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0A" w:rsidRPr="00280CDA" w:rsidRDefault="00914A0A" w:rsidP="00914A0A">
      <w:pPr>
        <w:spacing w:after="0" w:line="240" w:lineRule="auto"/>
        <w:contextualSpacing/>
        <w:jc w:val="both"/>
        <w:rPr>
          <w:rFonts w:ascii="Times New Roman" w:eastAsia="Times New Roman" w:hAnsi="Times New Roman" w:cs="Times New Roman"/>
          <w:color w:val="000000"/>
        </w:rPr>
      </w:pPr>
    </w:p>
    <w:p w:rsidR="00914A0A" w:rsidRPr="00280CDA" w:rsidRDefault="00914A0A" w:rsidP="00914A0A">
      <w:pPr>
        <w:spacing w:after="0" w:line="240" w:lineRule="auto"/>
        <w:ind w:left="7820" w:hanging="2008"/>
        <w:rPr>
          <w:rFonts w:ascii="Times New Roman" w:eastAsia="Times New Roman" w:hAnsi="Times New Roman" w:cs="Times New Roman"/>
          <w:lang w:eastAsia="ru-RU"/>
        </w:rPr>
      </w:pPr>
      <w:bookmarkStart w:id="0" w:name="_Hlk39752794"/>
      <w:r w:rsidRPr="00280CDA">
        <w:rPr>
          <w:rFonts w:ascii="Times New Roman" w:eastAsia="Times New Roman" w:hAnsi="Times New Roman" w:cs="Times New Roman"/>
          <w:b/>
          <w:bCs/>
          <w:lang w:eastAsia="ru-RU"/>
        </w:rPr>
        <w:t xml:space="preserve">                                           ДОДАТОК </w:t>
      </w:r>
      <w:r w:rsidR="003625B1" w:rsidRPr="00280CDA">
        <w:rPr>
          <w:rFonts w:ascii="Times New Roman" w:eastAsia="Times New Roman" w:hAnsi="Times New Roman" w:cs="Times New Roman"/>
          <w:b/>
          <w:bCs/>
          <w:lang w:eastAsia="ru-RU"/>
        </w:rPr>
        <w:t>4</w:t>
      </w:r>
    </w:p>
    <w:p w:rsidR="00914A0A" w:rsidRPr="00280CDA" w:rsidRDefault="00914A0A" w:rsidP="00914A0A">
      <w:pPr>
        <w:spacing w:after="0" w:line="240" w:lineRule="auto"/>
        <w:ind w:left="4536"/>
        <w:jc w:val="right"/>
        <w:rPr>
          <w:rFonts w:ascii="Times New Roman" w:eastAsia="Times New Roman" w:hAnsi="Times New Roman" w:cs="Times New Roman"/>
          <w:i/>
          <w:iCs/>
          <w:lang w:eastAsia="ru-RU"/>
        </w:rPr>
      </w:pPr>
      <w:r w:rsidRPr="00280CDA">
        <w:rPr>
          <w:rFonts w:ascii="Times New Roman" w:eastAsia="Times New Roman" w:hAnsi="Times New Roman" w:cs="Times New Roman"/>
          <w:i/>
          <w:iCs/>
          <w:lang w:eastAsia="ru-RU"/>
        </w:rPr>
        <w:t>      до тендерної документації                          </w:t>
      </w:r>
    </w:p>
    <w:bookmarkEnd w:id="0"/>
    <w:p w:rsidR="00914A0A" w:rsidRPr="00280CDA" w:rsidRDefault="00914A0A" w:rsidP="00914A0A">
      <w:pPr>
        <w:spacing w:line="276" w:lineRule="auto"/>
        <w:jc w:val="right"/>
        <w:rPr>
          <w:bCs/>
          <w:i/>
          <w:iCs/>
        </w:rPr>
      </w:pPr>
      <w:r w:rsidRPr="00280CDA">
        <w:rPr>
          <w:rFonts w:ascii="Times New Roman" w:hAnsi="Times New Roman" w:cs="Times New Roman"/>
          <w:bCs/>
          <w:i/>
          <w:iCs/>
        </w:rPr>
        <w:t>ДК 021:2015 «09310000-5 - Електрична енергія»</w:t>
      </w:r>
    </w:p>
    <w:p w:rsidR="00914A0A" w:rsidRPr="00280CDA" w:rsidRDefault="00914A0A" w:rsidP="00914A0A">
      <w:pPr>
        <w:spacing w:line="240" w:lineRule="exact"/>
        <w:jc w:val="center"/>
        <w:rPr>
          <w:rFonts w:ascii="Times New Roman" w:hAnsi="Times New Roman" w:cs="Times New Roman"/>
          <w:b/>
        </w:rPr>
      </w:pPr>
      <w:r w:rsidRPr="00280CDA">
        <w:rPr>
          <w:rFonts w:ascii="Times New Roman" w:hAnsi="Times New Roman" w:cs="Times New Roman"/>
          <w:b/>
        </w:rPr>
        <w:t>ПРОЄКТ ДОГОВОРУ*</w:t>
      </w:r>
    </w:p>
    <w:p w:rsidR="00914A0A" w:rsidRPr="00280CDA" w:rsidRDefault="00914A0A" w:rsidP="00914A0A">
      <w:pPr>
        <w:widowControl w:val="0"/>
        <w:autoSpaceDE w:val="0"/>
        <w:autoSpaceDN w:val="0"/>
        <w:spacing w:after="0" w:line="240" w:lineRule="auto"/>
        <w:ind w:left="284" w:right="-2"/>
        <w:jc w:val="center"/>
        <w:outlineLvl w:val="0"/>
        <w:rPr>
          <w:rFonts w:ascii="Times New Roman" w:eastAsia="Times New Roman" w:hAnsi="Times New Roman" w:cs="Times New Roman"/>
          <w:b/>
          <w:bCs/>
        </w:rPr>
      </w:pPr>
      <w:r w:rsidRPr="00280CDA">
        <w:rPr>
          <w:rFonts w:ascii="Times New Roman" w:hAnsi="Times New Roman" w:cs="Times New Roman"/>
          <w:bCs/>
          <w:i/>
          <w:iCs/>
          <w:spacing w:val="4"/>
        </w:rPr>
        <w:t xml:space="preserve">(постачання електричної енергії споживачу, </w:t>
      </w:r>
      <w:r w:rsidRPr="00280CDA">
        <w:rPr>
          <w:rFonts w:ascii="Times New Roman" w:hAnsi="Times New Roman" w:cs="Times New Roman"/>
          <w:i/>
        </w:rPr>
        <w:t>враховуючі розподіл та передачу)</w:t>
      </w:r>
    </w:p>
    <w:p w:rsidR="00914A0A" w:rsidRPr="00280CDA" w:rsidRDefault="00914A0A" w:rsidP="00914A0A">
      <w:pPr>
        <w:pStyle w:val="11"/>
        <w:ind w:right="-2"/>
        <w:jc w:val="center"/>
        <w:rPr>
          <w:rFonts w:ascii="Times New Roman" w:hAnsi="Times New Roman" w:cs="Times New Roman"/>
          <w:b w:val="0"/>
          <w:i/>
          <w:sz w:val="22"/>
          <w:szCs w:val="22"/>
        </w:rPr>
      </w:pPr>
      <w:r w:rsidRPr="00280CDA">
        <w:rPr>
          <w:rFonts w:ascii="Times New Roman" w:hAnsi="Times New Roman" w:cs="Times New Roman"/>
          <w:b w:val="0"/>
          <w:i/>
          <w:sz w:val="22"/>
          <w:szCs w:val="22"/>
        </w:rPr>
        <w:t>*</w:t>
      </w:r>
      <w:proofErr w:type="spellStart"/>
      <w:r w:rsidRPr="00280CDA">
        <w:rPr>
          <w:rFonts w:ascii="Times New Roman" w:hAnsi="Times New Roman" w:cs="Times New Roman"/>
          <w:b w:val="0"/>
          <w:i/>
          <w:sz w:val="22"/>
          <w:szCs w:val="22"/>
        </w:rPr>
        <w:t>Проєкт</w:t>
      </w:r>
      <w:proofErr w:type="spellEnd"/>
      <w:r w:rsidRPr="00280CDA">
        <w:rPr>
          <w:rFonts w:ascii="Times New Roman" w:hAnsi="Times New Roman" w:cs="Times New Roman"/>
          <w:b w:val="0"/>
          <w:i/>
          <w:sz w:val="22"/>
          <w:szCs w:val="22"/>
        </w:rPr>
        <w:t xml:space="preserve"> договору подається учасником у складі пропозиції як невід’ємна її частина</w:t>
      </w:r>
      <w:r w:rsidR="003625B1" w:rsidRPr="00280CDA">
        <w:rPr>
          <w:rFonts w:ascii="Times New Roman" w:hAnsi="Times New Roman" w:cs="Times New Roman"/>
          <w:b w:val="0"/>
          <w:i/>
          <w:sz w:val="22"/>
          <w:szCs w:val="22"/>
        </w:rPr>
        <w:t xml:space="preserve"> або довідка в довільній формі про погодження з умовами договора</w:t>
      </w:r>
      <w:r w:rsidRPr="00280CDA">
        <w:rPr>
          <w:rFonts w:ascii="Times New Roman" w:hAnsi="Times New Roman" w:cs="Times New Roman"/>
          <w:b w:val="0"/>
          <w:i/>
          <w:sz w:val="22"/>
          <w:szCs w:val="22"/>
        </w:rPr>
        <w:t>.</w:t>
      </w:r>
    </w:p>
    <w:p w:rsidR="00914A0A" w:rsidRPr="00280CDA" w:rsidRDefault="00914A0A" w:rsidP="00914A0A">
      <w:pPr>
        <w:pStyle w:val="aff"/>
        <w:ind w:right="-2"/>
        <w:jc w:val="both"/>
        <w:rPr>
          <w:b/>
          <w:sz w:val="22"/>
          <w:szCs w:val="22"/>
          <w:lang w:val="uk-UA"/>
        </w:rPr>
      </w:pPr>
    </w:p>
    <w:p w:rsidR="00914A0A" w:rsidRPr="00280CDA" w:rsidRDefault="00914A0A" w:rsidP="00914A0A">
      <w:pPr>
        <w:pStyle w:val="aff"/>
        <w:ind w:right="-2"/>
        <w:jc w:val="both"/>
        <w:rPr>
          <w:b/>
          <w:sz w:val="22"/>
          <w:szCs w:val="22"/>
          <w:lang w:val="uk-UA"/>
        </w:rPr>
      </w:pPr>
      <w:r w:rsidRPr="00280CDA">
        <w:rPr>
          <w:noProof/>
          <w:sz w:val="22"/>
          <w:szCs w:val="22"/>
        </w:rPr>
        <mc:AlternateContent>
          <mc:Choice Requires="wps">
            <w:drawing>
              <wp:anchor distT="4294967293" distB="4294967293" distL="0" distR="0" simplePos="0" relativeHeight="251659264" behindDoc="1" locked="0" layoutInCell="1" allowOverlap="1">
                <wp:simplePos x="0" y="0"/>
                <wp:positionH relativeFrom="page">
                  <wp:posOffset>673735</wp:posOffset>
                </wp:positionH>
                <wp:positionV relativeFrom="paragraph">
                  <wp:posOffset>243205</wp:posOffset>
                </wp:positionV>
                <wp:extent cx="6477000" cy="0"/>
                <wp:effectExtent l="0" t="0" r="19050" b="1905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D2CC6" id="Прямая соединительная линия 2" o:spid="_x0000_s1026" style="position:absolute;z-index:-2516572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" strokeweight=".48pt">
                <w10:wrap type="topAndBottom" anchorx="page"/>
              </v:line>
            </w:pict>
          </mc:Fallback>
        </mc:AlternateContent>
      </w:r>
      <w:r w:rsidRPr="00280CDA">
        <w:rPr>
          <w:b/>
          <w:sz w:val="22"/>
          <w:szCs w:val="22"/>
          <w:lang w:val="uk-UA"/>
        </w:rPr>
        <w:t>м. Київ</w:t>
      </w:r>
      <w:r w:rsidRPr="00280CDA">
        <w:rPr>
          <w:b/>
          <w:sz w:val="22"/>
          <w:szCs w:val="22"/>
          <w:lang w:val="uk-UA"/>
        </w:rPr>
        <w:tab/>
      </w:r>
      <w:r w:rsidRPr="00280CDA">
        <w:rPr>
          <w:b/>
          <w:sz w:val="22"/>
          <w:szCs w:val="22"/>
          <w:lang w:val="uk-UA"/>
        </w:rPr>
        <w:tab/>
      </w:r>
      <w:r w:rsidRPr="00280CDA">
        <w:rPr>
          <w:b/>
          <w:sz w:val="22"/>
          <w:szCs w:val="22"/>
          <w:lang w:val="uk-UA"/>
        </w:rPr>
        <w:tab/>
      </w:r>
      <w:r w:rsidRPr="00280CDA">
        <w:rPr>
          <w:b/>
          <w:sz w:val="22"/>
          <w:szCs w:val="22"/>
          <w:lang w:val="uk-UA"/>
        </w:rPr>
        <w:tab/>
      </w:r>
      <w:r w:rsidRPr="00280CDA">
        <w:rPr>
          <w:b/>
          <w:sz w:val="22"/>
          <w:szCs w:val="22"/>
          <w:lang w:val="uk-UA"/>
        </w:rPr>
        <w:tab/>
      </w:r>
      <w:r w:rsidRPr="00280CDA">
        <w:rPr>
          <w:b/>
          <w:sz w:val="22"/>
          <w:szCs w:val="22"/>
          <w:lang w:val="uk-UA"/>
        </w:rPr>
        <w:tab/>
      </w:r>
      <w:r w:rsidRPr="00280CDA">
        <w:rPr>
          <w:b/>
          <w:sz w:val="22"/>
          <w:szCs w:val="22"/>
          <w:lang w:val="uk-UA"/>
        </w:rPr>
        <w:tab/>
        <w:t xml:space="preserve">                                 _________</w:t>
      </w:r>
      <w:r w:rsidR="00280CDA" w:rsidRPr="00280CDA">
        <w:rPr>
          <w:b/>
          <w:sz w:val="22"/>
          <w:szCs w:val="22"/>
          <w:lang w:val="uk-UA"/>
        </w:rPr>
        <w:t>___</w:t>
      </w:r>
      <w:r w:rsidRPr="00280CDA">
        <w:rPr>
          <w:b/>
          <w:sz w:val="22"/>
          <w:szCs w:val="22"/>
          <w:lang w:val="uk-UA"/>
        </w:rPr>
        <w:t>___202</w:t>
      </w:r>
      <w:r w:rsidR="00280CDA" w:rsidRPr="00280CDA">
        <w:rPr>
          <w:b/>
          <w:sz w:val="22"/>
          <w:szCs w:val="22"/>
          <w:lang w:val="uk-UA"/>
        </w:rPr>
        <w:t>4</w:t>
      </w:r>
      <w:r w:rsidRPr="00280CDA">
        <w:rPr>
          <w:b/>
          <w:sz w:val="22"/>
          <w:szCs w:val="22"/>
          <w:lang w:val="uk-UA"/>
        </w:rPr>
        <w:t>р.</w:t>
      </w:r>
    </w:p>
    <w:p w:rsidR="00914A0A" w:rsidRPr="00280CDA" w:rsidRDefault="00914A0A" w:rsidP="00914A0A">
      <w:pPr>
        <w:pStyle w:val="aff"/>
        <w:ind w:right="-2"/>
        <w:jc w:val="both"/>
        <w:rPr>
          <w:b/>
          <w:sz w:val="22"/>
          <w:szCs w:val="22"/>
          <w:lang w:val="uk-UA"/>
        </w:rPr>
      </w:pPr>
    </w:p>
    <w:p w:rsidR="00914A0A" w:rsidRPr="00280CDA" w:rsidRDefault="00914A0A" w:rsidP="00914A0A">
      <w:pPr>
        <w:pStyle w:val="aff"/>
        <w:ind w:right="-2"/>
        <w:jc w:val="both"/>
        <w:rPr>
          <w:b/>
          <w:sz w:val="22"/>
          <w:szCs w:val="22"/>
          <w:lang w:val="uk-UA"/>
        </w:rPr>
      </w:pPr>
    </w:p>
    <w:p w:rsidR="00914A0A" w:rsidRPr="00280CDA" w:rsidRDefault="00914A0A" w:rsidP="00914A0A">
      <w:pPr>
        <w:pStyle w:val="aff"/>
        <w:tabs>
          <w:tab w:val="left" w:pos="10505"/>
        </w:tabs>
        <w:spacing w:line="273" w:lineRule="exact"/>
        <w:ind w:right="-2"/>
        <w:jc w:val="both"/>
        <w:rPr>
          <w:sz w:val="22"/>
          <w:szCs w:val="22"/>
          <w:lang w:val="uk-UA"/>
        </w:rPr>
      </w:pPr>
      <w:r w:rsidRPr="00280CDA">
        <w:rPr>
          <w:sz w:val="22"/>
          <w:szCs w:val="22"/>
          <w:lang w:val="uk-UA"/>
        </w:rPr>
        <w:t xml:space="preserve">в особі___________, який(а) </w:t>
      </w:r>
      <w:r w:rsidRPr="00280CDA">
        <w:rPr>
          <w:spacing w:val="-3"/>
          <w:sz w:val="22"/>
          <w:szCs w:val="22"/>
          <w:lang w:val="uk-UA"/>
        </w:rPr>
        <w:t xml:space="preserve">діє </w:t>
      </w:r>
      <w:r w:rsidRPr="00280CDA">
        <w:rPr>
          <w:sz w:val="22"/>
          <w:szCs w:val="22"/>
          <w:lang w:val="uk-UA"/>
        </w:rPr>
        <w:t xml:space="preserve">на підставі </w:t>
      </w:r>
      <w:r w:rsidR="000955DC">
        <w:rPr>
          <w:sz w:val="22"/>
          <w:szCs w:val="22"/>
          <w:lang w:val="uk-UA"/>
        </w:rPr>
        <w:t>_</w:t>
      </w:r>
      <w:r w:rsidRPr="00280CDA">
        <w:rPr>
          <w:sz w:val="22"/>
          <w:szCs w:val="22"/>
          <w:lang w:val="uk-UA"/>
        </w:rPr>
        <w:t>_________________________________________</w:t>
      </w:r>
    </w:p>
    <w:p w:rsidR="00914A0A" w:rsidRPr="00280CDA" w:rsidRDefault="00914A0A" w:rsidP="00914A0A">
      <w:pPr>
        <w:pStyle w:val="aff"/>
        <w:tabs>
          <w:tab w:val="left" w:pos="5556"/>
          <w:tab w:val="left" w:pos="7293"/>
          <w:tab w:val="left" w:pos="10350"/>
        </w:tabs>
        <w:spacing w:line="275" w:lineRule="exact"/>
        <w:ind w:right="-2"/>
        <w:jc w:val="both"/>
        <w:rPr>
          <w:sz w:val="22"/>
          <w:szCs w:val="22"/>
          <w:u w:val="single"/>
          <w:lang w:val="uk-UA"/>
        </w:rPr>
      </w:pPr>
      <w:r w:rsidRPr="00280CDA">
        <w:rPr>
          <w:sz w:val="22"/>
          <w:szCs w:val="22"/>
          <w:u w:val="single"/>
          <w:lang w:val="uk-UA"/>
        </w:rPr>
        <w:tab/>
      </w:r>
      <w:r w:rsidRPr="00280CDA">
        <w:rPr>
          <w:spacing w:val="-3"/>
          <w:sz w:val="22"/>
          <w:szCs w:val="22"/>
          <w:lang w:val="uk-UA"/>
        </w:rPr>
        <w:t>від</w:t>
      </w:r>
      <w:r w:rsidRPr="00280CDA">
        <w:rPr>
          <w:spacing w:val="-3"/>
          <w:sz w:val="22"/>
          <w:szCs w:val="22"/>
          <w:u w:val="single"/>
          <w:lang w:val="uk-UA"/>
        </w:rPr>
        <w:tab/>
      </w:r>
      <w:r w:rsidRPr="00280CDA">
        <w:rPr>
          <w:sz w:val="22"/>
          <w:szCs w:val="22"/>
          <w:lang w:val="uk-UA"/>
        </w:rPr>
        <w:t>№______________________</w:t>
      </w:r>
    </w:p>
    <w:p w:rsidR="00914A0A" w:rsidRPr="00280CDA" w:rsidRDefault="00914A0A" w:rsidP="00914A0A">
      <w:pPr>
        <w:jc w:val="both"/>
        <w:rPr>
          <w:rFonts w:ascii="Times New Roman" w:hAnsi="Times New Roman" w:cs="Times New Roman"/>
          <w:bCs/>
        </w:rPr>
      </w:pPr>
      <w:r w:rsidRPr="00280CDA">
        <w:rPr>
          <w:rFonts w:ascii="Times New Roman" w:hAnsi="Times New Roman" w:cs="Times New Roman"/>
        </w:rPr>
        <w:t>(далі Постачальник) з однієї сторони, та</w:t>
      </w:r>
      <w:r w:rsidRPr="00280CDA">
        <w:rPr>
          <w:rFonts w:ascii="Times New Roman" w:hAnsi="Times New Roman" w:cs="Times New Roman"/>
          <w:b/>
        </w:rPr>
        <w:t xml:space="preserve"> </w:t>
      </w:r>
      <w:r w:rsidR="00280CDA" w:rsidRPr="00280CDA">
        <w:rPr>
          <w:rFonts w:ascii="Times New Roman" w:hAnsi="Times New Roman" w:cs="Times New Roman"/>
          <w:b/>
          <w:bCs/>
        </w:rPr>
        <w:t>КОМУНАЛЬНЕ ПІДПРИЄМСТВО ПО УТРИМАННЮ ЗЕЛЕНИХ НАСАДЖЕНЬ ДАРНИЦЬКОГО РАЙОНУ М. КИЄВА</w:t>
      </w:r>
      <w:r w:rsidRPr="00280CDA">
        <w:rPr>
          <w:rFonts w:ascii="Times New Roman" w:hAnsi="Times New Roman" w:cs="Times New Roman"/>
          <w:b/>
        </w:rPr>
        <w:t xml:space="preserve"> </w:t>
      </w:r>
      <w:r w:rsidRPr="00280CDA">
        <w:rPr>
          <w:rFonts w:ascii="Times New Roman" w:hAnsi="Times New Roman" w:cs="Times New Roman"/>
        </w:rPr>
        <w:t xml:space="preserve"> в особі директора </w:t>
      </w:r>
      <w:proofErr w:type="spellStart"/>
      <w:r w:rsidR="00280CDA">
        <w:rPr>
          <w:rFonts w:ascii="Times New Roman" w:hAnsi="Times New Roman" w:cs="Times New Roman"/>
        </w:rPr>
        <w:t>Філінської</w:t>
      </w:r>
      <w:proofErr w:type="spellEnd"/>
      <w:r w:rsidR="00280CDA">
        <w:rPr>
          <w:rFonts w:ascii="Times New Roman" w:hAnsi="Times New Roman" w:cs="Times New Roman"/>
        </w:rPr>
        <w:t xml:space="preserve"> Людмили Дмитрівни</w:t>
      </w:r>
      <w:r w:rsidRPr="00280CDA">
        <w:rPr>
          <w:rFonts w:ascii="Times New Roman" w:hAnsi="Times New Roman" w:cs="Times New Roman"/>
        </w:rPr>
        <w:t>, яка  діє на підставі Статуту,(далі – Споживач), з іншої сторони, (разом – Сторони), уклали цей договір про постачання електричної енергії  (далі - Договір) про таке:</w:t>
      </w:r>
    </w:p>
    <w:p w:rsidR="00914A0A" w:rsidRPr="00280CDA" w:rsidRDefault="00914A0A" w:rsidP="00914A0A">
      <w:pPr>
        <w:pStyle w:val="11"/>
        <w:keepNext w:val="0"/>
        <w:widowControl w:val="0"/>
        <w:numPr>
          <w:ilvl w:val="0"/>
          <w:numId w:val="37"/>
        </w:numPr>
        <w:tabs>
          <w:tab w:val="left" w:pos="443"/>
        </w:tabs>
        <w:autoSpaceDE w:val="0"/>
        <w:autoSpaceDN w:val="0"/>
        <w:spacing w:before="0" w:after="0"/>
        <w:ind w:left="0" w:right="-2" w:firstLine="0"/>
        <w:jc w:val="center"/>
        <w:rPr>
          <w:rFonts w:ascii="Times New Roman" w:hAnsi="Times New Roman" w:cs="Times New Roman"/>
          <w:sz w:val="22"/>
          <w:szCs w:val="22"/>
        </w:rPr>
      </w:pPr>
      <w:r w:rsidRPr="00280CDA">
        <w:rPr>
          <w:rFonts w:ascii="Times New Roman" w:hAnsi="Times New Roman" w:cs="Times New Roman"/>
          <w:sz w:val="22"/>
          <w:szCs w:val="22"/>
        </w:rPr>
        <w:t>Загальні положення</w:t>
      </w:r>
    </w:p>
    <w:p w:rsidR="00914A0A" w:rsidRPr="00280CDA" w:rsidRDefault="00914A0A" w:rsidP="00B737C2">
      <w:pPr>
        <w:pStyle w:val="afa"/>
        <w:widowControl w:val="0"/>
        <w:numPr>
          <w:ilvl w:val="1"/>
          <w:numId w:val="37"/>
        </w:numPr>
        <w:tabs>
          <w:tab w:val="left" w:pos="426"/>
        </w:tabs>
        <w:autoSpaceDE w:val="0"/>
        <w:autoSpaceDN w:val="0"/>
        <w:ind w:left="0" w:right="-2" w:firstLine="0"/>
        <w:jc w:val="both"/>
        <w:rPr>
          <w:rFonts w:ascii="Times New Roman" w:hAnsi="Times New Roman" w:cs="Times New Roman"/>
        </w:rPr>
      </w:pPr>
      <w:r w:rsidRPr="00280CDA">
        <w:rPr>
          <w:rFonts w:ascii="Times New Roman" w:hAnsi="Times New Roman" w:cs="Times New Roman"/>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Закону України «Про публічні закупівлі», </w:t>
      </w:r>
      <w:r w:rsidRPr="00280CDA">
        <w:rPr>
          <w:rFonts w:ascii="Times New Roman" w:eastAsia="Times New Roman" w:hAnsi="Times New Roman" w:cs="Times New Roman"/>
          <w:lang w:eastAsia="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80CDA">
        <w:rPr>
          <w:rFonts w:ascii="Times New Roman" w:hAnsi="Times New Roman" w:cs="Times New Roman"/>
        </w:rPr>
        <w:t>.</w:t>
      </w:r>
    </w:p>
    <w:p w:rsidR="00914A0A" w:rsidRPr="00280CDA" w:rsidRDefault="00914A0A" w:rsidP="00914A0A">
      <w:pPr>
        <w:pStyle w:val="afa"/>
        <w:tabs>
          <w:tab w:val="left" w:pos="648"/>
        </w:tabs>
        <w:ind w:left="0" w:right="-2"/>
        <w:rPr>
          <w:rFonts w:ascii="Times New Roman" w:hAnsi="Times New Roman" w:cs="Times New Roman"/>
        </w:rPr>
      </w:pPr>
    </w:p>
    <w:p w:rsidR="00914A0A" w:rsidRPr="00280CDA" w:rsidRDefault="00914A0A" w:rsidP="00914A0A">
      <w:pPr>
        <w:pStyle w:val="11"/>
        <w:keepNext w:val="0"/>
        <w:widowControl w:val="0"/>
        <w:numPr>
          <w:ilvl w:val="0"/>
          <w:numId w:val="37"/>
        </w:numPr>
        <w:tabs>
          <w:tab w:val="left" w:pos="443"/>
        </w:tabs>
        <w:autoSpaceDE w:val="0"/>
        <w:autoSpaceDN w:val="0"/>
        <w:spacing w:before="0" w:after="0"/>
        <w:ind w:left="0" w:right="-2" w:firstLine="0"/>
        <w:jc w:val="center"/>
        <w:rPr>
          <w:rFonts w:ascii="Times New Roman" w:hAnsi="Times New Roman" w:cs="Times New Roman"/>
          <w:sz w:val="22"/>
          <w:szCs w:val="22"/>
        </w:rPr>
      </w:pPr>
      <w:r w:rsidRPr="00280CDA">
        <w:rPr>
          <w:rFonts w:ascii="Times New Roman" w:hAnsi="Times New Roman" w:cs="Times New Roman"/>
          <w:sz w:val="22"/>
          <w:szCs w:val="22"/>
        </w:rPr>
        <w:t>Предмет Договору</w:t>
      </w:r>
    </w:p>
    <w:p w:rsidR="00914A0A" w:rsidRPr="00280CDA" w:rsidRDefault="00914A0A" w:rsidP="00B737C2">
      <w:pPr>
        <w:pStyle w:val="afa"/>
        <w:widowControl w:val="0"/>
        <w:numPr>
          <w:ilvl w:val="1"/>
          <w:numId w:val="37"/>
        </w:numPr>
        <w:tabs>
          <w:tab w:val="left" w:pos="426"/>
        </w:tabs>
        <w:autoSpaceDE w:val="0"/>
        <w:autoSpaceDN w:val="0"/>
        <w:ind w:left="0" w:right="-2" w:firstLine="0"/>
        <w:jc w:val="both"/>
        <w:rPr>
          <w:rFonts w:ascii="Times New Roman" w:hAnsi="Times New Roman" w:cs="Times New Roman"/>
        </w:rPr>
      </w:pPr>
      <w:r w:rsidRPr="00280CDA">
        <w:rPr>
          <w:rFonts w:ascii="Times New Roman" w:hAnsi="Times New Roman" w:cs="Times New Roman"/>
        </w:rPr>
        <w:t xml:space="preserve">Постачальник зобов'язується постачати Споживачу з 01 січня 2024 року по 31 грудня 2024 року за ДК 021:2015 «09310000-5 – Електрична енергія» (далі – електрична енергія), а Споживач зобов'язується прийняти та оплатити цю електричну енергію, на умовах цього </w:t>
      </w:r>
      <w:r w:rsidR="002F439E">
        <w:rPr>
          <w:rFonts w:ascii="Times New Roman" w:hAnsi="Times New Roman" w:cs="Times New Roman"/>
        </w:rPr>
        <w:t>Д</w:t>
      </w:r>
      <w:r w:rsidRPr="00280CDA">
        <w:rPr>
          <w:rFonts w:ascii="Times New Roman" w:hAnsi="Times New Roman" w:cs="Times New Roman"/>
        </w:rPr>
        <w:t>оговору.</w:t>
      </w:r>
    </w:p>
    <w:p w:rsidR="00914A0A" w:rsidRPr="00280CDA" w:rsidRDefault="00914A0A" w:rsidP="00B737C2">
      <w:pPr>
        <w:pStyle w:val="afa"/>
        <w:widowControl w:val="0"/>
        <w:numPr>
          <w:ilvl w:val="1"/>
          <w:numId w:val="37"/>
        </w:numPr>
        <w:tabs>
          <w:tab w:val="left" w:pos="426"/>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Договірні обсяги закупівлі електричної енергії за цим Договором визначені в Додатку №1 до Договору.</w:t>
      </w:r>
    </w:p>
    <w:p w:rsidR="002F439E" w:rsidRPr="002F439E" w:rsidRDefault="00914A0A" w:rsidP="00B737C2">
      <w:pPr>
        <w:pStyle w:val="afa"/>
        <w:widowControl w:val="0"/>
        <w:numPr>
          <w:ilvl w:val="1"/>
          <w:numId w:val="37"/>
        </w:numPr>
        <w:tabs>
          <w:tab w:val="left" w:pos="426"/>
        </w:tabs>
        <w:autoSpaceDE w:val="0"/>
        <w:autoSpaceDN w:val="0"/>
        <w:ind w:left="0" w:right="-2" w:firstLine="0"/>
        <w:jc w:val="both"/>
        <w:rPr>
          <w:rFonts w:ascii="Times New Roman" w:hAnsi="Times New Roman" w:cs="Times New Roman"/>
        </w:rPr>
      </w:pPr>
      <w:r w:rsidRPr="00280CDA">
        <w:rPr>
          <w:rFonts w:ascii="Times New Roman" w:hAnsi="Times New Roman" w:cs="Times New Roman"/>
        </w:rPr>
        <w:t xml:space="preserve">Обсяги закупівлі електричної енергії можуть бути зменшені залежно від реального фінансування </w:t>
      </w:r>
      <w:r w:rsidRPr="002F439E">
        <w:rPr>
          <w:rFonts w:ascii="Times New Roman" w:hAnsi="Times New Roman" w:cs="Times New Roman"/>
        </w:rPr>
        <w:t>видатків та потреби в електроенергії.</w:t>
      </w:r>
    </w:p>
    <w:p w:rsidR="002F439E" w:rsidRPr="002F439E" w:rsidRDefault="002F439E" w:rsidP="00B737C2">
      <w:pPr>
        <w:pStyle w:val="afa"/>
        <w:widowControl w:val="0"/>
        <w:numPr>
          <w:ilvl w:val="1"/>
          <w:numId w:val="37"/>
        </w:numPr>
        <w:tabs>
          <w:tab w:val="left" w:pos="426"/>
        </w:tabs>
        <w:autoSpaceDE w:val="0"/>
        <w:autoSpaceDN w:val="0"/>
        <w:ind w:left="0" w:right="-2" w:firstLine="0"/>
        <w:jc w:val="both"/>
        <w:rPr>
          <w:rFonts w:ascii="Times New Roman" w:hAnsi="Times New Roman" w:cs="Times New Roman"/>
        </w:rPr>
      </w:pPr>
      <w:r w:rsidRPr="002F439E">
        <w:rPr>
          <w:rFonts w:ascii="Times New Roman" w:hAnsi="Times New Roman"/>
        </w:rPr>
        <w:t xml:space="preserve">Обов’язковою умовою для постачання електричної енергії Споживачу є наявність у </w:t>
      </w:r>
      <w:r w:rsidR="00BD1DC2">
        <w:rPr>
          <w:rFonts w:ascii="Times New Roman" w:hAnsi="Times New Roman"/>
        </w:rPr>
        <w:t>Постачальника</w:t>
      </w:r>
      <w:r w:rsidRPr="002F439E">
        <w:rPr>
          <w:rFonts w:ascii="Times New Roman" w:hAnsi="Times New Roman"/>
        </w:rPr>
        <w:t xml:space="preserve">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14A0A" w:rsidRPr="00280CDA" w:rsidRDefault="00914A0A" w:rsidP="00914A0A">
      <w:pPr>
        <w:pStyle w:val="afa"/>
        <w:tabs>
          <w:tab w:val="left" w:pos="648"/>
        </w:tabs>
        <w:ind w:left="0" w:right="-2"/>
        <w:rPr>
          <w:rFonts w:ascii="Times New Roman" w:hAnsi="Times New Roman" w:cs="Times New Roman"/>
        </w:rPr>
      </w:pPr>
    </w:p>
    <w:p w:rsidR="00914A0A" w:rsidRPr="00280CDA" w:rsidRDefault="00914A0A" w:rsidP="00914A0A">
      <w:pPr>
        <w:pStyle w:val="11"/>
        <w:keepNext w:val="0"/>
        <w:widowControl w:val="0"/>
        <w:numPr>
          <w:ilvl w:val="0"/>
          <w:numId w:val="37"/>
        </w:numPr>
        <w:tabs>
          <w:tab w:val="left" w:pos="443"/>
        </w:tabs>
        <w:autoSpaceDE w:val="0"/>
        <w:autoSpaceDN w:val="0"/>
        <w:spacing w:before="0" w:after="0"/>
        <w:ind w:left="0" w:right="-2" w:firstLine="0"/>
        <w:jc w:val="center"/>
        <w:rPr>
          <w:rFonts w:ascii="Times New Roman" w:hAnsi="Times New Roman" w:cs="Times New Roman"/>
          <w:sz w:val="22"/>
          <w:szCs w:val="22"/>
        </w:rPr>
      </w:pPr>
      <w:r w:rsidRPr="00280CDA">
        <w:rPr>
          <w:rFonts w:ascii="Times New Roman" w:hAnsi="Times New Roman" w:cs="Times New Roman"/>
          <w:sz w:val="22"/>
          <w:szCs w:val="22"/>
        </w:rPr>
        <w:t>Умови постачання</w:t>
      </w:r>
    </w:p>
    <w:p w:rsidR="00914A0A" w:rsidRPr="00280CDA" w:rsidRDefault="00914A0A" w:rsidP="00A806A3">
      <w:pPr>
        <w:pStyle w:val="afa"/>
        <w:widowControl w:val="0"/>
        <w:numPr>
          <w:ilvl w:val="1"/>
          <w:numId w:val="37"/>
        </w:numPr>
        <w:tabs>
          <w:tab w:val="left" w:pos="426"/>
        </w:tabs>
        <w:autoSpaceDE w:val="0"/>
        <w:autoSpaceDN w:val="0"/>
        <w:ind w:left="0" w:right="-2" w:firstLine="0"/>
        <w:jc w:val="both"/>
        <w:rPr>
          <w:rFonts w:ascii="Times New Roman" w:hAnsi="Times New Roman" w:cs="Times New Roman"/>
        </w:rPr>
      </w:pPr>
      <w:r w:rsidRPr="00280CDA">
        <w:rPr>
          <w:rFonts w:ascii="Times New Roman" w:hAnsi="Times New Roman" w:cs="Times New Roman"/>
        </w:rPr>
        <w:t xml:space="preserve"> Строк (термін) поставки (передачі) електричної енергії: з 01 січня 2024 року по 31 грудня  2024 року.</w:t>
      </w:r>
    </w:p>
    <w:p w:rsidR="00914A0A" w:rsidRPr="00280CDA" w:rsidRDefault="00914A0A" w:rsidP="00A806A3">
      <w:pPr>
        <w:pStyle w:val="afa"/>
        <w:widowControl w:val="0"/>
        <w:numPr>
          <w:ilvl w:val="1"/>
          <w:numId w:val="37"/>
        </w:numPr>
        <w:tabs>
          <w:tab w:val="left" w:pos="426"/>
        </w:tabs>
        <w:autoSpaceDE w:val="0"/>
        <w:autoSpaceDN w:val="0"/>
        <w:ind w:left="0" w:right="-2" w:firstLine="0"/>
        <w:jc w:val="both"/>
        <w:rPr>
          <w:rFonts w:ascii="Times New Roman" w:hAnsi="Times New Roman" w:cs="Times New Roman"/>
        </w:rPr>
      </w:pPr>
      <w:r w:rsidRPr="00280CDA">
        <w:rPr>
          <w:rFonts w:ascii="Times New Roman" w:hAnsi="Times New Roman" w:cs="Times New Roman"/>
        </w:rPr>
        <w:t xml:space="preserve"> Місце поставки (передачі) електричної енергії – об’єкти Споживача, перелік яких наведено у</w:t>
      </w:r>
      <w:r w:rsidR="002472FE">
        <w:rPr>
          <w:rFonts w:ascii="Times New Roman" w:hAnsi="Times New Roman" w:cs="Times New Roman"/>
        </w:rPr>
        <w:t xml:space="preserve">  </w:t>
      </w:r>
      <w:r w:rsidRPr="00280CDA">
        <w:rPr>
          <w:rFonts w:ascii="Times New Roman" w:hAnsi="Times New Roman" w:cs="Times New Roman"/>
        </w:rPr>
        <w:t xml:space="preserve"> </w:t>
      </w:r>
      <w:r w:rsidR="002472FE">
        <w:rPr>
          <w:rFonts w:ascii="Times New Roman" w:hAnsi="Times New Roman" w:cs="Times New Roman"/>
        </w:rPr>
        <w:t>Д</w:t>
      </w:r>
      <w:r w:rsidRPr="00280CDA">
        <w:rPr>
          <w:rFonts w:ascii="Times New Roman" w:hAnsi="Times New Roman" w:cs="Times New Roman"/>
        </w:rPr>
        <w:t>одатку</w:t>
      </w:r>
      <w:r w:rsidR="002472FE">
        <w:rPr>
          <w:rFonts w:ascii="Times New Roman" w:hAnsi="Times New Roman" w:cs="Times New Roman"/>
        </w:rPr>
        <w:t xml:space="preserve"> </w:t>
      </w:r>
      <w:r w:rsidRPr="00280CDA">
        <w:rPr>
          <w:rFonts w:ascii="Times New Roman" w:hAnsi="Times New Roman" w:cs="Times New Roman"/>
        </w:rPr>
        <w:t>№4. При цьому обов‘язковою умовою для постачання електричної енергії на об‘єкти Споживача визначені в Додатку №4 є наявність в Постачальника укладеного у встановленому порядку з оператором системи розподілу договору про надання послуг з розподілу електричної енергії.</w:t>
      </w:r>
    </w:p>
    <w:p w:rsidR="00914A0A" w:rsidRPr="00280CDA" w:rsidRDefault="00914A0A" w:rsidP="00EF2EC7">
      <w:pPr>
        <w:pStyle w:val="afa"/>
        <w:widowControl w:val="0"/>
        <w:numPr>
          <w:ilvl w:val="1"/>
          <w:numId w:val="37"/>
        </w:numPr>
        <w:tabs>
          <w:tab w:val="left" w:pos="426"/>
        </w:tabs>
        <w:autoSpaceDE w:val="0"/>
        <w:autoSpaceDN w:val="0"/>
        <w:spacing w:line="244" w:lineRule="auto"/>
        <w:ind w:left="0" w:right="-2" w:firstLine="0"/>
        <w:jc w:val="both"/>
        <w:rPr>
          <w:rFonts w:ascii="Times New Roman" w:hAnsi="Times New Roman" w:cs="Times New Roman"/>
        </w:rPr>
      </w:pPr>
      <w:r w:rsidRPr="00280CDA">
        <w:rPr>
          <w:rFonts w:ascii="Times New Roman" w:hAnsi="Times New Roman" w:cs="Times New Roman"/>
        </w:rPr>
        <w:t xml:space="preserve">Постачальник за цим Договором немає права вимагати </w:t>
      </w:r>
      <w:r w:rsidRPr="00280CDA">
        <w:rPr>
          <w:rFonts w:ascii="Times New Roman" w:hAnsi="Times New Roman" w:cs="Times New Roman"/>
          <w:spacing w:val="-3"/>
        </w:rPr>
        <w:t xml:space="preserve">від </w:t>
      </w:r>
      <w:r w:rsidRPr="00280CDA">
        <w:rPr>
          <w:rFonts w:ascii="Times New Roman" w:hAnsi="Times New Roman" w:cs="Times New Roman"/>
        </w:rPr>
        <w:t xml:space="preserve">Споживача будь-якої іншої плати за </w:t>
      </w:r>
      <w:r w:rsidRPr="00280CDA">
        <w:rPr>
          <w:rFonts w:ascii="Times New Roman" w:hAnsi="Times New Roman" w:cs="Times New Roman"/>
        </w:rPr>
        <w:lastRenderedPageBreak/>
        <w:t>постачання електричної енергії, крім передбаченої умовами цього Договору.</w:t>
      </w:r>
    </w:p>
    <w:p w:rsidR="00914A0A" w:rsidRPr="00280CDA" w:rsidRDefault="00914A0A" w:rsidP="00914A0A">
      <w:pPr>
        <w:pStyle w:val="afa"/>
        <w:tabs>
          <w:tab w:val="left" w:pos="596"/>
        </w:tabs>
        <w:spacing w:line="244" w:lineRule="auto"/>
        <w:ind w:left="0" w:right="-2"/>
        <w:rPr>
          <w:rFonts w:ascii="Times New Roman" w:hAnsi="Times New Roman" w:cs="Times New Roman"/>
        </w:rPr>
      </w:pPr>
    </w:p>
    <w:p w:rsidR="00914A0A" w:rsidRPr="00280CDA" w:rsidRDefault="00914A0A" w:rsidP="00914A0A">
      <w:pPr>
        <w:pStyle w:val="11"/>
        <w:keepNext w:val="0"/>
        <w:widowControl w:val="0"/>
        <w:numPr>
          <w:ilvl w:val="0"/>
          <w:numId w:val="37"/>
        </w:numPr>
        <w:tabs>
          <w:tab w:val="left" w:pos="443"/>
        </w:tabs>
        <w:autoSpaceDE w:val="0"/>
        <w:autoSpaceDN w:val="0"/>
        <w:spacing w:before="0" w:after="0"/>
        <w:ind w:left="0" w:right="-2" w:firstLine="0"/>
        <w:jc w:val="center"/>
        <w:rPr>
          <w:rFonts w:ascii="Times New Roman" w:hAnsi="Times New Roman" w:cs="Times New Roman"/>
          <w:sz w:val="22"/>
          <w:szCs w:val="22"/>
        </w:rPr>
      </w:pPr>
      <w:r w:rsidRPr="00280CDA">
        <w:rPr>
          <w:rFonts w:ascii="Times New Roman" w:hAnsi="Times New Roman" w:cs="Times New Roman"/>
          <w:sz w:val="22"/>
          <w:szCs w:val="22"/>
        </w:rPr>
        <w:t>Якість постачання електричної енергії</w:t>
      </w:r>
    </w:p>
    <w:p w:rsidR="00EF2EC7" w:rsidRDefault="00914A0A" w:rsidP="00983AC5">
      <w:pPr>
        <w:pStyle w:val="afa"/>
        <w:widowControl w:val="0"/>
        <w:numPr>
          <w:ilvl w:val="1"/>
          <w:numId w:val="37"/>
        </w:numPr>
        <w:tabs>
          <w:tab w:val="left" w:pos="426"/>
        </w:tabs>
        <w:autoSpaceDE w:val="0"/>
        <w:autoSpaceDN w:val="0"/>
        <w:ind w:left="0" w:right="-2" w:firstLine="0"/>
        <w:jc w:val="both"/>
        <w:rPr>
          <w:rFonts w:ascii="Times New Roman" w:hAnsi="Times New Roman" w:cs="Times New Roman"/>
        </w:rPr>
      </w:pPr>
      <w:r w:rsidRPr="00EF2EC7">
        <w:rPr>
          <w:rFonts w:ascii="Times New Roman" w:hAnsi="Times New Roman" w:cs="Times New Roman"/>
        </w:rPr>
        <w:t xml:space="preserve">Для забезпечення безперервного надання послуг з постачання та розподілу електричної енергії Споживачу, Постачальник зобов'язується здійснювати своєчасну закупівлю електричної енергії </w:t>
      </w:r>
      <w:r w:rsidRPr="00EF2EC7">
        <w:rPr>
          <w:rFonts w:ascii="Times New Roman" w:hAnsi="Times New Roman" w:cs="Times New Roman"/>
          <w:spacing w:val="-14"/>
        </w:rPr>
        <w:t xml:space="preserve">на усіх сегментах ринку електричної енергії </w:t>
      </w:r>
      <w:r w:rsidRPr="00EF2EC7">
        <w:rPr>
          <w:rFonts w:ascii="Times New Roman" w:hAnsi="Times New Roman" w:cs="Times New Roman"/>
        </w:rPr>
        <w:t>в обсягах, що за належних умов забезпечать задоволення попиту на споживання електричної енергії Споживачем.</w:t>
      </w:r>
    </w:p>
    <w:p w:rsidR="00914A0A" w:rsidRPr="00EF2EC7" w:rsidRDefault="00914A0A" w:rsidP="00983AC5">
      <w:pPr>
        <w:pStyle w:val="afa"/>
        <w:widowControl w:val="0"/>
        <w:numPr>
          <w:ilvl w:val="1"/>
          <w:numId w:val="37"/>
        </w:numPr>
        <w:tabs>
          <w:tab w:val="left" w:pos="426"/>
        </w:tabs>
        <w:autoSpaceDE w:val="0"/>
        <w:autoSpaceDN w:val="0"/>
        <w:ind w:left="0" w:right="-2" w:firstLine="0"/>
        <w:jc w:val="both"/>
        <w:rPr>
          <w:rFonts w:ascii="Times New Roman" w:hAnsi="Times New Roman" w:cs="Times New Roman"/>
        </w:rPr>
      </w:pPr>
      <w:r w:rsidRPr="00EF2EC7">
        <w:rPr>
          <w:rFonts w:ascii="Times New Roman" w:hAnsi="Times New Roman" w:cs="Times New Roman"/>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EF2EC7">
        <w:rPr>
          <w:rFonts w:ascii="Times New Roman" w:hAnsi="Times New Roman" w:cs="Times New Roman"/>
          <w:spacing w:val="-5"/>
        </w:rPr>
        <w:t xml:space="preserve">із </w:t>
      </w:r>
      <w:r w:rsidRPr="00EF2EC7">
        <w:rPr>
          <w:rFonts w:ascii="Times New Roman" w:hAnsi="Times New Roman" w:cs="Times New Roman"/>
        </w:rPr>
        <w:t>Споживачем, а також можливість вирішення спірних питань шляхом досудового врегулювання.</w:t>
      </w:r>
    </w:p>
    <w:p w:rsidR="00914A0A" w:rsidRPr="00280CDA" w:rsidRDefault="00914A0A" w:rsidP="00EF2EC7">
      <w:pPr>
        <w:pStyle w:val="afa"/>
        <w:widowControl w:val="0"/>
        <w:numPr>
          <w:ilvl w:val="1"/>
          <w:numId w:val="37"/>
        </w:numPr>
        <w:tabs>
          <w:tab w:val="left" w:pos="426"/>
        </w:tabs>
        <w:autoSpaceDE w:val="0"/>
        <w:autoSpaceDN w:val="0"/>
        <w:ind w:left="0" w:right="-2" w:firstLine="0"/>
        <w:jc w:val="both"/>
        <w:rPr>
          <w:rFonts w:ascii="Times New Roman" w:hAnsi="Times New Roman" w:cs="Times New Roman"/>
        </w:rPr>
      </w:pPr>
      <w:r w:rsidRPr="00280CDA">
        <w:rPr>
          <w:rFonts w:ascii="Times New Roman" w:hAnsi="Times New Roman" w:cs="Times New Roman"/>
        </w:rPr>
        <w:t>Споживач має право на отримання компенсації за недотримання показників</w:t>
      </w:r>
      <w:r w:rsidRPr="00280CDA">
        <w:rPr>
          <w:rFonts w:ascii="Times New Roman" w:hAnsi="Times New Roman" w:cs="Times New Roman"/>
          <w:spacing w:val="-1"/>
        </w:rPr>
        <w:t xml:space="preserve"> комерційної </w:t>
      </w:r>
      <w:r w:rsidRPr="00280CDA">
        <w:rPr>
          <w:rFonts w:ascii="Times New Roman" w:hAnsi="Times New Roman" w:cs="Times New Roman"/>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280CDA">
        <w:rPr>
          <w:rFonts w:ascii="Times New Roman" w:hAnsi="Times New Roman" w:cs="Times New Roman"/>
          <w:spacing w:val="-3"/>
        </w:rPr>
        <w:t>їх</w:t>
      </w:r>
      <w:r w:rsidRPr="00280CDA">
        <w:rPr>
          <w:rFonts w:ascii="Times New Roman" w:hAnsi="Times New Roman" w:cs="Times New Roman"/>
        </w:rPr>
        <w:t xml:space="preserve"> розміри.</w:t>
      </w:r>
    </w:p>
    <w:p w:rsidR="00914A0A" w:rsidRPr="00280CDA" w:rsidRDefault="00914A0A" w:rsidP="00914A0A">
      <w:pPr>
        <w:pStyle w:val="afa"/>
        <w:widowControl w:val="0"/>
        <w:tabs>
          <w:tab w:val="left" w:pos="596"/>
        </w:tabs>
        <w:autoSpaceDE w:val="0"/>
        <w:autoSpaceDN w:val="0"/>
        <w:ind w:left="0" w:right="-2"/>
        <w:jc w:val="both"/>
        <w:rPr>
          <w:rFonts w:ascii="Times New Roman" w:hAnsi="Times New Roman" w:cs="Times New Roman"/>
        </w:rPr>
      </w:pPr>
    </w:p>
    <w:p w:rsidR="00914A0A" w:rsidRPr="00280CDA" w:rsidRDefault="00914A0A" w:rsidP="00914A0A">
      <w:pPr>
        <w:pStyle w:val="11"/>
        <w:keepNext w:val="0"/>
        <w:widowControl w:val="0"/>
        <w:numPr>
          <w:ilvl w:val="0"/>
          <w:numId w:val="37"/>
        </w:numPr>
        <w:tabs>
          <w:tab w:val="left" w:pos="443"/>
        </w:tabs>
        <w:autoSpaceDE w:val="0"/>
        <w:autoSpaceDN w:val="0"/>
        <w:spacing w:before="0" w:after="0"/>
        <w:ind w:left="0" w:right="-2" w:firstLine="0"/>
        <w:jc w:val="center"/>
        <w:rPr>
          <w:rFonts w:ascii="Times New Roman" w:hAnsi="Times New Roman" w:cs="Times New Roman"/>
          <w:sz w:val="22"/>
          <w:szCs w:val="22"/>
        </w:rPr>
      </w:pPr>
      <w:r w:rsidRPr="00280CDA">
        <w:rPr>
          <w:rFonts w:ascii="Times New Roman" w:hAnsi="Times New Roman" w:cs="Times New Roman"/>
          <w:sz w:val="22"/>
          <w:szCs w:val="22"/>
        </w:rPr>
        <w:t>Ціна, порядок обліку та оплати електричної енергії, порядок зміни ціни</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 xml:space="preserve">Загальна вартість цього Договору становить _________________ грн.., крім того ПДВ - _________________ грн.., разом з ПДВ – _______________________ грн (___________________________ грн. _____ </w:t>
      </w:r>
      <w:proofErr w:type="spellStart"/>
      <w:r w:rsidRPr="00280CDA">
        <w:rPr>
          <w:rFonts w:ascii="Times New Roman" w:hAnsi="Times New Roman" w:cs="Times New Roman"/>
          <w:b w:val="0"/>
          <w:sz w:val="22"/>
          <w:szCs w:val="22"/>
        </w:rPr>
        <w:t>коп</w:t>
      </w:r>
      <w:proofErr w:type="spellEnd"/>
      <w:r w:rsidRPr="00280CDA">
        <w:rPr>
          <w:rFonts w:ascii="Times New Roman" w:hAnsi="Times New Roman" w:cs="Times New Roman"/>
          <w:b w:val="0"/>
          <w:sz w:val="22"/>
          <w:szCs w:val="22"/>
        </w:rPr>
        <w:t xml:space="preserve">). </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bookmarkStart w:id="1" w:name="_Hlk13759881"/>
      <w:r w:rsidRPr="00280CDA">
        <w:rPr>
          <w:rFonts w:ascii="Times New Roman" w:hAnsi="Times New Roman" w:cs="Times New Roman"/>
          <w:b w:val="0"/>
          <w:sz w:val="22"/>
          <w:szCs w:val="22"/>
        </w:rPr>
        <w:t xml:space="preserve">Ціна за 1 </w:t>
      </w:r>
      <w:proofErr w:type="spellStart"/>
      <w:r w:rsidRPr="00280CDA">
        <w:rPr>
          <w:rFonts w:ascii="Times New Roman" w:hAnsi="Times New Roman" w:cs="Times New Roman"/>
          <w:b w:val="0"/>
          <w:sz w:val="22"/>
          <w:szCs w:val="22"/>
        </w:rPr>
        <w:t>кВт.год</w:t>
      </w:r>
      <w:proofErr w:type="spellEnd"/>
      <w:r w:rsidRPr="00280CDA">
        <w:rPr>
          <w:rFonts w:ascii="Times New Roman" w:hAnsi="Times New Roman" w:cs="Times New Roman"/>
          <w:b w:val="0"/>
          <w:sz w:val="22"/>
          <w:szCs w:val="22"/>
        </w:rPr>
        <w:t xml:space="preserve"> електричної енергії </w:t>
      </w:r>
      <w:bookmarkEnd w:id="1"/>
      <w:r w:rsidRPr="00280CDA">
        <w:rPr>
          <w:rFonts w:ascii="Times New Roman" w:hAnsi="Times New Roman" w:cs="Times New Roman"/>
          <w:b w:val="0"/>
          <w:sz w:val="22"/>
          <w:szCs w:val="22"/>
        </w:rPr>
        <w:t xml:space="preserve">за цим договором становить ____________ грн. без ПДВ, ПДВ ____________ грн, разом з ПДВ ____________ грн. (___________________________ грн.. _____ </w:t>
      </w:r>
      <w:proofErr w:type="spellStart"/>
      <w:r w:rsidRPr="00280CDA">
        <w:rPr>
          <w:rFonts w:ascii="Times New Roman" w:hAnsi="Times New Roman" w:cs="Times New Roman"/>
          <w:b w:val="0"/>
          <w:sz w:val="22"/>
          <w:szCs w:val="22"/>
        </w:rPr>
        <w:t>коп</w:t>
      </w:r>
      <w:proofErr w:type="spellEnd"/>
      <w:r w:rsidRPr="00280CDA">
        <w:rPr>
          <w:rFonts w:ascii="Times New Roman" w:hAnsi="Times New Roman" w:cs="Times New Roman"/>
          <w:b w:val="0"/>
          <w:sz w:val="22"/>
          <w:szCs w:val="22"/>
        </w:rPr>
        <w:t xml:space="preserve">) яка </w:t>
      </w:r>
      <w:r w:rsidRPr="00280CDA">
        <w:rPr>
          <w:rFonts w:ascii="Times New Roman" w:hAnsi="Times New Roman" w:cs="Times New Roman"/>
          <w:i/>
          <w:iCs/>
          <w:sz w:val="22"/>
          <w:szCs w:val="22"/>
        </w:rPr>
        <w:t>розраховується за формулою:</w:t>
      </w:r>
    </w:p>
    <w:p w:rsidR="00914A0A" w:rsidRPr="00280CDA" w:rsidRDefault="00914A0A" w:rsidP="00914A0A">
      <w:pPr>
        <w:pStyle w:val="11"/>
        <w:tabs>
          <w:tab w:val="left" w:pos="443"/>
        </w:tabs>
        <w:ind w:right="-2"/>
        <w:rPr>
          <w:rFonts w:ascii="Times New Roman" w:hAnsi="Times New Roman" w:cs="Times New Roman"/>
          <w:b w:val="0"/>
          <w:sz w:val="22"/>
          <w:szCs w:val="22"/>
        </w:rPr>
      </w:pPr>
      <w:proofErr w:type="spellStart"/>
      <w:r w:rsidRPr="00280CDA">
        <w:rPr>
          <w:rFonts w:ascii="Times New Roman" w:hAnsi="Times New Roman" w:cs="Times New Roman"/>
          <w:i/>
          <w:iCs/>
          <w:sz w:val="22"/>
          <w:szCs w:val="22"/>
          <w:u w:val="single"/>
        </w:rPr>
        <w:t>Р</w:t>
      </w:r>
      <w:r w:rsidRPr="00280CDA">
        <w:rPr>
          <w:rFonts w:ascii="Times New Roman" w:hAnsi="Times New Roman" w:cs="Times New Roman"/>
          <w:i/>
          <w:iCs/>
          <w:sz w:val="22"/>
          <w:szCs w:val="22"/>
          <w:u w:val="single"/>
          <w:vertAlign w:val="subscript"/>
        </w:rPr>
        <w:t>дог</w:t>
      </w:r>
      <w:proofErr w:type="spellEnd"/>
      <w:r w:rsidRPr="00280CDA">
        <w:rPr>
          <w:rFonts w:ascii="Times New Roman" w:hAnsi="Times New Roman" w:cs="Times New Roman"/>
          <w:i/>
          <w:iCs/>
          <w:sz w:val="22"/>
          <w:szCs w:val="22"/>
        </w:rPr>
        <w:t xml:space="preserve">(фактична вартість електричної енергії)= </w:t>
      </w:r>
      <w:r w:rsidRPr="00280CDA">
        <w:rPr>
          <w:rFonts w:ascii="Times New Roman" w:hAnsi="Times New Roman" w:cs="Times New Roman"/>
          <w:iCs/>
          <w:sz w:val="22"/>
          <w:szCs w:val="22"/>
          <w:u w:val="single"/>
        </w:rPr>
        <w:t>Ц</w:t>
      </w:r>
      <w:r w:rsidRPr="00280CDA">
        <w:rPr>
          <w:rFonts w:ascii="Times New Roman" w:hAnsi="Times New Roman" w:cs="Times New Roman"/>
          <w:iCs/>
          <w:sz w:val="22"/>
          <w:szCs w:val="22"/>
          <w:u w:val="single"/>
          <w:vertAlign w:val="subscript"/>
        </w:rPr>
        <w:t xml:space="preserve">0 </w:t>
      </w:r>
      <w:r w:rsidRPr="00280CDA">
        <w:rPr>
          <w:rFonts w:ascii="Times New Roman" w:hAnsi="Times New Roman" w:cs="Times New Roman"/>
          <w:iCs/>
          <w:sz w:val="22"/>
          <w:szCs w:val="22"/>
          <w:u w:val="single"/>
        </w:rPr>
        <w:t xml:space="preserve">+ М + </w:t>
      </w:r>
      <w:proofErr w:type="spellStart"/>
      <w:r w:rsidRPr="00280CDA">
        <w:rPr>
          <w:rFonts w:ascii="Times New Roman" w:hAnsi="Times New Roman" w:cs="Times New Roman"/>
          <w:iCs/>
          <w:sz w:val="22"/>
          <w:szCs w:val="22"/>
          <w:u w:val="single"/>
        </w:rPr>
        <w:t>Т</w:t>
      </w:r>
      <w:r w:rsidRPr="00280CDA">
        <w:rPr>
          <w:rFonts w:ascii="Times New Roman" w:hAnsi="Times New Roman" w:cs="Times New Roman"/>
          <w:iCs/>
          <w:sz w:val="22"/>
          <w:szCs w:val="22"/>
          <w:u w:val="single"/>
          <w:vertAlign w:val="superscript"/>
        </w:rPr>
        <w:t>пер</w:t>
      </w:r>
      <w:r w:rsidRPr="00280CDA">
        <w:rPr>
          <w:rFonts w:ascii="Times New Roman" w:hAnsi="Times New Roman" w:cs="Times New Roman"/>
          <w:iCs/>
          <w:sz w:val="22"/>
          <w:szCs w:val="22"/>
          <w:u w:val="single"/>
        </w:rPr>
        <w:t>+Т</w:t>
      </w:r>
      <w:r w:rsidRPr="00280CDA">
        <w:rPr>
          <w:rFonts w:ascii="Times New Roman" w:hAnsi="Times New Roman" w:cs="Times New Roman"/>
          <w:iCs/>
          <w:sz w:val="22"/>
          <w:szCs w:val="22"/>
          <w:u w:val="single"/>
          <w:vertAlign w:val="superscript"/>
        </w:rPr>
        <w:t>р</w:t>
      </w:r>
      <w:proofErr w:type="spellEnd"/>
      <w:r w:rsidRPr="00280CDA">
        <w:rPr>
          <w:rFonts w:ascii="Times New Roman" w:hAnsi="Times New Roman" w:cs="Times New Roman"/>
          <w:iCs/>
          <w:sz w:val="22"/>
          <w:szCs w:val="22"/>
          <w:u w:val="single"/>
        </w:rPr>
        <w:t xml:space="preserve"> + ПДВ </w:t>
      </w:r>
      <w:r w:rsidRPr="00280CDA">
        <w:rPr>
          <w:rFonts w:ascii="Times New Roman" w:hAnsi="Times New Roman" w:cs="Times New Roman"/>
          <w:b w:val="0"/>
          <w:sz w:val="22"/>
          <w:szCs w:val="22"/>
        </w:rPr>
        <w:t>та складається з:</w:t>
      </w:r>
    </w:p>
    <w:p w:rsidR="00914A0A" w:rsidRPr="00280CDA" w:rsidRDefault="00914A0A" w:rsidP="00914A0A">
      <w:pPr>
        <w:pStyle w:val="11"/>
        <w:keepNext w:val="0"/>
        <w:widowControl w:val="0"/>
        <w:numPr>
          <w:ilvl w:val="0"/>
          <w:numId w:val="38"/>
        </w:numPr>
        <w:tabs>
          <w:tab w:val="left" w:pos="443"/>
        </w:tabs>
        <w:autoSpaceDE w:val="0"/>
        <w:autoSpaceDN w:val="0"/>
        <w:spacing w:before="0" w:after="0"/>
        <w:ind w:left="0" w:right="-2" w:firstLine="0"/>
        <w:jc w:val="both"/>
        <w:rPr>
          <w:rFonts w:ascii="Times New Roman" w:hAnsi="Times New Roman" w:cs="Times New Roman"/>
          <w:b w:val="0"/>
          <w:i/>
          <w:iCs/>
          <w:sz w:val="22"/>
          <w:szCs w:val="22"/>
        </w:rPr>
      </w:pPr>
      <w:r w:rsidRPr="00280CDA">
        <w:rPr>
          <w:rFonts w:ascii="Times New Roman" w:hAnsi="Times New Roman" w:cs="Times New Roman"/>
          <w:b w:val="0"/>
          <w:i/>
          <w:iCs/>
          <w:sz w:val="22"/>
          <w:szCs w:val="22"/>
        </w:rPr>
        <w:t xml:space="preserve">закупівельної ціни електричної енергії на ринку; - </w:t>
      </w:r>
      <w:r w:rsidRPr="00280CDA">
        <w:rPr>
          <w:rFonts w:ascii="Times New Roman" w:hAnsi="Times New Roman" w:cs="Times New Roman"/>
          <w:i/>
          <w:iCs/>
          <w:sz w:val="22"/>
          <w:szCs w:val="22"/>
        </w:rPr>
        <w:t>( Ц</w:t>
      </w:r>
      <w:r w:rsidRPr="00280CDA">
        <w:rPr>
          <w:rFonts w:ascii="Times New Roman" w:hAnsi="Times New Roman" w:cs="Times New Roman"/>
          <w:iCs/>
          <w:sz w:val="22"/>
          <w:szCs w:val="22"/>
          <w:vertAlign w:val="subscript"/>
        </w:rPr>
        <w:t>0</w:t>
      </w:r>
      <w:r w:rsidRPr="00280CDA">
        <w:rPr>
          <w:rFonts w:ascii="Times New Roman" w:hAnsi="Times New Roman" w:cs="Times New Roman"/>
          <w:iCs/>
          <w:sz w:val="22"/>
          <w:szCs w:val="22"/>
        </w:rPr>
        <w:t>)</w:t>
      </w:r>
    </w:p>
    <w:p w:rsidR="00914A0A" w:rsidRPr="00280CDA" w:rsidRDefault="00914A0A" w:rsidP="00914A0A">
      <w:pPr>
        <w:pStyle w:val="11"/>
        <w:keepNext w:val="0"/>
        <w:widowControl w:val="0"/>
        <w:numPr>
          <w:ilvl w:val="0"/>
          <w:numId w:val="38"/>
        </w:numPr>
        <w:tabs>
          <w:tab w:val="left" w:pos="443"/>
        </w:tabs>
        <w:autoSpaceDE w:val="0"/>
        <w:autoSpaceDN w:val="0"/>
        <w:spacing w:before="0" w:after="0"/>
        <w:ind w:left="0" w:right="-2" w:firstLine="0"/>
        <w:jc w:val="both"/>
        <w:rPr>
          <w:rFonts w:ascii="Times New Roman" w:hAnsi="Times New Roman" w:cs="Times New Roman"/>
          <w:b w:val="0"/>
          <w:i/>
          <w:iCs/>
          <w:sz w:val="22"/>
          <w:szCs w:val="22"/>
        </w:rPr>
      </w:pPr>
      <w:r w:rsidRPr="00280CDA">
        <w:rPr>
          <w:rFonts w:ascii="Times New Roman" w:hAnsi="Times New Roman" w:cs="Times New Roman"/>
          <w:b w:val="0"/>
          <w:i/>
          <w:iCs/>
          <w:sz w:val="22"/>
          <w:szCs w:val="22"/>
        </w:rPr>
        <w:t xml:space="preserve">регульованого тарифу на передачу електричної енергії, затвердженого у встановленому порядку – </w:t>
      </w:r>
      <w:r w:rsidRPr="00280CDA">
        <w:rPr>
          <w:rFonts w:ascii="Times New Roman" w:hAnsi="Times New Roman" w:cs="Times New Roman"/>
          <w:i/>
          <w:iCs/>
          <w:sz w:val="22"/>
          <w:szCs w:val="22"/>
        </w:rPr>
        <w:t>(</w:t>
      </w:r>
      <w:proofErr w:type="spellStart"/>
      <w:r w:rsidRPr="00280CDA">
        <w:rPr>
          <w:rFonts w:ascii="Times New Roman" w:hAnsi="Times New Roman" w:cs="Times New Roman"/>
          <w:i/>
          <w:iCs/>
          <w:sz w:val="22"/>
          <w:szCs w:val="22"/>
        </w:rPr>
        <w:t>Т</w:t>
      </w:r>
      <w:r w:rsidRPr="00280CDA">
        <w:rPr>
          <w:rFonts w:ascii="Times New Roman" w:hAnsi="Times New Roman" w:cs="Times New Roman"/>
          <w:iCs/>
          <w:sz w:val="22"/>
          <w:szCs w:val="22"/>
          <w:vertAlign w:val="superscript"/>
        </w:rPr>
        <w:t>пер</w:t>
      </w:r>
      <w:proofErr w:type="spellEnd"/>
      <w:r w:rsidRPr="00280CDA">
        <w:rPr>
          <w:rFonts w:ascii="Times New Roman" w:hAnsi="Times New Roman" w:cs="Times New Roman"/>
          <w:iCs/>
          <w:sz w:val="22"/>
          <w:szCs w:val="22"/>
        </w:rPr>
        <w:t>)</w:t>
      </w:r>
    </w:p>
    <w:p w:rsidR="00914A0A" w:rsidRPr="00280CDA" w:rsidRDefault="00914A0A" w:rsidP="00914A0A">
      <w:pPr>
        <w:pStyle w:val="11"/>
        <w:keepNext w:val="0"/>
        <w:widowControl w:val="0"/>
        <w:numPr>
          <w:ilvl w:val="0"/>
          <w:numId w:val="38"/>
        </w:numPr>
        <w:tabs>
          <w:tab w:val="left" w:pos="443"/>
        </w:tabs>
        <w:autoSpaceDE w:val="0"/>
        <w:autoSpaceDN w:val="0"/>
        <w:spacing w:before="0" w:after="0"/>
        <w:ind w:left="0" w:right="-2" w:firstLine="0"/>
        <w:jc w:val="both"/>
        <w:rPr>
          <w:rFonts w:ascii="Times New Roman" w:hAnsi="Times New Roman" w:cs="Times New Roman"/>
          <w:b w:val="0"/>
          <w:i/>
          <w:iCs/>
          <w:sz w:val="22"/>
          <w:szCs w:val="22"/>
        </w:rPr>
      </w:pPr>
      <w:r w:rsidRPr="00280CDA">
        <w:rPr>
          <w:rFonts w:ascii="Times New Roman" w:hAnsi="Times New Roman" w:cs="Times New Roman"/>
          <w:b w:val="0"/>
          <w:i/>
          <w:iCs/>
          <w:sz w:val="22"/>
          <w:szCs w:val="22"/>
        </w:rPr>
        <w:t xml:space="preserve">регульованого тарифу на розподіл електричної енергії, затвердженого у встановленому порядку- </w:t>
      </w:r>
      <w:r w:rsidRPr="00280CDA">
        <w:rPr>
          <w:rFonts w:ascii="Times New Roman" w:hAnsi="Times New Roman" w:cs="Times New Roman"/>
          <w:i/>
          <w:iCs/>
          <w:sz w:val="22"/>
          <w:szCs w:val="22"/>
        </w:rPr>
        <w:t>(</w:t>
      </w:r>
      <w:proofErr w:type="spellStart"/>
      <w:r w:rsidRPr="00280CDA">
        <w:rPr>
          <w:rFonts w:ascii="Times New Roman" w:hAnsi="Times New Roman" w:cs="Times New Roman"/>
          <w:iCs/>
          <w:sz w:val="22"/>
          <w:szCs w:val="22"/>
        </w:rPr>
        <w:t>Т</w:t>
      </w:r>
      <w:r w:rsidRPr="00280CDA">
        <w:rPr>
          <w:rFonts w:ascii="Times New Roman" w:hAnsi="Times New Roman" w:cs="Times New Roman"/>
          <w:iCs/>
          <w:sz w:val="22"/>
          <w:szCs w:val="22"/>
          <w:vertAlign w:val="superscript"/>
        </w:rPr>
        <w:t>р</w:t>
      </w:r>
      <w:proofErr w:type="spellEnd"/>
      <w:r w:rsidRPr="00280CDA">
        <w:rPr>
          <w:rFonts w:ascii="Times New Roman" w:hAnsi="Times New Roman" w:cs="Times New Roman"/>
          <w:iCs/>
          <w:sz w:val="22"/>
          <w:szCs w:val="22"/>
        </w:rPr>
        <w:t>)</w:t>
      </w:r>
    </w:p>
    <w:p w:rsidR="00914A0A" w:rsidRPr="00280CDA" w:rsidRDefault="00914A0A" w:rsidP="00914A0A">
      <w:pPr>
        <w:pStyle w:val="11"/>
        <w:keepNext w:val="0"/>
        <w:widowControl w:val="0"/>
        <w:numPr>
          <w:ilvl w:val="0"/>
          <w:numId w:val="38"/>
        </w:numPr>
        <w:tabs>
          <w:tab w:val="left" w:pos="443"/>
        </w:tabs>
        <w:autoSpaceDE w:val="0"/>
        <w:autoSpaceDN w:val="0"/>
        <w:spacing w:before="0" w:after="0"/>
        <w:ind w:left="0" w:right="-2" w:firstLine="0"/>
        <w:jc w:val="both"/>
        <w:rPr>
          <w:rFonts w:ascii="Times New Roman" w:hAnsi="Times New Roman" w:cs="Times New Roman"/>
          <w:b w:val="0"/>
          <w:i/>
          <w:iCs/>
          <w:sz w:val="22"/>
          <w:szCs w:val="22"/>
        </w:rPr>
      </w:pPr>
      <w:r w:rsidRPr="00280CDA">
        <w:rPr>
          <w:rFonts w:ascii="Times New Roman" w:hAnsi="Times New Roman" w:cs="Times New Roman"/>
          <w:b w:val="0"/>
          <w:i/>
          <w:iCs/>
          <w:sz w:val="22"/>
          <w:szCs w:val="22"/>
        </w:rPr>
        <w:t xml:space="preserve">фіксованого тарифу (маржі)постачальника  у % до вартості електричної енергії – </w:t>
      </w:r>
      <w:r w:rsidRPr="00280CDA">
        <w:rPr>
          <w:rFonts w:ascii="Times New Roman" w:hAnsi="Times New Roman" w:cs="Times New Roman"/>
          <w:iCs/>
          <w:sz w:val="22"/>
          <w:szCs w:val="22"/>
        </w:rPr>
        <w:t>(М)</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rPr>
          <w:rFonts w:ascii="Times New Roman" w:hAnsi="Times New Roman" w:cs="Times New Roman"/>
          <w:b w:val="0"/>
          <w:sz w:val="22"/>
          <w:szCs w:val="22"/>
        </w:rPr>
      </w:pPr>
      <w:r w:rsidRPr="00280CDA">
        <w:rPr>
          <w:rFonts w:ascii="Times New Roman" w:hAnsi="Times New Roman" w:cs="Times New Roman"/>
          <w:b w:val="0"/>
          <w:sz w:val="22"/>
          <w:szCs w:val="22"/>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36 Закону України «Про публічні закупівлі»:</w:t>
      </w:r>
    </w:p>
    <w:p w:rsidR="00914A0A" w:rsidRPr="00280CDA" w:rsidRDefault="00914A0A" w:rsidP="00FE5733">
      <w:pPr>
        <w:pStyle w:val="11"/>
        <w:keepNext w:val="0"/>
        <w:widowControl w:val="0"/>
        <w:numPr>
          <w:ilvl w:val="2"/>
          <w:numId w:val="39"/>
        </w:numPr>
        <w:tabs>
          <w:tab w:val="left" w:pos="851"/>
        </w:tabs>
        <w:autoSpaceDE w:val="0"/>
        <w:autoSpaceDN w:val="0"/>
        <w:spacing w:before="0" w:after="0"/>
        <w:ind w:left="0" w:right="-2" w:firstLine="284"/>
        <w:jc w:val="both"/>
        <w:rPr>
          <w:rFonts w:ascii="Times New Roman" w:hAnsi="Times New Roman" w:cs="Times New Roman"/>
          <w:b w:val="0"/>
          <w:sz w:val="22"/>
          <w:szCs w:val="22"/>
        </w:rPr>
      </w:pPr>
      <w:r w:rsidRPr="00280CDA">
        <w:rPr>
          <w:rFonts w:ascii="Times New Roman" w:hAnsi="Times New Roman" w:cs="Times New Roman"/>
          <w:b w:val="0"/>
          <w:sz w:val="22"/>
          <w:szCs w:val="22"/>
        </w:rPr>
        <w:t xml:space="preserve"> Зменшення обсягів закупівлі, зокрема з урахуванням фактичного обсягу видатків Споживача.</w:t>
      </w:r>
    </w:p>
    <w:p w:rsidR="00914A0A" w:rsidRPr="00280CDA" w:rsidRDefault="00FE5733" w:rsidP="004E6589">
      <w:pPr>
        <w:pStyle w:val="11"/>
        <w:keepNext w:val="0"/>
        <w:widowControl w:val="0"/>
        <w:numPr>
          <w:ilvl w:val="2"/>
          <w:numId w:val="39"/>
        </w:numPr>
        <w:tabs>
          <w:tab w:val="left" w:pos="851"/>
        </w:tabs>
        <w:autoSpaceDE w:val="0"/>
        <w:autoSpaceDN w:val="0"/>
        <w:spacing w:before="0" w:after="0"/>
        <w:ind w:left="0" w:right="-2" w:firstLine="284"/>
        <w:jc w:val="both"/>
        <w:rPr>
          <w:rFonts w:ascii="Times New Roman" w:hAnsi="Times New Roman" w:cs="Times New Roman"/>
          <w:b w:val="0"/>
          <w:sz w:val="22"/>
          <w:szCs w:val="22"/>
        </w:rPr>
      </w:pPr>
      <w:r>
        <w:rPr>
          <w:rFonts w:ascii="Times New Roman" w:hAnsi="Times New Roman" w:cs="Times New Roman"/>
          <w:b w:val="0"/>
          <w:sz w:val="22"/>
          <w:szCs w:val="22"/>
        </w:rPr>
        <w:t>З</w:t>
      </w:r>
      <w:r w:rsidR="00914A0A" w:rsidRPr="00280CDA">
        <w:rPr>
          <w:rFonts w:ascii="Times New Roman" w:hAnsi="Times New Roman" w:cs="Times New Roman"/>
          <w:b w:val="0"/>
          <w:sz w:val="22"/>
          <w:szCs w:val="22"/>
        </w:rPr>
        <w:t xml:space="preserve">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p>
    <w:p w:rsidR="00914A0A" w:rsidRPr="00280CDA" w:rsidRDefault="00914A0A" w:rsidP="009F6479">
      <w:pPr>
        <w:pStyle w:val="11"/>
        <w:keepNext w:val="0"/>
        <w:widowControl w:val="0"/>
        <w:numPr>
          <w:ilvl w:val="3"/>
          <w:numId w:val="39"/>
        </w:numPr>
        <w:tabs>
          <w:tab w:val="left" w:pos="993"/>
        </w:tabs>
        <w:autoSpaceDE w:val="0"/>
        <w:autoSpaceDN w:val="0"/>
        <w:spacing w:before="0" w:after="0"/>
        <w:ind w:left="0" w:right="-2" w:firstLine="284"/>
        <w:jc w:val="both"/>
        <w:rPr>
          <w:rFonts w:ascii="Times New Roman" w:hAnsi="Times New Roman" w:cs="Times New Roman"/>
          <w:b w:val="0"/>
          <w:sz w:val="22"/>
          <w:szCs w:val="22"/>
        </w:rPr>
      </w:pPr>
      <w:r w:rsidRPr="00280CDA">
        <w:rPr>
          <w:rFonts w:ascii="Times New Roman" w:hAnsi="Times New Roman" w:cs="Times New Roman"/>
          <w:b w:val="0"/>
          <w:sz w:val="22"/>
          <w:szCs w:val="22"/>
        </w:rPr>
        <w:t xml:space="preserve"> Сторони протягом дії цього Договору мають право необмежену кількість разів ініціювати внесення змін у Договір в частині ціни за одиницю товару не більше ніж на 10% (десять  відсотків) кожного разу з урахуванням попередніх змін, внесених до нього.</w:t>
      </w:r>
    </w:p>
    <w:p w:rsidR="00914A0A" w:rsidRPr="00280CDA" w:rsidRDefault="00914A0A" w:rsidP="009F6479">
      <w:pPr>
        <w:pStyle w:val="11"/>
        <w:keepNext w:val="0"/>
        <w:widowControl w:val="0"/>
        <w:numPr>
          <w:ilvl w:val="3"/>
          <w:numId w:val="39"/>
        </w:numPr>
        <w:tabs>
          <w:tab w:val="left" w:pos="993"/>
        </w:tabs>
        <w:autoSpaceDE w:val="0"/>
        <w:autoSpaceDN w:val="0"/>
        <w:spacing w:before="0" w:after="0"/>
        <w:ind w:left="0" w:right="-2" w:firstLine="284"/>
        <w:jc w:val="both"/>
        <w:rPr>
          <w:rFonts w:ascii="Times New Roman" w:hAnsi="Times New Roman" w:cs="Times New Roman"/>
          <w:b w:val="0"/>
          <w:sz w:val="22"/>
          <w:szCs w:val="22"/>
        </w:rPr>
      </w:pPr>
      <w:r w:rsidRPr="00280CDA">
        <w:rPr>
          <w:rFonts w:ascii="Times New Roman" w:hAnsi="Times New Roman" w:cs="Times New Roman"/>
          <w:b w:val="0"/>
          <w:sz w:val="22"/>
          <w:szCs w:val="22"/>
        </w:rPr>
        <w:t>Наявність факту коливання ціни товару на ринку підтверджується довідками  або листами (завіреними копіями довідок/листів) відповідних органів, установ, організацій, інформацією з сайту ДП «Оператор ринку»,  які уповноважені надавати відповідну інформацію щодо коливання ціни товару на ринку.</w:t>
      </w:r>
    </w:p>
    <w:p w:rsidR="00914A0A" w:rsidRPr="00280CDA" w:rsidRDefault="00914A0A" w:rsidP="00BF61EB">
      <w:pPr>
        <w:pStyle w:val="11"/>
        <w:keepNext w:val="0"/>
        <w:widowControl w:val="0"/>
        <w:numPr>
          <w:ilvl w:val="2"/>
          <w:numId w:val="39"/>
        </w:numPr>
        <w:tabs>
          <w:tab w:val="left" w:pos="851"/>
        </w:tabs>
        <w:autoSpaceDE w:val="0"/>
        <w:autoSpaceDN w:val="0"/>
        <w:spacing w:before="0" w:after="0"/>
        <w:ind w:left="0" w:right="-2" w:firstLine="284"/>
        <w:jc w:val="both"/>
        <w:rPr>
          <w:rFonts w:ascii="Times New Roman" w:hAnsi="Times New Roman" w:cs="Times New Roman"/>
          <w:b w:val="0"/>
          <w:sz w:val="22"/>
          <w:szCs w:val="22"/>
        </w:rPr>
      </w:pPr>
      <w:r w:rsidRPr="00280CDA">
        <w:rPr>
          <w:rFonts w:ascii="Times New Roman" w:hAnsi="Times New Roman" w:cs="Times New Roman"/>
          <w:b w:val="0"/>
          <w:sz w:val="22"/>
          <w:szCs w:val="22"/>
        </w:rPr>
        <w:t>Покращення якості предмета закупівлі (електричної енергії) за умови, що таке покращення не призведе до збільшення суми, визначеної в Договорі.</w:t>
      </w:r>
    </w:p>
    <w:p w:rsidR="00914A0A" w:rsidRPr="00280CDA" w:rsidRDefault="00914A0A" w:rsidP="00BF61EB">
      <w:pPr>
        <w:pStyle w:val="11"/>
        <w:keepNext w:val="0"/>
        <w:widowControl w:val="0"/>
        <w:numPr>
          <w:ilvl w:val="2"/>
          <w:numId w:val="39"/>
        </w:numPr>
        <w:tabs>
          <w:tab w:val="left" w:pos="851"/>
        </w:tabs>
        <w:autoSpaceDE w:val="0"/>
        <w:autoSpaceDN w:val="0"/>
        <w:spacing w:before="0" w:after="0"/>
        <w:ind w:left="0" w:right="-2" w:firstLine="284"/>
        <w:jc w:val="both"/>
        <w:rPr>
          <w:rFonts w:ascii="Times New Roman" w:hAnsi="Times New Roman" w:cs="Times New Roman"/>
          <w:b w:val="0"/>
          <w:sz w:val="22"/>
          <w:szCs w:val="22"/>
        </w:rPr>
      </w:pPr>
      <w:r w:rsidRPr="00280CDA">
        <w:rPr>
          <w:rFonts w:ascii="Times New Roman" w:hAnsi="Times New Roman" w:cs="Times New Roman"/>
          <w:b w:val="0"/>
          <w:sz w:val="22"/>
          <w:szCs w:val="22"/>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914A0A" w:rsidRPr="00280CDA" w:rsidRDefault="00914A0A" w:rsidP="00BF61EB">
      <w:pPr>
        <w:pStyle w:val="11"/>
        <w:keepNext w:val="0"/>
        <w:widowControl w:val="0"/>
        <w:numPr>
          <w:ilvl w:val="2"/>
          <w:numId w:val="39"/>
        </w:numPr>
        <w:tabs>
          <w:tab w:val="left" w:pos="851"/>
        </w:tabs>
        <w:autoSpaceDE w:val="0"/>
        <w:autoSpaceDN w:val="0"/>
        <w:spacing w:before="0" w:after="0"/>
        <w:ind w:left="0" w:right="-2" w:firstLine="284"/>
        <w:jc w:val="both"/>
        <w:rPr>
          <w:rFonts w:ascii="Times New Roman" w:hAnsi="Times New Roman" w:cs="Times New Roman"/>
          <w:b w:val="0"/>
          <w:sz w:val="22"/>
          <w:szCs w:val="22"/>
        </w:rPr>
      </w:pPr>
      <w:r w:rsidRPr="00280CDA">
        <w:rPr>
          <w:rFonts w:ascii="Times New Roman" w:hAnsi="Times New Roman" w:cs="Times New Roman"/>
          <w:b w:val="0"/>
          <w:sz w:val="22"/>
          <w:szCs w:val="22"/>
        </w:rPr>
        <w:t>Узгодженої зміни ціни в бік зменшення (без зміни кількості (обсягу) та якості електричної енергії).</w:t>
      </w:r>
    </w:p>
    <w:p w:rsidR="00914A0A" w:rsidRPr="00280CDA" w:rsidRDefault="00914A0A" w:rsidP="00BF61EB">
      <w:pPr>
        <w:pStyle w:val="11"/>
        <w:keepNext w:val="0"/>
        <w:widowControl w:val="0"/>
        <w:numPr>
          <w:ilvl w:val="2"/>
          <w:numId w:val="39"/>
        </w:numPr>
        <w:tabs>
          <w:tab w:val="left" w:pos="851"/>
        </w:tabs>
        <w:autoSpaceDE w:val="0"/>
        <w:autoSpaceDN w:val="0"/>
        <w:spacing w:before="0" w:after="0"/>
        <w:ind w:left="0" w:right="-2" w:firstLine="284"/>
        <w:jc w:val="both"/>
        <w:rPr>
          <w:rFonts w:ascii="Times New Roman" w:hAnsi="Times New Roman" w:cs="Times New Roman"/>
          <w:b w:val="0"/>
          <w:sz w:val="22"/>
          <w:szCs w:val="22"/>
        </w:rPr>
      </w:pPr>
      <w:r w:rsidRPr="00280CDA">
        <w:rPr>
          <w:rFonts w:ascii="Times New Roman" w:hAnsi="Times New Roman" w:cs="Times New Roman"/>
          <w:b w:val="0"/>
          <w:sz w:val="22"/>
          <w:szCs w:val="22"/>
        </w:rPr>
        <w:t>Зміни ціни у зв'язку із зміною ставок податків і зборів пропорційно до змін таких ставок.</w:t>
      </w:r>
    </w:p>
    <w:p w:rsidR="00BF61EB" w:rsidRDefault="00914A0A" w:rsidP="00004E57">
      <w:pPr>
        <w:pStyle w:val="11"/>
        <w:keepNext w:val="0"/>
        <w:widowControl w:val="0"/>
        <w:numPr>
          <w:ilvl w:val="2"/>
          <w:numId w:val="39"/>
        </w:numPr>
        <w:tabs>
          <w:tab w:val="left" w:pos="851"/>
        </w:tabs>
        <w:autoSpaceDE w:val="0"/>
        <w:autoSpaceDN w:val="0"/>
        <w:spacing w:before="0" w:after="0"/>
        <w:ind w:left="0" w:right="-2" w:firstLine="284"/>
        <w:jc w:val="both"/>
        <w:rPr>
          <w:rFonts w:ascii="Times New Roman" w:hAnsi="Times New Roman" w:cs="Times New Roman"/>
          <w:b w:val="0"/>
          <w:sz w:val="22"/>
          <w:szCs w:val="22"/>
        </w:rPr>
      </w:pPr>
      <w:r w:rsidRPr="00BF61EB">
        <w:rPr>
          <w:rFonts w:ascii="Times New Roman" w:hAnsi="Times New Roman" w:cs="Times New Roman"/>
          <w:b w:val="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61EB">
        <w:rPr>
          <w:rFonts w:ascii="Times New Roman" w:hAnsi="Times New Roman" w:cs="Times New Roman"/>
          <w:b w:val="0"/>
          <w:sz w:val="22"/>
          <w:szCs w:val="22"/>
        </w:rPr>
        <w:t>Platts</w:t>
      </w:r>
      <w:proofErr w:type="spellEnd"/>
      <w:r w:rsidRPr="00BF61EB">
        <w:rPr>
          <w:rFonts w:ascii="Times New Roman" w:hAnsi="Times New Roman" w:cs="Times New Roman"/>
          <w:b w:val="0"/>
          <w:sz w:val="22"/>
          <w:szCs w:val="22"/>
        </w:rPr>
        <w:t>, регульованих цін (тарифів) і нормативів, які застосовуються в договорі про закупівлю.</w:t>
      </w:r>
    </w:p>
    <w:p w:rsidR="00914A0A" w:rsidRPr="00BF61EB" w:rsidRDefault="00914A0A" w:rsidP="007A3B43">
      <w:pPr>
        <w:pStyle w:val="11"/>
        <w:keepNext w:val="0"/>
        <w:widowControl w:val="0"/>
        <w:autoSpaceDE w:val="0"/>
        <w:autoSpaceDN w:val="0"/>
        <w:spacing w:before="0" w:after="0"/>
        <w:ind w:right="-2" w:firstLine="284"/>
        <w:jc w:val="both"/>
        <w:rPr>
          <w:rFonts w:ascii="Times New Roman" w:hAnsi="Times New Roman" w:cs="Times New Roman"/>
          <w:b w:val="0"/>
          <w:sz w:val="22"/>
          <w:szCs w:val="22"/>
        </w:rPr>
      </w:pPr>
      <w:r w:rsidRPr="00BF61EB">
        <w:rPr>
          <w:rFonts w:ascii="Times New Roman" w:hAnsi="Times New Roman" w:cs="Times New Roman"/>
          <w:b w:val="0"/>
          <w:sz w:val="22"/>
          <w:szCs w:val="22"/>
        </w:rPr>
        <w:t>5.4.7.1.Сторони вносять до Договору  зміни у разі зміни регульованого тарифу на передачу та розподіл електричної енергії, з моменту набрання чинності нормативно-правовим актом, яким встановлено (змінено) регульовану ціну (тариф) на передачу та розподіл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 розподіл електричної енергії.</w:t>
      </w:r>
    </w:p>
    <w:p w:rsidR="00914A0A" w:rsidRPr="00280CDA" w:rsidRDefault="00914A0A" w:rsidP="00D4761B">
      <w:pPr>
        <w:pStyle w:val="11"/>
        <w:keepNext w:val="0"/>
        <w:widowControl w:val="0"/>
        <w:numPr>
          <w:ilvl w:val="2"/>
          <w:numId w:val="39"/>
        </w:numPr>
        <w:tabs>
          <w:tab w:val="left" w:pos="567"/>
          <w:tab w:val="left" w:pos="851"/>
        </w:tabs>
        <w:autoSpaceDE w:val="0"/>
        <w:autoSpaceDN w:val="0"/>
        <w:spacing w:before="0" w:after="0"/>
        <w:ind w:left="0" w:right="-2" w:firstLine="284"/>
        <w:jc w:val="both"/>
        <w:rPr>
          <w:rFonts w:ascii="Times New Roman" w:hAnsi="Times New Roman" w:cs="Times New Roman"/>
          <w:b w:val="0"/>
          <w:sz w:val="22"/>
          <w:szCs w:val="22"/>
        </w:rPr>
      </w:pPr>
      <w:r w:rsidRPr="00280CDA">
        <w:rPr>
          <w:rFonts w:ascii="Times New Roman" w:hAnsi="Times New Roman" w:cs="Times New Roman"/>
          <w:b w:val="0"/>
          <w:sz w:val="22"/>
          <w:szCs w:val="22"/>
        </w:rPr>
        <w:t>Зміни умов у зв’язку із застосуванням положень п. 5.5. цього Договору.</w:t>
      </w:r>
    </w:p>
    <w:p w:rsidR="00914A0A" w:rsidRPr="00280CDA" w:rsidRDefault="00914A0A" w:rsidP="00D4761B">
      <w:pPr>
        <w:pStyle w:val="11"/>
        <w:keepNext w:val="0"/>
        <w:widowControl w:val="0"/>
        <w:numPr>
          <w:ilvl w:val="1"/>
          <w:numId w:val="37"/>
        </w:numPr>
        <w:tabs>
          <w:tab w:val="left" w:pos="426"/>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w:t>
      </w:r>
      <w:r w:rsidR="00AF76AA">
        <w:rPr>
          <w:rFonts w:ascii="Times New Roman" w:hAnsi="Times New Roman" w:cs="Times New Roman"/>
          <w:b w:val="0"/>
          <w:sz w:val="22"/>
          <w:szCs w:val="22"/>
        </w:rPr>
        <w:t xml:space="preserve"> (двадцять)</w:t>
      </w:r>
      <w:r w:rsidRPr="00280CDA">
        <w:rPr>
          <w:rFonts w:ascii="Times New Roman" w:hAnsi="Times New Roman" w:cs="Times New Roman"/>
          <w:b w:val="0"/>
          <w:sz w:val="22"/>
          <w:szCs w:val="22"/>
        </w:rPr>
        <w:t xml:space="preserve"> відсотків суми, визначеної в Договорі, укладеному в попередньому році, якщо видатки на цю мету затверджено в установленому порядку.</w:t>
      </w:r>
    </w:p>
    <w:p w:rsidR="00914A0A" w:rsidRPr="00280CDA" w:rsidRDefault="00914A0A" w:rsidP="00D4761B">
      <w:pPr>
        <w:pStyle w:val="11"/>
        <w:keepNext w:val="0"/>
        <w:widowControl w:val="0"/>
        <w:numPr>
          <w:ilvl w:val="1"/>
          <w:numId w:val="37"/>
        </w:numPr>
        <w:tabs>
          <w:tab w:val="left" w:pos="426"/>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В разі необхідності зміни істотних умов Договору, в тому числі зміни ціни за одиницю товару не більше ніж на 10</w:t>
      </w:r>
      <w:r w:rsidR="00AF76AA">
        <w:rPr>
          <w:rFonts w:ascii="Times New Roman" w:hAnsi="Times New Roman" w:cs="Times New Roman"/>
          <w:b w:val="0"/>
          <w:sz w:val="22"/>
          <w:szCs w:val="22"/>
        </w:rPr>
        <w:t xml:space="preserve"> (десять)</w:t>
      </w:r>
      <w:r w:rsidRPr="00280CDA">
        <w:rPr>
          <w:rFonts w:ascii="Times New Roman" w:hAnsi="Times New Roman" w:cs="Times New Roman"/>
          <w:b w:val="0"/>
          <w:sz w:val="22"/>
          <w:szCs w:val="22"/>
        </w:rPr>
        <w:t xml:space="preserve"> відсотків у разі коливання ціни такого товару на ринку та/або зміни регульованої ціни (тарифу),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Сторона Договору, яка одержала пропозиц</w:t>
      </w:r>
      <w:r w:rsidR="00AF76AA">
        <w:rPr>
          <w:rFonts w:ascii="Times New Roman" w:hAnsi="Times New Roman" w:cs="Times New Roman"/>
          <w:b w:val="0"/>
          <w:sz w:val="22"/>
          <w:szCs w:val="22"/>
        </w:rPr>
        <w:t>ію про зміну умов Договору, у 5 (п’яти)</w:t>
      </w:r>
      <w:r w:rsidRPr="00280CDA">
        <w:rPr>
          <w:rFonts w:ascii="Times New Roman" w:hAnsi="Times New Roman" w:cs="Times New Roman"/>
          <w:b w:val="0"/>
          <w:sz w:val="22"/>
          <w:szCs w:val="22"/>
        </w:rPr>
        <w:t xml:space="preserve"> денний строк після одержання пропозиції повідомляє другу Сторону про результати її розгляду.</w:t>
      </w:r>
    </w:p>
    <w:p w:rsidR="00914A0A" w:rsidRPr="00280CDA" w:rsidRDefault="00914A0A" w:rsidP="00EC0F08">
      <w:pPr>
        <w:pStyle w:val="11"/>
        <w:tabs>
          <w:tab w:val="left" w:pos="443"/>
        </w:tabs>
        <w:spacing w:before="0" w:after="0"/>
        <w:ind w:right="-2"/>
        <w:rPr>
          <w:rFonts w:ascii="Times New Roman" w:hAnsi="Times New Roman" w:cs="Times New Roman"/>
          <w:b w:val="0"/>
          <w:sz w:val="22"/>
          <w:szCs w:val="22"/>
        </w:rPr>
      </w:pPr>
      <w:r w:rsidRPr="00280CDA">
        <w:rPr>
          <w:rFonts w:ascii="Times New Roman" w:hAnsi="Times New Roman" w:cs="Times New Roman"/>
          <w:b w:val="0"/>
          <w:sz w:val="22"/>
          <w:szCs w:val="22"/>
        </w:rPr>
        <w:t>Зміни до Договору про закупівлю оформляються в такій самій формі, що й Договір про закупівлю, а саме у письмовій формі шляхом укладення додаткового договору (угоди).</w:t>
      </w:r>
    </w:p>
    <w:p w:rsidR="00914A0A" w:rsidRPr="00280CDA" w:rsidRDefault="00914A0A" w:rsidP="00EC0F08">
      <w:pPr>
        <w:pStyle w:val="11"/>
        <w:spacing w:before="0" w:after="0"/>
        <w:rPr>
          <w:rFonts w:ascii="Times New Roman" w:hAnsi="Times New Roman" w:cs="Times New Roman"/>
          <w:b w:val="0"/>
          <w:sz w:val="22"/>
          <w:szCs w:val="22"/>
        </w:rPr>
      </w:pPr>
      <w:r w:rsidRPr="00280CDA">
        <w:rPr>
          <w:rFonts w:ascii="Times New Roman" w:hAnsi="Times New Roman" w:cs="Times New Roman"/>
          <w:b w:val="0"/>
          <w:sz w:val="22"/>
          <w:szCs w:val="22"/>
        </w:rPr>
        <w:t>Пропозицію щодо внесення змін до Договору може зробити кожна із Сторін Договору.</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 xml:space="preserve">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 </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Споживач залишає за собою право на можливість зменшення обсягів закупівлі електричної енергії залежно від реального фінансування, передбачених у кошторисі організації.</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Розрахунковим періодом за цим Договором є календарний місяць.</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 xml:space="preserve">Споживач бере зобов’язання з отримання електричної енергії та його оплати в термін і строки передбачені додатком №2 «Порядок розрахунків». </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 xml:space="preserve">Оплата за електричну енергію здійснюється Споживачем виключно в грошовій формі. </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Загальна вартість Договору складається з місячних сум вартості договірних обсягів постачання електричної енергії Споживачу.</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Оплата проводиться з урахуванням реального фінансування видатків.</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 xml:space="preserve">У разі затримки бюджетного фінансування розрахунок за поставлений Товар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 </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Зобов’язання Замовника за даним Договором виникають виключно при наявності відповідного бюджетного призначення (бюджетних асигнувань, затверджених в кошторисі (або в плані використання бюджетних коштів – для одержувачів бюджетних коштів).</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За умови доведення Замовнику тимчасового індивідуального кошторису (або тимчасового індивідуального плану використання бюджетних коштів – для одержувачів бюджетних коштів) зобов’язання Сторін за даним Договором виникають в межах суми, визначеної тимчасовим індивідуальним кошторисом замовника (або тимчасовим індивідуальним планом використання бюджетних коштів – для одержувачів бюджетних коштів). Зобов’язання щодо залишку предмета закупівлі виникають виключно при наявності відповідних бюджетних асигнувань згідно з постійним кошторисом (або планом використання бюджетних коштів – для одержувачів бюджетних коштів).</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 xml:space="preserve">У випадку зменшення бюджетних призначень, Замовник має право зменшити обсяги закупівлі з причин зменшення фінансування видатків по відповідній закупівлі. </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Реєстрація Договору проводиться в межах бюджетних асигнувань, в які на протязі року будуть вноситись зміни та які будуть в подальшому відображатись в додаткових угодах до даного Договору та відшкодувань орендарями.</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914A0A" w:rsidRPr="00280CDA" w:rsidRDefault="00914A0A" w:rsidP="00914A0A">
      <w:pPr>
        <w:pStyle w:val="11"/>
        <w:keepNext w:val="0"/>
        <w:widowControl w:val="0"/>
        <w:numPr>
          <w:ilvl w:val="1"/>
          <w:numId w:val="37"/>
        </w:numPr>
        <w:tabs>
          <w:tab w:val="left" w:pos="443"/>
        </w:tabs>
        <w:autoSpaceDE w:val="0"/>
        <w:autoSpaceDN w:val="0"/>
        <w:spacing w:before="0" w:after="0"/>
        <w:ind w:left="0" w:right="-2" w:firstLine="0"/>
        <w:jc w:val="both"/>
        <w:rPr>
          <w:rFonts w:ascii="Times New Roman" w:hAnsi="Times New Roman" w:cs="Times New Roman"/>
          <w:b w:val="0"/>
          <w:sz w:val="22"/>
          <w:szCs w:val="22"/>
        </w:rPr>
      </w:pPr>
      <w:r w:rsidRPr="00280CDA">
        <w:rPr>
          <w:rFonts w:ascii="Times New Roman" w:hAnsi="Times New Roman" w:cs="Times New Roman"/>
          <w:b w:val="0"/>
          <w:sz w:val="22"/>
          <w:szCs w:val="22"/>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914A0A" w:rsidRPr="00280CDA" w:rsidRDefault="00914A0A" w:rsidP="00914A0A">
      <w:pPr>
        <w:tabs>
          <w:tab w:val="left" w:pos="639"/>
        </w:tabs>
        <w:spacing w:line="240" w:lineRule="auto"/>
        <w:ind w:right="-2"/>
        <w:jc w:val="both"/>
        <w:rPr>
          <w:rFonts w:ascii="Times New Roman" w:hAnsi="Times New Roman" w:cs="Times New Roman"/>
        </w:rPr>
      </w:pPr>
    </w:p>
    <w:p w:rsidR="00914A0A" w:rsidRPr="00280CDA" w:rsidRDefault="00914A0A" w:rsidP="00914A0A">
      <w:pPr>
        <w:pStyle w:val="11"/>
        <w:keepNext w:val="0"/>
        <w:widowControl w:val="0"/>
        <w:numPr>
          <w:ilvl w:val="0"/>
          <w:numId w:val="37"/>
        </w:numPr>
        <w:tabs>
          <w:tab w:val="left" w:pos="443"/>
        </w:tabs>
        <w:autoSpaceDE w:val="0"/>
        <w:autoSpaceDN w:val="0"/>
        <w:spacing w:before="0" w:after="0"/>
        <w:ind w:left="0" w:right="-2" w:firstLine="0"/>
        <w:jc w:val="center"/>
        <w:rPr>
          <w:rFonts w:ascii="Times New Roman" w:hAnsi="Times New Roman" w:cs="Times New Roman"/>
          <w:sz w:val="22"/>
          <w:szCs w:val="22"/>
        </w:rPr>
      </w:pPr>
      <w:r w:rsidRPr="00280CDA">
        <w:rPr>
          <w:rFonts w:ascii="Times New Roman" w:hAnsi="Times New Roman" w:cs="Times New Roman"/>
          <w:sz w:val="22"/>
          <w:szCs w:val="22"/>
        </w:rPr>
        <w:t>Права та обов'язки Споживача</w:t>
      </w:r>
    </w:p>
    <w:p w:rsidR="00914A0A" w:rsidRPr="00280CDA" w:rsidRDefault="00914A0A" w:rsidP="00914A0A">
      <w:pPr>
        <w:pStyle w:val="afa"/>
        <w:widowControl w:val="0"/>
        <w:numPr>
          <w:ilvl w:val="1"/>
          <w:numId w:val="37"/>
        </w:numPr>
        <w:tabs>
          <w:tab w:val="left" w:pos="596"/>
        </w:tabs>
        <w:autoSpaceDE w:val="0"/>
        <w:autoSpaceDN w:val="0"/>
        <w:ind w:left="0" w:right="-2" w:firstLine="0"/>
        <w:jc w:val="both"/>
        <w:rPr>
          <w:rFonts w:ascii="Times New Roman" w:hAnsi="Times New Roman" w:cs="Times New Roman"/>
          <w:b/>
        </w:rPr>
      </w:pPr>
      <w:r w:rsidRPr="00280CDA">
        <w:rPr>
          <w:rFonts w:ascii="Times New Roman" w:hAnsi="Times New Roman" w:cs="Times New Roman"/>
          <w:b/>
        </w:rPr>
        <w:t>Споживач має право:</w:t>
      </w:r>
    </w:p>
    <w:p w:rsidR="00914A0A" w:rsidRPr="00280CDA" w:rsidRDefault="00914A0A" w:rsidP="00914A0A">
      <w:pPr>
        <w:pStyle w:val="afa"/>
        <w:widowControl w:val="0"/>
        <w:numPr>
          <w:ilvl w:val="2"/>
          <w:numId w:val="40"/>
        </w:numPr>
        <w:tabs>
          <w:tab w:val="left" w:pos="433"/>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отримувати електричну енергію на умовах, зазначених у цьому Договорі;</w:t>
      </w:r>
    </w:p>
    <w:p w:rsidR="00914A0A" w:rsidRPr="00280CDA" w:rsidRDefault="00914A0A" w:rsidP="00914A0A">
      <w:pPr>
        <w:pStyle w:val="afa"/>
        <w:widowControl w:val="0"/>
        <w:numPr>
          <w:ilvl w:val="2"/>
          <w:numId w:val="40"/>
        </w:numPr>
        <w:tabs>
          <w:tab w:val="left" w:pos="442"/>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14A0A" w:rsidRPr="00280CDA" w:rsidRDefault="00914A0A" w:rsidP="00914A0A">
      <w:pPr>
        <w:pStyle w:val="afa"/>
        <w:widowControl w:val="0"/>
        <w:numPr>
          <w:ilvl w:val="2"/>
          <w:numId w:val="40"/>
        </w:numPr>
        <w:tabs>
          <w:tab w:val="left" w:pos="433"/>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безоплатно отримувати інформацію про обсяги та інші параметри власного споживання електричної енергії;</w:t>
      </w:r>
    </w:p>
    <w:p w:rsidR="00914A0A" w:rsidRPr="00280CDA" w:rsidRDefault="00914A0A" w:rsidP="00914A0A">
      <w:pPr>
        <w:pStyle w:val="afa"/>
        <w:widowControl w:val="0"/>
        <w:numPr>
          <w:ilvl w:val="2"/>
          <w:numId w:val="40"/>
        </w:numPr>
        <w:tabs>
          <w:tab w:val="left" w:pos="456"/>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914A0A" w:rsidRPr="00280CDA" w:rsidRDefault="00914A0A" w:rsidP="00914A0A">
      <w:pPr>
        <w:pStyle w:val="afa"/>
        <w:widowControl w:val="0"/>
        <w:numPr>
          <w:ilvl w:val="2"/>
          <w:numId w:val="40"/>
        </w:numPr>
        <w:tabs>
          <w:tab w:val="left" w:pos="437"/>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14A0A" w:rsidRPr="00280CDA" w:rsidRDefault="00914A0A" w:rsidP="00914A0A">
      <w:pPr>
        <w:pStyle w:val="afa"/>
        <w:widowControl w:val="0"/>
        <w:numPr>
          <w:ilvl w:val="2"/>
          <w:numId w:val="40"/>
        </w:numPr>
        <w:tabs>
          <w:tab w:val="left" w:pos="433"/>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проводити звіряння фактичних розрахунків в установленому ПРРЕЕ порядку з підписанням відповідного акта;</w:t>
      </w:r>
    </w:p>
    <w:p w:rsidR="00914A0A" w:rsidRPr="00280CDA" w:rsidRDefault="00914A0A" w:rsidP="00914A0A">
      <w:pPr>
        <w:pStyle w:val="afa"/>
        <w:widowControl w:val="0"/>
        <w:numPr>
          <w:ilvl w:val="2"/>
          <w:numId w:val="40"/>
        </w:numPr>
        <w:tabs>
          <w:tab w:val="left" w:pos="433"/>
        </w:tabs>
        <w:autoSpaceDE w:val="0"/>
        <w:autoSpaceDN w:val="0"/>
        <w:ind w:left="0" w:right="-2" w:firstLine="0"/>
        <w:jc w:val="both"/>
        <w:rPr>
          <w:rFonts w:ascii="Times New Roman" w:hAnsi="Times New Roman" w:cs="Times New Roman"/>
        </w:rPr>
      </w:pPr>
      <w:r w:rsidRPr="00280CDA">
        <w:rPr>
          <w:rFonts w:ascii="Times New Roman" w:hAnsi="Times New Roman" w:cs="Times New Roman"/>
        </w:rPr>
        <w:t>розірвати цей Договір у встановленому цим Договором та чинним законодавством порядку;</w:t>
      </w:r>
    </w:p>
    <w:p w:rsidR="00914A0A" w:rsidRPr="00280CDA" w:rsidRDefault="00914A0A" w:rsidP="00914A0A">
      <w:pPr>
        <w:pStyle w:val="afa"/>
        <w:widowControl w:val="0"/>
        <w:numPr>
          <w:ilvl w:val="2"/>
          <w:numId w:val="40"/>
        </w:numPr>
        <w:tabs>
          <w:tab w:val="left" w:pos="433"/>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14A0A" w:rsidRPr="00280CDA" w:rsidRDefault="00914A0A" w:rsidP="00914A0A">
      <w:pPr>
        <w:pStyle w:val="afa"/>
        <w:widowControl w:val="0"/>
        <w:numPr>
          <w:ilvl w:val="2"/>
          <w:numId w:val="40"/>
        </w:numPr>
        <w:tabs>
          <w:tab w:val="left" w:pos="433"/>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 тому числі у випадках передбачених п.9.6 цього Договору, відповідно до умов цього Договору та чинного законодавства;</w:t>
      </w:r>
    </w:p>
    <w:p w:rsidR="00914A0A" w:rsidRPr="00280CDA" w:rsidRDefault="00914A0A" w:rsidP="00914A0A">
      <w:pPr>
        <w:pStyle w:val="afa"/>
        <w:widowControl w:val="0"/>
        <w:numPr>
          <w:ilvl w:val="2"/>
          <w:numId w:val="40"/>
        </w:numPr>
        <w:tabs>
          <w:tab w:val="left" w:pos="433"/>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p>
    <w:p w:rsidR="00914A0A" w:rsidRPr="00280CDA" w:rsidRDefault="00914A0A" w:rsidP="00914A0A">
      <w:pPr>
        <w:pStyle w:val="afa"/>
        <w:widowControl w:val="0"/>
        <w:numPr>
          <w:ilvl w:val="2"/>
          <w:numId w:val="40"/>
        </w:numPr>
        <w:tabs>
          <w:tab w:val="left" w:pos="433"/>
        </w:tabs>
        <w:autoSpaceDE w:val="0"/>
        <w:autoSpaceDN w:val="0"/>
        <w:ind w:left="0" w:right="-2" w:firstLine="0"/>
        <w:jc w:val="both"/>
        <w:rPr>
          <w:rFonts w:ascii="Times New Roman" w:hAnsi="Times New Roman" w:cs="Times New Roman"/>
        </w:rPr>
      </w:pPr>
      <w:r w:rsidRPr="00280CDA">
        <w:rPr>
          <w:rFonts w:ascii="Times New Roman" w:hAnsi="Times New Roman" w:cs="Times New Roman"/>
        </w:rPr>
        <w:t>інші права, передбачені чинним законодавством і цим Договором.</w:t>
      </w:r>
    </w:p>
    <w:p w:rsidR="00914A0A" w:rsidRPr="00280CDA" w:rsidRDefault="00914A0A" w:rsidP="00914A0A">
      <w:pPr>
        <w:pStyle w:val="afa"/>
        <w:widowControl w:val="0"/>
        <w:numPr>
          <w:ilvl w:val="1"/>
          <w:numId w:val="37"/>
        </w:numPr>
        <w:tabs>
          <w:tab w:val="left" w:pos="596"/>
        </w:tabs>
        <w:autoSpaceDE w:val="0"/>
        <w:autoSpaceDN w:val="0"/>
        <w:ind w:left="0" w:right="-2" w:firstLine="0"/>
        <w:jc w:val="both"/>
        <w:rPr>
          <w:rFonts w:ascii="Times New Roman" w:hAnsi="Times New Roman" w:cs="Times New Roman"/>
          <w:b/>
        </w:rPr>
      </w:pPr>
      <w:r w:rsidRPr="00280CDA">
        <w:rPr>
          <w:rFonts w:ascii="Times New Roman" w:hAnsi="Times New Roman" w:cs="Times New Roman"/>
          <w:b/>
        </w:rPr>
        <w:t>Споживач зобов'язується:</w:t>
      </w:r>
    </w:p>
    <w:p w:rsidR="00914A0A" w:rsidRPr="00280CDA" w:rsidRDefault="00914A0A" w:rsidP="00914A0A">
      <w:pPr>
        <w:pStyle w:val="afa"/>
        <w:widowControl w:val="0"/>
        <w:numPr>
          <w:ilvl w:val="2"/>
          <w:numId w:val="41"/>
        </w:numPr>
        <w:autoSpaceDE w:val="0"/>
        <w:autoSpaceDN w:val="0"/>
        <w:ind w:left="0" w:right="-2" w:firstLine="0"/>
        <w:jc w:val="both"/>
        <w:rPr>
          <w:rFonts w:ascii="Times New Roman" w:hAnsi="Times New Roman" w:cs="Times New Roman"/>
        </w:rPr>
      </w:pPr>
      <w:r w:rsidRPr="00280CDA">
        <w:rPr>
          <w:rFonts w:ascii="Times New Roman" w:hAnsi="Times New Roman" w:cs="Times New Roman"/>
        </w:rPr>
        <w:t>забезпечувати своєчасну та повну оплату спожитої електричної енергії згідно з умовами цього Договору;</w:t>
      </w:r>
    </w:p>
    <w:p w:rsidR="00914A0A" w:rsidRPr="00280CDA" w:rsidRDefault="00914A0A" w:rsidP="00914A0A">
      <w:pPr>
        <w:pStyle w:val="afa"/>
        <w:widowControl w:val="0"/>
        <w:numPr>
          <w:ilvl w:val="2"/>
          <w:numId w:val="41"/>
        </w:numPr>
        <w:autoSpaceDE w:val="0"/>
        <w:autoSpaceDN w:val="0"/>
        <w:ind w:left="0" w:right="-2" w:firstLine="0"/>
        <w:jc w:val="both"/>
        <w:rPr>
          <w:rFonts w:ascii="Times New Roman" w:hAnsi="Times New Roman" w:cs="Times New Roman"/>
        </w:rPr>
      </w:pPr>
      <w:r w:rsidRPr="00280CDA">
        <w:rPr>
          <w:rFonts w:ascii="Times New Roman" w:hAnsi="Times New Roman" w:cs="Times New Roman"/>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14A0A" w:rsidRPr="00280CDA" w:rsidRDefault="00914A0A" w:rsidP="00914A0A">
      <w:pPr>
        <w:pStyle w:val="afa"/>
        <w:widowControl w:val="0"/>
        <w:numPr>
          <w:ilvl w:val="2"/>
          <w:numId w:val="41"/>
        </w:numPr>
        <w:autoSpaceDE w:val="0"/>
        <w:autoSpaceDN w:val="0"/>
        <w:ind w:left="0" w:right="-2" w:firstLine="0"/>
        <w:jc w:val="both"/>
        <w:rPr>
          <w:rFonts w:ascii="Times New Roman" w:hAnsi="Times New Roman" w:cs="Times New Roman"/>
        </w:rPr>
      </w:pPr>
      <w:r w:rsidRPr="00280CDA">
        <w:rPr>
          <w:rFonts w:ascii="Times New Roman" w:hAnsi="Times New Roman" w:cs="Times New Roman"/>
        </w:rPr>
        <w:t>З врахуванням вимог внутрішньо-об’єктового режиму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14A0A" w:rsidRPr="00280CDA" w:rsidRDefault="00914A0A" w:rsidP="00914A0A">
      <w:pPr>
        <w:pStyle w:val="afa"/>
        <w:widowControl w:val="0"/>
        <w:numPr>
          <w:ilvl w:val="2"/>
          <w:numId w:val="41"/>
        </w:numPr>
        <w:autoSpaceDE w:val="0"/>
        <w:autoSpaceDN w:val="0"/>
        <w:ind w:left="0" w:right="-2" w:firstLine="0"/>
        <w:jc w:val="both"/>
        <w:rPr>
          <w:rFonts w:ascii="Times New Roman" w:hAnsi="Times New Roman" w:cs="Times New Roman"/>
        </w:rPr>
      </w:pPr>
      <w:r w:rsidRPr="00280CDA">
        <w:rPr>
          <w:rFonts w:ascii="Times New Roman" w:hAnsi="Times New Roman" w:cs="Times New Roman"/>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14A0A" w:rsidRPr="00280CDA" w:rsidRDefault="00914A0A" w:rsidP="00914A0A">
      <w:pPr>
        <w:pStyle w:val="afa"/>
        <w:widowControl w:val="0"/>
        <w:numPr>
          <w:ilvl w:val="2"/>
          <w:numId w:val="41"/>
        </w:numPr>
        <w:autoSpaceDE w:val="0"/>
        <w:autoSpaceDN w:val="0"/>
        <w:ind w:left="0" w:right="-2" w:firstLine="0"/>
        <w:jc w:val="both"/>
        <w:rPr>
          <w:rFonts w:ascii="Times New Roman" w:hAnsi="Times New Roman" w:cs="Times New Roman"/>
        </w:rPr>
      </w:pPr>
      <w:r w:rsidRPr="00280CDA">
        <w:rPr>
          <w:rFonts w:ascii="Times New Roman" w:hAnsi="Times New Roman" w:cs="Times New Roman"/>
        </w:rPr>
        <w:t>виконувати інші обов'язки, покладені на Споживача чинним законодавством та/або цим Договором.</w:t>
      </w:r>
    </w:p>
    <w:p w:rsidR="00914A0A" w:rsidRPr="00280CDA" w:rsidRDefault="00914A0A" w:rsidP="00914A0A">
      <w:pPr>
        <w:pStyle w:val="11"/>
        <w:keepNext w:val="0"/>
        <w:widowControl w:val="0"/>
        <w:numPr>
          <w:ilvl w:val="0"/>
          <w:numId w:val="37"/>
        </w:numPr>
        <w:tabs>
          <w:tab w:val="left" w:pos="443"/>
        </w:tabs>
        <w:autoSpaceDE w:val="0"/>
        <w:autoSpaceDN w:val="0"/>
        <w:spacing w:before="0" w:after="0"/>
        <w:ind w:left="0" w:right="-2" w:firstLine="0"/>
        <w:jc w:val="center"/>
        <w:rPr>
          <w:rFonts w:ascii="Times New Roman" w:hAnsi="Times New Roman" w:cs="Times New Roman"/>
          <w:sz w:val="22"/>
          <w:szCs w:val="22"/>
        </w:rPr>
      </w:pPr>
      <w:r w:rsidRPr="00280CDA">
        <w:rPr>
          <w:rFonts w:ascii="Times New Roman" w:hAnsi="Times New Roman" w:cs="Times New Roman"/>
          <w:sz w:val="22"/>
          <w:szCs w:val="22"/>
        </w:rPr>
        <w:t>Права і обов'язки Постачальника</w:t>
      </w:r>
    </w:p>
    <w:p w:rsidR="00914A0A" w:rsidRPr="00280CDA" w:rsidRDefault="00914A0A" w:rsidP="00914A0A">
      <w:pPr>
        <w:pStyle w:val="afa"/>
        <w:widowControl w:val="0"/>
        <w:numPr>
          <w:ilvl w:val="1"/>
          <w:numId w:val="37"/>
        </w:numPr>
        <w:tabs>
          <w:tab w:val="left" w:pos="596"/>
        </w:tabs>
        <w:autoSpaceDE w:val="0"/>
        <w:autoSpaceDN w:val="0"/>
        <w:ind w:left="0" w:right="-2" w:firstLine="0"/>
        <w:jc w:val="both"/>
        <w:rPr>
          <w:rFonts w:ascii="Times New Roman" w:hAnsi="Times New Roman" w:cs="Times New Roman"/>
          <w:b/>
        </w:rPr>
      </w:pPr>
      <w:r w:rsidRPr="00280CDA">
        <w:rPr>
          <w:rFonts w:ascii="Times New Roman" w:hAnsi="Times New Roman" w:cs="Times New Roman"/>
          <w:b/>
        </w:rPr>
        <w:t>Постачальник має право:</w:t>
      </w:r>
    </w:p>
    <w:p w:rsidR="00914A0A" w:rsidRPr="00280CDA" w:rsidRDefault="00914A0A" w:rsidP="00914A0A">
      <w:pPr>
        <w:pStyle w:val="afa"/>
        <w:widowControl w:val="0"/>
        <w:numPr>
          <w:ilvl w:val="2"/>
          <w:numId w:val="42"/>
        </w:numPr>
        <w:tabs>
          <w:tab w:val="left" w:pos="433"/>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отримувати від Споживача плату за поставлену електричну енергію в терміни та в строки передбачені Додатком №2 «Порядок розрахунків» до цього Договору;</w:t>
      </w:r>
    </w:p>
    <w:p w:rsidR="00914A0A" w:rsidRPr="00280CDA" w:rsidRDefault="00914A0A" w:rsidP="00914A0A">
      <w:pPr>
        <w:pStyle w:val="afa"/>
        <w:widowControl w:val="0"/>
        <w:numPr>
          <w:ilvl w:val="2"/>
          <w:numId w:val="42"/>
        </w:numPr>
        <w:tabs>
          <w:tab w:val="left" w:pos="437"/>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контролювати правильність оформлення Споживачем платіжних документів;</w:t>
      </w:r>
    </w:p>
    <w:p w:rsidR="00914A0A" w:rsidRPr="00280CDA" w:rsidRDefault="00914A0A" w:rsidP="00914A0A">
      <w:pPr>
        <w:pStyle w:val="afa"/>
        <w:widowControl w:val="0"/>
        <w:numPr>
          <w:ilvl w:val="2"/>
          <w:numId w:val="42"/>
        </w:numPr>
        <w:tabs>
          <w:tab w:val="left" w:pos="433"/>
        </w:tabs>
        <w:autoSpaceDE w:val="0"/>
        <w:autoSpaceDN w:val="0"/>
        <w:ind w:left="0" w:right="-2" w:firstLine="0"/>
        <w:jc w:val="both"/>
        <w:rPr>
          <w:rFonts w:ascii="Times New Roman" w:hAnsi="Times New Roman" w:cs="Times New Roman"/>
        </w:rPr>
      </w:pPr>
      <w:r w:rsidRPr="00280CDA">
        <w:rPr>
          <w:rFonts w:ascii="Times New Roman" w:hAnsi="Times New Roman" w:cs="Times New Roman"/>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914A0A" w:rsidRPr="00280CDA" w:rsidRDefault="00914A0A" w:rsidP="00914A0A">
      <w:pPr>
        <w:pStyle w:val="afa"/>
        <w:widowControl w:val="0"/>
        <w:numPr>
          <w:ilvl w:val="2"/>
          <w:numId w:val="42"/>
        </w:numPr>
        <w:tabs>
          <w:tab w:val="left" w:pos="433"/>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доступу,з врахуванням вимог внутрішньо-об’єктового режиму,до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14A0A" w:rsidRPr="00280CDA" w:rsidRDefault="00914A0A" w:rsidP="00914A0A">
      <w:pPr>
        <w:pStyle w:val="afa"/>
        <w:widowControl w:val="0"/>
        <w:numPr>
          <w:ilvl w:val="2"/>
          <w:numId w:val="42"/>
        </w:numPr>
        <w:tabs>
          <w:tab w:val="left" w:pos="452"/>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проводити разом зі Споживачем звіряння фактично використаних обсягів електричної енергії з підписанням відповідного акта;</w:t>
      </w:r>
    </w:p>
    <w:p w:rsidR="00914A0A" w:rsidRPr="00280CDA" w:rsidRDefault="00914A0A" w:rsidP="00914A0A">
      <w:pPr>
        <w:pStyle w:val="afa"/>
        <w:widowControl w:val="0"/>
        <w:numPr>
          <w:ilvl w:val="2"/>
          <w:numId w:val="42"/>
        </w:numPr>
        <w:tabs>
          <w:tab w:val="left" w:pos="452"/>
        </w:tabs>
        <w:autoSpaceDE w:val="0"/>
        <w:autoSpaceDN w:val="0"/>
        <w:ind w:left="0" w:right="-2" w:firstLine="0"/>
        <w:jc w:val="both"/>
        <w:rPr>
          <w:rFonts w:ascii="Times New Roman" w:hAnsi="Times New Roman" w:cs="Times New Roman"/>
        </w:rPr>
      </w:pPr>
      <w:r w:rsidRPr="00280CDA">
        <w:rPr>
          <w:rFonts w:ascii="Times New Roman" w:hAnsi="Times New Roman" w:cs="Times New Roman"/>
        </w:rPr>
        <w:t xml:space="preserve">отримувати відшкодування збитків, штрафу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914A0A" w:rsidRPr="00280CDA" w:rsidRDefault="00914A0A" w:rsidP="00914A0A">
      <w:pPr>
        <w:pStyle w:val="afa"/>
        <w:widowControl w:val="0"/>
        <w:numPr>
          <w:ilvl w:val="2"/>
          <w:numId w:val="42"/>
        </w:numPr>
        <w:tabs>
          <w:tab w:val="left" w:pos="437"/>
        </w:tabs>
        <w:autoSpaceDE w:val="0"/>
        <w:autoSpaceDN w:val="0"/>
        <w:ind w:left="0" w:right="-2" w:firstLine="0"/>
        <w:jc w:val="both"/>
        <w:rPr>
          <w:rFonts w:ascii="Times New Roman" w:hAnsi="Times New Roman" w:cs="Times New Roman"/>
        </w:rPr>
      </w:pPr>
      <w:r w:rsidRPr="00280CDA">
        <w:rPr>
          <w:rFonts w:ascii="Times New Roman" w:hAnsi="Times New Roman" w:cs="Times New Roman"/>
        </w:rPr>
        <w:t>інші права, передбачені чинним законодавством і цим Договором.</w:t>
      </w:r>
    </w:p>
    <w:p w:rsidR="00914A0A" w:rsidRPr="00280CDA" w:rsidRDefault="00914A0A" w:rsidP="00914A0A">
      <w:pPr>
        <w:pStyle w:val="afa"/>
        <w:widowControl w:val="0"/>
        <w:numPr>
          <w:ilvl w:val="1"/>
          <w:numId w:val="37"/>
        </w:numPr>
        <w:tabs>
          <w:tab w:val="left" w:pos="596"/>
        </w:tabs>
        <w:autoSpaceDE w:val="0"/>
        <w:autoSpaceDN w:val="0"/>
        <w:ind w:left="0" w:right="-2" w:firstLine="0"/>
        <w:jc w:val="both"/>
        <w:rPr>
          <w:rFonts w:ascii="Times New Roman" w:hAnsi="Times New Roman" w:cs="Times New Roman"/>
          <w:b/>
        </w:rPr>
      </w:pPr>
      <w:r w:rsidRPr="00280CDA">
        <w:rPr>
          <w:rFonts w:ascii="Times New Roman" w:hAnsi="Times New Roman" w:cs="Times New Roman"/>
          <w:b/>
        </w:rPr>
        <w:t>Постачальник зобов'язується:</w:t>
      </w:r>
    </w:p>
    <w:p w:rsidR="00914A0A" w:rsidRPr="00280CDA" w:rsidRDefault="00914A0A" w:rsidP="00914A0A">
      <w:pPr>
        <w:pStyle w:val="afa"/>
        <w:widowControl w:val="0"/>
        <w:numPr>
          <w:ilvl w:val="2"/>
          <w:numId w:val="43"/>
        </w:numPr>
        <w:tabs>
          <w:tab w:val="left" w:pos="437"/>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914A0A" w:rsidRPr="00280CDA" w:rsidRDefault="00914A0A" w:rsidP="00914A0A">
      <w:pPr>
        <w:pStyle w:val="afa"/>
        <w:widowControl w:val="0"/>
        <w:numPr>
          <w:ilvl w:val="2"/>
          <w:numId w:val="43"/>
        </w:numPr>
        <w:tabs>
          <w:tab w:val="left" w:pos="442"/>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14A0A" w:rsidRPr="00280CDA" w:rsidRDefault="00914A0A" w:rsidP="00914A0A">
      <w:pPr>
        <w:pStyle w:val="afa"/>
        <w:widowControl w:val="0"/>
        <w:numPr>
          <w:ilvl w:val="2"/>
          <w:numId w:val="43"/>
        </w:numPr>
        <w:tabs>
          <w:tab w:val="left" w:pos="437"/>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видавати Споживачеві безоплатно платіжні документи та форми звернень;</w:t>
      </w:r>
    </w:p>
    <w:p w:rsidR="00914A0A" w:rsidRPr="00280CDA" w:rsidRDefault="00914A0A" w:rsidP="00914A0A">
      <w:pPr>
        <w:pStyle w:val="afa"/>
        <w:widowControl w:val="0"/>
        <w:numPr>
          <w:ilvl w:val="2"/>
          <w:numId w:val="43"/>
        </w:numPr>
        <w:tabs>
          <w:tab w:val="left" w:pos="442"/>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приймати оплату наданих за цим Договором послуг будь-яким способом, що передбачений цим Договором;</w:t>
      </w:r>
    </w:p>
    <w:p w:rsidR="00914A0A" w:rsidRPr="00280CDA" w:rsidRDefault="00914A0A" w:rsidP="00914A0A">
      <w:pPr>
        <w:pStyle w:val="afa"/>
        <w:widowControl w:val="0"/>
        <w:numPr>
          <w:ilvl w:val="2"/>
          <w:numId w:val="43"/>
        </w:numPr>
        <w:tabs>
          <w:tab w:val="left" w:pos="437"/>
        </w:tabs>
        <w:autoSpaceDE w:val="0"/>
        <w:autoSpaceDN w:val="0"/>
        <w:ind w:left="0" w:right="-2" w:firstLine="0"/>
        <w:jc w:val="both"/>
        <w:rPr>
          <w:rFonts w:ascii="Times New Roman" w:hAnsi="Times New Roman" w:cs="Times New Roman"/>
        </w:rPr>
      </w:pPr>
      <w:r w:rsidRPr="00280CDA">
        <w:rPr>
          <w:rFonts w:ascii="Times New Roman" w:hAnsi="Times New Roman" w:cs="Times New Roman"/>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14A0A" w:rsidRPr="00280CDA" w:rsidRDefault="00914A0A" w:rsidP="00914A0A">
      <w:pPr>
        <w:pStyle w:val="afa"/>
        <w:widowControl w:val="0"/>
        <w:numPr>
          <w:ilvl w:val="2"/>
          <w:numId w:val="43"/>
        </w:numPr>
        <w:tabs>
          <w:tab w:val="left" w:pos="437"/>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14A0A" w:rsidRPr="00280CDA" w:rsidRDefault="00914A0A" w:rsidP="00914A0A">
      <w:pPr>
        <w:pStyle w:val="afa"/>
        <w:widowControl w:val="0"/>
        <w:numPr>
          <w:ilvl w:val="2"/>
          <w:numId w:val="43"/>
        </w:numPr>
        <w:tabs>
          <w:tab w:val="left" w:pos="437"/>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14A0A" w:rsidRPr="00280CDA" w:rsidRDefault="00914A0A" w:rsidP="00914A0A">
      <w:pPr>
        <w:pStyle w:val="afa"/>
        <w:widowControl w:val="0"/>
        <w:numPr>
          <w:ilvl w:val="2"/>
          <w:numId w:val="43"/>
        </w:numPr>
        <w:tabs>
          <w:tab w:val="left" w:pos="437"/>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забезпечувати конфіденційність даних, отриманих від Споживача;</w:t>
      </w:r>
    </w:p>
    <w:p w:rsidR="00914A0A" w:rsidRPr="00280CDA" w:rsidRDefault="00914A0A" w:rsidP="00914A0A">
      <w:pPr>
        <w:pStyle w:val="afa"/>
        <w:widowControl w:val="0"/>
        <w:numPr>
          <w:ilvl w:val="2"/>
          <w:numId w:val="43"/>
        </w:numPr>
        <w:tabs>
          <w:tab w:val="left" w:pos="437"/>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виконувати інші обов'язки, покладені на Постачальника чинним законодавством та/або цим Договором.</w:t>
      </w:r>
    </w:p>
    <w:p w:rsidR="00914A0A" w:rsidRPr="00280CDA" w:rsidRDefault="00914A0A" w:rsidP="00914A0A">
      <w:pPr>
        <w:pStyle w:val="afa"/>
        <w:widowControl w:val="0"/>
        <w:numPr>
          <w:ilvl w:val="2"/>
          <w:numId w:val="43"/>
        </w:numPr>
        <w:tabs>
          <w:tab w:val="left" w:pos="437"/>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зареєструвати відповідно до статті 201 Податкового кодексу України податкову накладну в Єдиному реєстрі податкових накладних в порядку та у строк, визначений чинним законодавством, та надати її Споживачу в електронній формі  протягом одного робочого дня від  дати реєстрації.</w:t>
      </w:r>
    </w:p>
    <w:p w:rsidR="00914A0A" w:rsidRPr="00280CDA" w:rsidRDefault="00914A0A" w:rsidP="00914A0A">
      <w:pPr>
        <w:pStyle w:val="afa"/>
        <w:tabs>
          <w:tab w:val="left" w:pos="437"/>
        </w:tabs>
        <w:ind w:left="0" w:right="-2"/>
        <w:rPr>
          <w:rFonts w:ascii="Times New Roman" w:hAnsi="Times New Roman" w:cs="Times New Roman"/>
        </w:rPr>
      </w:pPr>
    </w:p>
    <w:p w:rsidR="00914A0A" w:rsidRPr="00280CDA" w:rsidRDefault="00914A0A" w:rsidP="00914A0A">
      <w:pPr>
        <w:pStyle w:val="11"/>
        <w:keepNext w:val="0"/>
        <w:widowControl w:val="0"/>
        <w:numPr>
          <w:ilvl w:val="0"/>
          <w:numId w:val="37"/>
        </w:numPr>
        <w:tabs>
          <w:tab w:val="left" w:pos="443"/>
        </w:tabs>
        <w:autoSpaceDE w:val="0"/>
        <w:autoSpaceDN w:val="0"/>
        <w:spacing w:before="0" w:after="0"/>
        <w:ind w:left="0" w:right="-2" w:firstLine="0"/>
        <w:jc w:val="center"/>
        <w:rPr>
          <w:rFonts w:ascii="Times New Roman" w:hAnsi="Times New Roman" w:cs="Times New Roman"/>
          <w:sz w:val="22"/>
          <w:szCs w:val="22"/>
        </w:rPr>
      </w:pPr>
      <w:r w:rsidRPr="00280CDA">
        <w:rPr>
          <w:rFonts w:ascii="Times New Roman" w:hAnsi="Times New Roman" w:cs="Times New Roman"/>
          <w:sz w:val="22"/>
          <w:szCs w:val="22"/>
        </w:rPr>
        <w:t>Порядок припинення та відновлення постачання електричної енергії</w:t>
      </w:r>
    </w:p>
    <w:p w:rsidR="00914A0A" w:rsidRPr="00280CDA" w:rsidRDefault="00914A0A" w:rsidP="00977032">
      <w:pPr>
        <w:pStyle w:val="afa"/>
        <w:widowControl w:val="0"/>
        <w:numPr>
          <w:ilvl w:val="1"/>
          <w:numId w:val="37"/>
        </w:numPr>
        <w:tabs>
          <w:tab w:val="left" w:pos="426"/>
        </w:tabs>
        <w:autoSpaceDE w:val="0"/>
        <w:autoSpaceDN w:val="0"/>
        <w:ind w:left="0" w:right="-2" w:firstLine="0"/>
        <w:jc w:val="both"/>
        <w:rPr>
          <w:rFonts w:ascii="Times New Roman" w:hAnsi="Times New Roman" w:cs="Times New Roman"/>
        </w:rPr>
      </w:pPr>
      <w:r w:rsidRPr="00280CDA">
        <w:rPr>
          <w:rFonts w:ascii="Times New Roman" w:hAnsi="Times New Roman" w:cs="Times New Roman"/>
        </w:rPr>
        <w:t xml:space="preserve">Постачальник має право звернутися до оператора системи з вимогою про відключення об'єкта Споживача </w:t>
      </w:r>
      <w:r w:rsidRPr="00280CDA">
        <w:rPr>
          <w:rFonts w:ascii="Times New Roman" w:hAnsi="Times New Roman" w:cs="Times New Roman"/>
          <w:spacing w:val="-3"/>
        </w:rPr>
        <w:t xml:space="preserve">від </w:t>
      </w:r>
      <w:r w:rsidRPr="00280CDA">
        <w:rPr>
          <w:rFonts w:ascii="Times New Roman" w:hAnsi="Times New Roman" w:cs="Times New Roman"/>
        </w:rPr>
        <w:t>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914A0A" w:rsidRPr="00280CDA" w:rsidRDefault="00914A0A" w:rsidP="00977032">
      <w:pPr>
        <w:pStyle w:val="afa"/>
        <w:widowControl w:val="0"/>
        <w:numPr>
          <w:ilvl w:val="1"/>
          <w:numId w:val="37"/>
        </w:numPr>
        <w:tabs>
          <w:tab w:val="left" w:pos="426"/>
        </w:tabs>
        <w:autoSpaceDE w:val="0"/>
        <w:autoSpaceDN w:val="0"/>
        <w:spacing w:line="244" w:lineRule="auto"/>
        <w:ind w:left="0" w:right="-2" w:firstLine="0"/>
        <w:jc w:val="both"/>
        <w:rPr>
          <w:rFonts w:ascii="Times New Roman" w:hAnsi="Times New Roman" w:cs="Times New Roman"/>
        </w:rPr>
      </w:pPr>
      <w:r w:rsidRPr="00280CDA">
        <w:rPr>
          <w:rFonts w:ascii="Times New Roman" w:hAnsi="Times New Roman" w:cs="Times New Roman"/>
        </w:rPr>
        <w:t xml:space="preserve">Припинення електропостачання не звільняє Споживача </w:t>
      </w:r>
      <w:r w:rsidRPr="00280CDA">
        <w:rPr>
          <w:rFonts w:ascii="Times New Roman" w:hAnsi="Times New Roman" w:cs="Times New Roman"/>
          <w:spacing w:val="-3"/>
        </w:rPr>
        <w:t xml:space="preserve">від </w:t>
      </w:r>
      <w:r w:rsidRPr="00280CDA">
        <w:rPr>
          <w:rFonts w:ascii="Times New Roman" w:hAnsi="Times New Roman" w:cs="Times New Roman"/>
        </w:rPr>
        <w:t>обов'язку сплатити заборгованість Постачальнику за цим Договором.</w:t>
      </w:r>
    </w:p>
    <w:p w:rsidR="00914A0A" w:rsidRPr="00280CDA" w:rsidRDefault="00914A0A" w:rsidP="00977032">
      <w:pPr>
        <w:pStyle w:val="afa"/>
        <w:widowControl w:val="0"/>
        <w:numPr>
          <w:ilvl w:val="1"/>
          <w:numId w:val="37"/>
        </w:numPr>
        <w:tabs>
          <w:tab w:val="left" w:pos="426"/>
        </w:tabs>
        <w:autoSpaceDE w:val="0"/>
        <w:autoSpaceDN w:val="0"/>
        <w:spacing w:line="235" w:lineRule="auto"/>
        <w:ind w:left="0" w:right="-2" w:firstLine="0"/>
        <w:jc w:val="both"/>
        <w:rPr>
          <w:rFonts w:ascii="Times New Roman" w:hAnsi="Times New Roman" w:cs="Times New Roman"/>
        </w:rPr>
      </w:pPr>
      <w:r w:rsidRPr="00280CDA">
        <w:rPr>
          <w:rFonts w:ascii="Times New Roman" w:hAnsi="Times New Roman" w:cs="Times New Roman"/>
        </w:rPr>
        <w:t xml:space="preserve">Відновлення постачання електричної енергії Споживачу може </w:t>
      </w:r>
      <w:r w:rsidRPr="00280CDA">
        <w:rPr>
          <w:rFonts w:ascii="Times New Roman" w:hAnsi="Times New Roman" w:cs="Times New Roman"/>
          <w:spacing w:val="-4"/>
        </w:rPr>
        <w:t xml:space="preserve">бути </w:t>
      </w:r>
      <w:r w:rsidRPr="00280CDA">
        <w:rPr>
          <w:rFonts w:ascii="Times New Roman" w:hAnsi="Times New Roman" w:cs="Times New Roman"/>
        </w:rPr>
        <w:t>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14A0A" w:rsidRPr="00280CDA" w:rsidRDefault="00914A0A" w:rsidP="00977032">
      <w:pPr>
        <w:pStyle w:val="afa"/>
        <w:widowControl w:val="0"/>
        <w:numPr>
          <w:ilvl w:val="1"/>
          <w:numId w:val="37"/>
        </w:numPr>
        <w:tabs>
          <w:tab w:val="left" w:pos="426"/>
        </w:tabs>
        <w:autoSpaceDE w:val="0"/>
        <w:autoSpaceDN w:val="0"/>
        <w:ind w:left="0" w:right="-2" w:firstLine="0"/>
        <w:jc w:val="both"/>
        <w:rPr>
          <w:rFonts w:ascii="Times New Roman" w:hAnsi="Times New Roman" w:cs="Times New Roman"/>
        </w:rPr>
      </w:pPr>
      <w:r w:rsidRPr="00280CDA">
        <w:rPr>
          <w:rFonts w:ascii="Times New Roman" w:hAnsi="Times New Roman" w:cs="Times New Roman"/>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14A0A" w:rsidRPr="00280CDA" w:rsidRDefault="00914A0A" w:rsidP="00914A0A">
      <w:pPr>
        <w:pStyle w:val="afa"/>
        <w:tabs>
          <w:tab w:val="left" w:pos="591"/>
        </w:tabs>
        <w:ind w:left="0" w:right="-2"/>
        <w:rPr>
          <w:rFonts w:ascii="Times New Roman" w:hAnsi="Times New Roman" w:cs="Times New Roman"/>
        </w:rPr>
      </w:pPr>
    </w:p>
    <w:p w:rsidR="00914A0A" w:rsidRPr="00280CDA" w:rsidRDefault="00914A0A" w:rsidP="00914A0A">
      <w:pPr>
        <w:pStyle w:val="11"/>
        <w:keepNext w:val="0"/>
        <w:widowControl w:val="0"/>
        <w:numPr>
          <w:ilvl w:val="0"/>
          <w:numId w:val="37"/>
        </w:numPr>
        <w:tabs>
          <w:tab w:val="left" w:pos="443"/>
        </w:tabs>
        <w:autoSpaceDE w:val="0"/>
        <w:autoSpaceDN w:val="0"/>
        <w:spacing w:before="0" w:after="0"/>
        <w:ind w:left="0" w:right="-2" w:firstLine="0"/>
        <w:jc w:val="center"/>
        <w:rPr>
          <w:rFonts w:ascii="Times New Roman" w:hAnsi="Times New Roman" w:cs="Times New Roman"/>
          <w:sz w:val="22"/>
          <w:szCs w:val="22"/>
        </w:rPr>
      </w:pPr>
      <w:r w:rsidRPr="00280CDA">
        <w:rPr>
          <w:rFonts w:ascii="Times New Roman" w:hAnsi="Times New Roman" w:cs="Times New Roman"/>
          <w:sz w:val="22"/>
          <w:szCs w:val="22"/>
        </w:rPr>
        <w:t>Відповідальність Сторін</w:t>
      </w:r>
    </w:p>
    <w:p w:rsidR="00914A0A" w:rsidRPr="00280CDA" w:rsidRDefault="00914A0A" w:rsidP="00977032">
      <w:pPr>
        <w:pStyle w:val="afa"/>
        <w:widowControl w:val="0"/>
        <w:numPr>
          <w:ilvl w:val="1"/>
          <w:numId w:val="37"/>
        </w:numPr>
        <w:tabs>
          <w:tab w:val="left" w:pos="426"/>
        </w:tabs>
        <w:autoSpaceDE w:val="0"/>
        <w:autoSpaceDN w:val="0"/>
        <w:spacing w:line="244" w:lineRule="auto"/>
        <w:ind w:left="0" w:right="-2" w:firstLine="0"/>
        <w:jc w:val="both"/>
        <w:rPr>
          <w:rFonts w:ascii="Times New Roman" w:hAnsi="Times New Roman" w:cs="Times New Roman"/>
        </w:rPr>
      </w:pPr>
      <w:r w:rsidRPr="00280CDA">
        <w:rPr>
          <w:rFonts w:ascii="Times New Roman" w:hAnsi="Times New Roman" w:cs="Times New Roman"/>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14A0A" w:rsidRPr="00280CDA" w:rsidRDefault="00914A0A" w:rsidP="00977032">
      <w:pPr>
        <w:pStyle w:val="afa"/>
        <w:widowControl w:val="0"/>
        <w:numPr>
          <w:ilvl w:val="1"/>
          <w:numId w:val="37"/>
        </w:numPr>
        <w:tabs>
          <w:tab w:val="left" w:pos="426"/>
        </w:tabs>
        <w:autoSpaceDE w:val="0"/>
        <w:autoSpaceDN w:val="0"/>
        <w:ind w:left="0" w:right="-2" w:firstLine="0"/>
        <w:jc w:val="both"/>
        <w:rPr>
          <w:rFonts w:ascii="Times New Roman" w:hAnsi="Times New Roman" w:cs="Times New Roman"/>
        </w:rPr>
      </w:pPr>
      <w:r w:rsidRPr="00280CDA">
        <w:rPr>
          <w:rFonts w:ascii="Times New Roman" w:hAnsi="Times New Roman" w:cs="Times New Roman"/>
        </w:rPr>
        <w:t xml:space="preserve">Постачальник має право вимагати </w:t>
      </w:r>
      <w:r w:rsidRPr="00280CDA">
        <w:rPr>
          <w:rFonts w:ascii="Times New Roman" w:hAnsi="Times New Roman" w:cs="Times New Roman"/>
          <w:spacing w:val="-3"/>
        </w:rPr>
        <w:t xml:space="preserve">від </w:t>
      </w:r>
      <w:r w:rsidRPr="00280CDA">
        <w:rPr>
          <w:rFonts w:ascii="Times New Roman" w:hAnsi="Times New Roman" w:cs="Times New Roman"/>
        </w:rPr>
        <w:t>Споживача відшкодування збитків, а Споживач відшкодовує збитки, понесені Постачальником, виключно уразі:</w:t>
      </w:r>
    </w:p>
    <w:p w:rsidR="00914A0A" w:rsidRPr="00280CDA" w:rsidRDefault="00914A0A" w:rsidP="00914A0A">
      <w:pPr>
        <w:pStyle w:val="afa"/>
        <w:tabs>
          <w:tab w:val="left" w:pos="692"/>
        </w:tabs>
        <w:ind w:left="0" w:right="-2"/>
        <w:jc w:val="both"/>
        <w:rPr>
          <w:rFonts w:ascii="Times New Roman" w:hAnsi="Times New Roman" w:cs="Times New Roman"/>
        </w:rPr>
      </w:pPr>
      <w:r w:rsidRPr="00280CDA">
        <w:rPr>
          <w:rFonts w:ascii="Times New Roman" w:hAnsi="Times New Roman" w:cs="Times New Roman"/>
        </w:rPr>
        <w:t xml:space="preserve">Порушення Споживачем строків розрахунків з Постачальником-в </w:t>
      </w:r>
      <w:r w:rsidRPr="00280CDA">
        <w:rPr>
          <w:rFonts w:ascii="Times New Roman" w:hAnsi="Times New Roman" w:cs="Times New Roman"/>
          <w:spacing w:val="-3"/>
        </w:rPr>
        <w:t>розмірі передбаченому додатком №2 «Порядок розрахунків» до цього Договору</w:t>
      </w:r>
      <w:r w:rsidRPr="00280CDA">
        <w:rPr>
          <w:rFonts w:ascii="Times New Roman" w:hAnsi="Times New Roman" w:cs="Times New Roman"/>
        </w:rPr>
        <w:t>.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14A0A" w:rsidRPr="00280CDA" w:rsidRDefault="00914A0A" w:rsidP="00977032">
      <w:pPr>
        <w:pStyle w:val="afa"/>
        <w:widowControl w:val="0"/>
        <w:numPr>
          <w:ilvl w:val="1"/>
          <w:numId w:val="37"/>
        </w:numPr>
        <w:tabs>
          <w:tab w:val="left" w:pos="426"/>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914A0A" w:rsidRPr="00280CDA" w:rsidRDefault="00914A0A" w:rsidP="00977032">
      <w:pPr>
        <w:pStyle w:val="afa"/>
        <w:widowControl w:val="0"/>
        <w:numPr>
          <w:ilvl w:val="1"/>
          <w:numId w:val="37"/>
        </w:numPr>
        <w:tabs>
          <w:tab w:val="left" w:pos="426"/>
        </w:tabs>
        <w:autoSpaceDE w:val="0"/>
        <w:autoSpaceDN w:val="0"/>
        <w:spacing w:line="244" w:lineRule="auto"/>
        <w:ind w:left="0" w:right="-2" w:firstLine="0"/>
        <w:jc w:val="both"/>
        <w:rPr>
          <w:rFonts w:ascii="Times New Roman" w:hAnsi="Times New Roman" w:cs="Times New Roman"/>
        </w:rPr>
      </w:pPr>
      <w:r w:rsidRPr="00280CDA">
        <w:rPr>
          <w:rFonts w:ascii="Times New Roman" w:hAnsi="Times New Roman" w:cs="Times New Roman"/>
        </w:rPr>
        <w:t>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80CDA">
        <w:rPr>
          <w:rFonts w:ascii="Times New Roman" w:hAnsi="Times New Roman" w:cs="Times New Roman"/>
        </w:rPr>
        <w:t>дефолтного</w:t>
      </w:r>
      <w:proofErr w:type="spellEnd"/>
      <w:r w:rsidRPr="00280CDA">
        <w:rPr>
          <w:rFonts w:ascii="Times New Roman" w:hAnsi="Times New Roman" w:cs="Times New Roman"/>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повне відшкодування збитків завданих у зв’язку з неможливістю виконання Постачальником своїх зобов’язань.</w:t>
      </w:r>
    </w:p>
    <w:p w:rsidR="00914A0A" w:rsidRPr="00280CDA" w:rsidRDefault="00914A0A" w:rsidP="00914A0A">
      <w:pPr>
        <w:spacing w:after="0" w:line="244" w:lineRule="auto"/>
        <w:ind w:right="-2"/>
        <w:jc w:val="both"/>
        <w:rPr>
          <w:rFonts w:ascii="Times New Roman" w:hAnsi="Times New Roman" w:cs="Times New Roman"/>
        </w:rPr>
      </w:pPr>
      <w:r w:rsidRPr="00280CDA">
        <w:rPr>
          <w:rFonts w:ascii="Times New Roman" w:hAnsi="Times New Roman" w:cs="Times New Roman"/>
        </w:rPr>
        <w:t xml:space="preserve">9.6. Постачальник зобов’язаний відшкодувати Споживачу суму ПДВ по податковій накладній, яка не зареєстрована Постачальником в Єдиному реєстрі податкових накладних. </w:t>
      </w:r>
    </w:p>
    <w:p w:rsidR="00914A0A" w:rsidRPr="00280CDA" w:rsidRDefault="00914A0A" w:rsidP="00914A0A">
      <w:pPr>
        <w:spacing w:after="0" w:line="244" w:lineRule="auto"/>
        <w:ind w:right="-2"/>
        <w:jc w:val="both"/>
        <w:rPr>
          <w:rFonts w:ascii="Times New Roman" w:hAnsi="Times New Roman" w:cs="Times New Roman"/>
        </w:rPr>
      </w:pPr>
      <w:r w:rsidRPr="00280CDA">
        <w:rPr>
          <w:rFonts w:ascii="Times New Roman" w:hAnsi="Times New Roman" w:cs="Times New Roman"/>
        </w:rPr>
        <w:t>9.7. Податкова накладна, яка зареєстрована в Єдиному реєстрі податкових накладних з порушеннями у зазначенні обов'язкових реквізитів відповідно до вимог ст. 201 Податкового кодексу України та за якою не надано/не зареєстровано розрахунку коригування в цілях виправлення помилки відповідно до вимог ст. 192 Податкового кодексу України вважається не зареєстрованою в Єдиному реєстрі податкових накладних.</w:t>
      </w:r>
    </w:p>
    <w:p w:rsidR="00914A0A" w:rsidRPr="00280CDA" w:rsidRDefault="00914A0A" w:rsidP="00914A0A">
      <w:pPr>
        <w:pStyle w:val="afa"/>
        <w:spacing w:line="244" w:lineRule="auto"/>
        <w:ind w:left="0" w:right="-2"/>
        <w:rPr>
          <w:rFonts w:ascii="Times New Roman" w:hAnsi="Times New Roman" w:cs="Times New Roman"/>
        </w:rPr>
      </w:pPr>
    </w:p>
    <w:p w:rsidR="00914A0A" w:rsidRPr="00280CDA" w:rsidRDefault="00914A0A" w:rsidP="00914A0A">
      <w:pPr>
        <w:pStyle w:val="11"/>
        <w:keepNext w:val="0"/>
        <w:widowControl w:val="0"/>
        <w:numPr>
          <w:ilvl w:val="0"/>
          <w:numId w:val="37"/>
        </w:numPr>
        <w:tabs>
          <w:tab w:val="left" w:pos="577"/>
        </w:tabs>
        <w:autoSpaceDE w:val="0"/>
        <w:autoSpaceDN w:val="0"/>
        <w:spacing w:before="0" w:after="0"/>
        <w:ind w:left="0" w:right="-2" w:firstLine="0"/>
        <w:jc w:val="center"/>
        <w:rPr>
          <w:rFonts w:ascii="Times New Roman" w:hAnsi="Times New Roman" w:cs="Times New Roman"/>
          <w:sz w:val="22"/>
          <w:szCs w:val="22"/>
        </w:rPr>
      </w:pPr>
      <w:r w:rsidRPr="00280CDA">
        <w:rPr>
          <w:rFonts w:ascii="Times New Roman" w:hAnsi="Times New Roman" w:cs="Times New Roman"/>
          <w:sz w:val="22"/>
          <w:szCs w:val="22"/>
        </w:rPr>
        <w:t xml:space="preserve">Порядок зміни </w:t>
      </w:r>
      <w:proofErr w:type="spellStart"/>
      <w:r w:rsidRPr="00280CDA">
        <w:rPr>
          <w:rFonts w:ascii="Times New Roman" w:hAnsi="Times New Roman" w:cs="Times New Roman"/>
          <w:sz w:val="22"/>
          <w:szCs w:val="22"/>
        </w:rPr>
        <w:t>електропостачальника</w:t>
      </w:r>
      <w:proofErr w:type="spellEnd"/>
    </w:p>
    <w:p w:rsidR="00914A0A" w:rsidRPr="00280CDA" w:rsidRDefault="00914A0A" w:rsidP="00977032">
      <w:pPr>
        <w:pStyle w:val="afa"/>
        <w:widowControl w:val="0"/>
        <w:numPr>
          <w:ilvl w:val="1"/>
          <w:numId w:val="37"/>
        </w:numPr>
        <w:tabs>
          <w:tab w:val="left" w:pos="567"/>
        </w:tabs>
        <w:autoSpaceDE w:val="0"/>
        <w:autoSpaceDN w:val="0"/>
        <w:ind w:left="0" w:right="-2" w:firstLine="0"/>
        <w:jc w:val="both"/>
        <w:rPr>
          <w:rFonts w:ascii="Times New Roman" w:hAnsi="Times New Roman" w:cs="Times New Roman"/>
        </w:rPr>
      </w:pPr>
      <w:r w:rsidRPr="00280CDA">
        <w:rPr>
          <w:rFonts w:ascii="Times New Roman" w:hAnsi="Times New Roman" w:cs="Times New Roman"/>
        </w:rPr>
        <w:t xml:space="preserve">Споживач має право в будь-який момент часу змінити постачальника шляхом укладення нового договору про постачання  та розподіл електричної енергії з новим </w:t>
      </w:r>
      <w:proofErr w:type="spellStart"/>
      <w:r w:rsidRPr="00280CDA">
        <w:rPr>
          <w:rFonts w:ascii="Times New Roman" w:hAnsi="Times New Roman" w:cs="Times New Roman"/>
        </w:rPr>
        <w:t>електропостачальником</w:t>
      </w:r>
      <w:proofErr w:type="spellEnd"/>
      <w:r w:rsidRPr="00280CDA">
        <w:rPr>
          <w:rFonts w:ascii="Times New Roman" w:hAnsi="Times New Roman" w:cs="Times New Roman"/>
        </w:rPr>
        <w:t xml:space="preserve">, принаймні за 21 </w:t>
      </w:r>
      <w:r w:rsidR="00977032">
        <w:rPr>
          <w:rFonts w:ascii="Times New Roman" w:hAnsi="Times New Roman" w:cs="Times New Roman"/>
        </w:rPr>
        <w:t>(двадцять один)</w:t>
      </w:r>
      <w:r w:rsidRPr="00280CDA">
        <w:rPr>
          <w:rFonts w:ascii="Times New Roman" w:hAnsi="Times New Roman" w:cs="Times New Roman"/>
        </w:rPr>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14A0A" w:rsidRPr="00280CDA" w:rsidRDefault="00914A0A" w:rsidP="00977032">
      <w:pPr>
        <w:pStyle w:val="afa"/>
        <w:widowControl w:val="0"/>
        <w:numPr>
          <w:ilvl w:val="1"/>
          <w:numId w:val="37"/>
        </w:numPr>
        <w:tabs>
          <w:tab w:val="left" w:pos="567"/>
        </w:tabs>
        <w:autoSpaceDE w:val="0"/>
        <w:autoSpaceDN w:val="0"/>
        <w:ind w:left="0" w:right="-2" w:firstLine="0"/>
        <w:jc w:val="both"/>
        <w:rPr>
          <w:rFonts w:ascii="Times New Roman" w:hAnsi="Times New Roman" w:cs="Times New Roman"/>
        </w:rPr>
      </w:pPr>
      <w:r w:rsidRPr="00280CDA">
        <w:rPr>
          <w:rFonts w:ascii="Times New Roman" w:hAnsi="Times New Roman" w:cs="Times New Roman"/>
        </w:rPr>
        <w:t>Зміна постачальника електричної енергії здійснюється згідно з порядком, встановленим ПРРЕЕ, при цьому штрафні санкції згідно цього Договору не застосовуються.</w:t>
      </w:r>
    </w:p>
    <w:p w:rsidR="00914A0A" w:rsidRPr="00280CDA" w:rsidRDefault="00914A0A" w:rsidP="00914A0A">
      <w:pPr>
        <w:pStyle w:val="afa"/>
        <w:tabs>
          <w:tab w:val="left" w:pos="787"/>
        </w:tabs>
        <w:ind w:left="0" w:right="-2"/>
        <w:rPr>
          <w:rFonts w:ascii="Times New Roman" w:hAnsi="Times New Roman" w:cs="Times New Roman"/>
        </w:rPr>
      </w:pPr>
    </w:p>
    <w:p w:rsidR="00914A0A" w:rsidRPr="00280CDA" w:rsidRDefault="00914A0A" w:rsidP="00914A0A">
      <w:pPr>
        <w:pStyle w:val="11"/>
        <w:keepNext w:val="0"/>
        <w:widowControl w:val="0"/>
        <w:numPr>
          <w:ilvl w:val="0"/>
          <w:numId w:val="37"/>
        </w:numPr>
        <w:tabs>
          <w:tab w:val="left" w:pos="577"/>
        </w:tabs>
        <w:autoSpaceDE w:val="0"/>
        <w:autoSpaceDN w:val="0"/>
        <w:spacing w:before="0" w:after="0"/>
        <w:ind w:left="0" w:right="-2" w:firstLine="0"/>
        <w:jc w:val="center"/>
        <w:rPr>
          <w:rFonts w:ascii="Times New Roman" w:hAnsi="Times New Roman" w:cs="Times New Roman"/>
          <w:sz w:val="22"/>
          <w:szCs w:val="22"/>
        </w:rPr>
      </w:pPr>
      <w:r w:rsidRPr="00280CDA">
        <w:rPr>
          <w:rFonts w:ascii="Times New Roman" w:hAnsi="Times New Roman" w:cs="Times New Roman"/>
          <w:sz w:val="22"/>
          <w:szCs w:val="22"/>
        </w:rPr>
        <w:t>Порядок розв'язання спорів</w:t>
      </w:r>
    </w:p>
    <w:p w:rsidR="00914A0A" w:rsidRPr="00280CDA" w:rsidRDefault="00914A0A" w:rsidP="00977032">
      <w:pPr>
        <w:pStyle w:val="aff"/>
        <w:numPr>
          <w:ilvl w:val="1"/>
          <w:numId w:val="37"/>
        </w:numPr>
        <w:tabs>
          <w:tab w:val="left" w:pos="567"/>
        </w:tabs>
        <w:ind w:left="0" w:right="-2" w:firstLine="0"/>
        <w:jc w:val="both"/>
        <w:rPr>
          <w:sz w:val="22"/>
          <w:szCs w:val="22"/>
          <w:lang w:val="uk-UA"/>
        </w:rPr>
      </w:pPr>
      <w:r w:rsidRPr="00280CDA">
        <w:rPr>
          <w:sz w:val="22"/>
          <w:szCs w:val="22"/>
          <w:lang w:val="uk-UA"/>
        </w:rPr>
        <w:t xml:space="preserve">Спори та розбіжності, що можуть виникнути </w:t>
      </w:r>
      <w:r w:rsidRPr="00280CDA">
        <w:rPr>
          <w:spacing w:val="-5"/>
          <w:sz w:val="22"/>
          <w:szCs w:val="22"/>
          <w:lang w:val="uk-UA"/>
        </w:rPr>
        <w:t xml:space="preserve">із </w:t>
      </w:r>
      <w:r w:rsidRPr="00280CDA">
        <w:rPr>
          <w:sz w:val="22"/>
          <w:szCs w:val="22"/>
          <w:lang w:val="uk-UA"/>
        </w:rPr>
        <w:t>виконанні умов цього Договору вирішуються у встановленому Договором та законодавством порядку</w:t>
      </w:r>
    </w:p>
    <w:p w:rsidR="00914A0A" w:rsidRPr="00280CDA" w:rsidRDefault="00914A0A" w:rsidP="00914A0A">
      <w:pPr>
        <w:pStyle w:val="aff"/>
        <w:ind w:right="-2"/>
        <w:jc w:val="both"/>
        <w:rPr>
          <w:sz w:val="22"/>
          <w:szCs w:val="22"/>
          <w:lang w:val="uk-UA"/>
        </w:rPr>
      </w:pPr>
    </w:p>
    <w:p w:rsidR="00914A0A" w:rsidRPr="00280CDA" w:rsidRDefault="00914A0A" w:rsidP="00914A0A">
      <w:pPr>
        <w:pStyle w:val="11"/>
        <w:keepNext w:val="0"/>
        <w:widowControl w:val="0"/>
        <w:numPr>
          <w:ilvl w:val="0"/>
          <w:numId w:val="37"/>
        </w:numPr>
        <w:tabs>
          <w:tab w:val="left" w:pos="582"/>
        </w:tabs>
        <w:autoSpaceDE w:val="0"/>
        <w:autoSpaceDN w:val="0"/>
        <w:spacing w:before="0" w:after="0"/>
        <w:ind w:left="0" w:right="-2" w:firstLine="0"/>
        <w:jc w:val="center"/>
        <w:rPr>
          <w:rFonts w:ascii="Times New Roman" w:hAnsi="Times New Roman" w:cs="Times New Roman"/>
          <w:sz w:val="22"/>
          <w:szCs w:val="22"/>
        </w:rPr>
      </w:pPr>
      <w:r w:rsidRPr="00280CDA">
        <w:rPr>
          <w:rFonts w:ascii="Times New Roman" w:hAnsi="Times New Roman" w:cs="Times New Roman"/>
          <w:sz w:val="22"/>
          <w:szCs w:val="22"/>
        </w:rPr>
        <w:t>Форс-мажорні обставини</w:t>
      </w:r>
    </w:p>
    <w:p w:rsidR="00914A0A" w:rsidRPr="00280CDA" w:rsidRDefault="00914A0A" w:rsidP="00977032">
      <w:pPr>
        <w:widowControl w:val="0"/>
        <w:numPr>
          <w:ilvl w:val="1"/>
          <w:numId w:val="37"/>
        </w:numPr>
        <w:tabs>
          <w:tab w:val="left" w:pos="284"/>
          <w:tab w:val="left" w:pos="567"/>
        </w:tabs>
        <w:autoSpaceDE w:val="0"/>
        <w:autoSpaceDN w:val="0"/>
        <w:spacing w:after="0" w:line="240" w:lineRule="auto"/>
        <w:ind w:left="0" w:right="-2" w:firstLine="0"/>
        <w:jc w:val="both"/>
        <w:rPr>
          <w:rFonts w:ascii="Times New Roman" w:hAnsi="Times New Roman" w:cs="Times New Roman"/>
        </w:rPr>
      </w:pPr>
      <w:r w:rsidRPr="00280CDA">
        <w:rPr>
          <w:rFonts w:ascii="Times New Roman" w:hAnsi="Times New Roman" w:cs="Times New Roman"/>
        </w:rPr>
        <w:t xml:space="preserve">Сторони звільняються від відповідальності за часткове </w:t>
      </w:r>
      <w:r w:rsidRPr="00280CDA">
        <w:rPr>
          <w:rFonts w:ascii="Times New Roman" w:hAnsi="Times New Roman" w:cs="Times New Roman"/>
          <w:spacing w:val="-3"/>
        </w:rPr>
        <w:t xml:space="preserve">або </w:t>
      </w:r>
      <w:r w:rsidRPr="00280CDA">
        <w:rPr>
          <w:rFonts w:ascii="Times New Roman" w:hAnsi="Times New Roman" w:cs="Times New Roman"/>
        </w:rPr>
        <w:t>повне невиконання зобов'язань за цим Договором, якщо це невиконання є наслідком непереборної сили (форс-мажорних обставин).</w:t>
      </w:r>
    </w:p>
    <w:p w:rsidR="00914A0A" w:rsidRPr="00280CDA" w:rsidRDefault="00914A0A" w:rsidP="00977032">
      <w:pPr>
        <w:widowControl w:val="0"/>
        <w:numPr>
          <w:ilvl w:val="1"/>
          <w:numId w:val="37"/>
        </w:numPr>
        <w:tabs>
          <w:tab w:val="left" w:pos="284"/>
          <w:tab w:val="left" w:pos="567"/>
        </w:tabs>
        <w:autoSpaceDE w:val="0"/>
        <w:autoSpaceDN w:val="0"/>
        <w:spacing w:after="0" w:line="244" w:lineRule="auto"/>
        <w:ind w:left="0" w:right="-2" w:firstLine="0"/>
        <w:jc w:val="both"/>
        <w:rPr>
          <w:rFonts w:ascii="Times New Roman" w:hAnsi="Times New Roman" w:cs="Times New Roman"/>
        </w:rPr>
      </w:pPr>
      <w:r w:rsidRPr="00280CDA">
        <w:rPr>
          <w:rFonts w:ascii="Times New Roman" w:hAnsi="Times New Roman" w:cs="Times New Roman"/>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14A0A" w:rsidRPr="00280CDA" w:rsidRDefault="00914A0A" w:rsidP="00977032">
      <w:pPr>
        <w:widowControl w:val="0"/>
        <w:numPr>
          <w:ilvl w:val="1"/>
          <w:numId w:val="37"/>
        </w:numPr>
        <w:tabs>
          <w:tab w:val="left" w:pos="284"/>
          <w:tab w:val="left" w:pos="567"/>
        </w:tabs>
        <w:autoSpaceDE w:val="0"/>
        <w:autoSpaceDN w:val="0"/>
        <w:spacing w:after="0" w:line="244" w:lineRule="auto"/>
        <w:ind w:left="0" w:right="-2" w:firstLine="0"/>
        <w:jc w:val="both"/>
        <w:rPr>
          <w:rFonts w:ascii="Times New Roman" w:hAnsi="Times New Roman" w:cs="Times New Roman"/>
        </w:rPr>
      </w:pPr>
      <w:r w:rsidRPr="00280CDA">
        <w:rPr>
          <w:rFonts w:ascii="Times New Roman" w:hAnsi="Times New Roman" w:cs="Times New Roman"/>
        </w:rPr>
        <w:t>Строк виконання зобов'язань за цим Договором відкладається на строк дії форс-мажорних обставин.</w:t>
      </w:r>
    </w:p>
    <w:p w:rsidR="00914A0A" w:rsidRPr="00280CDA" w:rsidRDefault="00914A0A" w:rsidP="00977032">
      <w:pPr>
        <w:widowControl w:val="0"/>
        <w:numPr>
          <w:ilvl w:val="1"/>
          <w:numId w:val="37"/>
        </w:numPr>
        <w:tabs>
          <w:tab w:val="left" w:pos="284"/>
          <w:tab w:val="left" w:pos="567"/>
        </w:tabs>
        <w:autoSpaceDE w:val="0"/>
        <w:autoSpaceDN w:val="0"/>
        <w:spacing w:after="0" w:line="244" w:lineRule="auto"/>
        <w:ind w:left="0" w:right="-2" w:firstLine="0"/>
        <w:jc w:val="both"/>
        <w:rPr>
          <w:rFonts w:ascii="Times New Roman" w:hAnsi="Times New Roman" w:cs="Times New Roman"/>
        </w:rPr>
      </w:pPr>
      <w:r w:rsidRPr="00280CDA">
        <w:rPr>
          <w:rFonts w:ascii="Times New Roman" w:hAnsi="Times New Roman" w:cs="Times New Roman"/>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14A0A" w:rsidRPr="00280CDA" w:rsidRDefault="00914A0A" w:rsidP="00977032">
      <w:pPr>
        <w:widowControl w:val="0"/>
        <w:numPr>
          <w:ilvl w:val="1"/>
          <w:numId w:val="37"/>
        </w:numPr>
        <w:tabs>
          <w:tab w:val="left" w:pos="284"/>
          <w:tab w:val="left" w:pos="567"/>
        </w:tabs>
        <w:autoSpaceDE w:val="0"/>
        <w:autoSpaceDN w:val="0"/>
        <w:spacing w:after="0" w:line="244" w:lineRule="auto"/>
        <w:ind w:left="0" w:right="-2" w:firstLine="0"/>
        <w:jc w:val="both"/>
        <w:rPr>
          <w:rFonts w:ascii="Times New Roman" w:hAnsi="Times New Roman" w:cs="Times New Roman"/>
        </w:rPr>
      </w:pPr>
      <w:r w:rsidRPr="00280CDA">
        <w:rPr>
          <w:rFonts w:ascii="Times New Roman" w:hAnsi="Times New Roman" w:cs="Times New Roman"/>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14A0A" w:rsidRPr="00280CDA" w:rsidRDefault="00914A0A" w:rsidP="00B6220A">
      <w:pPr>
        <w:pStyle w:val="afa"/>
        <w:widowControl w:val="0"/>
        <w:numPr>
          <w:ilvl w:val="0"/>
          <w:numId w:val="37"/>
        </w:numPr>
        <w:tabs>
          <w:tab w:val="left" w:pos="768"/>
          <w:tab w:val="left" w:pos="851"/>
          <w:tab w:val="left" w:pos="3402"/>
          <w:tab w:val="left" w:pos="3828"/>
        </w:tabs>
        <w:autoSpaceDE w:val="0"/>
        <w:autoSpaceDN w:val="0"/>
        <w:spacing w:before="240" w:line="244" w:lineRule="auto"/>
        <w:ind w:left="0" w:right="-2" w:firstLine="0"/>
        <w:jc w:val="center"/>
        <w:rPr>
          <w:rFonts w:ascii="Times New Roman" w:hAnsi="Times New Roman" w:cs="Times New Roman"/>
          <w:b/>
        </w:rPr>
      </w:pPr>
      <w:r w:rsidRPr="00280CDA">
        <w:rPr>
          <w:rFonts w:ascii="Times New Roman" w:hAnsi="Times New Roman" w:cs="Times New Roman"/>
          <w:b/>
        </w:rPr>
        <w:t>Антикорупційні застереження</w:t>
      </w:r>
    </w:p>
    <w:p w:rsidR="00914A0A" w:rsidRPr="00280CDA" w:rsidRDefault="00914A0A" w:rsidP="00B6220A">
      <w:pPr>
        <w:pStyle w:val="afa"/>
        <w:spacing w:before="240"/>
        <w:ind w:left="0"/>
        <w:jc w:val="both"/>
        <w:rPr>
          <w:rFonts w:ascii="Times New Roman" w:hAnsi="Times New Roman" w:cs="Times New Roman"/>
        </w:rPr>
      </w:pPr>
      <w:r w:rsidRPr="00280CDA">
        <w:rPr>
          <w:rFonts w:ascii="Times New Roman" w:hAnsi="Times New Roman" w:cs="Times New Roman"/>
        </w:rPr>
        <w:t>13.1.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914A0A" w:rsidRPr="00280CDA" w:rsidRDefault="00914A0A" w:rsidP="00914A0A">
      <w:pPr>
        <w:pStyle w:val="afa"/>
        <w:ind w:left="0"/>
        <w:jc w:val="both"/>
        <w:rPr>
          <w:rFonts w:ascii="Times New Roman" w:hAnsi="Times New Roman" w:cs="Times New Roman"/>
        </w:rPr>
      </w:pPr>
      <w:r w:rsidRPr="00280CDA">
        <w:rPr>
          <w:rFonts w:ascii="Times New Roman" w:hAnsi="Times New Roman" w:cs="Times New Roman"/>
        </w:rPr>
        <w:t>13.2.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14A0A" w:rsidRPr="00280CDA" w:rsidRDefault="00914A0A" w:rsidP="00914A0A">
      <w:pPr>
        <w:pStyle w:val="afa"/>
        <w:ind w:left="0"/>
        <w:jc w:val="both"/>
        <w:rPr>
          <w:rFonts w:ascii="Times New Roman" w:hAnsi="Times New Roman" w:cs="Times New Roman"/>
        </w:rPr>
      </w:pPr>
      <w:r w:rsidRPr="00280CDA">
        <w:rPr>
          <w:rFonts w:ascii="Times New Roman" w:hAnsi="Times New Roman" w:cs="Times New Roman"/>
        </w:rPr>
        <w:t>13.3.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14A0A" w:rsidRPr="00280CDA" w:rsidRDefault="00914A0A" w:rsidP="00914A0A">
      <w:pPr>
        <w:pStyle w:val="afa"/>
        <w:ind w:left="0"/>
        <w:jc w:val="both"/>
        <w:rPr>
          <w:rFonts w:ascii="Times New Roman" w:hAnsi="Times New Roman" w:cs="Times New Roman"/>
        </w:rPr>
      </w:pPr>
      <w:r w:rsidRPr="00280CDA">
        <w:rPr>
          <w:rFonts w:ascii="Times New Roman" w:hAnsi="Times New Roman" w:cs="Times New Roman"/>
        </w:rPr>
        <w:t>Під діями працівника, здійснюваними на користь стимулюючої його Сторони, розуміються:</w:t>
      </w:r>
    </w:p>
    <w:p w:rsidR="00914A0A" w:rsidRPr="00280CDA" w:rsidRDefault="00914A0A" w:rsidP="00914A0A">
      <w:pPr>
        <w:pStyle w:val="afa"/>
        <w:ind w:left="0"/>
        <w:jc w:val="both"/>
        <w:rPr>
          <w:rFonts w:ascii="Times New Roman" w:hAnsi="Times New Roman" w:cs="Times New Roman"/>
        </w:rPr>
      </w:pPr>
      <w:r w:rsidRPr="00280CDA">
        <w:rPr>
          <w:rFonts w:ascii="Times New Roman" w:hAnsi="Times New Roman" w:cs="Times New Roman"/>
        </w:rPr>
        <w:t>- надання невиправданих переваг порівняно з іншими контрагентами;</w:t>
      </w:r>
    </w:p>
    <w:p w:rsidR="00914A0A" w:rsidRPr="00280CDA" w:rsidRDefault="00914A0A" w:rsidP="00914A0A">
      <w:pPr>
        <w:pStyle w:val="afa"/>
        <w:ind w:left="0"/>
        <w:jc w:val="both"/>
        <w:rPr>
          <w:rFonts w:ascii="Times New Roman" w:hAnsi="Times New Roman" w:cs="Times New Roman"/>
        </w:rPr>
      </w:pPr>
      <w:r w:rsidRPr="00280CDA">
        <w:rPr>
          <w:rFonts w:ascii="Times New Roman" w:hAnsi="Times New Roman" w:cs="Times New Roman"/>
        </w:rPr>
        <w:t>- надання будь-яких гарантій;</w:t>
      </w:r>
    </w:p>
    <w:p w:rsidR="00914A0A" w:rsidRPr="00280CDA" w:rsidRDefault="00914A0A" w:rsidP="00914A0A">
      <w:pPr>
        <w:pStyle w:val="afa"/>
        <w:ind w:left="0"/>
        <w:jc w:val="both"/>
        <w:rPr>
          <w:rFonts w:ascii="Times New Roman" w:hAnsi="Times New Roman" w:cs="Times New Roman"/>
        </w:rPr>
      </w:pPr>
      <w:r w:rsidRPr="00280CDA">
        <w:rPr>
          <w:rFonts w:ascii="Times New Roman" w:hAnsi="Times New Roman" w:cs="Times New Roman"/>
        </w:rPr>
        <w:t>- прискорення існуючих процедур;</w:t>
      </w:r>
    </w:p>
    <w:p w:rsidR="00914A0A" w:rsidRPr="00280CDA" w:rsidRDefault="00914A0A" w:rsidP="00914A0A">
      <w:pPr>
        <w:pStyle w:val="afa"/>
        <w:ind w:left="0"/>
        <w:jc w:val="both"/>
        <w:rPr>
          <w:rFonts w:ascii="Times New Roman" w:hAnsi="Times New Roman" w:cs="Times New Roman"/>
        </w:rPr>
      </w:pPr>
      <w:r w:rsidRPr="00280CDA">
        <w:rPr>
          <w:rFonts w:ascii="Times New Roman" w:hAnsi="Times New Roman" w:cs="Times New Roman"/>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914A0A" w:rsidRPr="00280CDA" w:rsidRDefault="00914A0A" w:rsidP="00914A0A">
      <w:pPr>
        <w:pStyle w:val="afa"/>
        <w:ind w:left="0"/>
        <w:jc w:val="both"/>
        <w:rPr>
          <w:rFonts w:ascii="Times New Roman" w:hAnsi="Times New Roman" w:cs="Times New Roman"/>
        </w:rPr>
      </w:pPr>
      <w:r w:rsidRPr="00280CDA">
        <w:rPr>
          <w:rFonts w:ascii="Times New Roman" w:hAnsi="Times New Roman" w:cs="Times New Roman"/>
        </w:rPr>
        <w:t>13.4.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914A0A" w:rsidRPr="00280CDA" w:rsidRDefault="00914A0A" w:rsidP="00914A0A">
      <w:pPr>
        <w:pStyle w:val="afa"/>
        <w:ind w:left="0"/>
        <w:jc w:val="both"/>
        <w:rPr>
          <w:rFonts w:ascii="Times New Roman" w:hAnsi="Times New Roman" w:cs="Times New Roman"/>
        </w:rPr>
      </w:pPr>
      <w:r w:rsidRPr="00280CDA">
        <w:rPr>
          <w:rFonts w:ascii="Times New Roman" w:hAnsi="Times New Roman" w:cs="Times New Roman"/>
        </w:rPr>
        <w:t>13.5.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914A0A" w:rsidRPr="00280CDA" w:rsidRDefault="00914A0A" w:rsidP="00914A0A">
      <w:pPr>
        <w:pStyle w:val="afa"/>
        <w:ind w:left="0"/>
        <w:jc w:val="both"/>
        <w:rPr>
          <w:rFonts w:ascii="Times New Roman" w:hAnsi="Times New Roman" w:cs="Times New Roman"/>
        </w:rPr>
      </w:pPr>
      <w:r w:rsidRPr="00280CDA">
        <w:rPr>
          <w:rFonts w:ascii="Times New Roman" w:hAnsi="Times New Roman" w:cs="Times New Roman"/>
        </w:rPr>
        <w:t>13.6.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914A0A" w:rsidRPr="00280CDA" w:rsidRDefault="00914A0A" w:rsidP="00914A0A">
      <w:pPr>
        <w:pStyle w:val="afa"/>
        <w:ind w:left="0"/>
        <w:jc w:val="both"/>
        <w:rPr>
          <w:rFonts w:ascii="Times New Roman" w:hAnsi="Times New Roman" w:cs="Times New Roman"/>
        </w:rPr>
      </w:pPr>
      <w:r w:rsidRPr="00280CDA">
        <w:rPr>
          <w:rFonts w:ascii="Times New Roman" w:hAnsi="Times New Roman" w:cs="Times New Roman"/>
        </w:rPr>
        <w:t xml:space="preserve">13.7. З метою проведення антикорупційних перевірок Постачальник зобов'язується у будь-який час протягом дії цього Договору за письмовим зверненням Покупця надати Покупцю інформацію про ланцюжок власників Постачальника, включаючи </w:t>
      </w:r>
      <w:proofErr w:type="spellStart"/>
      <w:r w:rsidRPr="00280CDA">
        <w:rPr>
          <w:rFonts w:ascii="Times New Roman" w:hAnsi="Times New Roman" w:cs="Times New Roman"/>
        </w:rPr>
        <w:t>бенефіціарів</w:t>
      </w:r>
      <w:proofErr w:type="spellEnd"/>
      <w:r w:rsidRPr="00280CDA">
        <w:rPr>
          <w:rFonts w:ascii="Times New Roman" w:hAnsi="Times New Roman" w:cs="Times New Roman"/>
        </w:rPr>
        <w:t xml:space="preserve"> (у тому числі, кінцевих) підтверджуючих документів (далі - Інформація).</w:t>
      </w:r>
    </w:p>
    <w:p w:rsidR="00914A0A" w:rsidRPr="00280CDA" w:rsidRDefault="00914A0A" w:rsidP="00914A0A">
      <w:pPr>
        <w:pStyle w:val="afa"/>
        <w:ind w:left="0"/>
        <w:jc w:val="both"/>
        <w:rPr>
          <w:rFonts w:ascii="Times New Roman" w:hAnsi="Times New Roman" w:cs="Times New Roman"/>
        </w:rPr>
      </w:pPr>
      <w:r w:rsidRPr="00280CDA">
        <w:rPr>
          <w:rFonts w:ascii="Times New Roman" w:hAnsi="Times New Roman" w:cs="Times New Roman"/>
        </w:rPr>
        <w:t xml:space="preserve">13.8. У разі змін в ланцюжку власників Постачальника включаючи </w:t>
      </w:r>
      <w:proofErr w:type="spellStart"/>
      <w:r w:rsidRPr="00280CDA">
        <w:rPr>
          <w:rFonts w:ascii="Times New Roman" w:hAnsi="Times New Roman" w:cs="Times New Roman"/>
        </w:rPr>
        <w:t>бенефіціарів</w:t>
      </w:r>
      <w:proofErr w:type="spellEnd"/>
      <w:r w:rsidRPr="00280CDA">
        <w:rPr>
          <w:rFonts w:ascii="Times New Roman" w:hAnsi="Times New Roman" w:cs="Times New Roman"/>
        </w:rPr>
        <w:t xml:space="preserve"> (в тому числі, кінцевих) і (або) у виконавчих органах Постачальник зобов'язується протягом (5) п'яти робочих днів з дати внесення таких змін надати відповідну інформацію Покупцеві. 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Покупця шляхом поштового відправлення з описом вкладення. Датою надання Інформації є дата отримання Покупцем поштового відправлення. Додатково Інформація надається на електронному носії.</w:t>
      </w:r>
    </w:p>
    <w:p w:rsidR="00914A0A" w:rsidRPr="00280CDA" w:rsidRDefault="00914A0A" w:rsidP="00914A0A">
      <w:pPr>
        <w:pStyle w:val="afa"/>
        <w:ind w:left="0"/>
        <w:jc w:val="both"/>
        <w:rPr>
          <w:rFonts w:ascii="Times New Roman" w:hAnsi="Times New Roman" w:cs="Times New Roman"/>
        </w:rPr>
      </w:pPr>
      <w:r w:rsidRPr="00280CDA">
        <w:rPr>
          <w:rFonts w:ascii="Times New Roman" w:hAnsi="Times New Roman" w:cs="Times New Roman"/>
        </w:rPr>
        <w:t>Зазначене у цьому пункті умова є істотною умовою цього Договору відповідно до ст. 180 ГК України.</w:t>
      </w:r>
    </w:p>
    <w:p w:rsidR="00914A0A" w:rsidRPr="00280CDA" w:rsidRDefault="00914A0A" w:rsidP="00914A0A">
      <w:pPr>
        <w:pStyle w:val="afa"/>
        <w:ind w:left="0"/>
        <w:jc w:val="both"/>
        <w:rPr>
          <w:rFonts w:ascii="Times New Roman" w:hAnsi="Times New Roman" w:cs="Times New Roman"/>
        </w:rPr>
      </w:pPr>
      <w:r w:rsidRPr="00280CDA">
        <w:rPr>
          <w:rFonts w:ascii="Times New Roman" w:hAnsi="Times New Roman" w:cs="Times New Roman"/>
        </w:rPr>
        <w:t>13.9.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914A0A" w:rsidRPr="00280CDA" w:rsidRDefault="00914A0A" w:rsidP="0044577B">
      <w:pPr>
        <w:pStyle w:val="afa"/>
        <w:spacing w:before="240"/>
        <w:ind w:left="0"/>
        <w:jc w:val="both"/>
        <w:rPr>
          <w:rFonts w:ascii="Times New Roman" w:hAnsi="Times New Roman" w:cs="Times New Roman"/>
        </w:rPr>
      </w:pPr>
      <w:r w:rsidRPr="00280CDA">
        <w:rPr>
          <w:rFonts w:ascii="Times New Roman" w:hAnsi="Times New Roman" w:cs="Times New Roman"/>
        </w:rPr>
        <w:t>13.10.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 Сторони гарантують повну конфіденційність з питань виконання антикорупційних умов цього Договору, а також відсутність негативних наслідків як для звертається Сторони в цілому, так і для конкретних працівників звертається Сторони, які повідомили про факт порушень.</w:t>
      </w:r>
    </w:p>
    <w:p w:rsidR="00914A0A" w:rsidRPr="00280CDA" w:rsidRDefault="00914A0A" w:rsidP="0044577B">
      <w:pPr>
        <w:tabs>
          <w:tab w:val="left" w:pos="768"/>
          <w:tab w:val="left" w:pos="851"/>
        </w:tabs>
        <w:spacing w:before="240" w:after="0" w:line="244" w:lineRule="auto"/>
        <w:ind w:right="-2"/>
        <w:jc w:val="center"/>
        <w:rPr>
          <w:rFonts w:ascii="Times New Roman" w:hAnsi="Times New Roman" w:cs="Times New Roman"/>
          <w:b/>
        </w:rPr>
      </w:pPr>
      <w:r w:rsidRPr="00F33C2C">
        <w:rPr>
          <w:rFonts w:ascii="Times New Roman" w:hAnsi="Times New Roman" w:cs="Times New Roman"/>
          <w:b/>
        </w:rPr>
        <w:t xml:space="preserve">14. </w:t>
      </w:r>
      <w:r w:rsidRPr="00280CDA">
        <w:rPr>
          <w:rFonts w:ascii="Times New Roman" w:hAnsi="Times New Roman" w:cs="Times New Roman"/>
          <w:b/>
        </w:rPr>
        <w:t>Оперативно-господарські санкції</w:t>
      </w:r>
    </w:p>
    <w:p w:rsidR="00914A0A" w:rsidRPr="0067736E" w:rsidRDefault="0067736E" w:rsidP="0067736E">
      <w:pPr>
        <w:tabs>
          <w:tab w:val="left" w:pos="768"/>
          <w:tab w:val="left" w:pos="851"/>
        </w:tabs>
        <w:spacing w:after="0" w:line="244" w:lineRule="auto"/>
        <w:ind w:right="-2"/>
        <w:jc w:val="both"/>
        <w:rPr>
          <w:rFonts w:ascii="Times New Roman" w:hAnsi="Times New Roman" w:cs="Times New Roman"/>
        </w:rPr>
      </w:pPr>
      <w:r w:rsidRPr="00637D5F">
        <w:rPr>
          <w:rFonts w:ascii="Times New Roman" w:hAnsi="Times New Roman" w:cs="Times New Roman"/>
        </w:rPr>
        <w:t xml:space="preserve">14.1. </w:t>
      </w:r>
      <w:r w:rsidR="00914A0A" w:rsidRPr="0067736E">
        <w:rPr>
          <w:rFonts w:ascii="Times New Roman" w:hAnsi="Times New Roman" w:cs="Times New Roman"/>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914A0A" w:rsidRPr="0067736E" w:rsidRDefault="00914A0A" w:rsidP="00914A0A">
      <w:pPr>
        <w:tabs>
          <w:tab w:val="left" w:pos="768"/>
          <w:tab w:val="left" w:pos="851"/>
        </w:tabs>
        <w:spacing w:after="0" w:line="244" w:lineRule="auto"/>
        <w:ind w:right="-2"/>
        <w:jc w:val="both"/>
        <w:rPr>
          <w:rFonts w:ascii="Times New Roman" w:hAnsi="Times New Roman" w:cs="Times New Roman"/>
        </w:rPr>
      </w:pPr>
      <w:r w:rsidRPr="0067736E">
        <w:rPr>
          <w:rFonts w:ascii="Times New Roman" w:hAnsi="Times New Roman" w:cs="Times New Roman"/>
        </w:rPr>
        <w:t>14.2.</w:t>
      </w:r>
      <w:r w:rsidR="0067736E">
        <w:rPr>
          <w:rFonts w:ascii="Times New Roman" w:hAnsi="Times New Roman" w:cs="Times New Roman"/>
        </w:rPr>
        <w:t xml:space="preserve"> </w:t>
      </w:r>
      <w:proofErr w:type="spellStart"/>
      <w:r w:rsidRPr="0067736E">
        <w:rPr>
          <w:rFonts w:ascii="Times New Roman" w:hAnsi="Times New Roman" w:cs="Times New Roman"/>
        </w:rPr>
        <w:t>Оперативно</w:t>
      </w:r>
      <w:proofErr w:type="spellEnd"/>
      <w:r w:rsidRPr="0067736E">
        <w:rPr>
          <w:rFonts w:ascii="Times New Roman" w:hAnsi="Times New Roman" w:cs="Times New Roman"/>
        </w:rPr>
        <w:t>-господарська санкція передбачена п.14.1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914A0A" w:rsidRPr="0067736E" w:rsidRDefault="0067736E" w:rsidP="00914A0A">
      <w:pPr>
        <w:tabs>
          <w:tab w:val="left" w:pos="768"/>
          <w:tab w:val="left" w:pos="851"/>
        </w:tabs>
        <w:spacing w:after="0" w:line="244" w:lineRule="auto"/>
        <w:ind w:right="-2"/>
        <w:jc w:val="both"/>
        <w:rPr>
          <w:rFonts w:ascii="Times New Roman" w:hAnsi="Times New Roman" w:cs="Times New Roman"/>
        </w:rPr>
      </w:pPr>
      <w:r>
        <w:rPr>
          <w:rFonts w:ascii="Times New Roman" w:hAnsi="Times New Roman" w:cs="Times New Roman"/>
        </w:rPr>
        <w:tab/>
        <w:t xml:space="preserve">- </w:t>
      </w:r>
      <w:r w:rsidR="00914A0A" w:rsidRPr="0067736E">
        <w:rPr>
          <w:rFonts w:ascii="Times New Roman" w:hAnsi="Times New Roman" w:cs="Times New Roman"/>
        </w:rPr>
        <w:t>непогодження оператором системи розподілу зміни постачальника або набуття Постачальником «</w:t>
      </w:r>
      <w:proofErr w:type="spellStart"/>
      <w:r w:rsidR="00914A0A" w:rsidRPr="0067736E">
        <w:rPr>
          <w:rFonts w:ascii="Times New Roman" w:hAnsi="Times New Roman" w:cs="Times New Roman"/>
        </w:rPr>
        <w:t>дефолтного</w:t>
      </w:r>
      <w:proofErr w:type="spellEnd"/>
      <w:r w:rsidR="00914A0A" w:rsidRPr="0067736E">
        <w:rPr>
          <w:rFonts w:ascii="Times New Roman" w:hAnsi="Times New Roman" w:cs="Times New Roman"/>
        </w:rPr>
        <w:t>» статусу, зважаючи на  що Споживач буде змушений укласти договір з постачальником «останньої надії».</w:t>
      </w:r>
    </w:p>
    <w:p w:rsidR="00914A0A" w:rsidRPr="0067736E" w:rsidRDefault="0067736E" w:rsidP="00914A0A">
      <w:pPr>
        <w:tabs>
          <w:tab w:val="left" w:pos="768"/>
          <w:tab w:val="left" w:pos="851"/>
        </w:tabs>
        <w:spacing w:after="0" w:line="244" w:lineRule="auto"/>
        <w:ind w:right="-2"/>
        <w:jc w:val="both"/>
        <w:rPr>
          <w:rFonts w:ascii="Times New Roman" w:hAnsi="Times New Roman" w:cs="Times New Roman"/>
        </w:rPr>
      </w:pPr>
      <w:r>
        <w:rPr>
          <w:rFonts w:ascii="Times New Roman" w:hAnsi="Times New Roman" w:cs="Times New Roman"/>
        </w:rPr>
        <w:tab/>
        <w:t xml:space="preserve">- </w:t>
      </w:r>
      <w:r w:rsidR="00914A0A" w:rsidRPr="0067736E">
        <w:rPr>
          <w:rFonts w:ascii="Times New Roman" w:hAnsi="Times New Roman" w:cs="Times New Roman"/>
        </w:rPr>
        <w:t>неповернення авансових платежів відповідно до умов цього Договору та ПРРЕЕ;</w:t>
      </w:r>
    </w:p>
    <w:p w:rsidR="00914A0A" w:rsidRPr="0067736E" w:rsidRDefault="0067736E" w:rsidP="00914A0A">
      <w:pPr>
        <w:tabs>
          <w:tab w:val="left" w:pos="768"/>
          <w:tab w:val="left" w:pos="851"/>
        </w:tabs>
        <w:spacing w:after="0" w:line="244" w:lineRule="auto"/>
        <w:ind w:right="-2"/>
        <w:jc w:val="both"/>
        <w:rPr>
          <w:rFonts w:ascii="Times New Roman" w:hAnsi="Times New Roman" w:cs="Times New Roman"/>
        </w:rPr>
      </w:pPr>
      <w:r>
        <w:rPr>
          <w:rFonts w:ascii="Times New Roman" w:hAnsi="Times New Roman" w:cs="Times New Roman"/>
        </w:rPr>
        <w:tab/>
        <w:t xml:space="preserve">- </w:t>
      </w:r>
      <w:r w:rsidR="00914A0A" w:rsidRPr="0067736E">
        <w:rPr>
          <w:rFonts w:ascii="Times New Roman" w:hAnsi="Times New Roman" w:cs="Times New Roman"/>
        </w:rPr>
        <w:t>невідповідність виконаного Постачальником зобов’язання умовам цього Договору та/або законодавству;</w:t>
      </w:r>
    </w:p>
    <w:p w:rsidR="00914A0A" w:rsidRPr="0067736E" w:rsidRDefault="0067736E" w:rsidP="00914A0A">
      <w:pPr>
        <w:tabs>
          <w:tab w:val="left" w:pos="768"/>
          <w:tab w:val="left" w:pos="851"/>
        </w:tabs>
        <w:spacing w:after="0" w:line="244" w:lineRule="auto"/>
        <w:ind w:right="-2"/>
        <w:jc w:val="both"/>
        <w:rPr>
          <w:rFonts w:ascii="Times New Roman" w:hAnsi="Times New Roman" w:cs="Times New Roman"/>
        </w:rPr>
      </w:pPr>
      <w:r>
        <w:rPr>
          <w:rFonts w:ascii="Times New Roman" w:hAnsi="Times New Roman" w:cs="Times New Roman"/>
        </w:rPr>
        <w:tab/>
      </w:r>
      <w:r w:rsidR="00914A0A" w:rsidRPr="0067736E">
        <w:rPr>
          <w:rFonts w:ascii="Times New Roman" w:hAnsi="Times New Roman" w:cs="Times New Roman"/>
        </w:rPr>
        <w:t>-</w:t>
      </w:r>
      <w:r>
        <w:rPr>
          <w:rFonts w:ascii="Times New Roman" w:hAnsi="Times New Roman" w:cs="Times New Roman"/>
        </w:rPr>
        <w:t xml:space="preserve"> </w:t>
      </w:r>
      <w:r w:rsidR="00914A0A" w:rsidRPr="0067736E">
        <w:rPr>
          <w:rFonts w:ascii="Times New Roman" w:hAnsi="Times New Roman" w:cs="Times New Roman"/>
        </w:rPr>
        <w:t>порушення умов цього Договору в частині виконання Постачальником податкових зобов’язань;</w:t>
      </w:r>
    </w:p>
    <w:p w:rsidR="00914A0A" w:rsidRPr="0067736E" w:rsidRDefault="0067736E" w:rsidP="00914A0A">
      <w:pPr>
        <w:tabs>
          <w:tab w:val="left" w:pos="768"/>
          <w:tab w:val="left" w:pos="851"/>
        </w:tabs>
        <w:spacing w:after="0" w:line="244" w:lineRule="auto"/>
        <w:ind w:right="-2"/>
        <w:jc w:val="both"/>
        <w:rPr>
          <w:rFonts w:ascii="Times New Roman" w:hAnsi="Times New Roman" w:cs="Times New Roman"/>
        </w:rPr>
      </w:pPr>
      <w:r>
        <w:rPr>
          <w:rFonts w:ascii="Times New Roman" w:hAnsi="Times New Roman" w:cs="Times New Roman"/>
        </w:rPr>
        <w:tab/>
      </w:r>
      <w:r w:rsidR="00914A0A" w:rsidRPr="0067736E">
        <w:rPr>
          <w:rFonts w:ascii="Times New Roman" w:hAnsi="Times New Roman" w:cs="Times New Roman"/>
        </w:rPr>
        <w:t>-</w:t>
      </w:r>
      <w:r>
        <w:rPr>
          <w:rFonts w:ascii="Times New Roman" w:hAnsi="Times New Roman" w:cs="Times New Roman"/>
        </w:rPr>
        <w:t xml:space="preserve"> </w:t>
      </w:r>
      <w:r w:rsidR="00914A0A" w:rsidRPr="0067736E">
        <w:rPr>
          <w:rFonts w:ascii="Times New Roman" w:hAnsi="Times New Roman" w:cs="Times New Roman"/>
        </w:rPr>
        <w:t>розголошення передбаченої умовами цього Договору конфіденційної інформації та іншої інформації з обмеженим доступом;</w:t>
      </w:r>
    </w:p>
    <w:p w:rsidR="00914A0A" w:rsidRPr="0067736E" w:rsidRDefault="0067736E" w:rsidP="00914A0A">
      <w:pPr>
        <w:tabs>
          <w:tab w:val="left" w:pos="768"/>
          <w:tab w:val="left" w:pos="851"/>
        </w:tabs>
        <w:spacing w:after="0" w:line="244" w:lineRule="auto"/>
        <w:ind w:right="-2"/>
        <w:jc w:val="both"/>
        <w:rPr>
          <w:rFonts w:ascii="Times New Roman" w:hAnsi="Times New Roman" w:cs="Times New Roman"/>
        </w:rPr>
      </w:pPr>
      <w:r>
        <w:rPr>
          <w:rFonts w:ascii="Times New Roman" w:hAnsi="Times New Roman" w:cs="Times New Roman"/>
        </w:rPr>
        <w:tab/>
      </w:r>
      <w:r w:rsidR="00914A0A" w:rsidRPr="0067736E">
        <w:rPr>
          <w:rFonts w:ascii="Times New Roman" w:hAnsi="Times New Roman" w:cs="Times New Roman"/>
        </w:rPr>
        <w:t>-</w:t>
      </w:r>
      <w:r>
        <w:rPr>
          <w:rFonts w:ascii="Times New Roman" w:hAnsi="Times New Roman" w:cs="Times New Roman"/>
        </w:rPr>
        <w:t xml:space="preserve"> </w:t>
      </w:r>
      <w:r w:rsidR="00914A0A" w:rsidRPr="0067736E">
        <w:rPr>
          <w:rFonts w:ascii="Times New Roman" w:hAnsi="Times New Roman" w:cs="Times New Roman"/>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914A0A" w:rsidRPr="0067736E" w:rsidRDefault="00483800" w:rsidP="00914A0A">
      <w:pPr>
        <w:tabs>
          <w:tab w:val="left" w:pos="768"/>
          <w:tab w:val="left" w:pos="851"/>
        </w:tabs>
        <w:spacing w:after="0" w:line="244" w:lineRule="auto"/>
        <w:ind w:right="-2"/>
        <w:jc w:val="both"/>
        <w:rPr>
          <w:rFonts w:ascii="Times New Roman" w:hAnsi="Times New Roman" w:cs="Times New Roman"/>
        </w:rPr>
      </w:pPr>
      <w:r>
        <w:rPr>
          <w:rFonts w:ascii="Times New Roman" w:hAnsi="Times New Roman" w:cs="Times New Roman"/>
        </w:rPr>
        <w:t xml:space="preserve">14.3. </w:t>
      </w:r>
      <w:r w:rsidR="00914A0A" w:rsidRPr="0067736E">
        <w:rPr>
          <w:rFonts w:ascii="Times New Roman" w:hAnsi="Times New Roman" w:cs="Times New Roman"/>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914A0A" w:rsidRPr="0067736E" w:rsidRDefault="00483800" w:rsidP="00914A0A">
      <w:pPr>
        <w:tabs>
          <w:tab w:val="left" w:pos="768"/>
          <w:tab w:val="left" w:pos="851"/>
        </w:tabs>
        <w:spacing w:after="0" w:line="244" w:lineRule="auto"/>
        <w:ind w:right="-2"/>
        <w:jc w:val="both"/>
        <w:rPr>
          <w:rFonts w:ascii="Times New Roman" w:hAnsi="Times New Roman" w:cs="Times New Roman"/>
        </w:rPr>
      </w:pPr>
      <w:r>
        <w:rPr>
          <w:rFonts w:ascii="Times New Roman" w:hAnsi="Times New Roman" w:cs="Times New Roman"/>
        </w:rPr>
        <w:t xml:space="preserve">14.4. </w:t>
      </w:r>
      <w:r w:rsidR="00914A0A" w:rsidRPr="0067736E">
        <w:rPr>
          <w:rFonts w:ascii="Times New Roman" w:hAnsi="Times New Roman" w:cs="Times New Roman"/>
        </w:rPr>
        <w:t>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914A0A" w:rsidRPr="0067736E" w:rsidRDefault="00483800" w:rsidP="00914A0A">
      <w:pPr>
        <w:tabs>
          <w:tab w:val="left" w:pos="768"/>
          <w:tab w:val="left" w:pos="851"/>
        </w:tabs>
        <w:spacing w:after="0" w:line="244" w:lineRule="auto"/>
        <w:ind w:right="-2"/>
        <w:jc w:val="both"/>
        <w:rPr>
          <w:rFonts w:ascii="Times New Roman" w:hAnsi="Times New Roman" w:cs="Times New Roman"/>
        </w:rPr>
      </w:pPr>
      <w:r>
        <w:rPr>
          <w:rFonts w:ascii="Times New Roman" w:hAnsi="Times New Roman" w:cs="Times New Roman"/>
        </w:rPr>
        <w:t xml:space="preserve">14.7. </w:t>
      </w:r>
      <w:proofErr w:type="spellStart"/>
      <w:r w:rsidR="00914A0A" w:rsidRPr="0067736E">
        <w:rPr>
          <w:rFonts w:ascii="Times New Roman" w:hAnsi="Times New Roman" w:cs="Times New Roman"/>
        </w:rPr>
        <w:t>Термін,дії</w:t>
      </w:r>
      <w:proofErr w:type="spellEnd"/>
      <w:r w:rsidR="00914A0A" w:rsidRPr="0067736E">
        <w:rPr>
          <w:rFonts w:ascii="Times New Roman" w:hAnsi="Times New Roman" w:cs="Times New Roman"/>
        </w:rPr>
        <w:t xml:space="preserve">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914A0A" w:rsidRPr="00280CDA" w:rsidRDefault="00914A0A" w:rsidP="00914A0A">
      <w:pPr>
        <w:tabs>
          <w:tab w:val="left" w:pos="768"/>
          <w:tab w:val="left" w:pos="851"/>
        </w:tabs>
        <w:spacing w:after="0" w:line="244" w:lineRule="auto"/>
        <w:ind w:right="-2"/>
        <w:jc w:val="both"/>
        <w:rPr>
          <w:rFonts w:ascii="Times New Roman" w:hAnsi="Times New Roman" w:cs="Times New Roman"/>
        </w:rPr>
      </w:pPr>
      <w:r w:rsidRPr="0067736E">
        <w:rPr>
          <w:rFonts w:ascii="Times New Roman" w:hAnsi="Times New Roman" w:cs="Times New Roman"/>
        </w:rPr>
        <w:t>14.8.</w:t>
      </w:r>
      <w:r w:rsidR="00483800">
        <w:rPr>
          <w:rFonts w:ascii="Times New Roman" w:hAnsi="Times New Roman" w:cs="Times New Roman"/>
        </w:rPr>
        <w:t xml:space="preserve"> </w:t>
      </w:r>
      <w:r w:rsidRPr="0067736E">
        <w:rPr>
          <w:rFonts w:ascii="Times New Roman" w:hAnsi="Times New Roman" w:cs="Times New Roman"/>
        </w:rPr>
        <w:t>За</w:t>
      </w:r>
      <w:r w:rsidRPr="00280CDA">
        <w:rPr>
          <w:rFonts w:ascii="Times New Roman" w:hAnsi="Times New Roman" w:cs="Times New Roman"/>
        </w:rPr>
        <w:t xml:space="preserve">стосування </w:t>
      </w:r>
      <w:proofErr w:type="spellStart"/>
      <w:r w:rsidRPr="00280CDA">
        <w:rPr>
          <w:rFonts w:ascii="Times New Roman" w:hAnsi="Times New Roman" w:cs="Times New Roman"/>
        </w:rPr>
        <w:t>оперативно</w:t>
      </w:r>
      <w:proofErr w:type="spellEnd"/>
      <w:r w:rsidRPr="00280CDA">
        <w:rPr>
          <w:rFonts w:ascii="Times New Roman" w:hAnsi="Times New Roman" w:cs="Times New Roman"/>
        </w:rPr>
        <w:t>-господарської санкції може бути оскаржено в судовому порядку.</w:t>
      </w:r>
    </w:p>
    <w:p w:rsidR="004B2E0F" w:rsidRDefault="004B2E0F" w:rsidP="004B2E0F">
      <w:pPr>
        <w:pStyle w:val="11"/>
        <w:tabs>
          <w:tab w:val="left" w:pos="577"/>
          <w:tab w:val="left" w:pos="851"/>
        </w:tabs>
        <w:spacing w:before="0"/>
        <w:ind w:right="-2"/>
        <w:jc w:val="center"/>
        <w:rPr>
          <w:rFonts w:ascii="Times New Roman" w:hAnsi="Times New Roman" w:cs="Times New Roman"/>
          <w:sz w:val="22"/>
          <w:szCs w:val="22"/>
        </w:rPr>
      </w:pPr>
    </w:p>
    <w:p w:rsidR="00914A0A" w:rsidRPr="00280CDA" w:rsidRDefault="00914A0A" w:rsidP="004B2E0F">
      <w:pPr>
        <w:pStyle w:val="11"/>
        <w:tabs>
          <w:tab w:val="left" w:pos="577"/>
          <w:tab w:val="left" w:pos="851"/>
        </w:tabs>
        <w:spacing w:before="0"/>
        <w:ind w:right="-2"/>
        <w:jc w:val="center"/>
        <w:rPr>
          <w:rFonts w:ascii="Times New Roman" w:hAnsi="Times New Roman" w:cs="Times New Roman"/>
          <w:sz w:val="22"/>
          <w:szCs w:val="22"/>
        </w:rPr>
      </w:pPr>
      <w:r w:rsidRPr="00F33C2C">
        <w:rPr>
          <w:rFonts w:ascii="Times New Roman" w:hAnsi="Times New Roman" w:cs="Times New Roman"/>
          <w:sz w:val="22"/>
          <w:szCs w:val="22"/>
        </w:rPr>
        <w:t>15.</w:t>
      </w:r>
      <w:r w:rsidRPr="00280CDA">
        <w:rPr>
          <w:rFonts w:ascii="Times New Roman" w:hAnsi="Times New Roman" w:cs="Times New Roman"/>
          <w:sz w:val="22"/>
          <w:szCs w:val="22"/>
        </w:rPr>
        <w:t xml:space="preserve"> Строк дії Договору та інші умови</w:t>
      </w:r>
    </w:p>
    <w:p w:rsidR="00914A0A" w:rsidRPr="00DB3A73" w:rsidRDefault="00914A0A" w:rsidP="00DB3A73">
      <w:pPr>
        <w:pStyle w:val="afa"/>
        <w:spacing w:after="60"/>
        <w:ind w:left="0" w:right="-2"/>
        <w:jc w:val="both"/>
        <w:rPr>
          <w:rFonts w:ascii="Times New Roman" w:hAnsi="Times New Roman" w:cs="Times New Roman"/>
        </w:rPr>
      </w:pPr>
      <w:r w:rsidRPr="00280CDA">
        <w:rPr>
          <w:rFonts w:ascii="Times New Roman" w:hAnsi="Times New Roman" w:cs="Times New Roman"/>
        </w:rPr>
        <w:t xml:space="preserve">15.1. </w:t>
      </w:r>
      <w:r w:rsidR="00DB3A73">
        <w:rPr>
          <w:rFonts w:ascii="Times New Roman" w:hAnsi="Times New Roman" w:cs="Times New Roman"/>
        </w:rPr>
        <w:t xml:space="preserve"> </w:t>
      </w:r>
      <w:r w:rsidR="00DB3A73" w:rsidRPr="00DB3A73">
        <w:rPr>
          <w:rFonts w:ascii="Times New Roman" w:hAnsi="Times New Roman"/>
        </w:rPr>
        <w:t>Цей Договір набирає</w:t>
      </w:r>
      <w:r w:rsidR="00DB3A73" w:rsidRPr="00DB3A73">
        <w:rPr>
          <w:rFonts w:ascii="Times New Roman" w:hAnsi="Times New Roman"/>
          <w:color w:val="000000" w:themeColor="text1"/>
        </w:rPr>
        <w:t xml:space="preserve"> чинності з дати підписання Сторонами та скріплення їх підписів печатками, та діє до 31.12.2024 року, а в частині розрахунків діє з 01 січня 2024 року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споживачу, цей Договір набирає чинності з моменту зміни Оператором системи розподілу реєстрів точок комерційного обліку Споживача на Постачальника. </w:t>
      </w:r>
      <w:r w:rsidRPr="00DB3A73">
        <w:rPr>
          <w:rFonts w:ascii="Times New Roman" w:hAnsi="Times New Roman" w:cs="Times New Roman"/>
        </w:rPr>
        <w:t xml:space="preserve"> </w:t>
      </w:r>
    </w:p>
    <w:p w:rsidR="00914A0A" w:rsidRPr="00280CDA" w:rsidRDefault="00914A0A" w:rsidP="00637D5F">
      <w:pPr>
        <w:pStyle w:val="afa"/>
        <w:widowControl w:val="0"/>
        <w:numPr>
          <w:ilvl w:val="1"/>
          <w:numId w:val="44"/>
        </w:numPr>
        <w:tabs>
          <w:tab w:val="left" w:pos="567"/>
        </w:tabs>
        <w:autoSpaceDE w:val="0"/>
        <w:autoSpaceDN w:val="0"/>
        <w:ind w:left="0" w:right="-2" w:firstLine="0"/>
        <w:jc w:val="both"/>
        <w:rPr>
          <w:rFonts w:ascii="Times New Roman" w:hAnsi="Times New Roman" w:cs="Times New Roman"/>
        </w:rPr>
      </w:pPr>
      <w:r w:rsidRPr="00280CDA">
        <w:rPr>
          <w:rFonts w:ascii="Times New Roman" w:hAnsi="Times New Roman" w:cs="Times New Roman"/>
        </w:rPr>
        <w:t xml:space="preserve"> Постачальник має  право достроково розірвати цей Договір, повідомивши іншу Сторону про це за 20 </w:t>
      </w:r>
      <w:r w:rsidR="0071582D">
        <w:rPr>
          <w:rFonts w:ascii="Times New Roman" w:hAnsi="Times New Roman" w:cs="Times New Roman"/>
        </w:rPr>
        <w:t xml:space="preserve">(двадцять) </w:t>
      </w:r>
      <w:r w:rsidRPr="00280CDA">
        <w:rPr>
          <w:rFonts w:ascii="Times New Roman" w:hAnsi="Times New Roman" w:cs="Times New Roman"/>
        </w:rPr>
        <w:t>днів до очікуваної дати розірвання, у випадках якщо:</w:t>
      </w:r>
    </w:p>
    <w:p w:rsidR="00914A0A" w:rsidRPr="00280CDA" w:rsidRDefault="00914A0A" w:rsidP="00D84D47">
      <w:pPr>
        <w:pStyle w:val="afa"/>
        <w:widowControl w:val="0"/>
        <w:numPr>
          <w:ilvl w:val="2"/>
          <w:numId w:val="45"/>
        </w:numPr>
        <w:tabs>
          <w:tab w:val="left" w:pos="433"/>
          <w:tab w:val="left" w:pos="1134"/>
        </w:tabs>
        <w:autoSpaceDE w:val="0"/>
        <w:autoSpaceDN w:val="0"/>
        <w:ind w:left="0" w:right="-2" w:firstLine="426"/>
        <w:jc w:val="both"/>
        <w:rPr>
          <w:rFonts w:ascii="Times New Roman" w:hAnsi="Times New Roman" w:cs="Times New Roman"/>
        </w:rPr>
      </w:pPr>
      <w:r w:rsidRPr="00280CDA">
        <w:rPr>
          <w:rFonts w:ascii="Times New Roman" w:hAnsi="Times New Roman" w:cs="Times New Roman"/>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14A0A" w:rsidRPr="00280CDA" w:rsidRDefault="00914A0A" w:rsidP="00D84D47">
      <w:pPr>
        <w:pStyle w:val="afa"/>
        <w:widowControl w:val="0"/>
        <w:numPr>
          <w:ilvl w:val="2"/>
          <w:numId w:val="45"/>
        </w:numPr>
        <w:tabs>
          <w:tab w:val="left" w:pos="433"/>
          <w:tab w:val="left" w:pos="1134"/>
        </w:tabs>
        <w:autoSpaceDE w:val="0"/>
        <w:autoSpaceDN w:val="0"/>
        <w:ind w:left="0" w:right="-2" w:firstLine="426"/>
        <w:jc w:val="both"/>
        <w:rPr>
          <w:rFonts w:ascii="Times New Roman" w:hAnsi="Times New Roman" w:cs="Times New Roman"/>
        </w:rPr>
      </w:pPr>
      <w:r w:rsidRPr="00280CDA">
        <w:rPr>
          <w:rFonts w:ascii="Times New Roman" w:hAnsi="Times New Roman" w:cs="Times New Roman"/>
        </w:rPr>
        <w:t>відсутня економічна вигода від подальшого виконання умов Договору, що неминуче призведе до збитків цієї Сторони;</w:t>
      </w:r>
    </w:p>
    <w:p w:rsidR="00914A0A" w:rsidRPr="00280CDA" w:rsidRDefault="00914A0A" w:rsidP="00D84D47">
      <w:pPr>
        <w:pStyle w:val="afa"/>
        <w:widowControl w:val="0"/>
        <w:numPr>
          <w:ilvl w:val="2"/>
          <w:numId w:val="45"/>
        </w:numPr>
        <w:tabs>
          <w:tab w:val="left" w:pos="1134"/>
        </w:tabs>
        <w:autoSpaceDE w:val="0"/>
        <w:autoSpaceDN w:val="0"/>
        <w:ind w:left="0" w:right="-2" w:firstLine="426"/>
        <w:jc w:val="both"/>
        <w:rPr>
          <w:rFonts w:ascii="Times New Roman" w:hAnsi="Times New Roman" w:cs="Times New Roman"/>
        </w:rPr>
      </w:pPr>
      <w:r w:rsidRPr="00280CDA">
        <w:rPr>
          <w:rFonts w:ascii="Times New Roman" w:hAnsi="Times New Roman" w:cs="Times New Roman"/>
        </w:rPr>
        <w:t xml:space="preserve">не досягнуто згоди, щодо зміни істотних умов ( в тому числі ціни) у порядку визначеному цим Договором; </w:t>
      </w:r>
    </w:p>
    <w:p w:rsidR="00914A0A" w:rsidRPr="00280CDA" w:rsidRDefault="00914A0A" w:rsidP="00D84D47">
      <w:pPr>
        <w:pStyle w:val="afa"/>
        <w:widowControl w:val="0"/>
        <w:numPr>
          <w:ilvl w:val="2"/>
          <w:numId w:val="45"/>
        </w:numPr>
        <w:tabs>
          <w:tab w:val="left" w:pos="1134"/>
        </w:tabs>
        <w:autoSpaceDE w:val="0"/>
        <w:autoSpaceDN w:val="0"/>
        <w:ind w:left="0" w:right="-2" w:firstLine="426"/>
        <w:jc w:val="both"/>
        <w:rPr>
          <w:rFonts w:ascii="Times New Roman" w:hAnsi="Times New Roman" w:cs="Times New Roman"/>
        </w:rPr>
      </w:pPr>
      <w:r w:rsidRPr="00280CDA">
        <w:rPr>
          <w:rFonts w:ascii="Times New Roman" w:hAnsi="Times New Roman" w:cs="Times New Roman"/>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14A0A" w:rsidRPr="00280CDA" w:rsidRDefault="00914A0A" w:rsidP="00D84D47">
      <w:pPr>
        <w:pStyle w:val="afa"/>
        <w:widowControl w:val="0"/>
        <w:numPr>
          <w:ilvl w:val="1"/>
          <w:numId w:val="45"/>
        </w:numPr>
        <w:tabs>
          <w:tab w:val="left" w:pos="426"/>
          <w:tab w:val="left" w:pos="851"/>
        </w:tabs>
        <w:autoSpaceDE w:val="0"/>
        <w:autoSpaceDN w:val="0"/>
        <w:ind w:left="0" w:right="-2" w:firstLine="0"/>
        <w:jc w:val="both"/>
        <w:rPr>
          <w:rFonts w:ascii="Times New Roman" w:hAnsi="Times New Roman" w:cs="Times New Roman"/>
        </w:rPr>
      </w:pPr>
      <w:r w:rsidRPr="00280CDA">
        <w:rPr>
          <w:rFonts w:ascii="Times New Roman" w:hAnsi="Times New Roman" w:cs="Times New Roman"/>
        </w:rPr>
        <w:t xml:space="preserve"> Дія цього Договору також припиняється у наступних випадках:</w:t>
      </w:r>
    </w:p>
    <w:p w:rsidR="00914A0A" w:rsidRPr="00280CDA" w:rsidRDefault="00914A0A" w:rsidP="00D84D47">
      <w:pPr>
        <w:pStyle w:val="afa"/>
        <w:widowControl w:val="0"/>
        <w:numPr>
          <w:ilvl w:val="2"/>
          <w:numId w:val="45"/>
        </w:numPr>
        <w:tabs>
          <w:tab w:val="left" w:pos="428"/>
          <w:tab w:val="left" w:pos="1134"/>
        </w:tabs>
        <w:autoSpaceDE w:val="0"/>
        <w:autoSpaceDN w:val="0"/>
        <w:ind w:left="0" w:right="-2" w:firstLine="426"/>
        <w:jc w:val="both"/>
        <w:rPr>
          <w:rFonts w:ascii="Times New Roman" w:hAnsi="Times New Roman" w:cs="Times New Roman"/>
        </w:rPr>
      </w:pPr>
      <w:r w:rsidRPr="00280CDA">
        <w:rPr>
          <w:rFonts w:ascii="Times New Roman" w:hAnsi="Times New Roman" w:cs="Times New Roman"/>
        </w:rPr>
        <w:t>анулювання Постачальнику ліцензії на право здійснення господарської діяльності з постачання електричної енергії Споживачу;</w:t>
      </w:r>
    </w:p>
    <w:p w:rsidR="00914A0A" w:rsidRPr="00280CDA" w:rsidRDefault="00914A0A" w:rsidP="00D84D47">
      <w:pPr>
        <w:pStyle w:val="afa"/>
        <w:widowControl w:val="0"/>
        <w:numPr>
          <w:ilvl w:val="2"/>
          <w:numId w:val="45"/>
        </w:numPr>
        <w:tabs>
          <w:tab w:val="left" w:pos="428"/>
          <w:tab w:val="left" w:pos="1134"/>
        </w:tabs>
        <w:autoSpaceDE w:val="0"/>
        <w:autoSpaceDN w:val="0"/>
        <w:ind w:left="0" w:right="-2" w:firstLine="426"/>
        <w:jc w:val="both"/>
        <w:rPr>
          <w:rFonts w:ascii="Times New Roman" w:hAnsi="Times New Roman" w:cs="Times New Roman"/>
        </w:rPr>
      </w:pPr>
      <w:r w:rsidRPr="00280CDA">
        <w:rPr>
          <w:rFonts w:ascii="Times New Roman" w:hAnsi="Times New Roman" w:cs="Times New Roman"/>
        </w:rPr>
        <w:t xml:space="preserve">Постачальника у встановленому законом порядку  визнано банкрутом; </w:t>
      </w:r>
    </w:p>
    <w:p w:rsidR="00914A0A" w:rsidRPr="00280CDA" w:rsidRDefault="00914A0A" w:rsidP="00D84D47">
      <w:pPr>
        <w:pStyle w:val="afa"/>
        <w:widowControl w:val="0"/>
        <w:numPr>
          <w:ilvl w:val="2"/>
          <w:numId w:val="45"/>
        </w:numPr>
        <w:tabs>
          <w:tab w:val="left" w:pos="428"/>
          <w:tab w:val="left" w:pos="1134"/>
        </w:tabs>
        <w:autoSpaceDE w:val="0"/>
        <w:autoSpaceDN w:val="0"/>
        <w:ind w:left="0" w:right="-2" w:firstLine="426"/>
        <w:jc w:val="both"/>
        <w:rPr>
          <w:rFonts w:ascii="Times New Roman" w:hAnsi="Times New Roman" w:cs="Times New Roman"/>
        </w:rPr>
      </w:pPr>
      <w:r w:rsidRPr="00280CDA">
        <w:rPr>
          <w:rFonts w:ascii="Times New Roman" w:hAnsi="Times New Roman" w:cs="Times New Roman"/>
        </w:rPr>
        <w:t>у разі зміни власника/користувача об'єкта Споживача;</w:t>
      </w:r>
    </w:p>
    <w:p w:rsidR="00914A0A" w:rsidRPr="00280CDA" w:rsidRDefault="00914A0A" w:rsidP="00D84D47">
      <w:pPr>
        <w:pStyle w:val="afa"/>
        <w:widowControl w:val="0"/>
        <w:numPr>
          <w:ilvl w:val="2"/>
          <w:numId w:val="45"/>
        </w:numPr>
        <w:tabs>
          <w:tab w:val="left" w:pos="428"/>
          <w:tab w:val="left" w:pos="1134"/>
        </w:tabs>
        <w:autoSpaceDE w:val="0"/>
        <w:autoSpaceDN w:val="0"/>
        <w:ind w:left="0" w:right="-2" w:firstLine="426"/>
        <w:jc w:val="both"/>
        <w:rPr>
          <w:rFonts w:ascii="Times New Roman" w:hAnsi="Times New Roman" w:cs="Times New Roman"/>
        </w:rPr>
      </w:pPr>
      <w:r w:rsidRPr="00280CDA">
        <w:rPr>
          <w:rFonts w:ascii="Times New Roman" w:hAnsi="Times New Roman" w:cs="Times New Roman"/>
        </w:rPr>
        <w:t xml:space="preserve">у разі зміни </w:t>
      </w:r>
      <w:proofErr w:type="spellStart"/>
      <w:r w:rsidRPr="00280CDA">
        <w:rPr>
          <w:rFonts w:ascii="Times New Roman" w:hAnsi="Times New Roman" w:cs="Times New Roman"/>
        </w:rPr>
        <w:t>електропостачальника</w:t>
      </w:r>
      <w:proofErr w:type="spellEnd"/>
      <w:r w:rsidRPr="00280CDA">
        <w:rPr>
          <w:rFonts w:ascii="Times New Roman" w:hAnsi="Times New Roman" w:cs="Times New Roman"/>
        </w:rPr>
        <w:t>.</w:t>
      </w:r>
    </w:p>
    <w:p w:rsidR="00914A0A" w:rsidRPr="00280CDA" w:rsidRDefault="00914A0A" w:rsidP="00914A0A">
      <w:pPr>
        <w:pStyle w:val="afa"/>
        <w:widowControl w:val="0"/>
        <w:numPr>
          <w:ilvl w:val="1"/>
          <w:numId w:val="45"/>
        </w:numPr>
        <w:tabs>
          <w:tab w:val="left" w:pos="428"/>
          <w:tab w:val="left" w:pos="1276"/>
        </w:tabs>
        <w:autoSpaceDE w:val="0"/>
        <w:autoSpaceDN w:val="0"/>
        <w:ind w:left="0" w:right="-2" w:firstLine="0"/>
        <w:jc w:val="both"/>
        <w:rPr>
          <w:rFonts w:ascii="Times New Roman" w:hAnsi="Times New Roman" w:cs="Times New Roman"/>
        </w:rPr>
      </w:pPr>
      <w:r w:rsidRPr="00280CDA">
        <w:rPr>
          <w:rFonts w:ascii="Times New Roman" w:hAnsi="Times New Roman" w:cs="Times New Roman"/>
        </w:rPr>
        <w:t xml:space="preserve">. Споживач має право припинити/розірвати дію цього Договору, повідомивши іншу сторону за 5 днів до очікуваної дати розірвання/припинення у разі відмови Споживача від прийняття зобов’язань у зв’язку з невідповідністю виконаного Постачальником зобов’язання умовам цього Договору та/або законодавству ( в тому числі щодо роботи Персонального кабінету та центру обслуговування клієнтів (структурного підрозділу) Постачальника. </w:t>
      </w:r>
    </w:p>
    <w:p w:rsidR="00914A0A" w:rsidRPr="00280CDA" w:rsidRDefault="00914A0A" w:rsidP="00914A0A">
      <w:pPr>
        <w:pStyle w:val="afa"/>
        <w:tabs>
          <w:tab w:val="left" w:pos="711"/>
          <w:tab w:val="left" w:pos="851"/>
        </w:tabs>
        <w:ind w:left="0" w:right="-2"/>
        <w:rPr>
          <w:rFonts w:ascii="Times New Roman" w:hAnsi="Times New Roman" w:cs="Times New Roman"/>
        </w:rPr>
      </w:pPr>
    </w:p>
    <w:p w:rsidR="00914A0A" w:rsidRPr="00280CDA" w:rsidRDefault="00914A0A" w:rsidP="00914A0A">
      <w:pPr>
        <w:pStyle w:val="afa"/>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rPr>
      </w:pPr>
      <w:r w:rsidRPr="00280CDA">
        <w:rPr>
          <w:rFonts w:ascii="Times New Roman" w:hAnsi="Times New Roman" w:cs="Times New Roman"/>
          <w:b/>
        </w:rPr>
        <w:t>16. Додатки до Договору</w:t>
      </w:r>
    </w:p>
    <w:p w:rsidR="00914A0A" w:rsidRPr="00280CDA" w:rsidRDefault="00914A0A" w:rsidP="00914A0A">
      <w:pPr>
        <w:pStyle w:val="afa"/>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rPr>
      </w:pPr>
      <w:r w:rsidRPr="00280CDA">
        <w:rPr>
          <w:rFonts w:ascii="Times New Roman" w:hAnsi="Times New Roman" w:cs="Times New Roman"/>
        </w:rPr>
        <w:t>16.1. Невід’ємною частиною цього Договору є:</w:t>
      </w:r>
    </w:p>
    <w:p w:rsidR="00914A0A" w:rsidRPr="00280CDA" w:rsidRDefault="00914A0A" w:rsidP="00914A0A">
      <w:pPr>
        <w:pStyle w:val="afa"/>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rPr>
      </w:pPr>
      <w:r w:rsidRPr="00280CDA">
        <w:rPr>
          <w:rFonts w:ascii="Times New Roman" w:hAnsi="Times New Roman" w:cs="Times New Roman"/>
        </w:rPr>
        <w:t>Додаток №1 «Договірні обсяги закупівлі електричної енергії»;</w:t>
      </w:r>
    </w:p>
    <w:p w:rsidR="00914A0A" w:rsidRPr="00280CDA" w:rsidRDefault="00914A0A" w:rsidP="00914A0A">
      <w:pPr>
        <w:pStyle w:val="afa"/>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rPr>
      </w:pPr>
      <w:r w:rsidRPr="00280CDA">
        <w:rPr>
          <w:rFonts w:ascii="Times New Roman" w:hAnsi="Times New Roman" w:cs="Times New Roman"/>
        </w:rPr>
        <w:t>Додаток №2  «Порядок розрахунків»;</w:t>
      </w:r>
    </w:p>
    <w:p w:rsidR="00914A0A" w:rsidRPr="00280CDA" w:rsidRDefault="00914A0A" w:rsidP="00914A0A">
      <w:pPr>
        <w:pStyle w:val="afa"/>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rPr>
      </w:pPr>
      <w:r w:rsidRPr="00280CDA">
        <w:rPr>
          <w:rFonts w:ascii="Times New Roman" w:hAnsi="Times New Roman" w:cs="Times New Roman"/>
        </w:rPr>
        <w:t>Додаток №3 «Порядок змін умов договору»</w:t>
      </w:r>
    </w:p>
    <w:p w:rsidR="00914A0A" w:rsidRPr="00280CDA" w:rsidRDefault="00914A0A" w:rsidP="00914A0A">
      <w:pPr>
        <w:pStyle w:val="afa"/>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rPr>
      </w:pPr>
      <w:r w:rsidRPr="00280CDA">
        <w:rPr>
          <w:rFonts w:ascii="Times New Roman" w:hAnsi="Times New Roman" w:cs="Times New Roman"/>
        </w:rPr>
        <w:t>Додаток №4 «Перелік об‘єктів Споживача за яким здійснюється постачання електричної енергії».</w:t>
      </w:r>
    </w:p>
    <w:p w:rsidR="00914A0A" w:rsidRPr="00280CDA" w:rsidRDefault="00914A0A" w:rsidP="00914A0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914A0A" w:rsidRPr="00280CDA" w:rsidRDefault="00914A0A" w:rsidP="00914A0A">
      <w:pPr>
        <w:pStyle w:val="afa"/>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80CDA">
        <w:rPr>
          <w:rFonts w:ascii="Times New Roman" w:hAnsi="Times New Roman" w:cs="Times New Roman"/>
          <w:b/>
        </w:rPr>
        <w:t>Місцезнаходження та банківські реквізити Сторін</w:t>
      </w:r>
    </w:p>
    <w:p w:rsidR="00914A0A" w:rsidRPr="00280CDA" w:rsidRDefault="005079A2" w:rsidP="00914A0A">
      <w:pPr>
        <w:pStyle w:val="afa"/>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ascii="Times New Roman" w:hAnsi="Times New Roman" w:cs="Times New Roman"/>
          <w:b/>
        </w:rPr>
      </w:pPr>
      <w:r>
        <w:rPr>
          <w:rFonts w:ascii="Times New Roman" w:hAnsi="Times New Roman" w:cs="Times New Roman"/>
          <w:b/>
        </w:rPr>
        <w:t xml:space="preserve">  </w:t>
      </w:r>
    </w:p>
    <w:p w:rsidR="00914A0A" w:rsidRPr="00280CDA" w:rsidRDefault="00914A0A" w:rsidP="00914A0A">
      <w:pPr>
        <w:pStyle w:val="TableParagraph"/>
        <w:spacing w:line="266" w:lineRule="exact"/>
        <w:ind w:left="480" w:right="-2"/>
        <w:rPr>
          <w:b/>
          <w:lang w:val="uk-UA"/>
        </w:rPr>
      </w:pPr>
      <w:r w:rsidRPr="00280CDA">
        <w:rPr>
          <w:b/>
          <w:lang w:val="uk-UA"/>
        </w:rPr>
        <w:t xml:space="preserve">   Постачальник:                                                                                    Споживач:</w:t>
      </w:r>
    </w:p>
    <w:p w:rsidR="00C42255" w:rsidRPr="00280CDA" w:rsidRDefault="00C42255" w:rsidP="00914A0A">
      <w:pPr>
        <w:pStyle w:val="TableParagraph"/>
        <w:spacing w:line="266" w:lineRule="exact"/>
        <w:ind w:left="480" w:right="-2"/>
        <w:rPr>
          <w:b/>
          <w:lang w:val="uk-UA"/>
        </w:rPr>
      </w:pPr>
      <w:r w:rsidRPr="00280CDA">
        <w:rPr>
          <w:b/>
          <w:lang w:val="uk-UA"/>
        </w:rPr>
        <w:t xml:space="preserve">   </w:t>
      </w: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5016"/>
      </w:tblGrid>
      <w:tr w:rsidR="005079A2" w:rsidRPr="00DD570D" w:rsidTr="00176AD2">
        <w:trPr>
          <w:trHeight w:val="4862"/>
        </w:trPr>
        <w:tc>
          <w:tcPr>
            <w:tcW w:w="4799" w:type="dxa"/>
          </w:tcPr>
          <w:p w:rsid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color w:val="000000"/>
              </w:rPr>
            </w:pPr>
            <w:proofErr w:type="spellStart"/>
            <w:r w:rsidRPr="005079A2">
              <w:rPr>
                <w:rFonts w:ascii="Times New Roman" w:hAnsi="Times New Roman" w:cs="Times New Roman"/>
                <w:color w:val="000000"/>
              </w:rPr>
              <w:t>Юр.адреса</w:t>
            </w:r>
            <w:proofErr w:type="spellEnd"/>
            <w:r w:rsidRPr="005079A2">
              <w:rPr>
                <w:rFonts w:ascii="Times New Roman" w:hAnsi="Times New Roman" w:cs="Times New Roman"/>
                <w:color w:val="000000"/>
              </w:rPr>
              <w:t xml:space="preserve">: </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roofErr w:type="spellStart"/>
            <w:r w:rsidRPr="005079A2">
              <w:rPr>
                <w:rFonts w:ascii="Times New Roman" w:hAnsi="Times New Roman" w:cs="Times New Roman"/>
                <w:color w:val="000000"/>
              </w:rPr>
              <w:t>Пошт.адреса</w:t>
            </w:r>
            <w:proofErr w:type="spellEnd"/>
            <w:r w:rsidRPr="005079A2">
              <w:rPr>
                <w:rFonts w:ascii="Times New Roman" w:hAnsi="Times New Roman" w:cs="Times New Roman"/>
                <w:color w:val="000000"/>
              </w:rPr>
              <w:t xml:space="preserve">: </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5079A2">
              <w:rPr>
                <w:rFonts w:ascii="Times New Roman" w:hAnsi="Times New Roman" w:cs="Times New Roman"/>
                <w:color w:val="000000"/>
              </w:rPr>
              <w:t>Код ЄДРПОУ:</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5079A2">
              <w:rPr>
                <w:rFonts w:ascii="Times New Roman" w:hAnsi="Times New Roman" w:cs="Times New Roman"/>
                <w:color w:val="000000"/>
              </w:rPr>
              <w:t xml:space="preserve">ІПН: </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5079A2">
              <w:rPr>
                <w:rFonts w:ascii="Times New Roman" w:hAnsi="Times New Roman" w:cs="Times New Roman"/>
                <w:color w:val="000000"/>
                <w:lang w:val="en-US"/>
              </w:rPr>
              <w:t>IBAN</w:t>
            </w:r>
            <w:r w:rsidRPr="005079A2">
              <w:rPr>
                <w:rFonts w:ascii="Times New Roman" w:hAnsi="Times New Roman" w:cs="Times New Roman"/>
                <w:color w:val="000000"/>
              </w:rPr>
              <w:t xml:space="preserve">: </w:t>
            </w:r>
            <w:r w:rsidRPr="005079A2">
              <w:rPr>
                <w:rFonts w:ascii="Times New Roman" w:hAnsi="Times New Roman" w:cs="Times New Roman"/>
                <w:spacing w:val="-1"/>
              </w:rPr>
              <w:t>UA</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roofErr w:type="spellStart"/>
            <w:r w:rsidRPr="005079A2">
              <w:rPr>
                <w:rFonts w:ascii="Times New Roman" w:hAnsi="Times New Roman" w:cs="Times New Roman"/>
                <w:color w:val="000000"/>
              </w:rPr>
              <w:t>Тел</w:t>
            </w:r>
            <w:proofErr w:type="spellEnd"/>
            <w:r w:rsidRPr="005079A2">
              <w:rPr>
                <w:rFonts w:ascii="Times New Roman" w:hAnsi="Times New Roman" w:cs="Times New Roman"/>
                <w:color w:val="000000"/>
              </w:rPr>
              <w:t xml:space="preserve">. </w:t>
            </w:r>
            <w:r w:rsidRPr="005079A2">
              <w:rPr>
                <w:rFonts w:ascii="Times New Roman" w:hAnsi="Times New Roman" w:cs="Times New Roman"/>
              </w:rPr>
              <w:t>+380</w:t>
            </w:r>
            <w:r w:rsidRPr="005079A2">
              <w:rPr>
                <w:rFonts w:ascii="Times New Roman" w:hAnsi="Times New Roman" w:cs="Times New Roman"/>
                <w:color w:val="000000"/>
              </w:rPr>
              <w:t> </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5079A2">
              <w:rPr>
                <w:rFonts w:ascii="Times New Roman" w:hAnsi="Times New Roman" w:cs="Times New Roman"/>
                <w:lang w:val="en-US"/>
              </w:rPr>
              <w:t>e</w:t>
            </w:r>
            <w:r w:rsidRPr="005079A2">
              <w:rPr>
                <w:rFonts w:ascii="Times New Roman" w:hAnsi="Times New Roman" w:cs="Times New Roman"/>
              </w:rPr>
              <w:t>-</w:t>
            </w:r>
            <w:r w:rsidRPr="005079A2">
              <w:rPr>
                <w:rFonts w:ascii="Times New Roman" w:hAnsi="Times New Roman" w:cs="Times New Roman"/>
                <w:lang w:val="en-US"/>
              </w:rPr>
              <w:t>mail</w:t>
            </w:r>
            <w:r w:rsidRPr="005079A2">
              <w:rPr>
                <w:rFonts w:ascii="Times New Roman" w:hAnsi="Times New Roman" w:cs="Times New Roman"/>
              </w:rPr>
              <w:t xml:space="preserve">: </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5079A2">
              <w:rPr>
                <w:rFonts w:ascii="Times New Roman" w:hAnsi="Times New Roman" w:cs="Times New Roman"/>
                <w:color w:val="000000"/>
              </w:rPr>
              <w:t xml:space="preserve">Директор </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5079A2">
              <w:rPr>
                <w:rFonts w:ascii="Times New Roman" w:hAnsi="Times New Roman" w:cs="Times New Roman"/>
                <w:color w:val="000000"/>
              </w:rPr>
              <w:t>____________________/</w:t>
            </w:r>
            <w:r>
              <w:rPr>
                <w:rFonts w:ascii="Times New Roman" w:hAnsi="Times New Roman" w:cs="Times New Roman"/>
                <w:color w:val="000000"/>
              </w:rPr>
              <w:t>________</w:t>
            </w:r>
            <w:r w:rsidRPr="005079A2">
              <w:rPr>
                <w:rFonts w:ascii="Times New Roman" w:hAnsi="Times New Roman" w:cs="Times New Roman"/>
                <w:color w:val="000000"/>
              </w:rPr>
              <w:t xml:space="preserve"> /</w:t>
            </w:r>
          </w:p>
          <w:p w:rsidR="005079A2" w:rsidRPr="005079A2" w:rsidRDefault="005079A2" w:rsidP="005079A2">
            <w:pPr>
              <w:spacing w:after="0"/>
              <w:rPr>
                <w:rFonts w:ascii="Times New Roman" w:hAnsi="Times New Roman" w:cs="Times New Roman"/>
              </w:rPr>
            </w:pPr>
            <w:proofErr w:type="spellStart"/>
            <w:r w:rsidRPr="005079A2">
              <w:rPr>
                <w:rFonts w:ascii="Times New Roman" w:hAnsi="Times New Roman" w:cs="Times New Roman"/>
              </w:rPr>
              <w:t>м.п</w:t>
            </w:r>
            <w:proofErr w:type="spellEnd"/>
            <w:r w:rsidRPr="005079A2">
              <w:rPr>
                <w:rFonts w:ascii="Times New Roman" w:hAnsi="Times New Roman" w:cs="Times New Roman"/>
              </w:rPr>
              <w:t>.</w:t>
            </w:r>
          </w:p>
        </w:tc>
        <w:tc>
          <w:tcPr>
            <w:tcW w:w="5016" w:type="dxa"/>
          </w:tcPr>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color w:val="000000"/>
              </w:rPr>
            </w:pPr>
            <w:r w:rsidRPr="005079A2">
              <w:rPr>
                <w:rFonts w:ascii="Times New Roman" w:hAnsi="Times New Roman" w:cs="Times New Roman"/>
                <w:b/>
                <w:color w:val="000000"/>
              </w:rPr>
              <w:t>КП УЗН ДАРНИЦЬКОГО РАЙОНУ</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roofErr w:type="spellStart"/>
            <w:r w:rsidRPr="005079A2">
              <w:rPr>
                <w:rFonts w:ascii="Times New Roman" w:hAnsi="Times New Roman" w:cs="Times New Roman"/>
                <w:color w:val="000000"/>
              </w:rPr>
              <w:t>Юр.адреса</w:t>
            </w:r>
            <w:proofErr w:type="spellEnd"/>
            <w:r w:rsidRPr="005079A2">
              <w:rPr>
                <w:rFonts w:ascii="Times New Roman" w:hAnsi="Times New Roman" w:cs="Times New Roman"/>
                <w:color w:val="000000"/>
              </w:rPr>
              <w:t xml:space="preserve">: 02121,м. </w:t>
            </w:r>
            <w:proofErr w:type="spellStart"/>
            <w:r w:rsidRPr="005079A2">
              <w:rPr>
                <w:rFonts w:ascii="Times New Roman" w:hAnsi="Times New Roman" w:cs="Times New Roman"/>
                <w:color w:val="000000"/>
              </w:rPr>
              <w:t>Київ,вул</w:t>
            </w:r>
            <w:proofErr w:type="spellEnd"/>
            <w:r w:rsidRPr="005079A2">
              <w:rPr>
                <w:rFonts w:ascii="Times New Roman" w:hAnsi="Times New Roman" w:cs="Times New Roman"/>
                <w:color w:val="000000"/>
              </w:rPr>
              <w:t xml:space="preserve">. </w:t>
            </w:r>
            <w:proofErr w:type="spellStart"/>
            <w:r w:rsidRPr="005079A2">
              <w:rPr>
                <w:rFonts w:ascii="Times New Roman" w:hAnsi="Times New Roman" w:cs="Times New Roman"/>
                <w:color w:val="000000"/>
              </w:rPr>
              <w:t>Горлівська</w:t>
            </w:r>
            <w:proofErr w:type="spellEnd"/>
            <w:r w:rsidRPr="005079A2">
              <w:rPr>
                <w:rFonts w:ascii="Times New Roman" w:hAnsi="Times New Roman" w:cs="Times New Roman"/>
                <w:color w:val="000000"/>
              </w:rPr>
              <w:t>, 220</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roofErr w:type="spellStart"/>
            <w:r w:rsidRPr="005079A2">
              <w:rPr>
                <w:rFonts w:ascii="Times New Roman" w:hAnsi="Times New Roman" w:cs="Times New Roman"/>
                <w:color w:val="000000"/>
              </w:rPr>
              <w:t>Пошт.адреса</w:t>
            </w:r>
            <w:proofErr w:type="spellEnd"/>
            <w:r w:rsidRPr="005079A2">
              <w:rPr>
                <w:rFonts w:ascii="Times New Roman" w:hAnsi="Times New Roman" w:cs="Times New Roman"/>
                <w:color w:val="000000"/>
              </w:rPr>
              <w:t>(фактична): 02099,м.Київ,вул.Тростя-нецька,58 А</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5079A2">
              <w:rPr>
                <w:rFonts w:ascii="Times New Roman" w:hAnsi="Times New Roman" w:cs="Times New Roman"/>
                <w:color w:val="000000"/>
              </w:rPr>
              <w:t>Код ЄДРПОУ: 31722949</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5079A2">
              <w:rPr>
                <w:rFonts w:ascii="Times New Roman" w:hAnsi="Times New Roman" w:cs="Times New Roman"/>
                <w:color w:val="000000"/>
              </w:rPr>
              <w:t>ІПН: 317229426516</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5079A2">
              <w:rPr>
                <w:rFonts w:ascii="Times New Roman" w:hAnsi="Times New Roman" w:cs="Times New Roman"/>
                <w:color w:val="000000"/>
              </w:rPr>
              <w:t>Свідоцтво платника ПДВ № 38824074</w:t>
            </w:r>
          </w:p>
          <w:p w:rsidR="005079A2" w:rsidRPr="005079A2" w:rsidRDefault="005079A2" w:rsidP="005079A2">
            <w:pPr>
              <w:spacing w:after="0"/>
              <w:rPr>
                <w:rFonts w:ascii="Times New Roman" w:hAnsi="Times New Roman" w:cs="Times New Roman"/>
                <w:b/>
              </w:rPr>
            </w:pPr>
            <w:r w:rsidRPr="005079A2">
              <w:rPr>
                <w:rFonts w:ascii="Times New Roman" w:hAnsi="Times New Roman" w:cs="Times New Roman"/>
                <w:b/>
              </w:rPr>
              <w:t>Банківські реквізити:</w:t>
            </w:r>
          </w:p>
          <w:p w:rsidR="005079A2" w:rsidRPr="005079A2" w:rsidRDefault="005079A2" w:rsidP="005079A2">
            <w:pPr>
              <w:spacing w:after="0"/>
              <w:rPr>
                <w:rFonts w:ascii="Times New Roman" w:hAnsi="Times New Roman" w:cs="Times New Roman"/>
              </w:rPr>
            </w:pPr>
            <w:r w:rsidRPr="005079A2">
              <w:rPr>
                <w:rFonts w:ascii="Times New Roman" w:hAnsi="Times New Roman" w:cs="Times New Roman"/>
                <w:color w:val="000000"/>
                <w:lang w:val="en-US"/>
              </w:rPr>
              <w:t>IBAN</w:t>
            </w:r>
            <w:r w:rsidRPr="005079A2">
              <w:rPr>
                <w:rFonts w:ascii="Times New Roman" w:hAnsi="Times New Roman" w:cs="Times New Roman"/>
                <w:color w:val="000000"/>
              </w:rPr>
              <w:t xml:space="preserve">: </w:t>
            </w:r>
            <w:r>
              <w:rPr>
                <w:rFonts w:ascii="Times New Roman" w:hAnsi="Times New Roman" w:cs="Times New Roman"/>
                <w:color w:val="000000"/>
              </w:rPr>
              <w:t>________________________________</w:t>
            </w:r>
            <w:r w:rsidRPr="005079A2">
              <w:rPr>
                <w:rFonts w:ascii="Times New Roman" w:hAnsi="Times New Roman" w:cs="Times New Roman"/>
                <w:color w:val="000000"/>
              </w:rPr>
              <w:t xml:space="preserve"> в</w:t>
            </w:r>
            <w:r w:rsidRPr="005079A2">
              <w:rPr>
                <w:rFonts w:ascii="Times New Roman" w:hAnsi="Times New Roman" w:cs="Times New Roman"/>
              </w:rPr>
              <w:t xml:space="preserve"> ДКСУ </w:t>
            </w:r>
          </w:p>
          <w:p w:rsidR="005079A2" w:rsidRPr="005079A2" w:rsidRDefault="005079A2" w:rsidP="005079A2">
            <w:pPr>
              <w:spacing w:after="0"/>
              <w:rPr>
                <w:rFonts w:ascii="Times New Roman" w:hAnsi="Times New Roman" w:cs="Times New Roman"/>
              </w:rPr>
            </w:pPr>
            <w:r w:rsidRPr="005079A2">
              <w:rPr>
                <w:rFonts w:ascii="Times New Roman" w:hAnsi="Times New Roman" w:cs="Times New Roman"/>
                <w:color w:val="000000"/>
                <w:lang w:val="en-US"/>
              </w:rPr>
              <w:t>IBAN</w:t>
            </w:r>
            <w:r w:rsidRPr="005079A2">
              <w:rPr>
                <w:rFonts w:ascii="Times New Roman" w:hAnsi="Times New Roman" w:cs="Times New Roman"/>
                <w:color w:val="000000"/>
              </w:rPr>
              <w:t xml:space="preserve">: </w:t>
            </w:r>
            <w:r>
              <w:rPr>
                <w:rFonts w:ascii="Times New Roman" w:hAnsi="Times New Roman" w:cs="Times New Roman"/>
                <w:color w:val="000000"/>
              </w:rPr>
              <w:t>________________________________</w:t>
            </w:r>
            <w:r w:rsidRPr="005079A2">
              <w:rPr>
                <w:rFonts w:ascii="Times New Roman" w:hAnsi="Times New Roman" w:cs="Times New Roman"/>
                <w:color w:val="000000"/>
              </w:rPr>
              <w:t xml:space="preserve"> в</w:t>
            </w:r>
            <w:r w:rsidRPr="005079A2">
              <w:rPr>
                <w:rFonts w:ascii="Times New Roman" w:hAnsi="Times New Roman" w:cs="Times New Roman"/>
              </w:rPr>
              <w:t xml:space="preserve"> ДКСУ </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5079A2">
              <w:rPr>
                <w:rFonts w:ascii="Times New Roman" w:hAnsi="Times New Roman" w:cs="Times New Roman"/>
                <w:color w:val="000000"/>
                <w:lang w:val="en-US"/>
              </w:rPr>
              <w:t>IBAN</w:t>
            </w:r>
            <w:r w:rsidRPr="005079A2">
              <w:rPr>
                <w:rFonts w:ascii="Times New Roman" w:hAnsi="Times New Roman" w:cs="Times New Roman"/>
                <w:color w:val="000000"/>
              </w:rPr>
              <w:t>:</w:t>
            </w:r>
            <w:r w:rsidRPr="005079A2">
              <w:rPr>
                <w:rFonts w:ascii="Times New Roman" w:hAnsi="Times New Roman" w:cs="Times New Roman"/>
                <w:color w:val="000000"/>
                <w:lang w:val="ru-RU"/>
              </w:rPr>
              <w:t xml:space="preserve"> </w:t>
            </w:r>
            <w:r w:rsidRPr="005079A2">
              <w:rPr>
                <w:rFonts w:ascii="Times New Roman" w:hAnsi="Times New Roman" w:cs="Times New Roman"/>
                <w:color w:val="000000"/>
                <w:lang w:val="en-US"/>
              </w:rPr>
              <w:t>UA</w:t>
            </w:r>
            <w:r w:rsidRPr="005079A2">
              <w:rPr>
                <w:rFonts w:ascii="Times New Roman" w:hAnsi="Times New Roman" w:cs="Times New Roman"/>
                <w:color w:val="000000"/>
                <w:lang w:val="ru-RU"/>
              </w:rPr>
              <w:t>05</w:t>
            </w:r>
            <w:r w:rsidRPr="005079A2">
              <w:rPr>
                <w:rFonts w:ascii="Times New Roman" w:hAnsi="Times New Roman" w:cs="Times New Roman"/>
                <w:color w:val="000000"/>
              </w:rPr>
              <w:t>3510050000026006416821100</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5079A2">
              <w:rPr>
                <w:rFonts w:ascii="Times New Roman" w:hAnsi="Times New Roman" w:cs="Times New Roman"/>
              </w:rPr>
              <w:t xml:space="preserve">в АТ "УкрСиббанк" </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5079A2">
              <w:rPr>
                <w:rFonts w:ascii="Times New Roman" w:hAnsi="Times New Roman" w:cs="Times New Roman"/>
                <w:color w:val="000000"/>
              </w:rPr>
              <w:t>т./факс (044) 566-00-03</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lang w:val="en-US"/>
              </w:rPr>
            </w:pPr>
            <w:r w:rsidRPr="005079A2">
              <w:rPr>
                <w:rFonts w:ascii="Times New Roman" w:hAnsi="Times New Roman" w:cs="Times New Roman"/>
                <w:lang w:val="en-US"/>
              </w:rPr>
              <w:t>e</w:t>
            </w:r>
            <w:r w:rsidRPr="005079A2">
              <w:rPr>
                <w:rFonts w:ascii="Times New Roman" w:hAnsi="Times New Roman" w:cs="Times New Roman"/>
              </w:rPr>
              <w:t>-</w:t>
            </w:r>
            <w:r w:rsidRPr="005079A2">
              <w:rPr>
                <w:rFonts w:ascii="Times New Roman" w:hAnsi="Times New Roman" w:cs="Times New Roman"/>
                <w:lang w:val="en-US"/>
              </w:rPr>
              <w:t>mail</w:t>
            </w:r>
            <w:r w:rsidRPr="005079A2">
              <w:rPr>
                <w:rFonts w:ascii="Times New Roman" w:hAnsi="Times New Roman" w:cs="Times New Roman"/>
              </w:rPr>
              <w:t xml:space="preserve">: </w:t>
            </w:r>
            <w:hyperlink r:id="rId6" w:history="1">
              <w:r w:rsidRPr="005079A2">
                <w:rPr>
                  <w:rStyle w:val="a7"/>
                  <w:rFonts w:ascii="Times New Roman" w:hAnsi="Times New Roman" w:cs="Times New Roman"/>
                  <w:b/>
                  <w:color w:val="auto"/>
                  <w:u w:val="none"/>
                  <w:lang w:val="en-US"/>
                </w:rPr>
                <w:t>kpuzn</w:t>
              </w:r>
              <w:r w:rsidRPr="005079A2">
                <w:rPr>
                  <w:rStyle w:val="a7"/>
                  <w:rFonts w:ascii="Times New Roman" w:hAnsi="Times New Roman" w:cs="Times New Roman"/>
                  <w:b/>
                  <w:color w:val="auto"/>
                  <w:u w:val="none"/>
                </w:rPr>
                <w:t>_</w:t>
              </w:r>
              <w:r w:rsidRPr="005079A2">
                <w:rPr>
                  <w:rStyle w:val="a7"/>
                  <w:rFonts w:ascii="Times New Roman" w:hAnsi="Times New Roman" w:cs="Times New Roman"/>
                  <w:b/>
                  <w:color w:val="auto"/>
                  <w:u w:val="none"/>
                  <w:lang w:val="en-US"/>
                </w:rPr>
                <w:t>dar</w:t>
              </w:r>
              <w:r w:rsidRPr="005079A2">
                <w:rPr>
                  <w:rStyle w:val="a7"/>
                  <w:rFonts w:ascii="Times New Roman" w:hAnsi="Times New Roman" w:cs="Times New Roman"/>
                  <w:b/>
                  <w:color w:val="auto"/>
                  <w:u w:val="none"/>
                </w:rPr>
                <w:t>@</w:t>
              </w:r>
              <w:r w:rsidRPr="005079A2">
                <w:rPr>
                  <w:rStyle w:val="a7"/>
                  <w:rFonts w:ascii="Times New Roman" w:hAnsi="Times New Roman" w:cs="Times New Roman"/>
                  <w:b/>
                  <w:color w:val="auto"/>
                  <w:u w:val="none"/>
                  <w:lang w:val="en-US"/>
                </w:rPr>
                <w:t>ukr</w:t>
              </w:r>
              <w:r w:rsidRPr="005079A2">
                <w:rPr>
                  <w:rStyle w:val="a7"/>
                  <w:rFonts w:ascii="Times New Roman" w:hAnsi="Times New Roman" w:cs="Times New Roman"/>
                  <w:b/>
                  <w:color w:val="auto"/>
                  <w:u w:val="none"/>
                </w:rPr>
                <w:t>.</w:t>
              </w:r>
              <w:r w:rsidRPr="005079A2">
                <w:rPr>
                  <w:rStyle w:val="a7"/>
                  <w:rFonts w:ascii="Times New Roman" w:hAnsi="Times New Roman" w:cs="Times New Roman"/>
                  <w:b/>
                  <w:color w:val="auto"/>
                  <w:u w:val="none"/>
                  <w:lang w:val="en-US"/>
                </w:rPr>
                <w:t>net</w:t>
              </w:r>
            </w:hyperlink>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5079A2">
              <w:rPr>
                <w:rFonts w:ascii="Times New Roman" w:hAnsi="Times New Roman" w:cs="Times New Roman"/>
                <w:color w:val="000000"/>
              </w:rPr>
              <w:t>Директор</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5079A2">
              <w:rPr>
                <w:rFonts w:ascii="Times New Roman" w:hAnsi="Times New Roman" w:cs="Times New Roman"/>
                <w:color w:val="000000"/>
              </w:rPr>
              <w:t xml:space="preserve">____________________/Л.Д. </w:t>
            </w:r>
            <w:proofErr w:type="spellStart"/>
            <w:r w:rsidRPr="005079A2">
              <w:rPr>
                <w:rFonts w:ascii="Times New Roman" w:hAnsi="Times New Roman" w:cs="Times New Roman"/>
                <w:color w:val="000000"/>
              </w:rPr>
              <w:t>Філінська</w:t>
            </w:r>
            <w:proofErr w:type="spellEnd"/>
            <w:r w:rsidRPr="005079A2">
              <w:rPr>
                <w:rFonts w:ascii="Times New Roman" w:hAnsi="Times New Roman" w:cs="Times New Roman"/>
                <w:color w:val="000000"/>
              </w:rPr>
              <w:t>/</w:t>
            </w:r>
          </w:p>
          <w:p w:rsidR="005079A2" w:rsidRPr="005079A2" w:rsidRDefault="005079A2" w:rsidP="0050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roofErr w:type="spellStart"/>
            <w:r w:rsidRPr="005079A2">
              <w:rPr>
                <w:rFonts w:ascii="Times New Roman" w:hAnsi="Times New Roman" w:cs="Times New Roman"/>
                <w:color w:val="000000"/>
              </w:rPr>
              <w:t>м.п</w:t>
            </w:r>
            <w:proofErr w:type="spellEnd"/>
            <w:r w:rsidRPr="005079A2">
              <w:rPr>
                <w:rFonts w:ascii="Times New Roman" w:hAnsi="Times New Roman" w:cs="Times New Roman"/>
                <w:color w:val="000000"/>
              </w:rPr>
              <w:t>.</w:t>
            </w:r>
          </w:p>
        </w:tc>
      </w:tr>
    </w:tbl>
    <w:p w:rsidR="00914A0A" w:rsidRPr="00280CDA" w:rsidRDefault="00914A0A" w:rsidP="005079A2">
      <w:pPr>
        <w:pStyle w:val="11"/>
        <w:jc w:val="both"/>
        <w:rPr>
          <w:rFonts w:ascii="Times New Roman" w:hAnsi="Times New Roman" w:cs="Times New Roman"/>
          <w:sz w:val="22"/>
          <w:szCs w:val="22"/>
        </w:rPr>
        <w:sectPr w:rsidR="00914A0A" w:rsidRPr="00280CDA" w:rsidSect="0047381F">
          <w:type w:val="nextPage"/>
          <w:pgSz w:w="11910" w:h="16840"/>
          <w:pgMar w:top="1440" w:right="1080" w:bottom="1440" w:left="1080" w:header="708" w:footer="708" w:gutter="0"/>
          <w:cols w:space="720"/>
        </w:sectPr>
      </w:pPr>
      <w:r w:rsidRPr="00280CDA">
        <w:rPr>
          <w:rFonts w:ascii="Times New Roman" w:hAnsi="Times New Roman" w:cs="Times New Roman"/>
          <w:sz w:val="22"/>
          <w:szCs w:val="22"/>
        </w:rPr>
        <w:tab/>
      </w:r>
    </w:p>
    <w:p w:rsidR="00F765FB" w:rsidRPr="00280CDA" w:rsidRDefault="00F765FB" w:rsidP="00F765FB">
      <w:pPr>
        <w:spacing w:after="0" w:line="240" w:lineRule="auto"/>
        <w:contextualSpacing/>
        <w:jc w:val="both"/>
        <w:rPr>
          <w:rFonts w:ascii="Times New Roman" w:eastAsia="Times New Roman" w:hAnsi="Times New Roman" w:cs="Times New Roman"/>
          <w:color w:val="000000"/>
        </w:rPr>
      </w:pPr>
    </w:p>
    <w:tbl>
      <w:tblPr>
        <w:tblW w:w="15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133"/>
        <w:gridCol w:w="840"/>
        <w:gridCol w:w="473"/>
        <w:gridCol w:w="418"/>
        <w:gridCol w:w="529"/>
        <w:gridCol w:w="537"/>
        <w:gridCol w:w="403"/>
        <w:gridCol w:w="138"/>
        <w:gridCol w:w="392"/>
        <w:gridCol w:w="678"/>
        <w:gridCol w:w="255"/>
        <w:gridCol w:w="839"/>
        <w:gridCol w:w="94"/>
        <w:gridCol w:w="866"/>
        <w:gridCol w:w="67"/>
        <w:gridCol w:w="681"/>
        <w:gridCol w:w="253"/>
        <w:gridCol w:w="916"/>
        <w:gridCol w:w="131"/>
        <w:gridCol w:w="951"/>
        <w:gridCol w:w="629"/>
        <w:gridCol w:w="442"/>
        <w:gridCol w:w="1022"/>
        <w:gridCol w:w="1112"/>
      </w:tblGrid>
      <w:tr w:rsidR="001814A9" w:rsidRPr="00280CDA" w:rsidTr="003221AE">
        <w:trPr>
          <w:trHeight w:val="179"/>
        </w:trPr>
        <w:tc>
          <w:tcPr>
            <w:tcW w:w="4793" w:type="dxa"/>
            <w:gridSpan w:val="6"/>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940"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208" w:type="dxa"/>
            <w:gridSpan w:val="3"/>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094"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960"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748"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253"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2624" w:type="dxa"/>
            <w:gridSpan w:val="4"/>
            <w:tcBorders>
              <w:top w:val="nil"/>
              <w:left w:val="nil"/>
              <w:bottom w:val="nil"/>
              <w:right w:val="nil"/>
            </w:tcBorders>
            <w:noWrap/>
            <w:vAlign w:val="bottom"/>
          </w:tcPr>
          <w:p w:rsidR="001814A9" w:rsidRPr="00280CDA" w:rsidRDefault="001814A9" w:rsidP="006F5846">
            <w:pPr>
              <w:rPr>
                <w:rFonts w:ascii="Times New Roman" w:hAnsi="Times New Roman" w:cs="Times New Roman"/>
                <w:b/>
                <w:lang w:eastAsia="uk-UA"/>
              </w:rPr>
            </w:pPr>
            <w:r w:rsidRPr="00280CDA">
              <w:rPr>
                <w:rFonts w:ascii="Times New Roman" w:hAnsi="Times New Roman" w:cs="Times New Roman"/>
                <w:b/>
                <w:lang w:eastAsia="uk-UA"/>
              </w:rPr>
              <w:t>Додаток № 1</w:t>
            </w:r>
          </w:p>
        </w:tc>
        <w:tc>
          <w:tcPr>
            <w:tcW w:w="442" w:type="dxa"/>
            <w:tcBorders>
              <w:top w:val="nil"/>
              <w:left w:val="nil"/>
              <w:bottom w:val="nil"/>
              <w:right w:val="nil"/>
            </w:tcBorders>
            <w:noWrap/>
            <w:vAlign w:val="bottom"/>
          </w:tcPr>
          <w:p w:rsidR="001814A9" w:rsidRPr="00280CDA" w:rsidRDefault="001814A9" w:rsidP="006F5846">
            <w:pPr>
              <w:rPr>
                <w:rFonts w:ascii="Times New Roman" w:hAnsi="Times New Roman" w:cs="Times New Roman"/>
                <w:b/>
                <w:lang w:eastAsia="uk-UA"/>
              </w:rPr>
            </w:pPr>
          </w:p>
        </w:tc>
        <w:tc>
          <w:tcPr>
            <w:tcW w:w="1022"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110"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r>
      <w:tr w:rsidR="001814A9" w:rsidRPr="00280CDA" w:rsidTr="003221AE">
        <w:trPr>
          <w:trHeight w:val="369"/>
        </w:trPr>
        <w:tc>
          <w:tcPr>
            <w:tcW w:w="400"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2133"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313"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946"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940"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208" w:type="dxa"/>
            <w:gridSpan w:val="3"/>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094"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960"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748"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253"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4088" w:type="dxa"/>
            <w:gridSpan w:val="6"/>
            <w:tcBorders>
              <w:top w:val="nil"/>
              <w:left w:val="nil"/>
              <w:bottom w:val="nil"/>
              <w:right w:val="nil"/>
            </w:tcBorders>
            <w:vAlign w:val="bottom"/>
          </w:tcPr>
          <w:p w:rsidR="001814A9" w:rsidRPr="00280CDA" w:rsidRDefault="001814A9" w:rsidP="006F5846">
            <w:pPr>
              <w:rPr>
                <w:rFonts w:ascii="Times New Roman" w:hAnsi="Times New Roman" w:cs="Times New Roman"/>
                <w:b/>
                <w:lang w:eastAsia="uk-UA"/>
              </w:rPr>
            </w:pPr>
            <w:r w:rsidRPr="00280CDA">
              <w:rPr>
                <w:rFonts w:ascii="Times New Roman" w:hAnsi="Times New Roman" w:cs="Times New Roman"/>
                <w:b/>
                <w:lang w:eastAsia="uk-UA"/>
              </w:rPr>
              <w:t>до Договору</w:t>
            </w:r>
            <w:r w:rsidR="00DD1889" w:rsidRPr="00280CDA">
              <w:rPr>
                <w:rFonts w:ascii="Times New Roman" w:hAnsi="Times New Roman" w:cs="Times New Roman"/>
                <w:b/>
                <w:lang w:eastAsia="uk-UA"/>
              </w:rPr>
              <w:t xml:space="preserve"> </w:t>
            </w:r>
            <w:r w:rsidRPr="00280CDA">
              <w:rPr>
                <w:rFonts w:ascii="Times New Roman" w:hAnsi="Times New Roman" w:cs="Times New Roman"/>
                <w:b/>
                <w:lang w:eastAsia="uk-UA"/>
              </w:rPr>
              <w:t>про постачання електричної енергії споживачу</w:t>
            </w:r>
          </w:p>
        </w:tc>
        <w:tc>
          <w:tcPr>
            <w:tcW w:w="1110"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r>
      <w:tr w:rsidR="001814A9" w:rsidRPr="00280CDA" w:rsidTr="003221AE">
        <w:trPr>
          <w:trHeight w:val="221"/>
        </w:trPr>
        <w:tc>
          <w:tcPr>
            <w:tcW w:w="400"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2133"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313"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946"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940"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208" w:type="dxa"/>
            <w:gridSpan w:val="3"/>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094"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960"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748"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253"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3066" w:type="dxa"/>
            <w:gridSpan w:val="5"/>
            <w:tcBorders>
              <w:top w:val="nil"/>
              <w:left w:val="nil"/>
              <w:bottom w:val="nil"/>
              <w:right w:val="nil"/>
            </w:tcBorders>
            <w:noWrap/>
            <w:vAlign w:val="bottom"/>
          </w:tcPr>
          <w:p w:rsidR="001814A9" w:rsidRPr="00280CDA" w:rsidRDefault="001814A9" w:rsidP="003221AE">
            <w:pPr>
              <w:rPr>
                <w:rFonts w:ascii="Times New Roman" w:hAnsi="Times New Roman" w:cs="Times New Roman"/>
                <w:b/>
                <w:lang w:eastAsia="uk-UA"/>
              </w:rPr>
            </w:pPr>
            <w:r w:rsidRPr="00280CDA">
              <w:rPr>
                <w:rFonts w:ascii="Times New Roman" w:hAnsi="Times New Roman" w:cs="Times New Roman"/>
                <w:b/>
                <w:lang w:eastAsia="uk-UA"/>
              </w:rPr>
              <w:t>№__</w:t>
            </w:r>
            <w:r w:rsidR="003221AE">
              <w:rPr>
                <w:rFonts w:ascii="Times New Roman" w:hAnsi="Times New Roman" w:cs="Times New Roman"/>
                <w:b/>
                <w:lang w:val="en-US" w:eastAsia="uk-UA"/>
              </w:rPr>
              <w:t>____________________</w:t>
            </w:r>
            <w:r w:rsidRPr="00280CDA">
              <w:rPr>
                <w:rFonts w:ascii="Times New Roman" w:hAnsi="Times New Roman" w:cs="Times New Roman"/>
                <w:b/>
                <w:lang w:eastAsia="uk-UA"/>
              </w:rPr>
              <w:t>___від</w:t>
            </w:r>
            <w:r w:rsidR="00DD1889" w:rsidRPr="00280CDA">
              <w:rPr>
                <w:rFonts w:ascii="Times New Roman" w:hAnsi="Times New Roman" w:cs="Times New Roman"/>
                <w:b/>
                <w:lang w:eastAsia="uk-UA"/>
              </w:rPr>
              <w:t xml:space="preserve"> </w:t>
            </w:r>
            <w:r w:rsidRPr="00280CDA">
              <w:rPr>
                <w:rFonts w:ascii="Times New Roman" w:hAnsi="Times New Roman" w:cs="Times New Roman"/>
                <w:b/>
                <w:lang w:eastAsia="uk-UA"/>
              </w:rPr>
              <w:t>“__” _____20</w:t>
            </w:r>
            <w:r w:rsidR="003221AE">
              <w:rPr>
                <w:rFonts w:ascii="Times New Roman" w:hAnsi="Times New Roman" w:cs="Times New Roman"/>
                <w:b/>
                <w:lang w:val="en-US" w:eastAsia="uk-UA"/>
              </w:rPr>
              <w:t>24</w:t>
            </w:r>
            <w:r w:rsidRPr="00280CDA">
              <w:rPr>
                <w:rFonts w:ascii="Times New Roman" w:hAnsi="Times New Roman" w:cs="Times New Roman"/>
                <w:b/>
                <w:lang w:eastAsia="uk-UA"/>
              </w:rPr>
              <w:t>р.</w:t>
            </w:r>
          </w:p>
        </w:tc>
        <w:tc>
          <w:tcPr>
            <w:tcW w:w="1022" w:type="dxa"/>
            <w:tcBorders>
              <w:top w:val="nil"/>
              <w:left w:val="nil"/>
              <w:bottom w:val="nil"/>
              <w:right w:val="nil"/>
            </w:tcBorders>
            <w:noWrap/>
            <w:vAlign w:val="bottom"/>
          </w:tcPr>
          <w:p w:rsidR="001814A9" w:rsidRPr="00280CDA" w:rsidRDefault="001814A9" w:rsidP="006F5846">
            <w:pPr>
              <w:ind w:left="-392" w:firstLine="377"/>
              <w:rPr>
                <w:rFonts w:ascii="Times New Roman" w:hAnsi="Times New Roman" w:cs="Times New Roman"/>
                <w:b/>
                <w:bCs/>
                <w:lang w:eastAsia="uk-UA"/>
              </w:rPr>
            </w:pPr>
            <w:r w:rsidRPr="00280CDA">
              <w:rPr>
                <w:rFonts w:ascii="Times New Roman" w:hAnsi="Times New Roman" w:cs="Times New Roman"/>
                <w:b/>
                <w:bCs/>
                <w:lang w:eastAsia="uk-UA"/>
              </w:rPr>
              <w:t> </w:t>
            </w:r>
          </w:p>
        </w:tc>
        <w:tc>
          <w:tcPr>
            <w:tcW w:w="1110" w:type="dxa"/>
            <w:tcBorders>
              <w:top w:val="nil"/>
              <w:left w:val="nil"/>
              <w:bottom w:val="nil"/>
              <w:right w:val="nil"/>
            </w:tcBorders>
            <w:noWrap/>
            <w:vAlign w:val="bottom"/>
          </w:tcPr>
          <w:p w:rsidR="001814A9" w:rsidRPr="00280CDA" w:rsidRDefault="001814A9" w:rsidP="006F5846">
            <w:pPr>
              <w:rPr>
                <w:rFonts w:ascii="Times New Roman" w:hAnsi="Times New Roman" w:cs="Times New Roman"/>
                <w:b/>
                <w:bCs/>
                <w:lang w:eastAsia="uk-UA"/>
              </w:rPr>
            </w:pPr>
          </w:p>
        </w:tc>
      </w:tr>
      <w:tr w:rsidR="001814A9" w:rsidRPr="00280CDA" w:rsidTr="003221AE">
        <w:trPr>
          <w:trHeight w:val="211"/>
        </w:trPr>
        <w:tc>
          <w:tcPr>
            <w:tcW w:w="400"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2133"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313"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946"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940"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208" w:type="dxa"/>
            <w:gridSpan w:val="3"/>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094"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960"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748"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253"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912"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711" w:type="dxa"/>
            <w:gridSpan w:val="3"/>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442"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022"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110"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r>
      <w:tr w:rsidR="001814A9" w:rsidRPr="00280CDA" w:rsidTr="003221AE">
        <w:trPr>
          <w:trHeight w:val="221"/>
        </w:trPr>
        <w:tc>
          <w:tcPr>
            <w:tcW w:w="400"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2133"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313"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946"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6119" w:type="dxa"/>
            <w:gridSpan w:val="13"/>
            <w:tcBorders>
              <w:top w:val="nil"/>
              <w:left w:val="nil"/>
              <w:bottom w:val="nil"/>
              <w:right w:val="nil"/>
            </w:tcBorders>
            <w:noWrap/>
            <w:vAlign w:val="bottom"/>
          </w:tcPr>
          <w:p w:rsidR="001814A9" w:rsidRPr="00280CDA" w:rsidRDefault="001814A9" w:rsidP="006F5846">
            <w:pPr>
              <w:rPr>
                <w:rFonts w:ascii="Times New Roman" w:hAnsi="Times New Roman" w:cs="Times New Roman"/>
                <w:b/>
                <w:i/>
                <w:u w:val="single"/>
                <w:lang w:eastAsia="uk-UA"/>
              </w:rPr>
            </w:pPr>
            <w:r w:rsidRPr="00280CDA">
              <w:rPr>
                <w:rFonts w:ascii="Times New Roman" w:hAnsi="Times New Roman" w:cs="Times New Roman"/>
                <w:b/>
                <w:i/>
                <w:u w:val="single"/>
                <w:lang w:eastAsia="uk-UA"/>
              </w:rPr>
              <w:t>Прогнозовані обсяги споживання активної</w:t>
            </w:r>
            <w:r w:rsidR="00DD1889" w:rsidRPr="00280CDA">
              <w:rPr>
                <w:rFonts w:ascii="Times New Roman" w:hAnsi="Times New Roman" w:cs="Times New Roman"/>
                <w:b/>
                <w:i/>
                <w:u w:val="single"/>
                <w:lang w:eastAsia="uk-UA"/>
              </w:rPr>
              <w:t xml:space="preserve"> </w:t>
            </w:r>
            <w:r w:rsidRPr="00280CDA">
              <w:rPr>
                <w:rFonts w:ascii="Times New Roman" w:hAnsi="Times New Roman" w:cs="Times New Roman"/>
                <w:b/>
                <w:i/>
                <w:u w:val="single"/>
                <w:lang w:eastAsia="uk-UA"/>
              </w:rPr>
              <w:t>електроенергії</w:t>
            </w:r>
            <w:r w:rsidR="00DD1889" w:rsidRPr="00280CDA">
              <w:rPr>
                <w:rFonts w:ascii="Times New Roman" w:hAnsi="Times New Roman" w:cs="Times New Roman"/>
                <w:b/>
                <w:i/>
                <w:u w:val="single"/>
                <w:lang w:eastAsia="uk-UA"/>
              </w:rPr>
              <w:t xml:space="preserve"> </w:t>
            </w:r>
          </w:p>
        </w:tc>
        <w:tc>
          <w:tcPr>
            <w:tcW w:w="1711" w:type="dxa"/>
            <w:gridSpan w:val="3"/>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442"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022"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110"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r>
      <w:tr w:rsidR="001814A9" w:rsidRPr="00280CDA" w:rsidTr="003221AE">
        <w:trPr>
          <w:trHeight w:val="418"/>
        </w:trPr>
        <w:tc>
          <w:tcPr>
            <w:tcW w:w="400"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2133"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313"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946"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078" w:type="dxa"/>
            <w:gridSpan w:val="3"/>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070"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094" w:type="dxa"/>
            <w:gridSpan w:val="2"/>
            <w:tcBorders>
              <w:top w:val="nil"/>
              <w:left w:val="nil"/>
              <w:bottom w:val="nil"/>
              <w:right w:val="nil"/>
            </w:tcBorders>
            <w:noWrap/>
            <w:vAlign w:val="bottom"/>
          </w:tcPr>
          <w:p w:rsidR="001814A9" w:rsidRPr="00280CDA" w:rsidRDefault="001814A9" w:rsidP="00B94A3C">
            <w:pPr>
              <w:rPr>
                <w:rFonts w:ascii="Times New Roman" w:hAnsi="Times New Roman" w:cs="Times New Roman"/>
                <w:lang w:eastAsia="uk-UA"/>
              </w:rPr>
            </w:pPr>
          </w:p>
        </w:tc>
        <w:tc>
          <w:tcPr>
            <w:tcW w:w="960"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748" w:type="dxa"/>
            <w:gridSpan w:val="2"/>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253"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912"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711" w:type="dxa"/>
            <w:gridSpan w:val="3"/>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442"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022"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c>
          <w:tcPr>
            <w:tcW w:w="1110" w:type="dxa"/>
            <w:tcBorders>
              <w:top w:val="nil"/>
              <w:left w:val="nil"/>
              <w:bottom w:val="nil"/>
              <w:right w:val="nil"/>
            </w:tcBorders>
            <w:noWrap/>
            <w:vAlign w:val="bottom"/>
          </w:tcPr>
          <w:p w:rsidR="001814A9" w:rsidRPr="00280CDA" w:rsidRDefault="001814A9" w:rsidP="006F5846">
            <w:pPr>
              <w:rPr>
                <w:rFonts w:ascii="Times New Roman" w:hAnsi="Times New Roman" w:cs="Times New Roman"/>
                <w:lang w:eastAsia="uk-UA"/>
              </w:rPr>
            </w:pPr>
          </w:p>
        </w:tc>
      </w:tr>
      <w:tr w:rsidR="001814A9" w:rsidRPr="00280CDA" w:rsidTr="003221AE">
        <w:trPr>
          <w:trHeight w:val="221"/>
        </w:trPr>
        <w:tc>
          <w:tcPr>
            <w:tcW w:w="400" w:type="dxa"/>
            <w:tcBorders>
              <w:top w:val="nil"/>
              <w:left w:val="nil"/>
              <w:right w:val="nil"/>
            </w:tcBorders>
            <w:noWrap/>
            <w:vAlign w:val="bottom"/>
          </w:tcPr>
          <w:p w:rsidR="001814A9" w:rsidRPr="00280CDA" w:rsidRDefault="001814A9" w:rsidP="006F5846">
            <w:pPr>
              <w:rPr>
                <w:rFonts w:ascii="Times New Roman" w:hAnsi="Times New Roman" w:cs="Times New Roman"/>
                <w:lang w:eastAsia="uk-UA"/>
              </w:rPr>
            </w:pPr>
          </w:p>
        </w:tc>
        <w:tc>
          <w:tcPr>
            <w:tcW w:w="2133" w:type="dxa"/>
            <w:tcBorders>
              <w:top w:val="nil"/>
              <w:left w:val="nil"/>
              <w:right w:val="nil"/>
            </w:tcBorders>
            <w:noWrap/>
            <w:vAlign w:val="bottom"/>
          </w:tcPr>
          <w:p w:rsidR="001814A9" w:rsidRPr="00280CDA" w:rsidRDefault="001814A9" w:rsidP="006F5846">
            <w:pPr>
              <w:rPr>
                <w:rFonts w:ascii="Times New Roman" w:hAnsi="Times New Roman" w:cs="Times New Roman"/>
                <w:lang w:eastAsia="uk-UA"/>
              </w:rPr>
            </w:pPr>
          </w:p>
        </w:tc>
        <w:tc>
          <w:tcPr>
            <w:tcW w:w="1313" w:type="dxa"/>
            <w:gridSpan w:val="2"/>
            <w:tcBorders>
              <w:top w:val="nil"/>
              <w:left w:val="nil"/>
              <w:right w:val="nil"/>
            </w:tcBorders>
            <w:noWrap/>
            <w:vAlign w:val="bottom"/>
          </w:tcPr>
          <w:p w:rsidR="001814A9" w:rsidRPr="00280CDA" w:rsidRDefault="001814A9" w:rsidP="006F5846">
            <w:pPr>
              <w:rPr>
                <w:rFonts w:ascii="Times New Roman" w:hAnsi="Times New Roman" w:cs="Times New Roman"/>
                <w:lang w:eastAsia="uk-UA"/>
              </w:rPr>
            </w:pPr>
          </w:p>
        </w:tc>
        <w:tc>
          <w:tcPr>
            <w:tcW w:w="946" w:type="dxa"/>
            <w:gridSpan w:val="2"/>
            <w:tcBorders>
              <w:top w:val="nil"/>
              <w:left w:val="nil"/>
              <w:right w:val="nil"/>
            </w:tcBorders>
            <w:noWrap/>
            <w:vAlign w:val="bottom"/>
          </w:tcPr>
          <w:p w:rsidR="001814A9" w:rsidRPr="00280CDA" w:rsidRDefault="001814A9" w:rsidP="006F5846">
            <w:pPr>
              <w:rPr>
                <w:rFonts w:ascii="Times New Roman" w:hAnsi="Times New Roman" w:cs="Times New Roman"/>
                <w:lang w:eastAsia="uk-UA"/>
              </w:rPr>
            </w:pPr>
          </w:p>
        </w:tc>
        <w:tc>
          <w:tcPr>
            <w:tcW w:w="1078" w:type="dxa"/>
            <w:gridSpan w:val="3"/>
            <w:tcBorders>
              <w:top w:val="nil"/>
              <w:left w:val="nil"/>
              <w:right w:val="nil"/>
            </w:tcBorders>
            <w:noWrap/>
            <w:vAlign w:val="bottom"/>
          </w:tcPr>
          <w:p w:rsidR="001814A9" w:rsidRPr="00280CDA" w:rsidRDefault="001814A9" w:rsidP="006F5846">
            <w:pPr>
              <w:rPr>
                <w:rFonts w:ascii="Times New Roman" w:hAnsi="Times New Roman" w:cs="Times New Roman"/>
                <w:lang w:eastAsia="uk-UA"/>
              </w:rPr>
            </w:pPr>
          </w:p>
        </w:tc>
        <w:tc>
          <w:tcPr>
            <w:tcW w:w="1070" w:type="dxa"/>
            <w:gridSpan w:val="2"/>
            <w:tcBorders>
              <w:top w:val="nil"/>
              <w:left w:val="nil"/>
              <w:right w:val="nil"/>
            </w:tcBorders>
            <w:noWrap/>
            <w:vAlign w:val="bottom"/>
          </w:tcPr>
          <w:p w:rsidR="001814A9" w:rsidRPr="00280CDA" w:rsidRDefault="001814A9" w:rsidP="006F5846">
            <w:pPr>
              <w:rPr>
                <w:rFonts w:ascii="Times New Roman" w:hAnsi="Times New Roman" w:cs="Times New Roman"/>
                <w:lang w:eastAsia="uk-UA"/>
              </w:rPr>
            </w:pPr>
          </w:p>
        </w:tc>
        <w:tc>
          <w:tcPr>
            <w:tcW w:w="1094" w:type="dxa"/>
            <w:gridSpan w:val="2"/>
            <w:tcBorders>
              <w:top w:val="nil"/>
              <w:left w:val="nil"/>
              <w:right w:val="nil"/>
            </w:tcBorders>
            <w:noWrap/>
            <w:vAlign w:val="bottom"/>
          </w:tcPr>
          <w:p w:rsidR="001814A9" w:rsidRPr="00280CDA" w:rsidRDefault="001814A9" w:rsidP="006F5846">
            <w:pPr>
              <w:jc w:val="center"/>
              <w:rPr>
                <w:rFonts w:ascii="Times New Roman" w:hAnsi="Times New Roman" w:cs="Times New Roman"/>
                <w:lang w:eastAsia="uk-UA"/>
              </w:rPr>
            </w:pPr>
          </w:p>
        </w:tc>
        <w:tc>
          <w:tcPr>
            <w:tcW w:w="960" w:type="dxa"/>
            <w:gridSpan w:val="2"/>
            <w:tcBorders>
              <w:top w:val="nil"/>
              <w:left w:val="nil"/>
              <w:right w:val="nil"/>
            </w:tcBorders>
            <w:noWrap/>
            <w:vAlign w:val="bottom"/>
          </w:tcPr>
          <w:p w:rsidR="001814A9" w:rsidRPr="00280CDA" w:rsidRDefault="001814A9" w:rsidP="006F5846">
            <w:pPr>
              <w:rPr>
                <w:rFonts w:ascii="Times New Roman" w:hAnsi="Times New Roman" w:cs="Times New Roman"/>
                <w:lang w:eastAsia="uk-UA"/>
              </w:rPr>
            </w:pPr>
          </w:p>
        </w:tc>
        <w:tc>
          <w:tcPr>
            <w:tcW w:w="748" w:type="dxa"/>
            <w:gridSpan w:val="2"/>
            <w:tcBorders>
              <w:top w:val="nil"/>
              <w:left w:val="nil"/>
              <w:right w:val="nil"/>
            </w:tcBorders>
            <w:noWrap/>
            <w:vAlign w:val="bottom"/>
          </w:tcPr>
          <w:p w:rsidR="001814A9" w:rsidRPr="00280CDA" w:rsidRDefault="001814A9" w:rsidP="006F5846">
            <w:pPr>
              <w:rPr>
                <w:rFonts w:ascii="Times New Roman" w:hAnsi="Times New Roman" w:cs="Times New Roman"/>
                <w:lang w:eastAsia="uk-UA"/>
              </w:rPr>
            </w:pPr>
          </w:p>
        </w:tc>
        <w:tc>
          <w:tcPr>
            <w:tcW w:w="253" w:type="dxa"/>
            <w:tcBorders>
              <w:top w:val="nil"/>
              <w:left w:val="nil"/>
              <w:right w:val="nil"/>
            </w:tcBorders>
            <w:noWrap/>
            <w:vAlign w:val="bottom"/>
          </w:tcPr>
          <w:p w:rsidR="001814A9" w:rsidRPr="00280CDA" w:rsidRDefault="001814A9" w:rsidP="006F5846">
            <w:pPr>
              <w:rPr>
                <w:rFonts w:ascii="Times New Roman" w:hAnsi="Times New Roman" w:cs="Times New Roman"/>
                <w:lang w:eastAsia="uk-UA"/>
              </w:rPr>
            </w:pPr>
          </w:p>
        </w:tc>
        <w:tc>
          <w:tcPr>
            <w:tcW w:w="912" w:type="dxa"/>
            <w:tcBorders>
              <w:top w:val="nil"/>
              <w:left w:val="nil"/>
              <w:right w:val="nil"/>
            </w:tcBorders>
            <w:noWrap/>
            <w:vAlign w:val="bottom"/>
          </w:tcPr>
          <w:p w:rsidR="001814A9" w:rsidRPr="00280CDA" w:rsidRDefault="001814A9" w:rsidP="006F5846">
            <w:pPr>
              <w:rPr>
                <w:rFonts w:ascii="Times New Roman" w:hAnsi="Times New Roman" w:cs="Times New Roman"/>
                <w:lang w:eastAsia="uk-UA"/>
              </w:rPr>
            </w:pPr>
          </w:p>
        </w:tc>
        <w:tc>
          <w:tcPr>
            <w:tcW w:w="1711" w:type="dxa"/>
            <w:gridSpan w:val="3"/>
            <w:tcBorders>
              <w:top w:val="nil"/>
              <w:left w:val="nil"/>
              <w:right w:val="nil"/>
            </w:tcBorders>
            <w:noWrap/>
            <w:vAlign w:val="bottom"/>
          </w:tcPr>
          <w:p w:rsidR="001814A9" w:rsidRPr="00280CDA" w:rsidRDefault="001814A9" w:rsidP="006F5846">
            <w:pPr>
              <w:rPr>
                <w:rFonts w:ascii="Times New Roman" w:hAnsi="Times New Roman" w:cs="Times New Roman"/>
                <w:lang w:eastAsia="uk-UA"/>
              </w:rPr>
            </w:pPr>
          </w:p>
        </w:tc>
        <w:tc>
          <w:tcPr>
            <w:tcW w:w="442" w:type="dxa"/>
            <w:tcBorders>
              <w:top w:val="nil"/>
              <w:left w:val="nil"/>
              <w:right w:val="nil"/>
            </w:tcBorders>
            <w:noWrap/>
            <w:vAlign w:val="bottom"/>
          </w:tcPr>
          <w:p w:rsidR="001814A9" w:rsidRPr="00280CDA" w:rsidRDefault="001814A9" w:rsidP="006F5846">
            <w:pPr>
              <w:rPr>
                <w:rFonts w:ascii="Times New Roman" w:hAnsi="Times New Roman" w:cs="Times New Roman"/>
                <w:lang w:eastAsia="uk-UA"/>
              </w:rPr>
            </w:pPr>
          </w:p>
        </w:tc>
        <w:tc>
          <w:tcPr>
            <w:tcW w:w="1022" w:type="dxa"/>
            <w:tcBorders>
              <w:top w:val="nil"/>
              <w:left w:val="nil"/>
              <w:right w:val="nil"/>
            </w:tcBorders>
            <w:noWrap/>
            <w:vAlign w:val="bottom"/>
          </w:tcPr>
          <w:p w:rsidR="001814A9" w:rsidRPr="00280CDA" w:rsidRDefault="001814A9" w:rsidP="006F5846">
            <w:pPr>
              <w:rPr>
                <w:rFonts w:ascii="Times New Roman" w:hAnsi="Times New Roman" w:cs="Times New Roman"/>
                <w:lang w:eastAsia="uk-UA"/>
              </w:rPr>
            </w:pPr>
          </w:p>
        </w:tc>
        <w:tc>
          <w:tcPr>
            <w:tcW w:w="1110" w:type="dxa"/>
            <w:tcBorders>
              <w:top w:val="nil"/>
              <w:left w:val="nil"/>
              <w:right w:val="nil"/>
            </w:tcBorders>
            <w:noWrap/>
            <w:vAlign w:val="bottom"/>
          </w:tcPr>
          <w:p w:rsidR="001814A9" w:rsidRPr="00280CDA" w:rsidRDefault="001814A9" w:rsidP="006F5846">
            <w:pPr>
              <w:rPr>
                <w:rFonts w:ascii="Times New Roman" w:hAnsi="Times New Roman" w:cs="Times New Roman"/>
                <w:lang w:eastAsia="uk-UA"/>
              </w:rPr>
            </w:pPr>
          </w:p>
        </w:tc>
      </w:tr>
      <w:tr w:rsidR="001814A9" w:rsidRPr="003221AE" w:rsidTr="003221AE">
        <w:trPr>
          <w:trHeight w:val="719"/>
        </w:trPr>
        <w:tc>
          <w:tcPr>
            <w:tcW w:w="400" w:type="dxa"/>
            <w:vMerge w:val="restart"/>
            <w:vAlign w:val="center"/>
          </w:tcPr>
          <w:p w:rsidR="001814A9" w:rsidRPr="003221AE" w:rsidRDefault="001814A9" w:rsidP="006F5846">
            <w:pPr>
              <w:jc w:val="center"/>
              <w:rPr>
                <w:rFonts w:ascii="Times New Roman" w:hAnsi="Times New Roman" w:cs="Times New Roman"/>
                <w:sz w:val="20"/>
                <w:szCs w:val="20"/>
                <w:lang w:eastAsia="uk-UA"/>
              </w:rPr>
            </w:pPr>
            <w:r w:rsidRPr="003221AE">
              <w:rPr>
                <w:rFonts w:ascii="Times New Roman" w:hAnsi="Times New Roman" w:cs="Times New Roman"/>
                <w:sz w:val="20"/>
                <w:szCs w:val="20"/>
                <w:lang w:eastAsia="uk-UA"/>
              </w:rPr>
              <w:t>№ з/п</w:t>
            </w:r>
          </w:p>
        </w:tc>
        <w:tc>
          <w:tcPr>
            <w:tcW w:w="2133" w:type="dxa"/>
            <w:vMerge w:val="restart"/>
            <w:vAlign w:val="center"/>
          </w:tcPr>
          <w:p w:rsidR="001814A9" w:rsidRPr="003221AE" w:rsidRDefault="001814A9" w:rsidP="006F5846">
            <w:pPr>
              <w:jc w:val="center"/>
              <w:rPr>
                <w:rFonts w:ascii="Times New Roman" w:hAnsi="Times New Roman" w:cs="Times New Roman"/>
                <w:sz w:val="20"/>
                <w:szCs w:val="20"/>
                <w:lang w:eastAsia="uk-UA"/>
              </w:rPr>
            </w:pPr>
            <w:r w:rsidRPr="003221AE">
              <w:rPr>
                <w:rFonts w:ascii="Times New Roman" w:hAnsi="Times New Roman" w:cs="Times New Roman"/>
                <w:sz w:val="20"/>
                <w:szCs w:val="20"/>
                <w:lang w:eastAsia="uk-UA"/>
              </w:rPr>
              <w:t>Найменування об’єкта користування,</w:t>
            </w:r>
            <w:r w:rsidRPr="003221AE">
              <w:rPr>
                <w:rFonts w:ascii="Times New Roman" w:hAnsi="Times New Roman" w:cs="Times New Roman"/>
                <w:sz w:val="20"/>
                <w:szCs w:val="20"/>
                <w:lang w:eastAsia="uk-UA"/>
              </w:rPr>
              <w:br/>
              <w:t>адреса</w:t>
            </w:r>
          </w:p>
        </w:tc>
        <w:tc>
          <w:tcPr>
            <w:tcW w:w="12665" w:type="dxa"/>
            <w:gridSpan w:val="23"/>
            <w:noWrap/>
            <w:vAlign w:val="center"/>
          </w:tcPr>
          <w:p w:rsidR="001814A9" w:rsidRPr="003221AE" w:rsidRDefault="001814A9" w:rsidP="006F5846">
            <w:pPr>
              <w:jc w:val="center"/>
              <w:rPr>
                <w:rFonts w:ascii="Times New Roman" w:hAnsi="Times New Roman" w:cs="Times New Roman"/>
                <w:sz w:val="20"/>
                <w:szCs w:val="20"/>
                <w:lang w:eastAsia="uk-UA"/>
              </w:rPr>
            </w:pPr>
            <w:r w:rsidRPr="003221AE">
              <w:rPr>
                <w:rFonts w:ascii="Times New Roman" w:hAnsi="Times New Roman" w:cs="Times New Roman"/>
                <w:sz w:val="20"/>
                <w:szCs w:val="20"/>
                <w:lang w:eastAsia="uk-UA"/>
              </w:rPr>
              <w:t>Прогнозовані обсяги споживання активної</w:t>
            </w:r>
            <w:r w:rsidR="00DD1889" w:rsidRPr="003221AE">
              <w:rPr>
                <w:rFonts w:ascii="Times New Roman" w:hAnsi="Times New Roman" w:cs="Times New Roman"/>
                <w:sz w:val="20"/>
                <w:szCs w:val="20"/>
                <w:lang w:eastAsia="uk-UA"/>
              </w:rPr>
              <w:t xml:space="preserve"> </w:t>
            </w:r>
            <w:r w:rsidRPr="003221AE">
              <w:rPr>
                <w:rFonts w:ascii="Times New Roman" w:hAnsi="Times New Roman" w:cs="Times New Roman"/>
                <w:sz w:val="20"/>
                <w:szCs w:val="20"/>
                <w:lang w:eastAsia="uk-UA"/>
              </w:rPr>
              <w:t>електроенергії</w:t>
            </w:r>
            <w:r w:rsidR="00DD1889" w:rsidRPr="003221AE">
              <w:rPr>
                <w:rFonts w:ascii="Times New Roman" w:hAnsi="Times New Roman" w:cs="Times New Roman"/>
                <w:sz w:val="20"/>
                <w:szCs w:val="20"/>
                <w:lang w:eastAsia="uk-UA"/>
              </w:rPr>
              <w:t xml:space="preserve"> </w:t>
            </w:r>
            <w:r w:rsidRPr="003221AE">
              <w:rPr>
                <w:rFonts w:ascii="Times New Roman" w:hAnsi="Times New Roman" w:cs="Times New Roman"/>
                <w:sz w:val="20"/>
                <w:szCs w:val="20"/>
                <w:lang w:eastAsia="uk-UA"/>
              </w:rPr>
              <w:t>по місяцях</w:t>
            </w:r>
            <w:r w:rsidR="00C35F66" w:rsidRPr="003221AE">
              <w:rPr>
                <w:rFonts w:ascii="Times New Roman" w:hAnsi="Times New Roman" w:cs="Times New Roman"/>
                <w:sz w:val="20"/>
                <w:szCs w:val="20"/>
                <w:lang w:eastAsia="uk-UA"/>
              </w:rPr>
              <w:t xml:space="preserve"> на</w:t>
            </w:r>
            <w:r w:rsidR="0088627A" w:rsidRPr="003221AE">
              <w:rPr>
                <w:rFonts w:ascii="Times New Roman" w:hAnsi="Times New Roman" w:cs="Times New Roman"/>
                <w:sz w:val="20"/>
                <w:szCs w:val="20"/>
                <w:lang w:eastAsia="uk-UA"/>
              </w:rPr>
              <w:t xml:space="preserve"> 2024</w:t>
            </w:r>
            <w:r w:rsidRPr="003221AE">
              <w:rPr>
                <w:rFonts w:ascii="Times New Roman" w:hAnsi="Times New Roman" w:cs="Times New Roman"/>
                <w:sz w:val="20"/>
                <w:szCs w:val="20"/>
                <w:lang w:eastAsia="uk-UA"/>
              </w:rPr>
              <w:t>р</w:t>
            </w:r>
            <w:r w:rsidR="00B94A3C" w:rsidRPr="003221AE">
              <w:rPr>
                <w:rFonts w:ascii="Times New Roman" w:hAnsi="Times New Roman" w:cs="Times New Roman"/>
                <w:sz w:val="20"/>
                <w:szCs w:val="20"/>
                <w:lang w:eastAsia="uk-UA"/>
              </w:rPr>
              <w:t>.</w:t>
            </w:r>
            <w:r w:rsidRPr="003221AE">
              <w:rPr>
                <w:rFonts w:ascii="Times New Roman" w:hAnsi="Times New Roman" w:cs="Times New Roman"/>
                <w:sz w:val="20"/>
                <w:szCs w:val="20"/>
                <w:lang w:eastAsia="uk-UA"/>
              </w:rPr>
              <w:t xml:space="preserve">, </w:t>
            </w:r>
            <w:proofErr w:type="spellStart"/>
            <w:r w:rsidRPr="003221AE">
              <w:rPr>
                <w:rFonts w:ascii="Times New Roman" w:hAnsi="Times New Roman" w:cs="Times New Roman"/>
                <w:sz w:val="20"/>
                <w:szCs w:val="20"/>
                <w:lang w:eastAsia="uk-UA"/>
              </w:rPr>
              <w:t>тис.кВт.год</w:t>
            </w:r>
            <w:proofErr w:type="spellEnd"/>
            <w:r w:rsidRPr="003221AE">
              <w:rPr>
                <w:rFonts w:ascii="Times New Roman" w:hAnsi="Times New Roman" w:cs="Times New Roman"/>
                <w:sz w:val="20"/>
                <w:szCs w:val="20"/>
                <w:lang w:eastAsia="uk-UA"/>
              </w:rPr>
              <w:t>.</w:t>
            </w:r>
          </w:p>
        </w:tc>
      </w:tr>
      <w:tr w:rsidR="001814A9" w:rsidRPr="003221AE" w:rsidTr="003221AE">
        <w:trPr>
          <w:trHeight w:val="422"/>
        </w:trPr>
        <w:tc>
          <w:tcPr>
            <w:tcW w:w="400" w:type="dxa"/>
            <w:vMerge/>
            <w:vAlign w:val="center"/>
          </w:tcPr>
          <w:p w:rsidR="001814A9" w:rsidRPr="003221AE" w:rsidRDefault="001814A9" w:rsidP="006F5846">
            <w:pPr>
              <w:rPr>
                <w:rFonts w:ascii="Times New Roman" w:hAnsi="Times New Roman" w:cs="Times New Roman"/>
                <w:sz w:val="20"/>
                <w:szCs w:val="20"/>
                <w:lang w:eastAsia="uk-UA"/>
              </w:rPr>
            </w:pPr>
          </w:p>
        </w:tc>
        <w:tc>
          <w:tcPr>
            <w:tcW w:w="2133" w:type="dxa"/>
            <w:vMerge/>
            <w:vAlign w:val="center"/>
          </w:tcPr>
          <w:p w:rsidR="001814A9" w:rsidRPr="003221AE" w:rsidRDefault="001814A9" w:rsidP="006F5846">
            <w:pPr>
              <w:rPr>
                <w:rFonts w:ascii="Times New Roman" w:hAnsi="Times New Roman" w:cs="Times New Roman"/>
                <w:sz w:val="20"/>
                <w:szCs w:val="20"/>
                <w:lang w:eastAsia="uk-UA"/>
              </w:rPr>
            </w:pPr>
          </w:p>
        </w:tc>
        <w:tc>
          <w:tcPr>
            <w:tcW w:w="840" w:type="dxa"/>
            <w:noWrap/>
            <w:vAlign w:val="bottom"/>
          </w:tcPr>
          <w:p w:rsidR="001814A9" w:rsidRPr="003221AE" w:rsidRDefault="001814A9" w:rsidP="006F5846">
            <w:pPr>
              <w:jc w:val="center"/>
              <w:rPr>
                <w:rFonts w:ascii="Times New Roman" w:hAnsi="Times New Roman" w:cs="Times New Roman"/>
                <w:sz w:val="20"/>
                <w:szCs w:val="20"/>
                <w:lang w:eastAsia="uk-UA"/>
              </w:rPr>
            </w:pPr>
            <w:r w:rsidRPr="003221AE">
              <w:rPr>
                <w:rFonts w:ascii="Times New Roman" w:hAnsi="Times New Roman" w:cs="Times New Roman"/>
                <w:sz w:val="20"/>
                <w:szCs w:val="20"/>
                <w:lang w:eastAsia="uk-UA"/>
              </w:rPr>
              <w:t>січень</w:t>
            </w:r>
          </w:p>
        </w:tc>
        <w:tc>
          <w:tcPr>
            <w:tcW w:w="891" w:type="dxa"/>
            <w:gridSpan w:val="2"/>
            <w:noWrap/>
            <w:vAlign w:val="bottom"/>
          </w:tcPr>
          <w:p w:rsidR="001814A9" w:rsidRPr="003221AE" w:rsidRDefault="001814A9" w:rsidP="006F5846">
            <w:pPr>
              <w:jc w:val="center"/>
              <w:rPr>
                <w:rFonts w:ascii="Times New Roman" w:hAnsi="Times New Roman" w:cs="Times New Roman"/>
                <w:sz w:val="20"/>
                <w:szCs w:val="20"/>
                <w:lang w:eastAsia="uk-UA"/>
              </w:rPr>
            </w:pPr>
            <w:r w:rsidRPr="003221AE">
              <w:rPr>
                <w:rFonts w:ascii="Times New Roman" w:hAnsi="Times New Roman" w:cs="Times New Roman"/>
                <w:sz w:val="20"/>
                <w:szCs w:val="20"/>
                <w:lang w:eastAsia="uk-UA"/>
              </w:rPr>
              <w:t>лютий</w:t>
            </w:r>
          </w:p>
        </w:tc>
        <w:tc>
          <w:tcPr>
            <w:tcW w:w="1066" w:type="dxa"/>
            <w:gridSpan w:val="2"/>
            <w:noWrap/>
            <w:vAlign w:val="bottom"/>
          </w:tcPr>
          <w:p w:rsidR="001814A9" w:rsidRPr="003221AE" w:rsidRDefault="001814A9" w:rsidP="006F5846">
            <w:pPr>
              <w:jc w:val="center"/>
              <w:rPr>
                <w:rFonts w:ascii="Times New Roman" w:hAnsi="Times New Roman" w:cs="Times New Roman"/>
                <w:sz w:val="20"/>
                <w:szCs w:val="20"/>
                <w:lang w:eastAsia="uk-UA"/>
              </w:rPr>
            </w:pPr>
            <w:r w:rsidRPr="003221AE">
              <w:rPr>
                <w:rFonts w:ascii="Times New Roman" w:hAnsi="Times New Roman" w:cs="Times New Roman"/>
                <w:sz w:val="20"/>
                <w:szCs w:val="20"/>
                <w:lang w:eastAsia="uk-UA"/>
              </w:rPr>
              <w:t>березень</w:t>
            </w:r>
          </w:p>
        </w:tc>
        <w:tc>
          <w:tcPr>
            <w:tcW w:w="933" w:type="dxa"/>
            <w:gridSpan w:val="3"/>
            <w:noWrap/>
            <w:vAlign w:val="bottom"/>
          </w:tcPr>
          <w:p w:rsidR="001814A9" w:rsidRPr="003221AE" w:rsidRDefault="001814A9" w:rsidP="006F5846">
            <w:pPr>
              <w:rPr>
                <w:rFonts w:ascii="Times New Roman" w:hAnsi="Times New Roman" w:cs="Times New Roman"/>
                <w:sz w:val="20"/>
                <w:szCs w:val="20"/>
                <w:lang w:eastAsia="uk-UA"/>
              </w:rPr>
            </w:pPr>
            <w:r w:rsidRPr="003221AE">
              <w:rPr>
                <w:rFonts w:ascii="Times New Roman" w:hAnsi="Times New Roman" w:cs="Times New Roman"/>
                <w:sz w:val="20"/>
                <w:szCs w:val="20"/>
                <w:lang w:eastAsia="uk-UA"/>
              </w:rPr>
              <w:t>квітень</w:t>
            </w:r>
          </w:p>
        </w:tc>
        <w:tc>
          <w:tcPr>
            <w:tcW w:w="933" w:type="dxa"/>
            <w:gridSpan w:val="2"/>
            <w:noWrap/>
            <w:vAlign w:val="bottom"/>
          </w:tcPr>
          <w:p w:rsidR="001814A9" w:rsidRPr="003221AE" w:rsidRDefault="001814A9" w:rsidP="006F5846">
            <w:pPr>
              <w:rPr>
                <w:rFonts w:ascii="Times New Roman" w:hAnsi="Times New Roman" w:cs="Times New Roman"/>
                <w:sz w:val="20"/>
                <w:szCs w:val="20"/>
                <w:lang w:eastAsia="uk-UA"/>
              </w:rPr>
            </w:pPr>
            <w:r w:rsidRPr="003221AE">
              <w:rPr>
                <w:rFonts w:ascii="Times New Roman" w:hAnsi="Times New Roman" w:cs="Times New Roman"/>
                <w:sz w:val="20"/>
                <w:szCs w:val="20"/>
                <w:lang w:eastAsia="uk-UA"/>
              </w:rPr>
              <w:t>травень</w:t>
            </w:r>
          </w:p>
        </w:tc>
        <w:tc>
          <w:tcPr>
            <w:tcW w:w="933" w:type="dxa"/>
            <w:gridSpan w:val="2"/>
            <w:noWrap/>
            <w:vAlign w:val="bottom"/>
          </w:tcPr>
          <w:p w:rsidR="001814A9" w:rsidRPr="003221AE" w:rsidRDefault="001814A9" w:rsidP="006F5846">
            <w:pPr>
              <w:jc w:val="center"/>
              <w:rPr>
                <w:rFonts w:ascii="Times New Roman" w:hAnsi="Times New Roman" w:cs="Times New Roman"/>
                <w:sz w:val="20"/>
                <w:szCs w:val="20"/>
                <w:lang w:eastAsia="uk-UA"/>
              </w:rPr>
            </w:pPr>
            <w:r w:rsidRPr="003221AE">
              <w:rPr>
                <w:rFonts w:ascii="Times New Roman" w:hAnsi="Times New Roman" w:cs="Times New Roman"/>
                <w:sz w:val="20"/>
                <w:szCs w:val="20"/>
                <w:lang w:eastAsia="uk-UA"/>
              </w:rPr>
              <w:t>червень</w:t>
            </w:r>
          </w:p>
        </w:tc>
        <w:tc>
          <w:tcPr>
            <w:tcW w:w="933" w:type="dxa"/>
            <w:gridSpan w:val="2"/>
            <w:noWrap/>
            <w:vAlign w:val="bottom"/>
          </w:tcPr>
          <w:p w:rsidR="001814A9" w:rsidRPr="003221AE" w:rsidRDefault="001814A9" w:rsidP="006F5846">
            <w:pPr>
              <w:jc w:val="center"/>
              <w:rPr>
                <w:rFonts w:ascii="Times New Roman" w:hAnsi="Times New Roman" w:cs="Times New Roman"/>
                <w:sz w:val="20"/>
                <w:szCs w:val="20"/>
                <w:lang w:eastAsia="uk-UA"/>
              </w:rPr>
            </w:pPr>
            <w:r w:rsidRPr="003221AE">
              <w:rPr>
                <w:rFonts w:ascii="Times New Roman" w:hAnsi="Times New Roman" w:cs="Times New Roman"/>
                <w:sz w:val="20"/>
                <w:szCs w:val="20"/>
                <w:lang w:eastAsia="uk-UA"/>
              </w:rPr>
              <w:t>липень</w:t>
            </w:r>
          </w:p>
        </w:tc>
        <w:tc>
          <w:tcPr>
            <w:tcW w:w="933" w:type="dxa"/>
            <w:gridSpan w:val="2"/>
            <w:noWrap/>
            <w:vAlign w:val="bottom"/>
          </w:tcPr>
          <w:p w:rsidR="001814A9" w:rsidRPr="003221AE" w:rsidRDefault="001814A9" w:rsidP="006F5846">
            <w:pPr>
              <w:jc w:val="center"/>
              <w:rPr>
                <w:rFonts w:ascii="Times New Roman" w:hAnsi="Times New Roman" w:cs="Times New Roman"/>
                <w:sz w:val="20"/>
                <w:szCs w:val="20"/>
                <w:lang w:eastAsia="uk-UA"/>
              </w:rPr>
            </w:pPr>
            <w:r w:rsidRPr="003221AE">
              <w:rPr>
                <w:rFonts w:ascii="Times New Roman" w:hAnsi="Times New Roman" w:cs="Times New Roman"/>
                <w:sz w:val="20"/>
                <w:szCs w:val="20"/>
                <w:lang w:eastAsia="uk-UA"/>
              </w:rPr>
              <w:t>серпень</w:t>
            </w:r>
          </w:p>
        </w:tc>
        <w:tc>
          <w:tcPr>
            <w:tcW w:w="1047" w:type="dxa"/>
            <w:gridSpan w:val="2"/>
            <w:noWrap/>
            <w:vAlign w:val="bottom"/>
          </w:tcPr>
          <w:p w:rsidR="001814A9" w:rsidRPr="003221AE" w:rsidRDefault="001814A9" w:rsidP="006F5846">
            <w:pPr>
              <w:jc w:val="center"/>
              <w:rPr>
                <w:rFonts w:ascii="Times New Roman" w:hAnsi="Times New Roman" w:cs="Times New Roman"/>
                <w:sz w:val="20"/>
                <w:szCs w:val="20"/>
                <w:lang w:eastAsia="uk-UA"/>
              </w:rPr>
            </w:pPr>
            <w:r w:rsidRPr="003221AE">
              <w:rPr>
                <w:rFonts w:ascii="Times New Roman" w:hAnsi="Times New Roman" w:cs="Times New Roman"/>
                <w:sz w:val="20"/>
                <w:szCs w:val="20"/>
                <w:lang w:eastAsia="uk-UA"/>
              </w:rPr>
              <w:t>вересень</w:t>
            </w:r>
          </w:p>
        </w:tc>
        <w:tc>
          <w:tcPr>
            <w:tcW w:w="951" w:type="dxa"/>
            <w:noWrap/>
            <w:vAlign w:val="bottom"/>
          </w:tcPr>
          <w:p w:rsidR="001814A9" w:rsidRPr="003221AE" w:rsidRDefault="001814A9" w:rsidP="006F5846">
            <w:pPr>
              <w:jc w:val="center"/>
              <w:rPr>
                <w:rFonts w:ascii="Times New Roman" w:hAnsi="Times New Roman" w:cs="Times New Roman"/>
                <w:sz w:val="20"/>
                <w:szCs w:val="20"/>
                <w:lang w:eastAsia="uk-UA"/>
              </w:rPr>
            </w:pPr>
            <w:r w:rsidRPr="003221AE">
              <w:rPr>
                <w:rFonts w:ascii="Times New Roman" w:hAnsi="Times New Roman" w:cs="Times New Roman"/>
                <w:sz w:val="20"/>
                <w:szCs w:val="20"/>
                <w:lang w:eastAsia="uk-UA"/>
              </w:rPr>
              <w:t>жовтень</w:t>
            </w:r>
          </w:p>
        </w:tc>
        <w:tc>
          <w:tcPr>
            <w:tcW w:w="1066" w:type="dxa"/>
            <w:gridSpan w:val="2"/>
            <w:noWrap/>
            <w:vAlign w:val="bottom"/>
          </w:tcPr>
          <w:p w:rsidR="001814A9" w:rsidRPr="003221AE" w:rsidRDefault="001814A9" w:rsidP="006F5846">
            <w:pPr>
              <w:jc w:val="center"/>
              <w:rPr>
                <w:rFonts w:ascii="Times New Roman" w:hAnsi="Times New Roman" w:cs="Times New Roman"/>
                <w:sz w:val="20"/>
                <w:szCs w:val="20"/>
                <w:lang w:eastAsia="uk-UA"/>
              </w:rPr>
            </w:pPr>
            <w:r w:rsidRPr="003221AE">
              <w:rPr>
                <w:rFonts w:ascii="Times New Roman" w:hAnsi="Times New Roman" w:cs="Times New Roman"/>
                <w:sz w:val="20"/>
                <w:szCs w:val="20"/>
                <w:lang w:eastAsia="uk-UA"/>
              </w:rPr>
              <w:t>листопад</w:t>
            </w:r>
          </w:p>
        </w:tc>
        <w:tc>
          <w:tcPr>
            <w:tcW w:w="1022" w:type="dxa"/>
            <w:noWrap/>
            <w:vAlign w:val="bottom"/>
          </w:tcPr>
          <w:p w:rsidR="001814A9" w:rsidRPr="003221AE" w:rsidRDefault="001814A9" w:rsidP="006F5846">
            <w:pPr>
              <w:jc w:val="center"/>
              <w:rPr>
                <w:rFonts w:ascii="Times New Roman" w:hAnsi="Times New Roman" w:cs="Times New Roman"/>
                <w:sz w:val="20"/>
                <w:szCs w:val="20"/>
                <w:lang w:eastAsia="uk-UA"/>
              </w:rPr>
            </w:pPr>
            <w:r w:rsidRPr="003221AE">
              <w:rPr>
                <w:rFonts w:ascii="Times New Roman" w:hAnsi="Times New Roman" w:cs="Times New Roman"/>
                <w:sz w:val="20"/>
                <w:szCs w:val="20"/>
                <w:lang w:eastAsia="uk-UA"/>
              </w:rPr>
              <w:t>грудень</w:t>
            </w:r>
          </w:p>
        </w:tc>
        <w:tc>
          <w:tcPr>
            <w:tcW w:w="1110" w:type="dxa"/>
            <w:vAlign w:val="bottom"/>
          </w:tcPr>
          <w:p w:rsidR="001814A9" w:rsidRPr="003221AE" w:rsidRDefault="001814A9" w:rsidP="006F5846">
            <w:pPr>
              <w:jc w:val="center"/>
              <w:rPr>
                <w:rFonts w:ascii="Times New Roman" w:hAnsi="Times New Roman" w:cs="Times New Roman"/>
                <w:sz w:val="20"/>
                <w:szCs w:val="20"/>
                <w:lang w:eastAsia="uk-UA"/>
              </w:rPr>
            </w:pPr>
            <w:r w:rsidRPr="003221AE">
              <w:rPr>
                <w:rFonts w:ascii="Times New Roman" w:hAnsi="Times New Roman" w:cs="Times New Roman"/>
                <w:sz w:val="20"/>
                <w:szCs w:val="20"/>
                <w:lang w:eastAsia="uk-UA"/>
              </w:rPr>
              <w:t>Рік всього</w:t>
            </w:r>
          </w:p>
        </w:tc>
      </w:tr>
      <w:tr w:rsidR="001814A9" w:rsidRPr="003221AE" w:rsidTr="003221AE">
        <w:trPr>
          <w:trHeight w:val="666"/>
        </w:trPr>
        <w:tc>
          <w:tcPr>
            <w:tcW w:w="400" w:type="dxa"/>
            <w:noWrap/>
            <w:vAlign w:val="bottom"/>
          </w:tcPr>
          <w:p w:rsidR="001814A9" w:rsidRPr="003221AE" w:rsidRDefault="001814A9" w:rsidP="006F5846">
            <w:pPr>
              <w:spacing w:after="1320"/>
              <w:jc w:val="center"/>
              <w:rPr>
                <w:rFonts w:ascii="Times New Roman" w:hAnsi="Times New Roman" w:cs="Times New Roman"/>
                <w:sz w:val="20"/>
                <w:szCs w:val="20"/>
                <w:lang w:eastAsia="uk-UA"/>
              </w:rPr>
            </w:pPr>
            <w:r w:rsidRPr="003221AE">
              <w:rPr>
                <w:rFonts w:ascii="Times New Roman" w:hAnsi="Times New Roman" w:cs="Times New Roman"/>
                <w:sz w:val="20"/>
                <w:szCs w:val="20"/>
                <w:lang w:eastAsia="uk-UA"/>
              </w:rPr>
              <w:t> 1</w:t>
            </w:r>
          </w:p>
        </w:tc>
        <w:tc>
          <w:tcPr>
            <w:tcW w:w="2133" w:type="dxa"/>
            <w:noWrap/>
            <w:vAlign w:val="bottom"/>
          </w:tcPr>
          <w:p w:rsidR="001814A9" w:rsidRPr="003221AE" w:rsidRDefault="003221AE" w:rsidP="003221AE">
            <w:pPr>
              <w:pStyle w:val="3f0"/>
              <w:shd w:val="clear" w:color="auto" w:fill="auto"/>
              <w:autoSpaceDE w:val="0"/>
              <w:autoSpaceDN w:val="0"/>
              <w:adjustRightInd w:val="0"/>
              <w:spacing w:before="0" w:line="240" w:lineRule="auto"/>
              <w:rPr>
                <w:rStyle w:val="ad"/>
                <w:b w:val="0"/>
                <w:i w:val="0"/>
                <w:lang w:val="uk-UA" w:eastAsia="uk-UA"/>
              </w:rPr>
            </w:pPr>
            <w:r>
              <w:rPr>
                <w:rStyle w:val="ad"/>
                <w:b w:val="0"/>
                <w:i w:val="0"/>
                <w:lang w:val="uk-UA" w:eastAsia="uk-UA"/>
              </w:rPr>
              <w:t xml:space="preserve">КП УЗН Дарницького району, </w:t>
            </w:r>
            <w:proofErr w:type="spellStart"/>
            <w:r>
              <w:rPr>
                <w:rStyle w:val="ad"/>
                <w:b w:val="0"/>
                <w:i w:val="0"/>
                <w:lang w:val="uk-UA" w:eastAsia="uk-UA"/>
              </w:rPr>
              <w:t>м.Київ</w:t>
            </w:r>
            <w:proofErr w:type="spellEnd"/>
            <w:r>
              <w:rPr>
                <w:rStyle w:val="ad"/>
                <w:b w:val="0"/>
                <w:i w:val="0"/>
                <w:lang w:val="uk-UA" w:eastAsia="uk-UA"/>
              </w:rPr>
              <w:t xml:space="preserve"> вул. Тростянецька, 58А</w:t>
            </w:r>
          </w:p>
        </w:tc>
        <w:tc>
          <w:tcPr>
            <w:tcW w:w="840" w:type="dxa"/>
            <w:noWrap/>
            <w:vAlign w:val="bottom"/>
          </w:tcPr>
          <w:p w:rsidR="001814A9" w:rsidRPr="003221AE" w:rsidRDefault="001814A9" w:rsidP="006F5846">
            <w:pPr>
              <w:spacing w:after="1320"/>
              <w:jc w:val="center"/>
              <w:rPr>
                <w:rFonts w:ascii="Times New Roman" w:hAnsi="Times New Roman" w:cs="Times New Roman"/>
                <w:sz w:val="20"/>
                <w:szCs w:val="20"/>
                <w:lang w:eastAsia="uk-UA"/>
              </w:rPr>
            </w:pPr>
          </w:p>
        </w:tc>
        <w:tc>
          <w:tcPr>
            <w:tcW w:w="891" w:type="dxa"/>
            <w:gridSpan w:val="2"/>
            <w:noWrap/>
            <w:vAlign w:val="bottom"/>
          </w:tcPr>
          <w:p w:rsidR="001814A9" w:rsidRPr="003221AE" w:rsidRDefault="001814A9" w:rsidP="006F5846">
            <w:pPr>
              <w:spacing w:after="1320"/>
              <w:jc w:val="center"/>
              <w:rPr>
                <w:rFonts w:ascii="Times New Roman" w:hAnsi="Times New Roman" w:cs="Times New Roman"/>
                <w:sz w:val="20"/>
                <w:szCs w:val="20"/>
                <w:lang w:eastAsia="uk-UA"/>
              </w:rPr>
            </w:pPr>
          </w:p>
        </w:tc>
        <w:tc>
          <w:tcPr>
            <w:tcW w:w="1066" w:type="dxa"/>
            <w:gridSpan w:val="2"/>
            <w:noWrap/>
            <w:vAlign w:val="bottom"/>
          </w:tcPr>
          <w:p w:rsidR="001814A9" w:rsidRPr="003221AE" w:rsidRDefault="001814A9" w:rsidP="006F5846">
            <w:pPr>
              <w:spacing w:after="1320"/>
              <w:jc w:val="center"/>
              <w:rPr>
                <w:rFonts w:ascii="Times New Roman" w:hAnsi="Times New Roman" w:cs="Times New Roman"/>
                <w:sz w:val="20"/>
                <w:szCs w:val="20"/>
                <w:lang w:eastAsia="uk-UA"/>
              </w:rPr>
            </w:pPr>
          </w:p>
        </w:tc>
        <w:tc>
          <w:tcPr>
            <w:tcW w:w="933" w:type="dxa"/>
            <w:gridSpan w:val="3"/>
            <w:noWrap/>
            <w:vAlign w:val="bottom"/>
          </w:tcPr>
          <w:p w:rsidR="001814A9" w:rsidRPr="003221AE" w:rsidRDefault="001814A9" w:rsidP="006F5846">
            <w:pPr>
              <w:spacing w:after="1320"/>
              <w:jc w:val="center"/>
              <w:rPr>
                <w:rFonts w:ascii="Times New Roman" w:hAnsi="Times New Roman" w:cs="Times New Roman"/>
                <w:sz w:val="20"/>
                <w:szCs w:val="20"/>
                <w:lang w:eastAsia="uk-UA"/>
              </w:rPr>
            </w:pPr>
          </w:p>
        </w:tc>
        <w:tc>
          <w:tcPr>
            <w:tcW w:w="933" w:type="dxa"/>
            <w:gridSpan w:val="2"/>
            <w:noWrap/>
            <w:vAlign w:val="bottom"/>
          </w:tcPr>
          <w:p w:rsidR="001814A9" w:rsidRPr="003221AE" w:rsidRDefault="001814A9" w:rsidP="006F5846">
            <w:pPr>
              <w:spacing w:after="1320"/>
              <w:jc w:val="center"/>
              <w:rPr>
                <w:rFonts w:ascii="Times New Roman" w:hAnsi="Times New Roman" w:cs="Times New Roman"/>
                <w:sz w:val="20"/>
                <w:szCs w:val="20"/>
                <w:lang w:eastAsia="uk-UA"/>
              </w:rPr>
            </w:pPr>
          </w:p>
        </w:tc>
        <w:tc>
          <w:tcPr>
            <w:tcW w:w="933" w:type="dxa"/>
            <w:gridSpan w:val="2"/>
            <w:noWrap/>
            <w:vAlign w:val="bottom"/>
          </w:tcPr>
          <w:p w:rsidR="001814A9" w:rsidRPr="003221AE" w:rsidRDefault="001814A9" w:rsidP="006F5846">
            <w:pPr>
              <w:spacing w:after="1320"/>
              <w:jc w:val="center"/>
              <w:rPr>
                <w:rFonts w:ascii="Times New Roman" w:hAnsi="Times New Roman" w:cs="Times New Roman"/>
                <w:sz w:val="20"/>
                <w:szCs w:val="20"/>
                <w:lang w:eastAsia="uk-UA"/>
              </w:rPr>
            </w:pPr>
          </w:p>
        </w:tc>
        <w:tc>
          <w:tcPr>
            <w:tcW w:w="933" w:type="dxa"/>
            <w:gridSpan w:val="2"/>
            <w:noWrap/>
            <w:vAlign w:val="bottom"/>
          </w:tcPr>
          <w:p w:rsidR="001814A9" w:rsidRPr="003221AE" w:rsidRDefault="001814A9" w:rsidP="006F5846">
            <w:pPr>
              <w:spacing w:after="1320"/>
              <w:jc w:val="center"/>
              <w:rPr>
                <w:rFonts w:ascii="Times New Roman" w:hAnsi="Times New Roman" w:cs="Times New Roman"/>
                <w:sz w:val="20"/>
                <w:szCs w:val="20"/>
                <w:lang w:eastAsia="uk-UA"/>
              </w:rPr>
            </w:pPr>
          </w:p>
        </w:tc>
        <w:tc>
          <w:tcPr>
            <w:tcW w:w="933" w:type="dxa"/>
            <w:gridSpan w:val="2"/>
            <w:noWrap/>
            <w:vAlign w:val="bottom"/>
          </w:tcPr>
          <w:p w:rsidR="001814A9" w:rsidRPr="003221AE" w:rsidRDefault="001814A9" w:rsidP="006F5846">
            <w:pPr>
              <w:spacing w:after="1320"/>
              <w:jc w:val="center"/>
              <w:rPr>
                <w:rFonts w:ascii="Times New Roman" w:hAnsi="Times New Roman" w:cs="Times New Roman"/>
                <w:sz w:val="20"/>
                <w:szCs w:val="20"/>
                <w:lang w:eastAsia="uk-UA"/>
              </w:rPr>
            </w:pPr>
          </w:p>
        </w:tc>
        <w:tc>
          <w:tcPr>
            <w:tcW w:w="1047" w:type="dxa"/>
            <w:gridSpan w:val="2"/>
            <w:noWrap/>
            <w:vAlign w:val="bottom"/>
          </w:tcPr>
          <w:p w:rsidR="001814A9" w:rsidRPr="003221AE" w:rsidRDefault="001814A9" w:rsidP="006F5846">
            <w:pPr>
              <w:spacing w:after="1320"/>
              <w:jc w:val="center"/>
              <w:rPr>
                <w:rFonts w:ascii="Times New Roman" w:hAnsi="Times New Roman" w:cs="Times New Roman"/>
                <w:sz w:val="20"/>
                <w:szCs w:val="20"/>
                <w:lang w:eastAsia="uk-UA"/>
              </w:rPr>
            </w:pPr>
          </w:p>
        </w:tc>
        <w:tc>
          <w:tcPr>
            <w:tcW w:w="951" w:type="dxa"/>
            <w:noWrap/>
            <w:vAlign w:val="bottom"/>
          </w:tcPr>
          <w:p w:rsidR="001814A9" w:rsidRPr="003221AE" w:rsidRDefault="001814A9" w:rsidP="006F5846">
            <w:pPr>
              <w:spacing w:after="1320"/>
              <w:jc w:val="center"/>
              <w:rPr>
                <w:rFonts w:ascii="Times New Roman" w:hAnsi="Times New Roman" w:cs="Times New Roman"/>
                <w:sz w:val="20"/>
                <w:szCs w:val="20"/>
                <w:lang w:eastAsia="uk-UA"/>
              </w:rPr>
            </w:pPr>
          </w:p>
        </w:tc>
        <w:tc>
          <w:tcPr>
            <w:tcW w:w="1066" w:type="dxa"/>
            <w:gridSpan w:val="2"/>
            <w:noWrap/>
            <w:vAlign w:val="bottom"/>
          </w:tcPr>
          <w:p w:rsidR="001814A9" w:rsidRPr="003221AE" w:rsidRDefault="001814A9" w:rsidP="006F5846">
            <w:pPr>
              <w:spacing w:after="1320"/>
              <w:jc w:val="center"/>
              <w:rPr>
                <w:rFonts w:ascii="Times New Roman" w:hAnsi="Times New Roman" w:cs="Times New Roman"/>
                <w:sz w:val="20"/>
                <w:szCs w:val="20"/>
                <w:lang w:eastAsia="uk-UA"/>
              </w:rPr>
            </w:pPr>
          </w:p>
        </w:tc>
        <w:tc>
          <w:tcPr>
            <w:tcW w:w="1022" w:type="dxa"/>
            <w:noWrap/>
            <w:vAlign w:val="bottom"/>
          </w:tcPr>
          <w:p w:rsidR="001814A9" w:rsidRPr="003221AE" w:rsidRDefault="001814A9" w:rsidP="006F5846">
            <w:pPr>
              <w:spacing w:after="1320"/>
              <w:jc w:val="center"/>
              <w:rPr>
                <w:rFonts w:ascii="Times New Roman" w:hAnsi="Times New Roman" w:cs="Times New Roman"/>
                <w:sz w:val="20"/>
                <w:szCs w:val="20"/>
                <w:lang w:eastAsia="uk-UA"/>
              </w:rPr>
            </w:pPr>
          </w:p>
        </w:tc>
        <w:tc>
          <w:tcPr>
            <w:tcW w:w="1110" w:type="dxa"/>
            <w:noWrap/>
            <w:vAlign w:val="bottom"/>
          </w:tcPr>
          <w:p w:rsidR="001814A9" w:rsidRPr="003221AE" w:rsidRDefault="003221AE" w:rsidP="006F5846">
            <w:pPr>
              <w:spacing w:after="1320"/>
              <w:jc w:val="center"/>
              <w:rPr>
                <w:rFonts w:ascii="Times New Roman" w:hAnsi="Times New Roman" w:cs="Times New Roman"/>
                <w:b/>
                <w:sz w:val="20"/>
                <w:szCs w:val="20"/>
                <w:highlight w:val="yellow"/>
                <w:lang w:eastAsia="uk-UA"/>
              </w:rPr>
            </w:pPr>
            <w:r>
              <w:rPr>
                <w:rFonts w:ascii="Times New Roman" w:hAnsi="Times New Roman" w:cs="Times New Roman"/>
                <w:b/>
                <w:sz w:val="20"/>
                <w:szCs w:val="20"/>
                <w:lang w:eastAsia="uk-UA"/>
              </w:rPr>
              <w:t>250</w:t>
            </w:r>
          </w:p>
        </w:tc>
      </w:tr>
      <w:tr w:rsidR="001814A9" w:rsidRPr="003221AE" w:rsidTr="003221AE">
        <w:trPr>
          <w:trHeight w:val="930"/>
        </w:trPr>
        <w:tc>
          <w:tcPr>
            <w:tcW w:w="15199" w:type="dxa"/>
            <w:gridSpan w:val="25"/>
            <w:vAlign w:val="center"/>
          </w:tcPr>
          <w:p w:rsidR="001814A9" w:rsidRPr="003221AE" w:rsidRDefault="001814A9" w:rsidP="006F5846">
            <w:pPr>
              <w:ind w:left="360"/>
              <w:jc w:val="both"/>
              <w:rPr>
                <w:rFonts w:ascii="Times New Roman" w:hAnsi="Times New Roman" w:cs="Times New Roman"/>
                <w:sz w:val="20"/>
                <w:szCs w:val="20"/>
                <w:lang w:eastAsia="uk-UA"/>
              </w:rPr>
            </w:pPr>
            <w:r w:rsidRPr="003221AE">
              <w:rPr>
                <w:rFonts w:ascii="Times New Roman" w:hAnsi="Times New Roman" w:cs="Times New Roman"/>
                <w:sz w:val="20"/>
                <w:szCs w:val="20"/>
                <w:lang w:eastAsia="uk-UA"/>
              </w:rPr>
              <w:t>* Обсяги закупівлі активної електричної енергії є плановими. Обсяг спожитої електроенергії, що поставлений Постачальником, підтверджується щомісячними актами приймання-передачі електроенергії. Споживач має право збільшити/зменшити щомісячні планові обсяги споживання електроенергії, якщо це не призведе до збільшення ціни Договору. Коригування планових обсягів споживання електроенергії не має наслідком застосування штрафних санкції Постачальником.</w:t>
            </w:r>
          </w:p>
        </w:tc>
      </w:tr>
    </w:tbl>
    <w:p w:rsidR="001814A9" w:rsidRPr="003221AE" w:rsidRDefault="001814A9" w:rsidP="001814A9">
      <w:pPr>
        <w:rPr>
          <w:rFonts w:ascii="Times New Roman" w:hAnsi="Times New Roman" w:cs="Times New Roman"/>
          <w:b/>
          <w:bCs/>
          <w:sz w:val="20"/>
          <w:szCs w:val="20"/>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6"/>
        <w:gridCol w:w="236"/>
        <w:gridCol w:w="5396"/>
      </w:tblGrid>
      <w:tr w:rsidR="001814A9" w:rsidRPr="003221AE" w:rsidTr="006F5846">
        <w:trPr>
          <w:jc w:val="center"/>
        </w:trPr>
        <w:tc>
          <w:tcPr>
            <w:tcW w:w="5396" w:type="dxa"/>
            <w:tcBorders>
              <w:top w:val="nil"/>
              <w:left w:val="nil"/>
              <w:bottom w:val="nil"/>
              <w:right w:val="nil"/>
            </w:tcBorders>
          </w:tcPr>
          <w:p w:rsidR="001814A9" w:rsidRPr="003221AE" w:rsidRDefault="001814A9" w:rsidP="006F5846">
            <w:pPr>
              <w:pStyle w:val="NormalUkr"/>
              <w:tabs>
                <w:tab w:val="left" w:pos="5103"/>
                <w:tab w:val="left" w:pos="8789"/>
              </w:tabs>
              <w:ind w:left="459"/>
              <w:rPr>
                <w:b/>
                <w:sz w:val="20"/>
                <w:szCs w:val="20"/>
                <w:lang w:val="uk-UA"/>
              </w:rPr>
            </w:pPr>
            <w:r w:rsidRPr="003221AE">
              <w:rPr>
                <w:b/>
                <w:sz w:val="20"/>
                <w:szCs w:val="20"/>
                <w:lang w:val="uk-UA"/>
              </w:rPr>
              <w:t xml:space="preserve">Постачальник </w:t>
            </w:r>
          </w:p>
        </w:tc>
        <w:tc>
          <w:tcPr>
            <w:tcW w:w="236" w:type="dxa"/>
            <w:tcBorders>
              <w:top w:val="nil"/>
              <w:left w:val="nil"/>
              <w:bottom w:val="nil"/>
              <w:right w:val="nil"/>
            </w:tcBorders>
          </w:tcPr>
          <w:p w:rsidR="001814A9" w:rsidRPr="003221AE" w:rsidRDefault="001814A9" w:rsidP="006F5846">
            <w:pPr>
              <w:pStyle w:val="NormalUkr"/>
              <w:tabs>
                <w:tab w:val="left" w:pos="5103"/>
                <w:tab w:val="left" w:pos="8789"/>
              </w:tabs>
              <w:rPr>
                <w:b/>
                <w:sz w:val="20"/>
                <w:szCs w:val="20"/>
                <w:lang w:val="uk-UA"/>
              </w:rPr>
            </w:pPr>
          </w:p>
        </w:tc>
        <w:tc>
          <w:tcPr>
            <w:tcW w:w="5396" w:type="dxa"/>
            <w:tcBorders>
              <w:top w:val="nil"/>
              <w:left w:val="nil"/>
              <w:bottom w:val="nil"/>
              <w:right w:val="nil"/>
            </w:tcBorders>
          </w:tcPr>
          <w:p w:rsidR="001814A9" w:rsidRPr="003221AE" w:rsidRDefault="001814A9" w:rsidP="006F5846">
            <w:pPr>
              <w:pStyle w:val="NormalUkr"/>
              <w:tabs>
                <w:tab w:val="left" w:pos="5103"/>
                <w:tab w:val="left" w:pos="8789"/>
              </w:tabs>
              <w:rPr>
                <w:b/>
                <w:sz w:val="20"/>
                <w:szCs w:val="20"/>
                <w:lang w:val="uk-UA"/>
              </w:rPr>
            </w:pPr>
            <w:r w:rsidRPr="003221AE">
              <w:rPr>
                <w:b/>
                <w:sz w:val="20"/>
                <w:szCs w:val="20"/>
                <w:lang w:val="uk-UA"/>
              </w:rPr>
              <w:t>Споживач</w:t>
            </w:r>
          </w:p>
        </w:tc>
      </w:tr>
      <w:tr w:rsidR="001814A9" w:rsidRPr="00280CDA" w:rsidTr="006F5846">
        <w:trPr>
          <w:jc w:val="center"/>
        </w:trPr>
        <w:tc>
          <w:tcPr>
            <w:tcW w:w="5396" w:type="dxa"/>
            <w:tcBorders>
              <w:top w:val="nil"/>
              <w:left w:val="nil"/>
              <w:bottom w:val="nil"/>
              <w:right w:val="nil"/>
            </w:tcBorders>
          </w:tcPr>
          <w:p w:rsidR="001814A9" w:rsidRPr="00280CDA" w:rsidRDefault="001814A9" w:rsidP="006F5846">
            <w:pPr>
              <w:pStyle w:val="NormalUkr"/>
              <w:tabs>
                <w:tab w:val="left" w:pos="5103"/>
                <w:tab w:val="left" w:pos="8789"/>
              </w:tabs>
              <w:rPr>
                <w:sz w:val="22"/>
                <w:szCs w:val="22"/>
                <w:lang w:val="uk-UA"/>
              </w:rPr>
            </w:pPr>
          </w:p>
        </w:tc>
        <w:tc>
          <w:tcPr>
            <w:tcW w:w="236" w:type="dxa"/>
            <w:tcBorders>
              <w:top w:val="nil"/>
              <w:left w:val="nil"/>
              <w:bottom w:val="nil"/>
              <w:right w:val="nil"/>
            </w:tcBorders>
          </w:tcPr>
          <w:p w:rsidR="001814A9" w:rsidRPr="00280CDA" w:rsidRDefault="001814A9" w:rsidP="006F5846">
            <w:pPr>
              <w:pStyle w:val="NormalUkr"/>
              <w:tabs>
                <w:tab w:val="left" w:pos="5103"/>
                <w:tab w:val="left" w:pos="8789"/>
              </w:tabs>
              <w:rPr>
                <w:sz w:val="22"/>
                <w:szCs w:val="22"/>
                <w:lang w:val="uk-UA"/>
              </w:rPr>
            </w:pPr>
          </w:p>
        </w:tc>
        <w:tc>
          <w:tcPr>
            <w:tcW w:w="5396" w:type="dxa"/>
            <w:tcBorders>
              <w:top w:val="nil"/>
              <w:left w:val="nil"/>
              <w:bottom w:val="nil"/>
              <w:right w:val="nil"/>
            </w:tcBorders>
          </w:tcPr>
          <w:p w:rsidR="001814A9" w:rsidRPr="00280CDA" w:rsidRDefault="001814A9" w:rsidP="006F5846">
            <w:pPr>
              <w:pStyle w:val="NormalUkr"/>
              <w:tabs>
                <w:tab w:val="left" w:pos="5103"/>
                <w:tab w:val="left" w:pos="8789"/>
              </w:tabs>
              <w:rPr>
                <w:sz w:val="22"/>
                <w:szCs w:val="22"/>
                <w:lang w:val="uk-UA"/>
              </w:rPr>
            </w:pPr>
          </w:p>
        </w:tc>
      </w:tr>
      <w:tr w:rsidR="001814A9" w:rsidRPr="00280CDA" w:rsidTr="006F5846">
        <w:trPr>
          <w:jc w:val="center"/>
        </w:trPr>
        <w:tc>
          <w:tcPr>
            <w:tcW w:w="5396" w:type="dxa"/>
            <w:tcBorders>
              <w:top w:val="nil"/>
              <w:left w:val="nil"/>
              <w:bottom w:val="nil"/>
              <w:right w:val="nil"/>
            </w:tcBorders>
          </w:tcPr>
          <w:p w:rsidR="001814A9" w:rsidRPr="00280CDA" w:rsidRDefault="001814A9" w:rsidP="006F5846">
            <w:pPr>
              <w:pStyle w:val="NormalUkr"/>
              <w:tabs>
                <w:tab w:val="left" w:pos="5103"/>
                <w:tab w:val="left" w:pos="8789"/>
              </w:tabs>
              <w:jc w:val="center"/>
              <w:rPr>
                <w:sz w:val="22"/>
                <w:szCs w:val="22"/>
                <w:lang w:val="uk-UA"/>
              </w:rPr>
            </w:pPr>
          </w:p>
        </w:tc>
        <w:tc>
          <w:tcPr>
            <w:tcW w:w="236" w:type="dxa"/>
            <w:tcBorders>
              <w:top w:val="nil"/>
              <w:left w:val="nil"/>
              <w:bottom w:val="nil"/>
              <w:right w:val="nil"/>
            </w:tcBorders>
          </w:tcPr>
          <w:p w:rsidR="001814A9" w:rsidRPr="00280CDA" w:rsidRDefault="001814A9" w:rsidP="006F5846">
            <w:pPr>
              <w:pStyle w:val="NormalUkr"/>
              <w:tabs>
                <w:tab w:val="left" w:pos="5103"/>
                <w:tab w:val="left" w:pos="8789"/>
              </w:tabs>
              <w:rPr>
                <w:sz w:val="22"/>
                <w:szCs w:val="22"/>
                <w:lang w:val="uk-UA"/>
              </w:rPr>
            </w:pPr>
          </w:p>
        </w:tc>
        <w:tc>
          <w:tcPr>
            <w:tcW w:w="5396" w:type="dxa"/>
            <w:tcBorders>
              <w:top w:val="nil"/>
              <w:left w:val="nil"/>
              <w:bottom w:val="nil"/>
              <w:right w:val="nil"/>
            </w:tcBorders>
          </w:tcPr>
          <w:p w:rsidR="001814A9" w:rsidRPr="00280CDA" w:rsidRDefault="001814A9" w:rsidP="006F5846">
            <w:pPr>
              <w:pStyle w:val="NormalUkr"/>
              <w:tabs>
                <w:tab w:val="left" w:pos="5103"/>
                <w:tab w:val="left" w:pos="8789"/>
              </w:tabs>
              <w:jc w:val="center"/>
              <w:rPr>
                <w:sz w:val="22"/>
                <w:szCs w:val="22"/>
                <w:lang w:val="uk-UA"/>
              </w:rPr>
            </w:pPr>
          </w:p>
        </w:tc>
      </w:tr>
      <w:tr w:rsidR="00914A0A" w:rsidRPr="00280CDA" w:rsidTr="006F5846">
        <w:trPr>
          <w:jc w:val="center"/>
        </w:trPr>
        <w:tc>
          <w:tcPr>
            <w:tcW w:w="5396" w:type="dxa"/>
            <w:tcBorders>
              <w:top w:val="nil"/>
              <w:left w:val="nil"/>
              <w:bottom w:val="nil"/>
              <w:right w:val="nil"/>
            </w:tcBorders>
          </w:tcPr>
          <w:p w:rsidR="00914A0A" w:rsidRPr="00280CDA" w:rsidRDefault="00914A0A" w:rsidP="006F5846">
            <w:pPr>
              <w:pStyle w:val="NormalUkr"/>
              <w:tabs>
                <w:tab w:val="left" w:pos="5103"/>
                <w:tab w:val="left" w:pos="8789"/>
              </w:tabs>
              <w:rPr>
                <w:sz w:val="22"/>
                <w:szCs w:val="22"/>
                <w:lang w:val="uk-UA"/>
              </w:rPr>
            </w:pPr>
          </w:p>
        </w:tc>
        <w:tc>
          <w:tcPr>
            <w:tcW w:w="236" w:type="dxa"/>
            <w:tcBorders>
              <w:top w:val="nil"/>
              <w:left w:val="nil"/>
              <w:bottom w:val="nil"/>
              <w:right w:val="nil"/>
            </w:tcBorders>
          </w:tcPr>
          <w:p w:rsidR="00914A0A" w:rsidRPr="00280CDA" w:rsidRDefault="00914A0A" w:rsidP="006F5846">
            <w:pPr>
              <w:pStyle w:val="NormalUkr"/>
              <w:tabs>
                <w:tab w:val="left" w:pos="5103"/>
                <w:tab w:val="left" w:pos="8789"/>
              </w:tabs>
              <w:rPr>
                <w:sz w:val="22"/>
                <w:szCs w:val="22"/>
                <w:lang w:val="uk-UA"/>
              </w:rPr>
            </w:pPr>
          </w:p>
        </w:tc>
        <w:tc>
          <w:tcPr>
            <w:tcW w:w="5396" w:type="dxa"/>
            <w:tcBorders>
              <w:top w:val="nil"/>
              <w:left w:val="nil"/>
              <w:bottom w:val="nil"/>
              <w:right w:val="nil"/>
            </w:tcBorders>
          </w:tcPr>
          <w:p w:rsidR="00914A0A" w:rsidRPr="00280CDA" w:rsidRDefault="00914A0A" w:rsidP="006F5846">
            <w:pPr>
              <w:pStyle w:val="NormalUkr"/>
              <w:tabs>
                <w:tab w:val="left" w:pos="5103"/>
                <w:tab w:val="left" w:pos="8789"/>
              </w:tabs>
              <w:rPr>
                <w:sz w:val="22"/>
                <w:szCs w:val="22"/>
                <w:lang w:val="uk-UA"/>
              </w:rPr>
            </w:pPr>
          </w:p>
        </w:tc>
      </w:tr>
    </w:tbl>
    <w:p w:rsidR="001814A9" w:rsidRPr="00280CDA" w:rsidRDefault="00B94A3C" w:rsidP="00B94A3C">
      <w:pPr>
        <w:pStyle w:val="11"/>
        <w:jc w:val="center"/>
        <w:rPr>
          <w:rFonts w:ascii="Times New Roman" w:hAnsi="Times New Roman" w:cs="Times New Roman"/>
          <w:sz w:val="22"/>
          <w:szCs w:val="22"/>
        </w:rPr>
      </w:pPr>
      <w:r w:rsidRPr="00280CDA">
        <w:rPr>
          <w:rFonts w:ascii="Times New Roman" w:hAnsi="Times New Roman" w:cs="Times New Roman"/>
          <w:sz w:val="22"/>
          <w:szCs w:val="22"/>
        </w:rPr>
        <w:t xml:space="preserve">                                                                                                                                                                   </w:t>
      </w:r>
      <w:r w:rsidR="001814A9" w:rsidRPr="00280CDA">
        <w:rPr>
          <w:rFonts w:ascii="Times New Roman" w:hAnsi="Times New Roman" w:cs="Times New Roman"/>
          <w:sz w:val="22"/>
          <w:szCs w:val="22"/>
        </w:rPr>
        <w:t>Додаток №</w:t>
      </w:r>
      <w:r w:rsidR="00FF7858" w:rsidRPr="00280CDA">
        <w:rPr>
          <w:rFonts w:ascii="Times New Roman" w:hAnsi="Times New Roman" w:cs="Times New Roman"/>
          <w:sz w:val="22"/>
          <w:szCs w:val="22"/>
        </w:rPr>
        <w:t xml:space="preserve"> </w:t>
      </w:r>
      <w:r w:rsidR="001814A9" w:rsidRPr="00280CDA">
        <w:rPr>
          <w:rFonts w:ascii="Times New Roman" w:hAnsi="Times New Roman" w:cs="Times New Roman"/>
          <w:sz w:val="22"/>
          <w:szCs w:val="22"/>
        </w:rPr>
        <w:t>2</w:t>
      </w:r>
    </w:p>
    <w:p w:rsidR="001814A9" w:rsidRPr="00280CDA" w:rsidRDefault="001814A9" w:rsidP="001814A9">
      <w:pPr>
        <w:pStyle w:val="4"/>
        <w:ind w:left="11205" w:firstLine="315"/>
        <w:jc w:val="center"/>
        <w:rPr>
          <w:rFonts w:ascii="Times New Roman" w:hAnsi="Times New Roman"/>
          <w:b w:val="0"/>
          <w:bCs w:val="0"/>
          <w:i/>
          <w:sz w:val="22"/>
          <w:szCs w:val="22"/>
        </w:rPr>
      </w:pPr>
      <w:r w:rsidRPr="00280CDA">
        <w:rPr>
          <w:rFonts w:ascii="Times New Roman" w:hAnsi="Times New Roman"/>
          <w:sz w:val="22"/>
          <w:szCs w:val="22"/>
        </w:rPr>
        <w:t xml:space="preserve">до Договору про постачання </w:t>
      </w:r>
    </w:p>
    <w:p w:rsidR="001814A9" w:rsidRPr="00280CDA" w:rsidRDefault="001814A9" w:rsidP="001814A9">
      <w:pPr>
        <w:pStyle w:val="4"/>
        <w:ind w:left="10590" w:firstLine="210"/>
        <w:jc w:val="center"/>
        <w:rPr>
          <w:rFonts w:ascii="Times New Roman" w:hAnsi="Times New Roman"/>
          <w:b w:val="0"/>
          <w:bCs w:val="0"/>
          <w:i/>
          <w:sz w:val="22"/>
          <w:szCs w:val="22"/>
        </w:rPr>
      </w:pPr>
      <w:r w:rsidRPr="00280CDA">
        <w:rPr>
          <w:rFonts w:ascii="Times New Roman" w:hAnsi="Times New Roman"/>
          <w:sz w:val="22"/>
          <w:szCs w:val="22"/>
        </w:rPr>
        <w:t>електричної енергії споживачу</w:t>
      </w:r>
    </w:p>
    <w:p w:rsidR="001814A9" w:rsidRPr="00280CDA" w:rsidRDefault="001814A9" w:rsidP="001814A9">
      <w:pPr>
        <w:pStyle w:val="4"/>
        <w:ind w:left="4935"/>
        <w:jc w:val="right"/>
        <w:rPr>
          <w:rFonts w:ascii="Times New Roman" w:hAnsi="Times New Roman"/>
          <w:b w:val="0"/>
          <w:bCs w:val="0"/>
          <w:sz w:val="22"/>
          <w:szCs w:val="22"/>
        </w:rPr>
      </w:pPr>
      <w:r w:rsidRPr="00280CDA">
        <w:rPr>
          <w:rFonts w:ascii="Times New Roman" w:hAnsi="Times New Roman"/>
          <w:sz w:val="22"/>
          <w:szCs w:val="22"/>
        </w:rPr>
        <w:t>№ ____</w:t>
      </w:r>
      <w:r w:rsidR="003221AE">
        <w:rPr>
          <w:rFonts w:ascii="Times New Roman" w:hAnsi="Times New Roman"/>
          <w:sz w:val="22"/>
          <w:szCs w:val="22"/>
        </w:rPr>
        <w:t>______</w:t>
      </w:r>
      <w:r w:rsidRPr="00280CDA">
        <w:rPr>
          <w:rFonts w:ascii="Times New Roman" w:hAnsi="Times New Roman"/>
          <w:sz w:val="22"/>
          <w:szCs w:val="22"/>
        </w:rPr>
        <w:t>___ від «___» _____ 20</w:t>
      </w:r>
      <w:r w:rsidR="003221AE">
        <w:rPr>
          <w:rFonts w:ascii="Times New Roman" w:hAnsi="Times New Roman"/>
          <w:sz w:val="22"/>
          <w:szCs w:val="22"/>
        </w:rPr>
        <w:t>24</w:t>
      </w:r>
      <w:r w:rsidRPr="00280CDA">
        <w:rPr>
          <w:rFonts w:ascii="Times New Roman" w:hAnsi="Times New Roman"/>
          <w:sz w:val="22"/>
          <w:szCs w:val="22"/>
        </w:rPr>
        <w:t>р.</w:t>
      </w:r>
    </w:p>
    <w:p w:rsidR="001814A9" w:rsidRPr="00280CDA" w:rsidRDefault="001814A9" w:rsidP="001814A9">
      <w:pPr>
        <w:pStyle w:val="4"/>
        <w:rPr>
          <w:rFonts w:ascii="Times New Roman" w:hAnsi="Times New Roman"/>
          <w:b w:val="0"/>
          <w:bCs w:val="0"/>
          <w:sz w:val="22"/>
          <w:szCs w:val="22"/>
        </w:rPr>
      </w:pPr>
    </w:p>
    <w:p w:rsidR="001814A9" w:rsidRPr="00280CDA" w:rsidRDefault="001814A9" w:rsidP="001814A9">
      <w:pPr>
        <w:pStyle w:val="4"/>
        <w:jc w:val="center"/>
        <w:rPr>
          <w:rFonts w:ascii="Times New Roman" w:hAnsi="Times New Roman"/>
          <w:b w:val="0"/>
          <w:bCs w:val="0"/>
          <w:i/>
          <w:sz w:val="22"/>
          <w:szCs w:val="22"/>
        </w:rPr>
      </w:pPr>
      <w:r w:rsidRPr="00280CDA">
        <w:rPr>
          <w:rFonts w:ascii="Times New Roman" w:hAnsi="Times New Roman"/>
          <w:sz w:val="22"/>
          <w:szCs w:val="22"/>
        </w:rPr>
        <w:t>Порядок розрахунків</w:t>
      </w:r>
    </w:p>
    <w:p w:rsidR="001814A9" w:rsidRPr="00280CDA" w:rsidRDefault="001814A9" w:rsidP="001814A9">
      <w:pPr>
        <w:contextualSpacing/>
        <w:rPr>
          <w:rFonts w:ascii="Times New Roman" w:hAnsi="Times New Roman" w:cs="Times New Roman"/>
        </w:rPr>
      </w:pPr>
    </w:p>
    <w:p w:rsidR="001814A9" w:rsidRPr="00280CDA" w:rsidRDefault="001814A9" w:rsidP="00A51ACD">
      <w:pPr>
        <w:spacing w:after="0" w:line="240" w:lineRule="auto"/>
        <w:ind w:firstLine="709"/>
        <w:jc w:val="both"/>
        <w:rPr>
          <w:rFonts w:ascii="Times New Roman" w:hAnsi="Times New Roman" w:cs="Times New Roman"/>
        </w:rPr>
      </w:pPr>
      <w:r w:rsidRPr="00280CDA">
        <w:rPr>
          <w:rFonts w:ascii="Times New Roman" w:hAnsi="Times New Roman" w:cs="Times New Roman"/>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rsidR="001814A9" w:rsidRPr="00280CDA" w:rsidRDefault="001814A9" w:rsidP="00A51ACD">
      <w:pPr>
        <w:pStyle w:val="aff2"/>
        <w:spacing w:after="0"/>
        <w:ind w:left="0" w:firstLine="709"/>
        <w:jc w:val="both"/>
        <w:rPr>
          <w:lang w:val="uk-UA"/>
        </w:rPr>
      </w:pPr>
      <w:r w:rsidRPr="00280CDA">
        <w:rPr>
          <w:lang w:val="uk-UA"/>
        </w:rPr>
        <w:t xml:space="preserve">2. Розрахунковим періодом вважається </w:t>
      </w:r>
      <w:r w:rsidRPr="00280CDA">
        <w:rPr>
          <w:b/>
          <w:lang w:val="uk-UA"/>
        </w:rPr>
        <w:t xml:space="preserve">календарний місяць </w:t>
      </w:r>
      <w:r w:rsidRPr="00280CDA">
        <w:rPr>
          <w:lang w:val="uk-UA"/>
        </w:rPr>
        <w:t>(з першого по останнє число місяця). Розрахунки за електричну енергію проводяться споживачем виключно грошовими коштами на зазначений у договорі рахунок із спеціальним режимом використання Постачальника електричної енергії.</w:t>
      </w:r>
    </w:p>
    <w:p w:rsidR="001814A9" w:rsidRPr="00280CDA" w:rsidRDefault="001814A9" w:rsidP="00A51ACD">
      <w:pPr>
        <w:pStyle w:val="aff2"/>
        <w:spacing w:after="0"/>
        <w:ind w:left="0" w:firstLine="709"/>
        <w:jc w:val="both"/>
        <w:rPr>
          <w:lang w:val="uk-UA"/>
        </w:rPr>
      </w:pPr>
      <w:r w:rsidRPr="00280CDA">
        <w:rPr>
          <w:lang w:val="uk-UA"/>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rsidR="008F4556" w:rsidRPr="00280CDA" w:rsidRDefault="001814A9" w:rsidP="008F4556">
      <w:pPr>
        <w:spacing w:after="0"/>
        <w:ind w:firstLine="709"/>
        <w:jc w:val="both"/>
        <w:rPr>
          <w:rFonts w:ascii="Times New Roman" w:hAnsi="Times New Roman" w:cs="Times New Roman"/>
          <w:color w:val="2E74B5" w:themeColor="accent1" w:themeShade="BF"/>
        </w:rPr>
      </w:pPr>
      <w:r w:rsidRPr="00280CDA">
        <w:rPr>
          <w:rFonts w:ascii="Times New Roman" w:hAnsi="Times New Roman" w:cs="Times New Roman"/>
        </w:rPr>
        <w:t xml:space="preserve">4. </w:t>
      </w:r>
      <w:r w:rsidR="00F06D64" w:rsidRPr="00280CDA">
        <w:rPr>
          <w:rFonts w:ascii="Times New Roman" w:hAnsi="Times New Roman" w:cs="Times New Roman"/>
        </w:rPr>
        <w:t>Термін сплати за спожиту електроенергію</w:t>
      </w:r>
      <w:r w:rsidR="00AB30F4" w:rsidRPr="00280CDA">
        <w:rPr>
          <w:rFonts w:ascii="Times New Roman" w:hAnsi="Times New Roman" w:cs="Times New Roman"/>
        </w:rPr>
        <w:t xml:space="preserve"> здійснюється </w:t>
      </w:r>
      <w:r w:rsidR="00F06D64" w:rsidRPr="00280CDA">
        <w:rPr>
          <w:rFonts w:ascii="Times New Roman" w:hAnsi="Times New Roman" w:cs="Times New Roman"/>
        </w:rPr>
        <w:t xml:space="preserve">протягом </w:t>
      </w:r>
      <w:r w:rsidR="004262FB" w:rsidRPr="00280CDA">
        <w:rPr>
          <w:rFonts w:ascii="Times New Roman" w:hAnsi="Times New Roman" w:cs="Times New Roman"/>
        </w:rPr>
        <w:t>20</w:t>
      </w:r>
      <w:r w:rsidR="00D227C9" w:rsidRPr="00280CDA">
        <w:rPr>
          <w:rFonts w:ascii="Times New Roman" w:hAnsi="Times New Roman" w:cs="Times New Roman"/>
        </w:rPr>
        <w:t xml:space="preserve"> (</w:t>
      </w:r>
      <w:r w:rsidR="004262FB" w:rsidRPr="00280CDA">
        <w:rPr>
          <w:rFonts w:ascii="Times New Roman" w:hAnsi="Times New Roman" w:cs="Times New Roman"/>
        </w:rPr>
        <w:t>двадцяти</w:t>
      </w:r>
      <w:r w:rsidR="00D227C9" w:rsidRPr="00280CDA">
        <w:rPr>
          <w:rFonts w:ascii="Times New Roman" w:hAnsi="Times New Roman" w:cs="Times New Roman"/>
        </w:rPr>
        <w:t>)</w:t>
      </w:r>
      <w:r w:rsidR="00F06D64" w:rsidRPr="00280CDA">
        <w:rPr>
          <w:rFonts w:ascii="Times New Roman" w:hAnsi="Times New Roman" w:cs="Times New Roman"/>
        </w:rPr>
        <w:t xml:space="preserve"> робочих днів з дати отримання </w:t>
      </w:r>
      <w:r w:rsidR="00AB30F4" w:rsidRPr="00280CDA">
        <w:rPr>
          <w:rFonts w:ascii="Times New Roman" w:hAnsi="Times New Roman" w:cs="Times New Roman"/>
        </w:rPr>
        <w:t xml:space="preserve">Акту </w:t>
      </w:r>
      <w:r w:rsidR="00D227C9" w:rsidRPr="00280CDA">
        <w:rPr>
          <w:rFonts w:ascii="Times New Roman" w:hAnsi="Times New Roman" w:cs="Times New Roman"/>
        </w:rPr>
        <w:t>прийому-передачі електричної енергії</w:t>
      </w:r>
      <w:r w:rsidR="00AB30F4" w:rsidRPr="00280CDA">
        <w:rPr>
          <w:rFonts w:ascii="Times New Roman" w:hAnsi="Times New Roman" w:cs="Times New Roman"/>
        </w:rPr>
        <w:t xml:space="preserve"> у безготівковій формі шляхом перерахування грошових коштів на рахунок </w:t>
      </w:r>
      <w:r w:rsidR="00F06D64" w:rsidRPr="00280CDA">
        <w:rPr>
          <w:rFonts w:ascii="Times New Roman" w:hAnsi="Times New Roman" w:cs="Times New Roman"/>
        </w:rPr>
        <w:t>Постачальника</w:t>
      </w:r>
      <w:r w:rsidR="00AB30F4" w:rsidRPr="00280CDA">
        <w:rPr>
          <w:rFonts w:ascii="Times New Roman" w:hAnsi="Times New Roman" w:cs="Times New Roman"/>
        </w:rPr>
        <w:t>, вказаний в Договорі</w:t>
      </w:r>
      <w:r w:rsidR="00AB30F4" w:rsidRPr="00280CDA">
        <w:rPr>
          <w:rFonts w:ascii="Times New Roman" w:hAnsi="Times New Roman" w:cs="Times New Roman"/>
          <w:color w:val="2E74B5" w:themeColor="accent1" w:themeShade="BF"/>
        </w:rPr>
        <w:t>.</w:t>
      </w:r>
    </w:p>
    <w:p w:rsidR="001814A9" w:rsidRPr="00280CDA" w:rsidRDefault="005E1313" w:rsidP="008F4556">
      <w:pPr>
        <w:pStyle w:val="1a"/>
        <w:ind w:left="709"/>
        <w:jc w:val="both"/>
        <w:rPr>
          <w:rFonts w:ascii="Times New Roman" w:hAnsi="Times New Roman"/>
          <w:sz w:val="22"/>
          <w:szCs w:val="22"/>
        </w:rPr>
      </w:pPr>
      <w:r w:rsidRPr="00280CDA">
        <w:rPr>
          <w:rFonts w:ascii="Times New Roman" w:hAnsi="Times New Roman"/>
          <w:sz w:val="22"/>
          <w:szCs w:val="22"/>
        </w:rPr>
        <w:t>5</w:t>
      </w:r>
      <w:r w:rsidR="006A41B9" w:rsidRPr="00280CDA">
        <w:rPr>
          <w:rFonts w:ascii="Times New Roman" w:hAnsi="Times New Roman"/>
          <w:sz w:val="22"/>
          <w:szCs w:val="22"/>
        </w:rPr>
        <w:t>.</w:t>
      </w:r>
      <w:r w:rsidR="001814A9" w:rsidRPr="00280CDA">
        <w:rPr>
          <w:rFonts w:ascii="Times New Roman" w:hAnsi="Times New Roman"/>
          <w:sz w:val="22"/>
          <w:szCs w:val="22"/>
        </w:rPr>
        <w:t xml:space="preserve">У разі зміни реєстраційних даних Споживач зобов’язується повідомити Постачальника про такі зміни та переукласти цей додаток.. </w:t>
      </w:r>
    </w:p>
    <w:p w:rsidR="001814A9" w:rsidRPr="00280CDA" w:rsidRDefault="005E1313" w:rsidP="008F4556">
      <w:pPr>
        <w:pStyle w:val="1a"/>
        <w:ind w:left="709"/>
        <w:jc w:val="both"/>
        <w:rPr>
          <w:rFonts w:ascii="Times New Roman" w:hAnsi="Times New Roman"/>
          <w:sz w:val="22"/>
          <w:szCs w:val="22"/>
        </w:rPr>
      </w:pPr>
      <w:r w:rsidRPr="00280CDA">
        <w:rPr>
          <w:rFonts w:ascii="Times New Roman" w:hAnsi="Times New Roman"/>
          <w:sz w:val="22"/>
          <w:szCs w:val="22"/>
        </w:rPr>
        <w:t>6</w:t>
      </w:r>
      <w:r w:rsidR="006A41B9" w:rsidRPr="00280CDA">
        <w:rPr>
          <w:rFonts w:ascii="Times New Roman" w:hAnsi="Times New Roman"/>
          <w:sz w:val="22"/>
          <w:szCs w:val="22"/>
        </w:rPr>
        <w:t>.</w:t>
      </w:r>
      <w:r w:rsidR="001814A9" w:rsidRPr="00280CDA">
        <w:rPr>
          <w:rFonts w:ascii="Times New Roman" w:hAnsi="Times New Roman"/>
          <w:sz w:val="22"/>
          <w:szCs w:val="22"/>
        </w:rPr>
        <w:t>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1814A9" w:rsidRPr="00280CDA" w:rsidRDefault="001814A9" w:rsidP="00BE0ED4">
      <w:pPr>
        <w:pStyle w:val="1a"/>
        <w:numPr>
          <w:ilvl w:val="0"/>
          <w:numId w:val="35"/>
        </w:numPr>
        <w:ind w:firstLine="169"/>
        <w:jc w:val="both"/>
        <w:rPr>
          <w:rFonts w:ascii="Times New Roman" w:hAnsi="Times New Roman"/>
          <w:sz w:val="22"/>
          <w:szCs w:val="22"/>
        </w:rPr>
      </w:pPr>
      <w:r w:rsidRPr="00280CDA">
        <w:rPr>
          <w:rFonts w:ascii="Times New Roman" w:hAnsi="Times New Roman"/>
          <w:sz w:val="22"/>
          <w:szCs w:val="22"/>
        </w:rPr>
        <w:t>Сторони зобов’язуються не розголошувати реєстраційні дані, зокрема пароль доступу до Персонального кабінету та унікальний код Споживача.</w:t>
      </w:r>
    </w:p>
    <w:p w:rsidR="001814A9" w:rsidRPr="00280CDA" w:rsidRDefault="001814A9" w:rsidP="00BE0ED4">
      <w:pPr>
        <w:pStyle w:val="1a"/>
        <w:numPr>
          <w:ilvl w:val="0"/>
          <w:numId w:val="35"/>
        </w:numPr>
        <w:ind w:left="0" w:firstLine="709"/>
        <w:jc w:val="both"/>
        <w:rPr>
          <w:rFonts w:ascii="Times New Roman" w:hAnsi="Times New Roman"/>
          <w:sz w:val="22"/>
          <w:szCs w:val="22"/>
        </w:rPr>
      </w:pPr>
      <w:r w:rsidRPr="00280CDA">
        <w:rPr>
          <w:rFonts w:ascii="Times New Roman" w:hAnsi="Times New Roman"/>
          <w:sz w:val="22"/>
          <w:szCs w:val="22"/>
        </w:rPr>
        <w:t>Споживач надає згоду на обробку його персональних даних, відповідно до Закону України «Про захист персональних даних».</w:t>
      </w:r>
    </w:p>
    <w:p w:rsidR="001814A9" w:rsidRPr="00280CDA" w:rsidRDefault="001814A9" w:rsidP="001814A9">
      <w:pPr>
        <w:pStyle w:val="aff2"/>
        <w:jc w:val="both"/>
        <w:rPr>
          <w:lang w:val="uk-UA"/>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6"/>
        <w:gridCol w:w="236"/>
        <w:gridCol w:w="5396"/>
      </w:tblGrid>
      <w:tr w:rsidR="001814A9" w:rsidRPr="00280CDA" w:rsidTr="006F5846">
        <w:trPr>
          <w:jc w:val="center"/>
        </w:trPr>
        <w:tc>
          <w:tcPr>
            <w:tcW w:w="5396" w:type="dxa"/>
            <w:tcBorders>
              <w:top w:val="nil"/>
              <w:left w:val="nil"/>
              <w:bottom w:val="nil"/>
              <w:right w:val="nil"/>
            </w:tcBorders>
          </w:tcPr>
          <w:p w:rsidR="001814A9" w:rsidRPr="00280CDA" w:rsidRDefault="001814A9" w:rsidP="006F5846">
            <w:pPr>
              <w:pStyle w:val="NormalUkr"/>
              <w:tabs>
                <w:tab w:val="left" w:pos="5103"/>
                <w:tab w:val="left" w:pos="8789"/>
              </w:tabs>
              <w:ind w:left="459"/>
              <w:rPr>
                <w:b/>
                <w:sz w:val="22"/>
                <w:szCs w:val="22"/>
                <w:lang w:val="uk-UA"/>
              </w:rPr>
            </w:pPr>
            <w:r w:rsidRPr="00280CDA">
              <w:rPr>
                <w:b/>
                <w:sz w:val="22"/>
                <w:szCs w:val="22"/>
                <w:lang w:val="uk-UA"/>
              </w:rPr>
              <w:t xml:space="preserve">Постачальник </w:t>
            </w:r>
          </w:p>
        </w:tc>
        <w:tc>
          <w:tcPr>
            <w:tcW w:w="236" w:type="dxa"/>
            <w:tcBorders>
              <w:top w:val="nil"/>
              <w:left w:val="nil"/>
              <w:bottom w:val="nil"/>
              <w:right w:val="nil"/>
            </w:tcBorders>
          </w:tcPr>
          <w:p w:rsidR="001814A9" w:rsidRPr="00280CDA" w:rsidRDefault="001814A9" w:rsidP="006F5846">
            <w:pPr>
              <w:pStyle w:val="NormalUkr"/>
              <w:tabs>
                <w:tab w:val="left" w:pos="5103"/>
                <w:tab w:val="left" w:pos="8789"/>
              </w:tabs>
              <w:rPr>
                <w:b/>
                <w:sz w:val="22"/>
                <w:szCs w:val="22"/>
                <w:lang w:val="uk-UA"/>
              </w:rPr>
            </w:pPr>
          </w:p>
        </w:tc>
        <w:tc>
          <w:tcPr>
            <w:tcW w:w="5396" w:type="dxa"/>
            <w:tcBorders>
              <w:top w:val="nil"/>
              <w:left w:val="nil"/>
              <w:bottom w:val="nil"/>
              <w:right w:val="nil"/>
            </w:tcBorders>
          </w:tcPr>
          <w:p w:rsidR="001814A9" w:rsidRPr="00280CDA" w:rsidRDefault="001814A9" w:rsidP="006F5846">
            <w:pPr>
              <w:pStyle w:val="NormalUkr"/>
              <w:tabs>
                <w:tab w:val="left" w:pos="5103"/>
                <w:tab w:val="left" w:pos="8789"/>
              </w:tabs>
              <w:rPr>
                <w:b/>
                <w:sz w:val="22"/>
                <w:szCs w:val="22"/>
                <w:lang w:val="uk-UA"/>
              </w:rPr>
            </w:pPr>
            <w:r w:rsidRPr="00280CDA">
              <w:rPr>
                <w:b/>
                <w:sz w:val="22"/>
                <w:szCs w:val="22"/>
                <w:lang w:val="uk-UA"/>
              </w:rPr>
              <w:t>Споживач</w:t>
            </w:r>
          </w:p>
        </w:tc>
      </w:tr>
      <w:tr w:rsidR="001814A9" w:rsidRPr="00280CDA" w:rsidTr="006F5846">
        <w:trPr>
          <w:jc w:val="center"/>
        </w:trPr>
        <w:tc>
          <w:tcPr>
            <w:tcW w:w="5396" w:type="dxa"/>
            <w:tcBorders>
              <w:top w:val="nil"/>
              <w:left w:val="nil"/>
              <w:bottom w:val="nil"/>
              <w:right w:val="nil"/>
            </w:tcBorders>
          </w:tcPr>
          <w:p w:rsidR="001814A9" w:rsidRPr="00280CDA" w:rsidRDefault="001814A9" w:rsidP="006F5846">
            <w:pPr>
              <w:pStyle w:val="NormalUkr"/>
              <w:tabs>
                <w:tab w:val="left" w:pos="5103"/>
                <w:tab w:val="left" w:pos="8789"/>
              </w:tabs>
              <w:rPr>
                <w:sz w:val="22"/>
                <w:szCs w:val="22"/>
                <w:lang w:val="uk-UA"/>
              </w:rPr>
            </w:pPr>
          </w:p>
        </w:tc>
        <w:tc>
          <w:tcPr>
            <w:tcW w:w="236" w:type="dxa"/>
            <w:tcBorders>
              <w:top w:val="nil"/>
              <w:left w:val="nil"/>
              <w:bottom w:val="nil"/>
              <w:right w:val="nil"/>
            </w:tcBorders>
          </w:tcPr>
          <w:p w:rsidR="001814A9" w:rsidRPr="00280CDA" w:rsidRDefault="001814A9" w:rsidP="006F5846">
            <w:pPr>
              <w:pStyle w:val="NormalUkr"/>
              <w:tabs>
                <w:tab w:val="left" w:pos="5103"/>
                <w:tab w:val="left" w:pos="8789"/>
              </w:tabs>
              <w:rPr>
                <w:sz w:val="22"/>
                <w:szCs w:val="22"/>
                <w:lang w:val="uk-UA"/>
              </w:rPr>
            </w:pPr>
          </w:p>
        </w:tc>
        <w:tc>
          <w:tcPr>
            <w:tcW w:w="5396" w:type="dxa"/>
            <w:tcBorders>
              <w:top w:val="nil"/>
              <w:left w:val="nil"/>
              <w:bottom w:val="nil"/>
              <w:right w:val="nil"/>
            </w:tcBorders>
          </w:tcPr>
          <w:p w:rsidR="001814A9" w:rsidRPr="00280CDA" w:rsidRDefault="001814A9" w:rsidP="006F5846">
            <w:pPr>
              <w:pStyle w:val="NormalUkr"/>
              <w:tabs>
                <w:tab w:val="left" w:pos="5103"/>
                <w:tab w:val="left" w:pos="8789"/>
              </w:tabs>
              <w:rPr>
                <w:sz w:val="22"/>
                <w:szCs w:val="22"/>
                <w:lang w:val="uk-UA"/>
              </w:rPr>
            </w:pPr>
          </w:p>
        </w:tc>
      </w:tr>
      <w:tr w:rsidR="001814A9" w:rsidRPr="00280CDA" w:rsidTr="006F5846">
        <w:trPr>
          <w:jc w:val="center"/>
        </w:trPr>
        <w:tc>
          <w:tcPr>
            <w:tcW w:w="5396" w:type="dxa"/>
            <w:tcBorders>
              <w:top w:val="nil"/>
              <w:left w:val="nil"/>
              <w:bottom w:val="nil"/>
              <w:right w:val="nil"/>
            </w:tcBorders>
          </w:tcPr>
          <w:p w:rsidR="001814A9" w:rsidRPr="00280CDA" w:rsidRDefault="00DD1889" w:rsidP="006F5846">
            <w:pPr>
              <w:pStyle w:val="NormalUkr"/>
              <w:tabs>
                <w:tab w:val="left" w:pos="5103"/>
                <w:tab w:val="left" w:pos="8789"/>
              </w:tabs>
              <w:rPr>
                <w:sz w:val="22"/>
                <w:szCs w:val="22"/>
                <w:lang w:val="uk-UA"/>
              </w:rPr>
            </w:pPr>
            <w:r w:rsidRPr="00280CDA">
              <w:rPr>
                <w:sz w:val="22"/>
                <w:szCs w:val="22"/>
                <w:lang w:val="uk-UA"/>
              </w:rPr>
              <w:t xml:space="preserve">    </w:t>
            </w:r>
            <w:r w:rsidR="001814A9" w:rsidRPr="00280CDA">
              <w:rPr>
                <w:sz w:val="22"/>
                <w:szCs w:val="22"/>
                <w:lang w:val="uk-UA"/>
              </w:rPr>
              <w:t>___________________________________</w:t>
            </w:r>
          </w:p>
          <w:p w:rsidR="001814A9" w:rsidRPr="00280CDA" w:rsidRDefault="001814A9" w:rsidP="006F5846">
            <w:pPr>
              <w:pStyle w:val="NormalUkr"/>
              <w:tabs>
                <w:tab w:val="left" w:pos="5103"/>
                <w:tab w:val="left" w:pos="8789"/>
              </w:tabs>
              <w:jc w:val="center"/>
              <w:rPr>
                <w:sz w:val="22"/>
                <w:szCs w:val="22"/>
                <w:lang w:val="uk-UA"/>
              </w:rPr>
            </w:pPr>
            <w:r w:rsidRPr="00280CDA">
              <w:rPr>
                <w:sz w:val="22"/>
                <w:szCs w:val="22"/>
                <w:lang w:val="uk-UA"/>
              </w:rPr>
              <w:t>М.П. (П.І.Б., Підпис)</w:t>
            </w:r>
          </w:p>
        </w:tc>
        <w:tc>
          <w:tcPr>
            <w:tcW w:w="236" w:type="dxa"/>
            <w:tcBorders>
              <w:top w:val="nil"/>
              <w:left w:val="nil"/>
              <w:bottom w:val="nil"/>
              <w:right w:val="nil"/>
            </w:tcBorders>
          </w:tcPr>
          <w:p w:rsidR="001814A9" w:rsidRPr="00280CDA" w:rsidRDefault="001814A9" w:rsidP="006F5846">
            <w:pPr>
              <w:pStyle w:val="NormalUkr"/>
              <w:tabs>
                <w:tab w:val="left" w:pos="5103"/>
                <w:tab w:val="left" w:pos="8789"/>
              </w:tabs>
              <w:rPr>
                <w:sz w:val="22"/>
                <w:szCs w:val="22"/>
                <w:lang w:val="uk-UA"/>
              </w:rPr>
            </w:pPr>
          </w:p>
        </w:tc>
        <w:tc>
          <w:tcPr>
            <w:tcW w:w="5396" w:type="dxa"/>
            <w:tcBorders>
              <w:top w:val="nil"/>
              <w:left w:val="nil"/>
              <w:bottom w:val="nil"/>
              <w:right w:val="nil"/>
            </w:tcBorders>
          </w:tcPr>
          <w:p w:rsidR="001814A9" w:rsidRPr="00280CDA" w:rsidRDefault="001814A9" w:rsidP="006F5846">
            <w:pPr>
              <w:pStyle w:val="NormalUkr"/>
              <w:tabs>
                <w:tab w:val="left" w:pos="5103"/>
                <w:tab w:val="left" w:pos="8789"/>
              </w:tabs>
              <w:rPr>
                <w:sz w:val="22"/>
                <w:szCs w:val="22"/>
                <w:lang w:val="uk-UA"/>
              </w:rPr>
            </w:pPr>
            <w:r w:rsidRPr="00280CDA">
              <w:rPr>
                <w:sz w:val="22"/>
                <w:szCs w:val="22"/>
                <w:lang w:val="uk-UA"/>
              </w:rPr>
              <w:t xml:space="preserve">_____________________________________ </w:t>
            </w:r>
          </w:p>
          <w:p w:rsidR="001814A9" w:rsidRPr="00280CDA" w:rsidRDefault="001814A9" w:rsidP="006F5846">
            <w:pPr>
              <w:pStyle w:val="NormalUkr"/>
              <w:tabs>
                <w:tab w:val="left" w:pos="5103"/>
                <w:tab w:val="left" w:pos="8789"/>
              </w:tabs>
              <w:jc w:val="center"/>
              <w:rPr>
                <w:sz w:val="22"/>
                <w:szCs w:val="22"/>
                <w:lang w:val="uk-UA"/>
              </w:rPr>
            </w:pPr>
            <w:r w:rsidRPr="00280CDA">
              <w:rPr>
                <w:sz w:val="22"/>
                <w:szCs w:val="22"/>
                <w:lang w:val="uk-UA"/>
              </w:rPr>
              <w:t>М.П. (П.І.Б., Підпис)</w:t>
            </w:r>
          </w:p>
        </w:tc>
      </w:tr>
    </w:tbl>
    <w:p w:rsidR="001814A9" w:rsidRPr="00280CDA" w:rsidRDefault="001814A9" w:rsidP="001814A9">
      <w:pPr>
        <w:rPr>
          <w:rFonts w:ascii="Times New Roman" w:hAnsi="Times New Roman" w:cs="Times New Roman"/>
          <w:b/>
          <w:bCs/>
        </w:rPr>
        <w:sectPr w:rsidR="001814A9" w:rsidRPr="00280CDA" w:rsidSect="003221AE">
          <w:type w:val="nextPage"/>
          <w:pgSz w:w="16840" w:h="11910" w:orient="landscape"/>
          <w:pgMar w:top="1080" w:right="1440" w:bottom="1080" w:left="1440" w:header="709" w:footer="709" w:gutter="0"/>
          <w:cols w:space="720"/>
          <w:docGrid w:linePitch="299"/>
        </w:sectPr>
      </w:pPr>
    </w:p>
    <w:p w:rsidR="001814A9" w:rsidRPr="00280CDA" w:rsidRDefault="001814A9" w:rsidP="001814A9">
      <w:pPr>
        <w:jc w:val="center"/>
        <w:rPr>
          <w:rFonts w:ascii="Times New Roman" w:hAnsi="Times New Roman" w:cs="Times New Roman"/>
          <w:b/>
        </w:rPr>
      </w:pPr>
      <w:r w:rsidRPr="00280CDA">
        <w:rPr>
          <w:rFonts w:ascii="Times New Roman" w:hAnsi="Times New Roman" w:cs="Times New Roman"/>
          <w:b/>
        </w:rPr>
        <w:t>Додаток №</w:t>
      </w:r>
      <w:r w:rsidR="00FF7858" w:rsidRPr="00280CDA">
        <w:rPr>
          <w:rFonts w:ascii="Times New Roman" w:hAnsi="Times New Roman" w:cs="Times New Roman"/>
          <w:b/>
        </w:rPr>
        <w:t xml:space="preserve"> </w:t>
      </w:r>
      <w:r w:rsidRPr="00280CDA">
        <w:rPr>
          <w:rFonts w:ascii="Times New Roman" w:hAnsi="Times New Roman" w:cs="Times New Roman"/>
          <w:b/>
        </w:rPr>
        <w:t>3</w:t>
      </w:r>
    </w:p>
    <w:p w:rsidR="001814A9" w:rsidRPr="00280CDA" w:rsidRDefault="00DD1889" w:rsidP="001814A9">
      <w:pPr>
        <w:jc w:val="center"/>
        <w:rPr>
          <w:rFonts w:ascii="Times New Roman" w:hAnsi="Times New Roman" w:cs="Times New Roman"/>
          <w:b/>
        </w:rPr>
      </w:pPr>
      <w:r w:rsidRPr="00280CDA">
        <w:rPr>
          <w:rFonts w:ascii="Times New Roman" w:hAnsi="Times New Roman" w:cs="Times New Roman"/>
          <w:b/>
        </w:rPr>
        <w:t xml:space="preserve">    </w:t>
      </w:r>
      <w:r w:rsidR="001814A9" w:rsidRPr="00280CDA">
        <w:rPr>
          <w:rFonts w:ascii="Times New Roman" w:hAnsi="Times New Roman" w:cs="Times New Roman"/>
          <w:b/>
        </w:rPr>
        <w:t>до договору постачання</w:t>
      </w:r>
    </w:p>
    <w:p w:rsidR="001814A9" w:rsidRPr="00280CDA" w:rsidRDefault="001814A9" w:rsidP="001814A9">
      <w:pPr>
        <w:jc w:val="center"/>
        <w:rPr>
          <w:rFonts w:ascii="Times New Roman" w:hAnsi="Times New Roman" w:cs="Times New Roman"/>
          <w:b/>
        </w:rPr>
      </w:pPr>
      <w:r w:rsidRPr="00280CDA">
        <w:rPr>
          <w:rFonts w:ascii="Times New Roman" w:hAnsi="Times New Roman" w:cs="Times New Roman"/>
          <w:b/>
        </w:rPr>
        <w:t>електричної енергії споживачу</w:t>
      </w:r>
    </w:p>
    <w:p w:rsidR="001814A9" w:rsidRPr="00280CDA" w:rsidRDefault="001814A9" w:rsidP="001814A9">
      <w:pPr>
        <w:jc w:val="center"/>
        <w:rPr>
          <w:rFonts w:ascii="Times New Roman" w:hAnsi="Times New Roman" w:cs="Times New Roman"/>
          <w:b/>
        </w:rPr>
      </w:pPr>
      <w:r w:rsidRPr="00280CDA">
        <w:rPr>
          <w:rFonts w:ascii="Times New Roman" w:hAnsi="Times New Roman" w:cs="Times New Roman"/>
          <w:b/>
        </w:rPr>
        <w:t>№_______</w:t>
      </w:r>
      <w:r w:rsidR="00890A9D">
        <w:rPr>
          <w:rFonts w:ascii="Times New Roman" w:hAnsi="Times New Roman" w:cs="Times New Roman"/>
          <w:b/>
        </w:rPr>
        <w:t>________</w:t>
      </w:r>
      <w:r w:rsidRPr="00280CDA">
        <w:rPr>
          <w:rFonts w:ascii="Times New Roman" w:hAnsi="Times New Roman" w:cs="Times New Roman"/>
          <w:b/>
        </w:rPr>
        <w:t>__від ___________20</w:t>
      </w:r>
      <w:r w:rsidR="00890A9D">
        <w:rPr>
          <w:rFonts w:ascii="Times New Roman" w:hAnsi="Times New Roman" w:cs="Times New Roman"/>
          <w:b/>
        </w:rPr>
        <w:t xml:space="preserve">24 </w:t>
      </w:r>
      <w:r w:rsidRPr="00280CDA">
        <w:rPr>
          <w:rFonts w:ascii="Times New Roman" w:hAnsi="Times New Roman" w:cs="Times New Roman"/>
          <w:b/>
        </w:rPr>
        <w:t>року.</w:t>
      </w:r>
    </w:p>
    <w:p w:rsidR="001814A9" w:rsidRPr="00280CDA" w:rsidRDefault="001814A9" w:rsidP="001814A9">
      <w:pPr>
        <w:jc w:val="center"/>
        <w:rPr>
          <w:rFonts w:ascii="Times New Roman" w:hAnsi="Times New Roman" w:cs="Times New Roman"/>
          <w:b/>
        </w:rPr>
      </w:pPr>
    </w:p>
    <w:p w:rsidR="00F06651" w:rsidRPr="00280CDA" w:rsidRDefault="001814A9" w:rsidP="00F06651">
      <w:pPr>
        <w:tabs>
          <w:tab w:val="left" w:pos="716"/>
        </w:tabs>
        <w:spacing w:line="232" w:lineRule="auto"/>
        <w:ind w:firstLine="567"/>
        <w:jc w:val="center"/>
        <w:rPr>
          <w:rFonts w:ascii="Times New Roman" w:hAnsi="Times New Roman" w:cs="Times New Roman"/>
          <w:b/>
        </w:rPr>
      </w:pPr>
      <w:r w:rsidRPr="00280CDA">
        <w:rPr>
          <w:rFonts w:ascii="Times New Roman" w:hAnsi="Times New Roman" w:cs="Times New Roman"/>
          <w:b/>
        </w:rPr>
        <w:t>Порядок зміни</w:t>
      </w:r>
      <w:r w:rsidR="006E73B3" w:rsidRPr="00280CDA">
        <w:rPr>
          <w:rFonts w:ascii="Times New Roman" w:hAnsi="Times New Roman" w:cs="Times New Roman"/>
          <w:b/>
        </w:rPr>
        <w:t xml:space="preserve"> </w:t>
      </w:r>
      <w:r w:rsidR="006E73B3" w:rsidRPr="00280CDA">
        <w:rPr>
          <w:rFonts w:ascii="Times New Roman" w:hAnsi="Times New Roman" w:cs="Times New Roman"/>
          <w:b/>
          <w:color w:val="000000" w:themeColor="text1"/>
        </w:rPr>
        <w:t>істотних</w:t>
      </w:r>
      <w:r w:rsidRPr="00280CDA">
        <w:rPr>
          <w:rFonts w:ascii="Times New Roman" w:hAnsi="Times New Roman" w:cs="Times New Roman"/>
          <w:b/>
          <w:color w:val="000000" w:themeColor="text1"/>
        </w:rPr>
        <w:t xml:space="preserve"> </w:t>
      </w:r>
      <w:r w:rsidRPr="00280CDA">
        <w:rPr>
          <w:rFonts w:ascii="Times New Roman" w:hAnsi="Times New Roman" w:cs="Times New Roman"/>
          <w:b/>
        </w:rPr>
        <w:t>умов договору</w:t>
      </w:r>
      <w:r w:rsidR="00F06651" w:rsidRPr="00280CDA">
        <w:rPr>
          <w:rFonts w:ascii="Times New Roman" w:hAnsi="Times New Roman" w:cs="Times New Roman"/>
          <w:b/>
        </w:rPr>
        <w:t xml:space="preserve"> передбачених частиною 5 статті 41 Закону України «Про публічні закупівлі»</w:t>
      </w:r>
    </w:p>
    <w:p w:rsidR="001814A9" w:rsidRPr="00280CDA" w:rsidRDefault="001814A9" w:rsidP="001814A9">
      <w:pPr>
        <w:jc w:val="center"/>
        <w:rPr>
          <w:rFonts w:ascii="Times New Roman" w:hAnsi="Times New Roman" w:cs="Times New Roman"/>
          <w:b/>
        </w:rPr>
      </w:pPr>
    </w:p>
    <w:p w:rsidR="006E73B3" w:rsidRPr="00280CDA" w:rsidRDefault="006E73B3" w:rsidP="006E73B3">
      <w:pPr>
        <w:tabs>
          <w:tab w:val="left" w:pos="716"/>
        </w:tabs>
        <w:spacing w:after="0" w:line="240" w:lineRule="auto"/>
        <w:ind w:firstLine="709"/>
        <w:jc w:val="both"/>
        <w:rPr>
          <w:rFonts w:ascii="Times New Roman" w:hAnsi="Times New Roman" w:cs="Times New Roman"/>
        </w:rPr>
      </w:pPr>
      <w:r w:rsidRPr="00280CDA">
        <w:rPr>
          <w:rFonts w:ascii="Times New Roman" w:hAnsi="Times New Roman" w:cs="Times New Roman"/>
        </w:rPr>
        <w:t>1. Внесення змін до істотних умов цього договору в односторонньому порядку забороняється.</w:t>
      </w:r>
    </w:p>
    <w:p w:rsidR="006E73B3" w:rsidRPr="00280CDA" w:rsidRDefault="006E73B3" w:rsidP="006E73B3">
      <w:pPr>
        <w:tabs>
          <w:tab w:val="left" w:pos="716"/>
        </w:tabs>
        <w:spacing w:after="0" w:line="240" w:lineRule="auto"/>
        <w:ind w:firstLine="709"/>
        <w:jc w:val="both"/>
        <w:rPr>
          <w:rFonts w:ascii="Times New Roman" w:hAnsi="Times New Roman" w:cs="Times New Roman"/>
        </w:rPr>
      </w:pPr>
      <w:r w:rsidRPr="00280CDA">
        <w:rPr>
          <w:rFonts w:ascii="Times New Roman" w:hAnsi="Times New Roman" w:cs="Times New Roman"/>
        </w:rPr>
        <w:t>2. Сторона яка вважає за необхідне внести зміни до істотних умов цього договору повинна надіслати пропозиції про це другій стороні за договором разом із додатковою угодою (в разі зміни ціни за одиницю товару не більше як на 10 відсотків в пропозиції вказується відсоток на який сторона пропонує змінити ціну за одиницю а в разі зменшення обсягу закупівлі, обсяг на який пропонується зменшити закупівлю).</w:t>
      </w:r>
    </w:p>
    <w:p w:rsidR="006E73B3" w:rsidRPr="00280CDA" w:rsidRDefault="006E73B3" w:rsidP="006E73B3">
      <w:pPr>
        <w:tabs>
          <w:tab w:val="left" w:pos="716"/>
        </w:tabs>
        <w:spacing w:after="0" w:line="240" w:lineRule="auto"/>
        <w:ind w:firstLine="709"/>
        <w:jc w:val="both"/>
        <w:rPr>
          <w:rFonts w:ascii="Times New Roman" w:hAnsi="Times New Roman" w:cs="Times New Roman"/>
        </w:rPr>
      </w:pPr>
      <w:r w:rsidRPr="00280CDA">
        <w:rPr>
          <w:rFonts w:ascii="Times New Roman" w:hAnsi="Times New Roman" w:cs="Times New Roman"/>
        </w:rPr>
        <w:t>3. Сторона  яка одержала пропозицію про зміну істотних умов договору, не пізніше як у двадцятиденний строк після одержання пропозиції повідомляє другу сторону про результати її розгляду.</w:t>
      </w:r>
    </w:p>
    <w:p w:rsidR="006E73B3" w:rsidRPr="00280CDA" w:rsidRDefault="006E73B3" w:rsidP="006E73B3">
      <w:pPr>
        <w:tabs>
          <w:tab w:val="left" w:pos="716"/>
        </w:tabs>
        <w:spacing w:after="0" w:line="240" w:lineRule="auto"/>
        <w:ind w:firstLine="709"/>
        <w:jc w:val="both"/>
        <w:rPr>
          <w:rFonts w:ascii="Times New Roman" w:hAnsi="Times New Roman" w:cs="Times New Roman"/>
        </w:rPr>
      </w:pPr>
      <w:r w:rsidRPr="00280CDA">
        <w:rPr>
          <w:rFonts w:ascii="Times New Roman" w:hAnsi="Times New Roman" w:cs="Times New Roman"/>
        </w:rPr>
        <w:t>4. У разі якщо сторони не досягли згоди щодо зміни істотних умов договору або у разі неодержання відповіді у встановлений строк з урахуванням часу поштового обігу, зацікавлена сторона має право передати спір на вирішення суду.</w:t>
      </w:r>
    </w:p>
    <w:p w:rsidR="006E73B3" w:rsidRPr="00280CDA" w:rsidRDefault="006E73B3" w:rsidP="006E73B3">
      <w:pPr>
        <w:tabs>
          <w:tab w:val="left" w:pos="716"/>
        </w:tabs>
        <w:spacing w:after="0" w:line="240" w:lineRule="auto"/>
        <w:ind w:firstLine="709"/>
        <w:jc w:val="both"/>
        <w:rPr>
          <w:rFonts w:ascii="Times New Roman" w:hAnsi="Times New Roman" w:cs="Times New Roman"/>
        </w:rPr>
      </w:pPr>
      <w:r w:rsidRPr="00280CDA">
        <w:rPr>
          <w:rFonts w:ascii="Times New Roman" w:hAnsi="Times New Roman" w:cs="Times New Roman"/>
        </w:rPr>
        <w:t>5. Внесення змін до істотних умов договору  має бути обґрунтованим та підтвердженим довідками, листами, висновками (завіреними копіями довідок, листів, висновків відповідних органів, установ, організацій, які уповноважені надавати відповідну інформацію) або документів отриманих з офіційного сайту ДП «Оператор ринку» в разі зміни ціни на електричну енергію;</w:t>
      </w:r>
    </w:p>
    <w:p w:rsidR="006E73B3" w:rsidRPr="00280CDA" w:rsidRDefault="006E73B3" w:rsidP="006E73B3">
      <w:pPr>
        <w:tabs>
          <w:tab w:val="left" w:pos="716"/>
        </w:tabs>
        <w:spacing w:after="0" w:line="240" w:lineRule="auto"/>
        <w:ind w:firstLine="709"/>
        <w:jc w:val="both"/>
        <w:rPr>
          <w:rFonts w:ascii="Times New Roman" w:hAnsi="Times New Roman" w:cs="Times New Roman"/>
        </w:rPr>
      </w:pPr>
      <w:r w:rsidRPr="00280CDA">
        <w:rPr>
          <w:rFonts w:ascii="Times New Roman" w:hAnsi="Times New Roman" w:cs="Times New Roman"/>
        </w:rPr>
        <w:t xml:space="preserve">6. Зміна ціни за одиницю товару не більше ніж на 10 відсотків можлива за умови надання відповідних документів виданих підприємствами, установами, організаціями, які уповноважені надавати відповідну інформацію із обов’язковим зазначенням коливання ціни такого товару на ринку та дати початку коливання ціни товару на ринку або документів отриманих з офіційного сайту ДП «Оператор ринку» в разі зміни ціни на електричну енергію. </w:t>
      </w:r>
    </w:p>
    <w:p w:rsidR="006E73B3" w:rsidRPr="00280CDA" w:rsidRDefault="006E73B3" w:rsidP="006E73B3">
      <w:pPr>
        <w:tabs>
          <w:tab w:val="left" w:pos="716"/>
        </w:tabs>
        <w:spacing w:after="0" w:line="240" w:lineRule="auto"/>
        <w:ind w:firstLine="709"/>
        <w:jc w:val="both"/>
        <w:rPr>
          <w:rFonts w:ascii="Times New Roman" w:hAnsi="Times New Roman" w:cs="Times New Roman"/>
        </w:rPr>
      </w:pPr>
      <w:r w:rsidRPr="00280CDA">
        <w:rPr>
          <w:rFonts w:ascii="Times New Roman" w:hAnsi="Times New Roman" w:cs="Times New Roman"/>
        </w:rPr>
        <w:t xml:space="preserve">7. Зміна ціни за одиницю товару відбувається з моменту укладення додаткових угод про зміну ціни за одиницю товару сторонами, відповідно розрахунок вартості/суми товару за відповідний період відбувається з моменту укладення договору до моменту укладення додаткової угоди по ціні за одиницю товару зазначеній в  договорі, а з моменту укладення додаткової угоди по ціні зазначеній в додатковій угоді до моменту укладення іншої додаткової угоди про зміну ціни за одиницю товару. </w:t>
      </w:r>
    </w:p>
    <w:p w:rsidR="00A51ACD" w:rsidRPr="00280CDA" w:rsidRDefault="00A51ACD" w:rsidP="001814A9">
      <w:pPr>
        <w:pStyle w:val="11"/>
        <w:tabs>
          <w:tab w:val="left" w:pos="180"/>
        </w:tabs>
        <w:ind w:left="6480"/>
        <w:jc w:val="right"/>
        <w:rPr>
          <w:rFonts w:ascii="Times New Roman" w:hAnsi="Times New Roman" w:cs="Times New Roman"/>
          <w:b w:val="0"/>
          <w:sz w:val="22"/>
          <w:szCs w:val="22"/>
          <w:u w:val="single"/>
        </w:rPr>
      </w:pPr>
    </w:p>
    <w:p w:rsidR="001814A9" w:rsidRPr="00280CDA" w:rsidRDefault="001814A9" w:rsidP="001814A9">
      <w:pPr>
        <w:rPr>
          <w:rFonts w:ascii="Times New Roman" w:hAnsi="Times New Roman" w:cs="Times New Roman"/>
          <w:lang w:val="ru-RU"/>
        </w:rPr>
      </w:pPr>
    </w:p>
    <w:p w:rsidR="001814A9" w:rsidRPr="00280CDA" w:rsidRDefault="001814A9" w:rsidP="001814A9">
      <w:pPr>
        <w:rPr>
          <w:rFonts w:ascii="Times New Roman" w:hAnsi="Times New Roman" w:cs="Times New Roman"/>
          <w:lang w:val="ru-RU"/>
        </w:rPr>
      </w:pPr>
    </w:p>
    <w:p w:rsidR="00057A0B" w:rsidRPr="00280CDA" w:rsidRDefault="00057A0B" w:rsidP="00057A0B">
      <w:pPr>
        <w:pStyle w:val="aff2"/>
        <w:jc w:val="both"/>
        <w:rPr>
          <w:lang w:val="uk-UA"/>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6"/>
        <w:gridCol w:w="236"/>
        <w:gridCol w:w="5396"/>
      </w:tblGrid>
      <w:tr w:rsidR="00057A0B" w:rsidRPr="00280CDA" w:rsidTr="00176AD2">
        <w:trPr>
          <w:jc w:val="center"/>
        </w:trPr>
        <w:tc>
          <w:tcPr>
            <w:tcW w:w="5396" w:type="dxa"/>
            <w:tcBorders>
              <w:top w:val="nil"/>
              <w:left w:val="nil"/>
              <w:bottom w:val="nil"/>
              <w:right w:val="nil"/>
            </w:tcBorders>
          </w:tcPr>
          <w:p w:rsidR="00057A0B" w:rsidRPr="00280CDA" w:rsidRDefault="00057A0B" w:rsidP="00176AD2">
            <w:pPr>
              <w:pStyle w:val="NormalUkr"/>
              <w:tabs>
                <w:tab w:val="left" w:pos="5103"/>
                <w:tab w:val="left" w:pos="8789"/>
              </w:tabs>
              <w:ind w:left="459"/>
              <w:rPr>
                <w:b/>
                <w:sz w:val="22"/>
                <w:szCs w:val="22"/>
                <w:lang w:val="uk-UA"/>
              </w:rPr>
            </w:pPr>
            <w:r w:rsidRPr="00280CDA">
              <w:rPr>
                <w:b/>
                <w:sz w:val="22"/>
                <w:szCs w:val="22"/>
                <w:lang w:val="uk-UA"/>
              </w:rPr>
              <w:t xml:space="preserve">Постачальник </w:t>
            </w:r>
          </w:p>
        </w:tc>
        <w:tc>
          <w:tcPr>
            <w:tcW w:w="236" w:type="dxa"/>
            <w:tcBorders>
              <w:top w:val="nil"/>
              <w:left w:val="nil"/>
              <w:bottom w:val="nil"/>
              <w:right w:val="nil"/>
            </w:tcBorders>
          </w:tcPr>
          <w:p w:rsidR="00057A0B" w:rsidRPr="00280CDA" w:rsidRDefault="00057A0B" w:rsidP="00176AD2">
            <w:pPr>
              <w:pStyle w:val="NormalUkr"/>
              <w:tabs>
                <w:tab w:val="left" w:pos="5103"/>
                <w:tab w:val="left" w:pos="8789"/>
              </w:tabs>
              <w:rPr>
                <w:b/>
                <w:sz w:val="22"/>
                <w:szCs w:val="22"/>
                <w:lang w:val="uk-UA"/>
              </w:rPr>
            </w:pPr>
          </w:p>
        </w:tc>
        <w:tc>
          <w:tcPr>
            <w:tcW w:w="5396" w:type="dxa"/>
            <w:tcBorders>
              <w:top w:val="nil"/>
              <w:left w:val="nil"/>
              <w:bottom w:val="nil"/>
              <w:right w:val="nil"/>
            </w:tcBorders>
          </w:tcPr>
          <w:p w:rsidR="00057A0B" w:rsidRPr="00280CDA" w:rsidRDefault="00057A0B" w:rsidP="00176AD2">
            <w:pPr>
              <w:pStyle w:val="NormalUkr"/>
              <w:tabs>
                <w:tab w:val="left" w:pos="5103"/>
                <w:tab w:val="left" w:pos="8789"/>
              </w:tabs>
              <w:rPr>
                <w:b/>
                <w:sz w:val="22"/>
                <w:szCs w:val="22"/>
                <w:lang w:val="uk-UA"/>
              </w:rPr>
            </w:pPr>
            <w:r w:rsidRPr="00280CDA">
              <w:rPr>
                <w:b/>
                <w:sz w:val="22"/>
                <w:szCs w:val="22"/>
                <w:lang w:val="uk-UA"/>
              </w:rPr>
              <w:t>Споживач</w:t>
            </w:r>
          </w:p>
        </w:tc>
      </w:tr>
      <w:tr w:rsidR="00057A0B" w:rsidRPr="00280CDA" w:rsidTr="00176AD2">
        <w:trPr>
          <w:jc w:val="center"/>
        </w:trPr>
        <w:tc>
          <w:tcPr>
            <w:tcW w:w="5396" w:type="dxa"/>
            <w:tcBorders>
              <w:top w:val="nil"/>
              <w:left w:val="nil"/>
              <w:bottom w:val="nil"/>
              <w:right w:val="nil"/>
            </w:tcBorders>
          </w:tcPr>
          <w:p w:rsidR="00057A0B" w:rsidRPr="00280CDA" w:rsidRDefault="00057A0B" w:rsidP="00176AD2">
            <w:pPr>
              <w:pStyle w:val="NormalUkr"/>
              <w:tabs>
                <w:tab w:val="left" w:pos="5103"/>
                <w:tab w:val="left" w:pos="8789"/>
              </w:tabs>
              <w:rPr>
                <w:sz w:val="22"/>
                <w:szCs w:val="22"/>
                <w:lang w:val="uk-UA"/>
              </w:rPr>
            </w:pPr>
          </w:p>
        </w:tc>
        <w:tc>
          <w:tcPr>
            <w:tcW w:w="236" w:type="dxa"/>
            <w:tcBorders>
              <w:top w:val="nil"/>
              <w:left w:val="nil"/>
              <w:bottom w:val="nil"/>
              <w:right w:val="nil"/>
            </w:tcBorders>
          </w:tcPr>
          <w:p w:rsidR="00057A0B" w:rsidRPr="00280CDA" w:rsidRDefault="00057A0B" w:rsidP="00176AD2">
            <w:pPr>
              <w:pStyle w:val="NormalUkr"/>
              <w:tabs>
                <w:tab w:val="left" w:pos="5103"/>
                <w:tab w:val="left" w:pos="8789"/>
              </w:tabs>
              <w:rPr>
                <w:sz w:val="22"/>
                <w:szCs w:val="22"/>
                <w:lang w:val="uk-UA"/>
              </w:rPr>
            </w:pPr>
          </w:p>
        </w:tc>
        <w:tc>
          <w:tcPr>
            <w:tcW w:w="5396" w:type="dxa"/>
            <w:tcBorders>
              <w:top w:val="nil"/>
              <w:left w:val="nil"/>
              <w:bottom w:val="nil"/>
              <w:right w:val="nil"/>
            </w:tcBorders>
          </w:tcPr>
          <w:p w:rsidR="00057A0B" w:rsidRPr="00280CDA" w:rsidRDefault="00057A0B" w:rsidP="00176AD2">
            <w:pPr>
              <w:pStyle w:val="NormalUkr"/>
              <w:tabs>
                <w:tab w:val="left" w:pos="5103"/>
                <w:tab w:val="left" w:pos="8789"/>
              </w:tabs>
              <w:rPr>
                <w:sz w:val="22"/>
                <w:szCs w:val="22"/>
                <w:lang w:val="uk-UA"/>
              </w:rPr>
            </w:pPr>
          </w:p>
        </w:tc>
      </w:tr>
      <w:tr w:rsidR="00057A0B" w:rsidRPr="00280CDA" w:rsidTr="00176AD2">
        <w:trPr>
          <w:jc w:val="center"/>
        </w:trPr>
        <w:tc>
          <w:tcPr>
            <w:tcW w:w="5396" w:type="dxa"/>
            <w:tcBorders>
              <w:top w:val="nil"/>
              <w:left w:val="nil"/>
              <w:bottom w:val="nil"/>
              <w:right w:val="nil"/>
            </w:tcBorders>
          </w:tcPr>
          <w:p w:rsidR="00057A0B" w:rsidRPr="00280CDA" w:rsidRDefault="00057A0B" w:rsidP="00176AD2">
            <w:pPr>
              <w:pStyle w:val="NormalUkr"/>
              <w:tabs>
                <w:tab w:val="left" w:pos="5103"/>
                <w:tab w:val="left" w:pos="8789"/>
              </w:tabs>
              <w:rPr>
                <w:sz w:val="22"/>
                <w:szCs w:val="22"/>
                <w:lang w:val="uk-UA"/>
              </w:rPr>
            </w:pPr>
            <w:r w:rsidRPr="00280CDA">
              <w:rPr>
                <w:sz w:val="22"/>
                <w:szCs w:val="22"/>
                <w:lang w:val="uk-UA"/>
              </w:rPr>
              <w:t xml:space="preserve">    ___________________________________</w:t>
            </w:r>
          </w:p>
          <w:p w:rsidR="00057A0B" w:rsidRPr="00280CDA" w:rsidRDefault="00057A0B" w:rsidP="00176AD2">
            <w:pPr>
              <w:pStyle w:val="NormalUkr"/>
              <w:tabs>
                <w:tab w:val="left" w:pos="5103"/>
                <w:tab w:val="left" w:pos="8789"/>
              </w:tabs>
              <w:jc w:val="center"/>
              <w:rPr>
                <w:sz w:val="22"/>
                <w:szCs w:val="22"/>
                <w:lang w:val="uk-UA"/>
              </w:rPr>
            </w:pPr>
            <w:r w:rsidRPr="00280CDA">
              <w:rPr>
                <w:sz w:val="22"/>
                <w:szCs w:val="22"/>
                <w:lang w:val="uk-UA"/>
              </w:rPr>
              <w:t>М.П. (П.І.Б., Підпис)</w:t>
            </w:r>
          </w:p>
        </w:tc>
        <w:tc>
          <w:tcPr>
            <w:tcW w:w="236" w:type="dxa"/>
            <w:tcBorders>
              <w:top w:val="nil"/>
              <w:left w:val="nil"/>
              <w:bottom w:val="nil"/>
              <w:right w:val="nil"/>
            </w:tcBorders>
          </w:tcPr>
          <w:p w:rsidR="00057A0B" w:rsidRPr="00280CDA" w:rsidRDefault="00057A0B" w:rsidP="00176AD2">
            <w:pPr>
              <w:pStyle w:val="NormalUkr"/>
              <w:tabs>
                <w:tab w:val="left" w:pos="5103"/>
                <w:tab w:val="left" w:pos="8789"/>
              </w:tabs>
              <w:rPr>
                <w:sz w:val="22"/>
                <w:szCs w:val="22"/>
                <w:lang w:val="uk-UA"/>
              </w:rPr>
            </w:pPr>
          </w:p>
        </w:tc>
        <w:tc>
          <w:tcPr>
            <w:tcW w:w="5396" w:type="dxa"/>
            <w:tcBorders>
              <w:top w:val="nil"/>
              <w:left w:val="nil"/>
              <w:bottom w:val="nil"/>
              <w:right w:val="nil"/>
            </w:tcBorders>
          </w:tcPr>
          <w:p w:rsidR="00057A0B" w:rsidRPr="00280CDA" w:rsidRDefault="00057A0B" w:rsidP="00176AD2">
            <w:pPr>
              <w:pStyle w:val="NormalUkr"/>
              <w:tabs>
                <w:tab w:val="left" w:pos="5103"/>
                <w:tab w:val="left" w:pos="8789"/>
              </w:tabs>
              <w:rPr>
                <w:sz w:val="22"/>
                <w:szCs w:val="22"/>
                <w:lang w:val="uk-UA"/>
              </w:rPr>
            </w:pPr>
            <w:r w:rsidRPr="00280CDA">
              <w:rPr>
                <w:sz w:val="22"/>
                <w:szCs w:val="22"/>
                <w:lang w:val="uk-UA"/>
              </w:rPr>
              <w:t xml:space="preserve">_____________________________________ </w:t>
            </w:r>
          </w:p>
          <w:p w:rsidR="00057A0B" w:rsidRPr="00280CDA" w:rsidRDefault="00057A0B" w:rsidP="00176AD2">
            <w:pPr>
              <w:pStyle w:val="NormalUkr"/>
              <w:tabs>
                <w:tab w:val="left" w:pos="5103"/>
                <w:tab w:val="left" w:pos="8789"/>
              </w:tabs>
              <w:jc w:val="center"/>
              <w:rPr>
                <w:sz w:val="22"/>
                <w:szCs w:val="22"/>
                <w:lang w:val="uk-UA"/>
              </w:rPr>
            </w:pPr>
            <w:r w:rsidRPr="00280CDA">
              <w:rPr>
                <w:sz w:val="22"/>
                <w:szCs w:val="22"/>
                <w:lang w:val="uk-UA"/>
              </w:rPr>
              <w:t>М.П. (П.І.Б., Підпис)</w:t>
            </w:r>
          </w:p>
        </w:tc>
      </w:tr>
    </w:tbl>
    <w:p w:rsidR="003C13EE" w:rsidRPr="00280CDA" w:rsidRDefault="003C13EE" w:rsidP="003C13EE">
      <w:pPr>
        <w:widowControl w:val="0"/>
        <w:autoSpaceDE w:val="0"/>
        <w:autoSpaceDN w:val="0"/>
        <w:spacing w:after="0" w:line="240" w:lineRule="auto"/>
        <w:ind w:left="284" w:right="-2"/>
        <w:jc w:val="center"/>
        <w:outlineLvl w:val="0"/>
        <w:rPr>
          <w:rFonts w:ascii="Times New Roman" w:eastAsia="Times New Roman" w:hAnsi="Times New Roman" w:cs="Times New Roman"/>
          <w:b/>
          <w:bCs/>
        </w:rPr>
      </w:pPr>
      <w:bookmarkStart w:id="2" w:name="_GoBack"/>
      <w:bookmarkEnd w:id="2"/>
    </w:p>
    <w:sectPr w:rsidR="003C13EE" w:rsidRPr="00280CDA" w:rsidSect="0047381F">
      <w:type w:val="nextPag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panose1 w:val="00000000000000000000"/>
    <w:charset w:val="00"/>
    <w:family w:val="roman"/>
    <w:notTrueType/>
    <w:pitch w:val="default"/>
  </w:font>
  <w:font w:name="CorpoS">
    <w:altName w:val="Courier New"/>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393"/>
    <w:multiLevelType w:val="multilevel"/>
    <w:tmpl w:val="B5D43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6780A"/>
    <w:multiLevelType w:val="multilevel"/>
    <w:tmpl w:val="0E1CAECC"/>
    <w:lvl w:ilvl="0">
      <w:start w:val="1"/>
      <w:numFmt w:val="upperRoman"/>
      <w:pStyle w:val="1"/>
      <w:suff w:val="space"/>
      <w:lvlText w:val="%1."/>
      <w:lvlJc w:val="left"/>
      <w:rPr>
        <w:rFonts w:cs="Times New Roman"/>
      </w:rPr>
    </w:lvl>
    <w:lvl w:ilvl="1">
      <w:start w:val="1"/>
      <w:numFmt w:val="decimal"/>
      <w:pStyle w:val="2"/>
      <w:isLgl/>
      <w:suff w:val="space"/>
      <w:lvlText w:val="%1.%2."/>
      <w:lvlJc w:val="left"/>
      <w:rPr>
        <w:rFonts w:cs="Times New Roman"/>
      </w:rPr>
    </w:lvl>
    <w:lvl w:ilvl="2">
      <w:start w:val="1"/>
      <w:numFmt w:val="decimal"/>
      <w:pStyle w:val="3"/>
      <w:isLg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3" w15:restartNumberingAfterBreak="0">
    <w:nsid w:val="0C024F34"/>
    <w:multiLevelType w:val="multilevel"/>
    <w:tmpl w:val="A22052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0F7B279E"/>
    <w:multiLevelType w:val="multilevel"/>
    <w:tmpl w:val="3C18E53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5"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5AF1437"/>
    <w:multiLevelType w:val="multilevel"/>
    <w:tmpl w:val="4D981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115322"/>
    <w:multiLevelType w:val="multilevel"/>
    <w:tmpl w:val="304074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0"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15:restartNumberingAfterBreak="0">
    <w:nsid w:val="1E5319EF"/>
    <w:multiLevelType w:val="multilevel"/>
    <w:tmpl w:val="4706023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C404CC"/>
    <w:multiLevelType w:val="multilevel"/>
    <w:tmpl w:val="6658A938"/>
    <w:lvl w:ilvl="0">
      <w:start w:val="15"/>
      <w:numFmt w:val="decimal"/>
      <w:lvlText w:val="%1."/>
      <w:lvlJc w:val="left"/>
      <w:pPr>
        <w:ind w:left="480" w:hanging="480"/>
      </w:pPr>
      <w:rPr>
        <w:rFonts w:cs="Times New Roman" w:hint="default"/>
      </w:rPr>
    </w:lvl>
    <w:lvl w:ilvl="1">
      <w:start w:val="2"/>
      <w:numFmt w:val="decimal"/>
      <w:lvlText w:val="%1.%2."/>
      <w:lvlJc w:val="left"/>
      <w:pPr>
        <w:ind w:left="1331" w:hanging="480"/>
      </w:pPr>
      <w:rPr>
        <w:rFonts w:cs="Times New Roman" w:hint="default"/>
        <w:sz w:val="22"/>
        <w:szCs w:val="22"/>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3" w15:restartNumberingAfterBreak="0">
    <w:nsid w:val="21741D70"/>
    <w:multiLevelType w:val="multilevel"/>
    <w:tmpl w:val="ED2E8196"/>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4" w15:restartNumberingAfterBreak="0">
    <w:nsid w:val="21980CD4"/>
    <w:multiLevelType w:val="multilevel"/>
    <w:tmpl w:val="8690B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AC751F8"/>
    <w:multiLevelType w:val="multilevel"/>
    <w:tmpl w:val="D0920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B2613A0"/>
    <w:multiLevelType w:val="multilevel"/>
    <w:tmpl w:val="3274015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1D54ED"/>
    <w:multiLevelType w:val="multilevel"/>
    <w:tmpl w:val="8EC6C01E"/>
    <w:lvl w:ilvl="0">
      <w:start w:val="1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34AA1FF2"/>
    <w:multiLevelType w:val="multilevel"/>
    <w:tmpl w:val="91A4C2D2"/>
    <w:lvl w:ilvl="0">
      <w:start w:val="15"/>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0" w15:restartNumberingAfterBreak="0">
    <w:nsid w:val="3A366E8F"/>
    <w:multiLevelType w:val="multilevel"/>
    <w:tmpl w:val="43A0AB7E"/>
    <w:lvl w:ilvl="0">
      <w:start w:val="1"/>
      <w:numFmt w:val="decimal"/>
      <w:lvlText w:val="%1."/>
      <w:lvlJc w:val="left"/>
      <w:pPr>
        <w:ind w:left="360" w:hanging="360"/>
      </w:pPr>
      <w:rPr>
        <w:rFonts w:hint="default"/>
        <w:color w:val="auto"/>
      </w:rPr>
    </w:lvl>
    <w:lvl w:ilvl="1">
      <w:start w:val="2"/>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1" w15:restartNumberingAfterBreak="0">
    <w:nsid w:val="3A9F2928"/>
    <w:multiLevelType w:val="multilevel"/>
    <w:tmpl w:val="EAD23970"/>
    <w:lvl w:ilvl="0">
      <w:start w:val="1"/>
      <w:numFmt w:val="decimal"/>
      <w:lvlText w:val="%1."/>
      <w:lvlJc w:val="left"/>
      <w:pPr>
        <w:ind w:left="269" w:hanging="269"/>
      </w:pPr>
      <w:rPr>
        <w:rFonts w:ascii="Times New Roman" w:eastAsia="Times New Roman" w:hAnsi="Times New Roman" w:cs="Times New Roman" w:hint="default"/>
        <w:b/>
        <w:bCs/>
        <w:w w:val="99"/>
        <w:sz w:val="22"/>
        <w:szCs w:val="22"/>
      </w:rPr>
    </w:lvl>
    <w:lvl w:ilvl="1">
      <w:start w:val="1"/>
      <w:numFmt w:val="decimal"/>
      <w:lvlText w:val="%1.%2."/>
      <w:lvlJc w:val="left"/>
      <w:pPr>
        <w:ind w:left="485" w:hanging="485"/>
      </w:pPr>
      <w:rPr>
        <w:rFonts w:ascii="Times New Roman" w:eastAsia="Times New Roman" w:hAnsi="Times New Roman" w:cs="Times New Roman" w:hint="default"/>
        <w:color w:val="000000" w:themeColor="text1"/>
        <w:spacing w:val="-11"/>
        <w:w w:val="100"/>
        <w:sz w:val="22"/>
        <w:szCs w:val="22"/>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2"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78486B"/>
    <w:multiLevelType w:val="multilevel"/>
    <w:tmpl w:val="DDBE6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FA3077"/>
    <w:multiLevelType w:val="multilevel"/>
    <w:tmpl w:val="0C6E549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AA6390"/>
    <w:multiLevelType w:val="multilevel"/>
    <w:tmpl w:val="B110534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3E5554"/>
    <w:multiLevelType w:val="multilevel"/>
    <w:tmpl w:val="75EA2D74"/>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187EBD"/>
    <w:multiLevelType w:val="multilevel"/>
    <w:tmpl w:val="B744241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720"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9" w15:restartNumberingAfterBreak="0">
    <w:nsid w:val="630928DF"/>
    <w:multiLevelType w:val="hybridMultilevel"/>
    <w:tmpl w:val="121E60DA"/>
    <w:lvl w:ilvl="0" w:tplc="31340C32">
      <w:start w:val="9"/>
      <w:numFmt w:val="decimal"/>
      <w:lvlText w:val="%1."/>
      <w:lvlJc w:val="left"/>
      <w:pPr>
        <w:ind w:left="1210" w:hanging="360"/>
      </w:pPr>
      <w:rPr>
        <w:rFonts w:cs="Times New Roman" w:hint="default"/>
      </w:rPr>
    </w:lvl>
    <w:lvl w:ilvl="1" w:tplc="04220019" w:tentative="1">
      <w:start w:val="1"/>
      <w:numFmt w:val="lowerLetter"/>
      <w:lvlText w:val="%2."/>
      <w:lvlJc w:val="left"/>
      <w:pPr>
        <w:ind w:left="1930" w:hanging="360"/>
      </w:pPr>
      <w:rPr>
        <w:rFonts w:cs="Times New Roman"/>
      </w:rPr>
    </w:lvl>
    <w:lvl w:ilvl="2" w:tplc="0422001B" w:tentative="1">
      <w:start w:val="1"/>
      <w:numFmt w:val="lowerRoman"/>
      <w:lvlText w:val="%3."/>
      <w:lvlJc w:val="right"/>
      <w:pPr>
        <w:ind w:left="2650" w:hanging="180"/>
      </w:pPr>
      <w:rPr>
        <w:rFonts w:cs="Times New Roman"/>
      </w:rPr>
    </w:lvl>
    <w:lvl w:ilvl="3" w:tplc="0422000F" w:tentative="1">
      <w:start w:val="1"/>
      <w:numFmt w:val="decimal"/>
      <w:lvlText w:val="%4."/>
      <w:lvlJc w:val="left"/>
      <w:pPr>
        <w:ind w:left="3370" w:hanging="360"/>
      </w:pPr>
      <w:rPr>
        <w:rFonts w:cs="Times New Roman"/>
      </w:rPr>
    </w:lvl>
    <w:lvl w:ilvl="4" w:tplc="04220019" w:tentative="1">
      <w:start w:val="1"/>
      <w:numFmt w:val="lowerLetter"/>
      <w:lvlText w:val="%5."/>
      <w:lvlJc w:val="left"/>
      <w:pPr>
        <w:ind w:left="4090" w:hanging="360"/>
      </w:pPr>
      <w:rPr>
        <w:rFonts w:cs="Times New Roman"/>
      </w:rPr>
    </w:lvl>
    <w:lvl w:ilvl="5" w:tplc="0422001B" w:tentative="1">
      <w:start w:val="1"/>
      <w:numFmt w:val="lowerRoman"/>
      <w:lvlText w:val="%6."/>
      <w:lvlJc w:val="right"/>
      <w:pPr>
        <w:ind w:left="4810" w:hanging="180"/>
      </w:pPr>
      <w:rPr>
        <w:rFonts w:cs="Times New Roman"/>
      </w:rPr>
    </w:lvl>
    <w:lvl w:ilvl="6" w:tplc="0422000F" w:tentative="1">
      <w:start w:val="1"/>
      <w:numFmt w:val="decimal"/>
      <w:lvlText w:val="%7."/>
      <w:lvlJc w:val="left"/>
      <w:pPr>
        <w:ind w:left="5530" w:hanging="360"/>
      </w:pPr>
      <w:rPr>
        <w:rFonts w:cs="Times New Roman"/>
      </w:rPr>
    </w:lvl>
    <w:lvl w:ilvl="7" w:tplc="04220019" w:tentative="1">
      <w:start w:val="1"/>
      <w:numFmt w:val="lowerLetter"/>
      <w:lvlText w:val="%8."/>
      <w:lvlJc w:val="left"/>
      <w:pPr>
        <w:ind w:left="6250" w:hanging="360"/>
      </w:pPr>
      <w:rPr>
        <w:rFonts w:cs="Times New Roman"/>
      </w:rPr>
    </w:lvl>
    <w:lvl w:ilvl="8" w:tplc="0422001B" w:tentative="1">
      <w:start w:val="1"/>
      <w:numFmt w:val="lowerRoman"/>
      <w:lvlText w:val="%9."/>
      <w:lvlJc w:val="right"/>
      <w:pPr>
        <w:ind w:left="6970" w:hanging="180"/>
      </w:pPr>
      <w:rPr>
        <w:rFonts w:cs="Times New Roman"/>
      </w:rPr>
    </w:lvl>
  </w:abstractNum>
  <w:abstractNum w:abstractNumId="30" w15:restartNumberingAfterBreak="0">
    <w:nsid w:val="68196311"/>
    <w:multiLevelType w:val="multilevel"/>
    <w:tmpl w:val="B948AED0"/>
    <w:lvl w:ilvl="0">
      <w:start w:val="5"/>
      <w:numFmt w:val="decimal"/>
      <w:lvlText w:val="%1."/>
      <w:lvlJc w:val="left"/>
      <w:pPr>
        <w:ind w:left="540" w:hanging="540"/>
      </w:pPr>
      <w:rPr>
        <w:rFonts w:cs="Times New Roman" w:hint="default"/>
      </w:rPr>
    </w:lvl>
    <w:lvl w:ilvl="1">
      <w:start w:val="4"/>
      <w:numFmt w:val="decimal"/>
      <w:lvlText w:val="%1.%2."/>
      <w:lvlJc w:val="left"/>
      <w:pPr>
        <w:ind w:left="626" w:hanging="540"/>
      </w:pPr>
      <w:rPr>
        <w:rFonts w:cs="Times New Roman" w:hint="default"/>
      </w:rPr>
    </w:lvl>
    <w:lvl w:ilvl="2">
      <w:start w:val="1"/>
      <w:numFmt w:val="decimal"/>
      <w:lvlText w:val="%1.%2.%3."/>
      <w:lvlJc w:val="left"/>
      <w:pPr>
        <w:ind w:left="892" w:hanging="720"/>
      </w:pPr>
      <w:rPr>
        <w:rFonts w:cs="Times New Roman" w:hint="default"/>
      </w:rPr>
    </w:lvl>
    <w:lvl w:ilvl="3">
      <w:start w:val="1"/>
      <w:numFmt w:val="decimal"/>
      <w:lvlText w:val="%1.%2.%3.%4."/>
      <w:lvlJc w:val="left"/>
      <w:pPr>
        <w:ind w:left="1713" w:hanging="720"/>
      </w:pPr>
      <w:rPr>
        <w:rFonts w:cs="Times New Roman" w:hint="default"/>
      </w:rPr>
    </w:lvl>
    <w:lvl w:ilvl="4">
      <w:start w:val="1"/>
      <w:numFmt w:val="decimal"/>
      <w:lvlText w:val="%1.%2.%3.%4.%5."/>
      <w:lvlJc w:val="left"/>
      <w:pPr>
        <w:ind w:left="1424" w:hanging="1080"/>
      </w:pPr>
      <w:rPr>
        <w:rFonts w:cs="Times New Roman" w:hint="default"/>
      </w:rPr>
    </w:lvl>
    <w:lvl w:ilvl="5">
      <w:start w:val="1"/>
      <w:numFmt w:val="decimal"/>
      <w:lvlText w:val="%1.%2.%3.%4.%5.%6."/>
      <w:lvlJc w:val="left"/>
      <w:pPr>
        <w:ind w:left="1510" w:hanging="1080"/>
      </w:pPr>
      <w:rPr>
        <w:rFonts w:cs="Times New Roman" w:hint="default"/>
      </w:rPr>
    </w:lvl>
    <w:lvl w:ilvl="6">
      <w:start w:val="1"/>
      <w:numFmt w:val="decimal"/>
      <w:lvlText w:val="%1.%2.%3.%4.%5.%6.%7."/>
      <w:lvlJc w:val="left"/>
      <w:pPr>
        <w:ind w:left="1956" w:hanging="1440"/>
      </w:pPr>
      <w:rPr>
        <w:rFonts w:cs="Times New Roman" w:hint="default"/>
      </w:rPr>
    </w:lvl>
    <w:lvl w:ilvl="7">
      <w:start w:val="1"/>
      <w:numFmt w:val="decimal"/>
      <w:lvlText w:val="%1.%2.%3.%4.%5.%6.%7.%8."/>
      <w:lvlJc w:val="left"/>
      <w:pPr>
        <w:ind w:left="2042" w:hanging="1440"/>
      </w:pPr>
      <w:rPr>
        <w:rFonts w:cs="Times New Roman" w:hint="default"/>
      </w:rPr>
    </w:lvl>
    <w:lvl w:ilvl="8">
      <w:start w:val="1"/>
      <w:numFmt w:val="decimal"/>
      <w:lvlText w:val="%1.%2.%3.%4.%5.%6.%7.%8.%9."/>
      <w:lvlJc w:val="left"/>
      <w:pPr>
        <w:ind w:left="2488" w:hanging="1800"/>
      </w:pPr>
      <w:rPr>
        <w:rFonts w:cs="Times New Roman" w:hint="default"/>
      </w:rPr>
    </w:lvl>
  </w:abstractNum>
  <w:abstractNum w:abstractNumId="31" w15:restartNumberingAfterBreak="0">
    <w:nsid w:val="686A665A"/>
    <w:multiLevelType w:val="hybridMultilevel"/>
    <w:tmpl w:val="D5887E14"/>
    <w:lvl w:ilvl="0" w:tplc="64B27BF2">
      <w:start w:val="1"/>
      <w:numFmt w:val="decimal"/>
      <w:lvlText w:val="%1."/>
      <w:lvlJc w:val="left"/>
      <w:pPr>
        <w:ind w:left="720" w:hanging="360"/>
      </w:pPr>
      <w:rPr>
        <w:rFonts w:cs="Times New Roman"/>
        <w:i w:val="0"/>
      </w:rPr>
    </w:lvl>
    <w:lvl w:ilvl="1" w:tplc="2F66C8DA">
      <w:start w:val="2"/>
      <w:numFmt w:val="bullet"/>
      <w:lvlText w:val="-"/>
      <w:lvlJc w:val="left"/>
      <w:pPr>
        <w:ind w:left="1440" w:hanging="360"/>
      </w:pPr>
      <w:rPr>
        <w:rFonts w:ascii="Times New Roman" w:eastAsia="Times New Roman" w:hAnsi="Times New Roman" w:hint="default"/>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2"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1544C6"/>
    <w:multiLevelType w:val="multilevel"/>
    <w:tmpl w:val="4B1E2E00"/>
    <w:lvl w:ilvl="0">
      <w:start w:val="6"/>
      <w:numFmt w:val="decimal"/>
      <w:lvlText w:val="%1."/>
      <w:lvlJc w:val="left"/>
      <w:pPr>
        <w:ind w:left="540" w:hanging="540"/>
      </w:pPr>
    </w:lvl>
    <w:lvl w:ilvl="1">
      <w:start w:val="2"/>
      <w:numFmt w:val="decimal"/>
      <w:lvlText w:val="%1.%2."/>
      <w:lvlJc w:val="left"/>
      <w:pPr>
        <w:ind w:left="471" w:hanging="540"/>
      </w:pPr>
    </w:lvl>
    <w:lvl w:ilvl="2">
      <w:start w:val="1"/>
      <w:numFmt w:val="decimal"/>
      <w:lvlText w:val="%1.%2.%3."/>
      <w:lvlJc w:val="left"/>
      <w:pPr>
        <w:ind w:left="582"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5" w15:restartNumberingAfterBreak="0">
    <w:nsid w:val="777D3BFA"/>
    <w:multiLevelType w:val="multilevel"/>
    <w:tmpl w:val="6746690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6" w15:restartNumberingAfterBreak="0">
    <w:nsid w:val="799B7B2E"/>
    <w:multiLevelType w:val="multilevel"/>
    <w:tmpl w:val="E0ACD35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8"/>
  </w:num>
  <w:num w:numId="3">
    <w:abstractNumId w:val="23"/>
  </w:num>
  <w:num w:numId="4">
    <w:abstractNumId w:val="15"/>
  </w:num>
  <w:num w:numId="5">
    <w:abstractNumId w:val="0"/>
  </w:num>
  <w:num w:numId="6">
    <w:abstractNumId w:val="7"/>
  </w:num>
  <w:num w:numId="7">
    <w:abstractNumId w:val="14"/>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0"/>
  </w:num>
  <w:num w:numId="12">
    <w:abstractNumId w:val="19"/>
  </w:num>
  <w:num w:numId="13">
    <w:abstractNumId w:val="2"/>
  </w:num>
  <w:num w:numId="14">
    <w:abstractNumId w:val="21"/>
  </w:num>
  <w:num w:numId="15">
    <w:abstractNumId w:val="9"/>
  </w:num>
  <w:num w:numId="16">
    <w:abstractNumId w:val="33"/>
  </w:num>
  <w:num w:numId="17">
    <w:abstractNumId w:val="31"/>
  </w:num>
  <w:num w:numId="18">
    <w:abstractNumId w:val="1"/>
  </w:num>
  <w:num w:numId="19">
    <w:abstractNumId w:val="32"/>
  </w:num>
  <w:num w:numId="20">
    <w:abstractNumId w:val="28"/>
  </w:num>
  <w:num w:numId="21">
    <w:abstractNumId w:val="34"/>
  </w:num>
  <w:num w:numId="22">
    <w:abstractNumId w:val="35"/>
  </w:num>
  <w:num w:numId="23">
    <w:abstractNumId w:val="4"/>
  </w:num>
  <w:num w:numId="24">
    <w:abstractNumId w:val="30"/>
  </w:num>
  <w:num w:numId="25">
    <w:abstractNumId w:val="12"/>
  </w:num>
  <w:num w:numId="26">
    <w:abstractNumId w:val="18"/>
  </w:num>
  <w:num w:numId="27">
    <w:abstractNumId w:val="29"/>
  </w:num>
  <w:num w:numId="28">
    <w:abstractNumId w:val="17"/>
  </w:num>
  <w:num w:numId="29">
    <w:abstractNumId w:val="20"/>
  </w:num>
  <w:num w:numId="30">
    <w:abstractNumId w:val="11"/>
  </w:num>
  <w:num w:numId="31">
    <w:abstractNumId w:val="24"/>
  </w:num>
  <w:num w:numId="32">
    <w:abstractNumId w:val="36"/>
  </w:num>
  <w:num w:numId="33">
    <w:abstractNumId w:val="27"/>
  </w:num>
  <w:num w:numId="34">
    <w:abstractNumId w:val="13"/>
  </w:num>
  <w:num w:numId="35">
    <w:abstractNumId w:val="16"/>
  </w:num>
  <w:num w:numId="36">
    <w:abstractNumId w:val="26"/>
  </w:num>
  <w:num w:numId="37">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9"/>
  </w:num>
  <w:num w:numId="39">
    <w:abstractNumId w:val="3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62"/>
    <w:rsid w:val="00003A6D"/>
    <w:rsid w:val="000056DF"/>
    <w:rsid w:val="00034865"/>
    <w:rsid w:val="00034D38"/>
    <w:rsid w:val="00041D00"/>
    <w:rsid w:val="0004483F"/>
    <w:rsid w:val="00045987"/>
    <w:rsid w:val="00052F66"/>
    <w:rsid w:val="00057A0B"/>
    <w:rsid w:val="0009299B"/>
    <w:rsid w:val="000955DC"/>
    <w:rsid w:val="000C0CC9"/>
    <w:rsid w:val="000E01CC"/>
    <w:rsid w:val="000E446C"/>
    <w:rsid w:val="000F7002"/>
    <w:rsid w:val="00126776"/>
    <w:rsid w:val="00141C86"/>
    <w:rsid w:val="00147059"/>
    <w:rsid w:val="001555A1"/>
    <w:rsid w:val="00166201"/>
    <w:rsid w:val="00172B8B"/>
    <w:rsid w:val="001814A9"/>
    <w:rsid w:val="001A1F19"/>
    <w:rsid w:val="001A599E"/>
    <w:rsid w:val="001B100D"/>
    <w:rsid w:val="001D7897"/>
    <w:rsid w:val="00222278"/>
    <w:rsid w:val="002472FE"/>
    <w:rsid w:val="00280CDA"/>
    <w:rsid w:val="0028203E"/>
    <w:rsid w:val="00292D49"/>
    <w:rsid w:val="002A530A"/>
    <w:rsid w:val="002A5C41"/>
    <w:rsid w:val="002B0D1E"/>
    <w:rsid w:val="002C0B80"/>
    <w:rsid w:val="002C6D3C"/>
    <w:rsid w:val="002D2C9E"/>
    <w:rsid w:val="002E53CF"/>
    <w:rsid w:val="002F4141"/>
    <w:rsid w:val="002F439E"/>
    <w:rsid w:val="002F6762"/>
    <w:rsid w:val="003114B3"/>
    <w:rsid w:val="00317D78"/>
    <w:rsid w:val="003221AE"/>
    <w:rsid w:val="003334B3"/>
    <w:rsid w:val="00334126"/>
    <w:rsid w:val="00344594"/>
    <w:rsid w:val="00344FEE"/>
    <w:rsid w:val="0034719E"/>
    <w:rsid w:val="003625B1"/>
    <w:rsid w:val="00365572"/>
    <w:rsid w:val="00366E43"/>
    <w:rsid w:val="00375193"/>
    <w:rsid w:val="00377577"/>
    <w:rsid w:val="00384874"/>
    <w:rsid w:val="003869F0"/>
    <w:rsid w:val="00395FD6"/>
    <w:rsid w:val="003B5DDF"/>
    <w:rsid w:val="003C13EE"/>
    <w:rsid w:val="003F2BBD"/>
    <w:rsid w:val="00406FCE"/>
    <w:rsid w:val="00422F69"/>
    <w:rsid w:val="00423FB0"/>
    <w:rsid w:val="004247EC"/>
    <w:rsid w:val="004262FB"/>
    <w:rsid w:val="004335D8"/>
    <w:rsid w:val="0044577B"/>
    <w:rsid w:val="00461C42"/>
    <w:rsid w:val="00463239"/>
    <w:rsid w:val="0047381F"/>
    <w:rsid w:val="00475A62"/>
    <w:rsid w:val="00483800"/>
    <w:rsid w:val="004A692F"/>
    <w:rsid w:val="004B2E0F"/>
    <w:rsid w:val="004E0D90"/>
    <w:rsid w:val="004E2402"/>
    <w:rsid w:val="004E6589"/>
    <w:rsid w:val="004F3C02"/>
    <w:rsid w:val="004F55B5"/>
    <w:rsid w:val="005000E7"/>
    <w:rsid w:val="005079A2"/>
    <w:rsid w:val="00522294"/>
    <w:rsid w:val="00526C99"/>
    <w:rsid w:val="00534F89"/>
    <w:rsid w:val="00563A1E"/>
    <w:rsid w:val="005718DC"/>
    <w:rsid w:val="005723CD"/>
    <w:rsid w:val="0057532E"/>
    <w:rsid w:val="00586679"/>
    <w:rsid w:val="0059079C"/>
    <w:rsid w:val="00592EA3"/>
    <w:rsid w:val="00595CFF"/>
    <w:rsid w:val="005B6311"/>
    <w:rsid w:val="005B6632"/>
    <w:rsid w:val="005E101D"/>
    <w:rsid w:val="005E1313"/>
    <w:rsid w:val="005E7765"/>
    <w:rsid w:val="00613E3B"/>
    <w:rsid w:val="006234FD"/>
    <w:rsid w:val="006239FB"/>
    <w:rsid w:val="00626EE4"/>
    <w:rsid w:val="00637D5F"/>
    <w:rsid w:val="00647B38"/>
    <w:rsid w:val="00662BDF"/>
    <w:rsid w:val="006666BD"/>
    <w:rsid w:val="0067736E"/>
    <w:rsid w:val="006A311C"/>
    <w:rsid w:val="006A41B9"/>
    <w:rsid w:val="006A53CE"/>
    <w:rsid w:val="006B728C"/>
    <w:rsid w:val="006E10EC"/>
    <w:rsid w:val="006E1D2C"/>
    <w:rsid w:val="006E73B3"/>
    <w:rsid w:val="006F5846"/>
    <w:rsid w:val="00700DEC"/>
    <w:rsid w:val="00706F32"/>
    <w:rsid w:val="0071582D"/>
    <w:rsid w:val="007174DA"/>
    <w:rsid w:val="00736406"/>
    <w:rsid w:val="0074272C"/>
    <w:rsid w:val="00756531"/>
    <w:rsid w:val="007739E4"/>
    <w:rsid w:val="00775AFE"/>
    <w:rsid w:val="007A3B43"/>
    <w:rsid w:val="007B6F67"/>
    <w:rsid w:val="007C054E"/>
    <w:rsid w:val="007C70F3"/>
    <w:rsid w:val="007D4D31"/>
    <w:rsid w:val="007F2DE4"/>
    <w:rsid w:val="00800294"/>
    <w:rsid w:val="00805B72"/>
    <w:rsid w:val="00812FC5"/>
    <w:rsid w:val="00816FBC"/>
    <w:rsid w:val="00836E1D"/>
    <w:rsid w:val="00863E75"/>
    <w:rsid w:val="0088627A"/>
    <w:rsid w:val="00890A9D"/>
    <w:rsid w:val="00896ED7"/>
    <w:rsid w:val="00897179"/>
    <w:rsid w:val="008A16B5"/>
    <w:rsid w:val="008A190E"/>
    <w:rsid w:val="008A7267"/>
    <w:rsid w:val="008B04DD"/>
    <w:rsid w:val="008B7F2A"/>
    <w:rsid w:val="008C1B6A"/>
    <w:rsid w:val="008E6CA5"/>
    <w:rsid w:val="008F4556"/>
    <w:rsid w:val="008F4A84"/>
    <w:rsid w:val="008F7896"/>
    <w:rsid w:val="00902DB8"/>
    <w:rsid w:val="00907E7B"/>
    <w:rsid w:val="00912F3B"/>
    <w:rsid w:val="00914A0A"/>
    <w:rsid w:val="00915467"/>
    <w:rsid w:val="0091546D"/>
    <w:rsid w:val="00915BAC"/>
    <w:rsid w:val="009353FA"/>
    <w:rsid w:val="00936412"/>
    <w:rsid w:val="00977032"/>
    <w:rsid w:val="00980E92"/>
    <w:rsid w:val="009E28B3"/>
    <w:rsid w:val="009E55B2"/>
    <w:rsid w:val="009E62A2"/>
    <w:rsid w:val="009F300A"/>
    <w:rsid w:val="009F6479"/>
    <w:rsid w:val="00A05782"/>
    <w:rsid w:val="00A07C19"/>
    <w:rsid w:val="00A16A29"/>
    <w:rsid w:val="00A16AB9"/>
    <w:rsid w:val="00A25D88"/>
    <w:rsid w:val="00A51ACD"/>
    <w:rsid w:val="00A7408F"/>
    <w:rsid w:val="00A806A3"/>
    <w:rsid w:val="00A90B88"/>
    <w:rsid w:val="00A9119C"/>
    <w:rsid w:val="00A94AA9"/>
    <w:rsid w:val="00AA59F1"/>
    <w:rsid w:val="00AB30F4"/>
    <w:rsid w:val="00AE31DA"/>
    <w:rsid w:val="00AF6C85"/>
    <w:rsid w:val="00AF746F"/>
    <w:rsid w:val="00AF76AA"/>
    <w:rsid w:val="00B02A75"/>
    <w:rsid w:val="00B16E43"/>
    <w:rsid w:val="00B22965"/>
    <w:rsid w:val="00B43963"/>
    <w:rsid w:val="00B50800"/>
    <w:rsid w:val="00B51034"/>
    <w:rsid w:val="00B6220A"/>
    <w:rsid w:val="00B737C2"/>
    <w:rsid w:val="00B7426C"/>
    <w:rsid w:val="00B94A3C"/>
    <w:rsid w:val="00B976D4"/>
    <w:rsid w:val="00BB2E44"/>
    <w:rsid w:val="00BB3006"/>
    <w:rsid w:val="00BC1939"/>
    <w:rsid w:val="00BC625C"/>
    <w:rsid w:val="00BD1DC2"/>
    <w:rsid w:val="00BD1F37"/>
    <w:rsid w:val="00BE0ED4"/>
    <w:rsid w:val="00BF61EB"/>
    <w:rsid w:val="00C008D4"/>
    <w:rsid w:val="00C20155"/>
    <w:rsid w:val="00C35F66"/>
    <w:rsid w:val="00C42255"/>
    <w:rsid w:val="00C52F3B"/>
    <w:rsid w:val="00C709E5"/>
    <w:rsid w:val="00C868E9"/>
    <w:rsid w:val="00CA4DA8"/>
    <w:rsid w:val="00CA6250"/>
    <w:rsid w:val="00CC73D0"/>
    <w:rsid w:val="00CD4085"/>
    <w:rsid w:val="00CF1792"/>
    <w:rsid w:val="00D20969"/>
    <w:rsid w:val="00D227C9"/>
    <w:rsid w:val="00D40E29"/>
    <w:rsid w:val="00D4761B"/>
    <w:rsid w:val="00D723BA"/>
    <w:rsid w:val="00D817DC"/>
    <w:rsid w:val="00D84D47"/>
    <w:rsid w:val="00D93153"/>
    <w:rsid w:val="00DB3A73"/>
    <w:rsid w:val="00DB3B68"/>
    <w:rsid w:val="00DD1889"/>
    <w:rsid w:val="00DE7238"/>
    <w:rsid w:val="00E11116"/>
    <w:rsid w:val="00E139FD"/>
    <w:rsid w:val="00E1700E"/>
    <w:rsid w:val="00E23355"/>
    <w:rsid w:val="00E64F03"/>
    <w:rsid w:val="00E6523D"/>
    <w:rsid w:val="00E66E9F"/>
    <w:rsid w:val="00E90DE7"/>
    <w:rsid w:val="00E930B7"/>
    <w:rsid w:val="00EA408E"/>
    <w:rsid w:val="00EB37DE"/>
    <w:rsid w:val="00EC0F08"/>
    <w:rsid w:val="00EC3046"/>
    <w:rsid w:val="00EC3680"/>
    <w:rsid w:val="00EF2EC7"/>
    <w:rsid w:val="00F0118C"/>
    <w:rsid w:val="00F06651"/>
    <w:rsid w:val="00F06D64"/>
    <w:rsid w:val="00F06F0C"/>
    <w:rsid w:val="00F2244A"/>
    <w:rsid w:val="00F24619"/>
    <w:rsid w:val="00F33C2C"/>
    <w:rsid w:val="00F5000E"/>
    <w:rsid w:val="00F74B23"/>
    <w:rsid w:val="00F765FB"/>
    <w:rsid w:val="00F76873"/>
    <w:rsid w:val="00F95DCC"/>
    <w:rsid w:val="00FA3924"/>
    <w:rsid w:val="00FB6B1E"/>
    <w:rsid w:val="00FB7FDE"/>
    <w:rsid w:val="00FE547A"/>
    <w:rsid w:val="00FE5733"/>
    <w:rsid w:val="00FE72E0"/>
    <w:rsid w:val="00FF78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6C0C"/>
  <w15:docId w15:val="{5C64CC40-900F-4712-B0C3-19042EB1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uiPriority w:val="99"/>
    <w:qFormat/>
    <w:rsid w:val="002C0B80"/>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uiPriority w:val="99"/>
    <w:qFormat/>
    <w:rsid w:val="002C0B80"/>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uiPriority w:val="99"/>
    <w:qFormat/>
    <w:rsid w:val="002C0B8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2C0B80"/>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uiPriority w:val="99"/>
    <w:qFormat/>
    <w:rsid w:val="002C0B80"/>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uiPriority w:val="99"/>
    <w:qFormat/>
    <w:rsid w:val="002C0B80"/>
    <w:pPr>
      <w:keepNext/>
      <w:keepLines/>
      <w:spacing w:before="200" w:after="40" w:line="240" w:lineRule="auto"/>
      <w:outlineLvl w:val="5"/>
    </w:pPr>
    <w:rPr>
      <w:rFonts w:ascii="Calibri" w:eastAsia="Calibri" w:hAnsi="Calibri" w:cs="Times New Roman"/>
      <w:b/>
      <w:bCs/>
      <w:sz w:val="20"/>
      <w:szCs w:val="20"/>
      <w:lang w:eastAsia="uk-UA"/>
    </w:rPr>
  </w:style>
  <w:style w:type="paragraph" w:styleId="7">
    <w:name w:val="heading 7"/>
    <w:basedOn w:val="a"/>
    <w:next w:val="a"/>
    <w:link w:val="70"/>
    <w:uiPriority w:val="99"/>
    <w:qFormat/>
    <w:rsid w:val="001814A9"/>
    <w:pPr>
      <w:spacing w:before="240" w:after="60" w:line="240" w:lineRule="auto"/>
      <w:outlineLvl w:val="6"/>
    </w:pPr>
    <w:rPr>
      <w:rFonts w:ascii="Calibri" w:eastAsia="Times New Roman" w:hAnsi="Calibri" w:cs="Times New Roman"/>
      <w:sz w:val="24"/>
      <w:szCs w:val="24"/>
      <w:lang w:val="ru-RU" w:eastAsia="ru-RU"/>
    </w:rPr>
  </w:style>
  <w:style w:type="paragraph" w:styleId="8">
    <w:name w:val="heading 8"/>
    <w:basedOn w:val="a"/>
    <w:next w:val="a"/>
    <w:link w:val="80"/>
    <w:uiPriority w:val="99"/>
    <w:qFormat/>
    <w:rsid w:val="001814A9"/>
    <w:pPr>
      <w:spacing w:before="240" w:after="60" w:line="240" w:lineRule="auto"/>
      <w:outlineLvl w:val="7"/>
    </w:pPr>
    <w:rPr>
      <w:rFonts w:ascii="Calibri" w:eastAsia="Times New Roman" w:hAnsi="Calibri"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9"/>
    <w:rsid w:val="002C0B80"/>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9"/>
    <w:rsid w:val="002C0B80"/>
    <w:rPr>
      <w:rFonts w:ascii="Arial" w:eastAsia="Times New Roman" w:hAnsi="Arial" w:cs="Arial"/>
      <w:b/>
      <w:bCs/>
      <w:i/>
      <w:iCs/>
      <w:sz w:val="28"/>
      <w:szCs w:val="28"/>
      <w:lang w:eastAsia="ru-RU"/>
    </w:rPr>
  </w:style>
  <w:style w:type="character" w:customStyle="1" w:styleId="31">
    <w:name w:val="Заголовок 3 Знак"/>
    <w:basedOn w:val="a0"/>
    <w:link w:val="30"/>
    <w:uiPriority w:val="99"/>
    <w:rsid w:val="002C0B8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C0B80"/>
    <w:rPr>
      <w:rFonts w:ascii="Calibri" w:eastAsia="Calibri" w:hAnsi="Calibri" w:cs="Times New Roman"/>
      <w:b/>
      <w:bCs/>
      <w:sz w:val="28"/>
      <w:szCs w:val="28"/>
      <w:lang w:eastAsia="uk-UA"/>
    </w:rPr>
  </w:style>
  <w:style w:type="character" w:customStyle="1" w:styleId="50">
    <w:name w:val="Заголовок 5 Знак"/>
    <w:basedOn w:val="a0"/>
    <w:link w:val="5"/>
    <w:uiPriority w:val="99"/>
    <w:rsid w:val="002C0B80"/>
    <w:rPr>
      <w:rFonts w:ascii="Calibri" w:eastAsia="Calibri" w:hAnsi="Calibri" w:cs="Times New Roman"/>
      <w:b/>
      <w:bCs/>
      <w:i/>
      <w:iCs/>
      <w:sz w:val="26"/>
      <w:szCs w:val="26"/>
      <w:lang w:eastAsia="uk-UA"/>
    </w:rPr>
  </w:style>
  <w:style w:type="character" w:customStyle="1" w:styleId="60">
    <w:name w:val="Заголовок 6 Знак"/>
    <w:basedOn w:val="a0"/>
    <w:link w:val="6"/>
    <w:uiPriority w:val="99"/>
    <w:rsid w:val="002C0B80"/>
    <w:rPr>
      <w:rFonts w:ascii="Calibri" w:eastAsia="Calibri" w:hAnsi="Calibri" w:cs="Times New Roman"/>
      <w:b/>
      <w:bCs/>
      <w:sz w:val="20"/>
      <w:szCs w:val="20"/>
      <w:lang w:eastAsia="uk-UA"/>
    </w:rPr>
  </w:style>
  <w:style w:type="numbering" w:customStyle="1" w:styleId="13">
    <w:name w:val="Нет списка1"/>
    <w:next w:val="a2"/>
    <w:semiHidden/>
    <w:unhideWhenUsed/>
    <w:rsid w:val="002C0B80"/>
  </w:style>
  <w:style w:type="paragraph" w:customStyle="1" w:styleId="22">
    <w:name w:val="Знак Знак2 Знак"/>
    <w:basedOn w:val="a"/>
    <w:rsid w:val="002C0B80"/>
    <w:pPr>
      <w:spacing w:after="0" w:line="240" w:lineRule="auto"/>
    </w:pPr>
    <w:rPr>
      <w:rFonts w:ascii="Verdana" w:eastAsia="Times New Roman" w:hAnsi="Verdana" w:cs="Verdana"/>
      <w:sz w:val="20"/>
      <w:szCs w:val="20"/>
      <w:lang w:val="en-US"/>
    </w:rPr>
  </w:style>
  <w:style w:type="character" w:customStyle="1" w:styleId="41">
    <w:name w:val="Обычный (веб) Знак4"/>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link w:val="a3"/>
    <w:locked/>
    <w:rsid w:val="002C0B80"/>
    <w:rPr>
      <w:sz w:val="24"/>
      <w:szCs w:val="24"/>
      <w:lang w:eastAsia="ru-RU"/>
    </w:rPr>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41"/>
    <w:uiPriority w:val="99"/>
    <w:qFormat/>
    <w:rsid w:val="002C0B80"/>
    <w:pPr>
      <w:spacing w:after="0" w:line="240" w:lineRule="auto"/>
    </w:pPr>
    <w:rPr>
      <w:sz w:val="24"/>
      <w:szCs w:val="24"/>
      <w:lang w:eastAsia="ru-RU"/>
    </w:rPr>
  </w:style>
  <w:style w:type="character" w:styleId="a4">
    <w:name w:val="Strong"/>
    <w:uiPriority w:val="99"/>
    <w:qFormat/>
    <w:rsid w:val="002C0B80"/>
    <w:rPr>
      <w:b/>
      <w:bCs/>
    </w:rPr>
  </w:style>
  <w:style w:type="character" w:customStyle="1" w:styleId="rvts0">
    <w:name w:val="rvts0"/>
    <w:uiPriority w:val="99"/>
    <w:rsid w:val="002C0B80"/>
    <w:rPr>
      <w:rFonts w:ascii="Times New Roman" w:hAnsi="Times New Roman" w:cs="Times New Roman" w:hint="default"/>
    </w:rPr>
  </w:style>
  <w:style w:type="paragraph" w:styleId="a5">
    <w:name w:val="No Spacing"/>
    <w:link w:val="a6"/>
    <w:uiPriority w:val="1"/>
    <w:qFormat/>
    <w:rsid w:val="002C0B80"/>
    <w:pPr>
      <w:spacing w:after="0" w:line="240" w:lineRule="auto"/>
    </w:pPr>
    <w:rPr>
      <w:rFonts w:ascii="Calibri" w:eastAsia="Calibri" w:hAnsi="Calibri" w:cs="Times New Roman"/>
    </w:rPr>
  </w:style>
  <w:style w:type="character" w:styleId="a7">
    <w:name w:val="Hyperlink"/>
    <w:rsid w:val="002C0B80"/>
    <w:rPr>
      <w:color w:val="0000FF"/>
      <w:u w:val="single"/>
    </w:rPr>
  </w:style>
  <w:style w:type="paragraph" w:customStyle="1" w:styleId="rvps2">
    <w:name w:val="rvps2"/>
    <w:basedOn w:val="a"/>
    <w:uiPriority w:val="99"/>
    <w:rsid w:val="002C0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Заголовок 31"/>
    <w:basedOn w:val="a"/>
    <w:rsid w:val="002C0B80"/>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paragraph" w:customStyle="1" w:styleId="14">
    <w:name w:val="Абзац списка1"/>
    <w:basedOn w:val="a"/>
    <w:uiPriority w:val="99"/>
    <w:rsid w:val="002C0B80"/>
    <w:pPr>
      <w:spacing w:after="200" w:line="276" w:lineRule="auto"/>
      <w:ind w:left="720"/>
    </w:pPr>
    <w:rPr>
      <w:rFonts w:ascii="Calibri" w:eastAsia="Times New Roman" w:hAnsi="Calibri" w:cs="Times New Roman"/>
    </w:rPr>
  </w:style>
  <w:style w:type="paragraph" w:customStyle="1" w:styleId="23">
    <w:name w:val="Без інтервалів2"/>
    <w:rsid w:val="002C0B80"/>
    <w:pPr>
      <w:spacing w:after="0" w:line="240" w:lineRule="auto"/>
    </w:pPr>
    <w:rPr>
      <w:rFonts w:ascii="Times New Roman" w:eastAsia="Times New Roman" w:hAnsi="Times New Roman" w:cs="Times New Roman"/>
      <w:sz w:val="24"/>
      <w:szCs w:val="24"/>
      <w:lang w:eastAsia="ru-RU"/>
    </w:rPr>
  </w:style>
  <w:style w:type="character" w:customStyle="1" w:styleId="81">
    <w:name w:val="Знак Знак8"/>
    <w:semiHidden/>
    <w:locked/>
    <w:rsid w:val="002C0B80"/>
    <w:rPr>
      <w:rFonts w:ascii="Cambria" w:eastAsia="Calibri" w:hAnsi="Cambria"/>
      <w:b/>
      <w:bCs/>
      <w:i/>
      <w:iCs/>
      <w:sz w:val="28"/>
      <w:szCs w:val="28"/>
      <w:lang w:val="uk-UA" w:eastAsia="uk-UA" w:bidi="ar-SA"/>
    </w:rPr>
  </w:style>
  <w:style w:type="table" w:customStyle="1" w:styleId="TableNormal1">
    <w:name w:val="Table Normal1"/>
    <w:uiPriority w:val="99"/>
    <w:rsid w:val="002C0B80"/>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customStyle="1" w:styleId="a8">
    <w:basedOn w:val="a"/>
    <w:next w:val="a"/>
    <w:qFormat/>
    <w:rsid w:val="002C0B80"/>
    <w:pPr>
      <w:keepNext/>
      <w:keepLines/>
      <w:spacing w:before="480" w:after="120" w:line="240" w:lineRule="auto"/>
    </w:pPr>
    <w:rPr>
      <w:rFonts w:ascii="Cambria" w:eastAsia="Calibri" w:hAnsi="Cambria" w:cs="Times New Roman"/>
      <w:b/>
      <w:bCs/>
      <w:kern w:val="28"/>
      <w:sz w:val="32"/>
      <w:szCs w:val="32"/>
      <w:lang w:eastAsia="uk-UA"/>
    </w:rPr>
  </w:style>
  <w:style w:type="character" w:customStyle="1" w:styleId="24">
    <w:name w:val="Заголовок Знак2"/>
    <w:link w:val="a9"/>
    <w:uiPriority w:val="99"/>
    <w:locked/>
    <w:rsid w:val="002C0B80"/>
    <w:rPr>
      <w:rFonts w:ascii="Cambria" w:eastAsia="Calibri" w:hAnsi="Cambria"/>
      <w:b/>
      <w:bCs/>
      <w:kern w:val="28"/>
      <w:sz w:val="32"/>
      <w:szCs w:val="32"/>
      <w:lang w:eastAsia="uk-UA"/>
    </w:rPr>
  </w:style>
  <w:style w:type="paragraph" w:styleId="aa">
    <w:name w:val="Subtitle"/>
    <w:basedOn w:val="a"/>
    <w:next w:val="a"/>
    <w:link w:val="ab"/>
    <w:qFormat/>
    <w:rsid w:val="002C0B80"/>
    <w:pPr>
      <w:keepNext/>
      <w:keepLines/>
      <w:spacing w:before="360" w:after="80" w:line="240" w:lineRule="auto"/>
    </w:pPr>
    <w:rPr>
      <w:rFonts w:ascii="Cambria" w:eastAsia="Calibri" w:hAnsi="Cambria" w:cs="Times New Roman"/>
      <w:sz w:val="24"/>
      <w:szCs w:val="24"/>
      <w:lang w:eastAsia="uk-UA"/>
    </w:rPr>
  </w:style>
  <w:style w:type="character" w:customStyle="1" w:styleId="ab">
    <w:name w:val="Подзаголовок Знак"/>
    <w:basedOn w:val="a0"/>
    <w:link w:val="aa"/>
    <w:rsid w:val="002C0B80"/>
    <w:rPr>
      <w:rFonts w:ascii="Cambria" w:eastAsia="Calibri" w:hAnsi="Cambria" w:cs="Times New Roman"/>
      <w:sz w:val="24"/>
      <w:szCs w:val="24"/>
      <w:lang w:eastAsia="uk-UA"/>
    </w:rPr>
  </w:style>
  <w:style w:type="table" w:customStyle="1" w:styleId="ac">
    <w:name w:val="Стиль"/>
    <w:basedOn w:val="TableNormal1"/>
    <w:rsid w:val="002C0B80"/>
    <w:tblPr>
      <w:tblStyleRowBandSize w:val="1"/>
      <w:tblStyleColBandSize w:val="1"/>
      <w:tblCellMar>
        <w:left w:w="108" w:type="dxa"/>
        <w:right w:w="108" w:type="dxa"/>
      </w:tblCellMar>
    </w:tblPr>
  </w:style>
  <w:style w:type="character" w:styleId="ad">
    <w:name w:val="Emphasis"/>
    <w:uiPriority w:val="99"/>
    <w:qFormat/>
    <w:rsid w:val="002C0B80"/>
    <w:rPr>
      <w:rFonts w:cs="Times New Roman"/>
      <w:i/>
      <w:iCs/>
    </w:rPr>
  </w:style>
  <w:style w:type="paragraph" w:styleId="ae">
    <w:name w:val="header"/>
    <w:basedOn w:val="a"/>
    <w:link w:val="af"/>
    <w:uiPriority w:val="99"/>
    <w:rsid w:val="002C0B80"/>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
    <w:name w:val="Верхний колонтитул Знак"/>
    <w:basedOn w:val="a0"/>
    <w:link w:val="ae"/>
    <w:uiPriority w:val="99"/>
    <w:rsid w:val="002C0B80"/>
    <w:rPr>
      <w:rFonts w:ascii="Calibri" w:eastAsia="Calibri" w:hAnsi="Calibri" w:cs="Times New Roman"/>
      <w:sz w:val="20"/>
      <w:szCs w:val="20"/>
      <w:lang w:eastAsia="uk-UA"/>
    </w:rPr>
  </w:style>
  <w:style w:type="paragraph" w:styleId="af0">
    <w:name w:val="footer"/>
    <w:basedOn w:val="a"/>
    <w:link w:val="af1"/>
    <w:uiPriority w:val="99"/>
    <w:rsid w:val="002C0B80"/>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1">
    <w:name w:val="Нижний колонтитул Знак"/>
    <w:basedOn w:val="a0"/>
    <w:link w:val="af0"/>
    <w:uiPriority w:val="99"/>
    <w:rsid w:val="002C0B80"/>
    <w:rPr>
      <w:rFonts w:ascii="Calibri" w:eastAsia="Calibri" w:hAnsi="Calibri" w:cs="Times New Roman"/>
      <w:sz w:val="20"/>
      <w:szCs w:val="20"/>
      <w:lang w:eastAsia="uk-UA"/>
    </w:rPr>
  </w:style>
  <w:style w:type="table" w:styleId="af2">
    <w:name w:val="Table Grid"/>
    <w:basedOn w:val="a1"/>
    <w:uiPriority w:val="99"/>
    <w:rsid w:val="002C0B80"/>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Стиль1"/>
    <w:rsid w:val="002C0B80"/>
    <w:pPr>
      <w:numPr>
        <w:numId w:val="16"/>
      </w:numPr>
    </w:pPr>
  </w:style>
  <w:style w:type="character" w:styleId="af3">
    <w:name w:val="FollowedHyperlink"/>
    <w:uiPriority w:val="99"/>
    <w:rsid w:val="002C0B80"/>
    <w:rPr>
      <w:color w:val="800080"/>
      <w:u w:val="single"/>
    </w:rPr>
  </w:style>
  <w:style w:type="character" w:customStyle="1" w:styleId="32">
    <w:name w:val="Знак Знак3"/>
    <w:locked/>
    <w:rsid w:val="002C0B80"/>
    <w:rPr>
      <w:rFonts w:ascii="Arial" w:hAnsi="Arial" w:cs="Arial"/>
      <w:b/>
      <w:bCs/>
      <w:kern w:val="32"/>
      <w:sz w:val="32"/>
      <w:szCs w:val="32"/>
      <w:lang w:val="uk-UA" w:eastAsia="ru-RU" w:bidi="ar-SA"/>
    </w:rPr>
  </w:style>
  <w:style w:type="character" w:customStyle="1" w:styleId="25">
    <w:name w:val="Знак Знак2"/>
    <w:locked/>
    <w:rsid w:val="002C0B80"/>
    <w:rPr>
      <w:rFonts w:ascii="Arial" w:hAnsi="Arial" w:cs="Arial"/>
      <w:b/>
      <w:bCs/>
      <w:i/>
      <w:iCs/>
      <w:sz w:val="28"/>
      <w:szCs w:val="28"/>
      <w:lang w:val="uk-UA" w:eastAsia="ru-RU" w:bidi="ar-SA"/>
    </w:rPr>
  </w:style>
  <w:style w:type="character" w:customStyle="1" w:styleId="15">
    <w:name w:val="Знак Знак1"/>
    <w:locked/>
    <w:rsid w:val="002C0B80"/>
    <w:rPr>
      <w:rFonts w:ascii="Arial" w:hAnsi="Arial" w:cs="Arial"/>
      <w:b/>
      <w:bCs/>
      <w:sz w:val="26"/>
      <w:szCs w:val="26"/>
      <w:lang w:val="ru-RU" w:eastAsia="ru-RU" w:bidi="ar-SA"/>
    </w:rPr>
  </w:style>
  <w:style w:type="character" w:customStyle="1" w:styleId="33">
    <w:name w:val="Обычный (веб) Знак3"/>
    <w:aliases w:val="Обычный (Web) Знак1,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Зна Знак1"/>
    <w:locked/>
    <w:rsid w:val="002C0B80"/>
    <w:rPr>
      <w:sz w:val="24"/>
      <w:szCs w:val="24"/>
      <w:lang w:val="ru-RU" w:eastAsia="ru-RU" w:bidi="ar-SA"/>
    </w:rPr>
  </w:style>
  <w:style w:type="paragraph" w:customStyle="1" w:styleId="af4">
    <w:name w:val="Знак Знак"/>
    <w:basedOn w:val="a"/>
    <w:rsid w:val="002C0B80"/>
    <w:pPr>
      <w:spacing w:after="0" w:line="240" w:lineRule="auto"/>
    </w:pPr>
    <w:rPr>
      <w:rFonts w:ascii="Verdana" w:eastAsia="Times New Roman" w:hAnsi="Verdana" w:cs="Verdana"/>
      <w:sz w:val="20"/>
      <w:szCs w:val="20"/>
      <w:lang w:val="en-US"/>
    </w:rPr>
  </w:style>
  <w:style w:type="character" w:customStyle="1" w:styleId="NoSpacingChar1">
    <w:name w:val="No Spacing Char1"/>
    <w:link w:val="16"/>
    <w:uiPriority w:val="99"/>
    <w:locked/>
    <w:rsid w:val="002C0B80"/>
    <w:rPr>
      <w:rFonts w:ascii="Calibri" w:hAnsi="Calibri"/>
    </w:rPr>
  </w:style>
  <w:style w:type="paragraph" w:customStyle="1" w:styleId="16">
    <w:name w:val="Без интервала1"/>
    <w:link w:val="NoSpacingChar1"/>
    <w:rsid w:val="002C0B80"/>
    <w:pPr>
      <w:spacing w:after="0" w:line="240" w:lineRule="auto"/>
    </w:pPr>
    <w:rPr>
      <w:rFonts w:ascii="Calibri" w:hAnsi="Calibri"/>
    </w:rPr>
  </w:style>
  <w:style w:type="paragraph" w:customStyle="1" w:styleId="msonormalcxspmiddle">
    <w:name w:val="msonormalcxspmiddle"/>
    <w:basedOn w:val="a"/>
    <w:rsid w:val="002C0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1"/>
    <w:basedOn w:val="a"/>
    <w:rsid w:val="002C0B80"/>
    <w:pPr>
      <w:spacing w:after="0" w:line="240" w:lineRule="auto"/>
    </w:pPr>
    <w:rPr>
      <w:rFonts w:ascii="Verdana" w:eastAsia="Times New Roman" w:hAnsi="Verdana" w:cs="Verdana"/>
      <w:sz w:val="20"/>
      <w:szCs w:val="20"/>
      <w:lang w:val="en-US"/>
    </w:rPr>
  </w:style>
  <w:style w:type="paragraph" w:customStyle="1" w:styleId="34">
    <w:name w:val="Знак Знак3 Знак Знак"/>
    <w:basedOn w:val="a"/>
    <w:rsid w:val="002C0B80"/>
    <w:pPr>
      <w:spacing w:after="0" w:line="240" w:lineRule="auto"/>
    </w:pPr>
    <w:rPr>
      <w:rFonts w:ascii="Verdana" w:eastAsia="Times New Roman" w:hAnsi="Verdana" w:cs="Verdana"/>
      <w:sz w:val="20"/>
      <w:szCs w:val="20"/>
      <w:lang w:val="en-US"/>
    </w:rPr>
  </w:style>
  <w:style w:type="paragraph" w:customStyle="1" w:styleId="Standard">
    <w:name w:val="Standard"/>
    <w:rsid w:val="002C0B80"/>
    <w:pPr>
      <w:suppressAutoHyphens/>
      <w:autoSpaceDN w:val="0"/>
      <w:spacing w:after="200" w:line="276" w:lineRule="auto"/>
    </w:pPr>
    <w:rPr>
      <w:rFonts w:ascii="Calibri" w:eastAsia="SimSun" w:hAnsi="Calibri" w:cs="F"/>
      <w:kern w:val="3"/>
    </w:rPr>
  </w:style>
  <w:style w:type="paragraph" w:customStyle="1" w:styleId="17">
    <w:name w:val="Обычный1"/>
    <w:uiPriority w:val="99"/>
    <w:rsid w:val="002C0B80"/>
    <w:pPr>
      <w:widowControl w:val="0"/>
      <w:spacing w:after="0" w:line="240" w:lineRule="auto"/>
      <w:jc w:val="both"/>
    </w:pPr>
    <w:rPr>
      <w:rFonts w:ascii="Times" w:eastAsia="Times" w:hAnsi="Times" w:cs="Times"/>
      <w:sz w:val="24"/>
      <w:szCs w:val="24"/>
      <w:lang w:eastAsia="ru-RU"/>
    </w:rPr>
  </w:style>
  <w:style w:type="character" w:customStyle="1" w:styleId="Normal">
    <w:name w:val="Normal Знак"/>
    <w:link w:val="26"/>
    <w:locked/>
    <w:rsid w:val="002C0B80"/>
    <w:rPr>
      <w:rFonts w:ascii="Times New Roman CYR" w:hAnsi="Times New Roman CYR" w:cs="Times New Roman CYR"/>
      <w:sz w:val="24"/>
      <w:lang w:val="ru-RU" w:eastAsia="ru-RU"/>
    </w:rPr>
  </w:style>
  <w:style w:type="paragraph" w:customStyle="1" w:styleId="26">
    <w:name w:val="Обычный2"/>
    <w:link w:val="Normal"/>
    <w:uiPriority w:val="99"/>
    <w:rsid w:val="002C0B80"/>
    <w:pPr>
      <w:widowControl w:val="0"/>
      <w:spacing w:after="0" w:line="240" w:lineRule="auto"/>
    </w:pPr>
    <w:rPr>
      <w:rFonts w:ascii="Times New Roman CYR" w:hAnsi="Times New Roman CYR" w:cs="Times New Roman CYR"/>
      <w:sz w:val="24"/>
      <w:lang w:val="ru-RU" w:eastAsia="ru-RU"/>
    </w:rPr>
  </w:style>
  <w:style w:type="paragraph" w:customStyle="1" w:styleId="Style5">
    <w:name w:val="Style5"/>
    <w:basedOn w:val="a"/>
    <w:rsid w:val="002C0B80"/>
    <w:pPr>
      <w:widowControl w:val="0"/>
      <w:autoSpaceDE w:val="0"/>
      <w:autoSpaceDN w:val="0"/>
      <w:adjustRightInd w:val="0"/>
      <w:spacing w:after="0" w:line="418" w:lineRule="exact"/>
      <w:ind w:hanging="475"/>
    </w:pPr>
    <w:rPr>
      <w:rFonts w:ascii="Times New Roman" w:eastAsia="Calibri" w:hAnsi="Times New Roman" w:cs="Times New Roman"/>
      <w:sz w:val="24"/>
      <w:szCs w:val="24"/>
      <w:lang w:eastAsia="uk-UA"/>
    </w:rPr>
  </w:style>
  <w:style w:type="paragraph" w:customStyle="1" w:styleId="18">
    <w:name w:val="Без интервала1"/>
    <w:uiPriority w:val="99"/>
    <w:rsid w:val="002C0B80"/>
    <w:pPr>
      <w:spacing w:after="0" w:line="240" w:lineRule="auto"/>
    </w:pPr>
    <w:rPr>
      <w:rFonts w:ascii="Calibri" w:eastAsia="Calibri" w:hAnsi="Calibri" w:cs="Times New Roman"/>
      <w:lang w:eastAsia="uk-UA"/>
    </w:rPr>
  </w:style>
  <w:style w:type="character" w:customStyle="1" w:styleId="rvts9">
    <w:name w:val="rvts9"/>
    <w:basedOn w:val="a0"/>
    <w:uiPriority w:val="99"/>
    <w:rsid w:val="002C0B80"/>
  </w:style>
  <w:style w:type="character" w:customStyle="1" w:styleId="af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uiPriority w:val="99"/>
    <w:locked/>
    <w:rsid w:val="002C0B80"/>
    <w:rPr>
      <w:sz w:val="24"/>
      <w:szCs w:val="24"/>
      <w:lang w:val="uk-UA" w:eastAsia="ru-RU" w:bidi="ar-SA"/>
    </w:rPr>
  </w:style>
  <w:style w:type="character" w:customStyle="1" w:styleId="19">
    <w:name w:val="Основной шрифт абзаца1"/>
    <w:rsid w:val="002C0B80"/>
  </w:style>
  <w:style w:type="character" w:customStyle="1" w:styleId="27">
    <w:name w:val="Обычный (веб) Знак2"/>
    <w:aliases w:val="Знак2 Знак,Знак18 Знак Знак2,Знак17 Знак1 Знак2,Обычный (веб) Знак1 Знак2,Обычный (веб) Знак Знак1 Знак2,Обычный (Web) Знак Знак Знак Знак Знак2,Обычный (веб) Знак Знак Знак Знак2,Обычный (веб) Знак Знак Знак3,Обычный (We Знак"/>
    <w:rsid w:val="002C0B80"/>
    <w:rPr>
      <w:sz w:val="24"/>
      <w:szCs w:val="24"/>
      <w:lang w:val="ru-RU" w:eastAsia="ru-RU" w:bidi="ar-SA"/>
    </w:rPr>
  </w:style>
  <w:style w:type="character" w:customStyle="1" w:styleId="FontStyle11">
    <w:name w:val="Font Style11"/>
    <w:uiPriority w:val="99"/>
    <w:rsid w:val="002C0B80"/>
    <w:rPr>
      <w:rFonts w:ascii="Times New Roman" w:hAnsi="Times New Roman" w:cs="Times New Roman" w:hint="default"/>
      <w:b/>
      <w:bCs/>
      <w:sz w:val="26"/>
      <w:szCs w:val="26"/>
    </w:rPr>
  </w:style>
  <w:style w:type="character" w:customStyle="1" w:styleId="FontStyle14">
    <w:name w:val="Font Style14"/>
    <w:rsid w:val="002C0B80"/>
    <w:rPr>
      <w:rFonts w:ascii="Times New Roman" w:hAnsi="Times New Roman" w:cs="Times New Roman" w:hint="default"/>
      <w:b/>
      <w:bCs w:val="0"/>
      <w:sz w:val="22"/>
    </w:rPr>
  </w:style>
  <w:style w:type="paragraph" w:customStyle="1" w:styleId="af6">
    <w:name w:val="Знак Знак Знак Знак Знак Знак"/>
    <w:basedOn w:val="a"/>
    <w:rsid w:val="002C0B80"/>
    <w:pPr>
      <w:spacing w:after="0" w:line="240" w:lineRule="auto"/>
    </w:pPr>
    <w:rPr>
      <w:rFonts w:ascii="Verdana" w:eastAsia="Times New Roman" w:hAnsi="Verdana" w:cs="Verdana"/>
      <w:sz w:val="20"/>
      <w:szCs w:val="20"/>
      <w:lang w:val="en-US"/>
    </w:rPr>
  </w:style>
  <w:style w:type="paragraph" w:customStyle="1" w:styleId="af7">
    <w:name w:val="Знак Знак Знак Знак Знак Знак"/>
    <w:basedOn w:val="a"/>
    <w:uiPriority w:val="99"/>
    <w:rsid w:val="002C0B80"/>
    <w:pPr>
      <w:spacing w:after="0" w:line="240" w:lineRule="auto"/>
    </w:pPr>
    <w:rPr>
      <w:rFonts w:ascii="Verdana" w:eastAsia="Times New Roman" w:hAnsi="Verdana" w:cs="Verdana"/>
      <w:sz w:val="20"/>
      <w:szCs w:val="20"/>
      <w:lang w:val="en-US"/>
    </w:rPr>
  </w:style>
  <w:style w:type="paragraph" w:customStyle="1" w:styleId="35">
    <w:name w:val="Знак Знак3 Знак Знак"/>
    <w:basedOn w:val="a"/>
    <w:rsid w:val="002C0B80"/>
    <w:pPr>
      <w:spacing w:after="0" w:line="240" w:lineRule="auto"/>
    </w:pPr>
    <w:rPr>
      <w:rFonts w:ascii="Verdana" w:eastAsia="Times New Roman" w:hAnsi="Verdana" w:cs="Verdana"/>
      <w:sz w:val="20"/>
      <w:szCs w:val="20"/>
      <w:lang w:val="en-US"/>
    </w:rPr>
  </w:style>
  <w:style w:type="paragraph" w:customStyle="1" w:styleId="tj">
    <w:name w:val="tj"/>
    <w:basedOn w:val="a"/>
    <w:rsid w:val="002C0B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rsid w:val="002C0B80"/>
  </w:style>
  <w:style w:type="character" w:customStyle="1" w:styleId="FontStyle25">
    <w:name w:val="Font Style25"/>
    <w:rsid w:val="002C0B80"/>
    <w:rPr>
      <w:rFonts w:ascii="Times New Roman" w:hAnsi="Times New Roman" w:cs="Times New Roman" w:hint="default"/>
      <w:sz w:val="22"/>
      <w:szCs w:val="22"/>
    </w:rPr>
  </w:style>
  <w:style w:type="paragraph" w:styleId="HTML">
    <w:name w:val="HTML Preformatted"/>
    <w:aliases w:val="Знак9"/>
    <w:basedOn w:val="a"/>
    <w:link w:val="HTML0"/>
    <w:uiPriority w:val="99"/>
    <w:rsid w:val="002C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2C0B80"/>
    <w:rPr>
      <w:rFonts w:ascii="Courier New" w:eastAsia="Times New Roman" w:hAnsi="Courier New" w:cs="Courier New"/>
      <w:sz w:val="20"/>
      <w:szCs w:val="20"/>
      <w:lang w:val="ru-RU" w:eastAsia="ru-RU"/>
    </w:rPr>
  </w:style>
  <w:style w:type="character" w:customStyle="1" w:styleId="y2iqfc">
    <w:name w:val="y2iqfc"/>
    <w:basedOn w:val="a0"/>
    <w:rsid w:val="002C0B80"/>
  </w:style>
  <w:style w:type="character" w:customStyle="1" w:styleId="tooltiplabel">
    <w:name w:val="tooltip__label"/>
    <w:basedOn w:val="a0"/>
    <w:rsid w:val="002C0B80"/>
  </w:style>
  <w:style w:type="paragraph" w:customStyle="1" w:styleId="311">
    <w:name w:val="Знак Знак3 Знак Знак Знак Знак1 Знак Знак Знак Знак"/>
    <w:basedOn w:val="a"/>
    <w:rsid w:val="002C0B80"/>
    <w:pPr>
      <w:spacing w:after="0" w:line="240" w:lineRule="auto"/>
    </w:pPr>
    <w:rPr>
      <w:rFonts w:ascii="Verdana" w:eastAsia="Times New Roman" w:hAnsi="Verdana" w:cs="Verdana"/>
      <w:sz w:val="20"/>
      <w:szCs w:val="20"/>
      <w:lang w:val="en-US"/>
    </w:rPr>
  </w:style>
  <w:style w:type="paragraph" w:styleId="af8">
    <w:name w:val="caption"/>
    <w:basedOn w:val="a"/>
    <w:next w:val="a"/>
    <w:qFormat/>
    <w:rsid w:val="002C0B80"/>
    <w:pPr>
      <w:spacing w:after="0" w:line="240" w:lineRule="auto"/>
    </w:pPr>
    <w:rPr>
      <w:rFonts w:ascii="Times New Roman" w:eastAsia="Times New Roman" w:hAnsi="Times New Roman" w:cs="Times New Roman"/>
      <w:b/>
      <w:bCs/>
      <w:sz w:val="20"/>
      <w:szCs w:val="20"/>
      <w:lang w:eastAsia="ru-RU"/>
    </w:rPr>
  </w:style>
  <w:style w:type="character" w:customStyle="1" w:styleId="af9">
    <w:name w:val="Абзац списка Знак"/>
    <w:aliases w:val="AC List 01 Знак,Список уровня 2 Знак"/>
    <w:link w:val="afa"/>
    <w:uiPriority w:val="99"/>
    <w:locked/>
    <w:rsid w:val="002C0B80"/>
    <w:rPr>
      <w:rFonts w:ascii="Calibri" w:eastAsia="Calibri" w:hAnsi="Calibri" w:cs="Calibri"/>
      <w:lang w:eastAsia="ru-RU"/>
    </w:rPr>
  </w:style>
  <w:style w:type="paragraph" w:styleId="afa">
    <w:name w:val="List Paragraph"/>
    <w:aliases w:val="AC List 01,Список уровня 2"/>
    <w:basedOn w:val="a"/>
    <w:link w:val="af9"/>
    <w:uiPriority w:val="99"/>
    <w:qFormat/>
    <w:rsid w:val="002C0B80"/>
    <w:pPr>
      <w:spacing w:after="0" w:line="240" w:lineRule="auto"/>
      <w:ind w:left="720"/>
      <w:contextualSpacing/>
    </w:pPr>
    <w:rPr>
      <w:rFonts w:ascii="Calibri" w:eastAsia="Calibri" w:hAnsi="Calibri" w:cs="Calibri"/>
      <w:lang w:eastAsia="ru-RU"/>
    </w:rPr>
  </w:style>
  <w:style w:type="paragraph" w:styleId="afb">
    <w:name w:val="Balloon Text"/>
    <w:basedOn w:val="a"/>
    <w:link w:val="afc"/>
    <w:uiPriority w:val="99"/>
    <w:rsid w:val="002C0B80"/>
    <w:pPr>
      <w:spacing w:after="0" w:line="240" w:lineRule="auto"/>
    </w:pPr>
    <w:rPr>
      <w:rFonts w:ascii="Segoe UI" w:eastAsia="Times New Roman" w:hAnsi="Segoe UI" w:cs="Segoe UI"/>
      <w:sz w:val="18"/>
      <w:szCs w:val="18"/>
      <w:lang w:eastAsia="ru-RU"/>
    </w:rPr>
  </w:style>
  <w:style w:type="character" w:customStyle="1" w:styleId="afc">
    <w:name w:val="Текст выноски Знак"/>
    <w:basedOn w:val="a0"/>
    <w:link w:val="afb"/>
    <w:uiPriority w:val="99"/>
    <w:rsid w:val="002C0B80"/>
    <w:rPr>
      <w:rFonts w:ascii="Segoe UI" w:eastAsia="Times New Roman" w:hAnsi="Segoe UI" w:cs="Segoe UI"/>
      <w:sz w:val="18"/>
      <w:szCs w:val="18"/>
      <w:lang w:eastAsia="ru-RU"/>
    </w:rPr>
  </w:style>
  <w:style w:type="paragraph" w:customStyle="1" w:styleId="36">
    <w:name w:val="Знак Знак3"/>
    <w:basedOn w:val="a"/>
    <w:rsid w:val="002C0B80"/>
    <w:pPr>
      <w:spacing w:after="0" w:line="240" w:lineRule="auto"/>
    </w:pPr>
    <w:rPr>
      <w:rFonts w:ascii="Verdana" w:eastAsia="Times New Roman" w:hAnsi="Verdana" w:cs="Verdana"/>
      <w:sz w:val="20"/>
      <w:szCs w:val="20"/>
      <w:lang w:val="en-US"/>
    </w:rPr>
  </w:style>
  <w:style w:type="paragraph" w:styleId="a9">
    <w:name w:val="Title"/>
    <w:basedOn w:val="a"/>
    <w:next w:val="a"/>
    <w:link w:val="24"/>
    <w:uiPriority w:val="99"/>
    <w:qFormat/>
    <w:rsid w:val="002C0B80"/>
    <w:pPr>
      <w:spacing w:after="0" w:line="240" w:lineRule="auto"/>
      <w:contextualSpacing/>
    </w:pPr>
    <w:rPr>
      <w:rFonts w:ascii="Cambria" w:eastAsia="Calibri" w:hAnsi="Cambria"/>
      <w:b/>
      <w:bCs/>
      <w:kern w:val="28"/>
      <w:sz w:val="32"/>
      <w:szCs w:val="32"/>
      <w:lang w:eastAsia="uk-UA"/>
    </w:rPr>
  </w:style>
  <w:style w:type="character" w:customStyle="1" w:styleId="afd">
    <w:name w:val="Заголовок Знак"/>
    <w:basedOn w:val="a0"/>
    <w:uiPriority w:val="10"/>
    <w:rsid w:val="002C0B80"/>
    <w:rPr>
      <w:rFonts w:asciiTheme="majorHAnsi" w:eastAsiaTheme="majorEastAsia" w:hAnsiTheme="majorHAnsi" w:cstheme="majorBidi"/>
      <w:spacing w:val="-10"/>
      <w:kern w:val="28"/>
      <w:sz w:val="56"/>
      <w:szCs w:val="56"/>
    </w:rPr>
  </w:style>
  <w:style w:type="numbering" w:customStyle="1" w:styleId="28">
    <w:name w:val="Нет списка2"/>
    <w:next w:val="a2"/>
    <w:semiHidden/>
    <w:rsid w:val="00126776"/>
  </w:style>
  <w:style w:type="paragraph" w:customStyle="1" w:styleId="afe">
    <w:basedOn w:val="a"/>
    <w:next w:val="a"/>
    <w:qFormat/>
    <w:rsid w:val="00126776"/>
    <w:pPr>
      <w:keepNext/>
      <w:keepLines/>
      <w:spacing w:before="480" w:after="120" w:line="240" w:lineRule="auto"/>
    </w:pPr>
    <w:rPr>
      <w:rFonts w:ascii="Cambria" w:eastAsia="Calibri" w:hAnsi="Cambria" w:cs="Times New Roman"/>
      <w:b/>
      <w:bCs/>
      <w:kern w:val="28"/>
      <w:sz w:val="32"/>
      <w:szCs w:val="32"/>
      <w:lang w:eastAsia="uk-UA"/>
    </w:rPr>
  </w:style>
  <w:style w:type="numbering" w:customStyle="1" w:styleId="111">
    <w:name w:val="Стиль11"/>
    <w:rsid w:val="00126776"/>
  </w:style>
  <w:style w:type="character" w:customStyle="1" w:styleId="70">
    <w:name w:val="Заголовок 7 Знак"/>
    <w:basedOn w:val="a0"/>
    <w:link w:val="7"/>
    <w:uiPriority w:val="99"/>
    <w:rsid w:val="001814A9"/>
    <w:rPr>
      <w:rFonts w:ascii="Calibri" w:eastAsia="Times New Roman" w:hAnsi="Calibri" w:cs="Times New Roman"/>
      <w:sz w:val="24"/>
      <w:szCs w:val="24"/>
      <w:lang w:val="ru-RU" w:eastAsia="ru-RU"/>
    </w:rPr>
  </w:style>
  <w:style w:type="character" w:customStyle="1" w:styleId="80">
    <w:name w:val="Заголовок 8 Знак"/>
    <w:basedOn w:val="a0"/>
    <w:link w:val="8"/>
    <w:uiPriority w:val="99"/>
    <w:rsid w:val="001814A9"/>
    <w:rPr>
      <w:rFonts w:ascii="Calibri" w:eastAsia="Times New Roman" w:hAnsi="Calibri" w:cs="Times New Roman"/>
      <w:i/>
      <w:iCs/>
      <w:sz w:val="24"/>
      <w:szCs w:val="24"/>
      <w:lang w:val="ru-RU" w:eastAsia="ru-RU"/>
    </w:rPr>
  </w:style>
  <w:style w:type="paragraph" w:styleId="aff">
    <w:name w:val="Body Text"/>
    <w:basedOn w:val="a"/>
    <w:link w:val="aff0"/>
    <w:uiPriority w:val="99"/>
    <w:rsid w:val="001814A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ff0">
    <w:name w:val="Основной текст Знак"/>
    <w:basedOn w:val="a0"/>
    <w:link w:val="aff"/>
    <w:uiPriority w:val="99"/>
    <w:rsid w:val="001814A9"/>
    <w:rPr>
      <w:rFonts w:ascii="Times New Roman" w:eastAsia="Times New Roman" w:hAnsi="Times New Roman" w:cs="Times New Roman"/>
      <w:sz w:val="24"/>
      <w:szCs w:val="24"/>
      <w:lang w:val="en-US"/>
    </w:rPr>
  </w:style>
  <w:style w:type="paragraph" w:customStyle="1" w:styleId="TableParagraph">
    <w:name w:val="Table Paragraph"/>
    <w:basedOn w:val="a"/>
    <w:uiPriority w:val="99"/>
    <w:rsid w:val="001814A9"/>
    <w:pPr>
      <w:widowControl w:val="0"/>
      <w:autoSpaceDE w:val="0"/>
      <w:autoSpaceDN w:val="0"/>
      <w:spacing w:after="0" w:line="240" w:lineRule="auto"/>
    </w:pPr>
    <w:rPr>
      <w:rFonts w:ascii="Times New Roman" w:eastAsia="Times New Roman" w:hAnsi="Times New Roman" w:cs="Times New Roman"/>
      <w:lang w:val="en-US"/>
    </w:rPr>
  </w:style>
  <w:style w:type="paragraph" w:styleId="aff1">
    <w:name w:val="List"/>
    <w:basedOn w:val="a"/>
    <w:uiPriority w:val="99"/>
    <w:semiHidden/>
    <w:rsid w:val="001814A9"/>
    <w:pPr>
      <w:spacing w:after="0" w:line="240" w:lineRule="auto"/>
      <w:ind w:left="283" w:hanging="283"/>
    </w:pPr>
    <w:rPr>
      <w:rFonts w:ascii="Times New Roman" w:eastAsia="Times New Roman" w:hAnsi="Times New Roman" w:cs="Times New Roman"/>
      <w:sz w:val="20"/>
      <w:szCs w:val="20"/>
      <w:lang w:val="ru-RU" w:eastAsia="ru-RU"/>
    </w:rPr>
  </w:style>
  <w:style w:type="paragraph" w:customStyle="1" w:styleId="Style6">
    <w:name w:val="Style6"/>
    <w:basedOn w:val="a"/>
    <w:uiPriority w:val="99"/>
    <w:rsid w:val="001814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814A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814A9"/>
    <w:rPr>
      <w:rFonts w:ascii="Times New Roman" w:hAnsi="Times New Roman"/>
      <w:sz w:val="22"/>
    </w:rPr>
  </w:style>
  <w:style w:type="character" w:customStyle="1" w:styleId="61">
    <w:name w:val="Основний текст6"/>
    <w:uiPriority w:val="99"/>
    <w:rsid w:val="001814A9"/>
    <w:rPr>
      <w:rFonts w:ascii="Times New Roman" w:hAnsi="Times New Roman"/>
      <w:color w:val="000000"/>
      <w:spacing w:val="0"/>
      <w:sz w:val="21"/>
      <w:lang w:val="ru-RU" w:eastAsia="ru-RU"/>
    </w:rPr>
  </w:style>
  <w:style w:type="character" w:customStyle="1" w:styleId="51">
    <w:name w:val="Основний текст5"/>
    <w:uiPriority w:val="99"/>
    <w:rsid w:val="001814A9"/>
    <w:rPr>
      <w:rFonts w:ascii="Times New Roman" w:hAnsi="Times New Roman"/>
      <w:noProof/>
      <w:color w:val="000000"/>
      <w:spacing w:val="0"/>
      <w:sz w:val="21"/>
      <w:lang w:val="ru-RU" w:eastAsia="ru-RU"/>
    </w:rPr>
  </w:style>
  <w:style w:type="paragraph" w:styleId="aff2">
    <w:name w:val="Body Text Indent"/>
    <w:basedOn w:val="a"/>
    <w:link w:val="aff3"/>
    <w:uiPriority w:val="99"/>
    <w:rsid w:val="001814A9"/>
    <w:pPr>
      <w:widowControl w:val="0"/>
      <w:autoSpaceDE w:val="0"/>
      <w:autoSpaceDN w:val="0"/>
      <w:spacing w:after="120" w:line="240" w:lineRule="auto"/>
      <w:ind w:left="283"/>
    </w:pPr>
    <w:rPr>
      <w:rFonts w:ascii="Times New Roman" w:eastAsia="Times New Roman" w:hAnsi="Times New Roman" w:cs="Times New Roman"/>
      <w:lang w:val="en-US"/>
    </w:rPr>
  </w:style>
  <w:style w:type="character" w:customStyle="1" w:styleId="aff3">
    <w:name w:val="Основной текст с отступом Знак"/>
    <w:basedOn w:val="a0"/>
    <w:link w:val="aff2"/>
    <w:uiPriority w:val="99"/>
    <w:rsid w:val="001814A9"/>
    <w:rPr>
      <w:rFonts w:ascii="Times New Roman" w:eastAsia="Times New Roman" w:hAnsi="Times New Roman" w:cs="Times New Roman"/>
      <w:lang w:val="en-US"/>
    </w:rPr>
  </w:style>
  <w:style w:type="paragraph" w:styleId="aff4">
    <w:name w:val="Plain Text"/>
    <w:basedOn w:val="a"/>
    <w:link w:val="aff5"/>
    <w:uiPriority w:val="99"/>
    <w:rsid w:val="001814A9"/>
    <w:pPr>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aff5">
    <w:name w:val="Текст Знак"/>
    <w:basedOn w:val="a0"/>
    <w:link w:val="aff4"/>
    <w:uiPriority w:val="99"/>
    <w:rsid w:val="001814A9"/>
    <w:rPr>
      <w:rFonts w:ascii="Courier New" w:eastAsia="Times New Roman" w:hAnsi="Courier New" w:cs="Courier New"/>
      <w:sz w:val="20"/>
      <w:szCs w:val="20"/>
      <w:lang w:val="ru-RU" w:eastAsia="ru-RU"/>
    </w:rPr>
  </w:style>
  <w:style w:type="paragraph" w:customStyle="1" w:styleId="NormalUkr">
    <w:name w:val="NormalUkr"/>
    <w:basedOn w:val="a"/>
    <w:uiPriority w:val="99"/>
    <w:rsid w:val="001814A9"/>
    <w:pPr>
      <w:spacing w:after="0" w:line="240" w:lineRule="auto"/>
    </w:pPr>
    <w:rPr>
      <w:rFonts w:ascii="Times New Roman" w:eastAsia="Times New Roman" w:hAnsi="Times New Roman" w:cs="Times New Roman"/>
      <w:sz w:val="24"/>
      <w:szCs w:val="24"/>
      <w:lang w:val="en-US" w:eastAsia="ru-RU"/>
    </w:rPr>
  </w:style>
  <w:style w:type="paragraph" w:customStyle="1" w:styleId="1a">
    <w:name w:val="Без інтервалів1"/>
    <w:uiPriority w:val="99"/>
    <w:rsid w:val="001814A9"/>
    <w:pPr>
      <w:spacing w:after="0" w:line="240" w:lineRule="auto"/>
    </w:pPr>
    <w:rPr>
      <w:rFonts w:ascii="Calibri" w:eastAsia="Times New Roman" w:hAnsi="Calibri" w:cs="Times New Roman"/>
      <w:sz w:val="20"/>
      <w:szCs w:val="20"/>
      <w:lang w:eastAsia="uk-UA"/>
    </w:rPr>
  </w:style>
  <w:style w:type="character" w:customStyle="1" w:styleId="rvts44">
    <w:name w:val="rvts44"/>
    <w:uiPriority w:val="99"/>
    <w:rsid w:val="001814A9"/>
    <w:rPr>
      <w:rFonts w:cs="Times New Roman"/>
    </w:rPr>
  </w:style>
  <w:style w:type="paragraph" w:styleId="29">
    <w:name w:val="Body Text 2"/>
    <w:basedOn w:val="a"/>
    <w:link w:val="2a"/>
    <w:uiPriority w:val="99"/>
    <w:rsid w:val="001814A9"/>
    <w:pPr>
      <w:widowControl w:val="0"/>
      <w:autoSpaceDE w:val="0"/>
      <w:autoSpaceDN w:val="0"/>
      <w:spacing w:after="120" w:line="480" w:lineRule="auto"/>
    </w:pPr>
    <w:rPr>
      <w:rFonts w:ascii="Times New Roman" w:eastAsia="Times New Roman" w:hAnsi="Times New Roman" w:cs="Times New Roman"/>
      <w:lang w:val="en-US"/>
    </w:rPr>
  </w:style>
  <w:style w:type="character" w:customStyle="1" w:styleId="2a">
    <w:name w:val="Основной текст 2 Знак"/>
    <w:basedOn w:val="a0"/>
    <w:link w:val="29"/>
    <w:uiPriority w:val="99"/>
    <w:rsid w:val="001814A9"/>
    <w:rPr>
      <w:rFonts w:ascii="Times New Roman" w:eastAsia="Times New Roman" w:hAnsi="Times New Roman" w:cs="Times New Roman"/>
      <w:lang w:val="en-US"/>
    </w:rPr>
  </w:style>
  <w:style w:type="character" w:customStyle="1" w:styleId="TitleChar">
    <w:name w:val="Title Char"/>
    <w:uiPriority w:val="99"/>
    <w:locked/>
    <w:rsid w:val="001814A9"/>
    <w:rPr>
      <w:rFonts w:ascii="Calibri" w:hAnsi="Calibri"/>
      <w:b/>
      <w:sz w:val="24"/>
      <w:lang w:eastAsia="ru-RU"/>
    </w:rPr>
  </w:style>
  <w:style w:type="character" w:customStyle="1" w:styleId="1b">
    <w:name w:val="Заголовок Знак1"/>
    <w:uiPriority w:val="99"/>
    <w:rsid w:val="001814A9"/>
    <w:rPr>
      <w:rFonts w:ascii="Cambria" w:hAnsi="Cambria" w:cs="Times New Roman"/>
      <w:spacing w:val="-10"/>
      <w:kern w:val="28"/>
      <w:sz w:val="56"/>
      <w:szCs w:val="56"/>
    </w:rPr>
  </w:style>
  <w:style w:type="character" w:customStyle="1" w:styleId="1c">
    <w:name w:val="Название Знак1"/>
    <w:uiPriority w:val="99"/>
    <w:rsid w:val="001814A9"/>
    <w:rPr>
      <w:rFonts w:ascii="Cambria" w:hAnsi="Cambria" w:cs="Times New Roman"/>
      <w:color w:val="17365D"/>
      <w:spacing w:val="5"/>
      <w:kern w:val="28"/>
      <w:sz w:val="52"/>
      <w:szCs w:val="52"/>
      <w:lang w:val="ru-RU" w:eastAsia="ru-RU"/>
    </w:rPr>
  </w:style>
  <w:style w:type="character" w:customStyle="1" w:styleId="210">
    <w:name w:val="Основной текст 2 Знак1"/>
    <w:uiPriority w:val="99"/>
    <w:semiHidden/>
    <w:rsid w:val="001814A9"/>
    <w:rPr>
      <w:rFonts w:ascii="Times New Roman" w:hAnsi="Times New Roman" w:cs="Times New Roman"/>
      <w:sz w:val="24"/>
      <w:szCs w:val="24"/>
      <w:lang w:val="ru-RU" w:eastAsia="ru-RU"/>
    </w:rPr>
  </w:style>
  <w:style w:type="paragraph" w:customStyle="1" w:styleId="1d">
    <w:name w:val="Обычный (веб)1"/>
    <w:basedOn w:val="a"/>
    <w:uiPriority w:val="99"/>
    <w:rsid w:val="001814A9"/>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pple-style-span">
    <w:name w:val="apple-style-span"/>
    <w:uiPriority w:val="99"/>
    <w:rsid w:val="001814A9"/>
    <w:rPr>
      <w:rFonts w:ascii="Times New Roman" w:hAnsi="Times New Roman"/>
    </w:rPr>
  </w:style>
  <w:style w:type="character" w:customStyle="1" w:styleId="apple-converted-space">
    <w:name w:val="apple-converted-space"/>
    <w:uiPriority w:val="99"/>
    <w:rsid w:val="001814A9"/>
  </w:style>
  <w:style w:type="paragraph" w:customStyle="1" w:styleId="rmcyhnbq">
    <w:name w:val="rmcyhnbq"/>
    <w:basedOn w:val="a"/>
    <w:uiPriority w:val="99"/>
    <w:rsid w:val="001814A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2b">
    <w:name w:val="Body Text Indent 2"/>
    <w:basedOn w:val="a"/>
    <w:link w:val="2c"/>
    <w:uiPriority w:val="99"/>
    <w:rsid w:val="001814A9"/>
    <w:pPr>
      <w:spacing w:after="120" w:line="480" w:lineRule="auto"/>
      <w:ind w:left="283"/>
    </w:pPr>
    <w:rPr>
      <w:rFonts w:ascii="Times New Roman" w:eastAsia="Calibri" w:hAnsi="Times New Roman" w:cs="Times New Roman"/>
      <w:sz w:val="24"/>
      <w:szCs w:val="24"/>
      <w:lang w:eastAsia="uk-UA"/>
    </w:rPr>
  </w:style>
  <w:style w:type="character" w:customStyle="1" w:styleId="2c">
    <w:name w:val="Основной текст с отступом 2 Знак"/>
    <w:basedOn w:val="a0"/>
    <w:link w:val="2b"/>
    <w:uiPriority w:val="99"/>
    <w:rsid w:val="001814A9"/>
    <w:rPr>
      <w:rFonts w:ascii="Times New Roman" w:eastAsia="Calibri" w:hAnsi="Times New Roman" w:cs="Times New Roman"/>
      <w:sz w:val="24"/>
      <w:szCs w:val="24"/>
      <w:lang w:eastAsia="uk-UA"/>
    </w:rPr>
  </w:style>
  <w:style w:type="paragraph" w:customStyle="1" w:styleId="211">
    <w:name w:val="Основной текст 21"/>
    <w:basedOn w:val="a"/>
    <w:uiPriority w:val="99"/>
    <w:rsid w:val="001814A9"/>
    <w:pPr>
      <w:suppressAutoHyphens/>
      <w:spacing w:after="120" w:line="480" w:lineRule="auto"/>
    </w:pPr>
    <w:rPr>
      <w:rFonts w:ascii="Times New Roman" w:eastAsia="Times New Roman" w:hAnsi="Times New Roman" w:cs="Times New Roman"/>
      <w:sz w:val="24"/>
      <w:szCs w:val="24"/>
      <w:lang w:val="ru-RU" w:eastAsia="ar-SA"/>
    </w:rPr>
  </w:style>
  <w:style w:type="character" w:customStyle="1" w:styleId="a6">
    <w:name w:val="Без интервала Знак"/>
    <w:link w:val="a5"/>
    <w:uiPriority w:val="1"/>
    <w:locked/>
    <w:rsid w:val="001814A9"/>
    <w:rPr>
      <w:rFonts w:ascii="Calibri" w:eastAsia="Calibri" w:hAnsi="Calibri" w:cs="Times New Roman"/>
    </w:rPr>
  </w:style>
  <w:style w:type="character" w:customStyle="1" w:styleId="wT42">
    <w:name w:val="wT42"/>
    <w:uiPriority w:val="99"/>
    <w:rsid w:val="001814A9"/>
  </w:style>
  <w:style w:type="character" w:styleId="aff6">
    <w:name w:val="page number"/>
    <w:uiPriority w:val="99"/>
    <w:rsid w:val="001814A9"/>
    <w:rPr>
      <w:rFonts w:cs="Times New Roman"/>
    </w:rPr>
  </w:style>
  <w:style w:type="paragraph" w:customStyle="1" w:styleId="1e">
    <w:name w:val="Основной текст1"/>
    <w:basedOn w:val="a"/>
    <w:uiPriority w:val="99"/>
    <w:rsid w:val="001814A9"/>
    <w:pPr>
      <w:widowControl w:val="0"/>
      <w:snapToGrid w:val="0"/>
      <w:spacing w:after="0" w:line="240" w:lineRule="auto"/>
    </w:pPr>
    <w:rPr>
      <w:rFonts w:ascii="Arial" w:eastAsia="Calibri" w:hAnsi="Arial" w:cs="Times New Roman"/>
      <w:sz w:val="24"/>
      <w:szCs w:val="20"/>
      <w:lang w:eastAsia="ru-RU"/>
    </w:rPr>
  </w:style>
  <w:style w:type="character" w:customStyle="1" w:styleId="37">
    <w:name w:val="Основной текст (3)_"/>
    <w:link w:val="312"/>
    <w:uiPriority w:val="99"/>
    <w:locked/>
    <w:rsid w:val="001814A9"/>
    <w:rPr>
      <w:spacing w:val="10"/>
      <w:sz w:val="19"/>
      <w:shd w:val="clear" w:color="auto" w:fill="FFFFFF"/>
    </w:rPr>
  </w:style>
  <w:style w:type="paragraph" w:customStyle="1" w:styleId="312">
    <w:name w:val="Основной текст (3)1"/>
    <w:basedOn w:val="a"/>
    <w:link w:val="37"/>
    <w:uiPriority w:val="99"/>
    <w:rsid w:val="001814A9"/>
    <w:pPr>
      <w:shd w:val="clear" w:color="auto" w:fill="FFFFFF"/>
      <w:spacing w:before="600" w:after="0" w:line="240" w:lineRule="atLeast"/>
    </w:pPr>
    <w:rPr>
      <w:spacing w:val="10"/>
      <w:sz w:val="19"/>
    </w:rPr>
  </w:style>
  <w:style w:type="paragraph" w:styleId="38">
    <w:name w:val="Body Text 3"/>
    <w:basedOn w:val="a"/>
    <w:link w:val="39"/>
    <w:uiPriority w:val="99"/>
    <w:rsid w:val="001814A9"/>
    <w:pPr>
      <w:spacing w:after="120" w:line="240" w:lineRule="auto"/>
    </w:pPr>
    <w:rPr>
      <w:rFonts w:ascii="Times New Roman" w:eastAsia="Times New Roman" w:hAnsi="Times New Roman" w:cs="Times New Roman"/>
      <w:sz w:val="16"/>
      <w:szCs w:val="16"/>
      <w:lang w:val="en-US"/>
    </w:rPr>
  </w:style>
  <w:style w:type="character" w:customStyle="1" w:styleId="39">
    <w:name w:val="Основной текст 3 Знак"/>
    <w:basedOn w:val="a0"/>
    <w:link w:val="38"/>
    <w:uiPriority w:val="99"/>
    <w:rsid w:val="001814A9"/>
    <w:rPr>
      <w:rFonts w:ascii="Times New Roman" w:eastAsia="Times New Roman" w:hAnsi="Times New Roman" w:cs="Times New Roman"/>
      <w:sz w:val="16"/>
      <w:szCs w:val="16"/>
      <w:lang w:val="en-US"/>
    </w:rPr>
  </w:style>
  <w:style w:type="character" w:customStyle="1" w:styleId="shorttext">
    <w:name w:val="short_text"/>
    <w:uiPriority w:val="99"/>
    <w:rsid w:val="001814A9"/>
  </w:style>
  <w:style w:type="character" w:customStyle="1" w:styleId="aff7">
    <w:name w:val="Основной текст_"/>
    <w:link w:val="2d"/>
    <w:uiPriority w:val="99"/>
    <w:locked/>
    <w:rsid w:val="001814A9"/>
    <w:rPr>
      <w:shd w:val="clear" w:color="auto" w:fill="FFFFFF"/>
    </w:rPr>
  </w:style>
  <w:style w:type="paragraph" w:customStyle="1" w:styleId="2d">
    <w:name w:val="Основной текст2"/>
    <w:basedOn w:val="a"/>
    <w:link w:val="aff7"/>
    <w:uiPriority w:val="99"/>
    <w:rsid w:val="001814A9"/>
    <w:pPr>
      <w:widowControl w:val="0"/>
      <w:shd w:val="clear" w:color="auto" w:fill="FFFFFF"/>
      <w:spacing w:before="480" w:after="300" w:line="240" w:lineRule="atLeast"/>
      <w:jc w:val="both"/>
    </w:pPr>
  </w:style>
  <w:style w:type="character" w:customStyle="1" w:styleId="52">
    <w:name w:val="Заголовок №5 (2)_"/>
    <w:link w:val="520"/>
    <w:uiPriority w:val="99"/>
    <w:locked/>
    <w:rsid w:val="001814A9"/>
    <w:rPr>
      <w:sz w:val="18"/>
      <w:shd w:val="clear" w:color="auto" w:fill="FFFFFF"/>
    </w:rPr>
  </w:style>
  <w:style w:type="paragraph" w:customStyle="1" w:styleId="520">
    <w:name w:val="Заголовок №5 (2)"/>
    <w:basedOn w:val="a"/>
    <w:link w:val="52"/>
    <w:uiPriority w:val="99"/>
    <w:rsid w:val="001814A9"/>
    <w:pPr>
      <w:shd w:val="clear" w:color="auto" w:fill="FFFFFF"/>
      <w:spacing w:after="0" w:line="245" w:lineRule="exact"/>
      <w:outlineLvl w:val="4"/>
    </w:pPr>
    <w:rPr>
      <w:sz w:val="18"/>
    </w:rPr>
  </w:style>
  <w:style w:type="paragraph" w:customStyle="1" w:styleId="42">
    <w:name w:val="Основной текст4"/>
    <w:basedOn w:val="a"/>
    <w:uiPriority w:val="99"/>
    <w:rsid w:val="001814A9"/>
    <w:pPr>
      <w:shd w:val="clear" w:color="auto" w:fill="FFFFFF"/>
      <w:spacing w:before="120" w:after="0" w:line="360" w:lineRule="exact"/>
    </w:pPr>
    <w:rPr>
      <w:rFonts w:ascii="Times New Roman" w:eastAsia="Times New Roman" w:hAnsi="Times New Roman" w:cs="Times New Roman"/>
      <w:color w:val="000000"/>
      <w:sz w:val="20"/>
      <w:szCs w:val="20"/>
      <w:lang w:val="en-US" w:eastAsia="ru-RU"/>
    </w:rPr>
  </w:style>
  <w:style w:type="character" w:customStyle="1" w:styleId="2e">
    <w:name w:val="Основний текст (2)_"/>
    <w:link w:val="2f"/>
    <w:uiPriority w:val="99"/>
    <w:locked/>
    <w:rsid w:val="001814A9"/>
    <w:rPr>
      <w:shd w:val="clear" w:color="auto" w:fill="FFFFFF"/>
    </w:rPr>
  </w:style>
  <w:style w:type="character" w:customStyle="1" w:styleId="2f0">
    <w:name w:val="Основний текст (2) + Напівжирний"/>
    <w:uiPriority w:val="99"/>
    <w:rsid w:val="001814A9"/>
    <w:rPr>
      <w:b/>
      <w:sz w:val="22"/>
      <w:shd w:val="clear" w:color="auto" w:fill="FFFFFF"/>
    </w:rPr>
  </w:style>
  <w:style w:type="character" w:customStyle="1" w:styleId="120">
    <w:name w:val="Заголовок №1 (2)_"/>
    <w:link w:val="121"/>
    <w:uiPriority w:val="99"/>
    <w:locked/>
    <w:rsid w:val="001814A9"/>
    <w:rPr>
      <w:b/>
      <w:shd w:val="clear" w:color="auto" w:fill="FFFFFF"/>
    </w:rPr>
  </w:style>
  <w:style w:type="character" w:customStyle="1" w:styleId="3a">
    <w:name w:val="Основний текст (3)_"/>
    <w:link w:val="3b"/>
    <w:uiPriority w:val="99"/>
    <w:locked/>
    <w:rsid w:val="001814A9"/>
    <w:rPr>
      <w:b/>
      <w:shd w:val="clear" w:color="auto" w:fill="FFFFFF"/>
    </w:rPr>
  </w:style>
  <w:style w:type="paragraph" w:customStyle="1" w:styleId="2f">
    <w:name w:val="Основний текст (2)"/>
    <w:basedOn w:val="a"/>
    <w:link w:val="2e"/>
    <w:uiPriority w:val="99"/>
    <w:rsid w:val="001814A9"/>
    <w:pPr>
      <w:widowControl w:val="0"/>
      <w:shd w:val="clear" w:color="auto" w:fill="FFFFFF"/>
      <w:spacing w:after="300" w:line="240" w:lineRule="atLeast"/>
      <w:jc w:val="both"/>
    </w:pPr>
  </w:style>
  <w:style w:type="paragraph" w:customStyle="1" w:styleId="121">
    <w:name w:val="Заголовок №1 (2)1"/>
    <w:basedOn w:val="a"/>
    <w:link w:val="120"/>
    <w:uiPriority w:val="99"/>
    <w:rsid w:val="001814A9"/>
    <w:pPr>
      <w:widowControl w:val="0"/>
      <w:shd w:val="clear" w:color="auto" w:fill="FFFFFF"/>
      <w:spacing w:before="240" w:after="0" w:line="264" w:lineRule="exact"/>
      <w:jc w:val="both"/>
      <w:outlineLvl w:val="0"/>
    </w:pPr>
    <w:rPr>
      <w:b/>
    </w:rPr>
  </w:style>
  <w:style w:type="paragraph" w:customStyle="1" w:styleId="3b">
    <w:name w:val="Основний текст (3)"/>
    <w:basedOn w:val="a"/>
    <w:link w:val="3a"/>
    <w:uiPriority w:val="99"/>
    <w:rsid w:val="001814A9"/>
    <w:pPr>
      <w:widowControl w:val="0"/>
      <w:shd w:val="clear" w:color="auto" w:fill="FFFFFF"/>
      <w:spacing w:after="0" w:line="240" w:lineRule="atLeast"/>
    </w:pPr>
    <w:rPr>
      <w:b/>
    </w:rPr>
  </w:style>
  <w:style w:type="character" w:customStyle="1" w:styleId="3c">
    <w:name w:val="Заголовок №3_"/>
    <w:link w:val="3d"/>
    <w:uiPriority w:val="99"/>
    <w:locked/>
    <w:rsid w:val="001814A9"/>
    <w:rPr>
      <w:b/>
      <w:shd w:val="clear" w:color="auto" w:fill="FFFFFF"/>
    </w:rPr>
  </w:style>
  <w:style w:type="paragraph" w:customStyle="1" w:styleId="3d">
    <w:name w:val="Заголовок №3"/>
    <w:basedOn w:val="a"/>
    <w:link w:val="3c"/>
    <w:uiPriority w:val="99"/>
    <w:rsid w:val="001814A9"/>
    <w:pPr>
      <w:widowControl w:val="0"/>
      <w:shd w:val="clear" w:color="auto" w:fill="FFFFFF"/>
      <w:spacing w:after="480" w:line="269" w:lineRule="exact"/>
      <w:jc w:val="center"/>
      <w:outlineLvl w:val="2"/>
    </w:pPr>
    <w:rPr>
      <w:b/>
    </w:rPr>
  </w:style>
  <w:style w:type="character" w:customStyle="1" w:styleId="43">
    <w:name w:val="Основной текст (4)_"/>
    <w:link w:val="44"/>
    <w:uiPriority w:val="99"/>
    <w:locked/>
    <w:rsid w:val="001814A9"/>
    <w:rPr>
      <w:b/>
      <w:spacing w:val="10"/>
      <w:shd w:val="clear" w:color="auto" w:fill="FFFFFF"/>
    </w:rPr>
  </w:style>
  <w:style w:type="paragraph" w:customStyle="1" w:styleId="44">
    <w:name w:val="Основной текст (4)"/>
    <w:basedOn w:val="a"/>
    <w:link w:val="43"/>
    <w:uiPriority w:val="99"/>
    <w:rsid w:val="001814A9"/>
    <w:pPr>
      <w:shd w:val="clear" w:color="auto" w:fill="FFFFFF"/>
      <w:spacing w:after="0" w:line="264" w:lineRule="exact"/>
    </w:pPr>
    <w:rPr>
      <w:b/>
      <w:spacing w:val="10"/>
    </w:rPr>
  </w:style>
  <w:style w:type="paragraph" w:customStyle="1" w:styleId="212">
    <w:name w:val="Средняя сетка 21"/>
    <w:uiPriority w:val="99"/>
    <w:rsid w:val="001814A9"/>
    <w:pPr>
      <w:suppressAutoHyphens/>
      <w:spacing w:after="0" w:line="240" w:lineRule="atLeast"/>
    </w:pPr>
    <w:rPr>
      <w:rFonts w:ascii="Calibri" w:eastAsia="Times New Roman" w:hAnsi="Calibri" w:cs="Calibri"/>
      <w:lang w:eastAsia="zh-CN"/>
    </w:rPr>
  </w:style>
  <w:style w:type="character" w:customStyle="1" w:styleId="hps">
    <w:name w:val="hps"/>
    <w:uiPriority w:val="99"/>
    <w:rsid w:val="001814A9"/>
  </w:style>
  <w:style w:type="paragraph" w:styleId="3e">
    <w:name w:val="Body Text Indent 3"/>
    <w:basedOn w:val="a"/>
    <w:link w:val="3f"/>
    <w:uiPriority w:val="99"/>
    <w:rsid w:val="001814A9"/>
    <w:pPr>
      <w:spacing w:after="120" w:line="240" w:lineRule="auto"/>
      <w:ind w:left="283"/>
    </w:pPr>
    <w:rPr>
      <w:rFonts w:ascii="Times New Roman" w:eastAsia="Calibri" w:hAnsi="Times New Roman" w:cs="Times New Roman"/>
      <w:sz w:val="16"/>
      <w:szCs w:val="16"/>
      <w:lang w:val="en-US"/>
    </w:rPr>
  </w:style>
  <w:style w:type="character" w:customStyle="1" w:styleId="3f">
    <w:name w:val="Основной текст с отступом 3 Знак"/>
    <w:basedOn w:val="a0"/>
    <w:link w:val="3e"/>
    <w:uiPriority w:val="99"/>
    <w:rsid w:val="001814A9"/>
    <w:rPr>
      <w:rFonts w:ascii="Times New Roman" w:eastAsia="Calibri" w:hAnsi="Times New Roman" w:cs="Times New Roman"/>
      <w:sz w:val="16"/>
      <w:szCs w:val="16"/>
      <w:lang w:val="en-US"/>
    </w:rPr>
  </w:style>
  <w:style w:type="character" w:customStyle="1" w:styleId="FontStyle12">
    <w:name w:val="Font Style12"/>
    <w:uiPriority w:val="99"/>
    <w:rsid w:val="001814A9"/>
    <w:rPr>
      <w:rFonts w:eastAsia="Times New Roman"/>
      <w:b/>
      <w:sz w:val="22"/>
    </w:rPr>
  </w:style>
  <w:style w:type="paragraph" w:customStyle="1" w:styleId="aff8">
    <w:name w:val="Знак Знак Знак Знак"/>
    <w:basedOn w:val="a"/>
    <w:uiPriority w:val="99"/>
    <w:rsid w:val="001814A9"/>
    <w:pPr>
      <w:spacing w:after="0" w:line="240" w:lineRule="auto"/>
    </w:pPr>
    <w:rPr>
      <w:rFonts w:ascii="Verdana" w:eastAsia="Times New Roman" w:hAnsi="Verdana" w:cs="Verdana"/>
      <w:sz w:val="20"/>
      <w:szCs w:val="20"/>
      <w:lang w:val="en-US"/>
    </w:rPr>
  </w:style>
  <w:style w:type="paragraph" w:styleId="2">
    <w:name w:val="List 2"/>
    <w:basedOn w:val="a"/>
    <w:uiPriority w:val="99"/>
    <w:rsid w:val="001814A9"/>
    <w:pPr>
      <w:numPr>
        <w:ilvl w:val="1"/>
        <w:numId w:val="18"/>
      </w:numPr>
      <w:spacing w:before="120" w:after="0" w:line="240" w:lineRule="auto"/>
      <w:jc w:val="both"/>
    </w:pPr>
    <w:rPr>
      <w:rFonts w:ascii="Arial" w:eastAsia="Times New Roman" w:hAnsi="Arial" w:cs="Times New Roman"/>
      <w:sz w:val="20"/>
      <w:szCs w:val="20"/>
      <w:lang w:eastAsia="ru-RU"/>
    </w:rPr>
  </w:style>
  <w:style w:type="paragraph" w:customStyle="1" w:styleId="1">
    <w:name w:val="Список 1"/>
    <w:basedOn w:val="a"/>
    <w:uiPriority w:val="99"/>
    <w:rsid w:val="001814A9"/>
    <w:pPr>
      <w:keepNext/>
      <w:numPr>
        <w:numId w:val="18"/>
      </w:numPr>
      <w:suppressAutoHyphens/>
      <w:spacing w:before="120" w:after="0" w:line="240" w:lineRule="auto"/>
      <w:ind w:right="284"/>
      <w:jc w:val="center"/>
      <w:outlineLvl w:val="0"/>
    </w:pPr>
    <w:rPr>
      <w:rFonts w:ascii="Arial" w:eastAsia="Times New Roman" w:hAnsi="Arial" w:cs="Times New Roman"/>
      <w:sz w:val="24"/>
      <w:szCs w:val="20"/>
      <w:lang w:eastAsia="ru-RU"/>
    </w:rPr>
  </w:style>
  <w:style w:type="paragraph" w:styleId="3">
    <w:name w:val="List 3"/>
    <w:basedOn w:val="a"/>
    <w:uiPriority w:val="99"/>
    <w:rsid w:val="001814A9"/>
    <w:pPr>
      <w:numPr>
        <w:ilvl w:val="2"/>
        <w:numId w:val="18"/>
      </w:numPr>
      <w:tabs>
        <w:tab w:val="left" w:pos="993"/>
      </w:tabs>
      <w:spacing w:before="60" w:after="0" w:line="240" w:lineRule="auto"/>
      <w:jc w:val="both"/>
    </w:pPr>
    <w:rPr>
      <w:rFonts w:ascii="Arial" w:eastAsia="Times New Roman" w:hAnsi="Arial" w:cs="Times New Roman"/>
      <w:sz w:val="20"/>
      <w:szCs w:val="20"/>
      <w:lang w:eastAsia="ru-RU"/>
    </w:rPr>
  </w:style>
  <w:style w:type="character" w:customStyle="1" w:styleId="aff9">
    <w:name w:val="Основной текст + Полужирный"/>
    <w:aliases w:val="Интервал 0 pt"/>
    <w:uiPriority w:val="99"/>
    <w:rsid w:val="001814A9"/>
    <w:rPr>
      <w:rFonts w:ascii="Times New Roman" w:hAnsi="Times New Roman"/>
      <w:b/>
      <w:color w:val="000000"/>
      <w:spacing w:val="6"/>
      <w:w w:val="100"/>
      <w:position w:val="0"/>
      <w:sz w:val="21"/>
      <w:u w:val="none"/>
      <w:lang w:val="uk-UA"/>
    </w:rPr>
  </w:style>
  <w:style w:type="paragraph" w:customStyle="1" w:styleId="53">
    <w:name w:val="Основной текст5"/>
    <w:basedOn w:val="a"/>
    <w:uiPriority w:val="99"/>
    <w:rsid w:val="001814A9"/>
    <w:pPr>
      <w:widowControl w:val="0"/>
      <w:shd w:val="clear" w:color="auto" w:fill="FFFFFF"/>
      <w:spacing w:before="60" w:after="0" w:line="240" w:lineRule="atLeast"/>
      <w:jc w:val="right"/>
    </w:pPr>
    <w:rPr>
      <w:rFonts w:ascii="Times New Roman" w:eastAsia="Times New Roman" w:hAnsi="Times New Roman" w:cs="Times New Roman"/>
      <w:spacing w:val="2"/>
      <w:sz w:val="21"/>
      <w:szCs w:val="21"/>
      <w:lang w:val="ru-RU" w:eastAsia="ru-RU"/>
    </w:rPr>
  </w:style>
  <w:style w:type="character" w:customStyle="1" w:styleId="rvts23">
    <w:name w:val="rvts23"/>
    <w:uiPriority w:val="99"/>
    <w:rsid w:val="001814A9"/>
  </w:style>
  <w:style w:type="paragraph" w:customStyle="1" w:styleId="ParaAttribute215">
    <w:name w:val="ParaAttribute215"/>
    <w:uiPriority w:val="99"/>
    <w:rsid w:val="001814A9"/>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uiPriority w:val="99"/>
    <w:rsid w:val="001814A9"/>
    <w:rPr>
      <w:rFonts w:ascii="Times New Roman" w:eastAsia="Times New Roman"/>
      <w:sz w:val="24"/>
    </w:rPr>
  </w:style>
  <w:style w:type="paragraph" w:customStyle="1" w:styleId="StyleZakonu">
    <w:name w:val="StyleZakonu"/>
    <w:basedOn w:val="a"/>
    <w:uiPriority w:val="99"/>
    <w:rsid w:val="001814A9"/>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NoSpacingChar">
    <w:name w:val="No Spacing Char"/>
    <w:uiPriority w:val="99"/>
    <w:locked/>
    <w:rsid w:val="001814A9"/>
    <w:rPr>
      <w:lang w:val="uk-UA"/>
    </w:rPr>
  </w:style>
  <w:style w:type="paragraph" w:customStyle="1" w:styleId="affa">
    <w:name w:val="Нормальний текст"/>
    <w:basedOn w:val="a"/>
    <w:uiPriority w:val="99"/>
    <w:rsid w:val="001814A9"/>
    <w:pPr>
      <w:spacing w:before="120" w:after="0" w:line="240" w:lineRule="auto"/>
      <w:ind w:firstLine="567"/>
      <w:jc w:val="both"/>
    </w:pPr>
    <w:rPr>
      <w:rFonts w:ascii="Antiqua" w:eastAsia="Times New Roman" w:hAnsi="Antiqua" w:cs="Times New Roman"/>
      <w:sz w:val="26"/>
      <w:szCs w:val="20"/>
      <w:lang w:eastAsia="ru-RU"/>
    </w:rPr>
  </w:style>
  <w:style w:type="character" w:customStyle="1" w:styleId="Bodytext">
    <w:name w:val="Body text_"/>
    <w:link w:val="Bodytext1"/>
    <w:uiPriority w:val="99"/>
    <w:locked/>
    <w:rsid w:val="001814A9"/>
    <w:rPr>
      <w:sz w:val="24"/>
      <w:shd w:val="clear" w:color="auto" w:fill="FFFFFF"/>
    </w:rPr>
  </w:style>
  <w:style w:type="paragraph" w:customStyle="1" w:styleId="Bodytext1">
    <w:name w:val="Body text1"/>
    <w:basedOn w:val="a"/>
    <w:link w:val="Bodytext"/>
    <w:uiPriority w:val="99"/>
    <w:rsid w:val="001814A9"/>
    <w:pPr>
      <w:shd w:val="clear" w:color="auto" w:fill="FFFFFF"/>
      <w:spacing w:after="240" w:line="240" w:lineRule="atLeast"/>
      <w:ind w:hanging="460"/>
    </w:pPr>
    <w:rPr>
      <w:sz w:val="24"/>
    </w:rPr>
  </w:style>
  <w:style w:type="paragraph" w:customStyle="1" w:styleId="affb">
    <w:name w:val="Знак Знак Знак Знак Знак"/>
    <w:basedOn w:val="a"/>
    <w:uiPriority w:val="99"/>
    <w:rsid w:val="001814A9"/>
    <w:pPr>
      <w:spacing w:after="0" w:line="240" w:lineRule="auto"/>
    </w:pPr>
    <w:rPr>
      <w:rFonts w:ascii="Verdana" w:eastAsia="Times New Roman" w:hAnsi="Verdana" w:cs="Verdana"/>
      <w:sz w:val="20"/>
      <w:szCs w:val="20"/>
      <w:lang w:val="en-US"/>
    </w:rPr>
  </w:style>
  <w:style w:type="character" w:customStyle="1" w:styleId="rvts11">
    <w:name w:val="rvts11"/>
    <w:uiPriority w:val="99"/>
    <w:rsid w:val="001814A9"/>
  </w:style>
  <w:style w:type="paragraph" w:customStyle="1" w:styleId="affc">
    <w:name w:val="Знак Знак Знак"/>
    <w:basedOn w:val="a"/>
    <w:uiPriority w:val="99"/>
    <w:rsid w:val="001814A9"/>
    <w:pPr>
      <w:spacing w:after="0" w:line="240" w:lineRule="auto"/>
    </w:pPr>
    <w:rPr>
      <w:rFonts w:ascii="Verdana" w:eastAsia="Times New Roman" w:hAnsi="Verdana" w:cs="Times New Roman"/>
      <w:sz w:val="20"/>
      <w:szCs w:val="20"/>
      <w:lang w:val="en-US"/>
    </w:rPr>
  </w:style>
  <w:style w:type="character" w:customStyle="1" w:styleId="Bodytext7">
    <w:name w:val="Body text7"/>
    <w:uiPriority w:val="99"/>
    <w:rsid w:val="001814A9"/>
    <w:rPr>
      <w:rFonts w:ascii="Times New Roman" w:hAnsi="Times New Roman"/>
      <w:spacing w:val="0"/>
      <w:sz w:val="24"/>
      <w:u w:val="single"/>
    </w:rPr>
  </w:style>
  <w:style w:type="paragraph" w:customStyle="1" w:styleId="xl154">
    <w:name w:val="xl154"/>
    <w:basedOn w:val="a"/>
    <w:uiPriority w:val="99"/>
    <w:rsid w:val="001814A9"/>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uk-UA"/>
    </w:rPr>
  </w:style>
  <w:style w:type="character" w:customStyle="1" w:styleId="FontStyle13">
    <w:name w:val="Font Style13"/>
    <w:uiPriority w:val="99"/>
    <w:rsid w:val="001814A9"/>
    <w:rPr>
      <w:rFonts w:ascii="Times New Roman" w:hAnsi="Times New Roman"/>
      <w:sz w:val="22"/>
    </w:rPr>
  </w:style>
  <w:style w:type="paragraph" w:customStyle="1" w:styleId="Normal1">
    <w:name w:val="Normal1"/>
    <w:uiPriority w:val="99"/>
    <w:rsid w:val="001814A9"/>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rvts46">
    <w:name w:val="rvts46"/>
    <w:uiPriority w:val="99"/>
    <w:rsid w:val="001814A9"/>
  </w:style>
  <w:style w:type="paragraph" w:styleId="affd">
    <w:name w:val="footnote text"/>
    <w:basedOn w:val="a"/>
    <w:link w:val="affe"/>
    <w:uiPriority w:val="99"/>
    <w:semiHidden/>
    <w:rsid w:val="001814A9"/>
    <w:pPr>
      <w:spacing w:after="200" w:line="276" w:lineRule="auto"/>
    </w:pPr>
    <w:rPr>
      <w:rFonts w:ascii="Calibri" w:eastAsia="Calibri" w:hAnsi="Calibri" w:cs="Calibri"/>
      <w:sz w:val="20"/>
      <w:szCs w:val="20"/>
    </w:rPr>
  </w:style>
  <w:style w:type="character" w:customStyle="1" w:styleId="affe">
    <w:name w:val="Текст сноски Знак"/>
    <w:basedOn w:val="a0"/>
    <w:link w:val="affd"/>
    <w:uiPriority w:val="99"/>
    <w:semiHidden/>
    <w:rsid w:val="001814A9"/>
    <w:rPr>
      <w:rFonts w:ascii="Calibri" w:eastAsia="Calibri" w:hAnsi="Calibri" w:cs="Calibri"/>
      <w:sz w:val="20"/>
      <w:szCs w:val="20"/>
    </w:rPr>
  </w:style>
  <w:style w:type="character" w:styleId="afff">
    <w:name w:val="footnote reference"/>
    <w:uiPriority w:val="99"/>
    <w:semiHidden/>
    <w:rsid w:val="001814A9"/>
    <w:rPr>
      <w:rFonts w:cs="Times New Roman"/>
      <w:vertAlign w:val="superscript"/>
    </w:rPr>
  </w:style>
  <w:style w:type="paragraph" w:styleId="afff0">
    <w:name w:val="endnote text"/>
    <w:basedOn w:val="a"/>
    <w:link w:val="afff1"/>
    <w:uiPriority w:val="99"/>
    <w:semiHidden/>
    <w:rsid w:val="001814A9"/>
    <w:pPr>
      <w:widowControl w:val="0"/>
      <w:spacing w:before="140" w:after="0" w:line="240" w:lineRule="auto"/>
      <w:ind w:firstLine="680"/>
      <w:jc w:val="both"/>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uiPriority w:val="99"/>
    <w:semiHidden/>
    <w:rsid w:val="001814A9"/>
    <w:rPr>
      <w:rFonts w:ascii="Times New Roman" w:eastAsia="Times New Roman" w:hAnsi="Times New Roman" w:cs="Times New Roman"/>
      <w:sz w:val="20"/>
      <w:szCs w:val="20"/>
      <w:lang w:eastAsia="ru-RU"/>
    </w:rPr>
  </w:style>
  <w:style w:type="character" w:customStyle="1" w:styleId="11110AufzhlungPunkteChar">
    <w:name w:val="111_10_Aufzählung (Punkte) Char"/>
    <w:link w:val="11110AufzhlungPunkte"/>
    <w:uiPriority w:val="99"/>
    <w:locked/>
    <w:rsid w:val="001814A9"/>
    <w:rPr>
      <w:rFonts w:ascii="CorpoS" w:hAnsi="CorpoS"/>
      <w:color w:val="000000"/>
      <w:sz w:val="16"/>
      <w:lang w:val="en-GB" w:eastAsia="de-DE"/>
    </w:rPr>
  </w:style>
  <w:style w:type="paragraph" w:customStyle="1" w:styleId="11110AufzhlungPunkte">
    <w:name w:val="111_10_Aufzählung (Punkte)"/>
    <w:basedOn w:val="a"/>
    <w:link w:val="11110AufzhlungPunkteChar"/>
    <w:uiPriority w:val="99"/>
    <w:rsid w:val="001814A9"/>
    <w:pPr>
      <w:widowControl w:val="0"/>
      <w:numPr>
        <w:numId w:val="19"/>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character" w:styleId="afff2">
    <w:name w:val="annotation reference"/>
    <w:uiPriority w:val="99"/>
    <w:semiHidden/>
    <w:rsid w:val="001814A9"/>
    <w:rPr>
      <w:rFonts w:cs="Times New Roman"/>
      <w:sz w:val="16"/>
      <w:szCs w:val="16"/>
    </w:rPr>
  </w:style>
  <w:style w:type="paragraph" w:styleId="afff3">
    <w:name w:val="annotation text"/>
    <w:basedOn w:val="a"/>
    <w:link w:val="afff4"/>
    <w:uiPriority w:val="99"/>
    <w:rsid w:val="001814A9"/>
    <w:pPr>
      <w:spacing w:after="0" w:line="240" w:lineRule="auto"/>
    </w:pPr>
    <w:rPr>
      <w:rFonts w:ascii="Times New Roman" w:eastAsia="Calibri" w:hAnsi="Times New Roman" w:cs="Times New Roman"/>
      <w:sz w:val="20"/>
      <w:szCs w:val="20"/>
      <w:lang w:val="ru-RU" w:eastAsia="ru-RU"/>
    </w:rPr>
  </w:style>
  <w:style w:type="character" w:customStyle="1" w:styleId="afff4">
    <w:name w:val="Текст примечания Знак"/>
    <w:basedOn w:val="a0"/>
    <w:link w:val="afff3"/>
    <w:uiPriority w:val="99"/>
    <w:rsid w:val="001814A9"/>
    <w:rPr>
      <w:rFonts w:ascii="Times New Roman" w:eastAsia="Calibri" w:hAnsi="Times New Roman" w:cs="Times New Roman"/>
      <w:sz w:val="20"/>
      <w:szCs w:val="20"/>
      <w:lang w:val="ru-RU" w:eastAsia="ru-RU"/>
    </w:rPr>
  </w:style>
  <w:style w:type="paragraph" w:styleId="afff5">
    <w:name w:val="annotation subject"/>
    <w:basedOn w:val="afff3"/>
    <w:next w:val="afff3"/>
    <w:link w:val="afff6"/>
    <w:uiPriority w:val="99"/>
    <w:semiHidden/>
    <w:rsid w:val="001814A9"/>
    <w:rPr>
      <w:b/>
      <w:bCs/>
    </w:rPr>
  </w:style>
  <w:style w:type="character" w:customStyle="1" w:styleId="afff6">
    <w:name w:val="Тема примечания Знак"/>
    <w:basedOn w:val="afff4"/>
    <w:link w:val="afff5"/>
    <w:uiPriority w:val="99"/>
    <w:semiHidden/>
    <w:rsid w:val="001814A9"/>
    <w:rPr>
      <w:rFonts w:ascii="Times New Roman" w:eastAsia="Calibri" w:hAnsi="Times New Roman" w:cs="Times New Roman"/>
      <w:b/>
      <w:bCs/>
      <w:sz w:val="20"/>
      <w:szCs w:val="20"/>
      <w:lang w:val="ru-RU" w:eastAsia="ru-RU"/>
    </w:rPr>
  </w:style>
  <w:style w:type="paragraph" w:customStyle="1" w:styleId="WW-">
    <w:name w:val="WW-Базовый"/>
    <w:uiPriority w:val="99"/>
    <w:rsid w:val="001814A9"/>
    <w:pPr>
      <w:tabs>
        <w:tab w:val="left" w:pos="709"/>
      </w:tabs>
      <w:suppressAutoHyphens/>
      <w:spacing w:after="0" w:line="200" w:lineRule="atLeast"/>
    </w:pPr>
    <w:rPr>
      <w:rFonts w:ascii="Calibri" w:eastAsia="Calibri" w:hAnsi="Calibri" w:cs="Times New Roman"/>
      <w:color w:val="00000A"/>
      <w:sz w:val="20"/>
      <w:szCs w:val="20"/>
      <w:lang w:eastAsia="ar-SA"/>
    </w:rPr>
  </w:style>
  <w:style w:type="paragraph" w:customStyle="1" w:styleId="afff7">
    <w:name w:val="Нормальный"/>
    <w:uiPriority w:val="99"/>
    <w:rsid w:val="001814A9"/>
    <w:pPr>
      <w:widowControl w:val="0"/>
      <w:tabs>
        <w:tab w:val="left" w:pos="709"/>
      </w:tabs>
      <w:suppressAutoHyphens/>
      <w:spacing w:after="0" w:line="200" w:lineRule="atLeast"/>
    </w:pPr>
    <w:rPr>
      <w:rFonts w:ascii="Arial" w:eastAsia="Calibri" w:hAnsi="Arial" w:cs="Arial"/>
      <w:sz w:val="20"/>
      <w:szCs w:val="20"/>
      <w:lang w:eastAsia="ar-SA"/>
    </w:rPr>
  </w:style>
  <w:style w:type="paragraph" w:customStyle="1" w:styleId="2f1">
    <w:name w:val="Без интервала2"/>
    <w:uiPriority w:val="99"/>
    <w:rsid w:val="001814A9"/>
    <w:pPr>
      <w:widowControl w:val="0"/>
      <w:tabs>
        <w:tab w:val="left" w:pos="709"/>
      </w:tabs>
      <w:suppressAutoHyphens/>
      <w:spacing w:after="0" w:line="200" w:lineRule="atLeast"/>
    </w:pPr>
    <w:rPr>
      <w:rFonts w:ascii="Arial" w:eastAsia="Calibri" w:hAnsi="Arial" w:cs="Arial"/>
      <w:sz w:val="20"/>
      <w:szCs w:val="20"/>
      <w:lang w:val="ru-RU" w:eastAsia="ar-SA"/>
    </w:rPr>
  </w:style>
  <w:style w:type="character" w:customStyle="1" w:styleId="2f2">
    <w:name w:val="Основной текст (2)_"/>
    <w:link w:val="213"/>
    <w:uiPriority w:val="99"/>
    <w:locked/>
    <w:rsid w:val="001814A9"/>
    <w:rPr>
      <w:rFonts w:cs="Times New Roman"/>
      <w:shd w:val="clear" w:color="auto" w:fill="FFFFFF"/>
    </w:rPr>
  </w:style>
  <w:style w:type="paragraph" w:customStyle="1" w:styleId="213">
    <w:name w:val="Основной текст (2)1"/>
    <w:basedOn w:val="a"/>
    <w:link w:val="2f2"/>
    <w:uiPriority w:val="99"/>
    <w:rsid w:val="001814A9"/>
    <w:pPr>
      <w:widowControl w:val="0"/>
      <w:shd w:val="clear" w:color="auto" w:fill="FFFFFF"/>
      <w:spacing w:after="300" w:line="240" w:lineRule="atLeast"/>
      <w:ind w:hanging="480"/>
    </w:pPr>
    <w:rPr>
      <w:rFonts w:cs="Times New Roman"/>
    </w:rPr>
  </w:style>
  <w:style w:type="character" w:customStyle="1" w:styleId="2Exact">
    <w:name w:val="Основной текст (2) Exact"/>
    <w:uiPriority w:val="99"/>
    <w:rsid w:val="001814A9"/>
    <w:rPr>
      <w:rFonts w:ascii="Times New Roman" w:hAnsi="Times New Roman" w:cs="Times New Roman"/>
      <w:sz w:val="22"/>
      <w:szCs w:val="22"/>
      <w:u w:val="none"/>
    </w:rPr>
  </w:style>
  <w:style w:type="paragraph" w:customStyle="1" w:styleId="3f0">
    <w:name w:val="Основной текст (3)"/>
    <w:basedOn w:val="a"/>
    <w:uiPriority w:val="99"/>
    <w:rsid w:val="001814A9"/>
    <w:pPr>
      <w:widowControl w:val="0"/>
      <w:shd w:val="clear" w:color="auto" w:fill="FFFFFF"/>
      <w:spacing w:before="360" w:after="0" w:line="240" w:lineRule="atLeast"/>
    </w:pPr>
    <w:rPr>
      <w:rFonts w:ascii="Times New Roman" w:eastAsia="Times New Roman" w:hAnsi="Times New Roman" w:cs="Times New Roman"/>
      <w:b/>
      <w:bCs/>
      <w:sz w:val="20"/>
      <w:szCs w:val="20"/>
      <w:shd w:val="clear" w:color="auto" w:fill="FFFFFF"/>
      <w:lang w:val="ru-RU" w:eastAsia="ru-RU"/>
    </w:rPr>
  </w:style>
  <w:style w:type="character" w:customStyle="1" w:styleId="3Exact">
    <w:name w:val="Основной текст (3) Exact"/>
    <w:uiPriority w:val="99"/>
    <w:rsid w:val="001814A9"/>
    <w:rPr>
      <w:rFonts w:ascii="Times New Roman" w:hAnsi="Times New Roman"/>
      <w:b/>
      <w:sz w:val="22"/>
      <w:u w:val="none"/>
    </w:rPr>
  </w:style>
  <w:style w:type="paragraph" w:customStyle="1" w:styleId="3f1">
    <w:name w:val="Обычный3"/>
    <w:uiPriority w:val="99"/>
    <w:rsid w:val="001814A9"/>
    <w:pPr>
      <w:spacing w:after="0" w:line="276" w:lineRule="auto"/>
    </w:pPr>
    <w:rPr>
      <w:rFonts w:ascii="Arial" w:eastAsia="Calibri"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puzn_dar@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0346-F867-429F-968F-A36F5BF7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12</Pages>
  <Words>5658</Words>
  <Characters>32256</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(постачання електричної енергії споживачу, враховуючі розподіл та передачу)</vt:lpstr>
      <vt:lpstr>*Проєкт договору подається учасником у складі пропозиції як невід’ємна її частин</vt:lpstr>
      <vt:lpstr>Загальні положення</vt:lpstr>
      <vt:lpstr>Предмет Договору</vt:lpstr>
      <vt:lpstr>Умови постачання</vt:lpstr>
      <vt:lpstr>Якість постачання електричної енергії</vt:lpstr>
      <vt:lpstr>Ціна, порядок обліку та оплати електричної енергії, порядок зміни ціни</vt:lpstr>
      <vt:lpstr>Загальна вартість цього Договору становить _________________ грн.., крім того ПД</vt:lpstr>
      <vt:lpstr>Ціна за 1 кВт.год електричної енергії за цим договором становить ____________ гр</vt:lpstr>
      <vt:lpstr>Рдог(фактична вартість електричної енергії)= Ц0 + М + Тпер+Тр + ПДВ та складаєть</vt:lpstr>
      <vt:lpstr>закупівельної ціни електричної енергії на ринку; - ( Ц0)</vt:lpstr>
      <vt:lpstr>регульованого тарифу на передачу електричної енергії, затвердженого у встановлен</vt:lpstr>
      <vt:lpstr>регульованого тарифу на розподіл електричної енергії, затвердженого у встановлен</vt:lpstr>
      <vt:lpstr>фіксованого тарифу (маржі)постачальника  у % до вартості електричної енергії – (</vt:lpstr>
      <vt:lpstr>Умови цього Договору про закупівлю не повинні відрізнятися від змісту тендерної </vt:lpstr>
      <vt:lpstr>Істотні умови цього Договору не можуть змінюватися після його підписання до вико</vt:lpstr>
      <vt:lpstr>Зменшення обсягів закупівлі, зокрема з урахуванням фактичного обсягу видатків С</vt:lpstr>
      <vt:lpstr>Зміни ціни за одиницю товару не більше ніж на 10 відсотків у разі коливання ціни</vt:lpstr>
      <vt:lpstr>Сторони протягом дії цього Договору мають право необмежену кількість разів ініц</vt:lpstr>
      <vt:lpstr>Наявність факту коливання ціни товару на ринку підтверджується довідками  або ли</vt:lpstr>
      <vt:lpstr>Покращення якості предмета закупівлі (електричної енергії) за умови, що таке пок</vt:lpstr>
      <vt:lpstr>Продовження строку дії Договору та виконання зобов’язань щодо передання товару, </vt:lpstr>
      <vt:lpstr>Узгодженої зміни ціни в бік зменшення (без зміни кількості (обсягу) та якості ел</vt:lpstr>
      <vt:lpstr>Зміни ціни у зв'язку із зміною ставок податків і зборів пропорційно до змін таки</vt:lpstr>
      <vt:lpstr>Зміни встановленого згідно із законодавством органами державної статистики індек</vt:lpstr>
      <vt:lpstr>5.4.7.1.Сторони вносять до Договору  зміни у разі зміни регульованого тарифу на </vt:lpstr>
      <vt:lpstr>Зміни умов у зв’язку із застосуванням положень п. 5.5. цього Договору.</vt:lpstr>
      <vt:lpstr>Дія Договору про закупівлю може продовжуватися на строк, достатній для проведенн</vt:lpstr>
      <vt:lpstr>В разі необхідності зміни істотних умов Договору, в тому числі зміни ціни за оди</vt:lpstr>
      <vt:lpstr>Зміни до Договору про закупівлю оформляються в такій самій формі, що й Договір п</vt:lpstr>
      <vt:lpstr>Пропозицію щодо внесення змін до Договору може зробити кожна із Сторін Договору.</vt:lpstr>
      <vt:lpstr>Якщо Сторони не досягли згоди щодо зміни умов Договору або у разі неодержання ві</vt:lpstr>
      <vt:lpstr>Споживач залишає за собою право на можливість зменшення обсягів закупівлі електр</vt:lpstr>
      <vt:lpstr>Розрахунковим періодом за цим Договором є календарний місяць.</vt:lpstr>
      <vt:lpstr>Споживач бере зобов’язання з отримання електричної енергії та його оплати в терм</vt:lpstr>
      <vt:lpstr>Оплата за електричну енергію здійснюється Споживачем виключно в грошовій формі. </vt:lpstr>
      <vt:lpstr>Загальна вартість Договору складається з місячних сум вартості договірних обсягі</vt:lpstr>
      <vt:lpstr>Оплата проводиться з урахуванням реального фінансування видатків.</vt:lpstr>
      <vt:lpstr>У разі затримки бюджетного фінансування розрахунок за поставлений Товар здійснює</vt:lpstr>
      <vt:lpstr>Зобов’язання Замовника за даним Договором виникають виключно при наявності відпо</vt:lpstr>
      <vt:lpstr>За умови доведення Замовнику тимчасового індивідуального кошторису (або тимчасов</vt:lpstr>
      <vt:lpstr>У випадку зменшення бюджетних призначень, Замовник має право зменшити обсяги зак</vt:lpstr>
      <vt:lpstr>Реєстрація Договору проводиться в межах бюджетних асигнувань, в які на протязі р</vt:lpstr>
      <vt:lpstr>Оплата вартості електричної енергії за цим Договором здійснюється Споживачем вик</vt:lpstr>
      <vt:lpstr>Якщо Споживач не здійснив оплату за цим Договором у строки, передбачені Договоро</vt:lpstr>
      <vt:lpstr>Права та обов'язки Споживача</vt:lpstr>
      <vt:lpstr>Права і обов'язки Постачальника</vt:lpstr>
      <vt:lpstr>Порядок припинення та відновлення постачання електричної енергії</vt:lpstr>
      <vt:lpstr>Відповідальність Сторін</vt:lpstr>
      <vt:lpstr>Порядок зміни електропостачальника</vt:lpstr>
      <vt:lpstr>Порядок розв'язання спорів</vt:lpstr>
      <vt:lpstr>Форс-мажорні обставини</vt:lpstr>
      <vt:lpstr/>
      <vt:lpstr>15. Строк дії Договору та інші умови</vt:lpstr>
      <vt:lpstr>Директор_________ Вієру О.П</vt:lpstr>
      <vt:lpstr/>
      <vt:lpstr/>
      <vt:lpstr/>
    </vt:vector>
  </TitlesOfParts>
  <Company>SPecialiST RePack</Company>
  <LinksUpToDate>false</LinksUpToDate>
  <CharactersWithSpaces>37839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98</cp:revision>
  <dcterms:created xsi:type="dcterms:W3CDTF">2022-11-10T09:55:00Z</dcterms:created>
  <dcterms:modified xsi:type="dcterms:W3CDTF">2023-12-19T12:10:00Z</dcterms:modified>
</cp:coreProperties>
</file>