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CE8" w:rsidRPr="00714E7A" w:rsidRDefault="00A83CE8" w:rsidP="00A83CE8">
      <w:pPr>
        <w:pStyle w:val="a7"/>
        <w:spacing w:before="0" w:after="0"/>
        <w:ind w:firstLine="5529"/>
        <w:jc w:val="right"/>
        <w:rPr>
          <w:rFonts w:ascii="Times New Roman" w:hAnsi="Times New Roman" w:cs="Times New Roman"/>
          <w:i w:val="0"/>
          <w:sz w:val="24"/>
          <w:szCs w:val="24"/>
        </w:rPr>
      </w:pPr>
    </w:p>
    <w:p w:rsidR="00714E7A" w:rsidRPr="00714E7A" w:rsidRDefault="00714E7A" w:rsidP="00714E7A">
      <w:pPr>
        <w:pStyle w:val="af0"/>
        <w:jc w:val="right"/>
        <w:rPr>
          <w:b w:val="0"/>
          <w:sz w:val="24"/>
          <w:szCs w:val="24"/>
          <w:lang w:val="ru-RU"/>
        </w:rPr>
      </w:pPr>
      <w:r w:rsidRPr="00714E7A">
        <w:rPr>
          <w:b w:val="0"/>
          <w:sz w:val="24"/>
          <w:szCs w:val="24"/>
        </w:rPr>
        <w:t xml:space="preserve">Додаток </w:t>
      </w:r>
      <w:r w:rsidRPr="00714E7A">
        <w:rPr>
          <w:b w:val="0"/>
          <w:sz w:val="24"/>
          <w:szCs w:val="24"/>
          <w:lang w:val="ru-RU"/>
        </w:rPr>
        <w:t>6</w:t>
      </w:r>
    </w:p>
    <w:p w:rsidR="00A32693" w:rsidRPr="00513CAA" w:rsidRDefault="00714E7A" w:rsidP="00513CAA">
      <w:pPr>
        <w:ind w:firstLine="567"/>
        <w:jc w:val="right"/>
        <w:rPr>
          <w:sz w:val="24"/>
          <w:szCs w:val="24"/>
        </w:rPr>
      </w:pPr>
      <w:r w:rsidRPr="00714E7A">
        <w:rPr>
          <w:sz w:val="24"/>
          <w:szCs w:val="24"/>
        </w:rPr>
        <w:t>до тендерної документації</w:t>
      </w:r>
    </w:p>
    <w:p w:rsidR="00FE256D" w:rsidRPr="00714E7A" w:rsidRDefault="00FE256D">
      <w:pPr>
        <w:pStyle w:val="1"/>
        <w:spacing w:line="283" w:lineRule="exact"/>
        <w:ind w:firstLine="0"/>
        <w:jc w:val="center"/>
        <w:rPr>
          <w:sz w:val="24"/>
          <w:szCs w:val="24"/>
        </w:rPr>
      </w:pPr>
    </w:p>
    <w:p w:rsidR="00E7117C" w:rsidRPr="000F2560" w:rsidRDefault="00E7117C" w:rsidP="00E7117C">
      <w:pPr>
        <w:shd w:val="clear" w:color="auto" w:fill="FFFFFF"/>
        <w:jc w:val="center"/>
        <w:rPr>
          <w:b/>
          <w:bCs/>
        </w:rPr>
      </w:pPr>
      <w:r w:rsidRPr="000F2560">
        <w:rPr>
          <w:b/>
          <w:bCs/>
        </w:rPr>
        <w:t>ДОГОВІР ПОСТАВКИ № ___</w:t>
      </w:r>
    </w:p>
    <w:p w:rsidR="00E7117C" w:rsidRPr="000F2560" w:rsidRDefault="00E7117C" w:rsidP="00E7117C">
      <w:pPr>
        <w:shd w:val="clear" w:color="auto" w:fill="FFFFFF"/>
        <w:jc w:val="center"/>
      </w:pPr>
    </w:p>
    <w:p w:rsidR="00E7117C" w:rsidRPr="000F2560" w:rsidRDefault="00E7117C" w:rsidP="00E7117C">
      <w:pPr>
        <w:shd w:val="clear" w:color="auto" w:fill="FFFFFF"/>
        <w:jc w:val="both"/>
      </w:pPr>
      <w:r w:rsidRPr="000F2560">
        <w:t xml:space="preserve">м. Херсон                                                                                                </w:t>
      </w:r>
      <w:r>
        <w:t xml:space="preserve">             </w:t>
      </w:r>
      <w:r w:rsidRPr="000F2560">
        <w:t xml:space="preserve"> </w:t>
      </w:r>
      <w:r w:rsidR="00D6380C">
        <w:t xml:space="preserve">  </w:t>
      </w:r>
      <w:r w:rsidRPr="000F2560">
        <w:t>«___»____________2023р.</w:t>
      </w:r>
    </w:p>
    <w:p w:rsidR="00E7117C" w:rsidRPr="000F2560" w:rsidRDefault="00E7117C" w:rsidP="00E7117C">
      <w:pPr>
        <w:shd w:val="clear" w:color="auto" w:fill="FFFFFF"/>
        <w:ind w:left="720" w:firstLine="709"/>
        <w:jc w:val="both"/>
        <w:rPr>
          <w:b/>
        </w:rPr>
      </w:pPr>
    </w:p>
    <w:p w:rsidR="00E7117C" w:rsidRPr="000F2560" w:rsidRDefault="00E7117C" w:rsidP="00E7117C">
      <w:pPr>
        <w:shd w:val="clear" w:color="auto" w:fill="FFFFFF"/>
        <w:jc w:val="both"/>
        <w:rPr>
          <w:bCs/>
          <w:color w:val="000000"/>
        </w:rPr>
      </w:pPr>
      <w:r w:rsidRPr="000F2560">
        <w:rPr>
          <w:b/>
          <w:color w:val="000000"/>
        </w:rPr>
        <w:t>Постачальник</w:t>
      </w:r>
      <w:r w:rsidR="00D6380C">
        <w:rPr>
          <w:bCs/>
          <w:color w:val="000000"/>
        </w:rPr>
        <w:t xml:space="preserve">: </w:t>
      </w:r>
      <w:r w:rsidRPr="000F2560">
        <w:rPr>
          <w:b/>
          <w:bCs/>
          <w:color w:val="000000"/>
        </w:rPr>
        <w:t>_______________________________________</w:t>
      </w:r>
      <w:r w:rsidRPr="000F2560">
        <w:rPr>
          <w:bCs/>
          <w:color w:val="000000"/>
        </w:rPr>
        <w:t xml:space="preserve"> в особі _____________________________________________, який діє на підставі ______________________________________________________</w:t>
      </w:r>
      <w:r w:rsidRPr="000F2560">
        <w:rPr>
          <w:color w:val="000000"/>
        </w:rPr>
        <w:t>, з однієї сторони</w:t>
      </w:r>
      <w:r w:rsidRPr="000F2560">
        <w:rPr>
          <w:bCs/>
          <w:color w:val="000000"/>
        </w:rPr>
        <w:t xml:space="preserve"> </w:t>
      </w:r>
    </w:p>
    <w:p w:rsidR="00E7117C" w:rsidRPr="000F2560" w:rsidRDefault="00E7117C" w:rsidP="00E7117C">
      <w:pPr>
        <w:shd w:val="clear" w:color="auto" w:fill="FFFFFF"/>
        <w:jc w:val="both"/>
      </w:pPr>
      <w:r w:rsidRPr="000F2560">
        <w:rPr>
          <w:b/>
        </w:rPr>
        <w:t>Покупець:</w:t>
      </w:r>
      <w:r w:rsidRPr="000F2560">
        <w:rPr>
          <w:b/>
          <w:bCs/>
        </w:rPr>
        <w:t xml:space="preserve"> Виконавчий комітет Херсонської міської ради </w:t>
      </w:r>
      <w:r w:rsidRPr="000F2560">
        <w:rPr>
          <w:bCs/>
        </w:rPr>
        <w:t>в особі ТУРЧИНОЇ Тетяни Олександрівни, керуючого справами виконавчого комітету Херсонської міської ради, що діє на підставі</w:t>
      </w:r>
      <w:r>
        <w:rPr>
          <w:bCs/>
        </w:rPr>
        <w:t xml:space="preserve"> наказу начальника Херсонської міської військової адміністрації від 12.06.2023 №75н, З</w:t>
      </w:r>
      <w:r w:rsidRPr="000F2560">
        <w:rPr>
          <w:bCs/>
        </w:rPr>
        <w:t>акон</w:t>
      </w:r>
      <w:r>
        <w:rPr>
          <w:bCs/>
        </w:rPr>
        <w:t>у</w:t>
      </w:r>
      <w:r w:rsidRPr="000F2560">
        <w:rPr>
          <w:bCs/>
        </w:rPr>
        <w:t xml:space="preserve"> України «Про місцеве самоврядування в Україні», Закону України «Про </w:t>
      </w:r>
      <w:r>
        <w:rPr>
          <w:bCs/>
        </w:rPr>
        <w:t>п</w:t>
      </w:r>
      <w:r w:rsidRPr="000F2560">
        <w:rPr>
          <w:bCs/>
        </w:rPr>
        <w:t>ублічні закупівлі»,</w:t>
      </w:r>
      <w:r w:rsidRPr="000F2560">
        <w:t xml:space="preserve"> з іншої сторони, надалі спільно іменовані Сторонами, окремо - Сторона, уклали цей Договір про нижченаведене:</w:t>
      </w:r>
    </w:p>
    <w:p w:rsidR="00E7117C" w:rsidRPr="000F2560" w:rsidRDefault="00E7117C" w:rsidP="00E7117C">
      <w:pPr>
        <w:shd w:val="clear" w:color="auto" w:fill="FFFFFF"/>
        <w:jc w:val="both"/>
      </w:pPr>
    </w:p>
    <w:p w:rsidR="00E7117C" w:rsidRPr="000F2560" w:rsidRDefault="00E7117C" w:rsidP="00E7117C">
      <w:pPr>
        <w:shd w:val="clear" w:color="auto" w:fill="FFFFFF"/>
        <w:jc w:val="both"/>
      </w:pPr>
    </w:p>
    <w:p w:rsidR="00E7117C" w:rsidRPr="000F2560" w:rsidRDefault="00E7117C" w:rsidP="00E7117C">
      <w:pPr>
        <w:shd w:val="clear" w:color="auto" w:fill="FFFFFF"/>
        <w:jc w:val="center"/>
      </w:pPr>
      <w:r w:rsidRPr="000F2560">
        <w:rPr>
          <w:b/>
          <w:bCs/>
        </w:rPr>
        <w:t>1. ПРЕДМЕТ ДОГОВОРУ</w:t>
      </w:r>
    </w:p>
    <w:p w:rsidR="00E7117C" w:rsidRPr="000F2560" w:rsidRDefault="00E7117C" w:rsidP="00E7117C">
      <w:pPr>
        <w:shd w:val="clear" w:color="auto" w:fill="FFFFFF"/>
        <w:ind w:firstLine="709"/>
        <w:jc w:val="both"/>
      </w:pPr>
      <w:r w:rsidRPr="000F2560">
        <w:t>1.1. За даним Договором Постачальник зобов'язується поставити й передати у власність, а Покупець прийняти й оплатити мережеве обладнання, далі по тексту договору – Товар.</w:t>
      </w:r>
    </w:p>
    <w:p w:rsidR="00332E72" w:rsidRDefault="00E7117C" w:rsidP="00332E72">
      <w:pPr>
        <w:shd w:val="clear" w:color="auto" w:fill="FFFFFF"/>
        <w:ind w:firstLine="709"/>
        <w:jc w:val="both"/>
        <w:rPr>
          <w:b/>
          <w:color w:val="000000"/>
        </w:rPr>
      </w:pPr>
      <w:r w:rsidRPr="000F2560">
        <w:t xml:space="preserve">1.2. Товар за цим договором відноситься до </w:t>
      </w:r>
      <w:r w:rsidR="00332E72" w:rsidRPr="00332E72">
        <w:rPr>
          <w:b/>
          <w:color w:val="000000"/>
        </w:rPr>
        <w:t>ДК 021:2015</w:t>
      </w:r>
      <w:r w:rsidR="00332E72">
        <w:rPr>
          <w:b/>
          <w:color w:val="000000"/>
        </w:rPr>
        <w:t xml:space="preserve">: 30120000-6 </w:t>
      </w:r>
      <w:r w:rsidR="00332E72" w:rsidRPr="00332E72">
        <w:rPr>
          <w:b/>
          <w:color w:val="000000"/>
        </w:rPr>
        <w:t xml:space="preserve">Фотокопіювальне та    </w:t>
      </w:r>
      <w:r w:rsidR="00332E72">
        <w:rPr>
          <w:b/>
          <w:color w:val="000000"/>
        </w:rPr>
        <w:t xml:space="preserve"> </w:t>
      </w:r>
      <w:r w:rsidR="00332E72" w:rsidRPr="00332E72">
        <w:rPr>
          <w:b/>
          <w:color w:val="000000"/>
        </w:rPr>
        <w:t xml:space="preserve">поліграфічне обладнання для офсетного друку </w:t>
      </w:r>
      <w:r w:rsidR="00332E72">
        <w:rPr>
          <w:b/>
          <w:color w:val="000000"/>
        </w:rPr>
        <w:t xml:space="preserve"> (ДК 021:2015: 30121300-6 </w:t>
      </w:r>
      <w:r w:rsidR="00332E72" w:rsidRPr="00332E72">
        <w:rPr>
          <w:b/>
          <w:color w:val="000000"/>
        </w:rPr>
        <w:t xml:space="preserve">Копіювально-розмножувальне обладнання) (Багатофункціональний пристрій </w:t>
      </w:r>
      <w:proofErr w:type="spellStart"/>
      <w:r w:rsidR="00332E72" w:rsidRPr="00332E72">
        <w:rPr>
          <w:b/>
          <w:color w:val="000000"/>
        </w:rPr>
        <w:t>Epson</w:t>
      </w:r>
      <w:proofErr w:type="spellEnd"/>
      <w:r w:rsidR="00332E72" w:rsidRPr="00332E72">
        <w:rPr>
          <w:b/>
          <w:color w:val="000000"/>
        </w:rPr>
        <w:t xml:space="preserve"> M2170 з </w:t>
      </w:r>
      <w:proofErr w:type="spellStart"/>
      <w:r w:rsidR="00332E72" w:rsidRPr="00332E72">
        <w:rPr>
          <w:b/>
          <w:color w:val="000000"/>
        </w:rPr>
        <w:t>Wi-Fi</w:t>
      </w:r>
      <w:proofErr w:type="spellEnd"/>
      <w:r w:rsidR="00332E72" w:rsidRPr="00332E72">
        <w:rPr>
          <w:b/>
          <w:color w:val="000000"/>
        </w:rPr>
        <w:t xml:space="preserve"> (або еквівалент))</w:t>
      </w:r>
      <w:r w:rsidR="00332E72">
        <w:rPr>
          <w:b/>
          <w:color w:val="000000"/>
        </w:rPr>
        <w:t xml:space="preserve"> </w:t>
      </w:r>
    </w:p>
    <w:p w:rsidR="00E7117C" w:rsidRPr="00332E72" w:rsidRDefault="00E7117C" w:rsidP="00332E72">
      <w:pPr>
        <w:shd w:val="clear" w:color="auto" w:fill="FFFFFF"/>
        <w:ind w:firstLine="709"/>
        <w:jc w:val="both"/>
        <w:rPr>
          <w:b/>
          <w:color w:val="000000"/>
        </w:rPr>
      </w:pPr>
      <w:r>
        <w:rPr>
          <w:color w:val="000000"/>
        </w:rPr>
        <w:t>Кількість Товару:</w:t>
      </w:r>
      <w:r>
        <w:rPr>
          <w:b/>
          <w:color w:val="000000"/>
        </w:rPr>
        <w:t xml:space="preserve"> </w:t>
      </w:r>
      <w:r w:rsidRPr="000F2560">
        <w:rPr>
          <w:b/>
          <w:color w:val="000000"/>
        </w:rPr>
        <w:t xml:space="preserve"> </w:t>
      </w:r>
      <w:r w:rsidR="000D1202">
        <w:rPr>
          <w:b/>
          <w:color w:val="000000"/>
        </w:rPr>
        <w:t xml:space="preserve">30 </w:t>
      </w:r>
      <w:r w:rsidRPr="000F2560">
        <w:rPr>
          <w:b/>
          <w:color w:val="000000"/>
        </w:rPr>
        <w:t>одиниць.</w:t>
      </w:r>
    </w:p>
    <w:p w:rsidR="00E7117C" w:rsidRPr="000F2560" w:rsidRDefault="00E7117C" w:rsidP="00E7117C">
      <w:pPr>
        <w:shd w:val="clear" w:color="auto" w:fill="FFFFFF"/>
        <w:ind w:firstLine="709"/>
        <w:jc w:val="both"/>
      </w:pPr>
      <w:r w:rsidRPr="000F2560">
        <w:t>1.3. Характеристики, кількість, номенклатура, ціна й загальна вартість Товару, що поставляється по даному Договору, зазначається Сторонами </w:t>
      </w:r>
      <w:hyperlink r:id="rId5" w:tgtFrame="_blank" w:history="1">
        <w:r w:rsidRPr="000F2560">
          <w:t>в Технічній Специфікації до Договору</w:t>
        </w:r>
      </w:hyperlink>
      <w:r w:rsidRPr="000F2560">
        <w:t>, що є невід'ємною його частиною (Додаток № 1).</w:t>
      </w:r>
    </w:p>
    <w:p w:rsidR="00E7117C" w:rsidRPr="000F2560" w:rsidRDefault="00E7117C" w:rsidP="00E7117C">
      <w:pPr>
        <w:shd w:val="clear" w:color="auto" w:fill="FFFFFF"/>
        <w:ind w:firstLine="709"/>
        <w:jc w:val="both"/>
      </w:pPr>
      <w:r w:rsidRPr="000F2560">
        <w:t xml:space="preserve">1.4. Товар поставляється Постачальником Покупцеві, на Товар </w:t>
      </w:r>
      <w:r>
        <w:t>Постачальник</w:t>
      </w:r>
      <w:r w:rsidRPr="000F2560">
        <w:t xml:space="preserve"> виписує товарну накладну.</w:t>
      </w:r>
    </w:p>
    <w:p w:rsidR="00E7117C" w:rsidRPr="000F2560" w:rsidRDefault="00E7117C" w:rsidP="00E7117C">
      <w:pPr>
        <w:shd w:val="clear" w:color="auto" w:fill="FFFFFF"/>
        <w:ind w:firstLine="709"/>
        <w:jc w:val="both"/>
      </w:pPr>
      <w:r w:rsidRPr="000F2560">
        <w:t>1.5. Товар, який поставляється Постачальником, повинен відповідати Договору, Технічним Специфікаціям до Договору, технічним вимогам заводу-виробника Товару, супровідної (технічної) документації. Пошкоджений товар не приймається, про що складається дефектний акт, який підписується Сторонами.</w:t>
      </w:r>
    </w:p>
    <w:p w:rsidR="00E7117C" w:rsidRPr="000F2560" w:rsidRDefault="00E7117C" w:rsidP="00E7117C">
      <w:pPr>
        <w:shd w:val="clear" w:color="auto" w:fill="FFFFFF"/>
        <w:ind w:firstLine="709"/>
        <w:jc w:val="both"/>
      </w:pPr>
      <w:r w:rsidRPr="000F2560">
        <w:t>1.6. Джерело фінансування – кошти місцевого бюджету</w:t>
      </w:r>
      <w:r>
        <w:t xml:space="preserve"> (бюджету Херсонської міської територіальної громади)</w:t>
      </w:r>
      <w:r w:rsidRPr="000F2560">
        <w:t>.</w:t>
      </w:r>
    </w:p>
    <w:p w:rsidR="00E7117C" w:rsidRPr="000F2560" w:rsidRDefault="00E7117C" w:rsidP="00E7117C">
      <w:pPr>
        <w:shd w:val="clear" w:color="auto" w:fill="FFFFFF"/>
        <w:ind w:firstLine="709"/>
        <w:jc w:val="both"/>
      </w:pPr>
    </w:p>
    <w:p w:rsidR="00E7117C" w:rsidRPr="000F2560" w:rsidRDefault="00E7117C" w:rsidP="00E7117C">
      <w:pPr>
        <w:shd w:val="clear" w:color="auto" w:fill="FFFFFF"/>
        <w:jc w:val="center"/>
      </w:pPr>
      <w:r w:rsidRPr="000F2560">
        <w:rPr>
          <w:b/>
          <w:bCs/>
        </w:rPr>
        <w:t>2. БАЗИСНІ УМОВИ ТА СТРОК ПОСТАВКИ</w:t>
      </w:r>
    </w:p>
    <w:p w:rsidR="00E7117C" w:rsidRDefault="00E7117C" w:rsidP="00E7117C">
      <w:pPr>
        <w:shd w:val="clear" w:color="auto" w:fill="FFFFFF"/>
        <w:ind w:firstLine="709"/>
        <w:jc w:val="both"/>
      </w:pPr>
      <w:r w:rsidRPr="000F2560">
        <w:t xml:space="preserve">2.1. </w:t>
      </w:r>
      <w:r w:rsidRPr="00E7117C">
        <w:t>протягом 5 (п’яти) робочих днів з дати отримання заявки від Покупця, до 31.12.2023</w:t>
      </w:r>
      <w:r w:rsidR="00D6380C">
        <w:t xml:space="preserve"> р</w:t>
      </w:r>
      <w:r w:rsidRPr="00E7117C">
        <w:t>.</w:t>
      </w:r>
    </w:p>
    <w:p w:rsidR="00D64F1B" w:rsidRPr="00D64F1B" w:rsidRDefault="00D64F1B" w:rsidP="00D64F1B">
      <w:pPr>
        <w:shd w:val="clear" w:color="auto" w:fill="FFFFFF"/>
        <w:ind w:firstLine="709"/>
        <w:jc w:val="both"/>
        <w:rPr>
          <w:bCs/>
        </w:rPr>
      </w:pPr>
      <w:r>
        <w:rPr>
          <w:bCs/>
        </w:rPr>
        <w:t>2.2 П</w:t>
      </w:r>
      <w:r w:rsidRPr="00D64F1B">
        <w:rPr>
          <w:bCs/>
        </w:rPr>
        <w:t>оставка товару – транспортом та за рахунок постачальника.</w:t>
      </w:r>
    </w:p>
    <w:p w:rsidR="00D64F1B" w:rsidRPr="00D64F1B" w:rsidRDefault="00870937" w:rsidP="00D64F1B">
      <w:pPr>
        <w:shd w:val="clear" w:color="auto" w:fill="FFFFFF"/>
        <w:ind w:firstLine="709"/>
        <w:jc w:val="both"/>
      </w:pPr>
      <w:r>
        <w:rPr>
          <w:bCs/>
        </w:rPr>
        <w:t>2.3</w:t>
      </w:r>
      <w:r w:rsidR="00D64F1B">
        <w:rPr>
          <w:bCs/>
        </w:rPr>
        <w:t xml:space="preserve"> </w:t>
      </w:r>
      <w:r w:rsidR="00D64F1B">
        <w:t>Т</w:t>
      </w:r>
      <w:r w:rsidR="00D64F1B" w:rsidRPr="00D64F1B">
        <w:t>овар та його компоненти повинні бути новими, та такими, що не були у використанні.</w:t>
      </w:r>
    </w:p>
    <w:p w:rsidR="00D64F1B" w:rsidRPr="000F2560" w:rsidRDefault="00870937" w:rsidP="00D64F1B">
      <w:pPr>
        <w:shd w:val="clear" w:color="auto" w:fill="FFFFFF"/>
        <w:ind w:firstLine="709"/>
        <w:jc w:val="both"/>
      </w:pPr>
      <w:r>
        <w:t>2.4</w:t>
      </w:r>
      <w:r w:rsidR="00D64F1B">
        <w:t xml:space="preserve"> Н</w:t>
      </w:r>
      <w:r w:rsidR="00D64F1B" w:rsidRPr="00D64F1B">
        <w:t>аявність експлуатаційної документації (на електронному або паперовому носіях), яка надається під час поставки.</w:t>
      </w:r>
    </w:p>
    <w:p w:rsidR="00E7117C" w:rsidRPr="000F2560" w:rsidRDefault="004D791C" w:rsidP="00E7117C">
      <w:pPr>
        <w:shd w:val="clear" w:color="auto" w:fill="FFFFFF"/>
        <w:ind w:firstLine="709"/>
        <w:jc w:val="both"/>
      </w:pPr>
      <w:r>
        <w:t>2.5</w:t>
      </w:r>
      <w:r w:rsidR="00E7117C" w:rsidRPr="000F2560">
        <w:t xml:space="preserve">. </w:t>
      </w:r>
      <w:r w:rsidR="00E7117C" w:rsidRPr="00E7117C">
        <w:t xml:space="preserve">Гарантійний строк експлуатації на Товар – 12 місяців  з моменту отримання його </w:t>
      </w:r>
      <w:r w:rsidR="00E7117C">
        <w:t>Покупцем</w:t>
      </w:r>
      <w:r w:rsidR="00E7117C" w:rsidRPr="00E7117C">
        <w:t xml:space="preserve"> згідно дати  на накладній. Постачальник передає </w:t>
      </w:r>
      <w:r w:rsidR="00E7117C">
        <w:t>Покупцю</w:t>
      </w:r>
      <w:r w:rsidR="00E7117C" w:rsidRPr="00E7117C">
        <w:t xml:space="preserve"> гарантійний талон, встановленого зразку на Товар. Гарантійний строк починає перебіг з моменту передачі Товару </w:t>
      </w:r>
      <w:r w:rsidR="00E7117C">
        <w:t>Покупцю</w:t>
      </w:r>
      <w:r w:rsidR="00E7117C" w:rsidRPr="00E7117C">
        <w:t xml:space="preserve">. Гарантійне обслуговування здійснюється відповідно до діючого законодавства України та гарантійних умов Постачальника на протязі гарантійного терміну при умові дотримання  </w:t>
      </w:r>
      <w:r w:rsidR="00E7117C">
        <w:t>Покупцем</w:t>
      </w:r>
      <w:r w:rsidR="00E7117C" w:rsidRPr="00E7117C">
        <w:t xml:space="preserve">  п</w:t>
      </w:r>
      <w:r w:rsidR="00E7117C">
        <w:t>равил експлуатації i збереження</w:t>
      </w:r>
      <w:r w:rsidR="00E7117C" w:rsidRPr="000F2560">
        <w:t>.</w:t>
      </w:r>
    </w:p>
    <w:p w:rsidR="00E7117C" w:rsidRPr="000F2560" w:rsidRDefault="004D791C" w:rsidP="00E7117C">
      <w:pPr>
        <w:shd w:val="clear" w:color="auto" w:fill="FFFFFF"/>
        <w:ind w:firstLine="709"/>
        <w:jc w:val="both"/>
      </w:pPr>
      <w:r>
        <w:t>2.6</w:t>
      </w:r>
      <w:r w:rsidR="00E7117C" w:rsidRPr="000F2560">
        <w:t>. Право власності на Товар, переходить від Постачальника до Покупця з моменту передачі Товару Покупцеві або уповноваженої ним особи та оформлення (підписання) Сторонами товарно-транспортних документів.</w:t>
      </w:r>
    </w:p>
    <w:p w:rsidR="00E7117C" w:rsidRPr="000F2560" w:rsidRDefault="004D791C" w:rsidP="00E7117C">
      <w:pPr>
        <w:shd w:val="clear" w:color="auto" w:fill="FFFFFF"/>
        <w:ind w:firstLine="709"/>
        <w:jc w:val="both"/>
      </w:pPr>
      <w:r>
        <w:t>2.7</w:t>
      </w:r>
      <w:r w:rsidR="00E7117C" w:rsidRPr="000F2560">
        <w:t xml:space="preserve">. Місце доставки Товару: 73003, </w:t>
      </w:r>
      <w:r w:rsidRPr="004D791C">
        <w:t>Херсонська обл.,</w:t>
      </w:r>
      <w:r>
        <w:t xml:space="preserve"> </w:t>
      </w:r>
      <w:r w:rsidR="00E7117C" w:rsidRPr="000F2560">
        <w:t>м. Херсон, проспект Ушакова, 37.</w:t>
      </w:r>
    </w:p>
    <w:p w:rsidR="00E7117C" w:rsidRPr="000F2560" w:rsidRDefault="00E7117C" w:rsidP="00E7117C">
      <w:pPr>
        <w:shd w:val="clear" w:color="auto" w:fill="FFFFFF"/>
        <w:ind w:left="720" w:firstLine="709"/>
        <w:jc w:val="both"/>
        <w:rPr>
          <w:b/>
          <w:bCs/>
        </w:rPr>
      </w:pPr>
    </w:p>
    <w:p w:rsidR="00E7117C" w:rsidRPr="000F2560" w:rsidRDefault="00E7117C" w:rsidP="00E7117C">
      <w:pPr>
        <w:shd w:val="clear" w:color="auto" w:fill="FFFFFF"/>
        <w:jc w:val="center"/>
      </w:pPr>
      <w:r w:rsidRPr="000F2560">
        <w:rPr>
          <w:b/>
          <w:bCs/>
        </w:rPr>
        <w:t>3. ЦІНА ТА УМОВИ РОЗРАХУНКІВ</w:t>
      </w:r>
    </w:p>
    <w:p w:rsidR="00E7117C" w:rsidRDefault="00E7117C" w:rsidP="00E7117C">
      <w:pPr>
        <w:shd w:val="clear" w:color="auto" w:fill="FFFFFF"/>
        <w:ind w:firstLine="709"/>
        <w:jc w:val="both"/>
        <w:rPr>
          <w:color w:val="000000"/>
        </w:rPr>
      </w:pPr>
      <w:r w:rsidRPr="000F2560">
        <w:rPr>
          <w:color w:val="000000"/>
        </w:rPr>
        <w:t xml:space="preserve">3.1. Ціна Договору складає </w:t>
      </w:r>
      <w:r w:rsidR="00EE0463">
        <w:rPr>
          <w:color w:val="000000"/>
        </w:rPr>
        <w:t>___________________</w:t>
      </w:r>
      <w:r w:rsidRPr="000F2560">
        <w:rPr>
          <w:color w:val="000000"/>
        </w:rPr>
        <w:t xml:space="preserve"> грн. (</w:t>
      </w:r>
      <w:r w:rsidR="00EE0463">
        <w:rPr>
          <w:color w:val="000000"/>
        </w:rPr>
        <w:t>_____________________</w:t>
      </w:r>
      <w:r w:rsidRPr="000F2560">
        <w:rPr>
          <w:color w:val="000000"/>
        </w:rPr>
        <w:t xml:space="preserve">) 00 коп., </w:t>
      </w:r>
      <w:r w:rsidR="00EE0463">
        <w:rPr>
          <w:color w:val="000000"/>
        </w:rPr>
        <w:t>з/</w:t>
      </w:r>
      <w:r w:rsidRPr="000F2560">
        <w:rPr>
          <w:color w:val="000000"/>
        </w:rPr>
        <w:t>без урахування  ПДВ, згідно Технічної Специфікації до Договору.</w:t>
      </w:r>
    </w:p>
    <w:p w:rsidR="001376F9" w:rsidRPr="000F2560" w:rsidRDefault="001376F9" w:rsidP="00E7117C">
      <w:pPr>
        <w:shd w:val="clear" w:color="auto" w:fill="FFFFFF"/>
        <w:ind w:firstLine="709"/>
        <w:jc w:val="both"/>
        <w:rPr>
          <w:color w:val="000000"/>
        </w:rPr>
      </w:pPr>
      <w:r>
        <w:rPr>
          <w:color w:val="000000"/>
        </w:rPr>
        <w:t xml:space="preserve">3.2 </w:t>
      </w:r>
      <w:r w:rsidRPr="001376F9">
        <w:rPr>
          <w:color w:val="000000"/>
        </w:rPr>
        <w:t xml:space="preserve">Ціна на товар повинна бути розрахована з урахуванням податків і зборів (в тому числі податку на додану вартість (ПДВ), у разі якщо </w:t>
      </w:r>
      <w:r>
        <w:rPr>
          <w:color w:val="000000"/>
        </w:rPr>
        <w:t>Постачальник</w:t>
      </w:r>
      <w:r w:rsidRPr="001376F9">
        <w:rPr>
          <w:color w:val="000000"/>
        </w:rPr>
        <w:t xml:space="preserve"> є платником ПДВ), що сплачуються або </w:t>
      </w:r>
      <w:r w:rsidRPr="001376F9">
        <w:rPr>
          <w:color w:val="000000"/>
        </w:rPr>
        <w:lastRenderedPageBreak/>
        <w:t>мають бути сплачені, витрат на страхування,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p>
    <w:p w:rsidR="00E7117C" w:rsidRPr="000F2560" w:rsidRDefault="001376F9" w:rsidP="00E7117C">
      <w:pPr>
        <w:shd w:val="clear" w:color="auto" w:fill="FFFFFF"/>
        <w:ind w:firstLine="709"/>
        <w:jc w:val="both"/>
      </w:pPr>
      <w:r>
        <w:rPr>
          <w:color w:val="000000"/>
        </w:rPr>
        <w:t>3.3</w:t>
      </w:r>
      <w:r w:rsidR="00E7117C" w:rsidRPr="000F2560">
        <w:rPr>
          <w:color w:val="000000"/>
        </w:rPr>
        <w:t>. Оплата Товару, що поставляється Постачальником</w:t>
      </w:r>
      <w:r w:rsidR="00E7117C" w:rsidRPr="000F2560">
        <w:t>, здійснюється Покупцем в національній валюті України - гривні, відповідно до банківських реквізитів Постачальника, зазначених в даному Договорі.</w:t>
      </w:r>
    </w:p>
    <w:p w:rsidR="00E7117C" w:rsidRPr="000F2560" w:rsidRDefault="001376F9" w:rsidP="00E7117C">
      <w:pPr>
        <w:shd w:val="clear" w:color="auto" w:fill="FFFFFF"/>
        <w:ind w:firstLine="709"/>
        <w:jc w:val="both"/>
      </w:pPr>
      <w:r>
        <w:t>3.4</w:t>
      </w:r>
      <w:r w:rsidR="00E7117C" w:rsidRPr="000F2560">
        <w:t xml:space="preserve">. Оплата за доставлений Товар здійснюється протягом 10 (десяти) робочих днів після оформлення (підписання) Сторонами </w:t>
      </w:r>
      <w:r w:rsidR="000E2B29" w:rsidRPr="000E2B29">
        <w:t>рахунку та видаткової накладної</w:t>
      </w:r>
      <w:r w:rsidR="00E7117C" w:rsidRPr="000F2560">
        <w:t>.</w:t>
      </w:r>
    </w:p>
    <w:p w:rsidR="00E7117C" w:rsidRPr="000F2560" w:rsidRDefault="001376F9" w:rsidP="00E7117C">
      <w:pPr>
        <w:shd w:val="clear" w:color="auto" w:fill="FFFFFF"/>
        <w:ind w:firstLine="709"/>
        <w:jc w:val="both"/>
      </w:pPr>
      <w:r>
        <w:t>3.5</w:t>
      </w:r>
      <w:r w:rsidR="00E7117C" w:rsidRPr="000F2560">
        <w:t>. Ціна цього Договору може бути зменшена за взаємною згодою Сторін шляхом укладання додаткової угоди. </w:t>
      </w:r>
    </w:p>
    <w:p w:rsidR="00E7117C" w:rsidRPr="000F2560" w:rsidRDefault="00E7117C" w:rsidP="00E7117C">
      <w:pPr>
        <w:shd w:val="clear" w:color="auto" w:fill="FFFFFF"/>
        <w:ind w:firstLine="709"/>
        <w:jc w:val="both"/>
      </w:pPr>
    </w:p>
    <w:p w:rsidR="00E7117C" w:rsidRPr="000F2560" w:rsidRDefault="00E7117C" w:rsidP="00E7117C">
      <w:pPr>
        <w:shd w:val="clear" w:color="auto" w:fill="FFFFFF"/>
        <w:jc w:val="center"/>
      </w:pPr>
      <w:r w:rsidRPr="000F2560">
        <w:rPr>
          <w:b/>
          <w:bCs/>
        </w:rPr>
        <w:t>4. УМОВИ ЗДАЧІ-ПРИЙМАННЯ ТОВАРУ</w:t>
      </w:r>
    </w:p>
    <w:p w:rsidR="00E7117C" w:rsidRPr="000F2560" w:rsidRDefault="00E7117C" w:rsidP="00E7117C">
      <w:pPr>
        <w:shd w:val="clear" w:color="auto" w:fill="FFFFFF"/>
        <w:ind w:firstLine="709"/>
        <w:jc w:val="both"/>
      </w:pPr>
      <w:r w:rsidRPr="000F2560">
        <w:t>4.1. Приймання Товару по якості та кількості здійснюється при передачі Товару Постачальником Покупцеві. Приймання Товару здійснюється відповідно до Специфікації (Додаток № 1 до Договору), вимогам виробника Товару, по кількості - шляхом перерахування, по якості - згідно документів, що підтверджують якість Товару або технічним вимогам виробника, гарантійні строки. </w:t>
      </w:r>
    </w:p>
    <w:p w:rsidR="00E7117C" w:rsidRPr="000F2560" w:rsidRDefault="00E7117C" w:rsidP="00E7117C">
      <w:pPr>
        <w:shd w:val="clear" w:color="auto" w:fill="FFFFFF"/>
        <w:ind w:firstLine="709"/>
        <w:jc w:val="both"/>
      </w:pPr>
      <w:r w:rsidRPr="000F2560">
        <w:t>4.2. Приймання Товару здійснюється відповідно до Інструкції про порядок приймання продукції виробничо-технічного призначення і товарів народного споживання № П-6, затвердженою Постановою Держарбітражу при Раді Міністрів СРСР від 15.06.65г. та № П-7, затвердженою Постановою Держарбітражу при Раді Міністрів СРСР від 25.04.66г.</w:t>
      </w:r>
    </w:p>
    <w:p w:rsidR="00E7117C" w:rsidRPr="000F2560" w:rsidRDefault="00E7117C" w:rsidP="00E7117C">
      <w:pPr>
        <w:shd w:val="clear" w:color="auto" w:fill="FFFFFF"/>
        <w:ind w:firstLine="709"/>
        <w:jc w:val="both"/>
      </w:pPr>
      <w:r w:rsidRPr="000F2560">
        <w:t>4.3. Претензії й рекламації відносно якості поставленого Товару приймаються Постачальником протягом 30 (тридцяти) календарних днів з моменту передачі Товару Покупцеві.</w:t>
      </w:r>
    </w:p>
    <w:p w:rsidR="00E7117C" w:rsidRPr="000F2560" w:rsidRDefault="00E7117C" w:rsidP="00E7117C">
      <w:pPr>
        <w:shd w:val="clear" w:color="auto" w:fill="FFFFFF"/>
        <w:ind w:left="720" w:firstLine="709"/>
        <w:jc w:val="both"/>
      </w:pPr>
    </w:p>
    <w:p w:rsidR="00E7117C" w:rsidRPr="000F2560" w:rsidRDefault="00E7117C" w:rsidP="00E7117C">
      <w:pPr>
        <w:shd w:val="clear" w:color="auto" w:fill="FFFFFF"/>
        <w:jc w:val="center"/>
      </w:pPr>
      <w:r w:rsidRPr="000F2560">
        <w:rPr>
          <w:b/>
          <w:bCs/>
        </w:rPr>
        <w:t>5. ФОРС - МАЖОР</w:t>
      </w:r>
    </w:p>
    <w:p w:rsidR="00E7117C" w:rsidRPr="009820A8" w:rsidRDefault="00E7117C" w:rsidP="00E7117C">
      <w:pPr>
        <w:ind w:firstLine="709"/>
        <w:jc w:val="both"/>
        <w:rPr>
          <w:color w:val="000000"/>
        </w:rPr>
      </w:pPr>
      <w:r>
        <w:rPr>
          <w:color w:val="000000"/>
        </w:rPr>
        <w:t xml:space="preserve">5.1 </w:t>
      </w:r>
      <w:r w:rsidRPr="009820A8">
        <w:rPr>
          <w:color w:val="000000"/>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погодні катаклізми (сильні пориви вітру, повінь), епідемія, епізоотія, війна, військові дії, підпал або пожежа, прийняття рішень органів влади та/або місцевого самоврядування тощо). </w:t>
      </w:r>
    </w:p>
    <w:p w:rsidR="00E7117C" w:rsidRPr="009820A8" w:rsidRDefault="00E7117C" w:rsidP="00E7117C">
      <w:pPr>
        <w:ind w:firstLine="709"/>
        <w:jc w:val="both"/>
        <w:rPr>
          <w:color w:val="000000"/>
        </w:rPr>
      </w:pPr>
      <w:r w:rsidRPr="009820A8">
        <w:rPr>
          <w:color w:val="000000"/>
        </w:rPr>
        <w:t>Цим Сторони визнають, що цей Договір укладено під час військової агресії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(зі змінами, затвердженими відповідними законами України). Сторони цим підтверджують, що жодна зі Сторін не буде посилатися на ці обставини як такі, що запобігають повному або частковому виконанню зобов'язань однією чи всіма Сторонами за цим Договором, або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 крім випадку знищення, пошкодження майна Сторін (яке має суттєве значення для виконання умов Договору) внаслідок бойових дій.</w:t>
      </w:r>
    </w:p>
    <w:p w:rsidR="00E7117C" w:rsidRPr="009820A8" w:rsidRDefault="00E7117C" w:rsidP="00E7117C">
      <w:pPr>
        <w:ind w:firstLine="709"/>
        <w:jc w:val="both"/>
        <w:rPr>
          <w:color w:val="000000"/>
        </w:rPr>
      </w:pPr>
      <w:r w:rsidRPr="009820A8">
        <w:rPr>
          <w:color w:val="000000"/>
        </w:rPr>
        <w:t xml:space="preserve">Натомість, Сторони вправі посилатися на нові події та обставини, що не існували на час укладення Договору та не залежать від їхньої волі, й обумовлені військовою агресією російської федерації та впливають на зобов’язання Сторін за Договором як на підставу, що заважає повному або частковому виконанню зобов'язань однією чи всіма Сторонами, та заявляти чи вимагати призупинення строків виконання зобов'язань за цим Договором. </w:t>
      </w:r>
    </w:p>
    <w:p w:rsidR="00E7117C" w:rsidRPr="009820A8" w:rsidRDefault="00E7117C" w:rsidP="00E7117C">
      <w:pPr>
        <w:ind w:firstLine="709"/>
        <w:jc w:val="both"/>
        <w:rPr>
          <w:color w:val="000000"/>
        </w:rPr>
      </w:pPr>
      <w:r w:rsidRPr="00DA116E">
        <w:rPr>
          <w:color w:val="000000"/>
        </w:rPr>
        <w:t>5.2.</w:t>
      </w:r>
      <w:r w:rsidRPr="009820A8">
        <w:rPr>
          <w:color w:val="000000"/>
        </w:rPr>
        <w:tab/>
        <w:t xml:space="preserve">Сторона, що не може виконувати зобов'язання за цим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 </w:t>
      </w:r>
    </w:p>
    <w:p w:rsidR="00E7117C" w:rsidRPr="009820A8" w:rsidRDefault="00E7117C" w:rsidP="00E7117C">
      <w:pPr>
        <w:ind w:firstLine="709"/>
        <w:jc w:val="both"/>
        <w:rPr>
          <w:color w:val="000000"/>
        </w:rPr>
      </w:pPr>
      <w:r>
        <w:rPr>
          <w:color w:val="000000"/>
        </w:rPr>
        <w:t>5</w:t>
      </w:r>
      <w:r w:rsidRPr="00DA116E">
        <w:rPr>
          <w:color w:val="000000"/>
        </w:rPr>
        <w:t>.3.</w:t>
      </w:r>
      <w:r w:rsidRPr="00DA116E">
        <w:rPr>
          <w:color w:val="000000"/>
        </w:rPr>
        <w:tab/>
      </w:r>
      <w:r w:rsidRPr="009820A8">
        <w:rPr>
          <w:color w:val="000000"/>
        </w:rPr>
        <w:t xml:space="preserve">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України та/або країни, у якій виникли такі обставини. </w:t>
      </w:r>
    </w:p>
    <w:p w:rsidR="00E7117C" w:rsidRPr="009820A8" w:rsidRDefault="00E7117C" w:rsidP="00E7117C">
      <w:pPr>
        <w:ind w:firstLine="709"/>
        <w:jc w:val="both"/>
        <w:rPr>
          <w:color w:val="000000"/>
        </w:rPr>
      </w:pPr>
      <w:r>
        <w:rPr>
          <w:color w:val="000000"/>
        </w:rPr>
        <w:t>5.4</w:t>
      </w:r>
      <w:r w:rsidRPr="00DA116E">
        <w:rPr>
          <w:color w:val="000000"/>
        </w:rPr>
        <w:t>.</w:t>
      </w:r>
      <w:r w:rsidRPr="00DA116E">
        <w:rPr>
          <w:color w:val="000000"/>
        </w:rPr>
        <w:tab/>
      </w:r>
      <w:r w:rsidRPr="009820A8">
        <w:rPr>
          <w:color w:val="000000"/>
        </w:rPr>
        <w:t>Наслідком не повідомлення чи порушення строку повідомлення про обставини непереборної сили є втрата права такої Сторони посилатися на дії обставин непереборної сили, як причину невиконання  чи порушення строків виконання зобов’язань.</w:t>
      </w:r>
    </w:p>
    <w:p w:rsidR="00E7117C" w:rsidRPr="009820A8" w:rsidRDefault="00E7117C" w:rsidP="00E7117C">
      <w:pPr>
        <w:ind w:firstLine="709"/>
        <w:jc w:val="both"/>
        <w:rPr>
          <w:color w:val="000000"/>
        </w:rPr>
      </w:pPr>
      <w:r>
        <w:rPr>
          <w:color w:val="000000"/>
        </w:rPr>
        <w:t>5.5</w:t>
      </w:r>
      <w:r w:rsidRPr="00DA116E">
        <w:rPr>
          <w:color w:val="000000"/>
        </w:rPr>
        <w:t>.</w:t>
      </w:r>
      <w:r w:rsidRPr="009820A8">
        <w:rPr>
          <w:color w:val="000000"/>
        </w:rPr>
        <w:t xml:space="preserve"> Якщо обставини, вказані в пункті </w:t>
      </w:r>
      <w:r w:rsidR="00870937">
        <w:rPr>
          <w:color w:val="000000"/>
        </w:rPr>
        <w:t>5</w:t>
      </w:r>
      <w:r w:rsidRPr="009820A8">
        <w:rPr>
          <w:color w:val="000000"/>
        </w:rPr>
        <w:t>.1. Договору продовжаться більше 2 місяців, Сторони проводять переговори та вирішують питання доцільності продовження даного Договору.</w:t>
      </w:r>
    </w:p>
    <w:p w:rsidR="00E7117C" w:rsidRPr="000F2560" w:rsidRDefault="00E7117C" w:rsidP="00E7117C">
      <w:pPr>
        <w:shd w:val="clear" w:color="auto" w:fill="FFFFFF"/>
        <w:ind w:firstLine="709"/>
        <w:jc w:val="both"/>
      </w:pPr>
    </w:p>
    <w:p w:rsidR="00E7117C" w:rsidRPr="000F2560" w:rsidRDefault="00E7117C" w:rsidP="00E7117C">
      <w:pPr>
        <w:shd w:val="clear" w:color="auto" w:fill="FFFFFF"/>
        <w:jc w:val="center"/>
      </w:pPr>
      <w:r w:rsidRPr="000F2560">
        <w:rPr>
          <w:b/>
          <w:bCs/>
        </w:rPr>
        <w:t>6. УПАКОВКА Й МАРКУВАННЯ</w:t>
      </w:r>
    </w:p>
    <w:p w:rsidR="00E7117C" w:rsidRPr="000F2560" w:rsidRDefault="00E7117C" w:rsidP="00E7117C">
      <w:pPr>
        <w:shd w:val="clear" w:color="auto" w:fill="FFFFFF"/>
        <w:ind w:firstLine="709"/>
        <w:jc w:val="both"/>
      </w:pPr>
      <w:r w:rsidRPr="000F2560">
        <w:t>6.1. Товар Постачальника повинен мати стандартну тару (упаковку), що забезпечує зберігання Товару й виключає його ушкодження при навантаженні/розвантаженні, транспортуванні, складському зберіганні, тощо.</w:t>
      </w:r>
    </w:p>
    <w:p w:rsidR="00E7117C" w:rsidRPr="000F2560" w:rsidRDefault="00E7117C" w:rsidP="00E7117C">
      <w:pPr>
        <w:shd w:val="clear" w:color="auto" w:fill="FFFFFF"/>
        <w:ind w:firstLine="709"/>
        <w:jc w:val="both"/>
      </w:pPr>
      <w:r w:rsidRPr="000F2560">
        <w:t>6.2. Вартість тари (упаковки) і маркування включені у вартість Товару.</w:t>
      </w:r>
    </w:p>
    <w:p w:rsidR="00E7117C" w:rsidRPr="000F2560" w:rsidRDefault="00E7117C" w:rsidP="00E7117C">
      <w:pPr>
        <w:shd w:val="clear" w:color="auto" w:fill="FFFFFF"/>
        <w:ind w:left="720" w:firstLine="709"/>
        <w:jc w:val="both"/>
      </w:pPr>
    </w:p>
    <w:p w:rsidR="00E7117C" w:rsidRPr="000F2560" w:rsidRDefault="00E7117C" w:rsidP="00E7117C">
      <w:pPr>
        <w:shd w:val="clear" w:color="auto" w:fill="FFFFFF"/>
        <w:jc w:val="center"/>
      </w:pPr>
      <w:r w:rsidRPr="000F2560">
        <w:rPr>
          <w:b/>
          <w:bCs/>
        </w:rPr>
        <w:lastRenderedPageBreak/>
        <w:t>7. ВІДПОВІДАЛЬНІСТЬ СТОРІН</w:t>
      </w:r>
    </w:p>
    <w:p w:rsidR="00E7117C" w:rsidRPr="00870937" w:rsidRDefault="00E7117C" w:rsidP="00E7117C">
      <w:pPr>
        <w:ind w:firstLine="709"/>
        <w:jc w:val="both"/>
      </w:pPr>
      <w:r w:rsidRPr="00870937">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E7117C" w:rsidRPr="00870937" w:rsidRDefault="00E7117C" w:rsidP="00E7117C">
      <w:pPr>
        <w:ind w:firstLine="709"/>
        <w:jc w:val="both"/>
      </w:pPr>
      <w:r w:rsidRPr="00870937">
        <w:t>7.2. Невиконання або неналежне виконанням зобов’язань за Договором може бути непостачання Товару, несвоєчасне постачання Товару або постачання Товару неналежної якості та комплектності.</w:t>
      </w:r>
    </w:p>
    <w:p w:rsidR="00E7117C" w:rsidRPr="00870937" w:rsidRDefault="00E7117C" w:rsidP="00E7117C">
      <w:pPr>
        <w:ind w:firstLine="709"/>
        <w:jc w:val="both"/>
        <w:rPr>
          <w:noProof/>
        </w:rPr>
      </w:pPr>
      <w:r w:rsidRPr="00870937">
        <w:t xml:space="preserve">7.3. У разі невиконання або несвоєчасного постачання Товару  Постачальник сплачує </w:t>
      </w:r>
      <w:r w:rsidR="00332E72">
        <w:t>Покупцю</w:t>
      </w:r>
      <w:r w:rsidRPr="00870937">
        <w:t xml:space="preserve"> </w:t>
      </w:r>
      <w:r w:rsidRPr="00870937">
        <w:rPr>
          <w:noProof/>
        </w:rPr>
        <w:t>пеню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E7117C" w:rsidRPr="00870937" w:rsidRDefault="00E7117C" w:rsidP="00E7117C">
      <w:pPr>
        <w:ind w:firstLine="709"/>
        <w:jc w:val="both"/>
        <w:rPr>
          <w:noProof/>
        </w:rPr>
      </w:pPr>
      <w:r w:rsidRPr="00870937">
        <w:rPr>
          <w:noProof/>
        </w:rPr>
        <w:t xml:space="preserve">7.4. У разі постачання Товару неналежної якості  або комплектності  Постачальник сплачує </w:t>
      </w:r>
      <w:r w:rsidR="00332E72">
        <w:rPr>
          <w:noProof/>
        </w:rPr>
        <w:t>Покупцю</w:t>
      </w:r>
      <w:r w:rsidRPr="00870937">
        <w:rPr>
          <w:noProof/>
        </w:rPr>
        <w:t xml:space="preserve"> штраф у розмірі двадцяти відсотків вартості неякісних (некомплектних) товарів.</w:t>
      </w:r>
    </w:p>
    <w:p w:rsidR="00E7117C" w:rsidRPr="00870937" w:rsidRDefault="00E7117C" w:rsidP="00E7117C">
      <w:pPr>
        <w:pStyle w:val="aa"/>
        <w:ind w:firstLine="709"/>
        <w:jc w:val="both"/>
        <w:rPr>
          <w:rFonts w:ascii="Times New Roman" w:hAnsi="Times New Roman"/>
          <w:color w:val="000000"/>
          <w:lang w:val="uk-UA"/>
        </w:rPr>
      </w:pPr>
      <w:r w:rsidRPr="00870937">
        <w:rPr>
          <w:rFonts w:ascii="Times New Roman" w:hAnsi="Times New Roman"/>
          <w:color w:val="000000"/>
          <w:lang w:val="uk-UA"/>
        </w:rPr>
        <w:t xml:space="preserve">7.5. Сторони прийшли до взаємної згоди щодо можливості застосування </w:t>
      </w:r>
      <w:proofErr w:type="spellStart"/>
      <w:r w:rsidRPr="00870937">
        <w:rPr>
          <w:rFonts w:ascii="Times New Roman" w:hAnsi="Times New Roman"/>
          <w:color w:val="000000"/>
          <w:lang w:val="uk-UA"/>
        </w:rPr>
        <w:t>оперативно</w:t>
      </w:r>
      <w:proofErr w:type="spellEnd"/>
      <w:r w:rsidRPr="00870937">
        <w:rPr>
          <w:rFonts w:ascii="Times New Roman" w:hAnsi="Times New Roman"/>
          <w:color w:val="000000"/>
          <w:lang w:val="uk-UA"/>
        </w:rPr>
        <w:t xml:space="preserve">- 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E7117C" w:rsidRPr="00870937" w:rsidRDefault="00E7117C" w:rsidP="00E7117C">
      <w:pPr>
        <w:pStyle w:val="aa"/>
        <w:ind w:firstLine="709"/>
        <w:jc w:val="both"/>
        <w:rPr>
          <w:rFonts w:ascii="Times New Roman" w:hAnsi="Times New Roman"/>
          <w:color w:val="000000"/>
          <w:lang w:val="uk-UA"/>
        </w:rPr>
      </w:pPr>
      <w:r w:rsidRPr="00870937">
        <w:rPr>
          <w:rFonts w:ascii="Times New Roman" w:hAnsi="Times New Roman"/>
          <w:color w:val="000000"/>
          <w:lang w:val="uk-UA"/>
        </w:rPr>
        <w:t xml:space="preserve">7.6. За невиконання чи неналежне виконання зобов’язань, передбачених цим Договором,  Сторони можуть застосовувати такі </w:t>
      </w:r>
      <w:proofErr w:type="spellStart"/>
      <w:r w:rsidRPr="00870937">
        <w:rPr>
          <w:rFonts w:ascii="Times New Roman" w:hAnsi="Times New Roman"/>
          <w:color w:val="000000"/>
          <w:lang w:val="uk-UA"/>
        </w:rPr>
        <w:t>оперативно</w:t>
      </w:r>
      <w:proofErr w:type="spellEnd"/>
      <w:r w:rsidRPr="00870937">
        <w:rPr>
          <w:rFonts w:ascii="Times New Roman" w:hAnsi="Times New Roman"/>
          <w:color w:val="000000"/>
          <w:lang w:val="uk-UA"/>
        </w:rPr>
        <w:t>-господарські санкції:</w:t>
      </w:r>
    </w:p>
    <w:p w:rsidR="00E7117C" w:rsidRPr="00870937" w:rsidRDefault="00E7117C" w:rsidP="00E7117C">
      <w:pPr>
        <w:pStyle w:val="aa"/>
        <w:ind w:firstLine="709"/>
        <w:jc w:val="both"/>
        <w:rPr>
          <w:rFonts w:ascii="Times New Roman" w:hAnsi="Times New Roman"/>
          <w:color w:val="000000"/>
          <w:lang w:val="uk-UA"/>
        </w:rPr>
      </w:pPr>
      <w:r w:rsidRPr="00870937">
        <w:rPr>
          <w:rFonts w:ascii="Times New Roman" w:hAnsi="Times New Roman"/>
          <w:color w:val="000000"/>
          <w:lang w:val="uk-UA"/>
        </w:rPr>
        <w:t xml:space="preserve">- одностороння відмова від виконання свого зобов’язання </w:t>
      </w:r>
      <w:proofErr w:type="spellStart"/>
      <w:r w:rsidRPr="00870937">
        <w:rPr>
          <w:rFonts w:ascii="Times New Roman" w:hAnsi="Times New Roman"/>
          <w:color w:val="000000"/>
          <w:lang w:val="uk-UA"/>
        </w:rPr>
        <w:t>управненою</w:t>
      </w:r>
      <w:proofErr w:type="spellEnd"/>
      <w:r w:rsidRPr="00870937">
        <w:rPr>
          <w:rFonts w:ascii="Times New Roman" w:hAnsi="Times New Roman"/>
          <w:color w:val="000000"/>
          <w:lang w:val="uk-UA"/>
        </w:rPr>
        <w:t xml:space="preserve"> Стороною, із звільненням її від відповідальності за це – у разі порушення зобов’язання другою Стороною; </w:t>
      </w:r>
    </w:p>
    <w:p w:rsidR="00E7117C" w:rsidRPr="00870937" w:rsidRDefault="00E7117C" w:rsidP="00E7117C">
      <w:pPr>
        <w:pStyle w:val="aa"/>
        <w:ind w:firstLine="709"/>
        <w:jc w:val="both"/>
        <w:rPr>
          <w:rFonts w:ascii="Times New Roman" w:hAnsi="Times New Roman"/>
          <w:color w:val="000000"/>
          <w:lang w:val="uk-UA"/>
        </w:rPr>
      </w:pPr>
      <w:r w:rsidRPr="00870937">
        <w:rPr>
          <w:rFonts w:ascii="Times New Roman" w:hAnsi="Times New Roman"/>
          <w:color w:val="000000"/>
          <w:lang w:val="uk-UA"/>
        </w:rPr>
        <w:t>- відмова від оплати за зобов’язанням, яке виконано неналежним чином;</w:t>
      </w:r>
    </w:p>
    <w:p w:rsidR="00E7117C" w:rsidRPr="00870937" w:rsidRDefault="00E7117C" w:rsidP="00E7117C">
      <w:pPr>
        <w:pStyle w:val="aa"/>
        <w:ind w:firstLine="709"/>
        <w:jc w:val="both"/>
        <w:rPr>
          <w:rFonts w:ascii="Times New Roman" w:hAnsi="Times New Roman"/>
          <w:color w:val="000000"/>
          <w:lang w:val="uk-UA"/>
        </w:rPr>
      </w:pPr>
      <w:r w:rsidRPr="00870937">
        <w:rPr>
          <w:rFonts w:ascii="Times New Roman" w:hAnsi="Times New Roman"/>
          <w:color w:val="000000"/>
          <w:lang w:val="uk-UA"/>
        </w:rPr>
        <w:t xml:space="preserve">- відмова від встановлення на майбутнє господарських відносин із Стороною, яка порушує зобов’язання; </w:t>
      </w:r>
    </w:p>
    <w:p w:rsidR="00E7117C" w:rsidRPr="00870937" w:rsidRDefault="00E7117C" w:rsidP="00E7117C">
      <w:pPr>
        <w:pStyle w:val="aa"/>
        <w:ind w:firstLine="709"/>
        <w:jc w:val="both"/>
        <w:rPr>
          <w:rFonts w:ascii="Times New Roman" w:hAnsi="Times New Roman"/>
          <w:color w:val="000000"/>
          <w:lang w:val="uk-UA"/>
        </w:rPr>
      </w:pPr>
      <w:r w:rsidRPr="00870937">
        <w:rPr>
          <w:rFonts w:ascii="Times New Roman" w:hAnsi="Times New Roman"/>
          <w:color w:val="000000"/>
          <w:lang w:val="uk-UA"/>
        </w:rPr>
        <w:t xml:space="preserve">- одностороння відмова від цього Договору у повному обсязі або частково (розірвання Договору). </w:t>
      </w:r>
    </w:p>
    <w:p w:rsidR="00E7117C" w:rsidRPr="00870937" w:rsidRDefault="00E7117C" w:rsidP="00E7117C">
      <w:pPr>
        <w:pStyle w:val="aa"/>
        <w:ind w:firstLine="709"/>
        <w:jc w:val="both"/>
        <w:rPr>
          <w:rFonts w:ascii="Times New Roman" w:hAnsi="Times New Roman"/>
          <w:color w:val="000000"/>
          <w:lang w:val="uk-UA"/>
        </w:rPr>
      </w:pPr>
      <w:r w:rsidRPr="00870937">
        <w:rPr>
          <w:rFonts w:ascii="Times New Roman" w:hAnsi="Times New Roman"/>
          <w:color w:val="000000"/>
          <w:lang w:val="uk-UA"/>
        </w:rPr>
        <w:t xml:space="preserve">7.7. Відмова від встановлення на майбутнє господарських відносин із Стороною, яка порушує зобов’язання, може застосовуватися </w:t>
      </w:r>
      <w:r w:rsidR="00332E72">
        <w:rPr>
          <w:rFonts w:ascii="Times New Roman" w:hAnsi="Times New Roman"/>
          <w:color w:val="000000"/>
          <w:lang w:val="uk-UA"/>
        </w:rPr>
        <w:t>Покупцем</w:t>
      </w:r>
      <w:r w:rsidRPr="00870937">
        <w:rPr>
          <w:rFonts w:ascii="Times New Roman" w:hAnsi="Times New Roman"/>
          <w:color w:val="000000"/>
          <w:lang w:val="uk-UA"/>
        </w:rPr>
        <w:t xml:space="preserve"> до Постачальника за невиконання Постачальником будь-якого одного чи одночасно кількох зобов’язань, передбачених умовами цього Договору. </w:t>
      </w:r>
    </w:p>
    <w:p w:rsidR="00E7117C" w:rsidRPr="00870937" w:rsidRDefault="00E7117C" w:rsidP="00E7117C">
      <w:pPr>
        <w:pStyle w:val="aa"/>
        <w:ind w:firstLine="709"/>
        <w:jc w:val="both"/>
        <w:rPr>
          <w:rFonts w:ascii="Times New Roman" w:hAnsi="Times New Roman"/>
          <w:color w:val="000000"/>
          <w:lang w:val="uk-UA"/>
        </w:rPr>
      </w:pPr>
      <w:r w:rsidRPr="00870937">
        <w:rPr>
          <w:rFonts w:ascii="Times New Roman" w:hAnsi="Times New Roman"/>
          <w:color w:val="000000"/>
          <w:lang w:val="uk-UA"/>
        </w:rPr>
        <w:t xml:space="preserve">7.8.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870937">
        <w:rPr>
          <w:rFonts w:ascii="Times New Roman" w:hAnsi="Times New Roman"/>
          <w:color w:val="000000"/>
          <w:lang w:val="uk-UA"/>
        </w:rPr>
        <w:t>управнена</w:t>
      </w:r>
      <w:proofErr w:type="spellEnd"/>
      <w:r w:rsidRPr="00870937">
        <w:rPr>
          <w:rFonts w:ascii="Times New Roman" w:hAnsi="Times New Roman"/>
          <w:color w:val="000000"/>
          <w:lang w:val="uk-UA"/>
        </w:rPr>
        <w:t xml:space="preserve"> Сторона має право застосувати до другої Сторони будь-яку одну або декілька одночасно, або одночасно всі </w:t>
      </w:r>
      <w:proofErr w:type="spellStart"/>
      <w:r w:rsidRPr="00870937">
        <w:rPr>
          <w:rFonts w:ascii="Times New Roman" w:hAnsi="Times New Roman"/>
          <w:color w:val="000000"/>
          <w:lang w:val="uk-UA"/>
        </w:rPr>
        <w:t>оперативно</w:t>
      </w:r>
      <w:proofErr w:type="spellEnd"/>
      <w:r w:rsidRPr="00870937">
        <w:rPr>
          <w:rFonts w:ascii="Times New Roman" w:hAnsi="Times New Roman"/>
          <w:color w:val="000000"/>
          <w:lang w:val="uk-UA"/>
        </w:rPr>
        <w:t xml:space="preserve">-господарські санкції, передбачені п. 7.6. цього Договору. </w:t>
      </w:r>
    </w:p>
    <w:p w:rsidR="00E7117C" w:rsidRPr="00870937" w:rsidRDefault="00E7117C" w:rsidP="00E7117C">
      <w:pPr>
        <w:ind w:firstLine="709"/>
        <w:jc w:val="both"/>
        <w:rPr>
          <w:color w:val="000000"/>
        </w:rPr>
      </w:pPr>
      <w:r w:rsidRPr="00870937">
        <w:rPr>
          <w:color w:val="000000"/>
        </w:rPr>
        <w:t xml:space="preserve">7.9. Про застосування </w:t>
      </w:r>
      <w:proofErr w:type="spellStart"/>
      <w:r w:rsidRPr="00870937">
        <w:rPr>
          <w:color w:val="000000"/>
        </w:rPr>
        <w:t>оперативно</w:t>
      </w:r>
      <w:proofErr w:type="spellEnd"/>
      <w:r w:rsidRPr="00870937">
        <w:rPr>
          <w:color w:val="000000"/>
        </w:rPr>
        <w:t xml:space="preserve">-господарської санкції (однієї, декількох одночасно чи одночасно усіх, передбачених цим Договором) </w:t>
      </w:r>
      <w:proofErr w:type="spellStart"/>
      <w:r w:rsidRPr="00870937">
        <w:rPr>
          <w:color w:val="000000"/>
        </w:rPr>
        <w:t>управнена</w:t>
      </w:r>
      <w:proofErr w:type="spellEnd"/>
      <w:r w:rsidRPr="00870937">
        <w:rPr>
          <w:color w:val="000000"/>
        </w:rPr>
        <w:t xml:space="preserve"> Сторона письмово повідомляє другу Сторону. Письмове повідомлення про застосування </w:t>
      </w:r>
      <w:proofErr w:type="spellStart"/>
      <w:r w:rsidRPr="00870937">
        <w:rPr>
          <w:color w:val="000000"/>
        </w:rPr>
        <w:t>оперативно</w:t>
      </w:r>
      <w:proofErr w:type="spellEnd"/>
      <w:r w:rsidRPr="00870937">
        <w:rPr>
          <w:color w:val="000000"/>
        </w:rPr>
        <w:t xml:space="preserve">-господарської санкції передається під розписку представнику Сторони, щодо якої застосовується </w:t>
      </w:r>
      <w:proofErr w:type="spellStart"/>
      <w:r w:rsidRPr="00870937">
        <w:rPr>
          <w:color w:val="000000"/>
        </w:rPr>
        <w:t>оперативно</w:t>
      </w:r>
      <w:proofErr w:type="spellEnd"/>
      <w:r w:rsidRPr="00870937">
        <w:rPr>
          <w:color w:val="000000"/>
        </w:rPr>
        <w:t xml:space="preserve">- господарська санкція, або направляється рекомендованим цінним листом (з описом вкладення та повідомлення про вручення) на адресу фактичного місцезнаходження Сторони, зазначену в цьому Договорі, або направляється у вигляді </w:t>
      </w:r>
      <w:proofErr w:type="spellStart"/>
      <w:r w:rsidRPr="00870937">
        <w:rPr>
          <w:color w:val="000000"/>
        </w:rPr>
        <w:t>скан</w:t>
      </w:r>
      <w:proofErr w:type="spellEnd"/>
      <w:r w:rsidRPr="00870937">
        <w:rPr>
          <w:color w:val="000000"/>
        </w:rPr>
        <w:t>-копії на електронну адресу Сторони, зазначену в цьому Договорі.</w:t>
      </w:r>
    </w:p>
    <w:p w:rsidR="00E7117C" w:rsidRPr="00870937" w:rsidRDefault="00E7117C" w:rsidP="00E7117C">
      <w:pPr>
        <w:shd w:val="clear" w:color="auto" w:fill="FFFFFF"/>
        <w:ind w:firstLine="709"/>
        <w:jc w:val="both"/>
      </w:pPr>
    </w:p>
    <w:p w:rsidR="00E7117C" w:rsidRPr="000F2560" w:rsidRDefault="00E7117C" w:rsidP="00E7117C">
      <w:pPr>
        <w:shd w:val="clear" w:color="auto" w:fill="FFFFFF"/>
        <w:jc w:val="center"/>
      </w:pPr>
      <w:r w:rsidRPr="000F2560">
        <w:rPr>
          <w:b/>
          <w:bCs/>
        </w:rPr>
        <w:t>8. ПОРЯДОК РОЗГЛЯДУ СУПЕРЕЧОК</w:t>
      </w:r>
    </w:p>
    <w:p w:rsidR="00E7117C" w:rsidRPr="000F2560" w:rsidRDefault="00E7117C" w:rsidP="00E7117C">
      <w:pPr>
        <w:shd w:val="clear" w:color="auto" w:fill="FFFFFF"/>
        <w:ind w:firstLine="709"/>
        <w:jc w:val="both"/>
      </w:pPr>
      <w:r w:rsidRPr="000F2560">
        <w:t>8.1. Усі суперечки та розбіжності, що виникають за даним Договором, повинні вирішуватися шляхом переговорів між Сторонами.</w:t>
      </w:r>
    </w:p>
    <w:p w:rsidR="00E7117C" w:rsidRPr="000F2560" w:rsidRDefault="00E7117C" w:rsidP="00E7117C">
      <w:pPr>
        <w:shd w:val="clear" w:color="auto" w:fill="FFFFFF"/>
        <w:ind w:firstLine="709"/>
        <w:jc w:val="both"/>
      </w:pPr>
      <w:r w:rsidRPr="000F2560">
        <w:t xml:space="preserve">8.2. Якщо Сторони не можуть дійти згоди, то такі суперечки/розбіжності повинні бути врегульовані Господарським судом відповідно до діючого законодавства України. </w:t>
      </w:r>
    </w:p>
    <w:p w:rsidR="00E7117C" w:rsidRPr="000F2560" w:rsidRDefault="00E7117C" w:rsidP="00E7117C">
      <w:pPr>
        <w:shd w:val="clear" w:color="auto" w:fill="FFFFFF"/>
        <w:ind w:firstLine="709"/>
        <w:jc w:val="both"/>
      </w:pPr>
    </w:p>
    <w:p w:rsidR="00E7117C" w:rsidRPr="000F2560" w:rsidRDefault="00E7117C" w:rsidP="00E7117C">
      <w:pPr>
        <w:shd w:val="clear" w:color="auto" w:fill="FFFFFF"/>
        <w:jc w:val="center"/>
        <w:rPr>
          <w:b/>
        </w:rPr>
      </w:pPr>
      <w:r w:rsidRPr="000F2560">
        <w:rPr>
          <w:b/>
        </w:rPr>
        <w:t>9. СТРОК ДІЇ ДОГОВОРУ</w:t>
      </w:r>
    </w:p>
    <w:p w:rsidR="00E7117C" w:rsidRPr="000F2560" w:rsidRDefault="00E7117C" w:rsidP="00E7117C">
      <w:pPr>
        <w:shd w:val="clear" w:color="auto" w:fill="FFFFFF"/>
        <w:ind w:firstLine="709"/>
        <w:jc w:val="both"/>
      </w:pPr>
      <w:r w:rsidRPr="000F2560">
        <w:t xml:space="preserve">9.1. Даний Договір набуває чинності з моменту підписання його Сторонами й діє до 31 грудня 2023 року, </w:t>
      </w:r>
      <w:r w:rsidR="00C07E9B" w:rsidRPr="00C07E9B">
        <w:t>але в будь-якому випадку</w:t>
      </w:r>
      <w:r w:rsidRPr="000F2560">
        <w:t xml:space="preserve"> до повного виконання Сторонами прийнятих на себе зобов'язань.</w:t>
      </w:r>
    </w:p>
    <w:p w:rsidR="00E7117C" w:rsidRPr="000F2560" w:rsidRDefault="00E7117C" w:rsidP="00E7117C">
      <w:pPr>
        <w:shd w:val="clear" w:color="auto" w:fill="FFFFFF"/>
        <w:jc w:val="both"/>
      </w:pPr>
    </w:p>
    <w:p w:rsidR="00E7117C" w:rsidRPr="000F2560" w:rsidRDefault="00E7117C" w:rsidP="00E7117C">
      <w:pPr>
        <w:shd w:val="clear" w:color="auto" w:fill="FFFFFF"/>
        <w:jc w:val="center"/>
      </w:pPr>
      <w:r w:rsidRPr="000F2560">
        <w:rPr>
          <w:b/>
          <w:bCs/>
        </w:rPr>
        <w:t>10. ІНШІ УМОВИ</w:t>
      </w:r>
    </w:p>
    <w:p w:rsidR="00E7117C" w:rsidRPr="000F2560" w:rsidRDefault="00E7117C" w:rsidP="00E7117C">
      <w:pPr>
        <w:shd w:val="clear" w:color="auto" w:fill="FFFFFF"/>
        <w:ind w:firstLine="709"/>
        <w:jc w:val="both"/>
      </w:pPr>
      <w:r w:rsidRPr="000F2560">
        <w:t>10.1.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E7117C" w:rsidRPr="000F2560" w:rsidRDefault="00E7117C" w:rsidP="00E7117C">
      <w:pPr>
        <w:shd w:val="clear" w:color="auto" w:fill="FFFFFF"/>
        <w:ind w:firstLine="709"/>
        <w:jc w:val="both"/>
      </w:pPr>
      <w:r w:rsidRPr="000F2560">
        <w:t>10.2. Після підписання Договору всі попередні переговори по ньому, переписка, попередні угоди й протоколи про наміри з питань, які стосуються цього Договору, втрачають юридичну силу.</w:t>
      </w:r>
    </w:p>
    <w:p w:rsidR="00E7117C" w:rsidRPr="000F2560" w:rsidRDefault="00E7117C" w:rsidP="00E7117C">
      <w:pPr>
        <w:shd w:val="clear" w:color="auto" w:fill="FFFFFF"/>
        <w:ind w:firstLine="709"/>
        <w:jc w:val="both"/>
      </w:pPr>
      <w:r w:rsidRPr="000F2560">
        <w:t>10.3. Сторони можуть вносити зміни та доповнення в Договір шляхом затвердження Додаткової угоди.</w:t>
      </w:r>
      <w:bookmarkStart w:id="0" w:name="_GoBack"/>
      <w:bookmarkEnd w:id="0"/>
    </w:p>
    <w:p w:rsidR="00067091" w:rsidRDefault="00E7117C" w:rsidP="00067091">
      <w:pPr>
        <w:shd w:val="clear" w:color="auto" w:fill="FFFFFF"/>
        <w:ind w:firstLine="709"/>
        <w:jc w:val="both"/>
      </w:pPr>
      <w:r w:rsidRPr="000F2560">
        <w:t>10.4. Сторони дають згоду на обробку їх персональних даних згідно Закону України «Про захист персональних даних».</w:t>
      </w:r>
    </w:p>
    <w:p w:rsidR="00870937" w:rsidRPr="001376F9" w:rsidRDefault="00067091" w:rsidP="00067091">
      <w:pPr>
        <w:shd w:val="clear" w:color="auto" w:fill="FFFFFF"/>
        <w:ind w:firstLine="709"/>
        <w:jc w:val="both"/>
      </w:pPr>
      <w:r w:rsidRPr="001376F9">
        <w:t xml:space="preserve">10.5. </w:t>
      </w:r>
      <w:r w:rsidR="00870937" w:rsidRPr="001376F9">
        <w:t xml:space="preserve">Згідно пункту 19 Постанови КМУ №1178 від 12.10.2022 р. «Про затвердження особливостей здійснення публічних </w:t>
      </w:r>
      <w:proofErr w:type="spellStart"/>
      <w:r w:rsidR="00870937" w:rsidRPr="001376F9">
        <w:t>закупівель</w:t>
      </w:r>
      <w:proofErr w:type="spellEnd"/>
      <w:r w:rsidR="00870937" w:rsidRPr="001376F9">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00870937" w:rsidRPr="001376F9">
        <w:lastRenderedPageBreak/>
        <w:t>та протягом 90 днів з дня його припинення або скасування» (зі змінами), істотні умови договору про закупівлю, укладеного відповідно до пунктів 10 і 13 (крім підпункту 13 пункту 13) Постанови не можуть змінюватися після його підписання до виконання зобов'язань сторонами в повному обсязі, крім випадків:</w:t>
      </w:r>
    </w:p>
    <w:p w:rsidR="00870937" w:rsidRPr="001376F9" w:rsidRDefault="00870937" w:rsidP="00067091">
      <w:pPr>
        <w:pStyle w:val="rvps2"/>
        <w:shd w:val="clear" w:color="auto" w:fill="FFFFFF"/>
        <w:spacing w:before="0" w:beforeAutospacing="0" w:after="0" w:afterAutospacing="0"/>
        <w:ind w:firstLine="450"/>
        <w:jc w:val="both"/>
        <w:rPr>
          <w:sz w:val="22"/>
          <w:szCs w:val="22"/>
        </w:rPr>
      </w:pPr>
      <w:r w:rsidRPr="001376F9">
        <w:rPr>
          <w:sz w:val="22"/>
          <w:szCs w:val="22"/>
        </w:rPr>
        <w:t>1) зменшення обсягів закупівлі, зокрема з урахуванням фактичного обсягу видатків замовника;</w:t>
      </w:r>
    </w:p>
    <w:p w:rsidR="00870937" w:rsidRPr="001376F9" w:rsidRDefault="00870937" w:rsidP="00067091">
      <w:pPr>
        <w:pStyle w:val="rvps2"/>
        <w:shd w:val="clear" w:color="auto" w:fill="FFFFFF"/>
        <w:spacing w:before="0" w:beforeAutospacing="0" w:after="0" w:afterAutospacing="0"/>
        <w:ind w:firstLine="450"/>
        <w:jc w:val="both"/>
        <w:rPr>
          <w:sz w:val="22"/>
          <w:szCs w:val="22"/>
        </w:rPr>
      </w:pPr>
      <w:r w:rsidRPr="001376F9">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376F9">
        <w:rPr>
          <w:sz w:val="22"/>
          <w:szCs w:val="22"/>
        </w:rPr>
        <w:t>пропорційно</w:t>
      </w:r>
      <w:proofErr w:type="spellEnd"/>
      <w:r w:rsidRPr="001376F9">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70937" w:rsidRPr="001376F9" w:rsidRDefault="00870937" w:rsidP="00067091">
      <w:pPr>
        <w:pStyle w:val="rvps2"/>
        <w:shd w:val="clear" w:color="auto" w:fill="FFFFFF"/>
        <w:spacing w:before="0" w:beforeAutospacing="0" w:after="0" w:afterAutospacing="0"/>
        <w:ind w:firstLine="450"/>
        <w:jc w:val="both"/>
        <w:rPr>
          <w:sz w:val="22"/>
          <w:szCs w:val="22"/>
        </w:rPr>
      </w:pPr>
      <w:r w:rsidRPr="001376F9">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870937" w:rsidRPr="001376F9" w:rsidRDefault="00870937" w:rsidP="00067091">
      <w:pPr>
        <w:pStyle w:val="rvps2"/>
        <w:shd w:val="clear" w:color="auto" w:fill="FFFFFF"/>
        <w:spacing w:before="0" w:beforeAutospacing="0" w:after="0" w:afterAutospacing="0"/>
        <w:ind w:firstLine="450"/>
        <w:jc w:val="both"/>
        <w:rPr>
          <w:sz w:val="22"/>
          <w:szCs w:val="22"/>
        </w:rPr>
      </w:pPr>
      <w:r w:rsidRPr="001376F9">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70937" w:rsidRPr="001376F9" w:rsidRDefault="00870937" w:rsidP="00067091">
      <w:pPr>
        <w:pStyle w:val="rvps2"/>
        <w:shd w:val="clear" w:color="auto" w:fill="FFFFFF"/>
        <w:spacing w:before="0" w:beforeAutospacing="0" w:after="0" w:afterAutospacing="0"/>
        <w:ind w:firstLine="450"/>
        <w:jc w:val="both"/>
        <w:rPr>
          <w:sz w:val="22"/>
          <w:szCs w:val="22"/>
        </w:rPr>
      </w:pPr>
      <w:r w:rsidRPr="001376F9">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870937" w:rsidRPr="001376F9" w:rsidRDefault="00870937" w:rsidP="00067091">
      <w:pPr>
        <w:pStyle w:val="rvps2"/>
        <w:shd w:val="clear" w:color="auto" w:fill="FFFFFF"/>
        <w:spacing w:before="0" w:beforeAutospacing="0" w:after="0" w:afterAutospacing="0"/>
        <w:ind w:firstLine="450"/>
        <w:jc w:val="both"/>
        <w:rPr>
          <w:sz w:val="22"/>
          <w:szCs w:val="22"/>
        </w:rPr>
      </w:pPr>
      <w:r w:rsidRPr="001376F9">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376F9">
        <w:rPr>
          <w:sz w:val="22"/>
          <w:szCs w:val="22"/>
        </w:rPr>
        <w:t>пропорційно</w:t>
      </w:r>
      <w:proofErr w:type="spellEnd"/>
      <w:r w:rsidRPr="001376F9">
        <w:rPr>
          <w:sz w:val="22"/>
          <w:szCs w:val="22"/>
        </w:rPr>
        <w:t xml:space="preserve"> до зміни таких ставок та/або пільг з оподаткування, а також у зв’язку із зміною системи оподаткування </w:t>
      </w:r>
      <w:proofErr w:type="spellStart"/>
      <w:r w:rsidRPr="001376F9">
        <w:rPr>
          <w:sz w:val="22"/>
          <w:szCs w:val="22"/>
        </w:rPr>
        <w:t>пропорційно</w:t>
      </w:r>
      <w:proofErr w:type="spellEnd"/>
      <w:r w:rsidRPr="001376F9">
        <w:rPr>
          <w:sz w:val="22"/>
          <w:szCs w:val="22"/>
        </w:rPr>
        <w:t xml:space="preserve"> до зміни податкового навантаження внаслідок зміни системи оподаткування;</w:t>
      </w:r>
    </w:p>
    <w:p w:rsidR="00870937" w:rsidRPr="001376F9" w:rsidRDefault="00870937" w:rsidP="00067091">
      <w:pPr>
        <w:pStyle w:val="rvps2"/>
        <w:shd w:val="clear" w:color="auto" w:fill="FFFFFF"/>
        <w:spacing w:before="0" w:beforeAutospacing="0" w:after="0" w:afterAutospacing="0"/>
        <w:ind w:firstLine="450"/>
        <w:jc w:val="both"/>
        <w:rPr>
          <w:sz w:val="22"/>
          <w:szCs w:val="22"/>
        </w:rPr>
      </w:pPr>
      <w:r w:rsidRPr="001376F9">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376F9">
        <w:rPr>
          <w:sz w:val="22"/>
          <w:szCs w:val="22"/>
        </w:rPr>
        <w:t>Platts</w:t>
      </w:r>
      <w:proofErr w:type="spellEnd"/>
      <w:r w:rsidRPr="001376F9">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70937" w:rsidRPr="001376F9" w:rsidRDefault="00870937" w:rsidP="00067091">
      <w:pPr>
        <w:pStyle w:val="rvps2"/>
        <w:shd w:val="clear" w:color="auto" w:fill="FFFFFF"/>
        <w:spacing w:before="0" w:beforeAutospacing="0" w:after="0" w:afterAutospacing="0"/>
        <w:ind w:firstLine="450"/>
        <w:jc w:val="both"/>
        <w:rPr>
          <w:sz w:val="22"/>
          <w:szCs w:val="22"/>
        </w:rPr>
      </w:pPr>
      <w:r w:rsidRPr="001376F9">
        <w:rPr>
          <w:sz w:val="22"/>
          <w:szCs w:val="22"/>
        </w:rPr>
        <w:t>8) зміни умов у зв’язку із застосуванням положень </w:t>
      </w:r>
      <w:hyperlink r:id="rId6" w:anchor="n1778" w:tgtFrame="_blank" w:history="1">
        <w:r w:rsidRPr="001376F9">
          <w:rPr>
            <w:rStyle w:val="ac"/>
            <w:color w:val="auto"/>
            <w:sz w:val="22"/>
            <w:szCs w:val="22"/>
          </w:rPr>
          <w:t>частини шостої</w:t>
        </w:r>
      </w:hyperlink>
      <w:r w:rsidRPr="001376F9">
        <w:rPr>
          <w:sz w:val="22"/>
          <w:szCs w:val="22"/>
        </w:rPr>
        <w:t> статті 41 Закону;</w:t>
      </w:r>
    </w:p>
    <w:p w:rsidR="00870937" w:rsidRPr="001376F9" w:rsidRDefault="00870937" w:rsidP="00067091">
      <w:pPr>
        <w:pStyle w:val="rvps2"/>
        <w:shd w:val="clear" w:color="auto" w:fill="FFFFFF"/>
        <w:spacing w:before="0" w:beforeAutospacing="0" w:after="0" w:afterAutospacing="0"/>
        <w:ind w:firstLine="450"/>
        <w:jc w:val="both"/>
        <w:rPr>
          <w:sz w:val="22"/>
          <w:szCs w:val="22"/>
        </w:rPr>
      </w:pPr>
      <w:bookmarkStart w:id="1" w:name="n753"/>
      <w:bookmarkEnd w:id="1"/>
      <w:r w:rsidRPr="001376F9">
        <w:rPr>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1376F9">
          <w:rPr>
            <w:rStyle w:val="ac"/>
            <w:color w:val="auto"/>
            <w:sz w:val="22"/>
            <w:szCs w:val="22"/>
          </w:rPr>
          <w:t>№ 382</w:t>
        </w:r>
      </w:hyperlink>
      <w:r w:rsidRPr="001376F9">
        <w:rPr>
          <w:sz w:val="22"/>
          <w:szCs w:val="22"/>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E7117C" w:rsidRPr="000F2560" w:rsidRDefault="00E7117C" w:rsidP="001376F9">
      <w:pPr>
        <w:shd w:val="clear" w:color="auto" w:fill="FFFFFF"/>
        <w:jc w:val="both"/>
      </w:pPr>
    </w:p>
    <w:p w:rsidR="00E7117C" w:rsidRPr="000F2560" w:rsidRDefault="00E7117C" w:rsidP="00E7117C">
      <w:pPr>
        <w:shd w:val="clear" w:color="auto" w:fill="FFFFFF"/>
        <w:ind w:firstLine="709"/>
        <w:jc w:val="center"/>
        <w:rPr>
          <w:b/>
        </w:rPr>
      </w:pPr>
      <w:r w:rsidRPr="000F2560">
        <w:rPr>
          <w:b/>
        </w:rPr>
        <w:t>11. ДОДАТКИ ДО ДОГОВОРУ</w:t>
      </w:r>
    </w:p>
    <w:p w:rsidR="00E7117C" w:rsidRPr="000F2560" w:rsidRDefault="00E7117C" w:rsidP="00E7117C">
      <w:pPr>
        <w:shd w:val="clear" w:color="auto" w:fill="FFFFFF"/>
        <w:ind w:firstLine="709"/>
        <w:jc w:val="both"/>
      </w:pPr>
      <w:r w:rsidRPr="000F2560">
        <w:t xml:space="preserve">11.1. Додаток № 1: Специфікація – 1 </w:t>
      </w:r>
      <w:proofErr w:type="spellStart"/>
      <w:r w:rsidRPr="000F2560">
        <w:t>арк</w:t>
      </w:r>
      <w:proofErr w:type="spellEnd"/>
      <w:r w:rsidRPr="000F2560">
        <w:t>.</w:t>
      </w:r>
    </w:p>
    <w:p w:rsidR="00E7117C" w:rsidRPr="00611046" w:rsidRDefault="00E7117C" w:rsidP="00E7117C">
      <w:pPr>
        <w:shd w:val="clear" w:color="auto" w:fill="FFFFFF"/>
        <w:ind w:left="720" w:firstLine="709"/>
        <w:jc w:val="both"/>
        <w:rPr>
          <w:sz w:val="20"/>
          <w:szCs w:val="20"/>
        </w:rPr>
      </w:pPr>
    </w:p>
    <w:p w:rsidR="00E7117C" w:rsidRPr="00E3729D" w:rsidRDefault="00E7117C" w:rsidP="00E7117C">
      <w:pPr>
        <w:shd w:val="clear" w:color="auto" w:fill="FFFFFF"/>
        <w:jc w:val="center"/>
      </w:pPr>
      <w:r w:rsidRPr="00E3729D">
        <w:rPr>
          <w:b/>
          <w:bCs/>
        </w:rPr>
        <w:t>1</w:t>
      </w:r>
      <w:r>
        <w:rPr>
          <w:b/>
          <w:bCs/>
        </w:rPr>
        <w:t>2</w:t>
      </w:r>
      <w:r w:rsidRPr="00E3729D">
        <w:rPr>
          <w:b/>
          <w:bCs/>
        </w:rPr>
        <w:t>. РЕКВІЗИТИ Й ПІДПИСИ СТОРІН:</w:t>
      </w:r>
    </w:p>
    <w:p w:rsidR="00E7117C" w:rsidRPr="00E3729D" w:rsidRDefault="00E7117C" w:rsidP="00E7117C">
      <w:pPr>
        <w:shd w:val="clear" w:color="auto" w:fill="FFFFFF"/>
        <w:ind w:left="720" w:firstLine="709"/>
        <w:jc w:val="both"/>
        <w:rPr>
          <w:rStyle w:val="11"/>
          <w:rFonts w:eastAsia="Calibri"/>
          <w:sz w:val="20"/>
        </w:rPr>
      </w:pPr>
    </w:p>
    <w:tbl>
      <w:tblPr>
        <w:tblW w:w="10058" w:type="dxa"/>
        <w:tblInd w:w="-147" w:type="dxa"/>
        <w:tblLayout w:type="fixed"/>
        <w:tblLook w:val="04A0" w:firstRow="1" w:lastRow="0" w:firstColumn="1" w:lastColumn="0" w:noHBand="0" w:noVBand="1"/>
      </w:tblPr>
      <w:tblGrid>
        <w:gridCol w:w="4933"/>
        <w:gridCol w:w="5125"/>
      </w:tblGrid>
      <w:tr w:rsidR="00E7117C" w:rsidRPr="00F41B01" w:rsidTr="00465503">
        <w:tc>
          <w:tcPr>
            <w:tcW w:w="4933" w:type="dxa"/>
            <w:shd w:val="clear" w:color="auto" w:fill="auto"/>
          </w:tcPr>
          <w:p w:rsidR="00E7117C" w:rsidRPr="000F2560" w:rsidRDefault="00E7117C" w:rsidP="00465503">
            <w:pPr>
              <w:pStyle w:val="a3"/>
              <w:ind w:right="20"/>
              <w:jc w:val="center"/>
              <w:rPr>
                <w:rStyle w:val="11"/>
                <w:rFonts w:eastAsia="Calibri"/>
                <w:szCs w:val="24"/>
              </w:rPr>
            </w:pPr>
            <w:r w:rsidRPr="000F2560">
              <w:rPr>
                <w:rStyle w:val="11"/>
                <w:rFonts w:eastAsia="Calibri"/>
                <w:b/>
                <w:szCs w:val="24"/>
              </w:rPr>
              <w:t>ПОКУПЕЦЬ:</w:t>
            </w:r>
          </w:p>
          <w:p w:rsidR="00E7117C" w:rsidRPr="000F2560" w:rsidRDefault="00E7117C" w:rsidP="00465503">
            <w:r w:rsidRPr="000F2560">
              <w:rPr>
                <w:b/>
                <w:bCs/>
                <w:color w:val="000000"/>
              </w:rPr>
              <w:t xml:space="preserve">Виконавчий комітет Херсонської міської ради </w:t>
            </w:r>
          </w:p>
          <w:p w:rsidR="00E7117C" w:rsidRPr="000F2560" w:rsidRDefault="00E7117C" w:rsidP="00465503">
            <w:r w:rsidRPr="000F2560">
              <w:rPr>
                <w:b/>
                <w:bCs/>
                <w:color w:val="000000"/>
              </w:rPr>
              <w:t>код ЄДРПОУ:</w:t>
            </w:r>
            <w:r w:rsidRPr="000F2560">
              <w:rPr>
                <w:color w:val="000000"/>
                <w:lang w:val="ru-RU"/>
              </w:rPr>
              <w:t> </w:t>
            </w:r>
            <w:r w:rsidRPr="000F2560">
              <w:rPr>
                <w:color w:val="000000"/>
              </w:rPr>
              <w:t>04059958</w:t>
            </w:r>
          </w:p>
          <w:p w:rsidR="00E7117C" w:rsidRPr="000F2560" w:rsidRDefault="00E7117C" w:rsidP="00465503">
            <w:pPr>
              <w:rPr>
                <w:lang w:val="ru-RU"/>
              </w:rPr>
            </w:pPr>
            <w:r w:rsidRPr="000F2560">
              <w:rPr>
                <w:b/>
                <w:bCs/>
                <w:color w:val="000000"/>
                <w:lang w:val="ru-RU"/>
              </w:rPr>
              <w:t xml:space="preserve">Адреса: </w:t>
            </w:r>
            <w:r w:rsidRPr="000F2560">
              <w:rPr>
                <w:color w:val="000000"/>
                <w:lang w:val="ru-RU"/>
              </w:rPr>
              <w:t xml:space="preserve">м. Херсон, просп. Ушакова, 37 </w:t>
            </w:r>
          </w:p>
          <w:p w:rsidR="00E7117C" w:rsidRPr="000F2560" w:rsidRDefault="00E7117C" w:rsidP="00465503">
            <w:pPr>
              <w:rPr>
                <w:lang w:val="ru-RU"/>
              </w:rPr>
            </w:pPr>
            <w:r w:rsidRPr="000F2560">
              <w:rPr>
                <w:color w:val="000000"/>
                <w:lang w:val="ru-RU"/>
              </w:rPr>
              <w:t xml:space="preserve">UA 238201720344240008000040513                      в УДКСУ у м. </w:t>
            </w:r>
            <w:proofErr w:type="spellStart"/>
            <w:r w:rsidRPr="000F2560">
              <w:rPr>
                <w:color w:val="000000"/>
                <w:lang w:val="ru-RU"/>
              </w:rPr>
              <w:t>Херсоні</w:t>
            </w:r>
            <w:proofErr w:type="spellEnd"/>
          </w:p>
          <w:p w:rsidR="00E7117C" w:rsidRPr="000F2560" w:rsidRDefault="00E7117C" w:rsidP="00465503">
            <w:pPr>
              <w:rPr>
                <w:lang w:val="ru-RU"/>
              </w:rPr>
            </w:pPr>
            <w:r w:rsidRPr="000F2560">
              <w:rPr>
                <w:b/>
                <w:bCs/>
                <w:color w:val="000000"/>
                <w:lang w:val="ru-RU"/>
              </w:rPr>
              <w:t>Тел./факс:</w:t>
            </w:r>
            <w:r w:rsidRPr="000F2560">
              <w:rPr>
                <w:color w:val="000000"/>
                <w:lang w:val="ru-RU"/>
              </w:rPr>
              <w:t xml:space="preserve"> (0552) 49 14 72 </w:t>
            </w:r>
          </w:p>
          <w:p w:rsidR="00E7117C" w:rsidRPr="000F2560" w:rsidRDefault="00E7117C" w:rsidP="00465503">
            <w:pPr>
              <w:jc w:val="both"/>
              <w:rPr>
                <w:lang w:val="ru-RU"/>
              </w:rPr>
            </w:pPr>
            <w:r w:rsidRPr="000F2560">
              <w:rPr>
                <w:lang w:val="ru-RU"/>
              </w:rPr>
              <w:t> </w:t>
            </w:r>
          </w:p>
          <w:p w:rsidR="00E7117C" w:rsidRPr="000F2560" w:rsidRDefault="00E7117C" w:rsidP="00465503">
            <w:pPr>
              <w:jc w:val="both"/>
              <w:rPr>
                <w:lang w:val="ru-RU"/>
              </w:rPr>
            </w:pPr>
            <w:r w:rsidRPr="000F2560">
              <w:rPr>
                <w:lang w:val="ru-RU"/>
              </w:rPr>
              <w:t> </w:t>
            </w:r>
          </w:p>
          <w:p w:rsidR="00E7117C" w:rsidRPr="000F2560" w:rsidRDefault="00E7117C" w:rsidP="00465503">
            <w:pPr>
              <w:jc w:val="both"/>
              <w:rPr>
                <w:lang w:val="ru-RU"/>
              </w:rPr>
            </w:pPr>
            <w:r w:rsidRPr="000F2560">
              <w:rPr>
                <w:lang w:val="ru-RU"/>
              </w:rPr>
              <w:t> </w:t>
            </w:r>
          </w:p>
          <w:p w:rsidR="00E7117C" w:rsidRPr="000F2560" w:rsidRDefault="00E7117C" w:rsidP="00465503">
            <w:pPr>
              <w:rPr>
                <w:lang w:val="ru-RU"/>
              </w:rPr>
            </w:pPr>
            <w:proofErr w:type="spellStart"/>
            <w:r w:rsidRPr="000F2560">
              <w:rPr>
                <w:b/>
                <w:bCs/>
                <w:color w:val="000000"/>
                <w:lang w:val="ru-RU"/>
              </w:rPr>
              <w:t>Керуючий</w:t>
            </w:r>
            <w:proofErr w:type="spellEnd"/>
            <w:r w:rsidRPr="000F2560">
              <w:rPr>
                <w:b/>
                <w:bCs/>
                <w:color w:val="000000"/>
                <w:lang w:val="ru-RU"/>
              </w:rPr>
              <w:t xml:space="preserve"> справами </w:t>
            </w:r>
            <w:proofErr w:type="spellStart"/>
            <w:r w:rsidRPr="000F2560">
              <w:rPr>
                <w:b/>
                <w:bCs/>
                <w:color w:val="000000"/>
                <w:lang w:val="ru-RU"/>
              </w:rPr>
              <w:t>виконавчого</w:t>
            </w:r>
            <w:proofErr w:type="spellEnd"/>
            <w:r w:rsidRPr="000F2560">
              <w:rPr>
                <w:b/>
                <w:bCs/>
                <w:color w:val="000000"/>
                <w:lang w:val="ru-RU"/>
              </w:rPr>
              <w:t xml:space="preserve"> </w:t>
            </w:r>
            <w:proofErr w:type="spellStart"/>
            <w:r w:rsidRPr="000F2560">
              <w:rPr>
                <w:b/>
                <w:bCs/>
                <w:color w:val="000000"/>
                <w:lang w:val="ru-RU"/>
              </w:rPr>
              <w:t>комітету</w:t>
            </w:r>
            <w:proofErr w:type="spellEnd"/>
            <w:r w:rsidRPr="000F2560">
              <w:rPr>
                <w:b/>
                <w:bCs/>
                <w:color w:val="000000"/>
                <w:lang w:val="ru-RU"/>
              </w:rPr>
              <w:t xml:space="preserve"> </w:t>
            </w:r>
            <w:proofErr w:type="spellStart"/>
            <w:r w:rsidRPr="000F2560">
              <w:rPr>
                <w:b/>
                <w:bCs/>
                <w:color w:val="000000"/>
                <w:lang w:val="ru-RU"/>
              </w:rPr>
              <w:t>Херсонської</w:t>
            </w:r>
            <w:proofErr w:type="spellEnd"/>
            <w:r w:rsidRPr="000F2560">
              <w:rPr>
                <w:b/>
                <w:bCs/>
                <w:color w:val="000000"/>
                <w:lang w:val="ru-RU"/>
              </w:rPr>
              <w:t xml:space="preserve"> </w:t>
            </w:r>
            <w:proofErr w:type="spellStart"/>
            <w:r w:rsidRPr="000F2560">
              <w:rPr>
                <w:b/>
                <w:bCs/>
                <w:color w:val="000000"/>
                <w:lang w:val="ru-RU"/>
              </w:rPr>
              <w:t>міської</w:t>
            </w:r>
            <w:proofErr w:type="spellEnd"/>
            <w:r w:rsidRPr="000F2560">
              <w:rPr>
                <w:b/>
                <w:bCs/>
                <w:color w:val="000000"/>
                <w:lang w:val="ru-RU"/>
              </w:rPr>
              <w:t xml:space="preserve"> ради</w:t>
            </w:r>
          </w:p>
          <w:p w:rsidR="00E7117C" w:rsidRPr="000F2560" w:rsidRDefault="00E7117C" w:rsidP="00465503">
            <w:pPr>
              <w:rPr>
                <w:lang w:val="ru-RU"/>
              </w:rPr>
            </w:pPr>
            <w:r w:rsidRPr="000F2560">
              <w:rPr>
                <w:lang w:val="ru-RU"/>
              </w:rPr>
              <w:t> </w:t>
            </w:r>
          </w:p>
          <w:p w:rsidR="00E7117C" w:rsidRPr="000F2560" w:rsidRDefault="00E7117C" w:rsidP="00465503">
            <w:pPr>
              <w:jc w:val="both"/>
              <w:rPr>
                <w:lang w:val="ru-RU"/>
              </w:rPr>
            </w:pPr>
            <w:r w:rsidRPr="000F2560">
              <w:rPr>
                <w:b/>
                <w:bCs/>
                <w:color w:val="000000"/>
                <w:lang w:val="ru-RU"/>
              </w:rPr>
              <w:t>__________________________Т.ТУРЧИНА</w:t>
            </w:r>
          </w:p>
          <w:p w:rsidR="00E7117C" w:rsidRPr="000F2560" w:rsidRDefault="00E7117C" w:rsidP="00465503">
            <w:pPr>
              <w:pStyle w:val="a3"/>
              <w:ind w:right="20"/>
              <w:jc w:val="both"/>
              <w:rPr>
                <w:rStyle w:val="11"/>
                <w:rFonts w:eastAsia="Calibri"/>
                <w:b/>
                <w:szCs w:val="24"/>
              </w:rPr>
            </w:pPr>
            <w:r w:rsidRPr="000F2560">
              <w:rPr>
                <w:color w:val="000000"/>
                <w:sz w:val="20"/>
                <w:lang w:val="ru-RU"/>
              </w:rPr>
              <w:t>М.П</w:t>
            </w:r>
            <w:r w:rsidRPr="000F2560">
              <w:rPr>
                <w:color w:val="000000"/>
                <w:lang w:val="ru-RU"/>
              </w:rPr>
              <w:t>.</w:t>
            </w:r>
          </w:p>
        </w:tc>
        <w:tc>
          <w:tcPr>
            <w:tcW w:w="5125" w:type="dxa"/>
            <w:shd w:val="clear" w:color="auto" w:fill="auto"/>
          </w:tcPr>
          <w:p w:rsidR="00E7117C" w:rsidRPr="000F2560" w:rsidRDefault="00E7117C" w:rsidP="00465503">
            <w:pPr>
              <w:jc w:val="center"/>
              <w:rPr>
                <w:rStyle w:val="11"/>
                <w:rFonts w:eastAsia="Arial"/>
                <w:b/>
              </w:rPr>
            </w:pPr>
            <w:r w:rsidRPr="000F2560">
              <w:rPr>
                <w:rStyle w:val="11"/>
                <w:rFonts w:eastAsia="Arial"/>
                <w:b/>
              </w:rPr>
              <w:t>ПОСТАЧАЛЬНИК:</w:t>
            </w:r>
          </w:p>
          <w:p w:rsidR="001376F9" w:rsidRDefault="00E7117C" w:rsidP="00465503">
            <w:pPr>
              <w:pStyle w:val="ad"/>
              <w:spacing w:before="0" w:after="0"/>
              <w:ind w:left="-171" w:right="-108" w:firstLine="171"/>
              <w:jc w:val="both"/>
              <w:rPr>
                <w:b/>
                <w:bCs/>
                <w:color w:val="000000"/>
                <w:shd w:val="clear" w:color="auto" w:fill="FFFFFF"/>
              </w:rPr>
            </w:pPr>
            <w:r w:rsidRPr="000F2560">
              <w:rPr>
                <w:b/>
                <w:bCs/>
                <w:color w:val="000000"/>
                <w:shd w:val="clear" w:color="auto" w:fill="FFFFFF"/>
              </w:rPr>
              <w:t>                                                        </w:t>
            </w:r>
          </w:p>
          <w:p w:rsidR="001376F9" w:rsidRDefault="001376F9" w:rsidP="00465503">
            <w:pPr>
              <w:pStyle w:val="ad"/>
              <w:spacing w:before="0" w:after="0"/>
              <w:ind w:left="-171" w:right="-108" w:firstLine="171"/>
              <w:jc w:val="both"/>
              <w:rPr>
                <w:b/>
                <w:bCs/>
                <w:color w:val="000000"/>
                <w:shd w:val="clear" w:color="auto" w:fill="FFFFFF"/>
              </w:rPr>
            </w:pPr>
          </w:p>
          <w:p w:rsidR="001376F9" w:rsidRDefault="001376F9" w:rsidP="00465503">
            <w:pPr>
              <w:pStyle w:val="ad"/>
              <w:spacing w:before="0" w:after="0"/>
              <w:ind w:left="-171" w:right="-108" w:firstLine="171"/>
              <w:jc w:val="both"/>
              <w:rPr>
                <w:b/>
                <w:bCs/>
                <w:color w:val="000000"/>
                <w:shd w:val="clear" w:color="auto" w:fill="FFFFFF"/>
              </w:rPr>
            </w:pPr>
          </w:p>
          <w:p w:rsidR="001376F9" w:rsidRDefault="001376F9" w:rsidP="00465503">
            <w:pPr>
              <w:pStyle w:val="ad"/>
              <w:spacing w:before="0" w:after="0"/>
              <w:ind w:left="-171" w:right="-108" w:firstLine="171"/>
              <w:jc w:val="both"/>
              <w:rPr>
                <w:b/>
                <w:bCs/>
                <w:color w:val="000000"/>
                <w:shd w:val="clear" w:color="auto" w:fill="FFFFFF"/>
              </w:rPr>
            </w:pPr>
          </w:p>
          <w:p w:rsidR="001376F9" w:rsidRDefault="001376F9" w:rsidP="00465503">
            <w:pPr>
              <w:pStyle w:val="ad"/>
              <w:spacing w:before="0" w:after="0"/>
              <w:ind w:left="-171" w:right="-108" w:firstLine="171"/>
              <w:jc w:val="both"/>
              <w:rPr>
                <w:b/>
                <w:bCs/>
                <w:color w:val="000000"/>
                <w:shd w:val="clear" w:color="auto" w:fill="FFFFFF"/>
              </w:rPr>
            </w:pPr>
          </w:p>
          <w:p w:rsidR="001376F9" w:rsidRDefault="001376F9" w:rsidP="00465503">
            <w:pPr>
              <w:pStyle w:val="ad"/>
              <w:spacing w:before="0" w:after="0"/>
              <w:ind w:left="-171" w:right="-108" w:firstLine="171"/>
              <w:jc w:val="both"/>
              <w:rPr>
                <w:b/>
                <w:bCs/>
                <w:color w:val="000000"/>
                <w:shd w:val="clear" w:color="auto" w:fill="FFFFFF"/>
              </w:rPr>
            </w:pPr>
          </w:p>
          <w:p w:rsidR="001376F9" w:rsidRDefault="001376F9" w:rsidP="00465503">
            <w:pPr>
              <w:pStyle w:val="ad"/>
              <w:spacing w:before="0" w:after="0"/>
              <w:ind w:left="-171" w:right="-108" w:firstLine="171"/>
              <w:jc w:val="both"/>
              <w:rPr>
                <w:b/>
                <w:bCs/>
                <w:color w:val="000000"/>
                <w:shd w:val="clear" w:color="auto" w:fill="FFFFFF"/>
              </w:rPr>
            </w:pPr>
          </w:p>
          <w:p w:rsidR="001376F9" w:rsidRDefault="001376F9" w:rsidP="00465503">
            <w:pPr>
              <w:pStyle w:val="ad"/>
              <w:spacing w:before="0" w:after="0"/>
              <w:ind w:left="-171" w:right="-108" w:firstLine="171"/>
              <w:jc w:val="both"/>
              <w:rPr>
                <w:b/>
                <w:bCs/>
                <w:color w:val="000000"/>
                <w:shd w:val="clear" w:color="auto" w:fill="FFFFFF"/>
              </w:rPr>
            </w:pPr>
          </w:p>
          <w:p w:rsidR="001376F9" w:rsidRDefault="001376F9" w:rsidP="00465503">
            <w:pPr>
              <w:pStyle w:val="ad"/>
              <w:spacing w:before="0" w:after="0"/>
              <w:ind w:left="-171" w:right="-108" w:firstLine="171"/>
              <w:jc w:val="both"/>
              <w:rPr>
                <w:b/>
                <w:bCs/>
                <w:color w:val="000000"/>
                <w:shd w:val="clear" w:color="auto" w:fill="FFFFFF"/>
              </w:rPr>
            </w:pPr>
          </w:p>
          <w:p w:rsidR="001376F9" w:rsidRDefault="001376F9" w:rsidP="00465503">
            <w:pPr>
              <w:pStyle w:val="ad"/>
              <w:spacing w:before="0" w:after="0"/>
              <w:ind w:left="-171" w:right="-108" w:firstLine="171"/>
              <w:jc w:val="both"/>
              <w:rPr>
                <w:b/>
                <w:bCs/>
                <w:color w:val="000000"/>
                <w:shd w:val="clear" w:color="auto" w:fill="FFFFFF"/>
              </w:rPr>
            </w:pPr>
          </w:p>
          <w:p w:rsidR="001376F9" w:rsidRDefault="001376F9" w:rsidP="00465503">
            <w:pPr>
              <w:pStyle w:val="ad"/>
              <w:spacing w:before="0" w:after="0"/>
              <w:ind w:left="-171" w:right="-108" w:firstLine="171"/>
              <w:jc w:val="both"/>
              <w:rPr>
                <w:b/>
                <w:bCs/>
                <w:color w:val="000000"/>
                <w:shd w:val="clear" w:color="auto" w:fill="FFFFFF"/>
              </w:rPr>
            </w:pPr>
          </w:p>
          <w:p w:rsidR="001376F9" w:rsidRPr="001376F9" w:rsidRDefault="001376F9" w:rsidP="00465503">
            <w:pPr>
              <w:pStyle w:val="ad"/>
              <w:spacing w:before="0" w:after="0"/>
              <w:ind w:left="-171" w:right="-108" w:firstLine="171"/>
              <w:jc w:val="both"/>
              <w:rPr>
                <w:b/>
                <w:bCs/>
                <w:color w:val="000000"/>
                <w:shd w:val="clear" w:color="auto" w:fill="FFFFFF"/>
                <w:lang w:val="uk-UA"/>
              </w:rPr>
            </w:pPr>
            <w:r>
              <w:rPr>
                <w:b/>
                <w:bCs/>
                <w:color w:val="000000"/>
                <w:shd w:val="clear" w:color="auto" w:fill="FFFFFF"/>
                <w:lang w:val="uk-UA"/>
              </w:rPr>
              <w:t xml:space="preserve">           ______________________</w:t>
            </w:r>
          </w:p>
          <w:p w:rsidR="00E7117C" w:rsidRPr="001376F9" w:rsidRDefault="00E7117C" w:rsidP="00465503">
            <w:pPr>
              <w:pStyle w:val="ad"/>
              <w:spacing w:before="0" w:after="0"/>
              <w:ind w:left="-171" w:right="-108" w:firstLine="171"/>
              <w:jc w:val="both"/>
            </w:pPr>
            <w:r w:rsidRPr="001376F9">
              <w:rPr>
                <w:bCs/>
                <w:color w:val="000000"/>
                <w:shd w:val="clear" w:color="auto" w:fill="FFFFFF"/>
              </w:rPr>
              <w:t xml:space="preserve"> </w:t>
            </w:r>
            <w:r w:rsidR="001376F9">
              <w:rPr>
                <w:bCs/>
                <w:color w:val="000000"/>
                <w:shd w:val="clear" w:color="auto" w:fill="FFFFFF"/>
                <w:lang w:val="uk-UA"/>
              </w:rPr>
              <w:t xml:space="preserve">          </w:t>
            </w:r>
            <w:r w:rsidRPr="001376F9">
              <w:rPr>
                <w:bCs/>
                <w:color w:val="000000"/>
                <w:shd w:val="clear" w:color="auto" w:fill="FFFFFF"/>
              </w:rPr>
              <w:t>М.П.</w:t>
            </w:r>
          </w:p>
          <w:p w:rsidR="00E7117C" w:rsidRPr="000F2560" w:rsidRDefault="00E7117C" w:rsidP="00465503">
            <w:pPr>
              <w:pStyle w:val="a3"/>
              <w:ind w:right="20"/>
              <w:jc w:val="both"/>
              <w:rPr>
                <w:rStyle w:val="11"/>
                <w:rFonts w:eastAsia="Calibri"/>
                <w:szCs w:val="24"/>
                <w:lang w:val="ru-RU"/>
              </w:rPr>
            </w:pPr>
          </w:p>
          <w:p w:rsidR="00E7117C" w:rsidRPr="000F2560" w:rsidRDefault="00E7117C" w:rsidP="00465503">
            <w:pPr>
              <w:ind w:left="-171" w:right="-108" w:firstLine="171"/>
              <w:jc w:val="both"/>
              <w:rPr>
                <w:rStyle w:val="11"/>
                <w:rFonts w:eastAsia="Arial"/>
              </w:rPr>
            </w:pPr>
          </w:p>
        </w:tc>
      </w:tr>
    </w:tbl>
    <w:p w:rsidR="00E7117C" w:rsidRPr="00E3729D" w:rsidRDefault="00E7117C" w:rsidP="00067091">
      <w:pPr>
        <w:jc w:val="right"/>
        <w:rPr>
          <w:b/>
          <w:bCs/>
        </w:rPr>
      </w:pPr>
      <w:r>
        <w:rPr>
          <w:b/>
          <w:bCs/>
        </w:rPr>
        <w:br w:type="page"/>
      </w:r>
      <w:r w:rsidRPr="00E3729D">
        <w:rPr>
          <w:b/>
          <w:bCs/>
        </w:rPr>
        <w:lastRenderedPageBreak/>
        <w:t xml:space="preserve">Додаток № 1 </w:t>
      </w:r>
    </w:p>
    <w:p w:rsidR="00E7117C" w:rsidRPr="00E3729D" w:rsidRDefault="00E7117C" w:rsidP="00E7117C">
      <w:pPr>
        <w:shd w:val="clear" w:color="auto" w:fill="FFFFFF"/>
        <w:ind w:firstLine="709"/>
        <w:jc w:val="right"/>
        <w:rPr>
          <w:b/>
          <w:bCs/>
        </w:rPr>
      </w:pPr>
      <w:r w:rsidRPr="00E3729D">
        <w:rPr>
          <w:b/>
          <w:bCs/>
        </w:rPr>
        <w:t xml:space="preserve">до ДОГОВОРУ ПОСТАВКИ </w:t>
      </w:r>
    </w:p>
    <w:p w:rsidR="00E7117C" w:rsidRPr="00E3729D" w:rsidRDefault="00E7117C" w:rsidP="00E7117C">
      <w:pPr>
        <w:shd w:val="clear" w:color="auto" w:fill="FFFFFF"/>
        <w:ind w:firstLine="709"/>
        <w:jc w:val="right"/>
        <w:rPr>
          <w:b/>
          <w:bCs/>
        </w:rPr>
      </w:pPr>
      <w:r w:rsidRPr="00E3729D">
        <w:rPr>
          <w:b/>
          <w:bCs/>
        </w:rPr>
        <w:t>№ ___ від _________________</w:t>
      </w:r>
    </w:p>
    <w:p w:rsidR="00E7117C" w:rsidRPr="00E3729D" w:rsidRDefault="00E7117C" w:rsidP="00E7117C">
      <w:pPr>
        <w:shd w:val="clear" w:color="auto" w:fill="FFFFFF"/>
        <w:ind w:firstLine="709"/>
        <w:jc w:val="center"/>
        <w:rPr>
          <w:b/>
          <w:bCs/>
        </w:rPr>
      </w:pPr>
    </w:p>
    <w:p w:rsidR="00E7117C" w:rsidRPr="00E3729D" w:rsidRDefault="00E7117C" w:rsidP="00E7117C">
      <w:pPr>
        <w:shd w:val="clear" w:color="auto" w:fill="FFFFFF"/>
        <w:ind w:firstLine="709"/>
        <w:jc w:val="center"/>
      </w:pPr>
      <w:r w:rsidRPr="00E3729D">
        <w:rPr>
          <w:b/>
          <w:bCs/>
        </w:rPr>
        <w:t>ТЕХНІЧНА СПЕЦИФІКАЦІЯ № 1</w:t>
      </w:r>
    </w:p>
    <w:p w:rsidR="00E7117C" w:rsidRPr="00E3729D" w:rsidRDefault="00E7117C" w:rsidP="00E7117C">
      <w:pPr>
        <w:shd w:val="clear" w:color="auto" w:fill="FFFFFF"/>
        <w:ind w:firstLine="709"/>
        <w:jc w:val="center"/>
      </w:pPr>
      <w:r w:rsidRPr="00E3729D">
        <w:rPr>
          <w:b/>
          <w:bCs/>
        </w:rPr>
        <w:t>до Договору поставки № ___ від _______________</w:t>
      </w:r>
    </w:p>
    <w:p w:rsidR="00E7117C" w:rsidRPr="00E3729D" w:rsidRDefault="00E7117C" w:rsidP="00E7117C">
      <w:pPr>
        <w:shd w:val="clear" w:color="auto" w:fill="FFFFFF"/>
        <w:jc w:val="both"/>
        <w:rPr>
          <w:b/>
          <w:bCs/>
        </w:rPr>
      </w:pPr>
    </w:p>
    <w:p w:rsidR="00E7117C" w:rsidRPr="00E3729D" w:rsidRDefault="001376F9" w:rsidP="00E7117C">
      <w:pPr>
        <w:shd w:val="clear" w:color="auto" w:fill="FFFFFF"/>
        <w:jc w:val="both"/>
      </w:pPr>
      <w:r>
        <w:rPr>
          <w:b/>
          <w:bCs/>
        </w:rPr>
        <w:t xml:space="preserve">м. Херсон </w:t>
      </w:r>
      <w:r>
        <w:rPr>
          <w:b/>
          <w:bCs/>
        </w:rPr>
        <w:tab/>
      </w:r>
      <w:r>
        <w:rPr>
          <w:b/>
          <w:bCs/>
        </w:rPr>
        <w:tab/>
      </w:r>
      <w:r>
        <w:rPr>
          <w:b/>
          <w:bCs/>
        </w:rPr>
        <w:tab/>
      </w:r>
      <w:r>
        <w:rPr>
          <w:b/>
          <w:bCs/>
        </w:rPr>
        <w:tab/>
      </w:r>
      <w:r>
        <w:rPr>
          <w:b/>
          <w:bCs/>
        </w:rPr>
        <w:tab/>
      </w:r>
      <w:r>
        <w:rPr>
          <w:b/>
          <w:bCs/>
        </w:rPr>
        <w:tab/>
      </w:r>
      <w:r>
        <w:rPr>
          <w:b/>
          <w:bCs/>
        </w:rPr>
        <w:tab/>
      </w:r>
      <w:r>
        <w:rPr>
          <w:b/>
          <w:bCs/>
        </w:rPr>
        <w:tab/>
        <w:t xml:space="preserve"> </w:t>
      </w:r>
      <w:r w:rsidR="00E7117C" w:rsidRPr="00E3729D">
        <w:rPr>
          <w:b/>
          <w:bCs/>
        </w:rPr>
        <w:t xml:space="preserve"> «___»________________202</w:t>
      </w:r>
      <w:r w:rsidR="00E7117C">
        <w:rPr>
          <w:b/>
          <w:bCs/>
        </w:rPr>
        <w:t>3</w:t>
      </w:r>
      <w:r w:rsidR="00E7117C" w:rsidRPr="00E3729D">
        <w:rPr>
          <w:b/>
          <w:bCs/>
        </w:rPr>
        <w:t xml:space="preserve"> р.</w:t>
      </w:r>
    </w:p>
    <w:p w:rsidR="00E7117C" w:rsidRPr="00E3729D" w:rsidRDefault="00E7117C" w:rsidP="00E7117C">
      <w:pPr>
        <w:shd w:val="clear" w:color="auto" w:fill="FFFFFF"/>
        <w:jc w:val="right"/>
      </w:pPr>
      <w:r w:rsidRPr="00E3729D">
        <w:rPr>
          <w:b/>
          <w:i/>
        </w:rPr>
        <w:t>(грн.)</w:t>
      </w:r>
    </w:p>
    <w:tbl>
      <w:tblPr>
        <w:tblW w:w="10341"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8"/>
        <w:gridCol w:w="2693"/>
        <w:gridCol w:w="1276"/>
        <w:gridCol w:w="1009"/>
        <w:gridCol w:w="634"/>
        <w:gridCol w:w="1135"/>
        <w:gridCol w:w="910"/>
        <w:gridCol w:w="1027"/>
        <w:gridCol w:w="1239"/>
      </w:tblGrid>
      <w:tr w:rsidR="00332E72" w:rsidRPr="00332E72" w:rsidTr="00332E72">
        <w:trPr>
          <w:jc w:val="center"/>
        </w:trPr>
        <w:tc>
          <w:tcPr>
            <w:tcW w:w="418" w:type="dxa"/>
            <w:tcBorders>
              <w:top w:val="outset" w:sz="6" w:space="0" w:color="auto"/>
              <w:left w:val="outset" w:sz="6" w:space="0" w:color="auto"/>
              <w:bottom w:val="outset" w:sz="6" w:space="0" w:color="auto"/>
              <w:right w:val="outset" w:sz="6" w:space="0" w:color="auto"/>
            </w:tcBorders>
            <w:shd w:val="clear" w:color="auto" w:fill="auto"/>
            <w:hideMark/>
          </w:tcPr>
          <w:p w:rsidR="00332E72" w:rsidRPr="00332E72" w:rsidRDefault="00332E72" w:rsidP="00465503">
            <w:pPr>
              <w:ind w:firstLine="709"/>
              <w:jc w:val="center"/>
              <w:rPr>
                <w:b/>
                <w:i/>
                <w:sz w:val="20"/>
                <w:szCs w:val="20"/>
              </w:rPr>
            </w:pPr>
          </w:p>
          <w:p w:rsidR="00332E72" w:rsidRPr="00332E72" w:rsidRDefault="00332E72" w:rsidP="00465503">
            <w:pPr>
              <w:jc w:val="center"/>
              <w:rPr>
                <w:b/>
                <w:i/>
                <w:sz w:val="20"/>
                <w:szCs w:val="20"/>
              </w:rPr>
            </w:pPr>
            <w:r w:rsidRPr="00332E72">
              <w:rPr>
                <w:b/>
                <w:i/>
                <w:sz w:val="20"/>
                <w:szCs w:val="20"/>
              </w:rPr>
              <w:t xml:space="preserve">№ </w:t>
            </w:r>
          </w:p>
          <w:p w:rsidR="00332E72" w:rsidRPr="00332E72" w:rsidRDefault="00332E72" w:rsidP="00465503">
            <w:pPr>
              <w:jc w:val="center"/>
              <w:rPr>
                <w:b/>
                <w:i/>
                <w:sz w:val="20"/>
                <w:szCs w:val="20"/>
              </w:rPr>
            </w:pPr>
            <w:r w:rsidRPr="00332E72">
              <w:rPr>
                <w:b/>
                <w:i/>
                <w:sz w:val="20"/>
                <w:szCs w:val="20"/>
              </w:rPr>
              <w:t>п/п</w:t>
            </w:r>
          </w:p>
        </w:tc>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332E72" w:rsidRPr="00332E72" w:rsidRDefault="00332E72" w:rsidP="00465503">
            <w:pPr>
              <w:ind w:firstLine="709"/>
              <w:jc w:val="center"/>
              <w:rPr>
                <w:b/>
                <w:i/>
                <w:sz w:val="20"/>
                <w:szCs w:val="20"/>
              </w:rPr>
            </w:pPr>
          </w:p>
          <w:p w:rsidR="00332E72" w:rsidRPr="00332E72" w:rsidRDefault="00332E72" w:rsidP="00465503">
            <w:pPr>
              <w:jc w:val="center"/>
              <w:rPr>
                <w:b/>
                <w:i/>
                <w:sz w:val="20"/>
                <w:szCs w:val="20"/>
              </w:rPr>
            </w:pPr>
            <w:r w:rsidRPr="00332E72">
              <w:rPr>
                <w:b/>
                <w:i/>
                <w:sz w:val="20"/>
                <w:szCs w:val="20"/>
              </w:rPr>
              <w:t>Найменування предмету закупівлі</w:t>
            </w:r>
          </w:p>
        </w:tc>
        <w:tc>
          <w:tcPr>
            <w:tcW w:w="1276" w:type="dxa"/>
            <w:tcBorders>
              <w:top w:val="outset" w:sz="6" w:space="0" w:color="auto"/>
              <w:left w:val="outset" w:sz="6" w:space="0" w:color="auto"/>
              <w:bottom w:val="outset" w:sz="6" w:space="0" w:color="auto"/>
              <w:right w:val="outset" w:sz="6" w:space="0" w:color="auto"/>
            </w:tcBorders>
          </w:tcPr>
          <w:p w:rsidR="00332E72" w:rsidRPr="00332E72" w:rsidRDefault="00332E72" w:rsidP="00465503">
            <w:pPr>
              <w:jc w:val="center"/>
              <w:rPr>
                <w:b/>
                <w:i/>
                <w:sz w:val="20"/>
                <w:szCs w:val="20"/>
              </w:rPr>
            </w:pPr>
            <w:r w:rsidRPr="00332E72">
              <w:rPr>
                <w:b/>
                <w:i/>
                <w:sz w:val="20"/>
                <w:szCs w:val="20"/>
              </w:rPr>
              <w:t>Код: ДК 021:2015</w:t>
            </w:r>
          </w:p>
        </w:tc>
        <w:tc>
          <w:tcPr>
            <w:tcW w:w="1009" w:type="dxa"/>
            <w:tcBorders>
              <w:top w:val="outset" w:sz="6" w:space="0" w:color="auto"/>
              <w:left w:val="outset" w:sz="6" w:space="0" w:color="auto"/>
              <w:bottom w:val="outset" w:sz="6" w:space="0" w:color="auto"/>
              <w:right w:val="outset" w:sz="6" w:space="0" w:color="auto"/>
            </w:tcBorders>
          </w:tcPr>
          <w:p w:rsidR="00332E72" w:rsidRPr="00332E72" w:rsidRDefault="00332E72" w:rsidP="00465503">
            <w:pPr>
              <w:jc w:val="center"/>
              <w:rPr>
                <w:b/>
                <w:i/>
                <w:sz w:val="20"/>
                <w:szCs w:val="20"/>
              </w:rPr>
            </w:pPr>
            <w:r w:rsidRPr="00332E72">
              <w:rPr>
                <w:b/>
                <w:i/>
                <w:sz w:val="20"/>
                <w:szCs w:val="20"/>
              </w:rPr>
              <w:t>Одиниця виміру</w:t>
            </w:r>
          </w:p>
        </w:tc>
        <w:tc>
          <w:tcPr>
            <w:tcW w:w="634" w:type="dxa"/>
            <w:tcBorders>
              <w:top w:val="outset" w:sz="6" w:space="0" w:color="auto"/>
              <w:left w:val="outset" w:sz="6" w:space="0" w:color="auto"/>
              <w:bottom w:val="outset" w:sz="6" w:space="0" w:color="auto"/>
              <w:right w:val="outset" w:sz="6" w:space="0" w:color="auto"/>
            </w:tcBorders>
            <w:shd w:val="clear" w:color="auto" w:fill="auto"/>
            <w:hideMark/>
          </w:tcPr>
          <w:p w:rsidR="00332E72" w:rsidRPr="00332E72" w:rsidRDefault="00332E72" w:rsidP="00465503">
            <w:pPr>
              <w:jc w:val="center"/>
              <w:rPr>
                <w:b/>
                <w:i/>
                <w:sz w:val="20"/>
                <w:szCs w:val="20"/>
              </w:rPr>
            </w:pPr>
            <w:r w:rsidRPr="00332E72">
              <w:rPr>
                <w:b/>
                <w:i/>
                <w:sz w:val="20"/>
                <w:szCs w:val="20"/>
              </w:rPr>
              <w:t>Кіль-кість</w:t>
            </w:r>
          </w:p>
        </w:tc>
        <w:tc>
          <w:tcPr>
            <w:tcW w:w="1135" w:type="dxa"/>
            <w:tcBorders>
              <w:top w:val="outset" w:sz="6" w:space="0" w:color="auto"/>
              <w:left w:val="outset" w:sz="6" w:space="0" w:color="auto"/>
              <w:bottom w:val="outset" w:sz="6" w:space="0" w:color="auto"/>
              <w:right w:val="outset" w:sz="6" w:space="0" w:color="auto"/>
            </w:tcBorders>
            <w:shd w:val="clear" w:color="auto" w:fill="auto"/>
            <w:hideMark/>
          </w:tcPr>
          <w:p w:rsidR="00332E72" w:rsidRPr="00332E72" w:rsidRDefault="00332E72" w:rsidP="00465503">
            <w:pPr>
              <w:jc w:val="center"/>
              <w:rPr>
                <w:b/>
                <w:i/>
                <w:sz w:val="20"/>
                <w:szCs w:val="20"/>
              </w:rPr>
            </w:pPr>
            <w:r w:rsidRPr="00332E72">
              <w:rPr>
                <w:b/>
                <w:i/>
                <w:sz w:val="20"/>
                <w:szCs w:val="20"/>
              </w:rPr>
              <w:t>Ціна за одиницю без ПДВ (грн.)</w:t>
            </w:r>
          </w:p>
        </w:tc>
        <w:tc>
          <w:tcPr>
            <w:tcW w:w="910" w:type="dxa"/>
            <w:tcBorders>
              <w:top w:val="outset" w:sz="6" w:space="0" w:color="auto"/>
              <w:left w:val="outset" w:sz="6" w:space="0" w:color="auto"/>
              <w:bottom w:val="outset" w:sz="6" w:space="0" w:color="auto"/>
              <w:right w:val="outset" w:sz="6" w:space="0" w:color="auto"/>
            </w:tcBorders>
          </w:tcPr>
          <w:p w:rsidR="00332E72" w:rsidRPr="00332E72" w:rsidRDefault="00332E72" w:rsidP="00465503">
            <w:pPr>
              <w:jc w:val="center"/>
              <w:rPr>
                <w:b/>
                <w:i/>
                <w:sz w:val="20"/>
                <w:szCs w:val="20"/>
              </w:rPr>
            </w:pPr>
            <w:r w:rsidRPr="00332E72">
              <w:rPr>
                <w:b/>
                <w:i/>
                <w:sz w:val="20"/>
                <w:szCs w:val="20"/>
              </w:rPr>
              <w:t>ПДВ (грн)</w:t>
            </w:r>
          </w:p>
        </w:tc>
        <w:tc>
          <w:tcPr>
            <w:tcW w:w="1027" w:type="dxa"/>
            <w:tcBorders>
              <w:top w:val="outset" w:sz="6" w:space="0" w:color="auto"/>
              <w:left w:val="outset" w:sz="6" w:space="0" w:color="auto"/>
              <w:bottom w:val="outset" w:sz="6" w:space="0" w:color="auto"/>
              <w:right w:val="outset" w:sz="6" w:space="0" w:color="auto"/>
            </w:tcBorders>
          </w:tcPr>
          <w:p w:rsidR="00332E72" w:rsidRPr="00332E72" w:rsidRDefault="00332E72" w:rsidP="00465503">
            <w:pPr>
              <w:jc w:val="center"/>
              <w:rPr>
                <w:b/>
                <w:i/>
                <w:sz w:val="20"/>
                <w:szCs w:val="20"/>
              </w:rPr>
            </w:pPr>
            <w:r w:rsidRPr="00332E72">
              <w:rPr>
                <w:b/>
                <w:i/>
                <w:sz w:val="20"/>
                <w:szCs w:val="20"/>
              </w:rPr>
              <w:t xml:space="preserve">Ціна за одиницю з ПДВ </w:t>
            </w:r>
          </w:p>
        </w:tc>
        <w:tc>
          <w:tcPr>
            <w:tcW w:w="1239" w:type="dxa"/>
            <w:tcBorders>
              <w:top w:val="outset" w:sz="6" w:space="0" w:color="auto"/>
              <w:left w:val="outset" w:sz="6" w:space="0" w:color="auto"/>
              <w:bottom w:val="outset" w:sz="6" w:space="0" w:color="auto"/>
              <w:right w:val="outset" w:sz="6" w:space="0" w:color="auto"/>
            </w:tcBorders>
            <w:shd w:val="clear" w:color="auto" w:fill="auto"/>
            <w:hideMark/>
          </w:tcPr>
          <w:p w:rsidR="00332E72" w:rsidRPr="00332E72" w:rsidRDefault="00332E72" w:rsidP="00465503">
            <w:pPr>
              <w:jc w:val="center"/>
              <w:rPr>
                <w:b/>
                <w:i/>
                <w:sz w:val="20"/>
                <w:szCs w:val="20"/>
              </w:rPr>
            </w:pPr>
            <w:r w:rsidRPr="00332E72">
              <w:rPr>
                <w:b/>
                <w:i/>
                <w:sz w:val="20"/>
                <w:szCs w:val="20"/>
              </w:rPr>
              <w:t>Загальна вартість (грн.)</w:t>
            </w:r>
          </w:p>
        </w:tc>
      </w:tr>
      <w:tr w:rsidR="00332E72" w:rsidRPr="00332E72" w:rsidTr="00332E72">
        <w:trPr>
          <w:trHeight w:val="789"/>
          <w:jc w:val="center"/>
        </w:trPr>
        <w:tc>
          <w:tcPr>
            <w:tcW w:w="418" w:type="dxa"/>
            <w:tcBorders>
              <w:top w:val="outset" w:sz="6" w:space="0" w:color="auto"/>
              <w:left w:val="outset" w:sz="6" w:space="0" w:color="auto"/>
              <w:bottom w:val="outset" w:sz="6" w:space="0" w:color="auto"/>
              <w:right w:val="outset" w:sz="6" w:space="0" w:color="auto"/>
            </w:tcBorders>
            <w:shd w:val="clear" w:color="auto" w:fill="auto"/>
          </w:tcPr>
          <w:p w:rsidR="00332E72" w:rsidRPr="00332E72" w:rsidRDefault="00332E72" w:rsidP="00465503">
            <w:pPr>
              <w:ind w:firstLine="709"/>
              <w:jc w:val="center"/>
              <w:rPr>
                <w:b/>
                <w:i/>
                <w:sz w:val="20"/>
                <w:szCs w:val="20"/>
              </w:rPr>
            </w:pPr>
          </w:p>
        </w:tc>
        <w:tc>
          <w:tcPr>
            <w:tcW w:w="2693" w:type="dxa"/>
            <w:tcBorders>
              <w:top w:val="outset" w:sz="6" w:space="0" w:color="auto"/>
              <w:left w:val="outset" w:sz="6" w:space="0" w:color="auto"/>
              <w:bottom w:val="outset" w:sz="6" w:space="0" w:color="auto"/>
              <w:right w:val="outset" w:sz="6" w:space="0" w:color="auto"/>
            </w:tcBorders>
            <w:shd w:val="clear" w:color="auto" w:fill="auto"/>
          </w:tcPr>
          <w:p w:rsidR="00332E72" w:rsidRPr="00332E72" w:rsidRDefault="00332E72" w:rsidP="00332E72">
            <w:pPr>
              <w:shd w:val="clear" w:color="auto" w:fill="FFFFFF"/>
              <w:spacing w:line="264" w:lineRule="auto"/>
              <w:rPr>
                <w:b/>
                <w:color w:val="000000"/>
                <w:sz w:val="20"/>
                <w:szCs w:val="20"/>
              </w:rPr>
            </w:pPr>
            <w:r w:rsidRPr="00332E72">
              <w:rPr>
                <w:b/>
                <w:color w:val="000000"/>
                <w:sz w:val="20"/>
                <w:szCs w:val="20"/>
              </w:rPr>
              <w:t xml:space="preserve">ДК 021:2015: 30120000- Фотокопіювальне та поліграфічне обладнання для офсетного друку </w:t>
            </w:r>
          </w:p>
        </w:tc>
        <w:tc>
          <w:tcPr>
            <w:tcW w:w="1276" w:type="dxa"/>
            <w:tcBorders>
              <w:top w:val="outset" w:sz="6" w:space="0" w:color="auto"/>
              <w:left w:val="outset" w:sz="6" w:space="0" w:color="auto"/>
              <w:bottom w:val="outset" w:sz="6" w:space="0" w:color="auto"/>
              <w:right w:val="outset" w:sz="6" w:space="0" w:color="auto"/>
            </w:tcBorders>
          </w:tcPr>
          <w:p w:rsidR="00332E72" w:rsidRPr="00332E72" w:rsidRDefault="00332E72" w:rsidP="00465503">
            <w:pPr>
              <w:jc w:val="center"/>
              <w:rPr>
                <w:b/>
                <w:i/>
                <w:sz w:val="20"/>
                <w:szCs w:val="20"/>
              </w:rPr>
            </w:pPr>
          </w:p>
        </w:tc>
        <w:tc>
          <w:tcPr>
            <w:tcW w:w="1009" w:type="dxa"/>
            <w:tcBorders>
              <w:top w:val="outset" w:sz="6" w:space="0" w:color="auto"/>
              <w:left w:val="outset" w:sz="6" w:space="0" w:color="auto"/>
              <w:bottom w:val="outset" w:sz="6" w:space="0" w:color="auto"/>
              <w:right w:val="outset" w:sz="6" w:space="0" w:color="auto"/>
            </w:tcBorders>
          </w:tcPr>
          <w:p w:rsidR="00332E72" w:rsidRPr="00332E72" w:rsidRDefault="00332E72" w:rsidP="00465503">
            <w:pPr>
              <w:jc w:val="center"/>
              <w:rPr>
                <w:b/>
                <w:i/>
                <w:sz w:val="20"/>
                <w:szCs w:val="20"/>
              </w:rPr>
            </w:pPr>
          </w:p>
        </w:tc>
        <w:tc>
          <w:tcPr>
            <w:tcW w:w="634" w:type="dxa"/>
            <w:tcBorders>
              <w:top w:val="outset" w:sz="6" w:space="0" w:color="auto"/>
              <w:left w:val="outset" w:sz="6" w:space="0" w:color="auto"/>
              <w:bottom w:val="outset" w:sz="6" w:space="0" w:color="auto"/>
              <w:right w:val="outset" w:sz="6" w:space="0" w:color="auto"/>
            </w:tcBorders>
            <w:shd w:val="clear" w:color="auto" w:fill="auto"/>
          </w:tcPr>
          <w:p w:rsidR="00332E72" w:rsidRPr="00332E72" w:rsidRDefault="00332E72" w:rsidP="00465503">
            <w:pPr>
              <w:jc w:val="center"/>
              <w:rPr>
                <w:b/>
                <w:i/>
                <w:sz w:val="20"/>
                <w:szCs w:val="20"/>
              </w:rPr>
            </w:pPr>
          </w:p>
        </w:tc>
        <w:tc>
          <w:tcPr>
            <w:tcW w:w="1135" w:type="dxa"/>
            <w:tcBorders>
              <w:top w:val="outset" w:sz="6" w:space="0" w:color="auto"/>
              <w:left w:val="outset" w:sz="6" w:space="0" w:color="auto"/>
              <w:bottom w:val="outset" w:sz="6" w:space="0" w:color="auto"/>
              <w:right w:val="outset" w:sz="6" w:space="0" w:color="auto"/>
            </w:tcBorders>
            <w:shd w:val="clear" w:color="auto" w:fill="auto"/>
          </w:tcPr>
          <w:p w:rsidR="00332E72" w:rsidRPr="00332E72" w:rsidRDefault="00332E72" w:rsidP="00465503">
            <w:pPr>
              <w:jc w:val="center"/>
              <w:rPr>
                <w:b/>
                <w:i/>
                <w:sz w:val="20"/>
                <w:szCs w:val="20"/>
              </w:rPr>
            </w:pPr>
          </w:p>
        </w:tc>
        <w:tc>
          <w:tcPr>
            <w:tcW w:w="910" w:type="dxa"/>
            <w:tcBorders>
              <w:top w:val="outset" w:sz="6" w:space="0" w:color="auto"/>
              <w:left w:val="outset" w:sz="6" w:space="0" w:color="auto"/>
              <w:bottom w:val="outset" w:sz="6" w:space="0" w:color="auto"/>
              <w:right w:val="outset" w:sz="6" w:space="0" w:color="auto"/>
            </w:tcBorders>
          </w:tcPr>
          <w:p w:rsidR="00332E72" w:rsidRPr="00332E72" w:rsidRDefault="00332E72" w:rsidP="00465503">
            <w:pPr>
              <w:jc w:val="center"/>
              <w:rPr>
                <w:b/>
                <w:i/>
                <w:sz w:val="20"/>
                <w:szCs w:val="20"/>
              </w:rPr>
            </w:pPr>
          </w:p>
        </w:tc>
        <w:tc>
          <w:tcPr>
            <w:tcW w:w="1027" w:type="dxa"/>
            <w:tcBorders>
              <w:top w:val="outset" w:sz="6" w:space="0" w:color="auto"/>
              <w:left w:val="outset" w:sz="6" w:space="0" w:color="auto"/>
              <w:bottom w:val="outset" w:sz="6" w:space="0" w:color="auto"/>
              <w:right w:val="outset" w:sz="6" w:space="0" w:color="auto"/>
            </w:tcBorders>
          </w:tcPr>
          <w:p w:rsidR="00332E72" w:rsidRPr="00332E72" w:rsidRDefault="00332E72" w:rsidP="00465503">
            <w:pPr>
              <w:jc w:val="center"/>
              <w:rPr>
                <w:b/>
                <w:i/>
                <w:sz w:val="20"/>
                <w:szCs w:val="20"/>
              </w:rPr>
            </w:pPr>
          </w:p>
        </w:tc>
        <w:tc>
          <w:tcPr>
            <w:tcW w:w="1239" w:type="dxa"/>
            <w:tcBorders>
              <w:top w:val="outset" w:sz="6" w:space="0" w:color="auto"/>
              <w:left w:val="outset" w:sz="6" w:space="0" w:color="auto"/>
              <w:bottom w:val="outset" w:sz="6" w:space="0" w:color="auto"/>
              <w:right w:val="outset" w:sz="6" w:space="0" w:color="auto"/>
            </w:tcBorders>
            <w:shd w:val="clear" w:color="auto" w:fill="auto"/>
          </w:tcPr>
          <w:p w:rsidR="00332E72" w:rsidRPr="00332E72" w:rsidRDefault="00332E72" w:rsidP="00465503">
            <w:pPr>
              <w:jc w:val="center"/>
              <w:rPr>
                <w:b/>
                <w:i/>
                <w:sz w:val="20"/>
                <w:szCs w:val="20"/>
              </w:rPr>
            </w:pPr>
          </w:p>
        </w:tc>
      </w:tr>
      <w:tr w:rsidR="00332E72" w:rsidRPr="00332E72" w:rsidTr="00332E72">
        <w:trPr>
          <w:jc w:val="center"/>
        </w:trPr>
        <w:tc>
          <w:tcPr>
            <w:tcW w:w="418" w:type="dxa"/>
            <w:tcBorders>
              <w:top w:val="outset" w:sz="6" w:space="0" w:color="auto"/>
              <w:left w:val="outset" w:sz="6" w:space="0" w:color="auto"/>
              <w:bottom w:val="outset" w:sz="6" w:space="0" w:color="auto"/>
              <w:right w:val="outset" w:sz="6" w:space="0" w:color="auto"/>
            </w:tcBorders>
            <w:shd w:val="clear" w:color="auto" w:fill="auto"/>
            <w:vAlign w:val="center"/>
          </w:tcPr>
          <w:p w:rsidR="00332E72" w:rsidRPr="00332E72" w:rsidRDefault="00332E72" w:rsidP="00465503">
            <w:pPr>
              <w:jc w:val="center"/>
              <w:rPr>
                <w:color w:val="000000"/>
                <w:sz w:val="20"/>
                <w:szCs w:val="20"/>
              </w:rPr>
            </w:pPr>
            <w:r w:rsidRPr="00332E72">
              <w:rPr>
                <w:color w:val="000000"/>
                <w:sz w:val="20"/>
                <w:szCs w:val="20"/>
              </w:rPr>
              <w:t>1</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332E72" w:rsidRPr="00332E72" w:rsidRDefault="00332E72" w:rsidP="00465503">
            <w:pPr>
              <w:jc w:val="both"/>
              <w:rPr>
                <w:bCs/>
                <w:color w:val="FF0000"/>
                <w:sz w:val="20"/>
                <w:szCs w:val="20"/>
              </w:rPr>
            </w:pPr>
            <w:r w:rsidRPr="00332E72">
              <w:rPr>
                <w:b/>
                <w:color w:val="000000"/>
                <w:sz w:val="20"/>
                <w:szCs w:val="20"/>
              </w:rPr>
              <w:t xml:space="preserve">Багатофункціональний пристрій </w:t>
            </w:r>
            <w:proofErr w:type="spellStart"/>
            <w:r w:rsidRPr="00332E72">
              <w:rPr>
                <w:b/>
                <w:color w:val="000000"/>
                <w:sz w:val="20"/>
                <w:szCs w:val="20"/>
              </w:rPr>
              <w:t>Epson</w:t>
            </w:r>
            <w:proofErr w:type="spellEnd"/>
            <w:r w:rsidRPr="00332E72">
              <w:rPr>
                <w:b/>
                <w:color w:val="000000"/>
                <w:sz w:val="20"/>
                <w:szCs w:val="20"/>
              </w:rPr>
              <w:t xml:space="preserve"> M2170 з </w:t>
            </w:r>
            <w:proofErr w:type="spellStart"/>
            <w:r w:rsidRPr="00332E72">
              <w:rPr>
                <w:b/>
                <w:color w:val="000000"/>
                <w:sz w:val="20"/>
                <w:szCs w:val="20"/>
              </w:rPr>
              <w:t>Wi-Fi</w:t>
            </w:r>
            <w:proofErr w:type="spellEnd"/>
            <w:r w:rsidRPr="00332E72">
              <w:rPr>
                <w:b/>
                <w:color w:val="000000"/>
                <w:sz w:val="20"/>
                <w:szCs w:val="20"/>
              </w:rPr>
              <w:t xml:space="preserve"> (або еквівалент)</w:t>
            </w:r>
          </w:p>
        </w:tc>
        <w:tc>
          <w:tcPr>
            <w:tcW w:w="1276" w:type="dxa"/>
            <w:tcBorders>
              <w:top w:val="outset" w:sz="6" w:space="0" w:color="auto"/>
              <w:left w:val="outset" w:sz="6" w:space="0" w:color="auto"/>
              <w:bottom w:val="outset" w:sz="6" w:space="0" w:color="auto"/>
              <w:right w:val="outset" w:sz="6" w:space="0" w:color="auto"/>
            </w:tcBorders>
          </w:tcPr>
          <w:p w:rsidR="00332E72" w:rsidRPr="00332E72" w:rsidRDefault="00332E72" w:rsidP="00465503">
            <w:pPr>
              <w:jc w:val="center"/>
              <w:rPr>
                <w:b/>
                <w:color w:val="000000"/>
                <w:sz w:val="18"/>
                <w:szCs w:val="18"/>
              </w:rPr>
            </w:pPr>
            <w:r w:rsidRPr="00332E72">
              <w:rPr>
                <w:b/>
                <w:color w:val="000000"/>
                <w:sz w:val="18"/>
                <w:szCs w:val="18"/>
              </w:rPr>
              <w:t>ДК 021:2015: 30121300-6 - Копіювально-розмножувальне обладнання</w:t>
            </w:r>
          </w:p>
        </w:tc>
        <w:tc>
          <w:tcPr>
            <w:tcW w:w="1009" w:type="dxa"/>
            <w:tcBorders>
              <w:top w:val="outset" w:sz="6" w:space="0" w:color="auto"/>
              <w:left w:val="outset" w:sz="6" w:space="0" w:color="auto"/>
              <w:bottom w:val="outset" w:sz="6" w:space="0" w:color="auto"/>
              <w:right w:val="outset" w:sz="6" w:space="0" w:color="auto"/>
            </w:tcBorders>
            <w:vAlign w:val="center"/>
          </w:tcPr>
          <w:p w:rsidR="00332E72" w:rsidRPr="00332E72" w:rsidRDefault="00332E72" w:rsidP="00465503">
            <w:pPr>
              <w:jc w:val="center"/>
              <w:rPr>
                <w:color w:val="000000"/>
                <w:sz w:val="20"/>
                <w:szCs w:val="20"/>
              </w:rPr>
            </w:pPr>
            <w:r w:rsidRPr="00332E72">
              <w:rPr>
                <w:color w:val="000000"/>
                <w:sz w:val="20"/>
                <w:szCs w:val="20"/>
              </w:rPr>
              <w:t>одиниць</w:t>
            </w:r>
          </w:p>
        </w:tc>
        <w:tc>
          <w:tcPr>
            <w:tcW w:w="634" w:type="dxa"/>
            <w:tcBorders>
              <w:top w:val="outset" w:sz="6" w:space="0" w:color="auto"/>
              <w:left w:val="outset" w:sz="6" w:space="0" w:color="auto"/>
              <w:bottom w:val="outset" w:sz="6" w:space="0" w:color="auto"/>
              <w:right w:val="outset" w:sz="6" w:space="0" w:color="auto"/>
            </w:tcBorders>
            <w:shd w:val="clear" w:color="auto" w:fill="auto"/>
            <w:vAlign w:val="center"/>
          </w:tcPr>
          <w:p w:rsidR="00332E72" w:rsidRPr="00332E72" w:rsidRDefault="000D1202" w:rsidP="00465503">
            <w:pPr>
              <w:jc w:val="center"/>
              <w:rPr>
                <w:color w:val="000000"/>
                <w:sz w:val="20"/>
                <w:szCs w:val="20"/>
              </w:rPr>
            </w:pPr>
            <w:r>
              <w:rPr>
                <w:color w:val="000000"/>
                <w:sz w:val="20"/>
                <w:szCs w:val="20"/>
              </w:rPr>
              <w:t>30</w:t>
            </w:r>
          </w:p>
        </w:tc>
        <w:tc>
          <w:tcPr>
            <w:tcW w:w="1135" w:type="dxa"/>
            <w:tcBorders>
              <w:top w:val="outset" w:sz="6" w:space="0" w:color="auto"/>
              <w:left w:val="outset" w:sz="6" w:space="0" w:color="auto"/>
              <w:bottom w:val="outset" w:sz="6" w:space="0" w:color="auto"/>
              <w:right w:val="outset" w:sz="6" w:space="0" w:color="auto"/>
            </w:tcBorders>
            <w:shd w:val="clear" w:color="auto" w:fill="auto"/>
            <w:vAlign w:val="center"/>
          </w:tcPr>
          <w:p w:rsidR="00332E72" w:rsidRPr="00332E72" w:rsidRDefault="00332E72" w:rsidP="00465503">
            <w:pPr>
              <w:jc w:val="center"/>
              <w:rPr>
                <w:color w:val="000000"/>
                <w:sz w:val="20"/>
                <w:szCs w:val="20"/>
              </w:rPr>
            </w:pPr>
          </w:p>
        </w:tc>
        <w:tc>
          <w:tcPr>
            <w:tcW w:w="910" w:type="dxa"/>
            <w:tcBorders>
              <w:top w:val="outset" w:sz="6" w:space="0" w:color="auto"/>
              <w:left w:val="outset" w:sz="6" w:space="0" w:color="auto"/>
              <w:bottom w:val="outset" w:sz="6" w:space="0" w:color="auto"/>
              <w:right w:val="outset" w:sz="6" w:space="0" w:color="auto"/>
            </w:tcBorders>
            <w:vAlign w:val="center"/>
          </w:tcPr>
          <w:p w:rsidR="00332E72" w:rsidRPr="00332E72" w:rsidRDefault="00332E72" w:rsidP="00465503">
            <w:pPr>
              <w:jc w:val="center"/>
              <w:rPr>
                <w:color w:val="000000"/>
                <w:sz w:val="20"/>
                <w:szCs w:val="20"/>
              </w:rPr>
            </w:pPr>
          </w:p>
        </w:tc>
        <w:tc>
          <w:tcPr>
            <w:tcW w:w="1027" w:type="dxa"/>
            <w:tcBorders>
              <w:top w:val="outset" w:sz="6" w:space="0" w:color="auto"/>
              <w:left w:val="outset" w:sz="6" w:space="0" w:color="auto"/>
              <w:bottom w:val="outset" w:sz="6" w:space="0" w:color="auto"/>
              <w:right w:val="outset" w:sz="6" w:space="0" w:color="auto"/>
            </w:tcBorders>
            <w:vAlign w:val="center"/>
          </w:tcPr>
          <w:p w:rsidR="00332E72" w:rsidRPr="00332E72" w:rsidRDefault="00332E72" w:rsidP="00465503">
            <w:pPr>
              <w:jc w:val="center"/>
              <w:rPr>
                <w:color w:val="000000"/>
                <w:sz w:val="20"/>
                <w:szCs w:val="20"/>
              </w:rPr>
            </w:pPr>
          </w:p>
        </w:tc>
        <w:tc>
          <w:tcPr>
            <w:tcW w:w="1239" w:type="dxa"/>
            <w:tcBorders>
              <w:top w:val="outset" w:sz="6" w:space="0" w:color="auto"/>
              <w:left w:val="outset" w:sz="6" w:space="0" w:color="auto"/>
              <w:bottom w:val="outset" w:sz="6" w:space="0" w:color="auto"/>
              <w:right w:val="outset" w:sz="6" w:space="0" w:color="auto"/>
            </w:tcBorders>
            <w:shd w:val="clear" w:color="auto" w:fill="auto"/>
            <w:vAlign w:val="center"/>
          </w:tcPr>
          <w:p w:rsidR="00332E72" w:rsidRPr="00332E72" w:rsidRDefault="00332E72" w:rsidP="00465503">
            <w:pPr>
              <w:jc w:val="center"/>
              <w:rPr>
                <w:color w:val="000000"/>
                <w:sz w:val="20"/>
                <w:szCs w:val="20"/>
              </w:rPr>
            </w:pPr>
          </w:p>
        </w:tc>
      </w:tr>
      <w:tr w:rsidR="00332E72" w:rsidRPr="00332E72" w:rsidTr="00332E72">
        <w:trPr>
          <w:jc w:val="center"/>
        </w:trPr>
        <w:tc>
          <w:tcPr>
            <w:tcW w:w="418" w:type="dxa"/>
            <w:tcBorders>
              <w:top w:val="outset" w:sz="6" w:space="0" w:color="auto"/>
              <w:left w:val="outset" w:sz="6" w:space="0" w:color="auto"/>
              <w:bottom w:val="outset" w:sz="6" w:space="0" w:color="auto"/>
              <w:right w:val="outset" w:sz="6" w:space="0" w:color="auto"/>
            </w:tcBorders>
            <w:shd w:val="clear" w:color="auto" w:fill="auto"/>
            <w:vAlign w:val="center"/>
          </w:tcPr>
          <w:p w:rsidR="00332E72" w:rsidRPr="00332E72" w:rsidRDefault="00332E72" w:rsidP="00465503">
            <w:pPr>
              <w:rPr>
                <w:color w:val="000000"/>
                <w:sz w:val="20"/>
                <w:szCs w:val="20"/>
              </w:rPr>
            </w:pPr>
            <w:r w:rsidRPr="00332E72">
              <w:rPr>
                <w:color w:val="000000"/>
                <w:sz w:val="20"/>
                <w:szCs w:val="20"/>
              </w:rPr>
              <w:t> </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332E72" w:rsidRPr="00332E72" w:rsidRDefault="00332E72" w:rsidP="00465503">
            <w:pPr>
              <w:rPr>
                <w:b/>
                <w:bCs/>
                <w:color w:val="000000"/>
                <w:sz w:val="20"/>
                <w:szCs w:val="20"/>
              </w:rPr>
            </w:pPr>
            <w:r w:rsidRPr="00332E72">
              <w:rPr>
                <w:b/>
                <w:bCs/>
                <w:color w:val="000000"/>
                <w:sz w:val="20"/>
                <w:szCs w:val="20"/>
              </w:rPr>
              <w:t>Разом:</w:t>
            </w:r>
          </w:p>
        </w:tc>
        <w:tc>
          <w:tcPr>
            <w:tcW w:w="1276" w:type="dxa"/>
            <w:tcBorders>
              <w:top w:val="outset" w:sz="6" w:space="0" w:color="auto"/>
              <w:left w:val="outset" w:sz="6" w:space="0" w:color="auto"/>
              <w:bottom w:val="outset" w:sz="6" w:space="0" w:color="auto"/>
              <w:right w:val="outset" w:sz="6" w:space="0" w:color="auto"/>
            </w:tcBorders>
          </w:tcPr>
          <w:p w:rsidR="00332E72" w:rsidRPr="00332E72" w:rsidRDefault="00332E72" w:rsidP="00465503">
            <w:pPr>
              <w:rPr>
                <w:color w:val="000000"/>
                <w:sz w:val="20"/>
                <w:szCs w:val="20"/>
              </w:rPr>
            </w:pPr>
          </w:p>
        </w:tc>
        <w:tc>
          <w:tcPr>
            <w:tcW w:w="1009" w:type="dxa"/>
            <w:tcBorders>
              <w:top w:val="outset" w:sz="6" w:space="0" w:color="auto"/>
              <w:left w:val="outset" w:sz="6" w:space="0" w:color="auto"/>
              <w:bottom w:val="outset" w:sz="6" w:space="0" w:color="auto"/>
              <w:right w:val="outset" w:sz="6" w:space="0" w:color="auto"/>
            </w:tcBorders>
            <w:vAlign w:val="center"/>
          </w:tcPr>
          <w:p w:rsidR="00332E72" w:rsidRPr="00332E72" w:rsidRDefault="00332E72" w:rsidP="00465503">
            <w:pPr>
              <w:rPr>
                <w:color w:val="000000"/>
                <w:sz w:val="20"/>
                <w:szCs w:val="20"/>
              </w:rPr>
            </w:pPr>
            <w:r w:rsidRPr="00332E72">
              <w:rPr>
                <w:color w:val="000000"/>
                <w:sz w:val="20"/>
                <w:szCs w:val="20"/>
              </w:rPr>
              <w:t> </w:t>
            </w:r>
          </w:p>
        </w:tc>
        <w:tc>
          <w:tcPr>
            <w:tcW w:w="634" w:type="dxa"/>
            <w:tcBorders>
              <w:top w:val="outset" w:sz="6" w:space="0" w:color="auto"/>
              <w:left w:val="outset" w:sz="6" w:space="0" w:color="auto"/>
              <w:bottom w:val="outset" w:sz="6" w:space="0" w:color="auto"/>
              <w:right w:val="outset" w:sz="6" w:space="0" w:color="auto"/>
            </w:tcBorders>
            <w:shd w:val="clear" w:color="auto" w:fill="auto"/>
            <w:vAlign w:val="center"/>
          </w:tcPr>
          <w:p w:rsidR="00332E72" w:rsidRPr="00332E72" w:rsidRDefault="00332E72" w:rsidP="00465503">
            <w:pPr>
              <w:jc w:val="center"/>
              <w:rPr>
                <w:color w:val="000000"/>
                <w:sz w:val="20"/>
                <w:szCs w:val="20"/>
              </w:rPr>
            </w:pPr>
          </w:p>
        </w:tc>
        <w:tc>
          <w:tcPr>
            <w:tcW w:w="1135" w:type="dxa"/>
            <w:tcBorders>
              <w:top w:val="outset" w:sz="6" w:space="0" w:color="auto"/>
              <w:left w:val="outset" w:sz="6" w:space="0" w:color="auto"/>
              <w:bottom w:val="outset" w:sz="6" w:space="0" w:color="auto"/>
              <w:right w:val="outset" w:sz="6" w:space="0" w:color="auto"/>
            </w:tcBorders>
            <w:shd w:val="clear" w:color="auto" w:fill="auto"/>
            <w:vAlign w:val="center"/>
          </w:tcPr>
          <w:p w:rsidR="00332E72" w:rsidRPr="00332E72" w:rsidRDefault="00332E72" w:rsidP="00465503">
            <w:pPr>
              <w:rPr>
                <w:color w:val="000000"/>
                <w:sz w:val="20"/>
                <w:szCs w:val="20"/>
              </w:rPr>
            </w:pPr>
          </w:p>
        </w:tc>
        <w:tc>
          <w:tcPr>
            <w:tcW w:w="910" w:type="dxa"/>
            <w:tcBorders>
              <w:top w:val="outset" w:sz="6" w:space="0" w:color="auto"/>
              <w:left w:val="outset" w:sz="6" w:space="0" w:color="auto"/>
              <w:bottom w:val="outset" w:sz="6" w:space="0" w:color="auto"/>
              <w:right w:val="outset" w:sz="6" w:space="0" w:color="auto"/>
            </w:tcBorders>
            <w:vAlign w:val="center"/>
          </w:tcPr>
          <w:p w:rsidR="00332E72" w:rsidRPr="00332E72" w:rsidRDefault="00332E72" w:rsidP="00465503">
            <w:pPr>
              <w:rPr>
                <w:b/>
                <w:bCs/>
                <w:color w:val="000000"/>
                <w:sz w:val="20"/>
                <w:szCs w:val="20"/>
              </w:rPr>
            </w:pPr>
          </w:p>
        </w:tc>
        <w:tc>
          <w:tcPr>
            <w:tcW w:w="1027" w:type="dxa"/>
            <w:tcBorders>
              <w:top w:val="outset" w:sz="6" w:space="0" w:color="auto"/>
              <w:left w:val="outset" w:sz="6" w:space="0" w:color="auto"/>
              <w:bottom w:val="outset" w:sz="6" w:space="0" w:color="auto"/>
              <w:right w:val="outset" w:sz="6" w:space="0" w:color="auto"/>
            </w:tcBorders>
            <w:vAlign w:val="center"/>
          </w:tcPr>
          <w:p w:rsidR="00332E72" w:rsidRPr="00332E72" w:rsidRDefault="00332E72" w:rsidP="00465503">
            <w:pPr>
              <w:rPr>
                <w:b/>
                <w:bCs/>
                <w:color w:val="000000"/>
                <w:sz w:val="20"/>
                <w:szCs w:val="20"/>
              </w:rPr>
            </w:pPr>
          </w:p>
        </w:tc>
        <w:tc>
          <w:tcPr>
            <w:tcW w:w="1239" w:type="dxa"/>
            <w:tcBorders>
              <w:top w:val="outset" w:sz="6" w:space="0" w:color="auto"/>
              <w:left w:val="outset" w:sz="6" w:space="0" w:color="auto"/>
              <w:bottom w:val="outset" w:sz="6" w:space="0" w:color="auto"/>
              <w:right w:val="outset" w:sz="6" w:space="0" w:color="auto"/>
            </w:tcBorders>
            <w:shd w:val="clear" w:color="auto" w:fill="auto"/>
            <w:vAlign w:val="center"/>
          </w:tcPr>
          <w:p w:rsidR="00332E72" w:rsidRPr="00332E72" w:rsidRDefault="00332E72" w:rsidP="00465503">
            <w:pPr>
              <w:jc w:val="center"/>
              <w:rPr>
                <w:b/>
                <w:bCs/>
                <w:color w:val="000000"/>
                <w:sz w:val="20"/>
                <w:szCs w:val="20"/>
              </w:rPr>
            </w:pPr>
          </w:p>
        </w:tc>
      </w:tr>
    </w:tbl>
    <w:p w:rsidR="00E7117C" w:rsidRPr="00E3729D" w:rsidRDefault="00E7117C" w:rsidP="00E7117C">
      <w:pPr>
        <w:pStyle w:val="a5"/>
        <w:shd w:val="clear" w:color="auto" w:fill="FFFFFF"/>
        <w:ind w:left="0"/>
      </w:pPr>
    </w:p>
    <w:p w:rsidR="00E7117C" w:rsidRDefault="00E7117C" w:rsidP="00E7117C">
      <w:pPr>
        <w:pStyle w:val="a5"/>
        <w:shd w:val="clear" w:color="auto" w:fill="FFFFFF"/>
        <w:tabs>
          <w:tab w:val="left" w:pos="1134"/>
        </w:tabs>
        <w:ind w:left="709"/>
      </w:pPr>
    </w:p>
    <w:p w:rsidR="00E7117C" w:rsidRDefault="00E7117C" w:rsidP="00E7117C">
      <w:pPr>
        <w:pStyle w:val="a5"/>
        <w:shd w:val="clear" w:color="auto" w:fill="FFFFFF"/>
        <w:tabs>
          <w:tab w:val="left" w:pos="1134"/>
        </w:tabs>
        <w:ind w:left="709"/>
      </w:pPr>
    </w:p>
    <w:p w:rsidR="00E7117C" w:rsidRPr="00364CEE" w:rsidRDefault="00E7117C" w:rsidP="00E7117C">
      <w:pPr>
        <w:pStyle w:val="a5"/>
        <w:shd w:val="clear" w:color="auto" w:fill="FFFFFF"/>
        <w:tabs>
          <w:tab w:val="left" w:pos="1134"/>
        </w:tabs>
        <w:ind w:left="709"/>
      </w:pPr>
    </w:p>
    <w:tbl>
      <w:tblPr>
        <w:tblW w:w="10177" w:type="dxa"/>
        <w:tblInd w:w="-5" w:type="dxa"/>
        <w:tblLook w:val="04A0" w:firstRow="1" w:lastRow="0" w:firstColumn="1" w:lastColumn="0" w:noHBand="0" w:noVBand="1"/>
      </w:tblPr>
      <w:tblGrid>
        <w:gridCol w:w="10274"/>
        <w:gridCol w:w="10274"/>
      </w:tblGrid>
      <w:tr w:rsidR="001376F9" w:rsidRPr="00F41B01" w:rsidTr="00465503">
        <w:tc>
          <w:tcPr>
            <w:tcW w:w="5216" w:type="dxa"/>
            <w:shd w:val="clear" w:color="auto" w:fill="auto"/>
          </w:tcPr>
          <w:tbl>
            <w:tblPr>
              <w:tblW w:w="10058" w:type="dxa"/>
              <w:tblLook w:val="04A0" w:firstRow="1" w:lastRow="0" w:firstColumn="1" w:lastColumn="0" w:noHBand="0" w:noVBand="1"/>
            </w:tblPr>
            <w:tblGrid>
              <w:gridCol w:w="4933"/>
              <w:gridCol w:w="5125"/>
            </w:tblGrid>
            <w:tr w:rsidR="001376F9" w:rsidRPr="00DC630A" w:rsidTr="00086CB2">
              <w:tc>
                <w:tcPr>
                  <w:tcW w:w="4933" w:type="dxa"/>
                  <w:shd w:val="clear" w:color="auto" w:fill="auto"/>
                </w:tcPr>
                <w:p w:rsidR="001376F9" w:rsidRPr="00DC630A" w:rsidRDefault="001376F9" w:rsidP="001376F9">
                  <w:pPr>
                    <w:pStyle w:val="a3"/>
                    <w:ind w:right="20"/>
                    <w:jc w:val="center"/>
                    <w:rPr>
                      <w:rStyle w:val="11"/>
                      <w:rFonts w:eastAsia="Calibri"/>
                      <w:szCs w:val="24"/>
                    </w:rPr>
                  </w:pPr>
                  <w:r w:rsidRPr="00DC630A">
                    <w:rPr>
                      <w:rStyle w:val="11"/>
                      <w:rFonts w:eastAsia="Calibri"/>
                      <w:b/>
                      <w:szCs w:val="24"/>
                    </w:rPr>
                    <w:t>ПОКУПЕЦЬ:</w:t>
                  </w:r>
                </w:p>
                <w:p w:rsidR="001376F9" w:rsidRPr="00DC630A" w:rsidRDefault="001376F9" w:rsidP="001376F9">
                  <w:r w:rsidRPr="00DC630A">
                    <w:rPr>
                      <w:b/>
                      <w:bCs/>
                      <w:color w:val="000000"/>
                    </w:rPr>
                    <w:t xml:space="preserve">Виконавчий комітет Херсонської міської ради </w:t>
                  </w:r>
                </w:p>
                <w:p w:rsidR="001376F9" w:rsidRPr="00DC630A" w:rsidRDefault="001376F9" w:rsidP="001376F9">
                  <w:r w:rsidRPr="00DC630A">
                    <w:rPr>
                      <w:b/>
                      <w:bCs/>
                      <w:color w:val="000000"/>
                    </w:rPr>
                    <w:t>код ЄДРПОУ:</w:t>
                  </w:r>
                  <w:r w:rsidRPr="00DC630A">
                    <w:rPr>
                      <w:color w:val="000000"/>
                      <w:lang w:val="ru-RU"/>
                    </w:rPr>
                    <w:t> </w:t>
                  </w:r>
                  <w:r w:rsidRPr="00DC630A">
                    <w:rPr>
                      <w:color w:val="000000"/>
                    </w:rPr>
                    <w:t>04059958</w:t>
                  </w:r>
                </w:p>
                <w:p w:rsidR="001376F9" w:rsidRPr="00DC630A" w:rsidRDefault="001376F9" w:rsidP="001376F9">
                  <w:pPr>
                    <w:rPr>
                      <w:lang w:val="ru-RU"/>
                    </w:rPr>
                  </w:pPr>
                  <w:r w:rsidRPr="00DC630A">
                    <w:rPr>
                      <w:b/>
                      <w:bCs/>
                      <w:color w:val="000000"/>
                      <w:lang w:val="ru-RU"/>
                    </w:rPr>
                    <w:t xml:space="preserve">Адреса: </w:t>
                  </w:r>
                  <w:r w:rsidRPr="00DC630A">
                    <w:rPr>
                      <w:color w:val="000000"/>
                      <w:lang w:val="ru-RU"/>
                    </w:rPr>
                    <w:t xml:space="preserve">м. Херсон, просп. Ушакова, 37 </w:t>
                  </w:r>
                </w:p>
                <w:p w:rsidR="001376F9" w:rsidRPr="00DC630A" w:rsidRDefault="001376F9" w:rsidP="001376F9">
                  <w:pPr>
                    <w:rPr>
                      <w:lang w:val="ru-RU"/>
                    </w:rPr>
                  </w:pPr>
                  <w:r w:rsidRPr="00DC630A">
                    <w:rPr>
                      <w:color w:val="000000"/>
                      <w:lang w:val="ru-RU"/>
                    </w:rPr>
                    <w:t xml:space="preserve">UA </w:t>
                  </w:r>
                  <w:proofErr w:type="gramStart"/>
                  <w:r w:rsidRPr="00DC630A">
                    <w:rPr>
                      <w:color w:val="000000"/>
                      <w:lang w:val="ru-RU"/>
                    </w:rPr>
                    <w:t>23820172034424000</w:t>
                  </w:r>
                  <w:r w:rsidR="00D6380C">
                    <w:rPr>
                      <w:color w:val="000000"/>
                      <w:lang w:val="ru-RU"/>
                    </w:rPr>
                    <w:t>8000040513  </w:t>
                  </w:r>
                  <w:r w:rsidRPr="00DC630A">
                    <w:rPr>
                      <w:color w:val="000000"/>
                      <w:lang w:val="ru-RU"/>
                    </w:rPr>
                    <w:t>в</w:t>
                  </w:r>
                  <w:proofErr w:type="gramEnd"/>
                  <w:r w:rsidRPr="00DC630A">
                    <w:rPr>
                      <w:color w:val="000000"/>
                      <w:lang w:val="ru-RU"/>
                    </w:rPr>
                    <w:t xml:space="preserve"> УДКСУ у м. </w:t>
                  </w:r>
                  <w:proofErr w:type="spellStart"/>
                  <w:r w:rsidRPr="00DC630A">
                    <w:rPr>
                      <w:color w:val="000000"/>
                      <w:lang w:val="ru-RU"/>
                    </w:rPr>
                    <w:t>Херсоні</w:t>
                  </w:r>
                  <w:proofErr w:type="spellEnd"/>
                </w:p>
                <w:p w:rsidR="001376F9" w:rsidRPr="00DC630A" w:rsidRDefault="001376F9" w:rsidP="001376F9">
                  <w:pPr>
                    <w:rPr>
                      <w:lang w:val="ru-RU"/>
                    </w:rPr>
                  </w:pPr>
                  <w:r w:rsidRPr="00DC630A">
                    <w:rPr>
                      <w:b/>
                      <w:bCs/>
                      <w:color w:val="000000"/>
                      <w:lang w:val="ru-RU"/>
                    </w:rPr>
                    <w:t>Тел./факс:</w:t>
                  </w:r>
                  <w:r w:rsidRPr="00DC630A">
                    <w:rPr>
                      <w:color w:val="000000"/>
                      <w:lang w:val="ru-RU"/>
                    </w:rPr>
                    <w:t xml:space="preserve"> (0552) 49 14 72 </w:t>
                  </w:r>
                </w:p>
                <w:p w:rsidR="001376F9" w:rsidRPr="00DC630A" w:rsidRDefault="001376F9" w:rsidP="001376F9">
                  <w:pPr>
                    <w:jc w:val="both"/>
                    <w:rPr>
                      <w:lang w:val="ru-RU"/>
                    </w:rPr>
                  </w:pPr>
                  <w:r w:rsidRPr="00DC630A">
                    <w:rPr>
                      <w:lang w:val="ru-RU"/>
                    </w:rPr>
                    <w:t> </w:t>
                  </w:r>
                </w:p>
                <w:p w:rsidR="001376F9" w:rsidRPr="00DC630A" w:rsidRDefault="001376F9" w:rsidP="001376F9">
                  <w:pPr>
                    <w:jc w:val="both"/>
                    <w:rPr>
                      <w:lang w:val="ru-RU"/>
                    </w:rPr>
                  </w:pPr>
                  <w:r w:rsidRPr="00DC630A">
                    <w:rPr>
                      <w:lang w:val="ru-RU"/>
                    </w:rPr>
                    <w:t> </w:t>
                  </w:r>
                </w:p>
                <w:p w:rsidR="001376F9" w:rsidRPr="00DC630A" w:rsidRDefault="001376F9" w:rsidP="001376F9">
                  <w:pPr>
                    <w:jc w:val="both"/>
                    <w:rPr>
                      <w:lang w:val="ru-RU"/>
                    </w:rPr>
                  </w:pPr>
                  <w:r w:rsidRPr="00DC630A">
                    <w:rPr>
                      <w:lang w:val="ru-RU"/>
                    </w:rPr>
                    <w:t> </w:t>
                  </w:r>
                </w:p>
                <w:p w:rsidR="001376F9" w:rsidRPr="00DC630A" w:rsidRDefault="001376F9" w:rsidP="001376F9">
                  <w:pPr>
                    <w:rPr>
                      <w:lang w:val="ru-RU"/>
                    </w:rPr>
                  </w:pPr>
                  <w:proofErr w:type="spellStart"/>
                  <w:r w:rsidRPr="00DC630A">
                    <w:rPr>
                      <w:b/>
                      <w:bCs/>
                      <w:color w:val="000000"/>
                      <w:lang w:val="ru-RU"/>
                    </w:rPr>
                    <w:t>Керуючий</w:t>
                  </w:r>
                  <w:proofErr w:type="spellEnd"/>
                  <w:r w:rsidRPr="00DC630A">
                    <w:rPr>
                      <w:b/>
                      <w:bCs/>
                      <w:color w:val="000000"/>
                      <w:lang w:val="ru-RU"/>
                    </w:rPr>
                    <w:t xml:space="preserve"> справами </w:t>
                  </w:r>
                  <w:proofErr w:type="spellStart"/>
                  <w:r w:rsidRPr="00DC630A">
                    <w:rPr>
                      <w:b/>
                      <w:bCs/>
                      <w:color w:val="000000"/>
                      <w:lang w:val="ru-RU"/>
                    </w:rPr>
                    <w:t>виконавчого</w:t>
                  </w:r>
                  <w:proofErr w:type="spellEnd"/>
                  <w:r w:rsidRPr="00DC630A">
                    <w:rPr>
                      <w:b/>
                      <w:bCs/>
                      <w:color w:val="000000"/>
                      <w:lang w:val="ru-RU"/>
                    </w:rPr>
                    <w:t xml:space="preserve"> </w:t>
                  </w:r>
                  <w:proofErr w:type="spellStart"/>
                  <w:r w:rsidRPr="00DC630A">
                    <w:rPr>
                      <w:b/>
                      <w:bCs/>
                      <w:color w:val="000000"/>
                      <w:lang w:val="ru-RU"/>
                    </w:rPr>
                    <w:t>комітету</w:t>
                  </w:r>
                  <w:proofErr w:type="spellEnd"/>
                  <w:r w:rsidRPr="00DC630A">
                    <w:rPr>
                      <w:b/>
                      <w:bCs/>
                      <w:color w:val="000000"/>
                      <w:lang w:val="ru-RU"/>
                    </w:rPr>
                    <w:t xml:space="preserve"> </w:t>
                  </w:r>
                  <w:proofErr w:type="spellStart"/>
                  <w:r w:rsidRPr="00DC630A">
                    <w:rPr>
                      <w:b/>
                      <w:bCs/>
                      <w:color w:val="000000"/>
                      <w:lang w:val="ru-RU"/>
                    </w:rPr>
                    <w:t>Херсонської</w:t>
                  </w:r>
                  <w:proofErr w:type="spellEnd"/>
                  <w:r w:rsidRPr="00DC630A">
                    <w:rPr>
                      <w:b/>
                      <w:bCs/>
                      <w:color w:val="000000"/>
                      <w:lang w:val="ru-RU"/>
                    </w:rPr>
                    <w:t xml:space="preserve"> </w:t>
                  </w:r>
                  <w:proofErr w:type="spellStart"/>
                  <w:r w:rsidRPr="00DC630A">
                    <w:rPr>
                      <w:b/>
                      <w:bCs/>
                      <w:color w:val="000000"/>
                      <w:lang w:val="ru-RU"/>
                    </w:rPr>
                    <w:t>міської</w:t>
                  </w:r>
                  <w:proofErr w:type="spellEnd"/>
                  <w:r w:rsidRPr="00DC630A">
                    <w:rPr>
                      <w:b/>
                      <w:bCs/>
                      <w:color w:val="000000"/>
                      <w:lang w:val="ru-RU"/>
                    </w:rPr>
                    <w:t xml:space="preserve"> ради</w:t>
                  </w:r>
                </w:p>
                <w:p w:rsidR="001376F9" w:rsidRPr="00DC630A" w:rsidRDefault="001376F9" w:rsidP="001376F9">
                  <w:pPr>
                    <w:rPr>
                      <w:lang w:val="ru-RU"/>
                    </w:rPr>
                  </w:pPr>
                  <w:r w:rsidRPr="00DC630A">
                    <w:rPr>
                      <w:lang w:val="ru-RU"/>
                    </w:rPr>
                    <w:t> </w:t>
                  </w:r>
                </w:p>
                <w:p w:rsidR="001376F9" w:rsidRPr="00DC630A" w:rsidRDefault="001376F9" w:rsidP="001376F9">
                  <w:pPr>
                    <w:jc w:val="both"/>
                    <w:rPr>
                      <w:lang w:val="ru-RU"/>
                    </w:rPr>
                  </w:pPr>
                  <w:r w:rsidRPr="00DC630A">
                    <w:rPr>
                      <w:b/>
                      <w:bCs/>
                      <w:color w:val="000000"/>
                      <w:lang w:val="ru-RU"/>
                    </w:rPr>
                    <w:t>__________________________Т.ТУРЧИНА</w:t>
                  </w:r>
                </w:p>
                <w:p w:rsidR="001376F9" w:rsidRPr="00DC630A" w:rsidRDefault="001376F9" w:rsidP="001376F9">
                  <w:pPr>
                    <w:pStyle w:val="a3"/>
                    <w:ind w:right="20"/>
                    <w:jc w:val="both"/>
                    <w:rPr>
                      <w:rStyle w:val="11"/>
                      <w:rFonts w:eastAsia="Calibri"/>
                      <w:b/>
                      <w:szCs w:val="24"/>
                    </w:rPr>
                  </w:pPr>
                  <w:r w:rsidRPr="00DC630A">
                    <w:rPr>
                      <w:color w:val="000000"/>
                      <w:sz w:val="20"/>
                      <w:lang w:val="ru-RU"/>
                    </w:rPr>
                    <w:t>М.П</w:t>
                  </w:r>
                  <w:r w:rsidRPr="00DC630A">
                    <w:rPr>
                      <w:color w:val="000000"/>
                      <w:lang w:val="ru-RU"/>
                    </w:rPr>
                    <w:t>.</w:t>
                  </w:r>
                </w:p>
              </w:tc>
              <w:tc>
                <w:tcPr>
                  <w:tcW w:w="5125" w:type="dxa"/>
                  <w:shd w:val="clear" w:color="auto" w:fill="auto"/>
                </w:tcPr>
                <w:p w:rsidR="001376F9" w:rsidRPr="00DC630A" w:rsidRDefault="001376F9" w:rsidP="001376F9">
                  <w:pPr>
                    <w:jc w:val="center"/>
                    <w:rPr>
                      <w:rStyle w:val="11"/>
                      <w:rFonts w:eastAsia="Arial"/>
                      <w:b/>
                    </w:rPr>
                  </w:pPr>
                  <w:r w:rsidRPr="00DC630A">
                    <w:rPr>
                      <w:rStyle w:val="11"/>
                      <w:rFonts w:eastAsia="Arial"/>
                      <w:b/>
                    </w:rPr>
                    <w:t>ПОСТАЧАЛЬНИК:</w:t>
                  </w:r>
                </w:p>
                <w:p w:rsidR="001376F9" w:rsidRPr="00DC630A" w:rsidRDefault="001376F9" w:rsidP="001376F9">
                  <w:pPr>
                    <w:pStyle w:val="ad"/>
                    <w:spacing w:before="0" w:after="0"/>
                    <w:ind w:left="-171" w:right="-108" w:firstLine="171"/>
                    <w:jc w:val="both"/>
                    <w:rPr>
                      <w:b/>
                      <w:bCs/>
                      <w:color w:val="000000"/>
                      <w:shd w:val="clear" w:color="auto" w:fill="FFFFFF"/>
                    </w:rPr>
                  </w:pPr>
                  <w:r w:rsidRPr="00DC630A">
                    <w:rPr>
                      <w:b/>
                      <w:bCs/>
                      <w:color w:val="000000"/>
                      <w:shd w:val="clear" w:color="auto" w:fill="FFFFFF"/>
                    </w:rPr>
                    <w:t>                                                        </w:t>
                  </w: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lang w:val="uk-UA"/>
                    </w:rPr>
                  </w:pPr>
                  <w:r w:rsidRPr="00DC630A">
                    <w:rPr>
                      <w:b/>
                      <w:bCs/>
                      <w:color w:val="000000"/>
                      <w:shd w:val="clear" w:color="auto" w:fill="FFFFFF"/>
                      <w:lang w:val="uk-UA"/>
                    </w:rPr>
                    <w:t xml:space="preserve">           ______________________</w:t>
                  </w:r>
                </w:p>
                <w:p w:rsidR="001376F9" w:rsidRPr="00DC630A" w:rsidRDefault="001376F9" w:rsidP="001376F9">
                  <w:pPr>
                    <w:pStyle w:val="ad"/>
                    <w:spacing w:before="0" w:after="0"/>
                    <w:ind w:left="-171" w:right="-108" w:firstLine="171"/>
                    <w:jc w:val="both"/>
                  </w:pPr>
                  <w:r w:rsidRPr="00DC630A">
                    <w:rPr>
                      <w:bCs/>
                      <w:color w:val="000000"/>
                      <w:shd w:val="clear" w:color="auto" w:fill="FFFFFF"/>
                    </w:rPr>
                    <w:t xml:space="preserve"> </w:t>
                  </w:r>
                  <w:r w:rsidRPr="00DC630A">
                    <w:rPr>
                      <w:bCs/>
                      <w:color w:val="000000"/>
                      <w:shd w:val="clear" w:color="auto" w:fill="FFFFFF"/>
                      <w:lang w:val="uk-UA"/>
                    </w:rPr>
                    <w:t xml:space="preserve">          </w:t>
                  </w:r>
                  <w:r w:rsidRPr="00DC630A">
                    <w:rPr>
                      <w:bCs/>
                      <w:color w:val="000000"/>
                      <w:shd w:val="clear" w:color="auto" w:fill="FFFFFF"/>
                    </w:rPr>
                    <w:t>М.П.</w:t>
                  </w:r>
                </w:p>
                <w:p w:rsidR="001376F9" w:rsidRPr="00DC630A" w:rsidRDefault="001376F9" w:rsidP="001376F9">
                  <w:pPr>
                    <w:pStyle w:val="a3"/>
                    <w:ind w:right="20"/>
                    <w:jc w:val="both"/>
                    <w:rPr>
                      <w:rStyle w:val="11"/>
                      <w:rFonts w:eastAsia="Calibri"/>
                      <w:szCs w:val="24"/>
                      <w:lang w:val="ru-RU"/>
                    </w:rPr>
                  </w:pPr>
                </w:p>
                <w:p w:rsidR="001376F9" w:rsidRPr="00DC630A" w:rsidRDefault="001376F9" w:rsidP="001376F9">
                  <w:pPr>
                    <w:ind w:left="-171" w:right="-108" w:firstLine="171"/>
                    <w:jc w:val="both"/>
                    <w:rPr>
                      <w:rStyle w:val="11"/>
                      <w:rFonts w:eastAsia="Arial"/>
                    </w:rPr>
                  </w:pPr>
                </w:p>
              </w:tc>
            </w:tr>
          </w:tbl>
          <w:p w:rsidR="001376F9" w:rsidRDefault="001376F9" w:rsidP="001376F9"/>
        </w:tc>
        <w:tc>
          <w:tcPr>
            <w:tcW w:w="4961" w:type="dxa"/>
            <w:shd w:val="clear" w:color="auto" w:fill="auto"/>
          </w:tcPr>
          <w:tbl>
            <w:tblPr>
              <w:tblW w:w="10058" w:type="dxa"/>
              <w:tblLook w:val="04A0" w:firstRow="1" w:lastRow="0" w:firstColumn="1" w:lastColumn="0" w:noHBand="0" w:noVBand="1"/>
            </w:tblPr>
            <w:tblGrid>
              <w:gridCol w:w="4933"/>
              <w:gridCol w:w="5125"/>
            </w:tblGrid>
            <w:tr w:rsidR="001376F9" w:rsidRPr="00DC630A" w:rsidTr="00086CB2">
              <w:tc>
                <w:tcPr>
                  <w:tcW w:w="4933" w:type="dxa"/>
                  <w:shd w:val="clear" w:color="auto" w:fill="auto"/>
                </w:tcPr>
                <w:p w:rsidR="001376F9" w:rsidRPr="00DC630A" w:rsidRDefault="001376F9" w:rsidP="001376F9">
                  <w:pPr>
                    <w:pStyle w:val="a3"/>
                    <w:ind w:right="20"/>
                    <w:jc w:val="center"/>
                    <w:rPr>
                      <w:rStyle w:val="11"/>
                      <w:rFonts w:eastAsia="Calibri"/>
                      <w:szCs w:val="24"/>
                    </w:rPr>
                  </w:pPr>
                  <w:r w:rsidRPr="00DC630A">
                    <w:rPr>
                      <w:rStyle w:val="11"/>
                      <w:rFonts w:eastAsia="Calibri"/>
                      <w:b/>
                      <w:szCs w:val="24"/>
                    </w:rPr>
                    <w:t>ПОКУПЕЦЬ:</w:t>
                  </w:r>
                </w:p>
                <w:p w:rsidR="001376F9" w:rsidRPr="00DC630A" w:rsidRDefault="001376F9" w:rsidP="001376F9">
                  <w:r w:rsidRPr="00DC630A">
                    <w:rPr>
                      <w:b/>
                      <w:bCs/>
                      <w:color w:val="000000"/>
                    </w:rPr>
                    <w:t xml:space="preserve">Виконавчий комітет Херсонської міської ради </w:t>
                  </w:r>
                </w:p>
                <w:p w:rsidR="001376F9" w:rsidRPr="00DC630A" w:rsidRDefault="001376F9" w:rsidP="001376F9">
                  <w:r w:rsidRPr="00DC630A">
                    <w:rPr>
                      <w:b/>
                      <w:bCs/>
                      <w:color w:val="000000"/>
                    </w:rPr>
                    <w:t>код ЄДРПОУ:</w:t>
                  </w:r>
                  <w:r w:rsidRPr="00DC630A">
                    <w:rPr>
                      <w:color w:val="000000"/>
                      <w:lang w:val="ru-RU"/>
                    </w:rPr>
                    <w:t> </w:t>
                  </w:r>
                  <w:r w:rsidRPr="00DC630A">
                    <w:rPr>
                      <w:color w:val="000000"/>
                    </w:rPr>
                    <w:t>04059958</w:t>
                  </w:r>
                </w:p>
                <w:p w:rsidR="001376F9" w:rsidRPr="00DC630A" w:rsidRDefault="001376F9" w:rsidP="001376F9">
                  <w:pPr>
                    <w:rPr>
                      <w:lang w:val="ru-RU"/>
                    </w:rPr>
                  </w:pPr>
                  <w:r w:rsidRPr="00DC630A">
                    <w:rPr>
                      <w:b/>
                      <w:bCs/>
                      <w:color w:val="000000"/>
                      <w:lang w:val="ru-RU"/>
                    </w:rPr>
                    <w:t xml:space="preserve">Адреса: </w:t>
                  </w:r>
                  <w:r w:rsidRPr="00DC630A">
                    <w:rPr>
                      <w:color w:val="000000"/>
                      <w:lang w:val="ru-RU"/>
                    </w:rPr>
                    <w:t xml:space="preserve">м. Херсон, просп. Ушакова, 37 </w:t>
                  </w:r>
                </w:p>
                <w:p w:rsidR="001376F9" w:rsidRPr="00DC630A" w:rsidRDefault="001376F9" w:rsidP="001376F9">
                  <w:pPr>
                    <w:rPr>
                      <w:lang w:val="ru-RU"/>
                    </w:rPr>
                  </w:pPr>
                  <w:r w:rsidRPr="00DC630A">
                    <w:rPr>
                      <w:color w:val="000000"/>
                      <w:lang w:val="ru-RU"/>
                    </w:rPr>
                    <w:t xml:space="preserve">UA 238201720344240008000040513                      в УДКСУ у м. </w:t>
                  </w:r>
                  <w:proofErr w:type="spellStart"/>
                  <w:r w:rsidRPr="00DC630A">
                    <w:rPr>
                      <w:color w:val="000000"/>
                      <w:lang w:val="ru-RU"/>
                    </w:rPr>
                    <w:t>Херсоні</w:t>
                  </w:r>
                  <w:proofErr w:type="spellEnd"/>
                </w:p>
                <w:p w:rsidR="001376F9" w:rsidRPr="00DC630A" w:rsidRDefault="001376F9" w:rsidP="001376F9">
                  <w:pPr>
                    <w:rPr>
                      <w:lang w:val="ru-RU"/>
                    </w:rPr>
                  </w:pPr>
                  <w:r w:rsidRPr="00DC630A">
                    <w:rPr>
                      <w:b/>
                      <w:bCs/>
                      <w:color w:val="000000"/>
                      <w:lang w:val="ru-RU"/>
                    </w:rPr>
                    <w:t>Тел./факс:</w:t>
                  </w:r>
                  <w:r w:rsidRPr="00DC630A">
                    <w:rPr>
                      <w:color w:val="000000"/>
                      <w:lang w:val="ru-RU"/>
                    </w:rPr>
                    <w:t xml:space="preserve"> (0552) 49 14 72 </w:t>
                  </w:r>
                </w:p>
                <w:p w:rsidR="001376F9" w:rsidRPr="00DC630A" w:rsidRDefault="001376F9" w:rsidP="001376F9">
                  <w:pPr>
                    <w:jc w:val="both"/>
                    <w:rPr>
                      <w:lang w:val="ru-RU"/>
                    </w:rPr>
                  </w:pPr>
                  <w:r w:rsidRPr="00DC630A">
                    <w:rPr>
                      <w:lang w:val="ru-RU"/>
                    </w:rPr>
                    <w:t> </w:t>
                  </w:r>
                </w:p>
                <w:p w:rsidR="001376F9" w:rsidRPr="00DC630A" w:rsidRDefault="001376F9" w:rsidP="001376F9">
                  <w:pPr>
                    <w:jc w:val="both"/>
                    <w:rPr>
                      <w:lang w:val="ru-RU"/>
                    </w:rPr>
                  </w:pPr>
                  <w:r w:rsidRPr="00DC630A">
                    <w:rPr>
                      <w:lang w:val="ru-RU"/>
                    </w:rPr>
                    <w:t> </w:t>
                  </w:r>
                </w:p>
                <w:p w:rsidR="001376F9" w:rsidRPr="00DC630A" w:rsidRDefault="001376F9" w:rsidP="001376F9">
                  <w:pPr>
                    <w:jc w:val="both"/>
                    <w:rPr>
                      <w:lang w:val="ru-RU"/>
                    </w:rPr>
                  </w:pPr>
                  <w:r w:rsidRPr="00DC630A">
                    <w:rPr>
                      <w:lang w:val="ru-RU"/>
                    </w:rPr>
                    <w:t> </w:t>
                  </w:r>
                </w:p>
                <w:p w:rsidR="001376F9" w:rsidRPr="00DC630A" w:rsidRDefault="001376F9" w:rsidP="001376F9">
                  <w:pPr>
                    <w:rPr>
                      <w:lang w:val="ru-RU"/>
                    </w:rPr>
                  </w:pPr>
                  <w:proofErr w:type="spellStart"/>
                  <w:r w:rsidRPr="00DC630A">
                    <w:rPr>
                      <w:b/>
                      <w:bCs/>
                      <w:color w:val="000000"/>
                      <w:lang w:val="ru-RU"/>
                    </w:rPr>
                    <w:t>Керуючий</w:t>
                  </w:r>
                  <w:proofErr w:type="spellEnd"/>
                  <w:r w:rsidRPr="00DC630A">
                    <w:rPr>
                      <w:b/>
                      <w:bCs/>
                      <w:color w:val="000000"/>
                      <w:lang w:val="ru-RU"/>
                    </w:rPr>
                    <w:t xml:space="preserve"> справами </w:t>
                  </w:r>
                  <w:proofErr w:type="spellStart"/>
                  <w:r w:rsidRPr="00DC630A">
                    <w:rPr>
                      <w:b/>
                      <w:bCs/>
                      <w:color w:val="000000"/>
                      <w:lang w:val="ru-RU"/>
                    </w:rPr>
                    <w:t>виконавчого</w:t>
                  </w:r>
                  <w:proofErr w:type="spellEnd"/>
                  <w:r w:rsidRPr="00DC630A">
                    <w:rPr>
                      <w:b/>
                      <w:bCs/>
                      <w:color w:val="000000"/>
                      <w:lang w:val="ru-RU"/>
                    </w:rPr>
                    <w:t xml:space="preserve"> </w:t>
                  </w:r>
                  <w:proofErr w:type="spellStart"/>
                  <w:r w:rsidRPr="00DC630A">
                    <w:rPr>
                      <w:b/>
                      <w:bCs/>
                      <w:color w:val="000000"/>
                      <w:lang w:val="ru-RU"/>
                    </w:rPr>
                    <w:t>комітету</w:t>
                  </w:r>
                  <w:proofErr w:type="spellEnd"/>
                  <w:r w:rsidRPr="00DC630A">
                    <w:rPr>
                      <w:b/>
                      <w:bCs/>
                      <w:color w:val="000000"/>
                      <w:lang w:val="ru-RU"/>
                    </w:rPr>
                    <w:t xml:space="preserve"> </w:t>
                  </w:r>
                  <w:proofErr w:type="spellStart"/>
                  <w:r w:rsidRPr="00DC630A">
                    <w:rPr>
                      <w:b/>
                      <w:bCs/>
                      <w:color w:val="000000"/>
                      <w:lang w:val="ru-RU"/>
                    </w:rPr>
                    <w:t>Херсонської</w:t>
                  </w:r>
                  <w:proofErr w:type="spellEnd"/>
                  <w:r w:rsidRPr="00DC630A">
                    <w:rPr>
                      <w:b/>
                      <w:bCs/>
                      <w:color w:val="000000"/>
                      <w:lang w:val="ru-RU"/>
                    </w:rPr>
                    <w:t xml:space="preserve"> </w:t>
                  </w:r>
                  <w:proofErr w:type="spellStart"/>
                  <w:r w:rsidRPr="00DC630A">
                    <w:rPr>
                      <w:b/>
                      <w:bCs/>
                      <w:color w:val="000000"/>
                      <w:lang w:val="ru-RU"/>
                    </w:rPr>
                    <w:t>міської</w:t>
                  </w:r>
                  <w:proofErr w:type="spellEnd"/>
                  <w:r w:rsidRPr="00DC630A">
                    <w:rPr>
                      <w:b/>
                      <w:bCs/>
                      <w:color w:val="000000"/>
                      <w:lang w:val="ru-RU"/>
                    </w:rPr>
                    <w:t xml:space="preserve"> ради</w:t>
                  </w:r>
                </w:p>
                <w:p w:rsidR="001376F9" w:rsidRPr="00DC630A" w:rsidRDefault="001376F9" w:rsidP="001376F9">
                  <w:pPr>
                    <w:rPr>
                      <w:lang w:val="ru-RU"/>
                    </w:rPr>
                  </w:pPr>
                  <w:r w:rsidRPr="00DC630A">
                    <w:rPr>
                      <w:lang w:val="ru-RU"/>
                    </w:rPr>
                    <w:t> </w:t>
                  </w:r>
                </w:p>
                <w:p w:rsidR="001376F9" w:rsidRPr="00DC630A" w:rsidRDefault="001376F9" w:rsidP="001376F9">
                  <w:pPr>
                    <w:jc w:val="both"/>
                    <w:rPr>
                      <w:lang w:val="ru-RU"/>
                    </w:rPr>
                  </w:pPr>
                  <w:r w:rsidRPr="00DC630A">
                    <w:rPr>
                      <w:b/>
                      <w:bCs/>
                      <w:color w:val="000000"/>
                      <w:lang w:val="ru-RU"/>
                    </w:rPr>
                    <w:t>__________________________Т.ТУРЧИНА</w:t>
                  </w:r>
                </w:p>
                <w:p w:rsidR="001376F9" w:rsidRPr="00DC630A" w:rsidRDefault="001376F9" w:rsidP="001376F9">
                  <w:pPr>
                    <w:pStyle w:val="a3"/>
                    <w:ind w:right="20"/>
                    <w:jc w:val="both"/>
                    <w:rPr>
                      <w:rStyle w:val="11"/>
                      <w:rFonts w:eastAsia="Calibri"/>
                      <w:b/>
                      <w:szCs w:val="24"/>
                    </w:rPr>
                  </w:pPr>
                  <w:r w:rsidRPr="00DC630A">
                    <w:rPr>
                      <w:color w:val="000000"/>
                      <w:sz w:val="20"/>
                      <w:lang w:val="ru-RU"/>
                    </w:rPr>
                    <w:t>М.П</w:t>
                  </w:r>
                  <w:r w:rsidRPr="00DC630A">
                    <w:rPr>
                      <w:color w:val="000000"/>
                      <w:lang w:val="ru-RU"/>
                    </w:rPr>
                    <w:t>.</w:t>
                  </w:r>
                </w:p>
              </w:tc>
              <w:tc>
                <w:tcPr>
                  <w:tcW w:w="5125" w:type="dxa"/>
                  <w:shd w:val="clear" w:color="auto" w:fill="auto"/>
                </w:tcPr>
                <w:p w:rsidR="001376F9" w:rsidRPr="00DC630A" w:rsidRDefault="001376F9" w:rsidP="001376F9">
                  <w:pPr>
                    <w:jc w:val="center"/>
                    <w:rPr>
                      <w:rStyle w:val="11"/>
                      <w:rFonts w:eastAsia="Arial"/>
                      <w:b/>
                    </w:rPr>
                  </w:pPr>
                  <w:r w:rsidRPr="00DC630A">
                    <w:rPr>
                      <w:rStyle w:val="11"/>
                      <w:rFonts w:eastAsia="Arial"/>
                      <w:b/>
                    </w:rPr>
                    <w:t>ПОСТАЧАЛЬНИК:</w:t>
                  </w:r>
                </w:p>
                <w:p w:rsidR="001376F9" w:rsidRPr="00DC630A" w:rsidRDefault="001376F9" w:rsidP="001376F9">
                  <w:pPr>
                    <w:pStyle w:val="ad"/>
                    <w:spacing w:before="0" w:after="0"/>
                    <w:ind w:left="-171" w:right="-108" w:firstLine="171"/>
                    <w:jc w:val="both"/>
                    <w:rPr>
                      <w:b/>
                      <w:bCs/>
                      <w:color w:val="000000"/>
                      <w:shd w:val="clear" w:color="auto" w:fill="FFFFFF"/>
                    </w:rPr>
                  </w:pPr>
                  <w:r w:rsidRPr="00DC630A">
                    <w:rPr>
                      <w:b/>
                      <w:bCs/>
                      <w:color w:val="000000"/>
                      <w:shd w:val="clear" w:color="auto" w:fill="FFFFFF"/>
                    </w:rPr>
                    <w:t>                                                        </w:t>
                  </w: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lang w:val="uk-UA"/>
                    </w:rPr>
                  </w:pPr>
                  <w:r w:rsidRPr="00DC630A">
                    <w:rPr>
                      <w:b/>
                      <w:bCs/>
                      <w:color w:val="000000"/>
                      <w:shd w:val="clear" w:color="auto" w:fill="FFFFFF"/>
                      <w:lang w:val="uk-UA"/>
                    </w:rPr>
                    <w:t xml:space="preserve">           ______________________</w:t>
                  </w:r>
                </w:p>
                <w:p w:rsidR="001376F9" w:rsidRPr="00DC630A" w:rsidRDefault="001376F9" w:rsidP="001376F9">
                  <w:pPr>
                    <w:pStyle w:val="ad"/>
                    <w:spacing w:before="0" w:after="0"/>
                    <w:ind w:left="-171" w:right="-108" w:firstLine="171"/>
                    <w:jc w:val="both"/>
                  </w:pPr>
                  <w:r w:rsidRPr="00DC630A">
                    <w:rPr>
                      <w:bCs/>
                      <w:color w:val="000000"/>
                      <w:shd w:val="clear" w:color="auto" w:fill="FFFFFF"/>
                    </w:rPr>
                    <w:t xml:space="preserve"> </w:t>
                  </w:r>
                  <w:r w:rsidRPr="00DC630A">
                    <w:rPr>
                      <w:bCs/>
                      <w:color w:val="000000"/>
                      <w:shd w:val="clear" w:color="auto" w:fill="FFFFFF"/>
                      <w:lang w:val="uk-UA"/>
                    </w:rPr>
                    <w:t xml:space="preserve">          </w:t>
                  </w:r>
                  <w:r w:rsidRPr="00DC630A">
                    <w:rPr>
                      <w:bCs/>
                      <w:color w:val="000000"/>
                      <w:shd w:val="clear" w:color="auto" w:fill="FFFFFF"/>
                    </w:rPr>
                    <w:t>М.П.</w:t>
                  </w:r>
                </w:p>
                <w:p w:rsidR="001376F9" w:rsidRPr="00DC630A" w:rsidRDefault="001376F9" w:rsidP="001376F9">
                  <w:pPr>
                    <w:pStyle w:val="a3"/>
                    <w:ind w:right="20"/>
                    <w:jc w:val="both"/>
                    <w:rPr>
                      <w:rStyle w:val="11"/>
                      <w:rFonts w:eastAsia="Calibri"/>
                      <w:szCs w:val="24"/>
                      <w:lang w:val="ru-RU"/>
                    </w:rPr>
                  </w:pPr>
                </w:p>
                <w:p w:rsidR="001376F9" w:rsidRPr="00DC630A" w:rsidRDefault="001376F9" w:rsidP="001376F9">
                  <w:pPr>
                    <w:ind w:left="-171" w:right="-108" w:firstLine="171"/>
                    <w:jc w:val="both"/>
                    <w:rPr>
                      <w:rStyle w:val="11"/>
                      <w:rFonts w:eastAsia="Arial"/>
                    </w:rPr>
                  </w:pPr>
                </w:p>
              </w:tc>
            </w:tr>
          </w:tbl>
          <w:p w:rsidR="001376F9" w:rsidRDefault="001376F9" w:rsidP="001376F9"/>
        </w:tc>
      </w:tr>
    </w:tbl>
    <w:p w:rsidR="00E7117C" w:rsidRPr="00D920F4" w:rsidRDefault="00E7117C" w:rsidP="00E7117C">
      <w:pPr>
        <w:shd w:val="clear" w:color="auto" w:fill="FFFFFF"/>
        <w:jc w:val="both"/>
        <w:rPr>
          <w:sz w:val="16"/>
          <w:szCs w:val="16"/>
        </w:rPr>
      </w:pPr>
    </w:p>
    <w:p w:rsidR="00E7117C" w:rsidRPr="00F43355" w:rsidRDefault="00E7117C" w:rsidP="00E7117C">
      <w:pPr>
        <w:pStyle w:val="af2"/>
        <w:tabs>
          <w:tab w:val="left" w:pos="-142"/>
          <w:tab w:val="left" w:pos="567"/>
        </w:tabs>
        <w:rPr>
          <w:lang w:val="ru-RU"/>
        </w:rPr>
      </w:pPr>
    </w:p>
    <w:p w:rsidR="00D11146" w:rsidRPr="00C64805" w:rsidRDefault="00D11146" w:rsidP="00C64805">
      <w:pPr>
        <w:shd w:val="clear" w:color="auto" w:fill="FFFFFF"/>
        <w:spacing w:line="276" w:lineRule="auto"/>
        <w:rPr>
          <w:bCs/>
          <w:lang w:val="ru-RU" w:eastAsia="ru-RU"/>
        </w:rPr>
      </w:pPr>
    </w:p>
    <w:p w:rsidR="00A32693" w:rsidRPr="00C65566" w:rsidRDefault="00A32693" w:rsidP="001376F9">
      <w:pPr>
        <w:jc w:val="both"/>
        <w:rPr>
          <w:sz w:val="24"/>
          <w:szCs w:val="24"/>
        </w:rPr>
      </w:pPr>
      <w:r w:rsidRPr="00C65566">
        <w:rPr>
          <w:lang w:eastAsia="ru-RU"/>
        </w:rPr>
        <w:t> </w:t>
      </w:r>
      <w:r w:rsidRPr="00C65566">
        <w:rPr>
          <w:b/>
          <w:bCs/>
          <w:lang w:eastAsia="ru-RU"/>
        </w:rPr>
        <w:t> </w:t>
      </w:r>
    </w:p>
    <w:p w:rsidR="00A32693" w:rsidRPr="00C65566" w:rsidRDefault="00A32693" w:rsidP="00C359BC">
      <w:pPr>
        <w:spacing w:line="283" w:lineRule="exact"/>
        <w:rPr>
          <w:sz w:val="24"/>
          <w:szCs w:val="24"/>
        </w:rPr>
      </w:pPr>
    </w:p>
    <w:p w:rsidR="00A32693" w:rsidRPr="00C65566" w:rsidRDefault="00A32693" w:rsidP="00C359BC">
      <w:pPr>
        <w:spacing w:line="283" w:lineRule="exact"/>
        <w:rPr>
          <w:sz w:val="24"/>
          <w:szCs w:val="24"/>
        </w:rPr>
      </w:pPr>
    </w:p>
    <w:p w:rsidR="00A32693" w:rsidRPr="00C65566" w:rsidRDefault="00A32693" w:rsidP="00C359BC">
      <w:pPr>
        <w:spacing w:line="283" w:lineRule="exact"/>
        <w:rPr>
          <w:sz w:val="24"/>
          <w:szCs w:val="24"/>
        </w:rPr>
      </w:pPr>
    </w:p>
    <w:p w:rsidR="00A32693" w:rsidRPr="00C65566" w:rsidRDefault="00A32693" w:rsidP="00C359BC">
      <w:pPr>
        <w:spacing w:line="283" w:lineRule="exact"/>
        <w:rPr>
          <w:sz w:val="24"/>
          <w:szCs w:val="24"/>
        </w:rPr>
      </w:pPr>
    </w:p>
    <w:p w:rsidR="00A32693" w:rsidRPr="00C65566" w:rsidRDefault="00A32693" w:rsidP="00C359BC">
      <w:pPr>
        <w:spacing w:line="283" w:lineRule="exact"/>
        <w:rPr>
          <w:sz w:val="24"/>
          <w:szCs w:val="24"/>
        </w:rPr>
      </w:pPr>
    </w:p>
    <w:p w:rsidR="00C272F8" w:rsidRPr="00C65566" w:rsidRDefault="00C272F8" w:rsidP="00C359BC">
      <w:pPr>
        <w:spacing w:line="283" w:lineRule="exact"/>
        <w:rPr>
          <w:sz w:val="24"/>
          <w:szCs w:val="24"/>
        </w:rPr>
      </w:pPr>
    </w:p>
    <w:p w:rsidR="00C272F8" w:rsidRPr="00C65566" w:rsidRDefault="00C272F8" w:rsidP="00C359BC">
      <w:pPr>
        <w:spacing w:line="283" w:lineRule="exact"/>
        <w:rPr>
          <w:sz w:val="24"/>
          <w:szCs w:val="24"/>
        </w:rPr>
      </w:pPr>
    </w:p>
    <w:p w:rsidR="00C272F8" w:rsidRPr="00C65566" w:rsidRDefault="00C272F8" w:rsidP="00C359BC">
      <w:pPr>
        <w:spacing w:line="283" w:lineRule="exact"/>
        <w:rPr>
          <w:sz w:val="24"/>
          <w:szCs w:val="24"/>
        </w:rPr>
      </w:pPr>
    </w:p>
    <w:p w:rsidR="00C272F8" w:rsidRPr="00C65566" w:rsidRDefault="00C272F8" w:rsidP="00C359BC">
      <w:pPr>
        <w:spacing w:line="283" w:lineRule="exact"/>
        <w:rPr>
          <w:sz w:val="24"/>
          <w:szCs w:val="24"/>
        </w:rPr>
      </w:pPr>
    </w:p>
    <w:p w:rsidR="00C272F8" w:rsidRPr="00C65566" w:rsidRDefault="00C272F8" w:rsidP="00C359BC">
      <w:pPr>
        <w:spacing w:line="283" w:lineRule="exact"/>
        <w:rPr>
          <w:sz w:val="24"/>
          <w:szCs w:val="24"/>
        </w:rPr>
      </w:pPr>
    </w:p>
    <w:p w:rsidR="00F82AB6" w:rsidRPr="00C65566" w:rsidRDefault="00F82AB6" w:rsidP="00C359BC">
      <w:pPr>
        <w:spacing w:line="283" w:lineRule="exact"/>
        <w:rPr>
          <w:sz w:val="24"/>
          <w:szCs w:val="24"/>
        </w:rPr>
      </w:pPr>
    </w:p>
    <w:p w:rsidR="00AB638F" w:rsidRDefault="00AB638F" w:rsidP="00C272F8">
      <w:pPr>
        <w:shd w:val="clear" w:color="auto" w:fill="FFFFFF"/>
        <w:spacing w:line="276" w:lineRule="auto"/>
        <w:ind w:left="6521"/>
        <w:rPr>
          <w:bCs/>
          <w:lang w:eastAsia="ru-RU"/>
        </w:rPr>
      </w:pPr>
    </w:p>
    <w:p w:rsidR="009015D6" w:rsidRDefault="009015D6" w:rsidP="00C272F8">
      <w:pPr>
        <w:shd w:val="clear" w:color="auto" w:fill="FFFFFF"/>
        <w:spacing w:line="276" w:lineRule="auto"/>
        <w:ind w:left="6521"/>
        <w:rPr>
          <w:bCs/>
          <w:lang w:eastAsia="ru-RU"/>
        </w:rPr>
      </w:pPr>
    </w:p>
    <w:p w:rsidR="009015D6" w:rsidRDefault="009015D6" w:rsidP="001376F9">
      <w:pPr>
        <w:shd w:val="clear" w:color="auto" w:fill="FFFFFF"/>
        <w:spacing w:line="276" w:lineRule="auto"/>
        <w:rPr>
          <w:bCs/>
          <w:lang w:eastAsia="ru-RU"/>
        </w:rPr>
      </w:pPr>
    </w:p>
    <w:sectPr w:rsidR="009015D6" w:rsidSect="00E9256D">
      <w:pgSz w:w="11910" w:h="16840"/>
      <w:pgMar w:top="567" w:right="799" w:bottom="567"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7085B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EB680D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D82009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094E8B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7006A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7C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80C1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BE5F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7AC0C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98813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BCE5928"/>
    <w:name w:val="WW8Num4"/>
    <w:lvl w:ilvl="0">
      <w:start w:val="5"/>
      <w:numFmt w:val="decimal"/>
      <w:lvlText w:val="%1."/>
      <w:lvlJc w:val="left"/>
      <w:pPr>
        <w:tabs>
          <w:tab w:val="num" w:pos="360"/>
        </w:tabs>
        <w:ind w:left="360" w:hanging="360"/>
      </w:pPr>
    </w:lvl>
    <w:lvl w:ilvl="1">
      <w:start w:val="1"/>
      <w:numFmt w:val="decimal"/>
      <w:lvlText w:val="%1.%2."/>
      <w:lvlJc w:val="left"/>
      <w:pPr>
        <w:tabs>
          <w:tab w:val="num" w:pos="1920"/>
        </w:tabs>
        <w:ind w:left="192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9ED0D70"/>
    <w:multiLevelType w:val="multilevel"/>
    <w:tmpl w:val="6E843918"/>
    <w:lvl w:ilvl="0">
      <w:start w:val="5"/>
      <w:numFmt w:val="decimal"/>
      <w:lvlText w:val="%1"/>
      <w:lvlJc w:val="left"/>
      <w:pPr>
        <w:ind w:left="526" w:hanging="411"/>
      </w:pPr>
      <w:rPr>
        <w:rFonts w:cs="Times New Roman" w:hint="default"/>
      </w:rPr>
    </w:lvl>
    <w:lvl w:ilvl="1">
      <w:start w:val="1"/>
      <w:numFmt w:val="decimal"/>
      <w:lvlText w:val="%1.%2."/>
      <w:lvlJc w:val="left"/>
      <w:pPr>
        <w:ind w:left="411" w:hanging="411"/>
      </w:pPr>
      <w:rPr>
        <w:rFonts w:ascii="Times New Roman" w:eastAsia="Times New Roman" w:hAnsi="Times New Roman" w:cs="Times New Roman" w:hint="default"/>
        <w:color w:val="1A1A1A"/>
        <w:w w:val="94"/>
        <w:sz w:val="25"/>
        <w:szCs w:val="25"/>
      </w:rPr>
    </w:lvl>
    <w:lvl w:ilvl="2">
      <w:numFmt w:val="bullet"/>
      <w:lvlText w:val="•"/>
      <w:lvlJc w:val="left"/>
      <w:pPr>
        <w:ind w:left="2340" w:hanging="411"/>
      </w:pPr>
      <w:rPr>
        <w:rFonts w:hint="default"/>
      </w:rPr>
    </w:lvl>
    <w:lvl w:ilvl="3">
      <w:numFmt w:val="bullet"/>
      <w:lvlText w:val="•"/>
      <w:lvlJc w:val="left"/>
      <w:pPr>
        <w:ind w:left="3251" w:hanging="411"/>
      </w:pPr>
      <w:rPr>
        <w:rFonts w:hint="default"/>
      </w:rPr>
    </w:lvl>
    <w:lvl w:ilvl="4">
      <w:numFmt w:val="bullet"/>
      <w:lvlText w:val="•"/>
      <w:lvlJc w:val="left"/>
      <w:pPr>
        <w:ind w:left="4161" w:hanging="411"/>
      </w:pPr>
      <w:rPr>
        <w:rFonts w:hint="default"/>
      </w:rPr>
    </w:lvl>
    <w:lvl w:ilvl="5">
      <w:numFmt w:val="bullet"/>
      <w:lvlText w:val="•"/>
      <w:lvlJc w:val="left"/>
      <w:pPr>
        <w:ind w:left="5072" w:hanging="411"/>
      </w:pPr>
      <w:rPr>
        <w:rFonts w:hint="default"/>
      </w:rPr>
    </w:lvl>
    <w:lvl w:ilvl="6">
      <w:numFmt w:val="bullet"/>
      <w:lvlText w:val="•"/>
      <w:lvlJc w:val="left"/>
      <w:pPr>
        <w:ind w:left="5982" w:hanging="411"/>
      </w:pPr>
      <w:rPr>
        <w:rFonts w:hint="default"/>
      </w:rPr>
    </w:lvl>
    <w:lvl w:ilvl="7">
      <w:numFmt w:val="bullet"/>
      <w:lvlText w:val="•"/>
      <w:lvlJc w:val="left"/>
      <w:pPr>
        <w:ind w:left="6892" w:hanging="411"/>
      </w:pPr>
      <w:rPr>
        <w:rFonts w:hint="default"/>
      </w:rPr>
    </w:lvl>
    <w:lvl w:ilvl="8">
      <w:numFmt w:val="bullet"/>
      <w:lvlText w:val="•"/>
      <w:lvlJc w:val="left"/>
      <w:pPr>
        <w:ind w:left="7803" w:hanging="411"/>
      </w:pPr>
      <w:rPr>
        <w:rFonts w:hint="default"/>
      </w:rPr>
    </w:lvl>
  </w:abstractNum>
  <w:abstractNum w:abstractNumId="12" w15:restartNumberingAfterBreak="0">
    <w:nsid w:val="0BA7411C"/>
    <w:multiLevelType w:val="multilevel"/>
    <w:tmpl w:val="A8D465AC"/>
    <w:lvl w:ilvl="0">
      <w:start w:val="4"/>
      <w:numFmt w:val="decimal"/>
      <w:lvlText w:val="%1"/>
      <w:lvlJc w:val="left"/>
      <w:pPr>
        <w:ind w:left="602" w:hanging="528"/>
      </w:pPr>
      <w:rPr>
        <w:rFonts w:cs="Times New Roman" w:hint="default"/>
      </w:rPr>
    </w:lvl>
    <w:lvl w:ilvl="1">
      <w:start w:val="1"/>
      <w:numFmt w:val="decimal"/>
      <w:lvlText w:val="%1.%2."/>
      <w:lvlJc w:val="left"/>
      <w:pPr>
        <w:ind w:left="602" w:hanging="528"/>
      </w:pPr>
      <w:rPr>
        <w:rFonts w:ascii="Times New Roman" w:eastAsia="Times New Roman" w:hAnsi="Times New Roman" w:cs="Times New Roman" w:hint="default"/>
        <w:color w:val="1A1A1A"/>
        <w:w w:val="93"/>
        <w:sz w:val="25"/>
        <w:szCs w:val="25"/>
      </w:rPr>
    </w:lvl>
    <w:lvl w:ilvl="2">
      <w:numFmt w:val="bullet"/>
      <w:lvlText w:val="•"/>
      <w:lvlJc w:val="left"/>
      <w:pPr>
        <w:ind w:left="2404" w:hanging="528"/>
      </w:pPr>
      <w:rPr>
        <w:rFonts w:hint="default"/>
      </w:rPr>
    </w:lvl>
    <w:lvl w:ilvl="3">
      <w:numFmt w:val="bullet"/>
      <w:lvlText w:val="•"/>
      <w:lvlJc w:val="left"/>
      <w:pPr>
        <w:ind w:left="3307" w:hanging="528"/>
      </w:pPr>
      <w:rPr>
        <w:rFonts w:hint="default"/>
      </w:rPr>
    </w:lvl>
    <w:lvl w:ilvl="4">
      <w:numFmt w:val="bullet"/>
      <w:lvlText w:val="•"/>
      <w:lvlJc w:val="left"/>
      <w:pPr>
        <w:ind w:left="4209" w:hanging="528"/>
      </w:pPr>
      <w:rPr>
        <w:rFonts w:hint="default"/>
      </w:rPr>
    </w:lvl>
    <w:lvl w:ilvl="5">
      <w:numFmt w:val="bullet"/>
      <w:lvlText w:val="•"/>
      <w:lvlJc w:val="left"/>
      <w:pPr>
        <w:ind w:left="5112" w:hanging="528"/>
      </w:pPr>
      <w:rPr>
        <w:rFonts w:hint="default"/>
      </w:rPr>
    </w:lvl>
    <w:lvl w:ilvl="6">
      <w:numFmt w:val="bullet"/>
      <w:lvlText w:val="•"/>
      <w:lvlJc w:val="left"/>
      <w:pPr>
        <w:ind w:left="6014" w:hanging="528"/>
      </w:pPr>
      <w:rPr>
        <w:rFonts w:hint="default"/>
      </w:rPr>
    </w:lvl>
    <w:lvl w:ilvl="7">
      <w:numFmt w:val="bullet"/>
      <w:lvlText w:val="•"/>
      <w:lvlJc w:val="left"/>
      <w:pPr>
        <w:ind w:left="6916" w:hanging="528"/>
      </w:pPr>
      <w:rPr>
        <w:rFonts w:hint="default"/>
      </w:rPr>
    </w:lvl>
    <w:lvl w:ilvl="8">
      <w:numFmt w:val="bullet"/>
      <w:lvlText w:val="•"/>
      <w:lvlJc w:val="left"/>
      <w:pPr>
        <w:ind w:left="7819" w:hanging="528"/>
      </w:pPr>
      <w:rPr>
        <w:rFonts w:hint="default"/>
      </w:rPr>
    </w:lvl>
  </w:abstractNum>
  <w:abstractNum w:abstractNumId="13" w15:restartNumberingAfterBreak="0">
    <w:nsid w:val="0C096C9F"/>
    <w:multiLevelType w:val="multilevel"/>
    <w:tmpl w:val="E260F7D4"/>
    <w:lvl w:ilvl="0">
      <w:start w:val="1"/>
      <w:numFmt w:val="decimal"/>
      <w:lvlText w:val="%1"/>
      <w:lvlJc w:val="left"/>
      <w:pPr>
        <w:ind w:left="573" w:hanging="350"/>
      </w:pPr>
      <w:rPr>
        <w:rFonts w:cs="Times New Roman" w:hint="default"/>
      </w:rPr>
    </w:lvl>
    <w:lvl w:ilvl="1">
      <w:start w:val="1"/>
      <w:numFmt w:val="decimal"/>
      <w:lvlText w:val="%1.%2."/>
      <w:lvlJc w:val="left"/>
      <w:pPr>
        <w:ind w:left="350" w:hanging="350"/>
      </w:pPr>
      <w:rPr>
        <w:rFonts w:ascii="Times New Roman" w:eastAsia="Times New Roman" w:hAnsi="Times New Roman" w:cs="Times New Roman" w:hint="default"/>
        <w:color w:val="1A1A1A"/>
        <w:spacing w:val="-9"/>
        <w:w w:val="93"/>
        <w:sz w:val="24"/>
        <w:szCs w:val="24"/>
      </w:rPr>
    </w:lvl>
    <w:lvl w:ilvl="2">
      <w:numFmt w:val="bullet"/>
      <w:lvlText w:val="•"/>
      <w:lvlJc w:val="left"/>
      <w:pPr>
        <w:ind w:left="2388" w:hanging="350"/>
      </w:pPr>
      <w:rPr>
        <w:rFonts w:hint="default"/>
      </w:rPr>
    </w:lvl>
    <w:lvl w:ilvl="3">
      <w:numFmt w:val="bullet"/>
      <w:lvlText w:val="•"/>
      <w:lvlJc w:val="left"/>
      <w:pPr>
        <w:ind w:left="3293" w:hanging="350"/>
      </w:pPr>
      <w:rPr>
        <w:rFonts w:hint="default"/>
      </w:rPr>
    </w:lvl>
    <w:lvl w:ilvl="4">
      <w:numFmt w:val="bullet"/>
      <w:lvlText w:val="•"/>
      <w:lvlJc w:val="left"/>
      <w:pPr>
        <w:ind w:left="4197" w:hanging="350"/>
      </w:pPr>
      <w:rPr>
        <w:rFonts w:hint="default"/>
      </w:rPr>
    </w:lvl>
    <w:lvl w:ilvl="5">
      <w:numFmt w:val="bullet"/>
      <w:lvlText w:val="•"/>
      <w:lvlJc w:val="left"/>
      <w:pPr>
        <w:ind w:left="5102" w:hanging="350"/>
      </w:pPr>
      <w:rPr>
        <w:rFonts w:hint="default"/>
      </w:rPr>
    </w:lvl>
    <w:lvl w:ilvl="6">
      <w:numFmt w:val="bullet"/>
      <w:lvlText w:val="•"/>
      <w:lvlJc w:val="left"/>
      <w:pPr>
        <w:ind w:left="6006" w:hanging="350"/>
      </w:pPr>
      <w:rPr>
        <w:rFonts w:hint="default"/>
      </w:rPr>
    </w:lvl>
    <w:lvl w:ilvl="7">
      <w:numFmt w:val="bullet"/>
      <w:lvlText w:val="•"/>
      <w:lvlJc w:val="left"/>
      <w:pPr>
        <w:ind w:left="6910" w:hanging="350"/>
      </w:pPr>
      <w:rPr>
        <w:rFonts w:hint="default"/>
      </w:rPr>
    </w:lvl>
    <w:lvl w:ilvl="8">
      <w:numFmt w:val="bullet"/>
      <w:lvlText w:val="•"/>
      <w:lvlJc w:val="left"/>
      <w:pPr>
        <w:ind w:left="7815" w:hanging="350"/>
      </w:pPr>
      <w:rPr>
        <w:rFonts w:hint="default"/>
      </w:rPr>
    </w:lvl>
  </w:abstractNum>
  <w:abstractNum w:abstractNumId="14" w15:restartNumberingAfterBreak="0">
    <w:nsid w:val="27BE6780"/>
    <w:multiLevelType w:val="multilevel"/>
    <w:tmpl w:val="03729D64"/>
    <w:lvl w:ilvl="0">
      <w:start w:val="3"/>
      <w:numFmt w:val="decimal"/>
      <w:lvlText w:val="%1"/>
      <w:lvlJc w:val="left"/>
      <w:pPr>
        <w:ind w:left="172" w:hanging="438"/>
      </w:pPr>
      <w:rPr>
        <w:rFonts w:cs="Times New Roman" w:hint="default"/>
      </w:rPr>
    </w:lvl>
    <w:lvl w:ilvl="1">
      <w:start w:val="1"/>
      <w:numFmt w:val="decimal"/>
      <w:lvlText w:val="%1.%2."/>
      <w:lvlJc w:val="left"/>
      <w:pPr>
        <w:ind w:left="172" w:hanging="438"/>
      </w:pPr>
      <w:rPr>
        <w:rFonts w:ascii="Times New Roman" w:eastAsia="Times New Roman" w:hAnsi="Times New Roman" w:cs="Times New Roman" w:hint="default"/>
        <w:color w:val="1A1A1A"/>
        <w:w w:val="92"/>
        <w:sz w:val="25"/>
        <w:szCs w:val="25"/>
      </w:rPr>
    </w:lvl>
    <w:lvl w:ilvl="2">
      <w:numFmt w:val="bullet"/>
      <w:lvlText w:val="•"/>
      <w:lvlJc w:val="left"/>
      <w:pPr>
        <w:ind w:left="2068" w:hanging="438"/>
      </w:pPr>
      <w:rPr>
        <w:rFonts w:hint="default"/>
      </w:rPr>
    </w:lvl>
    <w:lvl w:ilvl="3">
      <w:numFmt w:val="bullet"/>
      <w:lvlText w:val="•"/>
      <w:lvlJc w:val="left"/>
      <w:pPr>
        <w:ind w:left="3013" w:hanging="438"/>
      </w:pPr>
      <w:rPr>
        <w:rFonts w:hint="default"/>
      </w:rPr>
    </w:lvl>
    <w:lvl w:ilvl="4">
      <w:numFmt w:val="bullet"/>
      <w:lvlText w:val="•"/>
      <w:lvlJc w:val="left"/>
      <w:pPr>
        <w:ind w:left="3957" w:hanging="438"/>
      </w:pPr>
      <w:rPr>
        <w:rFonts w:hint="default"/>
      </w:rPr>
    </w:lvl>
    <w:lvl w:ilvl="5">
      <w:numFmt w:val="bullet"/>
      <w:lvlText w:val="•"/>
      <w:lvlJc w:val="left"/>
      <w:pPr>
        <w:ind w:left="4902" w:hanging="438"/>
      </w:pPr>
      <w:rPr>
        <w:rFonts w:hint="default"/>
      </w:rPr>
    </w:lvl>
    <w:lvl w:ilvl="6">
      <w:numFmt w:val="bullet"/>
      <w:lvlText w:val="•"/>
      <w:lvlJc w:val="left"/>
      <w:pPr>
        <w:ind w:left="5846" w:hanging="438"/>
      </w:pPr>
      <w:rPr>
        <w:rFonts w:hint="default"/>
      </w:rPr>
    </w:lvl>
    <w:lvl w:ilvl="7">
      <w:numFmt w:val="bullet"/>
      <w:lvlText w:val="•"/>
      <w:lvlJc w:val="left"/>
      <w:pPr>
        <w:ind w:left="6790" w:hanging="438"/>
      </w:pPr>
      <w:rPr>
        <w:rFonts w:hint="default"/>
      </w:rPr>
    </w:lvl>
    <w:lvl w:ilvl="8">
      <w:numFmt w:val="bullet"/>
      <w:lvlText w:val="•"/>
      <w:lvlJc w:val="left"/>
      <w:pPr>
        <w:ind w:left="7735" w:hanging="438"/>
      </w:pPr>
      <w:rPr>
        <w:rFonts w:hint="default"/>
      </w:rPr>
    </w:lvl>
  </w:abstractNum>
  <w:abstractNum w:abstractNumId="15" w15:restartNumberingAfterBreak="0">
    <w:nsid w:val="295A1C9D"/>
    <w:multiLevelType w:val="multilevel"/>
    <w:tmpl w:val="7EBC7E8E"/>
    <w:lvl w:ilvl="0">
      <w:start w:val="2"/>
      <w:numFmt w:val="decimal"/>
      <w:lvlText w:val="%1"/>
      <w:lvlJc w:val="left"/>
      <w:pPr>
        <w:ind w:left="573" w:hanging="411"/>
      </w:pPr>
      <w:rPr>
        <w:rFonts w:cs="Times New Roman" w:hint="default"/>
      </w:rPr>
    </w:lvl>
    <w:lvl w:ilvl="1">
      <w:start w:val="1"/>
      <w:numFmt w:val="decimal"/>
      <w:lvlText w:val="%1.%2."/>
      <w:lvlJc w:val="left"/>
      <w:pPr>
        <w:ind w:left="411" w:hanging="411"/>
      </w:pPr>
      <w:rPr>
        <w:rFonts w:ascii="Times New Roman" w:eastAsia="Times New Roman" w:hAnsi="Times New Roman" w:cs="Times New Roman" w:hint="default"/>
        <w:color w:val="1A1A1A"/>
        <w:w w:val="93"/>
        <w:sz w:val="25"/>
        <w:szCs w:val="25"/>
      </w:rPr>
    </w:lvl>
    <w:lvl w:ilvl="2">
      <w:numFmt w:val="bullet"/>
      <w:lvlText w:val="•"/>
      <w:lvlJc w:val="left"/>
      <w:pPr>
        <w:ind w:left="2388" w:hanging="411"/>
      </w:pPr>
      <w:rPr>
        <w:rFonts w:hint="default"/>
      </w:rPr>
    </w:lvl>
    <w:lvl w:ilvl="3">
      <w:numFmt w:val="bullet"/>
      <w:lvlText w:val="•"/>
      <w:lvlJc w:val="left"/>
      <w:pPr>
        <w:ind w:left="3293" w:hanging="411"/>
      </w:pPr>
      <w:rPr>
        <w:rFonts w:hint="default"/>
      </w:rPr>
    </w:lvl>
    <w:lvl w:ilvl="4">
      <w:numFmt w:val="bullet"/>
      <w:lvlText w:val="•"/>
      <w:lvlJc w:val="left"/>
      <w:pPr>
        <w:ind w:left="4197" w:hanging="411"/>
      </w:pPr>
      <w:rPr>
        <w:rFonts w:hint="default"/>
      </w:rPr>
    </w:lvl>
    <w:lvl w:ilvl="5">
      <w:numFmt w:val="bullet"/>
      <w:lvlText w:val="•"/>
      <w:lvlJc w:val="left"/>
      <w:pPr>
        <w:ind w:left="5102" w:hanging="411"/>
      </w:pPr>
      <w:rPr>
        <w:rFonts w:hint="default"/>
      </w:rPr>
    </w:lvl>
    <w:lvl w:ilvl="6">
      <w:numFmt w:val="bullet"/>
      <w:lvlText w:val="•"/>
      <w:lvlJc w:val="left"/>
      <w:pPr>
        <w:ind w:left="6006" w:hanging="411"/>
      </w:pPr>
      <w:rPr>
        <w:rFonts w:hint="default"/>
      </w:rPr>
    </w:lvl>
    <w:lvl w:ilvl="7">
      <w:numFmt w:val="bullet"/>
      <w:lvlText w:val="•"/>
      <w:lvlJc w:val="left"/>
      <w:pPr>
        <w:ind w:left="6910" w:hanging="411"/>
      </w:pPr>
      <w:rPr>
        <w:rFonts w:hint="default"/>
      </w:rPr>
    </w:lvl>
    <w:lvl w:ilvl="8">
      <w:numFmt w:val="bullet"/>
      <w:lvlText w:val="•"/>
      <w:lvlJc w:val="left"/>
      <w:pPr>
        <w:ind w:left="7815" w:hanging="411"/>
      </w:pPr>
      <w:rPr>
        <w:rFonts w:hint="default"/>
      </w:rPr>
    </w:lvl>
  </w:abstractNum>
  <w:abstractNum w:abstractNumId="16" w15:restartNumberingAfterBreak="0">
    <w:nsid w:val="36743569"/>
    <w:multiLevelType w:val="multilevel"/>
    <w:tmpl w:val="85520658"/>
    <w:lvl w:ilvl="0">
      <w:start w:val="11"/>
      <w:numFmt w:val="decimal"/>
      <w:lvlText w:val="%1."/>
      <w:lvlJc w:val="left"/>
      <w:pPr>
        <w:ind w:left="516" w:hanging="516"/>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61D06E2"/>
    <w:multiLevelType w:val="hybridMultilevel"/>
    <w:tmpl w:val="5730394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8" w15:restartNumberingAfterBreak="0">
    <w:nsid w:val="49476AFD"/>
    <w:multiLevelType w:val="multilevel"/>
    <w:tmpl w:val="817856C4"/>
    <w:lvl w:ilvl="0">
      <w:start w:val="8"/>
      <w:numFmt w:val="decimal"/>
      <w:lvlText w:val="%1."/>
      <w:lvlJc w:val="left"/>
      <w:pPr>
        <w:tabs>
          <w:tab w:val="num" w:pos="360"/>
        </w:tabs>
        <w:ind w:left="360" w:hanging="360"/>
      </w:pPr>
      <w:rPr>
        <w:rFonts w:cs="Times New Roman" w:hint="default"/>
        <w:color w:val="1A1A1A"/>
      </w:rPr>
    </w:lvl>
    <w:lvl w:ilvl="1">
      <w:start w:val="3"/>
      <w:numFmt w:val="decimal"/>
      <w:lvlText w:val="%1.%2."/>
      <w:lvlJc w:val="left"/>
      <w:pPr>
        <w:tabs>
          <w:tab w:val="num" w:pos="303"/>
        </w:tabs>
        <w:ind w:left="303" w:hanging="360"/>
      </w:pPr>
      <w:rPr>
        <w:rFonts w:cs="Times New Roman" w:hint="default"/>
        <w:color w:val="1A1A1A"/>
      </w:rPr>
    </w:lvl>
    <w:lvl w:ilvl="2">
      <w:start w:val="1"/>
      <w:numFmt w:val="decimal"/>
      <w:lvlText w:val="%1.%2.%3."/>
      <w:lvlJc w:val="left"/>
      <w:pPr>
        <w:tabs>
          <w:tab w:val="num" w:pos="606"/>
        </w:tabs>
        <w:ind w:left="606" w:hanging="720"/>
      </w:pPr>
      <w:rPr>
        <w:rFonts w:cs="Times New Roman" w:hint="default"/>
        <w:color w:val="1A1A1A"/>
      </w:rPr>
    </w:lvl>
    <w:lvl w:ilvl="3">
      <w:start w:val="1"/>
      <w:numFmt w:val="decimal"/>
      <w:lvlText w:val="%1.%2.%3.%4."/>
      <w:lvlJc w:val="left"/>
      <w:pPr>
        <w:tabs>
          <w:tab w:val="num" w:pos="549"/>
        </w:tabs>
        <w:ind w:left="549" w:hanging="720"/>
      </w:pPr>
      <w:rPr>
        <w:rFonts w:cs="Times New Roman" w:hint="default"/>
        <w:color w:val="1A1A1A"/>
      </w:rPr>
    </w:lvl>
    <w:lvl w:ilvl="4">
      <w:start w:val="1"/>
      <w:numFmt w:val="decimal"/>
      <w:lvlText w:val="%1.%2.%3.%4.%5."/>
      <w:lvlJc w:val="left"/>
      <w:pPr>
        <w:tabs>
          <w:tab w:val="num" w:pos="852"/>
        </w:tabs>
        <w:ind w:left="852" w:hanging="1080"/>
      </w:pPr>
      <w:rPr>
        <w:rFonts w:cs="Times New Roman" w:hint="default"/>
        <w:color w:val="1A1A1A"/>
      </w:rPr>
    </w:lvl>
    <w:lvl w:ilvl="5">
      <w:start w:val="1"/>
      <w:numFmt w:val="decimal"/>
      <w:lvlText w:val="%1.%2.%3.%4.%5.%6."/>
      <w:lvlJc w:val="left"/>
      <w:pPr>
        <w:tabs>
          <w:tab w:val="num" w:pos="795"/>
        </w:tabs>
        <w:ind w:left="795" w:hanging="1080"/>
      </w:pPr>
      <w:rPr>
        <w:rFonts w:cs="Times New Roman" w:hint="default"/>
        <w:color w:val="1A1A1A"/>
      </w:rPr>
    </w:lvl>
    <w:lvl w:ilvl="6">
      <w:start w:val="1"/>
      <w:numFmt w:val="decimal"/>
      <w:lvlText w:val="%1.%2.%3.%4.%5.%6.%7."/>
      <w:lvlJc w:val="left"/>
      <w:pPr>
        <w:tabs>
          <w:tab w:val="num" w:pos="1098"/>
        </w:tabs>
        <w:ind w:left="1098" w:hanging="1440"/>
      </w:pPr>
      <w:rPr>
        <w:rFonts w:cs="Times New Roman" w:hint="default"/>
        <w:color w:val="1A1A1A"/>
      </w:rPr>
    </w:lvl>
    <w:lvl w:ilvl="7">
      <w:start w:val="1"/>
      <w:numFmt w:val="decimal"/>
      <w:lvlText w:val="%1.%2.%3.%4.%5.%6.%7.%8."/>
      <w:lvlJc w:val="left"/>
      <w:pPr>
        <w:tabs>
          <w:tab w:val="num" w:pos="1041"/>
        </w:tabs>
        <w:ind w:left="1041" w:hanging="1440"/>
      </w:pPr>
      <w:rPr>
        <w:rFonts w:cs="Times New Roman" w:hint="default"/>
        <w:color w:val="1A1A1A"/>
      </w:rPr>
    </w:lvl>
    <w:lvl w:ilvl="8">
      <w:start w:val="1"/>
      <w:numFmt w:val="decimal"/>
      <w:lvlText w:val="%1.%2.%3.%4.%5.%6.%7.%8.%9."/>
      <w:lvlJc w:val="left"/>
      <w:pPr>
        <w:tabs>
          <w:tab w:val="num" w:pos="1344"/>
        </w:tabs>
        <w:ind w:left="1344" w:hanging="1800"/>
      </w:pPr>
      <w:rPr>
        <w:rFonts w:cs="Times New Roman" w:hint="default"/>
        <w:color w:val="1A1A1A"/>
      </w:rPr>
    </w:lvl>
  </w:abstractNum>
  <w:abstractNum w:abstractNumId="19" w15:restartNumberingAfterBreak="0">
    <w:nsid w:val="52611CF3"/>
    <w:multiLevelType w:val="multilevel"/>
    <w:tmpl w:val="A4E2107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20" w15:restartNumberingAfterBreak="0">
    <w:nsid w:val="55B83827"/>
    <w:multiLevelType w:val="hybridMultilevel"/>
    <w:tmpl w:val="F274D51E"/>
    <w:lvl w:ilvl="0" w:tplc="6A70AF3A">
      <w:start w:val="1"/>
      <w:numFmt w:val="decimal"/>
      <w:lvlText w:val="%1."/>
      <w:lvlJc w:val="left"/>
      <w:pPr>
        <w:ind w:left="4207" w:hanging="238"/>
      </w:pPr>
      <w:rPr>
        <w:rFonts w:cs="Times New Roman" w:hint="default"/>
        <w:b/>
        <w:bCs/>
        <w:w w:val="94"/>
      </w:rPr>
    </w:lvl>
    <w:lvl w:ilvl="1" w:tplc="B48863C0">
      <w:numFmt w:val="bullet"/>
      <w:lvlText w:val="•"/>
      <w:lvlJc w:val="left"/>
      <w:pPr>
        <w:ind w:left="4742" w:hanging="238"/>
      </w:pPr>
      <w:rPr>
        <w:rFonts w:hint="default"/>
      </w:rPr>
    </w:lvl>
    <w:lvl w:ilvl="2" w:tplc="1F9048FC">
      <w:numFmt w:val="bullet"/>
      <w:lvlText w:val="•"/>
      <w:lvlJc w:val="left"/>
      <w:pPr>
        <w:ind w:left="5284" w:hanging="238"/>
      </w:pPr>
      <w:rPr>
        <w:rFonts w:hint="default"/>
      </w:rPr>
    </w:lvl>
    <w:lvl w:ilvl="3" w:tplc="53A2D5BE">
      <w:numFmt w:val="bullet"/>
      <w:lvlText w:val="•"/>
      <w:lvlJc w:val="left"/>
      <w:pPr>
        <w:ind w:left="5827" w:hanging="238"/>
      </w:pPr>
      <w:rPr>
        <w:rFonts w:hint="default"/>
      </w:rPr>
    </w:lvl>
    <w:lvl w:ilvl="4" w:tplc="88EE8242">
      <w:numFmt w:val="bullet"/>
      <w:lvlText w:val="•"/>
      <w:lvlJc w:val="left"/>
      <w:pPr>
        <w:ind w:left="6369" w:hanging="238"/>
      </w:pPr>
      <w:rPr>
        <w:rFonts w:hint="default"/>
      </w:rPr>
    </w:lvl>
    <w:lvl w:ilvl="5" w:tplc="A0C4E81C">
      <w:numFmt w:val="bullet"/>
      <w:lvlText w:val="•"/>
      <w:lvlJc w:val="left"/>
      <w:pPr>
        <w:ind w:left="6912" w:hanging="238"/>
      </w:pPr>
      <w:rPr>
        <w:rFonts w:hint="default"/>
      </w:rPr>
    </w:lvl>
    <w:lvl w:ilvl="6" w:tplc="FB0E06F8">
      <w:numFmt w:val="bullet"/>
      <w:lvlText w:val="•"/>
      <w:lvlJc w:val="left"/>
      <w:pPr>
        <w:ind w:left="7454" w:hanging="238"/>
      </w:pPr>
      <w:rPr>
        <w:rFonts w:hint="default"/>
      </w:rPr>
    </w:lvl>
    <w:lvl w:ilvl="7" w:tplc="D5DC1730">
      <w:numFmt w:val="bullet"/>
      <w:lvlText w:val="•"/>
      <w:lvlJc w:val="left"/>
      <w:pPr>
        <w:ind w:left="7996" w:hanging="238"/>
      </w:pPr>
      <w:rPr>
        <w:rFonts w:hint="default"/>
      </w:rPr>
    </w:lvl>
    <w:lvl w:ilvl="8" w:tplc="0EDA02C2">
      <w:numFmt w:val="bullet"/>
      <w:lvlText w:val="•"/>
      <w:lvlJc w:val="left"/>
      <w:pPr>
        <w:ind w:left="8539" w:hanging="238"/>
      </w:pPr>
      <w:rPr>
        <w:rFonts w:hint="default"/>
      </w:rPr>
    </w:lvl>
  </w:abstractNum>
  <w:abstractNum w:abstractNumId="21" w15:restartNumberingAfterBreak="0">
    <w:nsid w:val="5F687539"/>
    <w:multiLevelType w:val="hybridMultilevel"/>
    <w:tmpl w:val="60E81DEE"/>
    <w:lvl w:ilvl="0" w:tplc="0419000F">
      <w:start w:val="1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1FF4C46"/>
    <w:multiLevelType w:val="hybridMultilevel"/>
    <w:tmpl w:val="2EE2DF58"/>
    <w:lvl w:ilvl="0" w:tplc="F884998C">
      <w:start w:val="1"/>
      <w:numFmt w:val="decimal"/>
      <w:lvlText w:val="%1."/>
      <w:lvlJc w:val="left"/>
      <w:pPr>
        <w:ind w:left="1069" w:hanging="360"/>
      </w:pPr>
      <w:rPr>
        <w:rFonts w:ascii="Times New Roman" w:hAnsi="Times New Roman"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3" w15:restartNumberingAfterBreak="0">
    <w:nsid w:val="6F346D2A"/>
    <w:multiLevelType w:val="hybridMultilevel"/>
    <w:tmpl w:val="0346D2FA"/>
    <w:lvl w:ilvl="0" w:tplc="7916CC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C37D77"/>
    <w:multiLevelType w:val="multilevel"/>
    <w:tmpl w:val="A7E6AC04"/>
    <w:lvl w:ilvl="0">
      <w:start w:val="8"/>
      <w:numFmt w:val="decimal"/>
      <w:lvlText w:val="%1"/>
      <w:lvlJc w:val="left"/>
      <w:pPr>
        <w:ind w:left="297" w:hanging="354"/>
      </w:pPr>
      <w:rPr>
        <w:rFonts w:cs="Times New Roman" w:hint="default"/>
      </w:rPr>
    </w:lvl>
    <w:lvl w:ilvl="1">
      <w:start w:val="1"/>
      <w:numFmt w:val="decimal"/>
      <w:lvlText w:val="%1.%2."/>
      <w:lvlJc w:val="left"/>
      <w:pPr>
        <w:ind w:left="297" w:hanging="354"/>
      </w:pPr>
      <w:rPr>
        <w:rFonts w:ascii="Times New Roman" w:eastAsia="Times New Roman" w:hAnsi="Times New Roman" w:cs="Times New Roman" w:hint="default"/>
        <w:color w:val="1A1A1A"/>
        <w:spacing w:val="-29"/>
        <w:w w:val="86"/>
        <w:sz w:val="24"/>
        <w:szCs w:val="24"/>
      </w:rPr>
    </w:lvl>
    <w:lvl w:ilvl="2">
      <w:numFmt w:val="bullet"/>
      <w:lvlText w:val="•"/>
      <w:lvlJc w:val="left"/>
      <w:pPr>
        <w:ind w:left="2164" w:hanging="354"/>
      </w:pPr>
      <w:rPr>
        <w:rFonts w:hint="default"/>
      </w:rPr>
    </w:lvl>
    <w:lvl w:ilvl="3">
      <w:numFmt w:val="bullet"/>
      <w:lvlText w:val="•"/>
      <w:lvlJc w:val="left"/>
      <w:pPr>
        <w:ind w:left="3097" w:hanging="354"/>
      </w:pPr>
      <w:rPr>
        <w:rFonts w:hint="default"/>
      </w:rPr>
    </w:lvl>
    <w:lvl w:ilvl="4">
      <w:numFmt w:val="bullet"/>
      <w:lvlText w:val="•"/>
      <w:lvlJc w:val="left"/>
      <w:pPr>
        <w:ind w:left="4029" w:hanging="354"/>
      </w:pPr>
      <w:rPr>
        <w:rFonts w:hint="default"/>
      </w:rPr>
    </w:lvl>
    <w:lvl w:ilvl="5">
      <w:numFmt w:val="bullet"/>
      <w:lvlText w:val="•"/>
      <w:lvlJc w:val="left"/>
      <w:pPr>
        <w:ind w:left="4962" w:hanging="354"/>
      </w:pPr>
      <w:rPr>
        <w:rFonts w:hint="default"/>
      </w:rPr>
    </w:lvl>
    <w:lvl w:ilvl="6">
      <w:numFmt w:val="bullet"/>
      <w:lvlText w:val="•"/>
      <w:lvlJc w:val="left"/>
      <w:pPr>
        <w:ind w:left="5894" w:hanging="354"/>
      </w:pPr>
      <w:rPr>
        <w:rFonts w:hint="default"/>
      </w:rPr>
    </w:lvl>
    <w:lvl w:ilvl="7">
      <w:numFmt w:val="bullet"/>
      <w:lvlText w:val="•"/>
      <w:lvlJc w:val="left"/>
      <w:pPr>
        <w:ind w:left="6826" w:hanging="354"/>
      </w:pPr>
      <w:rPr>
        <w:rFonts w:hint="default"/>
      </w:rPr>
    </w:lvl>
    <w:lvl w:ilvl="8">
      <w:numFmt w:val="bullet"/>
      <w:lvlText w:val="•"/>
      <w:lvlJc w:val="left"/>
      <w:pPr>
        <w:ind w:left="7759" w:hanging="354"/>
      </w:pPr>
      <w:rPr>
        <w:rFonts w:hint="default"/>
      </w:rPr>
    </w:lvl>
  </w:abstractNum>
  <w:num w:numId="1">
    <w:abstractNumId w:val="24"/>
  </w:num>
  <w:num w:numId="2">
    <w:abstractNumId w:val="11"/>
  </w:num>
  <w:num w:numId="3">
    <w:abstractNumId w:val="12"/>
  </w:num>
  <w:num w:numId="4">
    <w:abstractNumId w:val="14"/>
  </w:num>
  <w:num w:numId="5">
    <w:abstractNumId w:val="15"/>
  </w:num>
  <w:num w:numId="6">
    <w:abstractNumId w:val="13"/>
  </w:num>
  <w:num w:numId="7">
    <w:abstractNumId w:val="20"/>
  </w:num>
  <w:num w:numId="8">
    <w:abstractNumId w:val="18"/>
  </w:num>
  <w:num w:numId="9">
    <w:abstractNumId w:val="19"/>
  </w:num>
  <w:num w:numId="10">
    <w:abstractNumId w:val="21"/>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16"/>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0F"/>
    <w:rsid w:val="00004B88"/>
    <w:rsid w:val="00007332"/>
    <w:rsid w:val="00025A95"/>
    <w:rsid w:val="00030E83"/>
    <w:rsid w:val="00033AB5"/>
    <w:rsid w:val="00046E71"/>
    <w:rsid w:val="00060937"/>
    <w:rsid w:val="00067091"/>
    <w:rsid w:val="00070CE4"/>
    <w:rsid w:val="00071E28"/>
    <w:rsid w:val="00097D4B"/>
    <w:rsid w:val="000A0BD6"/>
    <w:rsid w:val="000A29C0"/>
    <w:rsid w:val="000A5CD3"/>
    <w:rsid w:val="000B5336"/>
    <w:rsid w:val="000B74EE"/>
    <w:rsid w:val="000D1202"/>
    <w:rsid w:val="000D35DA"/>
    <w:rsid w:val="000E2B29"/>
    <w:rsid w:val="000E4F0F"/>
    <w:rsid w:val="000F67BD"/>
    <w:rsid w:val="00113413"/>
    <w:rsid w:val="00122A75"/>
    <w:rsid w:val="00132D68"/>
    <w:rsid w:val="001338A6"/>
    <w:rsid w:val="001376F9"/>
    <w:rsid w:val="0014186E"/>
    <w:rsid w:val="001824EC"/>
    <w:rsid w:val="001A01D1"/>
    <w:rsid w:val="001A2BBB"/>
    <w:rsid w:val="001A2F32"/>
    <w:rsid w:val="001A6ED8"/>
    <w:rsid w:val="001A72D1"/>
    <w:rsid w:val="001B649F"/>
    <w:rsid w:val="001C1E89"/>
    <w:rsid w:val="001C6D33"/>
    <w:rsid w:val="001D1A4F"/>
    <w:rsid w:val="001E4FDD"/>
    <w:rsid w:val="001E5C49"/>
    <w:rsid w:val="001F5C5E"/>
    <w:rsid w:val="001F7647"/>
    <w:rsid w:val="002059F7"/>
    <w:rsid w:val="00210D1B"/>
    <w:rsid w:val="00221209"/>
    <w:rsid w:val="0026341F"/>
    <w:rsid w:val="00282161"/>
    <w:rsid w:val="002822E3"/>
    <w:rsid w:val="00290FB0"/>
    <w:rsid w:val="002B45DB"/>
    <w:rsid w:val="002E72C4"/>
    <w:rsid w:val="002F059A"/>
    <w:rsid w:val="003003EC"/>
    <w:rsid w:val="00304E4D"/>
    <w:rsid w:val="00330D2F"/>
    <w:rsid w:val="00332E72"/>
    <w:rsid w:val="003602F5"/>
    <w:rsid w:val="00365065"/>
    <w:rsid w:val="00382A5C"/>
    <w:rsid w:val="00383CD7"/>
    <w:rsid w:val="0038678C"/>
    <w:rsid w:val="00392FFA"/>
    <w:rsid w:val="003A6A6C"/>
    <w:rsid w:val="003A7B89"/>
    <w:rsid w:val="003B194E"/>
    <w:rsid w:val="003B20F5"/>
    <w:rsid w:val="003B74C0"/>
    <w:rsid w:val="003D61DA"/>
    <w:rsid w:val="003E0AE4"/>
    <w:rsid w:val="003E640E"/>
    <w:rsid w:val="003F7791"/>
    <w:rsid w:val="00400D4A"/>
    <w:rsid w:val="0041138A"/>
    <w:rsid w:val="00417119"/>
    <w:rsid w:val="00421CB5"/>
    <w:rsid w:val="00437AAD"/>
    <w:rsid w:val="00442AC3"/>
    <w:rsid w:val="0045214A"/>
    <w:rsid w:val="0047664B"/>
    <w:rsid w:val="004A0FE3"/>
    <w:rsid w:val="004A1959"/>
    <w:rsid w:val="004A46D4"/>
    <w:rsid w:val="004C2202"/>
    <w:rsid w:val="004C7457"/>
    <w:rsid w:val="004D5AFC"/>
    <w:rsid w:val="004D791C"/>
    <w:rsid w:val="00503E16"/>
    <w:rsid w:val="00513CAA"/>
    <w:rsid w:val="005239F6"/>
    <w:rsid w:val="005240E4"/>
    <w:rsid w:val="00526141"/>
    <w:rsid w:val="00546AD2"/>
    <w:rsid w:val="00551F41"/>
    <w:rsid w:val="005619F9"/>
    <w:rsid w:val="005703CF"/>
    <w:rsid w:val="005823EC"/>
    <w:rsid w:val="005B34A8"/>
    <w:rsid w:val="005C1C0C"/>
    <w:rsid w:val="005F7AF1"/>
    <w:rsid w:val="00607FD7"/>
    <w:rsid w:val="00622944"/>
    <w:rsid w:val="00634388"/>
    <w:rsid w:val="0065752E"/>
    <w:rsid w:val="0067332F"/>
    <w:rsid w:val="00676F72"/>
    <w:rsid w:val="00683E82"/>
    <w:rsid w:val="00687583"/>
    <w:rsid w:val="00696BAE"/>
    <w:rsid w:val="006B139D"/>
    <w:rsid w:val="006C2D89"/>
    <w:rsid w:val="006F1521"/>
    <w:rsid w:val="006F1859"/>
    <w:rsid w:val="007034B2"/>
    <w:rsid w:val="00705277"/>
    <w:rsid w:val="00714E7A"/>
    <w:rsid w:val="007800A9"/>
    <w:rsid w:val="00780A29"/>
    <w:rsid w:val="00784F49"/>
    <w:rsid w:val="00787BB3"/>
    <w:rsid w:val="00790646"/>
    <w:rsid w:val="00793F55"/>
    <w:rsid w:val="007A1DCB"/>
    <w:rsid w:val="007A597E"/>
    <w:rsid w:val="007A7C92"/>
    <w:rsid w:val="007B0157"/>
    <w:rsid w:val="007B22D9"/>
    <w:rsid w:val="007B7D16"/>
    <w:rsid w:val="007C5A99"/>
    <w:rsid w:val="007D3D24"/>
    <w:rsid w:val="00824A95"/>
    <w:rsid w:val="008309C0"/>
    <w:rsid w:val="00852041"/>
    <w:rsid w:val="00857412"/>
    <w:rsid w:val="00870937"/>
    <w:rsid w:val="00882E73"/>
    <w:rsid w:val="00895026"/>
    <w:rsid w:val="008A5D4E"/>
    <w:rsid w:val="008A7B59"/>
    <w:rsid w:val="008B565A"/>
    <w:rsid w:val="008B72D8"/>
    <w:rsid w:val="008C0B46"/>
    <w:rsid w:val="008C5B2E"/>
    <w:rsid w:val="008D1241"/>
    <w:rsid w:val="008D2B27"/>
    <w:rsid w:val="008D4B04"/>
    <w:rsid w:val="008E1103"/>
    <w:rsid w:val="008E2BDF"/>
    <w:rsid w:val="008F1251"/>
    <w:rsid w:val="008F6A65"/>
    <w:rsid w:val="009015D6"/>
    <w:rsid w:val="00910744"/>
    <w:rsid w:val="00914516"/>
    <w:rsid w:val="00922581"/>
    <w:rsid w:val="00954A7B"/>
    <w:rsid w:val="009952AB"/>
    <w:rsid w:val="009B083B"/>
    <w:rsid w:val="009C32FB"/>
    <w:rsid w:val="009C7552"/>
    <w:rsid w:val="009D183E"/>
    <w:rsid w:val="009E65F0"/>
    <w:rsid w:val="009E7380"/>
    <w:rsid w:val="009F10DA"/>
    <w:rsid w:val="00A21989"/>
    <w:rsid w:val="00A24A1A"/>
    <w:rsid w:val="00A32693"/>
    <w:rsid w:val="00A61C02"/>
    <w:rsid w:val="00A72139"/>
    <w:rsid w:val="00A7390E"/>
    <w:rsid w:val="00A74B21"/>
    <w:rsid w:val="00A80456"/>
    <w:rsid w:val="00A8396E"/>
    <w:rsid w:val="00A83CE8"/>
    <w:rsid w:val="00A95C2B"/>
    <w:rsid w:val="00AA37AC"/>
    <w:rsid w:val="00AB422A"/>
    <w:rsid w:val="00AB638F"/>
    <w:rsid w:val="00AC52CC"/>
    <w:rsid w:val="00AD3098"/>
    <w:rsid w:val="00AE7A64"/>
    <w:rsid w:val="00B01A37"/>
    <w:rsid w:val="00B45C02"/>
    <w:rsid w:val="00B5160A"/>
    <w:rsid w:val="00B65555"/>
    <w:rsid w:val="00B80C8F"/>
    <w:rsid w:val="00B836CF"/>
    <w:rsid w:val="00B91576"/>
    <w:rsid w:val="00BB28BB"/>
    <w:rsid w:val="00BC0232"/>
    <w:rsid w:val="00BC19AD"/>
    <w:rsid w:val="00BE394D"/>
    <w:rsid w:val="00BE7DE5"/>
    <w:rsid w:val="00C07E9B"/>
    <w:rsid w:val="00C17E93"/>
    <w:rsid w:val="00C272F8"/>
    <w:rsid w:val="00C33B2C"/>
    <w:rsid w:val="00C359BC"/>
    <w:rsid w:val="00C40902"/>
    <w:rsid w:val="00C51FDA"/>
    <w:rsid w:val="00C6198D"/>
    <w:rsid w:val="00C64805"/>
    <w:rsid w:val="00C65566"/>
    <w:rsid w:val="00C703B1"/>
    <w:rsid w:val="00CA533C"/>
    <w:rsid w:val="00CA6AA9"/>
    <w:rsid w:val="00CA72B9"/>
    <w:rsid w:val="00CB7FC0"/>
    <w:rsid w:val="00CC13D3"/>
    <w:rsid w:val="00CC2853"/>
    <w:rsid w:val="00CC7FAB"/>
    <w:rsid w:val="00CE1B96"/>
    <w:rsid w:val="00CE3762"/>
    <w:rsid w:val="00D11146"/>
    <w:rsid w:val="00D36738"/>
    <w:rsid w:val="00D53044"/>
    <w:rsid w:val="00D5586A"/>
    <w:rsid w:val="00D6380C"/>
    <w:rsid w:val="00D64F1B"/>
    <w:rsid w:val="00D96E16"/>
    <w:rsid w:val="00DA4F77"/>
    <w:rsid w:val="00DD1C6C"/>
    <w:rsid w:val="00DE5086"/>
    <w:rsid w:val="00DF64D8"/>
    <w:rsid w:val="00E140F9"/>
    <w:rsid w:val="00E2412B"/>
    <w:rsid w:val="00E25A12"/>
    <w:rsid w:val="00E30388"/>
    <w:rsid w:val="00E3191D"/>
    <w:rsid w:val="00E44809"/>
    <w:rsid w:val="00E676A5"/>
    <w:rsid w:val="00E7117C"/>
    <w:rsid w:val="00E7244D"/>
    <w:rsid w:val="00E82163"/>
    <w:rsid w:val="00E9256D"/>
    <w:rsid w:val="00EB403B"/>
    <w:rsid w:val="00EB4E77"/>
    <w:rsid w:val="00EE0463"/>
    <w:rsid w:val="00F02886"/>
    <w:rsid w:val="00F0556D"/>
    <w:rsid w:val="00F11BEF"/>
    <w:rsid w:val="00F1696D"/>
    <w:rsid w:val="00F246D7"/>
    <w:rsid w:val="00F50260"/>
    <w:rsid w:val="00F555A7"/>
    <w:rsid w:val="00F711D7"/>
    <w:rsid w:val="00F7345A"/>
    <w:rsid w:val="00F76C88"/>
    <w:rsid w:val="00F82AB6"/>
    <w:rsid w:val="00FD00AC"/>
    <w:rsid w:val="00FE256D"/>
    <w:rsid w:val="00FF352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83D2AC-1A1D-41E6-8B59-CE51485A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8BB"/>
    <w:pPr>
      <w:widowControl w:val="0"/>
      <w:autoSpaceDE w:val="0"/>
      <w:autoSpaceDN w:val="0"/>
    </w:pPr>
    <w:rPr>
      <w:rFonts w:ascii="Times New Roman" w:eastAsia="Times New Roman" w:hAnsi="Times New Roman"/>
      <w:lang w:val="uk-UA" w:eastAsia="uk-UA"/>
    </w:rPr>
  </w:style>
  <w:style w:type="paragraph" w:styleId="1">
    <w:name w:val="heading 1"/>
    <w:basedOn w:val="a"/>
    <w:link w:val="10"/>
    <w:uiPriority w:val="99"/>
    <w:qFormat/>
    <w:rsid w:val="00BB28BB"/>
    <w:pPr>
      <w:spacing w:line="278" w:lineRule="exact"/>
      <w:ind w:left="1005" w:hanging="245"/>
      <w:outlineLvl w:val="0"/>
    </w:pPr>
    <w:rPr>
      <w:b/>
      <w:bCs/>
      <w:sz w:val="25"/>
      <w:szCs w:val="25"/>
    </w:rPr>
  </w:style>
  <w:style w:type="paragraph" w:styleId="2">
    <w:name w:val="heading 2"/>
    <w:basedOn w:val="a"/>
    <w:next w:val="a"/>
    <w:link w:val="20"/>
    <w:uiPriority w:val="99"/>
    <w:qFormat/>
    <w:locked/>
    <w:rsid w:val="009B083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9B083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0902"/>
    <w:rPr>
      <w:rFonts w:ascii="Cambria" w:hAnsi="Cambria" w:cs="Times New Roman"/>
      <w:b/>
      <w:bCs/>
      <w:kern w:val="32"/>
      <w:sz w:val="32"/>
      <w:szCs w:val="32"/>
      <w:lang w:val="uk-UA" w:eastAsia="uk-UA"/>
    </w:rPr>
  </w:style>
  <w:style w:type="character" w:customStyle="1" w:styleId="20">
    <w:name w:val="Заголовок 2 Знак"/>
    <w:basedOn w:val="a0"/>
    <w:link w:val="2"/>
    <w:uiPriority w:val="99"/>
    <w:semiHidden/>
    <w:locked/>
    <w:rsid w:val="00C703B1"/>
    <w:rPr>
      <w:rFonts w:ascii="Cambria" w:hAnsi="Cambria" w:cs="Times New Roman"/>
      <w:b/>
      <w:bCs/>
      <w:i/>
      <w:iCs/>
      <w:sz w:val="28"/>
      <w:szCs w:val="28"/>
      <w:lang w:val="uk-UA" w:eastAsia="uk-UA"/>
    </w:rPr>
  </w:style>
  <w:style w:type="character" w:customStyle="1" w:styleId="30">
    <w:name w:val="Заголовок 3 Знак"/>
    <w:basedOn w:val="a0"/>
    <w:link w:val="3"/>
    <w:uiPriority w:val="99"/>
    <w:semiHidden/>
    <w:locked/>
    <w:rsid w:val="00C703B1"/>
    <w:rPr>
      <w:rFonts w:ascii="Cambria" w:hAnsi="Cambria" w:cs="Times New Roman"/>
      <w:b/>
      <w:bCs/>
      <w:sz w:val="26"/>
      <w:szCs w:val="26"/>
      <w:lang w:val="uk-UA" w:eastAsia="uk-UA"/>
    </w:rPr>
  </w:style>
  <w:style w:type="table" w:customStyle="1" w:styleId="TableNormal1">
    <w:name w:val="Table Normal1"/>
    <w:uiPriority w:val="99"/>
    <w:semiHidden/>
    <w:rsid w:val="00BB28BB"/>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BB28BB"/>
    <w:rPr>
      <w:sz w:val="25"/>
      <w:szCs w:val="25"/>
    </w:rPr>
  </w:style>
  <w:style w:type="character" w:customStyle="1" w:styleId="a4">
    <w:name w:val="Основний текст Знак"/>
    <w:basedOn w:val="a0"/>
    <w:link w:val="a3"/>
    <w:uiPriority w:val="99"/>
    <w:semiHidden/>
    <w:locked/>
    <w:rsid w:val="00C40902"/>
    <w:rPr>
      <w:rFonts w:ascii="Times New Roman" w:hAnsi="Times New Roman" w:cs="Times New Roman"/>
      <w:lang w:val="uk-UA" w:eastAsia="uk-UA"/>
    </w:rPr>
  </w:style>
  <w:style w:type="paragraph" w:styleId="a5">
    <w:name w:val="List Paragraph"/>
    <w:aliases w:val="заголовок 1.1,Литература,Bullet Number,Bullet 1,Use Case List Paragraph,lp1,lp11,List Paragraph11"/>
    <w:basedOn w:val="a"/>
    <w:link w:val="a6"/>
    <w:uiPriority w:val="34"/>
    <w:qFormat/>
    <w:rsid w:val="00BB28BB"/>
    <w:pPr>
      <w:ind w:left="121" w:hanging="412"/>
      <w:jc w:val="both"/>
    </w:pPr>
  </w:style>
  <w:style w:type="paragraph" w:customStyle="1" w:styleId="TableParagraph">
    <w:name w:val="Table Paragraph"/>
    <w:basedOn w:val="a"/>
    <w:uiPriority w:val="99"/>
    <w:rsid w:val="00BB28BB"/>
  </w:style>
  <w:style w:type="paragraph" w:styleId="21">
    <w:name w:val="Body Text 2"/>
    <w:basedOn w:val="a"/>
    <w:link w:val="22"/>
    <w:uiPriority w:val="99"/>
    <w:rsid w:val="009B083B"/>
    <w:pPr>
      <w:spacing w:after="120" w:line="480" w:lineRule="auto"/>
    </w:pPr>
  </w:style>
  <w:style w:type="character" w:customStyle="1" w:styleId="22">
    <w:name w:val="Основний текст 2 Знак"/>
    <w:basedOn w:val="a0"/>
    <w:link w:val="21"/>
    <w:uiPriority w:val="99"/>
    <w:semiHidden/>
    <w:locked/>
    <w:rsid w:val="00C703B1"/>
    <w:rPr>
      <w:rFonts w:ascii="Times New Roman" w:hAnsi="Times New Roman" w:cs="Times New Roman"/>
      <w:lang w:val="uk-UA" w:eastAsia="uk-UA"/>
    </w:rPr>
  </w:style>
  <w:style w:type="paragraph" w:customStyle="1" w:styleId="Standard">
    <w:name w:val="Standard"/>
    <w:uiPriority w:val="99"/>
    <w:rsid w:val="007B0157"/>
    <w:pPr>
      <w:suppressAutoHyphens/>
      <w:autoSpaceDN w:val="0"/>
      <w:textAlignment w:val="baseline"/>
    </w:pPr>
    <w:rPr>
      <w:rFonts w:ascii="Times New Roman" w:eastAsia="Times New Roman" w:hAnsi="Times New Roman" w:cs="Tahoma"/>
      <w:kern w:val="3"/>
      <w:sz w:val="24"/>
      <w:szCs w:val="24"/>
      <w:lang w:val="de-DE" w:eastAsia="ja-JP" w:bidi="fa-IR"/>
    </w:rPr>
  </w:style>
  <w:style w:type="paragraph" w:styleId="a7">
    <w:name w:val="Subtitle"/>
    <w:basedOn w:val="a"/>
    <w:next w:val="a3"/>
    <w:link w:val="a8"/>
    <w:qFormat/>
    <w:locked/>
    <w:rsid w:val="00A83CE8"/>
    <w:pPr>
      <w:keepNext/>
      <w:widowControl/>
      <w:suppressAutoHyphens/>
      <w:autoSpaceDE/>
      <w:autoSpaceDN/>
      <w:spacing w:before="240" w:after="120"/>
      <w:jc w:val="center"/>
    </w:pPr>
    <w:rPr>
      <w:rFonts w:ascii="Arial" w:eastAsia="SimSun" w:hAnsi="Arial" w:cs="Mangal"/>
      <w:i/>
      <w:iCs/>
      <w:sz w:val="28"/>
      <w:szCs w:val="28"/>
      <w:lang w:eastAsia="zh-CN"/>
    </w:rPr>
  </w:style>
  <w:style w:type="character" w:customStyle="1" w:styleId="a8">
    <w:name w:val="Підзаголовок Знак"/>
    <w:basedOn w:val="a0"/>
    <w:link w:val="a7"/>
    <w:rsid w:val="00A83CE8"/>
    <w:rPr>
      <w:rFonts w:ascii="Arial" w:eastAsia="SimSun" w:hAnsi="Arial" w:cs="Mangal"/>
      <w:i/>
      <w:iCs/>
      <w:sz w:val="28"/>
      <w:szCs w:val="28"/>
      <w:lang w:val="uk-UA" w:eastAsia="zh-CN"/>
    </w:rPr>
  </w:style>
  <w:style w:type="paragraph" w:customStyle="1" w:styleId="rvps2">
    <w:name w:val="rvps2"/>
    <w:basedOn w:val="a"/>
    <w:rsid w:val="00780A29"/>
    <w:pPr>
      <w:widowControl/>
      <w:autoSpaceDE/>
      <w:autoSpaceDN/>
      <w:spacing w:before="100" w:beforeAutospacing="1" w:after="100" w:afterAutospacing="1"/>
    </w:pPr>
    <w:rPr>
      <w:sz w:val="24"/>
      <w:szCs w:val="24"/>
      <w:lang w:eastAsia="ru-RU"/>
    </w:rPr>
  </w:style>
  <w:style w:type="paragraph" w:customStyle="1" w:styleId="a9">
    <w:name w:val="Нормальний текст"/>
    <w:basedOn w:val="a"/>
    <w:uiPriority w:val="99"/>
    <w:rsid w:val="00780A29"/>
    <w:pPr>
      <w:widowControl/>
      <w:autoSpaceDE/>
      <w:autoSpaceDN/>
      <w:spacing w:before="120"/>
      <w:ind w:firstLine="567"/>
      <w:jc w:val="both"/>
    </w:pPr>
    <w:rPr>
      <w:rFonts w:ascii="Antiqua" w:hAnsi="Antiqua"/>
      <w:sz w:val="26"/>
      <w:szCs w:val="20"/>
      <w:lang w:eastAsia="ru-RU"/>
    </w:rPr>
  </w:style>
  <w:style w:type="character" w:customStyle="1" w:styleId="a6">
    <w:name w:val="Абзац списку Знак"/>
    <w:aliases w:val="заголовок 1.1 Знак,Литература Знак,Bullet Number Знак,Bullet 1 Знак,Use Case List Paragraph Знак,lp1 Знак,lp11 Знак,List Paragraph11 Знак"/>
    <w:link w:val="a5"/>
    <w:uiPriority w:val="34"/>
    <w:locked/>
    <w:rsid w:val="00C51FDA"/>
    <w:rPr>
      <w:rFonts w:ascii="Times New Roman" w:eastAsia="Times New Roman" w:hAnsi="Times New Roman"/>
      <w:lang w:val="uk-UA" w:eastAsia="uk-UA"/>
    </w:rPr>
  </w:style>
  <w:style w:type="paragraph" w:styleId="aa">
    <w:name w:val="No Spacing"/>
    <w:link w:val="ab"/>
    <w:uiPriority w:val="1"/>
    <w:qFormat/>
    <w:rsid w:val="008A5D4E"/>
    <w:pPr>
      <w:suppressAutoHyphens/>
    </w:pPr>
    <w:rPr>
      <w:rFonts w:eastAsia="Arial" w:cs="Calibri"/>
      <w:lang w:eastAsia="ar-SA"/>
    </w:rPr>
  </w:style>
  <w:style w:type="character" w:customStyle="1" w:styleId="FontStyle18">
    <w:name w:val="Font Style18"/>
    <w:rsid w:val="008A5D4E"/>
    <w:rPr>
      <w:rFonts w:ascii="Calibri" w:hAnsi="Calibri" w:cs="Calibri"/>
      <w:sz w:val="20"/>
      <w:szCs w:val="20"/>
    </w:rPr>
  </w:style>
  <w:style w:type="character" w:styleId="ac">
    <w:name w:val="Hyperlink"/>
    <w:uiPriority w:val="99"/>
    <w:semiHidden/>
    <w:unhideWhenUsed/>
    <w:rsid w:val="00CC2853"/>
    <w:rPr>
      <w:color w:val="0000FF"/>
      <w:u w:val="single"/>
    </w:rPr>
  </w:style>
  <w:style w:type="paragraph" w:styleId="ad">
    <w:name w:val="Normal (Web)"/>
    <w:basedOn w:val="a"/>
    <w:uiPriority w:val="99"/>
    <w:rsid w:val="00A61C02"/>
    <w:pPr>
      <w:widowControl/>
      <w:pBdr>
        <w:top w:val="none" w:sz="0" w:space="0" w:color="000000"/>
        <w:left w:val="none" w:sz="0" w:space="0" w:color="000000"/>
        <w:bottom w:val="none" w:sz="0" w:space="0" w:color="000000"/>
        <w:right w:val="none" w:sz="0" w:space="0" w:color="000000"/>
      </w:pBdr>
      <w:suppressAutoHyphens/>
      <w:autoSpaceDE/>
      <w:autoSpaceDN/>
      <w:spacing w:before="280" w:after="280"/>
      <w:textAlignment w:val="baseline"/>
    </w:pPr>
    <w:rPr>
      <w:kern w:val="1"/>
      <w:sz w:val="24"/>
      <w:szCs w:val="24"/>
      <w:lang w:val="ru-RU" w:eastAsia="zh-CN"/>
    </w:rPr>
  </w:style>
  <w:style w:type="paragraph" w:styleId="ae">
    <w:name w:val="Balloon Text"/>
    <w:basedOn w:val="a"/>
    <w:link w:val="af"/>
    <w:uiPriority w:val="99"/>
    <w:semiHidden/>
    <w:unhideWhenUsed/>
    <w:rsid w:val="00F0556D"/>
    <w:rPr>
      <w:rFonts w:ascii="Segoe UI" w:hAnsi="Segoe UI" w:cs="Segoe UI"/>
      <w:sz w:val="18"/>
      <w:szCs w:val="18"/>
    </w:rPr>
  </w:style>
  <w:style w:type="character" w:customStyle="1" w:styleId="af">
    <w:name w:val="Текст у виносці Знак"/>
    <w:basedOn w:val="a0"/>
    <w:link w:val="ae"/>
    <w:uiPriority w:val="99"/>
    <w:semiHidden/>
    <w:rsid w:val="00F0556D"/>
    <w:rPr>
      <w:rFonts w:ascii="Segoe UI" w:eastAsia="Times New Roman" w:hAnsi="Segoe UI" w:cs="Segoe UI"/>
      <w:sz w:val="18"/>
      <w:szCs w:val="18"/>
      <w:lang w:val="uk-UA" w:eastAsia="uk-UA"/>
    </w:rPr>
  </w:style>
  <w:style w:type="paragraph" w:styleId="af0">
    <w:name w:val="Title"/>
    <w:basedOn w:val="a"/>
    <w:link w:val="af1"/>
    <w:qFormat/>
    <w:locked/>
    <w:rsid w:val="00714E7A"/>
    <w:pPr>
      <w:shd w:val="clear" w:color="auto" w:fill="FFFFFF"/>
      <w:autoSpaceDE/>
      <w:autoSpaceDN/>
      <w:ind w:firstLine="567"/>
      <w:jc w:val="center"/>
    </w:pPr>
    <w:rPr>
      <w:b/>
      <w:snapToGrid w:val="0"/>
      <w:color w:val="000000"/>
      <w:szCs w:val="20"/>
      <w:lang w:val="x-none" w:eastAsia="ru-RU"/>
    </w:rPr>
  </w:style>
  <w:style w:type="character" w:customStyle="1" w:styleId="af1">
    <w:name w:val="Назва Знак"/>
    <w:basedOn w:val="a0"/>
    <w:link w:val="af0"/>
    <w:rsid w:val="00714E7A"/>
    <w:rPr>
      <w:rFonts w:ascii="Times New Roman" w:eastAsia="Times New Roman" w:hAnsi="Times New Roman"/>
      <w:b/>
      <w:snapToGrid w:val="0"/>
      <w:color w:val="000000"/>
      <w:szCs w:val="20"/>
      <w:shd w:val="clear" w:color="auto" w:fill="FFFFFF"/>
      <w:lang w:val="x-none"/>
    </w:rPr>
  </w:style>
  <w:style w:type="paragraph" w:customStyle="1" w:styleId="af2">
    <w:name w:val="ДинШапкаНазв"/>
    <w:basedOn w:val="a"/>
    <w:autoRedefine/>
    <w:rsid w:val="00E7117C"/>
    <w:pPr>
      <w:autoSpaceDE/>
      <w:autoSpaceDN/>
      <w:jc w:val="center"/>
    </w:pPr>
    <w:rPr>
      <w:b/>
      <w:color w:val="000000"/>
      <w:spacing w:val="80"/>
      <w:sz w:val="24"/>
      <w:szCs w:val="24"/>
      <w:lang w:eastAsia="ru-RU"/>
    </w:rPr>
  </w:style>
  <w:style w:type="character" w:customStyle="1" w:styleId="11">
    <w:name w:val="Основной текст Знак1"/>
    <w:uiPriority w:val="99"/>
    <w:rsid w:val="00E7117C"/>
    <w:rPr>
      <w:rFonts w:ascii="Times New Roman" w:hAnsi="Times New Roman"/>
      <w:spacing w:val="4"/>
      <w:sz w:val="23"/>
      <w:szCs w:val="23"/>
      <w:shd w:val="clear" w:color="auto" w:fill="FFFFFF"/>
    </w:rPr>
  </w:style>
  <w:style w:type="character" w:customStyle="1" w:styleId="ab">
    <w:name w:val="Без інтервалів Знак"/>
    <w:link w:val="aa"/>
    <w:uiPriority w:val="1"/>
    <w:rsid w:val="00E7117C"/>
    <w:rPr>
      <w:rFonts w:eastAsia="Arial"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6987">
      <w:bodyDiv w:val="1"/>
      <w:marLeft w:val="0"/>
      <w:marRight w:val="0"/>
      <w:marTop w:val="0"/>
      <w:marBottom w:val="0"/>
      <w:divBdr>
        <w:top w:val="none" w:sz="0" w:space="0" w:color="auto"/>
        <w:left w:val="none" w:sz="0" w:space="0" w:color="auto"/>
        <w:bottom w:val="none" w:sz="0" w:space="0" w:color="auto"/>
        <w:right w:val="none" w:sz="0" w:space="0" w:color="auto"/>
      </w:divBdr>
    </w:div>
    <w:div w:id="1240753635">
      <w:bodyDiv w:val="1"/>
      <w:marLeft w:val="0"/>
      <w:marRight w:val="0"/>
      <w:marTop w:val="0"/>
      <w:marBottom w:val="0"/>
      <w:divBdr>
        <w:top w:val="none" w:sz="0" w:space="0" w:color="auto"/>
        <w:left w:val="none" w:sz="0" w:space="0" w:color="auto"/>
        <w:bottom w:val="none" w:sz="0" w:space="0" w:color="auto"/>
        <w:right w:val="none" w:sz="0" w:space="0" w:color="auto"/>
      </w:divBdr>
    </w:div>
    <w:div w:id="1291015742">
      <w:bodyDiv w:val="1"/>
      <w:marLeft w:val="0"/>
      <w:marRight w:val="0"/>
      <w:marTop w:val="0"/>
      <w:marBottom w:val="0"/>
      <w:divBdr>
        <w:top w:val="none" w:sz="0" w:space="0" w:color="auto"/>
        <w:left w:val="none" w:sz="0" w:space="0" w:color="auto"/>
        <w:bottom w:val="none" w:sz="0" w:space="0" w:color="auto"/>
        <w:right w:val="none" w:sz="0" w:space="0" w:color="auto"/>
      </w:divBdr>
    </w:div>
    <w:div w:id="1814907924">
      <w:bodyDiv w:val="1"/>
      <w:marLeft w:val="0"/>
      <w:marRight w:val="0"/>
      <w:marTop w:val="0"/>
      <w:marBottom w:val="0"/>
      <w:divBdr>
        <w:top w:val="none" w:sz="0" w:space="0" w:color="auto"/>
        <w:left w:val="none" w:sz="0" w:space="0" w:color="auto"/>
        <w:bottom w:val="none" w:sz="0" w:space="0" w:color="auto"/>
        <w:right w:val="none" w:sz="0" w:space="0" w:color="auto"/>
      </w:divBdr>
    </w:div>
    <w:div w:id="196203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yurotdel.com.ua/risne/zrazok_spetsufikatsii_do_dogovory_postavk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2231</Words>
  <Characters>15809</Characters>
  <Application>Microsoft Office Word</Application>
  <DocSecurity>0</DocSecurity>
  <Lines>131</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vt:lpstr>
      <vt:lpstr>м</vt:lpstr>
    </vt:vector>
  </TitlesOfParts>
  <Company/>
  <LinksUpToDate>false</LinksUpToDate>
  <CharactersWithSpaces>18004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subject/>
  <dc:creator>Lenovo</dc:creator>
  <cp:keywords/>
  <dc:description/>
  <cp:lastModifiedBy>User</cp:lastModifiedBy>
  <cp:revision>31</cp:revision>
  <cp:lastPrinted>2023-09-11T10:05:00Z</cp:lastPrinted>
  <dcterms:created xsi:type="dcterms:W3CDTF">2023-09-18T06:59:00Z</dcterms:created>
  <dcterms:modified xsi:type="dcterms:W3CDTF">2023-11-27T07:56:00Z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Canon </vt:lpwstr>
  </property>
</Properties>
</file>