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04" w:rsidRPr="00062B63" w:rsidRDefault="002B7404" w:rsidP="00062B63">
      <w:pPr>
        <w:spacing w:after="0" w:line="240" w:lineRule="auto"/>
        <w:contextualSpacing/>
        <w:jc w:val="right"/>
        <w:rPr>
          <w:rFonts w:ascii="Times New Roman" w:eastAsia="Times New Roman" w:hAnsi="Times New Roman" w:cs="Times New Roman"/>
          <w:b/>
          <w:i/>
          <w:color w:val="00000A"/>
          <w:sz w:val="23"/>
          <w:szCs w:val="23"/>
          <w:lang w:val="ru-RU" w:eastAsia="uk-UA" w:bidi="uk-UA"/>
        </w:rPr>
      </w:pPr>
      <w:bookmarkStart w:id="0" w:name="_GoBack"/>
      <w:r w:rsidRPr="00062B63">
        <w:rPr>
          <w:rFonts w:ascii="Times New Roman" w:eastAsia="Times New Roman" w:hAnsi="Times New Roman" w:cs="Times New Roman"/>
          <w:b/>
          <w:i/>
          <w:color w:val="00000A"/>
          <w:sz w:val="23"/>
          <w:szCs w:val="23"/>
          <w:lang w:eastAsia="uk-UA" w:bidi="uk-UA"/>
        </w:rPr>
        <w:t xml:space="preserve">Додаток </w:t>
      </w:r>
      <w:r w:rsidRPr="00062B63">
        <w:rPr>
          <w:rFonts w:ascii="Times New Roman" w:eastAsia="Times New Roman" w:hAnsi="Times New Roman" w:cs="Times New Roman"/>
          <w:b/>
          <w:i/>
          <w:color w:val="00000A"/>
          <w:sz w:val="23"/>
          <w:szCs w:val="23"/>
          <w:lang w:val="ru-RU" w:eastAsia="uk-UA" w:bidi="uk-UA"/>
        </w:rPr>
        <w:t>4</w:t>
      </w:r>
    </w:p>
    <w:p w:rsidR="002B7404" w:rsidRPr="00062B63" w:rsidRDefault="002B7404" w:rsidP="00062B63">
      <w:pPr>
        <w:spacing w:after="0" w:line="240" w:lineRule="auto"/>
        <w:contextualSpacing/>
        <w:jc w:val="right"/>
        <w:rPr>
          <w:rFonts w:ascii="Times New Roman" w:eastAsia="Times New Roman" w:hAnsi="Times New Roman" w:cs="Times New Roman"/>
          <w:b/>
          <w:i/>
          <w:color w:val="00000A"/>
          <w:sz w:val="23"/>
          <w:szCs w:val="23"/>
          <w:lang w:eastAsia="uk-UA" w:bidi="uk-UA"/>
        </w:rPr>
      </w:pPr>
      <w:r w:rsidRPr="00062B63">
        <w:rPr>
          <w:rFonts w:ascii="Times New Roman" w:eastAsia="Times New Roman" w:hAnsi="Times New Roman" w:cs="Times New Roman"/>
          <w:b/>
          <w:i/>
          <w:color w:val="00000A"/>
          <w:sz w:val="23"/>
          <w:szCs w:val="23"/>
          <w:lang w:eastAsia="uk-UA" w:bidi="uk-UA"/>
        </w:rPr>
        <w:t>до тендерної документації</w:t>
      </w:r>
    </w:p>
    <w:p w:rsidR="002B7404" w:rsidRPr="00062B63" w:rsidRDefault="002B7404" w:rsidP="00062B63">
      <w:pPr>
        <w:shd w:val="clear" w:color="auto" w:fill="FFFFFF"/>
        <w:spacing w:after="0" w:line="240" w:lineRule="auto"/>
        <w:ind w:right="2"/>
        <w:contextualSpacing/>
        <w:jc w:val="center"/>
        <w:outlineLvl w:val="5"/>
        <w:rPr>
          <w:rFonts w:ascii="Times New Roman" w:eastAsia="Times New Roman" w:hAnsi="Times New Roman" w:cs="Times New Roman"/>
          <w:b/>
          <w:color w:val="000000"/>
          <w:sz w:val="23"/>
          <w:szCs w:val="23"/>
          <w:lang w:eastAsia="ru-RU"/>
        </w:rPr>
      </w:pPr>
    </w:p>
    <w:p w:rsidR="002B7404" w:rsidRPr="00062B63" w:rsidRDefault="002B7404" w:rsidP="00062B63">
      <w:pPr>
        <w:shd w:val="clear" w:color="auto" w:fill="FFFFFF"/>
        <w:spacing w:after="0" w:line="240" w:lineRule="auto"/>
        <w:ind w:right="2"/>
        <w:contextualSpacing/>
        <w:jc w:val="center"/>
        <w:outlineLvl w:val="5"/>
        <w:rPr>
          <w:rFonts w:ascii="Times New Roman" w:eastAsia="Times New Roman" w:hAnsi="Times New Roman" w:cs="Times New Roman"/>
          <w:b/>
          <w:color w:val="000000"/>
          <w:sz w:val="23"/>
          <w:szCs w:val="23"/>
          <w:lang w:eastAsia="ru-RU"/>
        </w:rPr>
      </w:pPr>
    </w:p>
    <w:p w:rsidR="00CA0D49" w:rsidRPr="00062B63" w:rsidRDefault="00CA0D49" w:rsidP="00062B63">
      <w:pPr>
        <w:shd w:val="clear" w:color="auto" w:fill="FFFFFF"/>
        <w:spacing w:after="0" w:line="240" w:lineRule="auto"/>
        <w:ind w:right="2"/>
        <w:contextualSpacing/>
        <w:jc w:val="center"/>
        <w:outlineLvl w:val="5"/>
        <w:rPr>
          <w:rFonts w:ascii="Times New Roman" w:eastAsia="Times New Roman" w:hAnsi="Times New Roman" w:cs="Times New Roman"/>
          <w:b/>
          <w:color w:val="000000"/>
          <w:sz w:val="23"/>
          <w:szCs w:val="23"/>
          <w:lang w:eastAsia="ru-RU"/>
        </w:rPr>
      </w:pPr>
    </w:p>
    <w:p w:rsidR="00FC71BE" w:rsidRPr="00062B63" w:rsidRDefault="002B7404" w:rsidP="00062B63">
      <w:pPr>
        <w:shd w:val="clear" w:color="auto" w:fill="FFFFFF"/>
        <w:spacing w:after="0" w:line="240" w:lineRule="auto"/>
        <w:ind w:right="2"/>
        <w:contextualSpacing/>
        <w:jc w:val="center"/>
        <w:outlineLvl w:val="5"/>
        <w:rPr>
          <w:rFonts w:ascii="Times New Roman" w:eastAsia="Times New Roman" w:hAnsi="Times New Roman" w:cs="Times New Roman"/>
          <w:b/>
          <w:bCs/>
          <w:color w:val="000000"/>
          <w:sz w:val="23"/>
          <w:szCs w:val="23"/>
          <w:lang w:eastAsia="ru-RU"/>
        </w:rPr>
      </w:pPr>
      <w:r w:rsidRPr="00062B63">
        <w:rPr>
          <w:rFonts w:ascii="Times New Roman" w:eastAsia="Times New Roman" w:hAnsi="Times New Roman" w:cs="Times New Roman"/>
          <w:b/>
          <w:color w:val="000000"/>
          <w:sz w:val="23"/>
          <w:szCs w:val="23"/>
          <w:lang w:eastAsia="ru-RU"/>
        </w:rPr>
        <w:t>ПРОЄКТ ДОГОВОРУ ПРО ЗАКУПІВЛЮ № ____</w:t>
      </w:r>
    </w:p>
    <w:p w:rsidR="00FC71BE" w:rsidRPr="00062B63" w:rsidRDefault="00FC71BE" w:rsidP="00062B63">
      <w:pPr>
        <w:spacing w:after="0" w:line="240" w:lineRule="auto"/>
        <w:contextualSpacing/>
        <w:rPr>
          <w:rFonts w:ascii="Times New Roman" w:eastAsia="Times New Roman" w:hAnsi="Times New Roman" w:cs="Times New Roman"/>
          <w:b/>
          <w:sz w:val="23"/>
          <w:szCs w:val="23"/>
          <w:lang w:eastAsia="ru-RU"/>
        </w:rPr>
      </w:pPr>
    </w:p>
    <w:p w:rsidR="00FC71BE" w:rsidRPr="00062B63" w:rsidRDefault="00FC71BE" w:rsidP="00062B63">
      <w:pPr>
        <w:spacing w:after="0" w:line="240" w:lineRule="auto"/>
        <w:contextualSpacing/>
        <w:rPr>
          <w:rFonts w:ascii="Times New Roman" w:eastAsia="Times New Roman" w:hAnsi="Times New Roman" w:cs="Times New Roman"/>
          <w:b/>
          <w:sz w:val="23"/>
          <w:szCs w:val="23"/>
          <w:lang w:eastAsia="ru-RU"/>
        </w:rPr>
      </w:pPr>
    </w:p>
    <w:p w:rsidR="00FC71BE" w:rsidRPr="00062B63" w:rsidRDefault="00FC71BE" w:rsidP="00062B63">
      <w:pPr>
        <w:spacing w:after="0" w:line="240" w:lineRule="auto"/>
        <w:contextualSpacing/>
        <w:jc w:val="center"/>
        <w:rPr>
          <w:rFonts w:ascii="Times New Roman" w:eastAsia="Times New Roman" w:hAnsi="Times New Roman" w:cs="Times New Roman"/>
          <w:b/>
          <w:sz w:val="23"/>
          <w:szCs w:val="23"/>
          <w:lang w:eastAsia="ru-RU"/>
        </w:rPr>
      </w:pPr>
      <w:r w:rsidRPr="00062B63">
        <w:rPr>
          <w:rFonts w:ascii="Times New Roman" w:eastAsia="Times New Roman" w:hAnsi="Times New Roman" w:cs="Times New Roman"/>
          <w:b/>
          <w:sz w:val="23"/>
          <w:szCs w:val="23"/>
          <w:lang w:eastAsia="ru-RU"/>
        </w:rPr>
        <w:t xml:space="preserve">м. </w:t>
      </w:r>
      <w:r w:rsidR="00E53ED2" w:rsidRPr="00062B63">
        <w:rPr>
          <w:rFonts w:ascii="Times New Roman" w:eastAsia="Times New Roman" w:hAnsi="Times New Roman" w:cs="Times New Roman"/>
          <w:b/>
          <w:sz w:val="23"/>
          <w:szCs w:val="23"/>
          <w:lang w:eastAsia="ru-RU"/>
        </w:rPr>
        <w:t>Ужгород</w:t>
      </w:r>
      <w:r w:rsidRPr="00062B63">
        <w:rPr>
          <w:rFonts w:ascii="Times New Roman" w:eastAsia="Times New Roman" w:hAnsi="Times New Roman" w:cs="Times New Roman"/>
          <w:b/>
          <w:sz w:val="23"/>
          <w:szCs w:val="23"/>
          <w:lang w:eastAsia="ru-RU"/>
        </w:rPr>
        <w:t xml:space="preserve">                </w:t>
      </w:r>
      <w:r w:rsidR="00E53ED2" w:rsidRPr="00062B63">
        <w:rPr>
          <w:rFonts w:ascii="Times New Roman" w:eastAsia="Times New Roman" w:hAnsi="Times New Roman" w:cs="Times New Roman"/>
          <w:b/>
          <w:sz w:val="23"/>
          <w:szCs w:val="23"/>
          <w:lang w:eastAsia="ru-RU"/>
        </w:rPr>
        <w:t xml:space="preserve">  </w:t>
      </w:r>
      <w:r w:rsidRPr="00062B63">
        <w:rPr>
          <w:rFonts w:ascii="Times New Roman" w:eastAsia="Times New Roman" w:hAnsi="Times New Roman" w:cs="Times New Roman"/>
          <w:b/>
          <w:sz w:val="23"/>
          <w:szCs w:val="23"/>
          <w:lang w:eastAsia="ru-RU"/>
        </w:rPr>
        <w:t xml:space="preserve">        </w:t>
      </w:r>
      <w:r w:rsidR="00C43676" w:rsidRPr="00062B63">
        <w:rPr>
          <w:rFonts w:ascii="Times New Roman" w:eastAsia="Times New Roman" w:hAnsi="Times New Roman" w:cs="Times New Roman"/>
          <w:b/>
          <w:sz w:val="23"/>
          <w:szCs w:val="23"/>
          <w:lang w:eastAsia="ru-RU"/>
        </w:rPr>
        <w:t xml:space="preserve">                  </w:t>
      </w:r>
      <w:r w:rsidRPr="00062B63">
        <w:rPr>
          <w:rFonts w:ascii="Times New Roman" w:eastAsia="Times New Roman" w:hAnsi="Times New Roman" w:cs="Times New Roman"/>
          <w:b/>
          <w:sz w:val="23"/>
          <w:szCs w:val="23"/>
          <w:lang w:eastAsia="ru-RU"/>
        </w:rPr>
        <w:t xml:space="preserve"> </w:t>
      </w:r>
      <w:r w:rsidR="00C26A6F" w:rsidRPr="00062B63">
        <w:rPr>
          <w:rFonts w:ascii="Times New Roman" w:eastAsia="Times New Roman" w:hAnsi="Times New Roman" w:cs="Times New Roman"/>
          <w:b/>
          <w:sz w:val="23"/>
          <w:szCs w:val="23"/>
          <w:lang w:eastAsia="ru-RU"/>
        </w:rPr>
        <w:t xml:space="preserve">        </w:t>
      </w:r>
      <w:r w:rsidRPr="00062B63">
        <w:rPr>
          <w:rFonts w:ascii="Times New Roman" w:eastAsia="Times New Roman" w:hAnsi="Times New Roman" w:cs="Times New Roman"/>
          <w:b/>
          <w:sz w:val="23"/>
          <w:szCs w:val="23"/>
          <w:lang w:eastAsia="ru-RU"/>
        </w:rPr>
        <w:t xml:space="preserve">                          </w:t>
      </w:r>
      <w:r w:rsidR="00A04608" w:rsidRPr="00062B63">
        <w:rPr>
          <w:rFonts w:ascii="Times New Roman" w:eastAsia="Times New Roman" w:hAnsi="Times New Roman" w:cs="Times New Roman"/>
          <w:b/>
          <w:sz w:val="23"/>
          <w:szCs w:val="23"/>
          <w:lang w:eastAsia="ru-RU"/>
        </w:rPr>
        <w:t xml:space="preserve"> </w:t>
      </w:r>
      <w:r w:rsidR="002B7404" w:rsidRPr="00062B63">
        <w:rPr>
          <w:rFonts w:ascii="Times New Roman" w:eastAsia="Times New Roman" w:hAnsi="Times New Roman" w:cs="Times New Roman"/>
          <w:b/>
          <w:sz w:val="23"/>
          <w:szCs w:val="23"/>
          <w:lang w:eastAsia="ru-RU"/>
        </w:rPr>
        <w:t xml:space="preserve">  </w:t>
      </w:r>
      <w:r w:rsidRPr="00062B63">
        <w:rPr>
          <w:rFonts w:ascii="Times New Roman" w:eastAsia="Times New Roman" w:hAnsi="Times New Roman" w:cs="Times New Roman"/>
          <w:b/>
          <w:sz w:val="23"/>
          <w:szCs w:val="23"/>
          <w:lang w:eastAsia="ru-RU"/>
        </w:rPr>
        <w:t xml:space="preserve">        </w:t>
      </w:r>
      <w:r w:rsidR="002E2106" w:rsidRPr="00062B63">
        <w:rPr>
          <w:rFonts w:ascii="Times New Roman" w:eastAsia="Times New Roman" w:hAnsi="Times New Roman" w:cs="Times New Roman"/>
          <w:b/>
          <w:sz w:val="23"/>
          <w:szCs w:val="23"/>
          <w:lang w:eastAsia="ru-RU"/>
        </w:rPr>
        <w:t xml:space="preserve">  </w:t>
      </w:r>
      <w:r w:rsidR="00422E5E" w:rsidRPr="00062B63">
        <w:rPr>
          <w:rFonts w:ascii="Times New Roman" w:eastAsia="Times New Roman" w:hAnsi="Times New Roman" w:cs="Times New Roman"/>
          <w:b/>
          <w:sz w:val="23"/>
          <w:szCs w:val="23"/>
          <w:lang w:eastAsia="ru-RU"/>
        </w:rPr>
        <w:t xml:space="preserve">  </w:t>
      </w:r>
      <w:r w:rsidR="002E2106" w:rsidRPr="00062B63">
        <w:rPr>
          <w:rFonts w:ascii="Times New Roman" w:eastAsia="Times New Roman" w:hAnsi="Times New Roman" w:cs="Times New Roman"/>
          <w:b/>
          <w:sz w:val="23"/>
          <w:szCs w:val="23"/>
          <w:lang w:eastAsia="ru-RU"/>
        </w:rPr>
        <w:t xml:space="preserve">     </w:t>
      </w:r>
      <w:r w:rsidR="00DB63B8" w:rsidRPr="00062B63">
        <w:rPr>
          <w:rFonts w:ascii="Times New Roman" w:eastAsia="Times New Roman" w:hAnsi="Times New Roman" w:cs="Times New Roman"/>
          <w:b/>
          <w:sz w:val="23"/>
          <w:szCs w:val="23"/>
          <w:lang w:eastAsia="ru-RU"/>
        </w:rPr>
        <w:t xml:space="preserve">   </w:t>
      </w:r>
      <w:r w:rsidRPr="00062B63">
        <w:rPr>
          <w:rFonts w:ascii="Times New Roman" w:eastAsia="Times New Roman" w:hAnsi="Times New Roman" w:cs="Times New Roman"/>
          <w:b/>
          <w:sz w:val="23"/>
          <w:szCs w:val="23"/>
          <w:lang w:eastAsia="ru-RU"/>
        </w:rPr>
        <w:t xml:space="preserve">     «</w:t>
      </w:r>
      <w:r w:rsidR="002B7404" w:rsidRPr="00062B63">
        <w:rPr>
          <w:rFonts w:ascii="Times New Roman" w:eastAsia="Times New Roman" w:hAnsi="Times New Roman" w:cs="Times New Roman"/>
          <w:b/>
          <w:sz w:val="23"/>
          <w:szCs w:val="23"/>
          <w:lang w:eastAsia="ru-RU"/>
        </w:rPr>
        <w:t>___</w:t>
      </w:r>
      <w:r w:rsidRPr="00062B63">
        <w:rPr>
          <w:rFonts w:ascii="Times New Roman" w:eastAsia="Times New Roman" w:hAnsi="Times New Roman" w:cs="Times New Roman"/>
          <w:b/>
          <w:sz w:val="23"/>
          <w:szCs w:val="23"/>
          <w:lang w:eastAsia="ru-RU"/>
        </w:rPr>
        <w:t xml:space="preserve">» </w:t>
      </w:r>
      <w:r w:rsidR="002B7404" w:rsidRPr="00062B63">
        <w:rPr>
          <w:rFonts w:ascii="Times New Roman" w:eastAsia="Times New Roman" w:hAnsi="Times New Roman" w:cs="Times New Roman"/>
          <w:b/>
          <w:sz w:val="23"/>
          <w:szCs w:val="23"/>
          <w:lang w:eastAsia="ru-RU"/>
        </w:rPr>
        <w:t>__________</w:t>
      </w:r>
      <w:r w:rsidRPr="00062B63">
        <w:rPr>
          <w:rFonts w:ascii="Times New Roman" w:eastAsia="Times New Roman" w:hAnsi="Times New Roman" w:cs="Times New Roman"/>
          <w:b/>
          <w:sz w:val="23"/>
          <w:szCs w:val="23"/>
          <w:lang w:eastAsia="ru-RU"/>
        </w:rPr>
        <w:t xml:space="preserve"> 202</w:t>
      </w:r>
      <w:r w:rsidR="00E53ED2" w:rsidRPr="00062B63">
        <w:rPr>
          <w:rFonts w:ascii="Times New Roman" w:eastAsia="Times New Roman" w:hAnsi="Times New Roman" w:cs="Times New Roman"/>
          <w:b/>
          <w:sz w:val="23"/>
          <w:szCs w:val="23"/>
          <w:lang w:eastAsia="ru-RU"/>
        </w:rPr>
        <w:t>4</w:t>
      </w:r>
      <w:r w:rsidRPr="00062B63">
        <w:rPr>
          <w:rFonts w:ascii="Times New Roman" w:eastAsia="Times New Roman" w:hAnsi="Times New Roman" w:cs="Times New Roman"/>
          <w:b/>
          <w:sz w:val="23"/>
          <w:szCs w:val="23"/>
          <w:lang w:eastAsia="ru-RU"/>
        </w:rPr>
        <w:t xml:space="preserve"> року</w:t>
      </w:r>
    </w:p>
    <w:p w:rsidR="00FC71BE" w:rsidRPr="00062B63" w:rsidRDefault="00FC71BE" w:rsidP="00062B63">
      <w:pPr>
        <w:spacing w:after="0" w:line="240" w:lineRule="auto"/>
        <w:contextualSpacing/>
        <w:jc w:val="both"/>
        <w:rPr>
          <w:rFonts w:ascii="Times New Roman" w:eastAsia="Times New Roman" w:hAnsi="Times New Roman" w:cs="Times New Roman"/>
          <w:sz w:val="23"/>
          <w:szCs w:val="23"/>
          <w:lang w:eastAsia="ru-RU"/>
        </w:rPr>
      </w:pPr>
    </w:p>
    <w:p w:rsidR="002B7404" w:rsidRPr="00062B63" w:rsidRDefault="00897552" w:rsidP="00062B63">
      <w:pPr>
        <w:spacing w:after="0" w:line="240" w:lineRule="auto"/>
        <w:ind w:firstLine="709"/>
        <w:contextualSpacing/>
        <w:jc w:val="both"/>
        <w:rPr>
          <w:rFonts w:ascii="Times New Roman" w:eastAsia="Times New Roman" w:hAnsi="Times New Roman" w:cs="Times New Roman"/>
          <w:b/>
          <w:sz w:val="23"/>
          <w:szCs w:val="23"/>
          <w:lang w:bidi="en-US"/>
        </w:rPr>
      </w:pPr>
      <w:r w:rsidRPr="00062B63">
        <w:rPr>
          <w:rFonts w:ascii="Times New Roman" w:eastAsia="Times New Roman" w:hAnsi="Times New Roman" w:cs="Times New Roman"/>
          <w:b/>
          <w:sz w:val="23"/>
          <w:szCs w:val="23"/>
          <w:lang w:bidi="en-US"/>
        </w:rPr>
        <w:t>Ужгородський ліцей № 5 Ужгородської міської ради Закарпатської області</w:t>
      </w:r>
      <w:r w:rsidR="00A145A8" w:rsidRPr="00062B63">
        <w:rPr>
          <w:rFonts w:ascii="Times New Roman" w:eastAsia="Times New Roman" w:hAnsi="Times New Roman" w:cs="Times New Roman"/>
          <w:sz w:val="23"/>
          <w:szCs w:val="23"/>
          <w:lang w:bidi="en-US"/>
        </w:rPr>
        <w:t xml:space="preserve"> </w:t>
      </w:r>
      <w:r w:rsidR="002B7404" w:rsidRPr="00062B63">
        <w:rPr>
          <w:rFonts w:ascii="Times New Roman" w:eastAsia="Times New Roman" w:hAnsi="Times New Roman" w:cs="Times New Roman"/>
          <w:sz w:val="23"/>
          <w:szCs w:val="23"/>
          <w:lang w:bidi="en-US"/>
        </w:rPr>
        <w:t xml:space="preserve">в особі </w:t>
      </w:r>
      <w:r w:rsidR="008327BB" w:rsidRPr="00062B63">
        <w:rPr>
          <w:rFonts w:ascii="Times New Roman" w:eastAsia="Times New Roman" w:hAnsi="Times New Roman" w:cs="Times New Roman"/>
          <w:sz w:val="23"/>
          <w:szCs w:val="23"/>
          <w:lang w:bidi="en-US"/>
        </w:rPr>
        <w:t>__</w:t>
      </w:r>
      <w:r w:rsidR="00C56DF7" w:rsidRPr="00062B63">
        <w:rPr>
          <w:rFonts w:ascii="Times New Roman" w:eastAsia="Times New Roman" w:hAnsi="Times New Roman" w:cs="Times New Roman"/>
          <w:sz w:val="23"/>
          <w:szCs w:val="23"/>
          <w:lang w:bidi="en-US"/>
        </w:rPr>
        <w:t>_</w:t>
      </w:r>
      <w:r w:rsidR="001E6444" w:rsidRPr="00062B63">
        <w:rPr>
          <w:rFonts w:ascii="Times New Roman" w:eastAsia="Times New Roman" w:hAnsi="Times New Roman" w:cs="Times New Roman"/>
          <w:sz w:val="23"/>
          <w:szCs w:val="23"/>
          <w:lang w:bidi="en-US"/>
        </w:rPr>
        <w:t>__</w:t>
      </w:r>
      <w:r w:rsidR="002B7404" w:rsidRPr="00062B63">
        <w:rPr>
          <w:rFonts w:ascii="Times New Roman" w:eastAsia="Calibri" w:hAnsi="Times New Roman" w:cs="Times New Roman"/>
          <w:sz w:val="23"/>
          <w:szCs w:val="23"/>
        </w:rPr>
        <w:t xml:space="preserve">, що діє на підставі </w:t>
      </w:r>
      <w:r w:rsidRPr="00062B63">
        <w:rPr>
          <w:rFonts w:ascii="Times New Roman" w:eastAsia="Calibri" w:hAnsi="Times New Roman" w:cs="Times New Roman"/>
          <w:sz w:val="23"/>
          <w:szCs w:val="23"/>
        </w:rPr>
        <w:t>_____</w:t>
      </w:r>
      <w:r w:rsidR="0005114E" w:rsidRPr="00062B63">
        <w:rPr>
          <w:rFonts w:ascii="Times New Roman" w:eastAsia="Calibri" w:hAnsi="Times New Roman" w:cs="Times New Roman"/>
          <w:sz w:val="23"/>
          <w:szCs w:val="23"/>
        </w:rPr>
        <w:t>__</w:t>
      </w:r>
      <w:r w:rsidR="001E6444" w:rsidRPr="00062B63">
        <w:rPr>
          <w:rFonts w:ascii="Times New Roman" w:eastAsia="Calibri" w:hAnsi="Times New Roman" w:cs="Times New Roman"/>
          <w:sz w:val="23"/>
          <w:szCs w:val="23"/>
        </w:rPr>
        <w:t>___</w:t>
      </w:r>
      <w:r w:rsidR="002B7404" w:rsidRPr="00062B63">
        <w:rPr>
          <w:rFonts w:ascii="Times New Roman" w:eastAsia="Times New Roman" w:hAnsi="Times New Roman" w:cs="Times New Roman"/>
          <w:sz w:val="23"/>
          <w:szCs w:val="23"/>
          <w:lang w:bidi="en-US"/>
        </w:rPr>
        <w:t xml:space="preserve"> (</w:t>
      </w:r>
      <w:r w:rsidR="00CE1D0B" w:rsidRPr="00062B63">
        <w:rPr>
          <w:rFonts w:ascii="Times New Roman" w:eastAsia="Times New Roman" w:hAnsi="Times New Roman" w:cs="Times New Roman"/>
          <w:sz w:val="23"/>
          <w:szCs w:val="23"/>
          <w:lang w:bidi="en-US"/>
        </w:rPr>
        <w:t>на</w:t>
      </w:r>
      <w:r w:rsidR="002B7404" w:rsidRPr="00062B63">
        <w:rPr>
          <w:rFonts w:ascii="Times New Roman" w:eastAsia="Times New Roman" w:hAnsi="Times New Roman" w:cs="Times New Roman"/>
          <w:sz w:val="23"/>
          <w:szCs w:val="23"/>
          <w:lang w:bidi="en-US"/>
        </w:rPr>
        <w:t xml:space="preserve">далі – </w:t>
      </w:r>
      <w:r w:rsidR="002B7404" w:rsidRPr="00062B63">
        <w:rPr>
          <w:rFonts w:ascii="Times New Roman" w:eastAsia="Times New Roman" w:hAnsi="Times New Roman" w:cs="Times New Roman"/>
          <w:b/>
          <w:sz w:val="23"/>
          <w:szCs w:val="23"/>
          <w:lang w:bidi="en-US"/>
        </w:rPr>
        <w:t>«Замовник»</w:t>
      </w:r>
      <w:r w:rsidR="002B7404" w:rsidRPr="00062B63">
        <w:rPr>
          <w:rFonts w:ascii="Times New Roman" w:eastAsia="Times New Roman" w:hAnsi="Times New Roman" w:cs="Times New Roman"/>
          <w:sz w:val="23"/>
          <w:szCs w:val="23"/>
          <w:lang w:bidi="en-US"/>
        </w:rPr>
        <w:t>), з однієї сторони</w:t>
      </w:r>
      <w:r w:rsidR="00742046" w:rsidRPr="00062B63">
        <w:rPr>
          <w:rFonts w:ascii="Times New Roman" w:eastAsia="Times New Roman" w:hAnsi="Times New Roman" w:cs="Times New Roman"/>
          <w:sz w:val="23"/>
          <w:szCs w:val="23"/>
          <w:lang w:bidi="en-US"/>
        </w:rPr>
        <w:t>,</w:t>
      </w:r>
      <w:r w:rsidR="002B7404" w:rsidRPr="00062B63">
        <w:rPr>
          <w:rFonts w:ascii="Times New Roman" w:eastAsia="Times New Roman" w:hAnsi="Times New Roman" w:cs="Times New Roman"/>
          <w:sz w:val="23"/>
          <w:szCs w:val="23"/>
          <w:lang w:bidi="en-US"/>
        </w:rPr>
        <w:t xml:space="preserve"> </w:t>
      </w:r>
      <w:r w:rsidR="00742046" w:rsidRPr="00062B63">
        <w:rPr>
          <w:rFonts w:ascii="Times New Roman" w:eastAsia="Times New Roman" w:hAnsi="Times New Roman" w:cs="Times New Roman"/>
          <w:sz w:val="23"/>
          <w:szCs w:val="23"/>
          <w:lang w:bidi="en-US"/>
        </w:rPr>
        <w:t>й</w:t>
      </w:r>
    </w:p>
    <w:p w:rsidR="00FC71BE" w:rsidRPr="00062B63" w:rsidRDefault="00E240E6" w:rsidP="00062B63">
      <w:pPr>
        <w:spacing w:after="0" w:line="240" w:lineRule="auto"/>
        <w:ind w:firstLine="709"/>
        <w:contextualSpacing/>
        <w:jc w:val="both"/>
        <w:rPr>
          <w:rFonts w:ascii="Times New Roman" w:eastAsia="Times New Roman" w:hAnsi="Times New Roman" w:cs="Times New Roman"/>
          <w:sz w:val="23"/>
          <w:szCs w:val="23"/>
          <w:lang w:bidi="en-US"/>
        </w:rPr>
      </w:pPr>
      <w:r w:rsidRPr="00062B63">
        <w:rPr>
          <w:rFonts w:ascii="Times New Roman" w:eastAsia="Times New Roman" w:hAnsi="Times New Roman" w:cs="Times New Roman"/>
          <w:sz w:val="23"/>
          <w:szCs w:val="23"/>
          <w:lang w:bidi="en-US"/>
        </w:rPr>
        <w:t>____________________________, що діє на підставі _________________________________ та є платником ______</w:t>
      </w:r>
      <w:r w:rsidR="00C56DF7" w:rsidRPr="00062B63">
        <w:rPr>
          <w:rFonts w:ascii="Times New Roman" w:eastAsia="Times New Roman" w:hAnsi="Times New Roman" w:cs="Times New Roman"/>
          <w:sz w:val="23"/>
          <w:szCs w:val="23"/>
          <w:lang w:bidi="en-US"/>
        </w:rPr>
        <w:t>_</w:t>
      </w:r>
      <w:r w:rsidRPr="00062B63">
        <w:rPr>
          <w:rFonts w:ascii="Times New Roman" w:eastAsia="Times New Roman" w:hAnsi="Times New Roman" w:cs="Times New Roman"/>
          <w:sz w:val="23"/>
          <w:szCs w:val="23"/>
          <w:lang w:bidi="en-US"/>
        </w:rPr>
        <w:t xml:space="preserve">________________________________ (надалі – </w:t>
      </w:r>
      <w:r w:rsidRPr="00062B63">
        <w:rPr>
          <w:rFonts w:ascii="Times New Roman" w:eastAsia="Times New Roman" w:hAnsi="Times New Roman" w:cs="Times New Roman"/>
          <w:b/>
          <w:sz w:val="23"/>
          <w:szCs w:val="23"/>
          <w:lang w:bidi="en-US"/>
        </w:rPr>
        <w:t>«Виконавець»</w:t>
      </w:r>
      <w:r w:rsidRPr="00062B63">
        <w:rPr>
          <w:rFonts w:ascii="Times New Roman" w:eastAsia="Times New Roman" w:hAnsi="Times New Roman" w:cs="Times New Roman"/>
          <w:sz w:val="23"/>
          <w:szCs w:val="23"/>
          <w:lang w:bidi="en-US"/>
        </w:rPr>
        <w:t xml:space="preserve">) з іншої сторони, разом за текстом – </w:t>
      </w:r>
      <w:r w:rsidRPr="00062B63">
        <w:rPr>
          <w:rFonts w:ascii="Times New Roman" w:eastAsia="Times New Roman" w:hAnsi="Times New Roman" w:cs="Times New Roman"/>
          <w:b/>
          <w:sz w:val="23"/>
          <w:szCs w:val="23"/>
          <w:lang w:bidi="en-US"/>
        </w:rPr>
        <w:t>«Сторони»</w:t>
      </w:r>
      <w:r w:rsidRPr="00062B63">
        <w:rPr>
          <w:rFonts w:ascii="Times New Roman" w:eastAsia="Times New Roman" w:hAnsi="Times New Roman" w:cs="Times New Roman"/>
          <w:sz w:val="23"/>
          <w:szCs w:val="23"/>
          <w:lang w:bidi="en-US"/>
        </w:rPr>
        <w:t>, а кож</w:t>
      </w:r>
      <w:r w:rsidR="003871AF" w:rsidRPr="00062B63">
        <w:rPr>
          <w:rFonts w:ascii="Times New Roman" w:eastAsia="Times New Roman" w:hAnsi="Times New Roman" w:cs="Times New Roman"/>
          <w:sz w:val="23"/>
          <w:szCs w:val="23"/>
          <w:lang w:bidi="en-US"/>
        </w:rPr>
        <w:t>ен</w:t>
      </w:r>
      <w:r w:rsidRPr="00062B63">
        <w:rPr>
          <w:rFonts w:ascii="Times New Roman" w:eastAsia="Times New Roman" w:hAnsi="Times New Roman" w:cs="Times New Roman"/>
          <w:sz w:val="23"/>
          <w:szCs w:val="23"/>
          <w:lang w:bidi="en-US"/>
        </w:rPr>
        <w:t xml:space="preserve"> окремо – </w:t>
      </w:r>
      <w:r w:rsidRPr="00062B63">
        <w:rPr>
          <w:rFonts w:ascii="Times New Roman" w:eastAsia="Times New Roman" w:hAnsi="Times New Roman" w:cs="Times New Roman"/>
          <w:b/>
          <w:sz w:val="23"/>
          <w:szCs w:val="23"/>
          <w:lang w:bidi="en-US"/>
        </w:rPr>
        <w:t>«Сторона»</w:t>
      </w:r>
      <w:r w:rsidRPr="00062B63">
        <w:rPr>
          <w:rFonts w:ascii="Times New Roman" w:eastAsia="Times New Roman" w:hAnsi="Times New Roman" w:cs="Times New Roman"/>
          <w:sz w:val="23"/>
          <w:szCs w:val="23"/>
          <w:lang w:bidi="en-US"/>
        </w:rPr>
        <w:t xml:space="preserve">, </w:t>
      </w:r>
      <w:r w:rsidR="00351DC9" w:rsidRPr="00062B63">
        <w:rPr>
          <w:rFonts w:ascii="Times New Roman" w:eastAsia="Times New Roman" w:hAnsi="Times New Roman" w:cs="Times New Roman"/>
          <w:sz w:val="23"/>
          <w:szCs w:val="23"/>
          <w:lang w:eastAsia="uk-UA"/>
        </w:rPr>
        <w:t xml:space="preserve">керуючись положеннями Цивільного кодексу України, Господарського кодексу України, Закону України «Про публічні закупівлі» від 25.12.2015 року № 922-VIII (із змінами) (надалі – </w:t>
      </w:r>
      <w:r w:rsidR="00351DC9" w:rsidRPr="00062B63">
        <w:rPr>
          <w:rFonts w:ascii="Times New Roman" w:eastAsia="Times New Roman" w:hAnsi="Times New Roman" w:cs="Times New Roman"/>
          <w:b/>
          <w:sz w:val="23"/>
          <w:szCs w:val="23"/>
          <w:lang w:eastAsia="uk-UA"/>
        </w:rPr>
        <w:t>«Закон»</w:t>
      </w:r>
      <w:r w:rsidR="00351DC9" w:rsidRPr="00062B63">
        <w:rPr>
          <w:rFonts w:ascii="Times New Roman" w:eastAsia="Times New Roman" w:hAnsi="Times New Roman" w:cs="Times New Roman"/>
          <w:sz w:val="23"/>
          <w:szCs w:val="23"/>
          <w:lang w:eastAsia="uk-UA"/>
        </w:rPr>
        <w:t xml:space="preserve">) з урахуванням вимог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(надалі – </w:t>
      </w:r>
      <w:r w:rsidR="00351DC9" w:rsidRPr="00062B63">
        <w:rPr>
          <w:rFonts w:ascii="Times New Roman" w:eastAsia="Times New Roman" w:hAnsi="Times New Roman" w:cs="Times New Roman"/>
          <w:b/>
          <w:sz w:val="23"/>
          <w:szCs w:val="23"/>
          <w:lang w:eastAsia="uk-UA"/>
        </w:rPr>
        <w:t>«Особливості/Постанова»</w:t>
      </w:r>
      <w:r w:rsidR="00351DC9" w:rsidRPr="00062B63">
        <w:rPr>
          <w:rFonts w:ascii="Times New Roman" w:eastAsia="Times New Roman" w:hAnsi="Times New Roman" w:cs="Times New Roman"/>
          <w:sz w:val="23"/>
          <w:szCs w:val="23"/>
          <w:lang w:eastAsia="uk-UA"/>
        </w:rPr>
        <w:t>)</w:t>
      </w:r>
      <w:r w:rsidRPr="00062B63">
        <w:rPr>
          <w:rFonts w:ascii="Times New Roman" w:eastAsia="Times New Roman" w:hAnsi="Times New Roman" w:cs="Times New Roman"/>
          <w:sz w:val="23"/>
          <w:szCs w:val="23"/>
          <w:lang w:bidi="en-US"/>
        </w:rPr>
        <w:t xml:space="preserve">, уклали цей договір щодо закупівлі послуг (надалі – </w:t>
      </w:r>
      <w:r w:rsidRPr="00062B63">
        <w:rPr>
          <w:rFonts w:ascii="Times New Roman" w:eastAsia="Times New Roman" w:hAnsi="Times New Roman" w:cs="Times New Roman"/>
          <w:b/>
          <w:sz w:val="23"/>
          <w:szCs w:val="23"/>
          <w:lang w:bidi="en-US"/>
        </w:rPr>
        <w:t>«Договір»</w:t>
      </w:r>
      <w:r w:rsidRPr="00062B63">
        <w:rPr>
          <w:rFonts w:ascii="Times New Roman" w:eastAsia="Times New Roman" w:hAnsi="Times New Roman" w:cs="Times New Roman"/>
          <w:sz w:val="23"/>
          <w:szCs w:val="23"/>
          <w:lang w:bidi="en-US"/>
        </w:rPr>
        <w:t>) про наступне</w:t>
      </w:r>
      <w:r w:rsidR="00AE1B44" w:rsidRPr="00062B63">
        <w:rPr>
          <w:rFonts w:ascii="Times New Roman" w:eastAsia="Times New Roman" w:hAnsi="Times New Roman" w:cs="Times New Roman"/>
          <w:sz w:val="23"/>
          <w:szCs w:val="23"/>
          <w:lang w:bidi="en-US"/>
        </w:rPr>
        <w:t>.</w:t>
      </w:r>
    </w:p>
    <w:p w:rsidR="006E084E" w:rsidRPr="00062B63" w:rsidRDefault="006E084E" w:rsidP="00062B63">
      <w:pPr>
        <w:spacing w:after="0" w:line="240" w:lineRule="auto"/>
        <w:contextualSpacing/>
        <w:jc w:val="both"/>
        <w:rPr>
          <w:rFonts w:ascii="Times New Roman" w:eastAsia="Times New Roman" w:hAnsi="Times New Roman" w:cs="Times New Roman"/>
          <w:sz w:val="23"/>
          <w:szCs w:val="23"/>
          <w:lang w:eastAsia="ru-RU"/>
        </w:rPr>
      </w:pPr>
    </w:p>
    <w:p w:rsidR="00FC71BE" w:rsidRPr="00062B63" w:rsidRDefault="00FC71BE" w:rsidP="00062B63">
      <w:pPr>
        <w:spacing w:after="0" w:line="240" w:lineRule="auto"/>
        <w:contextualSpacing/>
        <w:jc w:val="center"/>
        <w:rPr>
          <w:rFonts w:ascii="Times New Roman" w:eastAsia="Times New Roman" w:hAnsi="Times New Roman" w:cs="Times New Roman"/>
          <w:b/>
          <w:sz w:val="23"/>
          <w:szCs w:val="23"/>
          <w:lang w:eastAsia="ru-RU"/>
        </w:rPr>
      </w:pPr>
      <w:r w:rsidRPr="00062B63">
        <w:rPr>
          <w:rFonts w:ascii="Times New Roman" w:eastAsia="Times New Roman" w:hAnsi="Times New Roman" w:cs="Times New Roman"/>
          <w:b/>
          <w:sz w:val="23"/>
          <w:szCs w:val="23"/>
          <w:lang w:eastAsia="ru-RU"/>
        </w:rPr>
        <w:t>I. Предмет договору</w:t>
      </w:r>
    </w:p>
    <w:p w:rsidR="00FC71BE" w:rsidRPr="00062B63" w:rsidRDefault="00FC71BE"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1.1. Виконавець зобов</w:t>
      </w:r>
      <w:r w:rsidR="006E084E" w:rsidRPr="00062B63">
        <w:rPr>
          <w:rFonts w:ascii="Times New Roman" w:eastAsia="Times New Roman" w:hAnsi="Times New Roman" w:cs="Times New Roman"/>
          <w:sz w:val="23"/>
          <w:szCs w:val="23"/>
          <w:lang w:eastAsia="ru-RU"/>
        </w:rPr>
        <w:t xml:space="preserve">’язується надати </w:t>
      </w:r>
      <w:r w:rsidR="008135C2" w:rsidRPr="00062B63">
        <w:rPr>
          <w:rFonts w:ascii="Times New Roman" w:eastAsia="Times New Roman" w:hAnsi="Times New Roman" w:cs="Times New Roman"/>
          <w:sz w:val="23"/>
          <w:szCs w:val="23"/>
          <w:lang w:eastAsia="ru-RU"/>
        </w:rPr>
        <w:t>Замовнику</w:t>
      </w:r>
      <w:r w:rsidRPr="00062B63">
        <w:rPr>
          <w:rFonts w:ascii="Times New Roman" w:hAnsi="Times New Roman" w:cs="Times New Roman"/>
          <w:sz w:val="23"/>
          <w:szCs w:val="23"/>
        </w:rPr>
        <w:t xml:space="preserve"> </w:t>
      </w:r>
      <w:r w:rsidR="006E084E" w:rsidRPr="00062B63">
        <w:rPr>
          <w:rFonts w:ascii="Times New Roman" w:hAnsi="Times New Roman" w:cs="Times New Roman"/>
          <w:b/>
          <w:i/>
          <w:sz w:val="23"/>
          <w:szCs w:val="23"/>
          <w:lang w:eastAsia="uk-UA"/>
        </w:rPr>
        <w:t>послуги з організації шкільного харчування</w:t>
      </w:r>
      <w:r w:rsidR="00DA58CB" w:rsidRPr="00062B63">
        <w:rPr>
          <w:rFonts w:ascii="Times New Roman" w:hAnsi="Times New Roman" w:cs="Times New Roman"/>
          <w:sz w:val="23"/>
          <w:szCs w:val="23"/>
          <w:lang w:eastAsia="uk-UA"/>
        </w:rPr>
        <w:t>,</w:t>
      </w:r>
      <w:r w:rsidRPr="00062B63">
        <w:rPr>
          <w:rFonts w:ascii="Times New Roman" w:eastAsia="Times New Roman" w:hAnsi="Times New Roman" w:cs="Times New Roman"/>
          <w:sz w:val="23"/>
          <w:szCs w:val="23"/>
          <w:lang w:eastAsia="ru-RU"/>
        </w:rPr>
        <w:t xml:space="preserve"> згідно</w:t>
      </w:r>
      <w:r w:rsidR="00DA58CB" w:rsidRPr="00062B63">
        <w:rPr>
          <w:rFonts w:ascii="Times New Roman" w:eastAsia="Times New Roman" w:hAnsi="Times New Roman" w:cs="Times New Roman"/>
          <w:sz w:val="23"/>
          <w:szCs w:val="23"/>
          <w:lang w:eastAsia="ru-RU"/>
        </w:rPr>
        <w:t xml:space="preserve"> з</w:t>
      </w:r>
      <w:r w:rsidRPr="00062B63">
        <w:rPr>
          <w:rFonts w:ascii="Times New Roman" w:eastAsia="Times New Roman" w:hAnsi="Times New Roman" w:cs="Times New Roman"/>
          <w:sz w:val="23"/>
          <w:szCs w:val="23"/>
          <w:lang w:eastAsia="ru-RU"/>
        </w:rPr>
        <w:t xml:space="preserve"> </w:t>
      </w:r>
      <w:r w:rsidR="00A72BCC" w:rsidRPr="00062B63">
        <w:rPr>
          <w:rFonts w:ascii="Times New Roman" w:eastAsia="Times New Roman" w:hAnsi="Times New Roman" w:cs="Times New Roman"/>
          <w:sz w:val="23"/>
          <w:szCs w:val="23"/>
          <w:lang w:eastAsia="ru-RU"/>
        </w:rPr>
        <w:t xml:space="preserve">його </w:t>
      </w:r>
      <w:r w:rsidRPr="00062B63">
        <w:rPr>
          <w:rFonts w:ascii="Times New Roman" w:eastAsia="Times New Roman" w:hAnsi="Times New Roman" w:cs="Times New Roman"/>
          <w:sz w:val="23"/>
          <w:szCs w:val="23"/>
          <w:lang w:eastAsia="ru-RU"/>
        </w:rPr>
        <w:t>вимог</w:t>
      </w:r>
      <w:r w:rsidR="00DA58CB" w:rsidRPr="00062B63">
        <w:rPr>
          <w:rFonts w:ascii="Times New Roman" w:eastAsia="Times New Roman" w:hAnsi="Times New Roman" w:cs="Times New Roman"/>
          <w:sz w:val="23"/>
          <w:szCs w:val="23"/>
          <w:lang w:eastAsia="ru-RU"/>
        </w:rPr>
        <w:t>ами</w:t>
      </w:r>
      <w:r w:rsidR="006E084E" w:rsidRPr="00062B63">
        <w:rPr>
          <w:rFonts w:ascii="Times New Roman" w:eastAsia="Times New Roman" w:hAnsi="Times New Roman" w:cs="Times New Roman"/>
          <w:sz w:val="23"/>
          <w:szCs w:val="23"/>
          <w:lang w:eastAsia="ru-RU"/>
        </w:rPr>
        <w:t>,</w:t>
      </w:r>
      <w:r w:rsidRPr="00062B63">
        <w:rPr>
          <w:rFonts w:ascii="Times New Roman" w:eastAsia="Times New Roman" w:hAnsi="Times New Roman" w:cs="Times New Roman"/>
          <w:sz w:val="23"/>
          <w:szCs w:val="23"/>
          <w:lang w:eastAsia="ru-RU"/>
        </w:rPr>
        <w:t xml:space="preserve"> а Замовник </w:t>
      </w:r>
      <w:r w:rsidR="006E084E" w:rsidRPr="00062B63">
        <w:rPr>
          <w:rFonts w:ascii="Times New Roman" w:eastAsia="Times New Roman" w:hAnsi="Times New Roman" w:cs="Times New Roman"/>
          <w:sz w:val="23"/>
          <w:szCs w:val="23"/>
          <w:lang w:eastAsia="ru-RU"/>
        </w:rPr>
        <w:t>–</w:t>
      </w:r>
      <w:r w:rsidRPr="00062B63">
        <w:rPr>
          <w:rFonts w:ascii="Times New Roman" w:eastAsia="Times New Roman" w:hAnsi="Times New Roman" w:cs="Times New Roman"/>
          <w:sz w:val="23"/>
          <w:szCs w:val="23"/>
          <w:lang w:eastAsia="ru-RU"/>
        </w:rPr>
        <w:t xml:space="preserve"> прийняти </w:t>
      </w:r>
      <w:r w:rsidR="0005114E" w:rsidRPr="00062B63">
        <w:rPr>
          <w:rFonts w:ascii="Times New Roman" w:eastAsia="Times New Roman" w:hAnsi="Times New Roman" w:cs="Times New Roman"/>
          <w:sz w:val="23"/>
          <w:szCs w:val="23"/>
          <w:lang w:eastAsia="ru-RU"/>
        </w:rPr>
        <w:t>й</w:t>
      </w:r>
      <w:r w:rsidRPr="00062B63">
        <w:rPr>
          <w:rFonts w:ascii="Times New Roman" w:eastAsia="Times New Roman" w:hAnsi="Times New Roman" w:cs="Times New Roman"/>
          <w:sz w:val="23"/>
          <w:szCs w:val="23"/>
          <w:lang w:eastAsia="ru-RU"/>
        </w:rPr>
        <w:t xml:space="preserve"> оплатити такі послуги.</w:t>
      </w:r>
    </w:p>
    <w:p w:rsidR="00FC71BE" w:rsidRPr="00062B63" w:rsidRDefault="00D86EA9"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 xml:space="preserve">1.2. Найменування </w:t>
      </w:r>
      <w:r w:rsidR="00F157CB" w:rsidRPr="00062B63">
        <w:rPr>
          <w:rFonts w:ascii="Times New Roman" w:eastAsia="Times New Roman" w:hAnsi="Times New Roman" w:cs="Times New Roman"/>
          <w:sz w:val="23"/>
          <w:szCs w:val="23"/>
          <w:lang w:eastAsia="ru-RU"/>
        </w:rPr>
        <w:t>П</w:t>
      </w:r>
      <w:r w:rsidR="00FC71BE" w:rsidRPr="00062B63">
        <w:rPr>
          <w:rFonts w:ascii="Times New Roman" w:eastAsia="Times New Roman" w:hAnsi="Times New Roman" w:cs="Times New Roman"/>
          <w:sz w:val="23"/>
          <w:szCs w:val="23"/>
          <w:lang w:eastAsia="ru-RU"/>
        </w:rPr>
        <w:t>ослуг</w:t>
      </w:r>
      <w:r w:rsidR="006E084E" w:rsidRPr="00062B63">
        <w:rPr>
          <w:rFonts w:ascii="Times New Roman" w:eastAsia="Times New Roman" w:hAnsi="Times New Roman" w:cs="Times New Roman"/>
          <w:sz w:val="23"/>
          <w:szCs w:val="23"/>
          <w:lang w:eastAsia="ru-RU"/>
        </w:rPr>
        <w:t>:</w:t>
      </w:r>
      <w:r w:rsidR="00FC71BE" w:rsidRPr="00062B63">
        <w:rPr>
          <w:rFonts w:ascii="Times New Roman" w:eastAsia="Times New Roman" w:hAnsi="Times New Roman" w:cs="Times New Roman"/>
          <w:sz w:val="23"/>
          <w:szCs w:val="23"/>
          <w:lang w:eastAsia="ru-RU"/>
        </w:rPr>
        <w:t xml:space="preserve"> </w:t>
      </w:r>
      <w:r w:rsidRPr="00062B63">
        <w:rPr>
          <w:rFonts w:ascii="Times New Roman" w:eastAsia="Times New Roman" w:hAnsi="Times New Roman" w:cs="Times New Roman"/>
          <w:b/>
          <w:i/>
          <w:sz w:val="23"/>
          <w:szCs w:val="23"/>
          <w:lang w:eastAsia="ru-RU"/>
        </w:rPr>
        <w:t>«</w:t>
      </w:r>
      <w:r w:rsidR="00DE7160" w:rsidRPr="00062B63">
        <w:rPr>
          <w:rFonts w:ascii="Times New Roman" w:hAnsi="Times New Roman" w:cs="Times New Roman"/>
          <w:b/>
          <w:i/>
          <w:sz w:val="23"/>
          <w:szCs w:val="23"/>
          <w:lang w:eastAsia="uk-UA"/>
        </w:rPr>
        <w:t xml:space="preserve">Послуги з організації шкільного харчування (Код ДК 021:2015 (CPV): 55520000-1 – </w:t>
      </w:r>
      <w:proofErr w:type="spellStart"/>
      <w:r w:rsidR="00DE7160" w:rsidRPr="00062B63">
        <w:rPr>
          <w:rFonts w:ascii="Times New Roman" w:hAnsi="Times New Roman" w:cs="Times New Roman"/>
          <w:b/>
          <w:i/>
          <w:sz w:val="23"/>
          <w:szCs w:val="23"/>
          <w:lang w:eastAsia="uk-UA"/>
        </w:rPr>
        <w:t>Кейтерингові</w:t>
      </w:r>
      <w:proofErr w:type="spellEnd"/>
      <w:r w:rsidR="00DE7160" w:rsidRPr="00062B63">
        <w:rPr>
          <w:rFonts w:ascii="Times New Roman" w:hAnsi="Times New Roman" w:cs="Times New Roman"/>
          <w:b/>
          <w:i/>
          <w:sz w:val="23"/>
          <w:szCs w:val="23"/>
          <w:lang w:eastAsia="uk-UA"/>
        </w:rPr>
        <w:t xml:space="preserve"> послуги)</w:t>
      </w:r>
      <w:r w:rsidRPr="00062B63">
        <w:rPr>
          <w:rFonts w:ascii="Times New Roman" w:hAnsi="Times New Roman" w:cs="Times New Roman"/>
          <w:b/>
          <w:i/>
          <w:sz w:val="23"/>
          <w:szCs w:val="23"/>
          <w:lang w:eastAsia="uk-UA"/>
        </w:rPr>
        <w:t>»</w:t>
      </w:r>
      <w:r w:rsidR="00C348FF" w:rsidRPr="00062B63">
        <w:rPr>
          <w:rFonts w:ascii="Times New Roman" w:hAnsi="Times New Roman" w:cs="Times New Roman"/>
          <w:sz w:val="23"/>
          <w:szCs w:val="23"/>
          <w:lang w:eastAsia="uk-UA"/>
        </w:rPr>
        <w:t xml:space="preserve"> (</w:t>
      </w:r>
      <w:r w:rsidR="009E7F38" w:rsidRPr="00062B63">
        <w:rPr>
          <w:rFonts w:ascii="Times New Roman" w:hAnsi="Times New Roman" w:cs="Times New Roman"/>
          <w:sz w:val="23"/>
          <w:szCs w:val="23"/>
          <w:lang w:eastAsia="uk-UA"/>
        </w:rPr>
        <w:t>на</w:t>
      </w:r>
      <w:r w:rsidR="00C348FF" w:rsidRPr="00062B63">
        <w:rPr>
          <w:rFonts w:ascii="Times New Roman" w:hAnsi="Times New Roman" w:cs="Times New Roman"/>
          <w:sz w:val="23"/>
          <w:szCs w:val="23"/>
          <w:lang w:eastAsia="uk-UA"/>
        </w:rPr>
        <w:t xml:space="preserve">далі – </w:t>
      </w:r>
      <w:r w:rsidR="009E7F38" w:rsidRPr="00062B63">
        <w:rPr>
          <w:rFonts w:ascii="Times New Roman" w:hAnsi="Times New Roman" w:cs="Times New Roman"/>
          <w:sz w:val="23"/>
          <w:szCs w:val="23"/>
          <w:lang w:eastAsia="uk-UA"/>
        </w:rPr>
        <w:t>«</w:t>
      </w:r>
      <w:r w:rsidR="00C348FF" w:rsidRPr="00062B63">
        <w:rPr>
          <w:rFonts w:ascii="Times New Roman" w:hAnsi="Times New Roman" w:cs="Times New Roman"/>
          <w:b/>
          <w:sz w:val="23"/>
          <w:szCs w:val="23"/>
          <w:lang w:eastAsia="uk-UA"/>
        </w:rPr>
        <w:t>Послуги</w:t>
      </w:r>
      <w:r w:rsidR="009E7F38" w:rsidRPr="00062B63">
        <w:rPr>
          <w:rFonts w:ascii="Times New Roman" w:hAnsi="Times New Roman" w:cs="Times New Roman"/>
          <w:b/>
          <w:sz w:val="23"/>
          <w:szCs w:val="23"/>
          <w:lang w:eastAsia="uk-UA"/>
        </w:rPr>
        <w:t>»</w:t>
      </w:r>
      <w:r w:rsidR="00C348FF" w:rsidRPr="00062B63">
        <w:rPr>
          <w:rFonts w:ascii="Times New Roman" w:hAnsi="Times New Roman" w:cs="Times New Roman"/>
          <w:sz w:val="23"/>
          <w:szCs w:val="23"/>
          <w:lang w:eastAsia="uk-UA"/>
        </w:rPr>
        <w:t>)</w:t>
      </w:r>
      <w:r w:rsidR="00C348FF" w:rsidRPr="00062B63">
        <w:rPr>
          <w:rFonts w:ascii="Times New Roman" w:eastAsia="Times New Roman" w:hAnsi="Times New Roman" w:cs="Times New Roman"/>
          <w:sz w:val="23"/>
          <w:szCs w:val="23"/>
          <w:lang w:eastAsia="ru-RU"/>
        </w:rPr>
        <w:t>.</w:t>
      </w:r>
    </w:p>
    <w:p w:rsidR="00FC71BE" w:rsidRPr="00062B63" w:rsidRDefault="006E084E"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 xml:space="preserve">1.3. </w:t>
      </w:r>
      <w:r w:rsidR="00B75B53" w:rsidRPr="00062B63">
        <w:rPr>
          <w:rFonts w:ascii="Times New Roman" w:eastAsia="Times New Roman" w:hAnsi="Times New Roman" w:cs="Times New Roman"/>
          <w:sz w:val="23"/>
          <w:szCs w:val="23"/>
          <w:lang w:eastAsia="ru-RU"/>
        </w:rPr>
        <w:t>Обсяг</w:t>
      </w:r>
      <w:r w:rsidR="00B9182D" w:rsidRPr="00062B63">
        <w:rPr>
          <w:rFonts w:ascii="Times New Roman" w:eastAsia="Times New Roman" w:hAnsi="Times New Roman" w:cs="Times New Roman"/>
          <w:sz w:val="23"/>
          <w:szCs w:val="23"/>
          <w:lang w:eastAsia="ru-RU"/>
        </w:rPr>
        <w:t>и</w:t>
      </w:r>
      <w:r w:rsidR="00B75B53" w:rsidRPr="00062B63">
        <w:rPr>
          <w:rFonts w:ascii="Times New Roman" w:eastAsia="Times New Roman" w:hAnsi="Times New Roman" w:cs="Times New Roman"/>
          <w:sz w:val="23"/>
          <w:szCs w:val="23"/>
          <w:lang w:eastAsia="ru-RU"/>
        </w:rPr>
        <w:t xml:space="preserve"> Послуг, </w:t>
      </w:r>
      <w:r w:rsidR="00ED4142" w:rsidRPr="00062B63">
        <w:rPr>
          <w:rFonts w:ascii="Times New Roman" w:eastAsia="Times New Roman" w:hAnsi="Times New Roman" w:cs="Times New Roman"/>
          <w:sz w:val="23"/>
          <w:szCs w:val="23"/>
          <w:lang w:eastAsia="ru-RU"/>
        </w:rPr>
        <w:t>котрі</w:t>
      </w:r>
      <w:r w:rsidR="00B75B53" w:rsidRPr="00062B63">
        <w:rPr>
          <w:rFonts w:ascii="Times New Roman" w:eastAsia="Times New Roman" w:hAnsi="Times New Roman" w:cs="Times New Roman"/>
          <w:sz w:val="23"/>
          <w:szCs w:val="23"/>
          <w:lang w:eastAsia="ru-RU"/>
        </w:rPr>
        <w:t xml:space="preserve"> надаватимуться</w:t>
      </w:r>
      <w:r w:rsidR="00FC71BE" w:rsidRPr="00062B63">
        <w:rPr>
          <w:rFonts w:ascii="Times New Roman" w:eastAsia="Times New Roman" w:hAnsi="Times New Roman" w:cs="Times New Roman"/>
          <w:sz w:val="23"/>
          <w:szCs w:val="23"/>
          <w:lang w:eastAsia="ru-RU"/>
        </w:rPr>
        <w:t xml:space="preserve"> з</w:t>
      </w:r>
      <w:r w:rsidR="00B75B53" w:rsidRPr="00062B63">
        <w:rPr>
          <w:rFonts w:ascii="Times New Roman" w:eastAsia="Times New Roman" w:hAnsi="Times New Roman" w:cs="Times New Roman"/>
          <w:sz w:val="23"/>
          <w:szCs w:val="23"/>
          <w:lang w:eastAsia="ru-RU"/>
        </w:rPr>
        <w:t xml:space="preserve">а </w:t>
      </w:r>
      <w:r w:rsidR="00532C74" w:rsidRPr="00062B63">
        <w:rPr>
          <w:rFonts w:ascii="Times New Roman" w:eastAsia="Times New Roman" w:hAnsi="Times New Roman" w:cs="Times New Roman"/>
          <w:sz w:val="23"/>
          <w:szCs w:val="23"/>
          <w:lang w:eastAsia="ru-RU"/>
        </w:rPr>
        <w:t>даним</w:t>
      </w:r>
      <w:r w:rsidR="00B75B53" w:rsidRPr="00062B63">
        <w:rPr>
          <w:rFonts w:ascii="Times New Roman" w:eastAsia="Times New Roman" w:hAnsi="Times New Roman" w:cs="Times New Roman"/>
          <w:sz w:val="23"/>
          <w:szCs w:val="23"/>
          <w:lang w:eastAsia="ru-RU"/>
        </w:rPr>
        <w:t xml:space="preserve"> Договором</w:t>
      </w:r>
      <w:r w:rsidR="002E2106" w:rsidRPr="00062B63">
        <w:rPr>
          <w:rFonts w:ascii="Times New Roman" w:eastAsia="Times New Roman" w:hAnsi="Times New Roman" w:cs="Times New Roman"/>
          <w:sz w:val="23"/>
          <w:szCs w:val="23"/>
          <w:lang w:eastAsia="ru-RU"/>
        </w:rPr>
        <w:t xml:space="preserve">: </w:t>
      </w:r>
      <w:r w:rsidR="00064818" w:rsidRPr="00062B63">
        <w:rPr>
          <w:rFonts w:ascii="Times New Roman" w:eastAsia="Times New Roman" w:hAnsi="Times New Roman" w:cs="Times New Roman"/>
          <w:sz w:val="23"/>
          <w:szCs w:val="23"/>
          <w:lang w:eastAsia="ru-RU"/>
        </w:rPr>
        <w:t xml:space="preserve">1 послуга (______ </w:t>
      </w:r>
      <w:proofErr w:type="spellStart"/>
      <w:r w:rsidR="00064818" w:rsidRPr="00062B63">
        <w:rPr>
          <w:rFonts w:ascii="Times New Roman" w:eastAsia="Times New Roman" w:hAnsi="Times New Roman" w:cs="Times New Roman"/>
          <w:sz w:val="23"/>
          <w:szCs w:val="23"/>
          <w:lang w:eastAsia="ru-RU"/>
        </w:rPr>
        <w:t>дітоднів</w:t>
      </w:r>
      <w:proofErr w:type="spellEnd"/>
      <w:r w:rsidR="00064818" w:rsidRPr="00062B63">
        <w:rPr>
          <w:rFonts w:ascii="Times New Roman" w:eastAsia="Times New Roman" w:hAnsi="Times New Roman" w:cs="Times New Roman"/>
          <w:sz w:val="23"/>
          <w:szCs w:val="23"/>
          <w:lang w:eastAsia="ru-RU"/>
        </w:rPr>
        <w:t>)</w:t>
      </w:r>
      <w:r w:rsidR="00FC71BE" w:rsidRPr="00062B63">
        <w:rPr>
          <w:rFonts w:ascii="Times New Roman" w:eastAsia="Times New Roman" w:hAnsi="Times New Roman" w:cs="Times New Roman"/>
          <w:sz w:val="23"/>
          <w:szCs w:val="23"/>
          <w:lang w:eastAsia="ru-RU"/>
        </w:rPr>
        <w:t>.</w:t>
      </w:r>
    </w:p>
    <w:p w:rsidR="00FC71BE" w:rsidRPr="00062B63" w:rsidRDefault="006E084E"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1.4</w:t>
      </w:r>
      <w:r w:rsidR="00FC71BE" w:rsidRPr="00062B63">
        <w:rPr>
          <w:rFonts w:ascii="Times New Roman" w:eastAsia="Times New Roman" w:hAnsi="Times New Roman" w:cs="Times New Roman"/>
          <w:sz w:val="23"/>
          <w:szCs w:val="23"/>
          <w:lang w:eastAsia="ru-RU"/>
        </w:rPr>
        <w:t>. Обсяг</w:t>
      </w:r>
      <w:r w:rsidR="00B9182D" w:rsidRPr="00062B63">
        <w:rPr>
          <w:rFonts w:ascii="Times New Roman" w:eastAsia="Times New Roman" w:hAnsi="Times New Roman" w:cs="Times New Roman"/>
          <w:sz w:val="23"/>
          <w:szCs w:val="23"/>
          <w:lang w:eastAsia="ru-RU"/>
        </w:rPr>
        <w:t>и</w:t>
      </w:r>
      <w:r w:rsidR="00FC71BE" w:rsidRPr="00062B63">
        <w:rPr>
          <w:rFonts w:ascii="Times New Roman" w:eastAsia="Times New Roman" w:hAnsi="Times New Roman" w:cs="Times New Roman"/>
          <w:sz w:val="23"/>
          <w:szCs w:val="23"/>
          <w:lang w:eastAsia="ru-RU"/>
        </w:rPr>
        <w:t xml:space="preserve"> зак</w:t>
      </w:r>
      <w:r w:rsidRPr="00062B63">
        <w:rPr>
          <w:rFonts w:ascii="Times New Roman" w:eastAsia="Times New Roman" w:hAnsi="Times New Roman" w:cs="Times New Roman"/>
          <w:sz w:val="23"/>
          <w:szCs w:val="23"/>
          <w:lang w:eastAsia="ru-RU"/>
        </w:rPr>
        <w:t xml:space="preserve">упівлі </w:t>
      </w:r>
      <w:r w:rsidR="00C348FF" w:rsidRPr="00062B63">
        <w:rPr>
          <w:rFonts w:ascii="Times New Roman" w:eastAsia="Times New Roman" w:hAnsi="Times New Roman" w:cs="Times New Roman"/>
          <w:sz w:val="23"/>
          <w:szCs w:val="23"/>
          <w:lang w:eastAsia="ru-RU"/>
        </w:rPr>
        <w:t>П</w:t>
      </w:r>
      <w:r w:rsidRPr="00062B63">
        <w:rPr>
          <w:rFonts w:ascii="Times New Roman" w:eastAsia="Times New Roman" w:hAnsi="Times New Roman" w:cs="Times New Roman"/>
          <w:sz w:val="23"/>
          <w:szCs w:val="23"/>
          <w:lang w:eastAsia="ru-RU"/>
        </w:rPr>
        <w:t>ослуг мо</w:t>
      </w:r>
      <w:r w:rsidR="00B9182D" w:rsidRPr="00062B63">
        <w:rPr>
          <w:rFonts w:ascii="Times New Roman" w:eastAsia="Times New Roman" w:hAnsi="Times New Roman" w:cs="Times New Roman"/>
          <w:sz w:val="23"/>
          <w:szCs w:val="23"/>
          <w:lang w:eastAsia="ru-RU"/>
        </w:rPr>
        <w:t>жуть</w:t>
      </w:r>
      <w:r w:rsidR="00FC71BE" w:rsidRPr="00062B63">
        <w:rPr>
          <w:rFonts w:ascii="Times New Roman" w:eastAsia="Times New Roman" w:hAnsi="Times New Roman" w:cs="Times New Roman"/>
          <w:sz w:val="23"/>
          <w:szCs w:val="23"/>
          <w:lang w:eastAsia="ru-RU"/>
        </w:rPr>
        <w:t xml:space="preserve"> бути зменшен</w:t>
      </w:r>
      <w:r w:rsidR="00B9182D" w:rsidRPr="00062B63">
        <w:rPr>
          <w:rFonts w:ascii="Times New Roman" w:eastAsia="Times New Roman" w:hAnsi="Times New Roman" w:cs="Times New Roman"/>
          <w:sz w:val="23"/>
          <w:szCs w:val="23"/>
          <w:lang w:eastAsia="ru-RU"/>
        </w:rPr>
        <w:t>і</w:t>
      </w:r>
      <w:r w:rsidR="00FC71BE" w:rsidRPr="00062B63">
        <w:rPr>
          <w:rFonts w:ascii="Times New Roman" w:eastAsia="Times New Roman" w:hAnsi="Times New Roman" w:cs="Times New Roman"/>
          <w:sz w:val="23"/>
          <w:szCs w:val="23"/>
          <w:lang w:eastAsia="ru-RU"/>
        </w:rPr>
        <w:t xml:space="preserve"> залежно від р</w:t>
      </w:r>
      <w:r w:rsidRPr="00062B63">
        <w:rPr>
          <w:rFonts w:ascii="Times New Roman" w:eastAsia="Times New Roman" w:hAnsi="Times New Roman" w:cs="Times New Roman"/>
          <w:sz w:val="23"/>
          <w:szCs w:val="23"/>
          <w:lang w:eastAsia="ru-RU"/>
        </w:rPr>
        <w:t>еального фінансування видатків.</w:t>
      </w:r>
    </w:p>
    <w:p w:rsidR="00FC71BE" w:rsidRPr="00062B63" w:rsidRDefault="00FC71BE" w:rsidP="00062B63">
      <w:pPr>
        <w:spacing w:after="0" w:line="240" w:lineRule="auto"/>
        <w:contextualSpacing/>
        <w:jc w:val="both"/>
        <w:rPr>
          <w:rFonts w:ascii="Times New Roman" w:eastAsia="Times New Roman" w:hAnsi="Times New Roman" w:cs="Times New Roman"/>
          <w:sz w:val="23"/>
          <w:szCs w:val="23"/>
          <w:lang w:eastAsia="ru-RU"/>
        </w:rPr>
      </w:pPr>
    </w:p>
    <w:p w:rsidR="00FC71BE" w:rsidRPr="00062B63" w:rsidRDefault="006E084E" w:rsidP="00062B63">
      <w:pPr>
        <w:spacing w:after="0" w:line="240" w:lineRule="auto"/>
        <w:contextualSpacing/>
        <w:jc w:val="center"/>
        <w:rPr>
          <w:rFonts w:ascii="Times New Roman" w:eastAsia="Times New Roman" w:hAnsi="Times New Roman" w:cs="Times New Roman"/>
          <w:b/>
          <w:sz w:val="23"/>
          <w:szCs w:val="23"/>
          <w:lang w:eastAsia="ru-RU"/>
        </w:rPr>
      </w:pPr>
      <w:r w:rsidRPr="00062B63">
        <w:rPr>
          <w:rFonts w:ascii="Times New Roman" w:eastAsia="Times New Roman" w:hAnsi="Times New Roman" w:cs="Times New Roman"/>
          <w:b/>
          <w:sz w:val="23"/>
          <w:szCs w:val="23"/>
          <w:lang w:eastAsia="ru-RU"/>
        </w:rPr>
        <w:t xml:space="preserve">II. Якість </w:t>
      </w:r>
      <w:r w:rsidR="00C348FF" w:rsidRPr="00062B63">
        <w:rPr>
          <w:rFonts w:ascii="Times New Roman" w:eastAsia="Times New Roman" w:hAnsi="Times New Roman" w:cs="Times New Roman"/>
          <w:b/>
          <w:sz w:val="23"/>
          <w:szCs w:val="23"/>
          <w:lang w:eastAsia="ru-RU"/>
        </w:rPr>
        <w:t>послуг</w:t>
      </w:r>
    </w:p>
    <w:p w:rsidR="00C348FF" w:rsidRPr="00062B63" w:rsidRDefault="006E084E"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 xml:space="preserve">2.1. </w:t>
      </w:r>
      <w:r w:rsidR="005F069F" w:rsidRPr="00062B63">
        <w:rPr>
          <w:rFonts w:ascii="Times New Roman" w:eastAsia="Times New Roman" w:hAnsi="Times New Roman" w:cs="Times New Roman"/>
          <w:sz w:val="23"/>
          <w:szCs w:val="23"/>
          <w:lang w:eastAsia="ru-RU"/>
        </w:rPr>
        <w:t xml:space="preserve">Виконавець повинен надати Замовнику </w:t>
      </w:r>
      <w:r w:rsidR="00DE7160" w:rsidRPr="00062B63">
        <w:rPr>
          <w:rFonts w:ascii="Times New Roman" w:eastAsia="Times New Roman" w:hAnsi="Times New Roman" w:cs="Times New Roman"/>
          <w:sz w:val="23"/>
          <w:szCs w:val="23"/>
          <w:lang w:eastAsia="ru-RU"/>
        </w:rPr>
        <w:t>Послуги, якість яких відповідає вимогам наступних нормативних документів: постанови 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 постанови Кабінету Міністрів України від 02.02.2011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 Закону України «Про основні принципи та вимоги до безпечності та якості харчових продуктів» від 23.12.1997 року № 771/97-ВР (із змінами); наказу Міністерства охорони здоров’я України від 23.07.2002 року № 280 «Щодо організації проведення обов</w:t>
      </w:r>
      <w:r w:rsidR="00252A6B" w:rsidRPr="00062B63">
        <w:rPr>
          <w:rFonts w:ascii="Times New Roman" w:eastAsia="Times New Roman" w:hAnsi="Times New Roman" w:cs="Times New Roman"/>
          <w:sz w:val="23"/>
          <w:szCs w:val="23"/>
          <w:lang w:eastAsia="ru-RU"/>
        </w:rPr>
        <w:t>’</w:t>
      </w:r>
      <w:r w:rsidR="00DE7160" w:rsidRPr="00062B63">
        <w:rPr>
          <w:rFonts w:ascii="Times New Roman" w:eastAsia="Times New Roman" w:hAnsi="Times New Roman" w:cs="Times New Roman"/>
          <w:sz w:val="23"/>
          <w:szCs w:val="23"/>
          <w:lang w:eastAsia="ru-RU"/>
        </w:rPr>
        <w:t>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00252A6B" w:rsidRPr="00062B63">
        <w:rPr>
          <w:rFonts w:ascii="Times New Roman" w:eastAsia="Times New Roman" w:hAnsi="Times New Roman" w:cs="Times New Roman"/>
          <w:sz w:val="23"/>
          <w:szCs w:val="23"/>
          <w:lang w:eastAsia="ru-RU"/>
        </w:rPr>
        <w:t>, зареєстрованого в Міністерстві юстиції України 08.08.2002 року за № 639/6927</w:t>
      </w:r>
      <w:r w:rsidR="00DE7160" w:rsidRPr="00062B63">
        <w:rPr>
          <w:rFonts w:ascii="Times New Roman" w:eastAsia="Times New Roman" w:hAnsi="Times New Roman" w:cs="Times New Roman"/>
          <w:sz w:val="23"/>
          <w:szCs w:val="23"/>
          <w:lang w:eastAsia="ru-RU"/>
        </w:rPr>
        <w:t>.</w:t>
      </w:r>
    </w:p>
    <w:p w:rsidR="00FC71BE" w:rsidRPr="00062B63" w:rsidRDefault="00FC71BE" w:rsidP="00062B63">
      <w:pPr>
        <w:spacing w:after="0" w:line="240" w:lineRule="auto"/>
        <w:contextualSpacing/>
        <w:jc w:val="both"/>
        <w:rPr>
          <w:rFonts w:ascii="Times New Roman" w:eastAsia="Times New Roman" w:hAnsi="Times New Roman" w:cs="Times New Roman"/>
          <w:sz w:val="23"/>
          <w:szCs w:val="23"/>
          <w:lang w:eastAsia="ru-RU"/>
        </w:rPr>
      </w:pPr>
    </w:p>
    <w:p w:rsidR="00FC71BE" w:rsidRPr="00062B63" w:rsidRDefault="00FC71BE" w:rsidP="00062B63">
      <w:pPr>
        <w:spacing w:after="0" w:line="240" w:lineRule="auto"/>
        <w:contextualSpacing/>
        <w:jc w:val="center"/>
        <w:rPr>
          <w:rFonts w:ascii="Times New Roman" w:eastAsia="Times New Roman" w:hAnsi="Times New Roman" w:cs="Times New Roman"/>
          <w:b/>
          <w:sz w:val="23"/>
          <w:szCs w:val="23"/>
          <w:lang w:eastAsia="ru-RU"/>
        </w:rPr>
      </w:pPr>
      <w:r w:rsidRPr="00062B63">
        <w:rPr>
          <w:rFonts w:ascii="Times New Roman" w:eastAsia="Times New Roman" w:hAnsi="Times New Roman" w:cs="Times New Roman"/>
          <w:b/>
          <w:sz w:val="23"/>
          <w:szCs w:val="23"/>
          <w:lang w:eastAsia="ru-RU"/>
        </w:rPr>
        <w:t>III. Ціна договору</w:t>
      </w:r>
    </w:p>
    <w:p w:rsidR="00665023" w:rsidRPr="00062B63" w:rsidRDefault="00FC71BE"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3.1. Ціна цього Договору становить</w:t>
      </w:r>
      <w:r w:rsidR="002E2106" w:rsidRPr="00062B63">
        <w:rPr>
          <w:rFonts w:ascii="Times New Roman" w:eastAsia="Times New Roman" w:hAnsi="Times New Roman" w:cs="Times New Roman"/>
          <w:sz w:val="23"/>
          <w:szCs w:val="23"/>
          <w:lang w:eastAsia="ru-RU"/>
        </w:rPr>
        <w:t>:</w:t>
      </w:r>
      <w:r w:rsidRPr="00062B63">
        <w:rPr>
          <w:rFonts w:ascii="Times New Roman" w:eastAsia="Times New Roman" w:hAnsi="Times New Roman" w:cs="Times New Roman"/>
          <w:sz w:val="23"/>
          <w:szCs w:val="23"/>
          <w:lang w:eastAsia="ru-RU"/>
        </w:rPr>
        <w:t xml:space="preserve"> </w:t>
      </w:r>
      <w:r w:rsidR="002B7404" w:rsidRPr="00062B63">
        <w:rPr>
          <w:rFonts w:ascii="Times New Roman" w:eastAsia="Times New Roman" w:hAnsi="Times New Roman" w:cs="Times New Roman"/>
          <w:b/>
          <w:sz w:val="23"/>
          <w:szCs w:val="23"/>
          <w:lang w:val="ru-RU" w:eastAsia="ru-RU"/>
        </w:rPr>
        <w:t>____________</w:t>
      </w:r>
      <w:r w:rsidR="00C348FF" w:rsidRPr="00062B63">
        <w:rPr>
          <w:rFonts w:ascii="Times New Roman" w:eastAsia="Times New Roman" w:hAnsi="Times New Roman" w:cs="Times New Roman"/>
          <w:b/>
          <w:sz w:val="23"/>
          <w:szCs w:val="23"/>
          <w:lang w:eastAsia="ru-RU"/>
        </w:rPr>
        <w:t xml:space="preserve"> </w:t>
      </w:r>
      <w:r w:rsidR="002E2106" w:rsidRPr="00062B63">
        <w:rPr>
          <w:rFonts w:ascii="Times New Roman" w:eastAsia="Times New Roman" w:hAnsi="Times New Roman" w:cs="Times New Roman"/>
          <w:b/>
          <w:sz w:val="23"/>
          <w:szCs w:val="23"/>
          <w:lang w:eastAsia="ru-RU"/>
        </w:rPr>
        <w:t>грн. (</w:t>
      </w:r>
      <w:r w:rsidR="002B7404" w:rsidRPr="00062B63">
        <w:rPr>
          <w:rFonts w:ascii="Times New Roman" w:eastAsia="Times New Roman" w:hAnsi="Times New Roman" w:cs="Times New Roman"/>
          <w:b/>
          <w:sz w:val="23"/>
          <w:szCs w:val="23"/>
          <w:lang w:eastAsia="ru-RU"/>
        </w:rPr>
        <w:t>цифрами та прописом</w:t>
      </w:r>
      <w:r w:rsidR="002E2106" w:rsidRPr="00062B63">
        <w:rPr>
          <w:rFonts w:ascii="Times New Roman" w:eastAsia="Times New Roman" w:hAnsi="Times New Roman" w:cs="Times New Roman"/>
          <w:b/>
          <w:sz w:val="23"/>
          <w:szCs w:val="23"/>
          <w:lang w:eastAsia="ru-RU"/>
        </w:rPr>
        <w:t>)</w:t>
      </w:r>
      <w:r w:rsidRPr="00062B63">
        <w:rPr>
          <w:rFonts w:ascii="Times New Roman" w:eastAsia="Times New Roman" w:hAnsi="Times New Roman" w:cs="Times New Roman"/>
          <w:b/>
          <w:sz w:val="23"/>
          <w:szCs w:val="23"/>
          <w:lang w:eastAsia="ru-RU"/>
        </w:rPr>
        <w:t xml:space="preserve"> без ПДВ</w:t>
      </w:r>
      <w:r w:rsidRPr="00062B63">
        <w:rPr>
          <w:rFonts w:ascii="Times New Roman" w:eastAsia="Times New Roman" w:hAnsi="Times New Roman" w:cs="Times New Roman"/>
          <w:sz w:val="23"/>
          <w:szCs w:val="23"/>
          <w:lang w:eastAsia="ru-RU"/>
        </w:rPr>
        <w:t>.</w:t>
      </w:r>
    </w:p>
    <w:p w:rsidR="00FC71BE" w:rsidRPr="00062B63" w:rsidRDefault="00C348FF"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3.2. Ціна цього Договору може бути зменшена за взаємною згодою Сторін.</w:t>
      </w:r>
    </w:p>
    <w:p w:rsidR="00C348FF" w:rsidRPr="00062B63" w:rsidRDefault="00C348FF" w:rsidP="00062B63">
      <w:pPr>
        <w:spacing w:after="0" w:line="240" w:lineRule="auto"/>
        <w:contextualSpacing/>
        <w:jc w:val="both"/>
        <w:rPr>
          <w:rFonts w:ascii="Times New Roman" w:eastAsia="Times New Roman" w:hAnsi="Times New Roman" w:cs="Times New Roman"/>
          <w:sz w:val="23"/>
          <w:szCs w:val="23"/>
          <w:lang w:eastAsia="ru-RU"/>
        </w:rPr>
      </w:pPr>
    </w:p>
    <w:p w:rsidR="00FC71BE" w:rsidRPr="00062B63" w:rsidRDefault="00FC71BE" w:rsidP="00062B63">
      <w:pPr>
        <w:spacing w:after="0" w:line="240" w:lineRule="auto"/>
        <w:contextualSpacing/>
        <w:jc w:val="center"/>
        <w:rPr>
          <w:rFonts w:ascii="Times New Roman" w:eastAsia="Times New Roman" w:hAnsi="Times New Roman" w:cs="Times New Roman"/>
          <w:b/>
          <w:sz w:val="23"/>
          <w:szCs w:val="23"/>
          <w:lang w:eastAsia="ru-RU"/>
        </w:rPr>
      </w:pPr>
      <w:r w:rsidRPr="00062B63">
        <w:rPr>
          <w:rFonts w:ascii="Times New Roman" w:eastAsia="Times New Roman" w:hAnsi="Times New Roman" w:cs="Times New Roman"/>
          <w:b/>
          <w:sz w:val="23"/>
          <w:szCs w:val="23"/>
          <w:lang w:eastAsia="ru-RU"/>
        </w:rPr>
        <w:t>IV. Порядок здійснення оплати</w:t>
      </w:r>
    </w:p>
    <w:p w:rsidR="007236F0" w:rsidRPr="00062B63" w:rsidRDefault="00C348F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 xml:space="preserve">4.1. </w:t>
      </w:r>
      <w:r w:rsidR="007236F0" w:rsidRPr="00062B63">
        <w:rPr>
          <w:rFonts w:ascii="Times New Roman" w:eastAsia="Calibri" w:hAnsi="Times New Roman" w:cs="Times New Roman"/>
          <w:sz w:val="23"/>
          <w:szCs w:val="23"/>
        </w:rPr>
        <w:t>Розрахунки проводяться шляхом оплати Замовником після пред’явлення Виконавцем рахунка на оплату послуг та акта наданих послуг один раз на місяць (в кінці місяця) протягом 10 календарних днів після виставлення Виконавцем рахунку на оплату та надання акту.</w:t>
      </w:r>
    </w:p>
    <w:p w:rsidR="00C348FF" w:rsidRPr="00062B63" w:rsidRDefault="00C348F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4.</w:t>
      </w:r>
      <w:r w:rsidR="00DF2D26" w:rsidRPr="00062B63">
        <w:rPr>
          <w:rFonts w:ascii="Times New Roman" w:eastAsia="Calibri" w:hAnsi="Times New Roman" w:cs="Times New Roman"/>
          <w:sz w:val="23"/>
          <w:szCs w:val="23"/>
        </w:rPr>
        <w:t>2</w:t>
      </w:r>
      <w:r w:rsidRPr="00062B63">
        <w:rPr>
          <w:rFonts w:ascii="Times New Roman" w:eastAsia="Calibri" w:hAnsi="Times New Roman" w:cs="Times New Roman"/>
          <w:sz w:val="23"/>
          <w:szCs w:val="23"/>
        </w:rPr>
        <w:t xml:space="preserve">. Розрахунки за Договором здійснюються </w:t>
      </w:r>
      <w:r w:rsidR="00906407" w:rsidRPr="00062B63">
        <w:rPr>
          <w:rFonts w:ascii="Times New Roman" w:eastAsia="Calibri" w:hAnsi="Times New Roman" w:cs="Times New Roman"/>
          <w:sz w:val="23"/>
          <w:szCs w:val="23"/>
        </w:rPr>
        <w:t>у</w:t>
      </w:r>
      <w:r w:rsidRPr="00062B63">
        <w:rPr>
          <w:rFonts w:ascii="Times New Roman" w:eastAsia="Calibri" w:hAnsi="Times New Roman" w:cs="Times New Roman"/>
          <w:sz w:val="23"/>
          <w:szCs w:val="23"/>
        </w:rPr>
        <w:t xml:space="preserve"> національній валюті України</w:t>
      </w:r>
      <w:r w:rsidR="00906407" w:rsidRPr="00062B63">
        <w:rPr>
          <w:rFonts w:ascii="Times New Roman" w:eastAsia="Calibri" w:hAnsi="Times New Roman" w:cs="Times New Roman"/>
          <w:sz w:val="23"/>
          <w:szCs w:val="23"/>
        </w:rPr>
        <w:t xml:space="preserve"> – гривні</w:t>
      </w:r>
      <w:r w:rsidRPr="00062B63">
        <w:rPr>
          <w:rFonts w:ascii="Times New Roman" w:eastAsia="Calibri" w:hAnsi="Times New Roman" w:cs="Times New Roman"/>
          <w:sz w:val="23"/>
          <w:szCs w:val="23"/>
        </w:rPr>
        <w:t>.</w:t>
      </w:r>
    </w:p>
    <w:p w:rsidR="00C348FF" w:rsidRPr="00062B63" w:rsidRDefault="00C348F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lastRenderedPageBreak/>
        <w:t>4.</w:t>
      </w:r>
      <w:r w:rsidR="00935F73" w:rsidRPr="00062B63">
        <w:rPr>
          <w:rFonts w:ascii="Times New Roman" w:eastAsia="Calibri" w:hAnsi="Times New Roman" w:cs="Times New Roman"/>
          <w:sz w:val="23"/>
          <w:szCs w:val="23"/>
        </w:rPr>
        <w:t>3</w:t>
      </w:r>
      <w:r w:rsidRPr="00062B63">
        <w:rPr>
          <w:rFonts w:ascii="Times New Roman" w:eastAsia="Calibri" w:hAnsi="Times New Roman" w:cs="Times New Roman"/>
          <w:sz w:val="23"/>
          <w:szCs w:val="23"/>
        </w:rPr>
        <w:t xml:space="preserve">. Замовник здійснює оплату </w:t>
      </w:r>
      <w:r w:rsidR="00AF03E5" w:rsidRPr="00062B63">
        <w:rPr>
          <w:rFonts w:ascii="Times New Roman" w:eastAsia="Calibri" w:hAnsi="Times New Roman" w:cs="Times New Roman"/>
          <w:sz w:val="23"/>
          <w:szCs w:val="23"/>
        </w:rPr>
        <w:t>за</w:t>
      </w:r>
      <w:r w:rsidRPr="00062B63">
        <w:rPr>
          <w:rFonts w:ascii="Times New Roman" w:eastAsia="Calibri" w:hAnsi="Times New Roman" w:cs="Times New Roman"/>
          <w:sz w:val="23"/>
          <w:szCs w:val="23"/>
        </w:rPr>
        <w:t xml:space="preserve"> Договор</w:t>
      </w:r>
      <w:r w:rsidR="00AF03E5" w:rsidRPr="00062B63">
        <w:rPr>
          <w:rFonts w:ascii="Times New Roman" w:eastAsia="Calibri" w:hAnsi="Times New Roman" w:cs="Times New Roman"/>
          <w:sz w:val="23"/>
          <w:szCs w:val="23"/>
        </w:rPr>
        <w:t>ом</w:t>
      </w:r>
      <w:r w:rsidRPr="00062B63">
        <w:rPr>
          <w:rFonts w:ascii="Times New Roman" w:eastAsia="Calibri" w:hAnsi="Times New Roman" w:cs="Times New Roman"/>
          <w:sz w:val="23"/>
          <w:szCs w:val="23"/>
        </w:rPr>
        <w:t xml:space="preserve">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1" w:name="36"/>
      <w:bookmarkStart w:id="2" w:name="41"/>
      <w:bookmarkEnd w:id="1"/>
      <w:bookmarkEnd w:id="2"/>
    </w:p>
    <w:p w:rsidR="00FC71BE" w:rsidRPr="00062B63" w:rsidRDefault="00FC71BE" w:rsidP="00062B63">
      <w:pPr>
        <w:spacing w:after="0" w:line="240" w:lineRule="auto"/>
        <w:contextualSpacing/>
        <w:jc w:val="both"/>
        <w:rPr>
          <w:rFonts w:ascii="Times New Roman" w:eastAsia="Times New Roman" w:hAnsi="Times New Roman" w:cs="Times New Roman"/>
          <w:sz w:val="23"/>
          <w:szCs w:val="23"/>
          <w:lang w:eastAsia="ru-RU"/>
        </w:rPr>
      </w:pPr>
    </w:p>
    <w:p w:rsidR="00A26D7F" w:rsidRPr="00062B63" w:rsidRDefault="00A26D7F" w:rsidP="00062B63">
      <w:pPr>
        <w:shd w:val="clear" w:color="auto" w:fill="FFFFFF"/>
        <w:spacing w:after="0" w:line="240" w:lineRule="auto"/>
        <w:contextualSpacing/>
        <w:jc w:val="center"/>
        <w:outlineLvl w:val="3"/>
        <w:rPr>
          <w:rFonts w:ascii="Times New Roman" w:eastAsia="Calibri" w:hAnsi="Times New Roman" w:cs="Times New Roman"/>
          <w:b/>
          <w:bCs/>
          <w:color w:val="000000"/>
          <w:sz w:val="23"/>
          <w:szCs w:val="23"/>
        </w:rPr>
      </w:pPr>
      <w:r w:rsidRPr="00062B63">
        <w:rPr>
          <w:rFonts w:ascii="Times New Roman" w:eastAsia="Calibri" w:hAnsi="Times New Roman" w:cs="Times New Roman"/>
          <w:b/>
          <w:sz w:val="23"/>
          <w:szCs w:val="23"/>
        </w:rPr>
        <w:t xml:space="preserve">V. </w:t>
      </w:r>
      <w:r w:rsidR="00281D46" w:rsidRPr="00062B63">
        <w:rPr>
          <w:rFonts w:ascii="Times New Roman" w:eastAsia="Calibri" w:hAnsi="Times New Roman" w:cs="Times New Roman"/>
          <w:b/>
          <w:sz w:val="23"/>
          <w:szCs w:val="23"/>
        </w:rPr>
        <w:t>Надання послуг</w:t>
      </w:r>
    </w:p>
    <w:p w:rsidR="0009086F" w:rsidRPr="00062B63" w:rsidRDefault="0009086F" w:rsidP="00062B63">
      <w:pPr>
        <w:spacing w:after="0" w:line="240" w:lineRule="auto"/>
        <w:ind w:firstLine="567"/>
        <w:contextualSpacing/>
        <w:jc w:val="both"/>
        <w:rPr>
          <w:rFonts w:ascii="Times New Roman" w:eastAsia="Times New Roman" w:hAnsi="Times New Roman" w:cs="Times New Roman"/>
          <w:sz w:val="23"/>
          <w:szCs w:val="23"/>
          <w:lang w:eastAsia="uk-UA"/>
        </w:rPr>
      </w:pPr>
      <w:r w:rsidRPr="00062B63">
        <w:rPr>
          <w:rFonts w:ascii="Times New Roman" w:eastAsia="Times New Roman" w:hAnsi="Times New Roman" w:cs="Times New Roman"/>
          <w:bCs/>
          <w:color w:val="000000"/>
          <w:sz w:val="23"/>
          <w:szCs w:val="23"/>
          <w:lang w:eastAsia="uk-UA"/>
        </w:rPr>
        <w:t xml:space="preserve">5.1. Строк надання Послуг: </w:t>
      </w:r>
      <w:r w:rsidRPr="00062B63">
        <w:rPr>
          <w:rFonts w:ascii="Times New Roman" w:eastAsia="Times New Roman" w:hAnsi="Times New Roman" w:cs="Times New Roman"/>
          <w:b/>
          <w:i/>
          <w:color w:val="000000"/>
          <w:sz w:val="23"/>
          <w:szCs w:val="23"/>
          <w:lang w:eastAsia="uk-UA"/>
        </w:rPr>
        <w:t>з _______</w:t>
      </w:r>
      <w:r w:rsidR="00200205" w:rsidRPr="00062B63">
        <w:rPr>
          <w:rFonts w:ascii="Times New Roman" w:eastAsia="Times New Roman" w:hAnsi="Times New Roman" w:cs="Times New Roman"/>
          <w:b/>
          <w:i/>
          <w:color w:val="000000"/>
          <w:sz w:val="23"/>
          <w:szCs w:val="23"/>
          <w:lang w:eastAsia="uk-UA"/>
        </w:rPr>
        <w:t>___</w:t>
      </w:r>
      <w:r w:rsidRPr="00062B63">
        <w:rPr>
          <w:rFonts w:ascii="Times New Roman" w:eastAsia="Times New Roman" w:hAnsi="Times New Roman" w:cs="Times New Roman"/>
          <w:b/>
          <w:i/>
          <w:color w:val="000000"/>
          <w:sz w:val="23"/>
          <w:szCs w:val="23"/>
          <w:lang w:eastAsia="uk-UA"/>
        </w:rPr>
        <w:t>_________ року</w:t>
      </w:r>
      <w:r w:rsidRPr="00062B63">
        <w:rPr>
          <w:rFonts w:ascii="Times New Roman" w:eastAsia="Times New Roman" w:hAnsi="Times New Roman" w:cs="Times New Roman"/>
          <w:bCs/>
          <w:i/>
          <w:color w:val="000000"/>
          <w:sz w:val="23"/>
          <w:szCs w:val="23"/>
          <w:lang w:eastAsia="uk-UA"/>
        </w:rPr>
        <w:t xml:space="preserve"> </w:t>
      </w:r>
      <w:r w:rsidRPr="00062B63">
        <w:rPr>
          <w:rFonts w:ascii="Times New Roman" w:eastAsia="Times New Roman" w:hAnsi="Times New Roman" w:cs="Times New Roman"/>
          <w:b/>
          <w:i/>
          <w:sz w:val="23"/>
          <w:szCs w:val="23"/>
          <w:lang w:eastAsia="uk-UA"/>
        </w:rPr>
        <w:t xml:space="preserve">по </w:t>
      </w:r>
      <w:r w:rsidR="00B26EEA" w:rsidRPr="00062B63">
        <w:rPr>
          <w:rFonts w:ascii="Times New Roman" w:eastAsia="Times New Roman" w:hAnsi="Times New Roman" w:cs="Times New Roman"/>
          <w:b/>
          <w:i/>
          <w:sz w:val="23"/>
          <w:szCs w:val="23"/>
          <w:lang w:eastAsia="uk-UA"/>
        </w:rPr>
        <w:t>31</w:t>
      </w:r>
      <w:r w:rsidRPr="00062B63">
        <w:rPr>
          <w:rFonts w:ascii="Times New Roman" w:eastAsia="Times New Roman" w:hAnsi="Times New Roman" w:cs="Times New Roman"/>
          <w:b/>
          <w:i/>
          <w:sz w:val="23"/>
          <w:szCs w:val="23"/>
          <w:lang w:eastAsia="uk-UA"/>
        </w:rPr>
        <w:t>.12.202</w:t>
      </w:r>
      <w:r w:rsidR="00B26EEA" w:rsidRPr="00062B63">
        <w:rPr>
          <w:rFonts w:ascii="Times New Roman" w:eastAsia="Times New Roman" w:hAnsi="Times New Roman" w:cs="Times New Roman"/>
          <w:b/>
          <w:i/>
          <w:sz w:val="23"/>
          <w:szCs w:val="23"/>
          <w:lang w:eastAsia="uk-UA"/>
        </w:rPr>
        <w:t>4</w:t>
      </w:r>
      <w:r w:rsidRPr="00062B63">
        <w:rPr>
          <w:rFonts w:ascii="Times New Roman" w:eastAsia="Times New Roman" w:hAnsi="Times New Roman" w:cs="Times New Roman"/>
          <w:b/>
          <w:i/>
          <w:sz w:val="23"/>
          <w:szCs w:val="23"/>
          <w:lang w:eastAsia="uk-UA"/>
        </w:rPr>
        <w:t xml:space="preserve"> року</w:t>
      </w:r>
      <w:r w:rsidRPr="00062B63">
        <w:rPr>
          <w:rFonts w:ascii="Times New Roman" w:eastAsia="Times New Roman" w:hAnsi="Times New Roman" w:cs="Times New Roman"/>
          <w:sz w:val="23"/>
          <w:szCs w:val="23"/>
          <w:lang w:eastAsia="uk-UA"/>
        </w:rPr>
        <w:t>, але у будь-якому випадку до повного виконання сторонами договірних зобов’язань.</w:t>
      </w:r>
    </w:p>
    <w:p w:rsidR="00A26D7F" w:rsidRPr="00062B63" w:rsidRDefault="00A26D7F" w:rsidP="00062B63">
      <w:pPr>
        <w:spacing w:after="0" w:line="240" w:lineRule="auto"/>
        <w:ind w:firstLine="567"/>
        <w:contextualSpacing/>
        <w:jc w:val="both"/>
        <w:rPr>
          <w:rFonts w:ascii="Times New Roman" w:eastAsia="Times New Roman" w:hAnsi="Times New Roman" w:cs="Times New Roman"/>
          <w:bCs/>
          <w:color w:val="000000"/>
          <w:sz w:val="23"/>
          <w:szCs w:val="23"/>
          <w:lang w:eastAsia="uk-UA"/>
        </w:rPr>
      </w:pPr>
      <w:r w:rsidRPr="00062B63">
        <w:rPr>
          <w:rFonts w:ascii="Times New Roman" w:eastAsia="Times New Roman" w:hAnsi="Times New Roman" w:cs="Times New Roman"/>
          <w:bCs/>
          <w:sz w:val="23"/>
          <w:szCs w:val="23"/>
          <w:lang w:eastAsia="uk-UA"/>
        </w:rPr>
        <w:t xml:space="preserve">5.2. Місце надання </w:t>
      </w:r>
      <w:r w:rsidR="00F157CB" w:rsidRPr="00062B63">
        <w:rPr>
          <w:rFonts w:ascii="Times New Roman" w:eastAsia="Times New Roman" w:hAnsi="Times New Roman" w:cs="Times New Roman"/>
          <w:bCs/>
          <w:sz w:val="23"/>
          <w:szCs w:val="23"/>
          <w:lang w:eastAsia="uk-UA"/>
        </w:rPr>
        <w:t>П</w:t>
      </w:r>
      <w:r w:rsidRPr="00062B63">
        <w:rPr>
          <w:rFonts w:ascii="Times New Roman" w:eastAsia="Times New Roman" w:hAnsi="Times New Roman" w:cs="Times New Roman"/>
          <w:bCs/>
          <w:sz w:val="23"/>
          <w:szCs w:val="23"/>
          <w:lang w:eastAsia="uk-UA"/>
        </w:rPr>
        <w:t xml:space="preserve">ослуг: </w:t>
      </w:r>
      <w:bookmarkStart w:id="3" w:name="42"/>
      <w:bookmarkStart w:id="4" w:name="44"/>
      <w:bookmarkEnd w:id="3"/>
      <w:bookmarkEnd w:id="4"/>
      <w:r w:rsidR="001E6444" w:rsidRPr="00062B63">
        <w:rPr>
          <w:rFonts w:ascii="Times New Roman" w:eastAsia="Times New Roman" w:hAnsi="Times New Roman" w:cs="Times New Roman"/>
          <w:b/>
          <w:i/>
          <w:sz w:val="23"/>
          <w:szCs w:val="23"/>
          <w:lang w:eastAsia="uk-UA"/>
        </w:rPr>
        <w:t>_________________________________________________</w:t>
      </w:r>
      <w:r w:rsidR="00667737" w:rsidRPr="00062B63">
        <w:rPr>
          <w:rFonts w:ascii="Times New Roman" w:eastAsia="Times New Roman" w:hAnsi="Times New Roman" w:cs="Times New Roman"/>
          <w:bCs/>
          <w:color w:val="000000"/>
          <w:sz w:val="23"/>
          <w:szCs w:val="23"/>
          <w:lang w:eastAsia="uk-UA"/>
        </w:rPr>
        <w:t>.</w:t>
      </w:r>
    </w:p>
    <w:p w:rsidR="002B7404" w:rsidRPr="00062B63" w:rsidRDefault="002B7404" w:rsidP="00062B63">
      <w:pPr>
        <w:spacing w:after="0" w:line="240" w:lineRule="auto"/>
        <w:contextualSpacing/>
        <w:jc w:val="both"/>
        <w:rPr>
          <w:rFonts w:ascii="Times New Roman" w:eastAsia="Times New Roman" w:hAnsi="Times New Roman" w:cs="Times New Roman"/>
          <w:bCs/>
          <w:sz w:val="23"/>
          <w:szCs w:val="23"/>
          <w:lang w:val="ru-RU" w:eastAsia="uk-UA"/>
        </w:rPr>
      </w:pPr>
    </w:p>
    <w:p w:rsidR="00A26D7F" w:rsidRPr="00062B63" w:rsidRDefault="00281D46" w:rsidP="00062B63">
      <w:pPr>
        <w:spacing w:after="0" w:line="240" w:lineRule="auto"/>
        <w:contextualSpacing/>
        <w:jc w:val="center"/>
        <w:rPr>
          <w:rFonts w:ascii="Times New Roman" w:eastAsia="Times New Roman" w:hAnsi="Times New Roman" w:cs="Times New Roman"/>
          <w:b/>
          <w:bCs/>
          <w:color w:val="000000"/>
          <w:sz w:val="23"/>
          <w:szCs w:val="23"/>
          <w:lang w:eastAsia="uk-UA"/>
        </w:rPr>
      </w:pPr>
      <w:r w:rsidRPr="00062B63">
        <w:rPr>
          <w:rFonts w:ascii="Times New Roman" w:eastAsia="Times New Roman" w:hAnsi="Times New Roman" w:cs="Times New Roman"/>
          <w:b/>
          <w:bCs/>
          <w:color w:val="000000"/>
          <w:sz w:val="23"/>
          <w:szCs w:val="23"/>
          <w:lang w:eastAsia="uk-UA"/>
        </w:rPr>
        <w:t xml:space="preserve">VI. Права та </w:t>
      </w:r>
      <w:proofErr w:type="spellStart"/>
      <w:r w:rsidRPr="00062B63">
        <w:rPr>
          <w:rFonts w:ascii="Times New Roman" w:eastAsia="Times New Roman" w:hAnsi="Times New Roman" w:cs="Times New Roman"/>
          <w:b/>
          <w:bCs/>
          <w:color w:val="000000"/>
          <w:sz w:val="23"/>
          <w:szCs w:val="23"/>
          <w:lang w:eastAsia="uk-UA"/>
        </w:rPr>
        <w:t>обов</w:t>
      </w:r>
      <w:proofErr w:type="spellEnd"/>
      <w:r w:rsidRPr="00062B63">
        <w:rPr>
          <w:rFonts w:ascii="Times New Roman" w:eastAsia="Times New Roman" w:hAnsi="Times New Roman" w:cs="Times New Roman"/>
          <w:b/>
          <w:bCs/>
          <w:color w:val="000000"/>
          <w:sz w:val="23"/>
          <w:szCs w:val="23"/>
          <w:lang w:val="ru-RU" w:eastAsia="uk-UA"/>
        </w:rPr>
        <w:t>’</w:t>
      </w:r>
      <w:proofErr w:type="spellStart"/>
      <w:r w:rsidRPr="00062B63">
        <w:rPr>
          <w:rFonts w:ascii="Times New Roman" w:eastAsia="Times New Roman" w:hAnsi="Times New Roman" w:cs="Times New Roman"/>
          <w:b/>
          <w:bCs/>
          <w:color w:val="000000"/>
          <w:sz w:val="23"/>
          <w:szCs w:val="23"/>
          <w:lang w:eastAsia="uk-UA"/>
        </w:rPr>
        <w:t>язки</w:t>
      </w:r>
      <w:proofErr w:type="spellEnd"/>
      <w:r w:rsidRPr="00062B63">
        <w:rPr>
          <w:rFonts w:ascii="Times New Roman" w:eastAsia="Times New Roman" w:hAnsi="Times New Roman" w:cs="Times New Roman"/>
          <w:b/>
          <w:bCs/>
          <w:color w:val="000000"/>
          <w:sz w:val="23"/>
          <w:szCs w:val="23"/>
          <w:lang w:eastAsia="uk-UA"/>
        </w:rPr>
        <w:t xml:space="preserve"> сторін</w:t>
      </w:r>
    </w:p>
    <w:p w:rsidR="00A26D7F" w:rsidRPr="00062B63" w:rsidRDefault="00A26D7F" w:rsidP="00062B63">
      <w:pPr>
        <w:spacing w:after="0" w:line="240" w:lineRule="auto"/>
        <w:ind w:firstLine="567"/>
        <w:contextualSpacing/>
        <w:jc w:val="both"/>
        <w:rPr>
          <w:rFonts w:ascii="Times New Roman" w:eastAsia="Calibri" w:hAnsi="Times New Roman" w:cs="Times New Roman"/>
          <w:b/>
          <w:color w:val="000000"/>
          <w:sz w:val="23"/>
          <w:szCs w:val="23"/>
        </w:rPr>
      </w:pPr>
      <w:r w:rsidRPr="00062B63">
        <w:rPr>
          <w:rFonts w:ascii="Times New Roman" w:eastAsia="Calibri" w:hAnsi="Times New Roman" w:cs="Times New Roman"/>
          <w:b/>
          <w:color w:val="000000"/>
          <w:sz w:val="23"/>
          <w:szCs w:val="23"/>
        </w:rPr>
        <w:t>6.1. Замовник має право:</w:t>
      </w:r>
    </w:p>
    <w:p w:rsidR="00A26D7F"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color w:val="000000"/>
          <w:sz w:val="23"/>
          <w:szCs w:val="23"/>
        </w:rPr>
        <w:t>6.1.1. Достроково розірвати Договір у разі невиконання</w:t>
      </w:r>
      <w:r w:rsidRPr="00062B63">
        <w:rPr>
          <w:rFonts w:ascii="Times New Roman" w:eastAsia="Calibri" w:hAnsi="Times New Roman" w:cs="Times New Roman"/>
          <w:sz w:val="23"/>
          <w:szCs w:val="23"/>
        </w:rPr>
        <w:t xml:space="preserve"> або неналежного виконання </w:t>
      </w:r>
      <w:proofErr w:type="spellStart"/>
      <w:r w:rsidRPr="00062B63">
        <w:rPr>
          <w:rFonts w:ascii="Times New Roman" w:eastAsia="Calibri" w:hAnsi="Times New Roman" w:cs="Times New Roman"/>
          <w:sz w:val="23"/>
          <w:szCs w:val="23"/>
        </w:rPr>
        <w:t>зобов</w:t>
      </w:r>
      <w:proofErr w:type="spellEnd"/>
      <w:r w:rsidRPr="00062B63">
        <w:rPr>
          <w:rFonts w:ascii="Times New Roman" w:eastAsia="Calibri" w:hAnsi="Times New Roman" w:cs="Times New Roman"/>
          <w:sz w:val="23"/>
          <w:szCs w:val="23"/>
          <w:lang w:val="ru-RU"/>
        </w:rPr>
        <w:t>’</w:t>
      </w:r>
      <w:proofErr w:type="spellStart"/>
      <w:r w:rsidRPr="00062B63">
        <w:rPr>
          <w:rFonts w:ascii="Times New Roman" w:eastAsia="Calibri" w:hAnsi="Times New Roman" w:cs="Times New Roman"/>
          <w:sz w:val="23"/>
          <w:szCs w:val="23"/>
        </w:rPr>
        <w:t>язань</w:t>
      </w:r>
      <w:proofErr w:type="spellEnd"/>
      <w:r w:rsidRPr="00062B63">
        <w:rPr>
          <w:rFonts w:ascii="Times New Roman" w:eastAsia="Calibri" w:hAnsi="Times New Roman" w:cs="Times New Roman"/>
          <w:sz w:val="23"/>
          <w:szCs w:val="23"/>
        </w:rPr>
        <w:t xml:space="preserve"> Виконавцем, повідомивши його </w:t>
      </w:r>
      <w:r w:rsidR="00200205" w:rsidRPr="00062B63">
        <w:rPr>
          <w:rFonts w:ascii="Times New Roman" w:eastAsia="Calibri" w:hAnsi="Times New Roman" w:cs="Times New Roman"/>
          <w:sz w:val="23"/>
          <w:szCs w:val="23"/>
        </w:rPr>
        <w:t xml:space="preserve">про це </w:t>
      </w:r>
      <w:r w:rsidRPr="00062B63">
        <w:rPr>
          <w:rFonts w:ascii="Times New Roman" w:eastAsia="Calibri" w:hAnsi="Times New Roman" w:cs="Times New Roman"/>
          <w:sz w:val="23"/>
          <w:szCs w:val="23"/>
        </w:rPr>
        <w:t>у стро</w:t>
      </w:r>
      <w:r w:rsidR="002D7625" w:rsidRPr="00062B63">
        <w:rPr>
          <w:rFonts w:ascii="Times New Roman" w:eastAsia="Calibri" w:hAnsi="Times New Roman" w:cs="Times New Roman"/>
          <w:sz w:val="23"/>
          <w:szCs w:val="23"/>
        </w:rPr>
        <w:t xml:space="preserve">к, який становить не менше </w:t>
      </w:r>
      <w:r w:rsidR="000273C3" w:rsidRPr="00062B63">
        <w:rPr>
          <w:rFonts w:ascii="Times New Roman" w:eastAsia="Calibri" w:hAnsi="Times New Roman" w:cs="Times New Roman"/>
          <w:sz w:val="23"/>
          <w:szCs w:val="23"/>
        </w:rPr>
        <w:t>5 (п</w:t>
      </w:r>
      <w:r w:rsidR="000273C3" w:rsidRPr="00062B63">
        <w:rPr>
          <w:rFonts w:ascii="Times New Roman" w:eastAsia="Calibri" w:hAnsi="Times New Roman" w:cs="Times New Roman"/>
          <w:sz w:val="23"/>
          <w:szCs w:val="23"/>
          <w:lang w:val="ru-RU"/>
        </w:rPr>
        <w:t>’</w:t>
      </w:r>
      <w:proofErr w:type="spellStart"/>
      <w:r w:rsidR="000273C3" w:rsidRPr="00062B63">
        <w:rPr>
          <w:rFonts w:ascii="Times New Roman" w:eastAsia="Calibri" w:hAnsi="Times New Roman" w:cs="Times New Roman"/>
          <w:sz w:val="23"/>
          <w:szCs w:val="23"/>
        </w:rPr>
        <w:t>ят</w:t>
      </w:r>
      <w:r w:rsidR="00785336" w:rsidRPr="00062B63">
        <w:rPr>
          <w:rFonts w:ascii="Times New Roman" w:eastAsia="Calibri" w:hAnsi="Times New Roman" w:cs="Times New Roman"/>
          <w:sz w:val="23"/>
          <w:szCs w:val="23"/>
        </w:rPr>
        <w:t>и</w:t>
      </w:r>
      <w:proofErr w:type="spellEnd"/>
      <w:r w:rsidR="000273C3" w:rsidRPr="00062B63">
        <w:rPr>
          <w:rFonts w:ascii="Times New Roman" w:eastAsia="Calibri" w:hAnsi="Times New Roman" w:cs="Times New Roman"/>
          <w:sz w:val="23"/>
          <w:szCs w:val="23"/>
        </w:rPr>
        <w:t>)</w:t>
      </w:r>
      <w:r w:rsidRPr="00062B63">
        <w:rPr>
          <w:rFonts w:ascii="Times New Roman" w:eastAsia="Calibri" w:hAnsi="Times New Roman" w:cs="Times New Roman"/>
          <w:sz w:val="23"/>
          <w:szCs w:val="23"/>
        </w:rPr>
        <w:t xml:space="preserve"> календарних днів.</w:t>
      </w:r>
    </w:p>
    <w:p w:rsidR="00A26D7F"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6.1.2. Контролювати надання Послуг у стр</w:t>
      </w:r>
      <w:r w:rsidR="001E6444" w:rsidRPr="00062B63">
        <w:rPr>
          <w:rFonts w:ascii="Times New Roman" w:eastAsia="Calibri" w:hAnsi="Times New Roman" w:cs="Times New Roman"/>
          <w:sz w:val="23"/>
          <w:szCs w:val="23"/>
        </w:rPr>
        <w:t xml:space="preserve">оки, встановлені </w:t>
      </w:r>
      <w:r w:rsidR="00200205" w:rsidRPr="00062B63">
        <w:rPr>
          <w:rFonts w:ascii="Times New Roman" w:eastAsia="Calibri" w:hAnsi="Times New Roman" w:cs="Times New Roman"/>
          <w:sz w:val="23"/>
          <w:szCs w:val="23"/>
        </w:rPr>
        <w:t>даним</w:t>
      </w:r>
      <w:r w:rsidR="001E6444" w:rsidRPr="00062B63">
        <w:rPr>
          <w:rFonts w:ascii="Times New Roman" w:eastAsia="Calibri" w:hAnsi="Times New Roman" w:cs="Times New Roman"/>
          <w:sz w:val="23"/>
          <w:szCs w:val="23"/>
        </w:rPr>
        <w:t xml:space="preserve"> Договором, не втручаючись при цьому у здійснення господарської діяльності Виконавцем та його працівниками.</w:t>
      </w:r>
    </w:p>
    <w:p w:rsidR="00A26D7F"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 xml:space="preserve">6.1.3. Зменшувати обсяг надання </w:t>
      </w:r>
      <w:r w:rsidR="00F157CB" w:rsidRPr="00062B63">
        <w:rPr>
          <w:rFonts w:ascii="Times New Roman" w:eastAsia="Calibri" w:hAnsi="Times New Roman" w:cs="Times New Roman"/>
          <w:sz w:val="23"/>
          <w:szCs w:val="23"/>
        </w:rPr>
        <w:t>П</w:t>
      </w:r>
      <w:r w:rsidRPr="00062B63">
        <w:rPr>
          <w:rFonts w:ascii="Times New Roman" w:eastAsia="Calibri" w:hAnsi="Times New Roman" w:cs="Times New Roman"/>
          <w:sz w:val="23"/>
          <w:szCs w:val="23"/>
        </w:rPr>
        <w:t xml:space="preserve">ослуг </w:t>
      </w:r>
      <w:r w:rsidR="00200205" w:rsidRPr="00062B63">
        <w:rPr>
          <w:rFonts w:ascii="Times New Roman" w:eastAsia="Calibri" w:hAnsi="Times New Roman" w:cs="Times New Roman"/>
          <w:sz w:val="23"/>
          <w:szCs w:val="23"/>
        </w:rPr>
        <w:t>й</w:t>
      </w:r>
      <w:r w:rsidRPr="00062B63">
        <w:rPr>
          <w:rFonts w:ascii="Times New Roman" w:eastAsia="Calibri" w:hAnsi="Times New Roman" w:cs="Times New Roman"/>
          <w:sz w:val="23"/>
          <w:szCs w:val="23"/>
        </w:rPr>
        <w:t xml:space="preserve"> загальну вартість </w:t>
      </w:r>
      <w:r w:rsidR="00200205" w:rsidRPr="00062B63">
        <w:rPr>
          <w:rFonts w:ascii="Times New Roman" w:eastAsia="Calibri" w:hAnsi="Times New Roman" w:cs="Times New Roman"/>
          <w:sz w:val="23"/>
          <w:szCs w:val="23"/>
        </w:rPr>
        <w:t>Д</w:t>
      </w:r>
      <w:r w:rsidRPr="00062B63">
        <w:rPr>
          <w:rFonts w:ascii="Times New Roman" w:eastAsia="Calibri" w:hAnsi="Times New Roman" w:cs="Times New Roman"/>
          <w:sz w:val="23"/>
          <w:szCs w:val="23"/>
        </w:rPr>
        <w:t>оговору залежно від реального фінансування видатків. У такому разі Сторони вносять відп</w:t>
      </w:r>
      <w:r w:rsidR="00421225" w:rsidRPr="00062B63">
        <w:rPr>
          <w:rFonts w:ascii="Times New Roman" w:eastAsia="Calibri" w:hAnsi="Times New Roman" w:cs="Times New Roman"/>
          <w:sz w:val="23"/>
          <w:szCs w:val="23"/>
        </w:rPr>
        <w:t>овідні зміни до цього Договору.</w:t>
      </w:r>
    </w:p>
    <w:p w:rsidR="00A26D7F" w:rsidRPr="00062B63" w:rsidRDefault="00A26D7F" w:rsidP="00062B63">
      <w:pPr>
        <w:spacing w:after="0" w:line="240" w:lineRule="auto"/>
        <w:ind w:firstLine="567"/>
        <w:contextualSpacing/>
        <w:jc w:val="both"/>
        <w:rPr>
          <w:rFonts w:ascii="Times New Roman" w:eastAsia="Calibri" w:hAnsi="Times New Roman" w:cs="Times New Roman"/>
          <w:b/>
          <w:color w:val="000000"/>
          <w:sz w:val="23"/>
          <w:szCs w:val="23"/>
        </w:rPr>
      </w:pPr>
      <w:r w:rsidRPr="00062B63">
        <w:rPr>
          <w:rFonts w:ascii="Times New Roman" w:eastAsia="Calibri" w:hAnsi="Times New Roman" w:cs="Times New Roman"/>
          <w:b/>
          <w:color w:val="000000"/>
          <w:sz w:val="23"/>
          <w:szCs w:val="23"/>
        </w:rPr>
        <w:t>6.2. Замовник зобов’язаний:</w:t>
      </w:r>
    </w:p>
    <w:p w:rsidR="00A26D7F" w:rsidRPr="00062B63" w:rsidRDefault="00A26D7F" w:rsidP="00062B63">
      <w:pPr>
        <w:spacing w:after="0" w:line="240" w:lineRule="auto"/>
        <w:ind w:firstLine="567"/>
        <w:contextualSpacing/>
        <w:jc w:val="both"/>
        <w:rPr>
          <w:rFonts w:ascii="Times New Roman" w:eastAsia="Calibri" w:hAnsi="Times New Roman" w:cs="Times New Roman"/>
          <w:color w:val="000000"/>
          <w:sz w:val="23"/>
          <w:szCs w:val="23"/>
        </w:rPr>
      </w:pPr>
      <w:r w:rsidRPr="00062B63">
        <w:rPr>
          <w:rFonts w:ascii="Times New Roman" w:eastAsia="Calibri" w:hAnsi="Times New Roman" w:cs="Times New Roman"/>
          <w:color w:val="000000"/>
          <w:sz w:val="23"/>
          <w:szCs w:val="23"/>
        </w:rPr>
        <w:t>6.2.1. Своєчасно та в повному обсязі сплачувати за надані Послуги.</w:t>
      </w:r>
    </w:p>
    <w:p w:rsidR="00A26D7F" w:rsidRPr="00062B63" w:rsidRDefault="00A26D7F" w:rsidP="00062B63">
      <w:pPr>
        <w:spacing w:after="0" w:line="240" w:lineRule="auto"/>
        <w:ind w:firstLine="567"/>
        <w:contextualSpacing/>
        <w:jc w:val="both"/>
        <w:rPr>
          <w:rFonts w:ascii="Times New Roman" w:eastAsia="Calibri" w:hAnsi="Times New Roman" w:cs="Times New Roman"/>
          <w:color w:val="000000"/>
          <w:sz w:val="23"/>
          <w:szCs w:val="23"/>
        </w:rPr>
      </w:pPr>
      <w:r w:rsidRPr="00062B63">
        <w:rPr>
          <w:rFonts w:ascii="Times New Roman" w:eastAsia="Calibri" w:hAnsi="Times New Roman" w:cs="Times New Roman"/>
          <w:color w:val="000000"/>
          <w:sz w:val="23"/>
          <w:szCs w:val="23"/>
        </w:rPr>
        <w:t xml:space="preserve">6.2.2. Приймати надані Послуги згідно </w:t>
      </w:r>
      <w:r w:rsidR="005B47AF" w:rsidRPr="00062B63">
        <w:rPr>
          <w:rFonts w:ascii="Times New Roman" w:eastAsia="Calibri" w:hAnsi="Times New Roman" w:cs="Times New Roman"/>
          <w:color w:val="000000"/>
          <w:sz w:val="23"/>
          <w:szCs w:val="23"/>
        </w:rPr>
        <w:t xml:space="preserve">з </w:t>
      </w:r>
      <w:r w:rsidRPr="00062B63">
        <w:rPr>
          <w:rFonts w:ascii="Times New Roman" w:eastAsia="Calibri" w:hAnsi="Times New Roman" w:cs="Times New Roman"/>
          <w:color w:val="000000"/>
          <w:sz w:val="23"/>
          <w:szCs w:val="23"/>
        </w:rPr>
        <w:t>пред’явлени</w:t>
      </w:r>
      <w:r w:rsidR="005B47AF" w:rsidRPr="00062B63">
        <w:rPr>
          <w:rFonts w:ascii="Times New Roman" w:eastAsia="Calibri" w:hAnsi="Times New Roman" w:cs="Times New Roman"/>
          <w:color w:val="000000"/>
          <w:sz w:val="23"/>
          <w:szCs w:val="23"/>
        </w:rPr>
        <w:t>ми</w:t>
      </w:r>
      <w:r w:rsidRPr="00062B63">
        <w:rPr>
          <w:rFonts w:ascii="Times New Roman" w:eastAsia="Calibri" w:hAnsi="Times New Roman" w:cs="Times New Roman"/>
          <w:color w:val="000000"/>
          <w:sz w:val="23"/>
          <w:szCs w:val="23"/>
        </w:rPr>
        <w:t xml:space="preserve"> </w:t>
      </w:r>
      <w:r w:rsidR="00785336" w:rsidRPr="00062B63">
        <w:rPr>
          <w:rFonts w:ascii="Times New Roman" w:eastAsia="Calibri" w:hAnsi="Times New Roman" w:cs="Times New Roman"/>
          <w:color w:val="000000"/>
          <w:sz w:val="23"/>
          <w:szCs w:val="23"/>
        </w:rPr>
        <w:t>Актами приймання-передачі наданих послуг</w:t>
      </w:r>
      <w:r w:rsidRPr="00062B63">
        <w:rPr>
          <w:rFonts w:ascii="Times New Roman" w:eastAsia="Calibri" w:hAnsi="Times New Roman" w:cs="Times New Roman"/>
          <w:color w:val="000000"/>
          <w:sz w:val="23"/>
          <w:szCs w:val="23"/>
        </w:rPr>
        <w:t>.</w:t>
      </w:r>
    </w:p>
    <w:p w:rsidR="00A26D7F" w:rsidRPr="00062B63" w:rsidRDefault="00A26D7F" w:rsidP="00062B63">
      <w:pPr>
        <w:spacing w:after="0" w:line="240" w:lineRule="auto"/>
        <w:ind w:firstLine="567"/>
        <w:contextualSpacing/>
        <w:jc w:val="both"/>
        <w:rPr>
          <w:rFonts w:ascii="Times New Roman" w:eastAsia="Calibri" w:hAnsi="Times New Roman" w:cs="Times New Roman"/>
          <w:b/>
          <w:sz w:val="23"/>
          <w:szCs w:val="23"/>
        </w:rPr>
      </w:pPr>
      <w:r w:rsidRPr="00062B63">
        <w:rPr>
          <w:rFonts w:ascii="Times New Roman" w:eastAsia="Calibri" w:hAnsi="Times New Roman" w:cs="Times New Roman"/>
          <w:b/>
          <w:sz w:val="23"/>
          <w:szCs w:val="23"/>
        </w:rPr>
        <w:t>6.3. Виконавець має право:</w:t>
      </w:r>
    </w:p>
    <w:p w:rsidR="00A26D7F"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 xml:space="preserve">6.3.1. Своєчасно </w:t>
      </w:r>
      <w:r w:rsidR="00200205" w:rsidRPr="00062B63">
        <w:rPr>
          <w:rFonts w:ascii="Times New Roman" w:eastAsia="Calibri" w:hAnsi="Times New Roman" w:cs="Times New Roman"/>
          <w:sz w:val="23"/>
          <w:szCs w:val="23"/>
        </w:rPr>
        <w:t>й у</w:t>
      </w:r>
      <w:r w:rsidRPr="00062B63">
        <w:rPr>
          <w:rFonts w:ascii="Times New Roman" w:eastAsia="Calibri" w:hAnsi="Times New Roman" w:cs="Times New Roman"/>
          <w:sz w:val="23"/>
          <w:szCs w:val="23"/>
        </w:rPr>
        <w:t xml:space="preserve"> повному обсязі отримувати плату за надані Послуги.</w:t>
      </w:r>
    </w:p>
    <w:p w:rsidR="00A26D7F"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 xml:space="preserve">6.3.2. У разі невиконання зобов’язань Замовником, </w:t>
      </w:r>
      <w:r w:rsidR="001E0357" w:rsidRPr="00062B63">
        <w:rPr>
          <w:rFonts w:ascii="Times New Roman" w:eastAsia="Calibri" w:hAnsi="Times New Roman" w:cs="Times New Roman"/>
          <w:sz w:val="23"/>
          <w:szCs w:val="23"/>
        </w:rPr>
        <w:t>Виконавець</w:t>
      </w:r>
      <w:r w:rsidRPr="00062B63">
        <w:rPr>
          <w:rFonts w:ascii="Times New Roman" w:eastAsia="Calibri" w:hAnsi="Times New Roman" w:cs="Times New Roman"/>
          <w:sz w:val="23"/>
          <w:szCs w:val="23"/>
        </w:rPr>
        <w:t xml:space="preserve"> має право достроково розірвати Договір, повідомивши про це Замовника у стро</w:t>
      </w:r>
      <w:r w:rsidR="0057614B" w:rsidRPr="00062B63">
        <w:rPr>
          <w:rFonts w:ascii="Times New Roman" w:eastAsia="Calibri" w:hAnsi="Times New Roman" w:cs="Times New Roman"/>
          <w:sz w:val="23"/>
          <w:szCs w:val="23"/>
        </w:rPr>
        <w:t xml:space="preserve">к, </w:t>
      </w:r>
      <w:bookmarkStart w:id="5" w:name="50"/>
      <w:bookmarkStart w:id="6" w:name="52"/>
      <w:bookmarkStart w:id="7" w:name="64"/>
      <w:bookmarkEnd w:id="5"/>
      <w:bookmarkEnd w:id="6"/>
      <w:bookmarkEnd w:id="7"/>
      <w:r w:rsidR="00785336" w:rsidRPr="00062B63">
        <w:rPr>
          <w:rFonts w:ascii="Times New Roman" w:eastAsia="Calibri" w:hAnsi="Times New Roman" w:cs="Times New Roman"/>
          <w:sz w:val="23"/>
          <w:szCs w:val="23"/>
        </w:rPr>
        <w:t>котрий становить не менше 5 (п’яти) календарних днів.</w:t>
      </w:r>
    </w:p>
    <w:p w:rsidR="00BD308B" w:rsidRPr="00062B63" w:rsidRDefault="00F37CF4"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6.3.3. Ок</w:t>
      </w:r>
      <w:r w:rsidR="00BD308B" w:rsidRPr="00062B63">
        <w:rPr>
          <w:rFonts w:ascii="Times New Roman" w:eastAsia="Calibri" w:hAnsi="Times New Roman" w:cs="Times New Roman"/>
          <w:sz w:val="23"/>
          <w:szCs w:val="23"/>
        </w:rPr>
        <w:t xml:space="preserve">рім послуг з організації шкільного харчування, </w:t>
      </w:r>
      <w:r w:rsidR="00A36AC1" w:rsidRPr="00062B63">
        <w:rPr>
          <w:rFonts w:ascii="Times New Roman" w:eastAsia="Calibri" w:hAnsi="Times New Roman" w:cs="Times New Roman"/>
          <w:sz w:val="23"/>
          <w:szCs w:val="23"/>
        </w:rPr>
        <w:t>В</w:t>
      </w:r>
      <w:r w:rsidR="00BD308B" w:rsidRPr="00062B63">
        <w:rPr>
          <w:rFonts w:ascii="Times New Roman" w:eastAsia="Calibri" w:hAnsi="Times New Roman" w:cs="Times New Roman"/>
          <w:sz w:val="23"/>
          <w:szCs w:val="23"/>
        </w:rPr>
        <w:t xml:space="preserve">иконавець </w:t>
      </w:r>
      <w:r w:rsidRPr="00062B63">
        <w:rPr>
          <w:rFonts w:ascii="Times New Roman" w:eastAsia="Calibri" w:hAnsi="Times New Roman" w:cs="Times New Roman"/>
          <w:sz w:val="23"/>
          <w:szCs w:val="23"/>
        </w:rPr>
        <w:t>має право</w:t>
      </w:r>
      <w:r w:rsidR="00BD308B" w:rsidRPr="00062B63">
        <w:rPr>
          <w:rFonts w:ascii="Times New Roman" w:eastAsia="Calibri" w:hAnsi="Times New Roman" w:cs="Times New Roman"/>
          <w:sz w:val="23"/>
          <w:szCs w:val="23"/>
        </w:rPr>
        <w:t xml:space="preserve"> забезпечити </w:t>
      </w:r>
      <w:r w:rsidR="00A36AC1" w:rsidRPr="00062B63">
        <w:rPr>
          <w:rFonts w:ascii="Times New Roman" w:eastAsia="Calibri" w:hAnsi="Times New Roman" w:cs="Times New Roman"/>
          <w:sz w:val="23"/>
          <w:szCs w:val="23"/>
        </w:rPr>
        <w:t xml:space="preserve">Замовника </w:t>
      </w:r>
      <w:r w:rsidR="00BD308B" w:rsidRPr="00062B63">
        <w:rPr>
          <w:rFonts w:ascii="Times New Roman" w:eastAsia="Calibri" w:hAnsi="Times New Roman" w:cs="Times New Roman"/>
          <w:sz w:val="23"/>
          <w:szCs w:val="23"/>
        </w:rPr>
        <w:t xml:space="preserve">відповідною </w:t>
      </w:r>
      <w:r w:rsidR="002A6862" w:rsidRPr="00062B63">
        <w:rPr>
          <w:rFonts w:ascii="Times New Roman" w:eastAsia="Calibri" w:hAnsi="Times New Roman" w:cs="Times New Roman"/>
          <w:sz w:val="23"/>
          <w:szCs w:val="23"/>
        </w:rPr>
        <w:t xml:space="preserve">буфетною продукцією </w:t>
      </w:r>
      <w:r w:rsidR="00A36AC1" w:rsidRPr="00062B63">
        <w:rPr>
          <w:rFonts w:ascii="Times New Roman" w:eastAsia="Calibri" w:hAnsi="Times New Roman" w:cs="Times New Roman"/>
          <w:sz w:val="23"/>
          <w:szCs w:val="23"/>
        </w:rPr>
        <w:t>(</w:t>
      </w:r>
      <w:r w:rsidR="00BD308B" w:rsidRPr="00062B63">
        <w:rPr>
          <w:rFonts w:ascii="Times New Roman" w:eastAsia="Calibri" w:hAnsi="Times New Roman" w:cs="Times New Roman"/>
          <w:sz w:val="23"/>
          <w:szCs w:val="23"/>
        </w:rPr>
        <w:t xml:space="preserve">дозволеною </w:t>
      </w:r>
      <w:r w:rsidR="003F0808" w:rsidRPr="00062B63">
        <w:rPr>
          <w:rFonts w:ascii="Times New Roman" w:eastAsia="Calibri" w:hAnsi="Times New Roman" w:cs="Times New Roman"/>
          <w:sz w:val="23"/>
          <w:szCs w:val="23"/>
        </w:rPr>
        <w:t xml:space="preserve">до реалізації в закладі освіти </w:t>
      </w:r>
      <w:r w:rsidR="00BD308B" w:rsidRPr="00062B63">
        <w:rPr>
          <w:rFonts w:ascii="Times New Roman" w:eastAsia="Calibri" w:hAnsi="Times New Roman" w:cs="Times New Roman"/>
          <w:sz w:val="23"/>
          <w:szCs w:val="23"/>
        </w:rPr>
        <w:t xml:space="preserve">постановою </w:t>
      </w:r>
      <w:r w:rsidR="003F0808" w:rsidRPr="00062B63">
        <w:rPr>
          <w:rFonts w:ascii="Times New Roman" w:eastAsia="Calibri" w:hAnsi="Times New Roman" w:cs="Times New Roman"/>
          <w:sz w:val="23"/>
          <w:szCs w:val="23"/>
        </w:rPr>
        <w:t>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w:t>
      </w:r>
      <w:r w:rsidR="00A36AC1" w:rsidRPr="00062B63">
        <w:rPr>
          <w:rFonts w:ascii="Times New Roman" w:eastAsia="Calibri" w:hAnsi="Times New Roman" w:cs="Times New Roman"/>
          <w:sz w:val="23"/>
          <w:szCs w:val="23"/>
        </w:rPr>
        <w:t>)</w:t>
      </w:r>
      <w:r w:rsidRPr="00062B63">
        <w:rPr>
          <w:rFonts w:ascii="Times New Roman" w:eastAsia="Calibri" w:hAnsi="Times New Roman" w:cs="Times New Roman"/>
          <w:sz w:val="23"/>
          <w:szCs w:val="23"/>
        </w:rPr>
        <w:t xml:space="preserve">, </w:t>
      </w:r>
      <w:r w:rsidR="00BD308B" w:rsidRPr="00062B63">
        <w:rPr>
          <w:rFonts w:ascii="Times New Roman" w:eastAsia="Calibri" w:hAnsi="Times New Roman" w:cs="Times New Roman"/>
          <w:sz w:val="23"/>
          <w:szCs w:val="23"/>
        </w:rPr>
        <w:t>забезпечити роботу буфету відповідним персоналом і обладнанням.</w:t>
      </w:r>
    </w:p>
    <w:p w:rsidR="00A26D7F" w:rsidRPr="00062B63" w:rsidRDefault="00A26D7F" w:rsidP="00062B63">
      <w:pPr>
        <w:spacing w:after="0" w:line="240" w:lineRule="auto"/>
        <w:ind w:firstLine="567"/>
        <w:contextualSpacing/>
        <w:jc w:val="both"/>
        <w:rPr>
          <w:rFonts w:ascii="Times New Roman" w:eastAsia="Calibri" w:hAnsi="Times New Roman" w:cs="Times New Roman"/>
          <w:b/>
          <w:sz w:val="23"/>
          <w:szCs w:val="23"/>
        </w:rPr>
      </w:pPr>
      <w:r w:rsidRPr="00062B63">
        <w:rPr>
          <w:rFonts w:ascii="Times New Roman" w:eastAsia="Calibri" w:hAnsi="Times New Roman" w:cs="Times New Roman"/>
          <w:b/>
          <w:sz w:val="23"/>
          <w:szCs w:val="23"/>
        </w:rPr>
        <w:t>6.4. Виконавець зобов’язаний:</w:t>
      </w:r>
    </w:p>
    <w:p w:rsidR="00A26D7F"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 xml:space="preserve">6.4.1. Забезпечити надання </w:t>
      </w:r>
      <w:r w:rsidR="001E0357" w:rsidRPr="00062B63">
        <w:rPr>
          <w:rFonts w:ascii="Times New Roman" w:eastAsia="Calibri" w:hAnsi="Times New Roman" w:cs="Times New Roman"/>
          <w:sz w:val="23"/>
          <w:szCs w:val="23"/>
        </w:rPr>
        <w:t>П</w:t>
      </w:r>
      <w:r w:rsidRPr="00062B63">
        <w:rPr>
          <w:rFonts w:ascii="Times New Roman" w:eastAsia="Calibri" w:hAnsi="Times New Roman" w:cs="Times New Roman"/>
          <w:sz w:val="23"/>
          <w:szCs w:val="23"/>
        </w:rPr>
        <w:t>ослуг у ст</w:t>
      </w:r>
      <w:r w:rsidR="001E6444" w:rsidRPr="00062B63">
        <w:rPr>
          <w:rFonts w:ascii="Times New Roman" w:eastAsia="Calibri" w:hAnsi="Times New Roman" w:cs="Times New Roman"/>
          <w:sz w:val="23"/>
          <w:szCs w:val="23"/>
        </w:rPr>
        <w:t xml:space="preserve">роки, встановлені </w:t>
      </w:r>
      <w:r w:rsidR="008B409B" w:rsidRPr="00062B63">
        <w:rPr>
          <w:rFonts w:ascii="Times New Roman" w:eastAsia="Calibri" w:hAnsi="Times New Roman" w:cs="Times New Roman"/>
          <w:sz w:val="23"/>
          <w:szCs w:val="23"/>
        </w:rPr>
        <w:t>даним</w:t>
      </w:r>
      <w:r w:rsidR="001E6444" w:rsidRPr="00062B63">
        <w:rPr>
          <w:rFonts w:ascii="Times New Roman" w:eastAsia="Calibri" w:hAnsi="Times New Roman" w:cs="Times New Roman"/>
          <w:sz w:val="23"/>
          <w:szCs w:val="23"/>
        </w:rPr>
        <w:t xml:space="preserve"> Договором.</w:t>
      </w:r>
    </w:p>
    <w:p w:rsidR="00117906"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 xml:space="preserve">6.4.2. Нести відповідальність за якість харчування, а також за </w:t>
      </w:r>
      <w:r w:rsidR="008B409B" w:rsidRPr="00062B63">
        <w:rPr>
          <w:rFonts w:ascii="Times New Roman" w:eastAsia="Calibri" w:hAnsi="Times New Roman" w:cs="Times New Roman"/>
          <w:sz w:val="23"/>
          <w:szCs w:val="23"/>
        </w:rPr>
        <w:t xml:space="preserve">його </w:t>
      </w:r>
      <w:r w:rsidRPr="00062B63">
        <w:rPr>
          <w:rFonts w:ascii="Times New Roman" w:eastAsia="Calibri" w:hAnsi="Times New Roman" w:cs="Times New Roman"/>
          <w:sz w:val="23"/>
          <w:szCs w:val="23"/>
        </w:rPr>
        <w:t xml:space="preserve">відповідність </w:t>
      </w:r>
      <w:r w:rsidR="008B409B" w:rsidRPr="00062B63">
        <w:rPr>
          <w:rFonts w:ascii="Times New Roman" w:eastAsia="Calibri" w:hAnsi="Times New Roman" w:cs="Times New Roman"/>
          <w:sz w:val="23"/>
          <w:szCs w:val="23"/>
        </w:rPr>
        <w:t xml:space="preserve">примірному </w:t>
      </w:r>
      <w:r w:rsidR="00F37CF4" w:rsidRPr="00062B63">
        <w:rPr>
          <w:rFonts w:ascii="Times New Roman" w:eastAsia="Calibri" w:hAnsi="Times New Roman" w:cs="Times New Roman"/>
          <w:sz w:val="23"/>
          <w:szCs w:val="23"/>
        </w:rPr>
        <w:t>чотиритижневому сезонному меню</w:t>
      </w:r>
      <w:r w:rsidRPr="00062B63">
        <w:rPr>
          <w:rFonts w:ascii="Times New Roman" w:eastAsia="Calibri" w:hAnsi="Times New Roman" w:cs="Times New Roman"/>
          <w:sz w:val="23"/>
          <w:szCs w:val="23"/>
        </w:rPr>
        <w:t xml:space="preserve">. </w:t>
      </w:r>
      <w:r w:rsidR="008B409B" w:rsidRPr="00062B63">
        <w:rPr>
          <w:rFonts w:ascii="Times New Roman" w:eastAsia="Calibri" w:hAnsi="Times New Roman" w:cs="Times New Roman"/>
          <w:sz w:val="23"/>
          <w:szCs w:val="23"/>
        </w:rPr>
        <w:t>Вказане</w:t>
      </w:r>
      <w:r w:rsidR="00F37CF4" w:rsidRPr="00062B63">
        <w:rPr>
          <w:rFonts w:ascii="Times New Roman" w:eastAsia="Calibri" w:hAnsi="Times New Roman" w:cs="Times New Roman"/>
          <w:sz w:val="23"/>
          <w:szCs w:val="23"/>
        </w:rPr>
        <w:t xml:space="preserve"> меню</w:t>
      </w:r>
      <w:r w:rsidRPr="00062B63">
        <w:rPr>
          <w:rFonts w:ascii="Times New Roman" w:eastAsia="Calibri" w:hAnsi="Times New Roman" w:cs="Times New Roman"/>
          <w:sz w:val="23"/>
          <w:szCs w:val="23"/>
        </w:rPr>
        <w:t xml:space="preserve"> </w:t>
      </w:r>
      <w:r w:rsidR="00CC0E5F" w:rsidRPr="00062B63">
        <w:rPr>
          <w:rFonts w:ascii="Times New Roman" w:eastAsia="Calibri" w:hAnsi="Times New Roman" w:cs="Times New Roman"/>
          <w:sz w:val="23"/>
          <w:szCs w:val="23"/>
        </w:rPr>
        <w:t>повинно бути погоджено з Державною службою України з питань безпечності харчових продуктів та захисту споживачів</w:t>
      </w:r>
      <w:r w:rsidRPr="00062B63">
        <w:rPr>
          <w:rFonts w:ascii="Times New Roman" w:eastAsia="Calibri" w:hAnsi="Times New Roman" w:cs="Times New Roman"/>
          <w:sz w:val="23"/>
          <w:szCs w:val="23"/>
        </w:rPr>
        <w:t xml:space="preserve"> </w:t>
      </w:r>
      <w:r w:rsidR="00F37CF4" w:rsidRPr="00062B63">
        <w:rPr>
          <w:rFonts w:ascii="Times New Roman" w:eastAsia="Calibri" w:hAnsi="Times New Roman" w:cs="Times New Roman"/>
          <w:sz w:val="23"/>
          <w:szCs w:val="23"/>
        </w:rPr>
        <w:t>й</w:t>
      </w:r>
      <w:r w:rsidRPr="00062B63">
        <w:rPr>
          <w:rFonts w:ascii="Times New Roman" w:eastAsia="Calibri" w:hAnsi="Times New Roman" w:cs="Times New Roman"/>
          <w:sz w:val="23"/>
          <w:szCs w:val="23"/>
        </w:rPr>
        <w:t xml:space="preserve"> керівництвом школи.</w:t>
      </w:r>
    </w:p>
    <w:p w:rsidR="00117906" w:rsidRPr="00062B63" w:rsidRDefault="00117906"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 xml:space="preserve">6.4.3. </w:t>
      </w:r>
      <w:r w:rsidR="00A26D7F" w:rsidRPr="00062B63">
        <w:rPr>
          <w:rFonts w:ascii="Times New Roman" w:eastAsia="Calibri" w:hAnsi="Times New Roman" w:cs="Times New Roman"/>
          <w:sz w:val="23"/>
          <w:szCs w:val="23"/>
        </w:rPr>
        <w:t>Усі придбані продукти повинні мати документи</w:t>
      </w:r>
      <w:r w:rsidR="0057614B" w:rsidRPr="00062B63">
        <w:rPr>
          <w:rFonts w:ascii="Times New Roman" w:eastAsia="Calibri" w:hAnsi="Times New Roman" w:cs="Times New Roman"/>
          <w:sz w:val="23"/>
          <w:szCs w:val="23"/>
        </w:rPr>
        <w:t xml:space="preserve">, </w:t>
      </w:r>
      <w:r w:rsidR="00151496" w:rsidRPr="00062B63">
        <w:rPr>
          <w:rFonts w:ascii="Times New Roman" w:eastAsia="Calibri" w:hAnsi="Times New Roman" w:cs="Times New Roman"/>
          <w:sz w:val="23"/>
          <w:szCs w:val="23"/>
        </w:rPr>
        <w:t>котрі</w:t>
      </w:r>
      <w:r w:rsidR="00A26D7F" w:rsidRPr="00062B63">
        <w:rPr>
          <w:rFonts w:ascii="Times New Roman" w:eastAsia="Calibri" w:hAnsi="Times New Roman" w:cs="Times New Roman"/>
          <w:sz w:val="23"/>
          <w:szCs w:val="23"/>
        </w:rPr>
        <w:t xml:space="preserve"> підтверджую</w:t>
      </w:r>
      <w:r w:rsidR="0057614B" w:rsidRPr="00062B63">
        <w:rPr>
          <w:rFonts w:ascii="Times New Roman" w:eastAsia="Calibri" w:hAnsi="Times New Roman" w:cs="Times New Roman"/>
          <w:sz w:val="23"/>
          <w:szCs w:val="23"/>
        </w:rPr>
        <w:t>ть</w:t>
      </w:r>
      <w:r w:rsidR="00A26D7F" w:rsidRPr="00062B63">
        <w:rPr>
          <w:rFonts w:ascii="Times New Roman" w:eastAsia="Calibri" w:hAnsi="Times New Roman" w:cs="Times New Roman"/>
          <w:sz w:val="23"/>
          <w:szCs w:val="23"/>
        </w:rPr>
        <w:t xml:space="preserve"> </w:t>
      </w:r>
      <w:r w:rsidR="0057614B" w:rsidRPr="00062B63">
        <w:rPr>
          <w:rFonts w:ascii="Times New Roman" w:eastAsia="Calibri" w:hAnsi="Times New Roman" w:cs="Times New Roman"/>
          <w:sz w:val="23"/>
          <w:szCs w:val="23"/>
        </w:rPr>
        <w:t xml:space="preserve">їх </w:t>
      </w:r>
      <w:r w:rsidR="00A26D7F" w:rsidRPr="00062B63">
        <w:rPr>
          <w:rFonts w:ascii="Times New Roman" w:eastAsia="Calibri" w:hAnsi="Times New Roman" w:cs="Times New Roman"/>
          <w:sz w:val="23"/>
          <w:szCs w:val="23"/>
        </w:rPr>
        <w:t>належну якість.</w:t>
      </w:r>
    </w:p>
    <w:p w:rsidR="00117906" w:rsidRPr="00062B63" w:rsidRDefault="00117906"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6.4.</w:t>
      </w:r>
      <w:r w:rsidR="00AD6D58" w:rsidRPr="00062B63">
        <w:rPr>
          <w:rFonts w:ascii="Times New Roman" w:eastAsia="Calibri" w:hAnsi="Times New Roman" w:cs="Times New Roman"/>
          <w:sz w:val="23"/>
          <w:szCs w:val="23"/>
          <w:lang w:val="ru-RU"/>
        </w:rPr>
        <w:t>4</w:t>
      </w:r>
      <w:r w:rsidRPr="00062B63">
        <w:rPr>
          <w:rFonts w:ascii="Times New Roman" w:eastAsia="Calibri" w:hAnsi="Times New Roman" w:cs="Times New Roman"/>
          <w:sz w:val="23"/>
          <w:szCs w:val="23"/>
        </w:rPr>
        <w:t xml:space="preserve">. </w:t>
      </w:r>
      <w:r w:rsidR="00A26D7F" w:rsidRPr="00062B63">
        <w:rPr>
          <w:rFonts w:ascii="Times New Roman" w:eastAsia="Calibri" w:hAnsi="Times New Roman" w:cs="Times New Roman"/>
          <w:sz w:val="23"/>
          <w:szCs w:val="23"/>
        </w:rPr>
        <w:t>Щодня проводити бракераж готових страв з участю медичного працівника школи.</w:t>
      </w:r>
    </w:p>
    <w:p w:rsidR="00A26D7F"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6.4.</w:t>
      </w:r>
      <w:r w:rsidR="00AD6D58" w:rsidRPr="00062B63">
        <w:rPr>
          <w:rFonts w:ascii="Times New Roman" w:eastAsia="Calibri" w:hAnsi="Times New Roman" w:cs="Times New Roman"/>
          <w:sz w:val="23"/>
          <w:szCs w:val="23"/>
        </w:rPr>
        <w:t>5</w:t>
      </w:r>
      <w:r w:rsidRPr="00062B63">
        <w:rPr>
          <w:rFonts w:ascii="Times New Roman" w:eastAsia="Calibri" w:hAnsi="Times New Roman" w:cs="Times New Roman"/>
          <w:sz w:val="23"/>
          <w:szCs w:val="23"/>
        </w:rPr>
        <w:t xml:space="preserve">. Забезпечувати суворе дотримання правил кулінарної обробки харчових продуктів, а також умов і термінів зберігання </w:t>
      </w:r>
      <w:r w:rsidR="001E0357" w:rsidRPr="00062B63">
        <w:rPr>
          <w:rFonts w:ascii="Times New Roman" w:eastAsia="Calibri" w:hAnsi="Times New Roman" w:cs="Times New Roman"/>
          <w:sz w:val="23"/>
          <w:szCs w:val="23"/>
        </w:rPr>
        <w:t>та</w:t>
      </w:r>
      <w:r w:rsidRPr="00062B63">
        <w:rPr>
          <w:rFonts w:ascii="Times New Roman" w:eastAsia="Calibri" w:hAnsi="Times New Roman" w:cs="Times New Roman"/>
          <w:sz w:val="23"/>
          <w:szCs w:val="23"/>
        </w:rPr>
        <w:t xml:space="preserve"> реалізації продуктів </w:t>
      </w:r>
      <w:r w:rsidR="001E0357" w:rsidRPr="00062B63">
        <w:rPr>
          <w:rFonts w:ascii="Times New Roman" w:eastAsia="Calibri" w:hAnsi="Times New Roman" w:cs="Times New Roman"/>
          <w:sz w:val="23"/>
          <w:szCs w:val="23"/>
        </w:rPr>
        <w:t>з обмеженим строком зберігання.</w:t>
      </w:r>
    </w:p>
    <w:p w:rsidR="001E0357" w:rsidRPr="00062B63" w:rsidRDefault="001E0357"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6.4.</w:t>
      </w:r>
      <w:r w:rsidR="00AD6D58" w:rsidRPr="00062B63">
        <w:rPr>
          <w:rFonts w:ascii="Times New Roman" w:eastAsia="Calibri" w:hAnsi="Times New Roman" w:cs="Times New Roman"/>
          <w:sz w:val="23"/>
          <w:szCs w:val="23"/>
          <w:lang w:val="ru-RU"/>
        </w:rPr>
        <w:t>6</w:t>
      </w:r>
      <w:r w:rsidRPr="00062B63">
        <w:rPr>
          <w:rFonts w:ascii="Times New Roman" w:eastAsia="Calibri" w:hAnsi="Times New Roman" w:cs="Times New Roman"/>
          <w:sz w:val="23"/>
          <w:szCs w:val="23"/>
        </w:rPr>
        <w:t>. Вживати заходів щодо забезпечення дотримання правил пожежної безпеки.</w:t>
      </w:r>
    </w:p>
    <w:p w:rsidR="00A26D7F" w:rsidRPr="00062B63" w:rsidRDefault="00A26D7F"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6.</w:t>
      </w:r>
      <w:r w:rsidR="00117906" w:rsidRPr="00062B63">
        <w:rPr>
          <w:rFonts w:ascii="Times New Roman" w:eastAsia="Calibri" w:hAnsi="Times New Roman" w:cs="Times New Roman"/>
          <w:sz w:val="23"/>
          <w:szCs w:val="23"/>
        </w:rPr>
        <w:t>4</w:t>
      </w:r>
      <w:r w:rsidRPr="00062B63">
        <w:rPr>
          <w:rFonts w:ascii="Times New Roman" w:eastAsia="Calibri" w:hAnsi="Times New Roman" w:cs="Times New Roman"/>
          <w:sz w:val="23"/>
          <w:szCs w:val="23"/>
        </w:rPr>
        <w:t>.</w:t>
      </w:r>
      <w:r w:rsidR="00AD6D58" w:rsidRPr="00062B63">
        <w:rPr>
          <w:rFonts w:ascii="Times New Roman" w:eastAsia="Calibri" w:hAnsi="Times New Roman" w:cs="Times New Roman"/>
          <w:sz w:val="23"/>
          <w:szCs w:val="23"/>
          <w:lang w:val="ru-RU"/>
        </w:rPr>
        <w:t>7</w:t>
      </w:r>
      <w:r w:rsidRPr="00062B63">
        <w:rPr>
          <w:rFonts w:ascii="Times New Roman" w:eastAsia="Calibri" w:hAnsi="Times New Roman" w:cs="Times New Roman"/>
          <w:sz w:val="23"/>
          <w:szCs w:val="23"/>
        </w:rPr>
        <w:t xml:space="preserve">. Надавати відповідь на отриманий запит на інформацію щодо харчування </w:t>
      </w:r>
      <w:r w:rsidR="001E0357" w:rsidRPr="00062B63">
        <w:rPr>
          <w:rFonts w:ascii="Times New Roman" w:eastAsia="Calibri" w:hAnsi="Times New Roman" w:cs="Times New Roman"/>
          <w:sz w:val="23"/>
          <w:szCs w:val="23"/>
        </w:rPr>
        <w:t>учнів зі сторони дирекції навчального закладу</w:t>
      </w:r>
      <w:r w:rsidRPr="00062B63">
        <w:rPr>
          <w:rFonts w:ascii="Times New Roman" w:eastAsia="Calibri" w:hAnsi="Times New Roman" w:cs="Times New Roman"/>
          <w:sz w:val="23"/>
          <w:szCs w:val="23"/>
        </w:rPr>
        <w:t xml:space="preserve"> та/або батьків.</w:t>
      </w:r>
    </w:p>
    <w:p w:rsidR="00B917B4" w:rsidRPr="00062B63" w:rsidRDefault="00B917B4"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6.4.</w:t>
      </w:r>
      <w:r w:rsidR="00E919AB" w:rsidRPr="00062B63">
        <w:rPr>
          <w:rFonts w:ascii="Times New Roman" w:eastAsia="Calibri" w:hAnsi="Times New Roman" w:cs="Times New Roman"/>
          <w:sz w:val="23"/>
          <w:szCs w:val="23"/>
          <w:lang w:val="ru-RU"/>
        </w:rPr>
        <w:t>8</w:t>
      </w:r>
      <w:r w:rsidRPr="00062B63">
        <w:rPr>
          <w:rFonts w:ascii="Times New Roman" w:eastAsia="Calibri" w:hAnsi="Times New Roman" w:cs="Times New Roman"/>
          <w:sz w:val="23"/>
          <w:szCs w:val="23"/>
        </w:rPr>
        <w:t xml:space="preserve">. </w:t>
      </w:r>
      <w:r w:rsidR="00EA3DE1" w:rsidRPr="00062B63">
        <w:rPr>
          <w:rFonts w:ascii="Times New Roman" w:eastAsia="Calibri" w:hAnsi="Times New Roman" w:cs="Times New Roman"/>
          <w:sz w:val="23"/>
          <w:szCs w:val="23"/>
        </w:rPr>
        <w:t>Здійснювати приготування їжі безпосередньо у харчоблоці навчального закладу або за необхідності здійснювати довіз готових страв</w:t>
      </w:r>
      <w:r w:rsidRPr="00062B63">
        <w:rPr>
          <w:rFonts w:ascii="Times New Roman" w:eastAsia="Calibri" w:hAnsi="Times New Roman" w:cs="Times New Roman"/>
          <w:sz w:val="23"/>
          <w:szCs w:val="23"/>
        </w:rPr>
        <w:t>.</w:t>
      </w:r>
    </w:p>
    <w:p w:rsidR="009B712C" w:rsidRPr="00062B63" w:rsidRDefault="009B712C" w:rsidP="00062B63">
      <w:pPr>
        <w:shd w:val="clear" w:color="auto" w:fill="FFFFFF"/>
        <w:spacing w:after="0" w:line="240" w:lineRule="auto"/>
        <w:contextualSpacing/>
        <w:outlineLvl w:val="3"/>
        <w:rPr>
          <w:rFonts w:ascii="Times New Roman" w:eastAsia="Calibri" w:hAnsi="Times New Roman" w:cs="Times New Roman"/>
          <w:sz w:val="23"/>
          <w:szCs w:val="23"/>
        </w:rPr>
      </w:pPr>
    </w:p>
    <w:p w:rsidR="001E0357" w:rsidRPr="00062B63" w:rsidRDefault="001E0357" w:rsidP="00062B63">
      <w:pPr>
        <w:shd w:val="clear" w:color="auto" w:fill="FFFFFF"/>
        <w:spacing w:after="0" w:line="240" w:lineRule="auto"/>
        <w:contextualSpacing/>
        <w:jc w:val="center"/>
        <w:outlineLvl w:val="3"/>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 xml:space="preserve">VII. </w:t>
      </w:r>
      <w:r w:rsidR="00281D46" w:rsidRPr="00062B63">
        <w:rPr>
          <w:rFonts w:ascii="Times New Roman" w:eastAsia="Calibri" w:hAnsi="Times New Roman" w:cs="Times New Roman"/>
          <w:b/>
          <w:bCs/>
          <w:sz w:val="23"/>
          <w:szCs w:val="23"/>
        </w:rPr>
        <w:t>Відповідальність сторін</w:t>
      </w:r>
    </w:p>
    <w:p w:rsidR="001D082D" w:rsidRPr="00062B63" w:rsidRDefault="001D082D" w:rsidP="00062B63">
      <w:pPr>
        <w:suppressAutoHyphens/>
        <w:autoSpaceDE w:val="0"/>
        <w:spacing w:after="0" w:line="240" w:lineRule="auto"/>
        <w:ind w:firstLine="567"/>
        <w:contextualSpacing/>
        <w:jc w:val="both"/>
        <w:rPr>
          <w:rFonts w:ascii="Times New Roman" w:eastAsia="Times New Roman" w:hAnsi="Times New Roman" w:cs="Times New Roman"/>
          <w:bCs/>
          <w:sz w:val="23"/>
          <w:szCs w:val="23"/>
          <w:lang w:eastAsia="uk-UA"/>
        </w:rPr>
      </w:pPr>
      <w:r w:rsidRPr="00062B63">
        <w:rPr>
          <w:rFonts w:ascii="Times New Roman" w:eastAsia="Times New Roman" w:hAnsi="Times New Roman" w:cs="Times New Roman"/>
          <w:bCs/>
          <w:sz w:val="23"/>
          <w:szCs w:val="23"/>
          <w:lang w:eastAsia="uk-UA"/>
        </w:rPr>
        <w:t>7.1. Сторони несуть відповідальність за часткове або повне невиконання чи неналежне виконання зобов’язань за цим Договором відповідно до чинного законодавства України та умов даного Договору.</w:t>
      </w:r>
    </w:p>
    <w:p w:rsidR="001D082D" w:rsidRPr="00062B63" w:rsidRDefault="001D082D" w:rsidP="00062B63">
      <w:pPr>
        <w:suppressAutoHyphens/>
        <w:autoSpaceDE w:val="0"/>
        <w:spacing w:after="0" w:line="240" w:lineRule="auto"/>
        <w:ind w:firstLine="567"/>
        <w:contextualSpacing/>
        <w:jc w:val="both"/>
        <w:rPr>
          <w:rFonts w:ascii="Times New Roman" w:eastAsia="Times New Roman" w:hAnsi="Times New Roman" w:cs="Times New Roman"/>
          <w:bCs/>
          <w:sz w:val="23"/>
          <w:szCs w:val="23"/>
          <w:lang w:eastAsia="uk-UA"/>
        </w:rPr>
      </w:pPr>
      <w:r w:rsidRPr="00062B63">
        <w:rPr>
          <w:rFonts w:ascii="Times New Roman" w:eastAsia="Times New Roman" w:hAnsi="Times New Roman" w:cs="Times New Roman"/>
          <w:bCs/>
          <w:sz w:val="23"/>
          <w:szCs w:val="23"/>
          <w:lang w:eastAsia="uk-UA"/>
        </w:rPr>
        <w:t>7.2. У випадку невиконання або неналежного виконання однією зі Сторін своїх зобов’язань, що випливають з цього Договору та які призвели до заподіяння збитків іншій Стороні, винна Сторона зобов’язана відшкодувати такі збитки в повному обсязі.</w:t>
      </w:r>
    </w:p>
    <w:p w:rsidR="001D082D" w:rsidRPr="00062B63" w:rsidRDefault="001D082D" w:rsidP="00062B63">
      <w:pPr>
        <w:suppressAutoHyphens/>
        <w:autoSpaceDE w:val="0"/>
        <w:spacing w:after="0" w:line="240" w:lineRule="auto"/>
        <w:ind w:firstLine="567"/>
        <w:contextualSpacing/>
        <w:jc w:val="both"/>
        <w:rPr>
          <w:rFonts w:ascii="Times New Roman" w:eastAsia="Times New Roman" w:hAnsi="Times New Roman" w:cs="Times New Roman"/>
          <w:bCs/>
          <w:sz w:val="23"/>
          <w:szCs w:val="23"/>
          <w:lang w:eastAsia="uk-UA"/>
        </w:rPr>
      </w:pPr>
      <w:r w:rsidRPr="00062B63">
        <w:rPr>
          <w:rFonts w:ascii="Times New Roman" w:eastAsia="Times New Roman" w:hAnsi="Times New Roman" w:cs="Times New Roman"/>
          <w:bCs/>
          <w:sz w:val="23"/>
          <w:szCs w:val="23"/>
          <w:lang w:eastAsia="uk-UA"/>
        </w:rPr>
        <w:t>7.3. Під збитками слід розуміти понесені Стороною додаткові витрати, що виникли в результаті порушення умов цього Договору винною Стороною, а також упущену вигоду.</w:t>
      </w:r>
    </w:p>
    <w:p w:rsidR="001E0357" w:rsidRPr="00062B63" w:rsidRDefault="001D082D" w:rsidP="00062B63">
      <w:pPr>
        <w:suppressAutoHyphens/>
        <w:autoSpaceDE w:val="0"/>
        <w:spacing w:after="0" w:line="240" w:lineRule="auto"/>
        <w:ind w:firstLine="567"/>
        <w:contextualSpacing/>
        <w:jc w:val="both"/>
        <w:rPr>
          <w:rFonts w:ascii="Times New Roman" w:eastAsia="Times New Roman" w:hAnsi="Times New Roman" w:cs="Times New Roman"/>
          <w:sz w:val="23"/>
          <w:szCs w:val="23"/>
          <w:lang w:eastAsia="ar-SA"/>
        </w:rPr>
      </w:pPr>
      <w:r w:rsidRPr="00062B63">
        <w:rPr>
          <w:rFonts w:ascii="Times New Roman" w:eastAsia="Times New Roman" w:hAnsi="Times New Roman" w:cs="Times New Roman"/>
          <w:bCs/>
          <w:sz w:val="23"/>
          <w:szCs w:val="23"/>
          <w:lang w:eastAsia="uk-UA"/>
        </w:rPr>
        <w:t>7.</w:t>
      </w:r>
      <w:r w:rsidR="000D368F" w:rsidRPr="00062B63">
        <w:rPr>
          <w:rFonts w:ascii="Times New Roman" w:eastAsia="Times New Roman" w:hAnsi="Times New Roman" w:cs="Times New Roman"/>
          <w:bCs/>
          <w:sz w:val="23"/>
          <w:szCs w:val="23"/>
          <w:lang w:eastAsia="uk-UA"/>
        </w:rPr>
        <w:t>4</w:t>
      </w:r>
      <w:r w:rsidRPr="00062B63">
        <w:rPr>
          <w:rFonts w:ascii="Times New Roman" w:eastAsia="Times New Roman" w:hAnsi="Times New Roman" w:cs="Times New Roman"/>
          <w:bCs/>
          <w:sz w:val="23"/>
          <w:szCs w:val="23"/>
          <w:lang w:eastAsia="uk-UA"/>
        </w:rPr>
        <w:t xml:space="preserve">. Сплата неустойки (штрафу, пені) не звільняє Сторін від виконання зобов’язань за </w:t>
      </w:r>
      <w:r w:rsidR="00C64553" w:rsidRPr="00062B63">
        <w:rPr>
          <w:rFonts w:ascii="Times New Roman" w:eastAsia="Times New Roman" w:hAnsi="Times New Roman" w:cs="Times New Roman"/>
          <w:bCs/>
          <w:sz w:val="23"/>
          <w:szCs w:val="23"/>
          <w:lang w:eastAsia="uk-UA"/>
        </w:rPr>
        <w:t xml:space="preserve">даним </w:t>
      </w:r>
      <w:r w:rsidRPr="00062B63">
        <w:rPr>
          <w:rFonts w:ascii="Times New Roman" w:eastAsia="Times New Roman" w:hAnsi="Times New Roman" w:cs="Times New Roman"/>
          <w:bCs/>
          <w:sz w:val="23"/>
          <w:szCs w:val="23"/>
          <w:lang w:eastAsia="uk-UA"/>
        </w:rPr>
        <w:t>Договором.</w:t>
      </w:r>
    </w:p>
    <w:p w:rsidR="001E0357" w:rsidRPr="00062B63" w:rsidRDefault="001E0357" w:rsidP="00062B63">
      <w:pPr>
        <w:shd w:val="clear" w:color="auto" w:fill="FFFFFF"/>
        <w:spacing w:after="0" w:line="240" w:lineRule="auto"/>
        <w:contextualSpacing/>
        <w:jc w:val="center"/>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lastRenderedPageBreak/>
        <w:t xml:space="preserve">VIII. </w:t>
      </w:r>
      <w:r w:rsidR="00281D46" w:rsidRPr="00062B63">
        <w:rPr>
          <w:rFonts w:ascii="Times New Roman" w:eastAsia="Calibri" w:hAnsi="Times New Roman" w:cs="Times New Roman"/>
          <w:b/>
          <w:bCs/>
          <w:sz w:val="23"/>
          <w:szCs w:val="23"/>
        </w:rPr>
        <w:t>Обставини непереборної сили</w:t>
      </w:r>
    </w:p>
    <w:p w:rsidR="005545BF" w:rsidRPr="00062B63" w:rsidRDefault="005545BF" w:rsidP="00062B63">
      <w:pPr>
        <w:suppressAutoHyphens/>
        <w:autoSpaceDE w:val="0"/>
        <w:spacing w:after="0" w:line="240" w:lineRule="auto"/>
        <w:ind w:firstLine="567"/>
        <w:contextualSpacing/>
        <w:jc w:val="both"/>
        <w:rPr>
          <w:rFonts w:ascii="Times New Roman" w:eastAsia="Times New Roman" w:hAnsi="Times New Roman" w:cs="Times New Roman"/>
          <w:bCs/>
          <w:sz w:val="23"/>
          <w:szCs w:val="23"/>
          <w:lang w:eastAsia="uk-UA"/>
        </w:rPr>
      </w:pPr>
      <w:r w:rsidRPr="00062B63">
        <w:rPr>
          <w:rFonts w:ascii="Times New Roman" w:eastAsia="Times New Roman" w:hAnsi="Times New Roman" w:cs="Times New Roman"/>
          <w:bCs/>
          <w:sz w:val="23"/>
          <w:szCs w:val="23"/>
          <w:lang w:eastAsia="uk-UA"/>
        </w:rPr>
        <w:t>8.1. Сторони звільняються від відповідальності за часткове або повне невиконання чи неналежне виконання зобов’язань за Договором у разі, якщо невиконання або неналежне виконання зобов’язань є наслідком дії непереборної сили або випадку,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землетруси, страйки, масові безпорядки, війни, що роблять неможливим виконання Сторонами взятих на себе зобов’язань, та якщо ці обставини безпосередньо вплинули на виконання Сторонами взятих на себе зобов’язань.</w:t>
      </w:r>
    </w:p>
    <w:p w:rsidR="005545BF" w:rsidRPr="00062B63" w:rsidRDefault="005545BF" w:rsidP="00062B63">
      <w:pPr>
        <w:suppressAutoHyphens/>
        <w:autoSpaceDE w:val="0"/>
        <w:spacing w:after="0" w:line="240" w:lineRule="auto"/>
        <w:ind w:firstLine="567"/>
        <w:contextualSpacing/>
        <w:jc w:val="both"/>
        <w:rPr>
          <w:rFonts w:ascii="Times New Roman" w:eastAsia="Times New Roman" w:hAnsi="Times New Roman" w:cs="Times New Roman"/>
          <w:bCs/>
          <w:sz w:val="23"/>
          <w:szCs w:val="23"/>
          <w:lang w:eastAsia="uk-UA"/>
        </w:rPr>
      </w:pPr>
      <w:r w:rsidRPr="00062B63">
        <w:rPr>
          <w:rFonts w:ascii="Times New Roman" w:eastAsia="Times New Roman" w:hAnsi="Times New Roman" w:cs="Times New Roman"/>
          <w:bCs/>
          <w:sz w:val="23"/>
          <w:szCs w:val="23"/>
          <w:lang w:eastAsia="uk-UA"/>
        </w:rPr>
        <w:t>8.2. Сторона, що не може виконати зобов’язання за Договором повинна негайно, але не пізніше ніж через 5 (п’ять) календарних днів після настання обставини форс-мажору, письмово повідомити про це іншу Сторону.</w:t>
      </w:r>
    </w:p>
    <w:p w:rsidR="005545BF" w:rsidRPr="00062B63" w:rsidRDefault="005545BF" w:rsidP="00062B63">
      <w:pPr>
        <w:suppressAutoHyphens/>
        <w:autoSpaceDE w:val="0"/>
        <w:spacing w:after="0" w:line="240" w:lineRule="auto"/>
        <w:ind w:firstLine="567"/>
        <w:contextualSpacing/>
        <w:jc w:val="both"/>
        <w:rPr>
          <w:rFonts w:ascii="Times New Roman" w:eastAsia="Times New Roman" w:hAnsi="Times New Roman" w:cs="Times New Roman"/>
          <w:bCs/>
          <w:sz w:val="23"/>
          <w:szCs w:val="23"/>
          <w:lang w:eastAsia="uk-UA"/>
        </w:rPr>
      </w:pPr>
      <w:r w:rsidRPr="00062B63">
        <w:rPr>
          <w:rFonts w:ascii="Times New Roman" w:eastAsia="Times New Roman" w:hAnsi="Times New Roman" w:cs="Times New Roman"/>
          <w:bCs/>
          <w:sz w:val="23"/>
          <w:szCs w:val="23"/>
          <w:lang w:eastAsia="uk-UA"/>
        </w:rPr>
        <w:t>8.3. Обставини форс-мажору повинні бути документально підтверджені Стороною, яка на них посилається. Підтвердженням можуть бути документи, видані Торгово-промисловою палатою України або засвідчені іншим компетентним органом.</w:t>
      </w:r>
    </w:p>
    <w:p w:rsidR="001E0357" w:rsidRPr="00062B63" w:rsidRDefault="005545BF" w:rsidP="00062B63">
      <w:pPr>
        <w:suppressAutoHyphens/>
        <w:autoSpaceDE w:val="0"/>
        <w:spacing w:after="0" w:line="240" w:lineRule="auto"/>
        <w:ind w:firstLine="567"/>
        <w:contextualSpacing/>
        <w:jc w:val="both"/>
        <w:rPr>
          <w:rFonts w:ascii="Times New Roman" w:eastAsia="Times New Roman" w:hAnsi="Times New Roman" w:cs="Times New Roman"/>
          <w:sz w:val="23"/>
          <w:szCs w:val="23"/>
          <w:lang w:eastAsia="ar-SA"/>
        </w:rPr>
      </w:pPr>
      <w:r w:rsidRPr="00062B63">
        <w:rPr>
          <w:rFonts w:ascii="Times New Roman" w:eastAsia="Times New Roman" w:hAnsi="Times New Roman" w:cs="Times New Roman"/>
          <w:bCs/>
          <w:sz w:val="23"/>
          <w:szCs w:val="23"/>
          <w:lang w:eastAsia="uk-UA"/>
        </w:rPr>
        <w:t>8.4. Якщо форс-мажорні обставини та (або) їх наслідки тимчасово перешкоджають виконанню даного Договору, то виконання умов цього Договору зупиняється на строк, протягом якого воно є неможливим.</w:t>
      </w:r>
    </w:p>
    <w:p w:rsidR="001E0357" w:rsidRPr="00062B63" w:rsidRDefault="001E0357" w:rsidP="00062B63">
      <w:pPr>
        <w:suppressAutoHyphens/>
        <w:autoSpaceDE w:val="0"/>
        <w:spacing w:after="0" w:line="240" w:lineRule="auto"/>
        <w:contextualSpacing/>
        <w:jc w:val="both"/>
        <w:rPr>
          <w:rFonts w:ascii="Times New Roman" w:eastAsia="Times New Roman" w:hAnsi="Times New Roman" w:cs="Times New Roman"/>
          <w:sz w:val="23"/>
          <w:szCs w:val="23"/>
          <w:lang w:eastAsia="ar-SA"/>
        </w:rPr>
      </w:pPr>
    </w:p>
    <w:p w:rsidR="001E0357" w:rsidRPr="00062B63" w:rsidRDefault="001E0357" w:rsidP="00062B63">
      <w:pPr>
        <w:spacing w:after="0" w:line="240" w:lineRule="auto"/>
        <w:contextualSpacing/>
        <w:jc w:val="center"/>
        <w:rPr>
          <w:rFonts w:ascii="Times New Roman" w:eastAsia="Times New Roman" w:hAnsi="Times New Roman" w:cs="Times New Roman"/>
          <w:b/>
          <w:bCs/>
          <w:sz w:val="23"/>
          <w:szCs w:val="23"/>
          <w:lang w:eastAsia="uk-UA"/>
        </w:rPr>
      </w:pPr>
      <w:r w:rsidRPr="00062B63">
        <w:rPr>
          <w:rFonts w:ascii="Times New Roman" w:eastAsia="Times New Roman" w:hAnsi="Times New Roman" w:cs="Times New Roman"/>
          <w:b/>
          <w:bCs/>
          <w:sz w:val="23"/>
          <w:szCs w:val="23"/>
          <w:lang w:eastAsia="uk-UA"/>
        </w:rPr>
        <w:t xml:space="preserve">IX. </w:t>
      </w:r>
      <w:r w:rsidR="00281D46" w:rsidRPr="00062B63">
        <w:rPr>
          <w:rFonts w:ascii="Times New Roman" w:eastAsia="Times New Roman" w:hAnsi="Times New Roman" w:cs="Times New Roman"/>
          <w:b/>
          <w:bCs/>
          <w:sz w:val="23"/>
          <w:szCs w:val="23"/>
          <w:lang w:eastAsia="uk-UA"/>
        </w:rPr>
        <w:t>Вирішення спорів</w:t>
      </w:r>
    </w:p>
    <w:p w:rsidR="00C64553" w:rsidRPr="00062B63" w:rsidRDefault="00C64553" w:rsidP="00062B63">
      <w:pPr>
        <w:spacing w:after="0" w:line="240" w:lineRule="auto"/>
        <w:ind w:firstLine="567"/>
        <w:contextualSpacing/>
        <w:jc w:val="both"/>
        <w:rPr>
          <w:rFonts w:ascii="Times New Roman" w:eastAsia="Calibri" w:hAnsi="Times New Roman" w:cs="Times New Roman"/>
          <w:sz w:val="23"/>
          <w:szCs w:val="23"/>
        </w:rPr>
      </w:pPr>
      <w:bookmarkStart w:id="8" w:name="76"/>
      <w:bookmarkEnd w:id="8"/>
      <w:r w:rsidRPr="00062B63">
        <w:rPr>
          <w:rFonts w:ascii="Times New Roman" w:eastAsia="Calibri" w:hAnsi="Times New Roman" w:cs="Times New Roman"/>
          <w:sz w:val="23"/>
          <w:szCs w:val="23"/>
        </w:rPr>
        <w:t>9.1. Сторони вживають усіх заходів для вирішення розбіжностей шляхом переговорів, якщо такі виникають при виконанні умов Договору.</w:t>
      </w:r>
    </w:p>
    <w:p w:rsidR="001E0357" w:rsidRPr="00062B63" w:rsidRDefault="00C64553"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9.2. У випадку, якщо Сторони не врегулюють розбіжності шляхом переговорів, то кожна зі Сторін вправі звернутися до господарського суду в порядку, визначеному чинним законодавством України.</w:t>
      </w:r>
    </w:p>
    <w:p w:rsidR="00FC71BE" w:rsidRPr="00062B63" w:rsidRDefault="00FC71BE" w:rsidP="00062B63">
      <w:pPr>
        <w:spacing w:after="0" w:line="240" w:lineRule="auto"/>
        <w:contextualSpacing/>
        <w:jc w:val="both"/>
        <w:rPr>
          <w:rFonts w:ascii="Times New Roman" w:eastAsia="Times New Roman" w:hAnsi="Times New Roman" w:cs="Times New Roman"/>
          <w:sz w:val="23"/>
          <w:szCs w:val="23"/>
          <w:lang w:eastAsia="ru-RU"/>
        </w:rPr>
      </w:pPr>
    </w:p>
    <w:p w:rsidR="001E0357" w:rsidRPr="00062B63" w:rsidRDefault="001E0357" w:rsidP="00062B63">
      <w:pPr>
        <w:shd w:val="clear" w:color="auto" w:fill="FFFFFF"/>
        <w:spacing w:after="0" w:line="240" w:lineRule="auto"/>
        <w:contextualSpacing/>
        <w:jc w:val="center"/>
        <w:outlineLvl w:val="3"/>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 xml:space="preserve">X. </w:t>
      </w:r>
      <w:r w:rsidR="00281D46" w:rsidRPr="00062B63">
        <w:rPr>
          <w:rFonts w:ascii="Times New Roman" w:eastAsia="Calibri" w:hAnsi="Times New Roman" w:cs="Times New Roman"/>
          <w:b/>
          <w:bCs/>
          <w:sz w:val="23"/>
          <w:szCs w:val="23"/>
        </w:rPr>
        <w:t>Строк дії договору</w:t>
      </w:r>
    </w:p>
    <w:p w:rsidR="001E0357" w:rsidRPr="00062B63" w:rsidRDefault="001E0357" w:rsidP="00062B63">
      <w:pPr>
        <w:shd w:val="clear" w:color="auto" w:fill="FFFFFF"/>
        <w:spacing w:after="0" w:line="240" w:lineRule="auto"/>
        <w:ind w:firstLine="567"/>
        <w:contextualSpacing/>
        <w:jc w:val="both"/>
        <w:outlineLvl w:val="3"/>
        <w:rPr>
          <w:rFonts w:ascii="Times New Roman" w:eastAsia="Calibri" w:hAnsi="Times New Roman" w:cs="Times New Roman"/>
          <w:bCs/>
          <w:sz w:val="23"/>
          <w:szCs w:val="23"/>
        </w:rPr>
      </w:pPr>
      <w:r w:rsidRPr="00062B63">
        <w:rPr>
          <w:rFonts w:ascii="Times New Roman" w:eastAsia="Calibri" w:hAnsi="Times New Roman" w:cs="Times New Roman"/>
          <w:bCs/>
          <w:sz w:val="23"/>
          <w:szCs w:val="23"/>
        </w:rPr>
        <w:t xml:space="preserve">10.1. </w:t>
      </w:r>
      <w:r w:rsidRPr="00062B63">
        <w:rPr>
          <w:rFonts w:ascii="Times New Roman" w:eastAsia="Calibri" w:hAnsi="Times New Roman" w:cs="Times New Roman"/>
          <w:sz w:val="23"/>
          <w:szCs w:val="23"/>
        </w:rPr>
        <w:t xml:space="preserve">Цей Договір набирає чинності з моменту підписання та починає діяти </w:t>
      </w:r>
      <w:r w:rsidRPr="00062B63">
        <w:rPr>
          <w:rFonts w:ascii="Times New Roman" w:eastAsia="Calibri" w:hAnsi="Times New Roman" w:cs="Times New Roman"/>
          <w:b/>
          <w:sz w:val="23"/>
          <w:szCs w:val="23"/>
        </w:rPr>
        <w:t xml:space="preserve">з </w:t>
      </w:r>
      <w:r w:rsidR="002B7404" w:rsidRPr="00062B63">
        <w:rPr>
          <w:rFonts w:ascii="Times New Roman" w:eastAsia="Calibri" w:hAnsi="Times New Roman" w:cs="Times New Roman"/>
          <w:b/>
          <w:sz w:val="23"/>
          <w:szCs w:val="23"/>
        </w:rPr>
        <w:t>____</w:t>
      </w:r>
      <w:r w:rsidR="00F26EF3" w:rsidRPr="00062B63">
        <w:rPr>
          <w:rFonts w:ascii="Times New Roman" w:eastAsia="Calibri" w:hAnsi="Times New Roman" w:cs="Times New Roman"/>
          <w:b/>
          <w:sz w:val="23"/>
          <w:szCs w:val="23"/>
        </w:rPr>
        <w:t>_</w:t>
      </w:r>
      <w:r w:rsidR="002B7404" w:rsidRPr="00062B63">
        <w:rPr>
          <w:rFonts w:ascii="Times New Roman" w:eastAsia="Calibri" w:hAnsi="Times New Roman" w:cs="Times New Roman"/>
          <w:b/>
          <w:sz w:val="23"/>
          <w:szCs w:val="23"/>
        </w:rPr>
        <w:t>___________</w:t>
      </w:r>
      <w:r w:rsidRPr="00062B63">
        <w:rPr>
          <w:rFonts w:ascii="Times New Roman" w:eastAsia="Calibri" w:hAnsi="Times New Roman" w:cs="Times New Roman"/>
          <w:b/>
          <w:sz w:val="23"/>
          <w:szCs w:val="23"/>
        </w:rPr>
        <w:t xml:space="preserve"> до </w:t>
      </w:r>
      <w:r w:rsidR="00147B30" w:rsidRPr="00062B63">
        <w:rPr>
          <w:rFonts w:ascii="Times New Roman" w:eastAsia="Calibri" w:hAnsi="Times New Roman" w:cs="Times New Roman"/>
          <w:b/>
          <w:sz w:val="23"/>
          <w:szCs w:val="23"/>
        </w:rPr>
        <w:t>31</w:t>
      </w:r>
      <w:r w:rsidRPr="00062B63">
        <w:rPr>
          <w:rFonts w:ascii="Times New Roman" w:eastAsia="Calibri" w:hAnsi="Times New Roman" w:cs="Times New Roman"/>
          <w:b/>
          <w:sz w:val="23"/>
          <w:szCs w:val="23"/>
        </w:rPr>
        <w:t xml:space="preserve"> </w:t>
      </w:r>
      <w:r w:rsidR="00147B30" w:rsidRPr="00062B63">
        <w:rPr>
          <w:rFonts w:ascii="Times New Roman" w:eastAsia="Calibri" w:hAnsi="Times New Roman" w:cs="Times New Roman"/>
          <w:b/>
          <w:sz w:val="23"/>
          <w:szCs w:val="23"/>
        </w:rPr>
        <w:t>грудня</w:t>
      </w:r>
      <w:r w:rsidRPr="00062B63">
        <w:rPr>
          <w:rFonts w:ascii="Times New Roman" w:eastAsia="Calibri" w:hAnsi="Times New Roman" w:cs="Times New Roman"/>
          <w:b/>
          <w:sz w:val="23"/>
          <w:szCs w:val="23"/>
        </w:rPr>
        <w:t xml:space="preserve"> 202</w:t>
      </w:r>
      <w:r w:rsidR="003420B7" w:rsidRPr="00062B63">
        <w:rPr>
          <w:rFonts w:ascii="Times New Roman" w:eastAsia="Calibri" w:hAnsi="Times New Roman" w:cs="Times New Roman"/>
          <w:b/>
          <w:sz w:val="23"/>
          <w:szCs w:val="23"/>
        </w:rPr>
        <w:t>4</w:t>
      </w:r>
      <w:r w:rsidRPr="00062B63">
        <w:rPr>
          <w:rFonts w:ascii="Times New Roman" w:eastAsia="Calibri" w:hAnsi="Times New Roman" w:cs="Times New Roman"/>
          <w:b/>
          <w:sz w:val="23"/>
          <w:szCs w:val="23"/>
        </w:rPr>
        <w:t xml:space="preserve"> року включно</w:t>
      </w:r>
      <w:r w:rsidRPr="00062B63">
        <w:rPr>
          <w:rFonts w:ascii="Times New Roman" w:eastAsia="Calibri" w:hAnsi="Times New Roman" w:cs="Times New Roman"/>
          <w:sz w:val="23"/>
          <w:szCs w:val="23"/>
        </w:rPr>
        <w:t>.</w:t>
      </w:r>
      <w:r w:rsidR="005E722E" w:rsidRPr="00062B63">
        <w:rPr>
          <w:rFonts w:ascii="Times New Roman" w:eastAsia="Calibri" w:hAnsi="Times New Roman" w:cs="Times New Roman"/>
          <w:sz w:val="23"/>
          <w:szCs w:val="23"/>
        </w:rPr>
        <w:t xml:space="preserve"> Закінчення строку дії </w:t>
      </w:r>
      <w:r w:rsidR="00F26EF3" w:rsidRPr="00062B63">
        <w:rPr>
          <w:rFonts w:ascii="Times New Roman" w:eastAsia="Calibri" w:hAnsi="Times New Roman" w:cs="Times New Roman"/>
          <w:sz w:val="23"/>
          <w:szCs w:val="23"/>
        </w:rPr>
        <w:t>даного</w:t>
      </w:r>
      <w:r w:rsidR="005E722E" w:rsidRPr="00062B63">
        <w:rPr>
          <w:rFonts w:ascii="Times New Roman" w:eastAsia="Calibri" w:hAnsi="Times New Roman" w:cs="Times New Roman"/>
          <w:sz w:val="23"/>
          <w:szCs w:val="23"/>
        </w:rPr>
        <w:t xml:space="preserve"> Договору не звільняє Сторони від виконання фінансових зобов’язань за Договором.</w:t>
      </w:r>
    </w:p>
    <w:p w:rsidR="001E0357" w:rsidRPr="00062B63" w:rsidRDefault="001E0357" w:rsidP="00062B63">
      <w:pPr>
        <w:shd w:val="clear" w:color="auto" w:fill="FFFFFF"/>
        <w:spacing w:after="0" w:line="240" w:lineRule="auto"/>
        <w:ind w:firstLine="567"/>
        <w:contextualSpacing/>
        <w:jc w:val="both"/>
        <w:outlineLvl w:val="3"/>
        <w:rPr>
          <w:rFonts w:ascii="Times New Roman" w:eastAsia="Calibri" w:hAnsi="Times New Roman" w:cs="Times New Roman"/>
          <w:sz w:val="23"/>
          <w:szCs w:val="23"/>
        </w:rPr>
      </w:pPr>
      <w:r w:rsidRPr="00062B63">
        <w:rPr>
          <w:rFonts w:ascii="Times New Roman" w:eastAsia="Calibri" w:hAnsi="Times New Roman" w:cs="Times New Roman"/>
          <w:bCs/>
          <w:sz w:val="23"/>
          <w:szCs w:val="23"/>
        </w:rPr>
        <w:t xml:space="preserve">10.2. </w:t>
      </w:r>
      <w:r w:rsidRPr="00062B63">
        <w:rPr>
          <w:rFonts w:ascii="Times New Roman" w:eastAsia="Calibri" w:hAnsi="Times New Roman" w:cs="Times New Roman"/>
          <w:sz w:val="23"/>
          <w:szCs w:val="23"/>
        </w:rPr>
        <w:t>Цей Договір укладається і підписується у 2-х оригінальних примірниках, що мають однакову юридичну силу.</w:t>
      </w:r>
    </w:p>
    <w:p w:rsidR="003323AE" w:rsidRPr="00062B63" w:rsidRDefault="003323AE" w:rsidP="00062B63">
      <w:pPr>
        <w:spacing w:after="0" w:line="240" w:lineRule="auto"/>
        <w:contextualSpacing/>
        <w:jc w:val="both"/>
        <w:rPr>
          <w:rFonts w:ascii="Times New Roman" w:eastAsia="Times New Roman" w:hAnsi="Times New Roman" w:cs="Times New Roman"/>
          <w:sz w:val="23"/>
          <w:szCs w:val="23"/>
          <w:lang w:eastAsia="ru-RU"/>
        </w:rPr>
      </w:pPr>
    </w:p>
    <w:p w:rsidR="003323AE" w:rsidRPr="00062B63" w:rsidRDefault="003323AE" w:rsidP="00062B63">
      <w:pPr>
        <w:spacing w:after="0" w:line="240" w:lineRule="auto"/>
        <w:contextualSpacing/>
        <w:jc w:val="center"/>
        <w:rPr>
          <w:rFonts w:ascii="Times New Roman" w:eastAsia="Times New Roman" w:hAnsi="Times New Roman" w:cs="Times New Roman"/>
          <w:b/>
          <w:sz w:val="23"/>
          <w:szCs w:val="23"/>
          <w:lang w:eastAsia="ru-RU"/>
        </w:rPr>
      </w:pPr>
      <w:r w:rsidRPr="00062B63">
        <w:rPr>
          <w:rFonts w:ascii="Times New Roman" w:eastAsia="Times New Roman" w:hAnsi="Times New Roman" w:cs="Times New Roman"/>
          <w:b/>
          <w:sz w:val="23"/>
          <w:szCs w:val="23"/>
          <w:lang w:eastAsia="ru-RU"/>
        </w:rPr>
        <w:t>ХI. Антикорупційне застереження</w:t>
      </w:r>
    </w:p>
    <w:p w:rsidR="003323AE" w:rsidRPr="00062B63" w:rsidRDefault="003323AE"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11.1. Сторони зобов’язуються забезпечити повну відповідальність свого персоналу вимогам антикорупційного законодавства України.</w:t>
      </w:r>
    </w:p>
    <w:p w:rsidR="003323AE" w:rsidRPr="00062B63" w:rsidRDefault="003323AE"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11.2. Сторони погоджуються не здійснювати, прямо чи опосередковано, жодних грошових виплат, передачі майна, надання переваг, пільг, послу</w:t>
      </w:r>
      <w:r w:rsidR="00C05A77" w:rsidRPr="00062B63">
        <w:rPr>
          <w:rFonts w:ascii="Times New Roman" w:eastAsia="Times New Roman" w:hAnsi="Times New Roman" w:cs="Times New Roman"/>
          <w:sz w:val="23"/>
          <w:szCs w:val="23"/>
          <w:lang w:eastAsia="ru-RU"/>
        </w:rPr>
        <w:t>г, нематеріальних активів, будь-</w:t>
      </w:r>
      <w:r w:rsidRPr="00062B63">
        <w:rPr>
          <w:rFonts w:ascii="Times New Roman" w:eastAsia="Times New Roman" w:hAnsi="Times New Roman" w:cs="Times New Roman"/>
          <w:sz w:val="23"/>
          <w:szCs w:val="23"/>
          <w:lang w:eastAsia="ru-RU"/>
        </w:rPr>
        <w:t>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062B63" w:rsidRDefault="003323AE"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11.</w:t>
      </w:r>
      <w:r w:rsidR="00A4277E" w:rsidRPr="00062B63">
        <w:rPr>
          <w:rFonts w:ascii="Times New Roman" w:eastAsia="Times New Roman" w:hAnsi="Times New Roman" w:cs="Times New Roman"/>
          <w:sz w:val="23"/>
          <w:szCs w:val="23"/>
          <w:lang w:eastAsia="ru-RU"/>
        </w:rPr>
        <w:t>3</w:t>
      </w:r>
      <w:r w:rsidRPr="00062B63">
        <w:rPr>
          <w:rFonts w:ascii="Times New Roman" w:eastAsia="Times New Roman" w:hAnsi="Times New Roman" w:cs="Times New Roman"/>
          <w:sz w:val="23"/>
          <w:szCs w:val="23"/>
          <w:lang w:eastAsia="ru-RU"/>
        </w:rPr>
        <w:t>.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w:t>
      </w:r>
      <w:r w:rsidR="00A4277E" w:rsidRPr="00062B63">
        <w:rPr>
          <w:rFonts w:ascii="Times New Roman" w:eastAsia="Times New Roman" w:hAnsi="Times New Roman" w:cs="Times New Roman"/>
          <w:sz w:val="23"/>
          <w:szCs w:val="23"/>
          <w:lang w:eastAsia="ru-RU"/>
        </w:rPr>
        <w:t>,</w:t>
      </w:r>
      <w:r w:rsidRPr="00062B63">
        <w:rPr>
          <w:rFonts w:ascii="Times New Roman" w:eastAsia="Times New Roman" w:hAnsi="Times New Roman" w:cs="Times New Roman"/>
          <w:sz w:val="23"/>
          <w:szCs w:val="23"/>
          <w:lang w:eastAsia="ru-RU"/>
        </w:rPr>
        <w:t xml:space="preserve"> щоб схилити цю особу до протиправного використання наданих їй службових повноважень чи пов’язаних з ними можливостями.</w:t>
      </w:r>
    </w:p>
    <w:p w:rsidR="003323AE" w:rsidRPr="00062B63" w:rsidRDefault="00C2475B"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11.</w:t>
      </w:r>
      <w:r w:rsidR="00A4277E" w:rsidRPr="00062B63">
        <w:rPr>
          <w:rFonts w:ascii="Times New Roman" w:eastAsia="Times New Roman" w:hAnsi="Times New Roman" w:cs="Times New Roman"/>
          <w:sz w:val="23"/>
          <w:szCs w:val="23"/>
          <w:lang w:eastAsia="ru-RU"/>
        </w:rPr>
        <w:t>4</w:t>
      </w:r>
      <w:r w:rsidRPr="00062B63">
        <w:rPr>
          <w:rFonts w:ascii="Times New Roman" w:eastAsia="Times New Roman" w:hAnsi="Times New Roman" w:cs="Times New Roman"/>
          <w:sz w:val="23"/>
          <w:szCs w:val="23"/>
          <w:lang w:eastAsia="ru-RU"/>
        </w:rPr>
        <w:t xml:space="preserve">. </w:t>
      </w:r>
      <w:r w:rsidR="003323AE" w:rsidRPr="00062B63">
        <w:rPr>
          <w:rFonts w:ascii="Times New Roman" w:eastAsia="Times New Roman" w:hAnsi="Times New Roman" w:cs="Times New Roman"/>
          <w:sz w:val="23"/>
          <w:szCs w:val="23"/>
          <w:lang w:eastAsia="ru-RU"/>
        </w:rPr>
        <w:t xml:space="preserve">Сторони підтверджують, що їх працівники ознайомлені </w:t>
      </w:r>
      <w:r w:rsidRPr="00062B63">
        <w:rPr>
          <w:rFonts w:ascii="Times New Roman" w:eastAsia="Times New Roman" w:hAnsi="Times New Roman" w:cs="Times New Roman"/>
          <w:sz w:val="23"/>
          <w:szCs w:val="23"/>
          <w:lang w:eastAsia="ru-RU"/>
        </w:rPr>
        <w:t xml:space="preserve">з інформацією </w:t>
      </w:r>
      <w:r w:rsidR="003323AE" w:rsidRPr="00062B63">
        <w:rPr>
          <w:rFonts w:ascii="Times New Roman" w:eastAsia="Times New Roman" w:hAnsi="Times New Roman" w:cs="Times New Roman"/>
          <w:sz w:val="23"/>
          <w:szCs w:val="23"/>
          <w:lang w:eastAsia="ru-RU"/>
        </w:rPr>
        <w:t>про кримінальну, адмін</w:t>
      </w:r>
      <w:r w:rsidRPr="00062B63">
        <w:rPr>
          <w:rFonts w:ascii="Times New Roman" w:eastAsia="Times New Roman" w:hAnsi="Times New Roman" w:cs="Times New Roman"/>
          <w:sz w:val="23"/>
          <w:szCs w:val="23"/>
          <w:lang w:eastAsia="ru-RU"/>
        </w:rPr>
        <w:t xml:space="preserve">істративну, цивільно-правову, </w:t>
      </w:r>
      <w:r w:rsidR="003323AE" w:rsidRPr="00062B63">
        <w:rPr>
          <w:rFonts w:ascii="Times New Roman" w:eastAsia="Times New Roman" w:hAnsi="Times New Roman" w:cs="Times New Roman"/>
          <w:sz w:val="23"/>
          <w:szCs w:val="23"/>
          <w:lang w:eastAsia="ru-RU"/>
        </w:rPr>
        <w:t xml:space="preserve">дисциплінарну відповідальність за порушення </w:t>
      </w:r>
      <w:r w:rsidRPr="00062B63">
        <w:rPr>
          <w:rFonts w:ascii="Times New Roman" w:eastAsia="Times New Roman" w:hAnsi="Times New Roman" w:cs="Times New Roman"/>
          <w:sz w:val="23"/>
          <w:szCs w:val="23"/>
          <w:lang w:eastAsia="ru-RU"/>
        </w:rPr>
        <w:t>антикорупційного законодавства.</w:t>
      </w:r>
    </w:p>
    <w:p w:rsidR="003230E1" w:rsidRPr="00062B63" w:rsidRDefault="003230E1" w:rsidP="00062B63">
      <w:pPr>
        <w:spacing w:after="0" w:line="240" w:lineRule="auto"/>
        <w:contextualSpacing/>
        <w:jc w:val="both"/>
        <w:rPr>
          <w:rFonts w:ascii="Times New Roman" w:eastAsia="Times New Roman" w:hAnsi="Times New Roman" w:cs="Times New Roman"/>
          <w:sz w:val="23"/>
          <w:szCs w:val="23"/>
          <w:lang w:eastAsia="ru-RU"/>
        </w:rPr>
      </w:pPr>
    </w:p>
    <w:p w:rsidR="00FC71BE" w:rsidRPr="00062B63" w:rsidRDefault="00FC71BE" w:rsidP="00062B63">
      <w:pPr>
        <w:spacing w:after="0" w:line="240" w:lineRule="auto"/>
        <w:contextualSpacing/>
        <w:jc w:val="center"/>
        <w:rPr>
          <w:rFonts w:ascii="Times New Roman" w:eastAsia="Times New Roman" w:hAnsi="Times New Roman" w:cs="Times New Roman"/>
          <w:b/>
          <w:sz w:val="23"/>
          <w:szCs w:val="23"/>
          <w:lang w:eastAsia="ru-RU"/>
        </w:rPr>
      </w:pPr>
      <w:r w:rsidRPr="00062B63">
        <w:rPr>
          <w:rFonts w:ascii="Times New Roman" w:eastAsia="Times New Roman" w:hAnsi="Times New Roman" w:cs="Times New Roman"/>
          <w:b/>
          <w:sz w:val="23"/>
          <w:szCs w:val="23"/>
          <w:lang w:eastAsia="ru-RU"/>
        </w:rPr>
        <w:t>X</w:t>
      </w:r>
      <w:r w:rsidR="003323AE" w:rsidRPr="00062B63">
        <w:rPr>
          <w:rFonts w:ascii="Times New Roman" w:eastAsia="Times New Roman" w:hAnsi="Times New Roman" w:cs="Times New Roman"/>
          <w:b/>
          <w:sz w:val="23"/>
          <w:szCs w:val="23"/>
          <w:lang w:eastAsia="ru-RU"/>
        </w:rPr>
        <w:t>I</w:t>
      </w:r>
      <w:r w:rsidRPr="00062B63">
        <w:rPr>
          <w:rFonts w:ascii="Times New Roman" w:eastAsia="Times New Roman" w:hAnsi="Times New Roman" w:cs="Times New Roman"/>
          <w:b/>
          <w:sz w:val="23"/>
          <w:szCs w:val="23"/>
          <w:lang w:eastAsia="ru-RU"/>
        </w:rPr>
        <w:t>I. Інші умови</w:t>
      </w:r>
    </w:p>
    <w:p w:rsidR="00D765A0" w:rsidRPr="00062B63" w:rsidRDefault="00D765A0"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bCs/>
          <w:sz w:val="23"/>
          <w:szCs w:val="23"/>
        </w:rPr>
        <w:t>1</w:t>
      </w:r>
      <w:r w:rsidR="00C2475B" w:rsidRPr="00062B63">
        <w:rPr>
          <w:rFonts w:ascii="Times New Roman" w:eastAsia="Calibri" w:hAnsi="Times New Roman" w:cs="Times New Roman"/>
          <w:bCs/>
          <w:sz w:val="23"/>
          <w:szCs w:val="23"/>
        </w:rPr>
        <w:t>2</w:t>
      </w:r>
      <w:r w:rsidRPr="00062B63">
        <w:rPr>
          <w:rFonts w:ascii="Times New Roman" w:eastAsia="Calibri" w:hAnsi="Times New Roman" w:cs="Times New Roman"/>
          <w:bCs/>
          <w:sz w:val="23"/>
          <w:szCs w:val="23"/>
        </w:rPr>
        <w:t xml:space="preserve">.1. </w:t>
      </w:r>
      <w:r w:rsidR="00F26EF3" w:rsidRPr="00062B63">
        <w:rPr>
          <w:rFonts w:ascii="Times New Roman" w:eastAsia="Calibri" w:hAnsi="Times New Roman" w:cs="Times New Roman"/>
          <w:sz w:val="23"/>
          <w:szCs w:val="23"/>
        </w:rPr>
        <w:t xml:space="preserve">Усі правовідносини, що виникають з цього Договору або пов’язані із ним, у тому числі такі, котрі пов’язані із дійсністю, укладенням, виконанням, зміною та припиненням Договору, тлумаченням його умов, визначенням наслідків недійсності або порушення умов Договору, регламентуються </w:t>
      </w:r>
      <w:r w:rsidR="00DE7358" w:rsidRPr="00062B63">
        <w:rPr>
          <w:rFonts w:ascii="Times New Roman" w:eastAsia="Calibri" w:hAnsi="Times New Roman" w:cs="Times New Roman"/>
          <w:sz w:val="23"/>
          <w:szCs w:val="23"/>
        </w:rPr>
        <w:t>даним</w:t>
      </w:r>
      <w:r w:rsidR="00F26EF3" w:rsidRPr="00062B63">
        <w:rPr>
          <w:rFonts w:ascii="Times New Roman" w:eastAsia="Calibri" w:hAnsi="Times New Roman" w:cs="Times New Roman"/>
          <w:sz w:val="23"/>
          <w:szCs w:val="23"/>
        </w:rPr>
        <w:t xml:space="preserve"> Договором й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D765A0" w:rsidRPr="00062B63" w:rsidRDefault="00D765A0"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lastRenderedPageBreak/>
        <w:t>1</w:t>
      </w:r>
      <w:r w:rsidR="00C2475B" w:rsidRPr="00062B63">
        <w:rPr>
          <w:rFonts w:ascii="Times New Roman" w:eastAsia="Calibri" w:hAnsi="Times New Roman" w:cs="Times New Roman"/>
          <w:sz w:val="23"/>
          <w:szCs w:val="23"/>
        </w:rPr>
        <w:t>2</w:t>
      </w:r>
      <w:r w:rsidRPr="00062B63">
        <w:rPr>
          <w:rFonts w:ascii="Times New Roman" w:eastAsia="Calibri" w:hAnsi="Times New Roman" w:cs="Times New Roman"/>
          <w:sz w:val="23"/>
          <w:szCs w:val="23"/>
        </w:rPr>
        <w:t xml:space="preserve">.2. </w:t>
      </w:r>
      <w:r w:rsidR="00F26EF3" w:rsidRPr="00062B63">
        <w:rPr>
          <w:rFonts w:ascii="Times New Roman" w:eastAsia="Calibri" w:hAnsi="Times New Roman" w:cs="Times New Roman"/>
          <w:sz w:val="23"/>
          <w:szCs w:val="23"/>
        </w:rPr>
        <w:t>Істотними умовами договору про закупівлю є предмет (найменування, кількість, якість), ціна й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6EF3" w:rsidRPr="00062B63" w:rsidRDefault="00F26EF3" w:rsidP="00062B63">
      <w:pPr>
        <w:spacing w:after="0" w:line="240" w:lineRule="auto"/>
        <w:ind w:firstLine="567"/>
        <w:contextualSpacing/>
        <w:jc w:val="both"/>
        <w:rPr>
          <w:rFonts w:ascii="Times New Roman" w:eastAsia="Calibri" w:hAnsi="Times New Roman" w:cs="Times New Roman"/>
          <w:sz w:val="23"/>
          <w:szCs w:val="23"/>
        </w:rPr>
      </w:pPr>
      <w:r w:rsidRPr="00062B63">
        <w:rPr>
          <w:rFonts w:ascii="Times New Roman" w:eastAsia="Calibri" w:hAnsi="Times New Roman" w:cs="Times New Roman"/>
          <w:sz w:val="23"/>
          <w:szCs w:val="23"/>
        </w:rPr>
        <w:t>12.3. Усі зміни до Договору: додаткові угоди, протоколи й інші документи є чинними та обов’язковими для Сторін Договору лише за умови, якщо вони укладаються Сторонами у письмовій формі і підписуються уповноваженими представниками Сторін цього Договору.</w:t>
      </w:r>
    </w:p>
    <w:p w:rsidR="00A4417D" w:rsidRPr="00062B63" w:rsidRDefault="00CD75B7"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12.</w:t>
      </w:r>
      <w:r w:rsidR="00BD4151" w:rsidRPr="00062B63">
        <w:rPr>
          <w:rFonts w:ascii="Times New Roman" w:eastAsia="Times New Roman" w:hAnsi="Times New Roman" w:cs="Times New Roman"/>
          <w:sz w:val="23"/>
          <w:szCs w:val="23"/>
          <w:lang w:eastAsia="ru-RU"/>
        </w:rPr>
        <w:t>4</w:t>
      </w:r>
      <w:r w:rsidRPr="00062B63">
        <w:rPr>
          <w:rFonts w:ascii="Times New Roman" w:eastAsia="Times New Roman" w:hAnsi="Times New Roman" w:cs="Times New Roman"/>
          <w:sz w:val="23"/>
          <w:szCs w:val="23"/>
          <w:lang w:eastAsia="ru-RU"/>
        </w:rPr>
        <w:t xml:space="preserve">. </w:t>
      </w:r>
      <w:r w:rsidR="00A4417D" w:rsidRPr="00062B63">
        <w:rPr>
          <w:rFonts w:ascii="Times New Roman" w:eastAsia="Times New Roman" w:hAnsi="Times New Roman" w:cs="Times New Roman"/>
          <w:sz w:val="23"/>
          <w:szCs w:val="23"/>
          <w:lang w:eastAsia="ru-RU"/>
        </w:rPr>
        <w:t>Істотні умови договору про закупівлю, укладеного відповідно до пунктів 10 і 13 (крім підпункту 13 пункту 13)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не можуть змінюватися після його підписання до виконання зобов’язань сторонами в повному обсязі, крім випадків:</w:t>
      </w:r>
    </w:p>
    <w:p w:rsidR="00F41EED" w:rsidRPr="00062B63" w:rsidRDefault="00F41EED"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1) зменшення обсягів закупівлі, зокрема з урахуванням фактичного обсягу видатків замовника;</w:t>
      </w:r>
    </w:p>
    <w:p w:rsidR="00F41EED" w:rsidRPr="00062B63" w:rsidRDefault="00F41EED"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2</w:t>
      </w:r>
      <w:r w:rsidRPr="00062B63">
        <w:rPr>
          <w:rFonts w:ascii="Times New Roman" w:eastAsia="Times New Roman" w:hAnsi="Times New Roman" w:cs="Times New Roman"/>
          <w:sz w:val="23"/>
          <w:szCs w:val="23"/>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F41EED" w:rsidRPr="00062B63" w:rsidRDefault="00F41EED"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3</w:t>
      </w:r>
      <w:r w:rsidRPr="00062B63">
        <w:rPr>
          <w:rFonts w:ascii="Times New Roman" w:eastAsia="Times New Roman" w:hAnsi="Times New Roman" w:cs="Times New Roman"/>
          <w:sz w:val="23"/>
          <w:szCs w:val="23"/>
          <w:lang w:eastAsia="ru-RU"/>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1EED" w:rsidRPr="00062B63" w:rsidRDefault="00F41EED"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4</w:t>
      </w:r>
      <w:r w:rsidRPr="00062B63">
        <w:rPr>
          <w:rFonts w:ascii="Times New Roman" w:eastAsia="Times New Roman" w:hAnsi="Times New Roman" w:cs="Times New Roman"/>
          <w:sz w:val="23"/>
          <w:szCs w:val="23"/>
          <w:lang w:eastAsia="ru-RU"/>
        </w:rPr>
        <w:t>) погодження зміни ціни в договорі про закупівлю в бік зменшення (без зміни кількості (обсягу) та якості товарів, робіт і послуг);</w:t>
      </w:r>
    </w:p>
    <w:p w:rsidR="00F41EED" w:rsidRPr="00062B63" w:rsidRDefault="00F41EED"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5</w:t>
      </w:r>
      <w:r w:rsidRPr="00062B63">
        <w:rPr>
          <w:rFonts w:ascii="Times New Roman" w:eastAsia="Times New Roman" w:hAnsi="Times New Roman" w:cs="Times New Roman"/>
          <w:sz w:val="23"/>
          <w:szCs w:val="23"/>
          <w:lang w:eastAsia="ru-RU"/>
        </w:rPr>
        <w:t>) зміни ціни в договорі про закупівлю у зв’язку з зміною ставок податків і зборів та/або зміною умов щодо</w:t>
      </w:r>
      <w:r w:rsidRPr="00062B63">
        <w:rPr>
          <w:rFonts w:ascii="Times New Roman" w:eastAsia="Times New Roman" w:hAnsi="Times New Roman" w:cs="Times New Roman"/>
          <w:sz w:val="23"/>
          <w:szCs w:val="23"/>
          <w:lang w:eastAsia="ru-RU"/>
        </w:rPr>
        <w:t xml:space="preserve"> надання пільг з оподаткування –</w:t>
      </w:r>
      <w:r w:rsidRPr="00062B63">
        <w:rPr>
          <w:rFonts w:ascii="Times New Roman" w:eastAsia="Times New Roman" w:hAnsi="Times New Roman" w:cs="Times New Roman"/>
          <w:sz w:val="23"/>
          <w:szCs w:val="23"/>
          <w:lang w:eastAsia="ru-RU"/>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41EED" w:rsidRPr="00062B63" w:rsidRDefault="00F41EED"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6</w:t>
      </w:r>
      <w:r w:rsidRPr="00062B63">
        <w:rPr>
          <w:rFonts w:ascii="Times New Roman" w:eastAsia="Times New Roman" w:hAnsi="Times New Roman" w:cs="Times New Roman"/>
          <w:sz w:val="23"/>
          <w:szCs w:val="23"/>
          <w:lang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62B63">
        <w:rPr>
          <w:rFonts w:ascii="Times New Roman" w:eastAsia="Times New Roman" w:hAnsi="Times New Roman" w:cs="Times New Roman"/>
          <w:sz w:val="23"/>
          <w:szCs w:val="23"/>
          <w:lang w:eastAsia="ru-RU"/>
        </w:rPr>
        <w:t>Platts</w:t>
      </w:r>
      <w:proofErr w:type="spellEnd"/>
      <w:r w:rsidRPr="00062B63">
        <w:rPr>
          <w:rFonts w:ascii="Times New Roman" w:eastAsia="Times New Roman" w:hAnsi="Times New Roman" w:cs="Times New Roman"/>
          <w:sz w:val="23"/>
          <w:szCs w:val="23"/>
          <w:lang w:eastAsia="ru-RU"/>
        </w:rPr>
        <w:t xml:space="preserve">, ARGUS, регульованих цін (тарифів), нормативів, середньозважених цін на електроенергію на ринку </w:t>
      </w:r>
      <w:r w:rsidRPr="00062B63">
        <w:rPr>
          <w:rFonts w:ascii="Times New Roman" w:eastAsia="Times New Roman" w:hAnsi="Times New Roman" w:cs="Times New Roman"/>
          <w:sz w:val="23"/>
          <w:szCs w:val="23"/>
          <w:lang w:eastAsia="ru-RU"/>
        </w:rPr>
        <w:t>«</w:t>
      </w:r>
      <w:r w:rsidRPr="00062B63">
        <w:rPr>
          <w:rFonts w:ascii="Times New Roman" w:eastAsia="Times New Roman" w:hAnsi="Times New Roman" w:cs="Times New Roman"/>
          <w:sz w:val="23"/>
          <w:szCs w:val="23"/>
          <w:lang w:eastAsia="ru-RU"/>
        </w:rPr>
        <w:t>на добу наперед</w:t>
      </w:r>
      <w:r w:rsidRPr="00062B63">
        <w:rPr>
          <w:rFonts w:ascii="Times New Roman" w:eastAsia="Times New Roman" w:hAnsi="Times New Roman" w:cs="Times New Roman"/>
          <w:sz w:val="23"/>
          <w:szCs w:val="23"/>
          <w:lang w:eastAsia="ru-RU"/>
        </w:rPr>
        <w:t>»</w:t>
      </w:r>
      <w:r w:rsidRPr="00062B63">
        <w:rPr>
          <w:rFonts w:ascii="Times New Roman" w:eastAsia="Times New Roman" w:hAnsi="Times New Roman" w:cs="Times New Roman"/>
          <w:sz w:val="23"/>
          <w:szCs w:val="23"/>
          <w:lang w:eastAsia="ru-RU"/>
        </w:rPr>
        <w:t>, що застосовуються в договорі про закупівлю, у разі встановлення в договорі про закупівлю порядку зміни ціни;</w:t>
      </w:r>
    </w:p>
    <w:p w:rsidR="00CD75B7" w:rsidRPr="00062B63" w:rsidRDefault="003657F8" w:rsidP="00062B63">
      <w:pPr>
        <w:spacing w:after="0" w:line="240" w:lineRule="auto"/>
        <w:ind w:firstLine="567"/>
        <w:contextualSpacing/>
        <w:jc w:val="both"/>
        <w:rPr>
          <w:rFonts w:ascii="Times New Roman" w:eastAsia="Times New Roman" w:hAnsi="Times New Roman" w:cs="Times New Roman"/>
          <w:sz w:val="23"/>
          <w:szCs w:val="23"/>
          <w:lang w:eastAsia="ru-RU"/>
        </w:rPr>
      </w:pPr>
      <w:r w:rsidRPr="00062B63">
        <w:rPr>
          <w:rFonts w:ascii="Times New Roman" w:eastAsia="Times New Roman" w:hAnsi="Times New Roman" w:cs="Times New Roman"/>
          <w:sz w:val="23"/>
          <w:szCs w:val="23"/>
          <w:lang w:eastAsia="ru-RU"/>
        </w:rPr>
        <w:t>7</w:t>
      </w:r>
      <w:r w:rsidR="00A4417D" w:rsidRPr="00062B63">
        <w:rPr>
          <w:rFonts w:ascii="Times New Roman" w:eastAsia="Times New Roman" w:hAnsi="Times New Roman" w:cs="Times New Roman"/>
          <w:sz w:val="23"/>
          <w:szCs w:val="23"/>
          <w:lang w:eastAsia="ru-RU"/>
        </w:rPr>
        <w:t>) зміни умов у зв’язку із застосуванням положень частини шостої статті 41 Закону України «Про публічні закупівлі» від 25.12.2015 року № 922-VIII (із змінами), а саме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такого договору про закупівлю згідно з ціною переможця процедури закупівлі.</w:t>
      </w:r>
    </w:p>
    <w:p w:rsidR="002F6139" w:rsidRPr="00062B63" w:rsidRDefault="002F6139" w:rsidP="00062B63">
      <w:pPr>
        <w:spacing w:after="0" w:line="240" w:lineRule="auto"/>
        <w:contextualSpacing/>
        <w:rPr>
          <w:rFonts w:ascii="Times New Roman" w:eastAsia="Times New Roman" w:hAnsi="Times New Roman" w:cs="Times New Roman"/>
          <w:b/>
          <w:sz w:val="23"/>
          <w:szCs w:val="23"/>
          <w:lang w:eastAsia="ru-RU"/>
        </w:rPr>
      </w:pPr>
    </w:p>
    <w:p w:rsidR="00FC71BE" w:rsidRPr="00062B63" w:rsidRDefault="00FC71BE" w:rsidP="00062B63">
      <w:pPr>
        <w:spacing w:after="0" w:line="240" w:lineRule="auto"/>
        <w:contextualSpacing/>
        <w:jc w:val="center"/>
        <w:rPr>
          <w:rFonts w:ascii="Times New Roman" w:eastAsia="Times New Roman" w:hAnsi="Times New Roman" w:cs="Times New Roman"/>
          <w:b/>
          <w:sz w:val="23"/>
          <w:szCs w:val="23"/>
          <w:lang w:eastAsia="ru-RU"/>
        </w:rPr>
      </w:pPr>
      <w:r w:rsidRPr="00062B63">
        <w:rPr>
          <w:rFonts w:ascii="Times New Roman" w:eastAsia="Times New Roman" w:hAnsi="Times New Roman" w:cs="Times New Roman"/>
          <w:b/>
          <w:sz w:val="23"/>
          <w:szCs w:val="23"/>
          <w:lang w:eastAsia="ru-RU"/>
        </w:rPr>
        <w:t>XI</w:t>
      </w:r>
      <w:r w:rsidR="00C2475B" w:rsidRPr="00062B63">
        <w:rPr>
          <w:rFonts w:ascii="Times New Roman" w:eastAsia="Times New Roman" w:hAnsi="Times New Roman" w:cs="Times New Roman"/>
          <w:b/>
          <w:sz w:val="23"/>
          <w:szCs w:val="23"/>
          <w:lang w:eastAsia="ru-RU"/>
        </w:rPr>
        <w:t>I</w:t>
      </w:r>
      <w:r w:rsidRPr="00062B63">
        <w:rPr>
          <w:rFonts w:ascii="Times New Roman" w:eastAsia="Times New Roman" w:hAnsi="Times New Roman" w:cs="Times New Roman"/>
          <w:b/>
          <w:sz w:val="23"/>
          <w:szCs w:val="23"/>
          <w:lang w:eastAsia="ru-RU"/>
        </w:rPr>
        <w:t>I. Додатки до договору</w:t>
      </w:r>
    </w:p>
    <w:p w:rsidR="00422E5E" w:rsidRPr="00062B63" w:rsidRDefault="00422E5E" w:rsidP="00062B63">
      <w:pPr>
        <w:shd w:val="clear" w:color="auto" w:fill="FFFFFF"/>
        <w:spacing w:after="0" w:line="240" w:lineRule="auto"/>
        <w:ind w:firstLine="567"/>
        <w:contextualSpacing/>
        <w:jc w:val="both"/>
        <w:outlineLvl w:val="3"/>
        <w:rPr>
          <w:rFonts w:ascii="Times New Roman" w:eastAsia="Calibri" w:hAnsi="Times New Roman" w:cs="Times New Roman"/>
          <w:sz w:val="23"/>
          <w:szCs w:val="23"/>
        </w:rPr>
      </w:pPr>
      <w:r w:rsidRPr="00062B63">
        <w:rPr>
          <w:rFonts w:ascii="Times New Roman" w:eastAsia="Calibri" w:hAnsi="Times New Roman" w:cs="Times New Roman"/>
          <w:bCs/>
          <w:sz w:val="23"/>
          <w:szCs w:val="23"/>
        </w:rPr>
        <w:t>1</w:t>
      </w:r>
      <w:r w:rsidR="00C2475B" w:rsidRPr="00062B63">
        <w:rPr>
          <w:rFonts w:ascii="Times New Roman" w:eastAsia="Calibri" w:hAnsi="Times New Roman" w:cs="Times New Roman"/>
          <w:bCs/>
          <w:sz w:val="23"/>
          <w:szCs w:val="23"/>
        </w:rPr>
        <w:t>3</w:t>
      </w:r>
      <w:r w:rsidRPr="00062B63">
        <w:rPr>
          <w:rFonts w:ascii="Times New Roman" w:eastAsia="Calibri" w:hAnsi="Times New Roman" w:cs="Times New Roman"/>
          <w:bCs/>
          <w:sz w:val="23"/>
          <w:szCs w:val="23"/>
        </w:rPr>
        <w:t xml:space="preserve">.1. </w:t>
      </w:r>
      <w:r w:rsidRPr="00062B63">
        <w:rPr>
          <w:rFonts w:ascii="Times New Roman" w:eastAsia="Calibri" w:hAnsi="Times New Roman" w:cs="Times New Roman"/>
          <w:sz w:val="23"/>
          <w:szCs w:val="23"/>
        </w:rPr>
        <w:t>Невід</w:t>
      </w:r>
      <w:r w:rsidRPr="00062B63">
        <w:rPr>
          <w:rFonts w:ascii="Times New Roman" w:eastAsia="Calibri" w:hAnsi="Times New Roman" w:cs="Times New Roman"/>
          <w:sz w:val="23"/>
          <w:szCs w:val="23"/>
          <w:lang w:val="ru-RU"/>
        </w:rPr>
        <w:t>’</w:t>
      </w:r>
      <w:r w:rsidRPr="00062B63">
        <w:rPr>
          <w:rFonts w:ascii="Times New Roman" w:eastAsia="Calibri" w:hAnsi="Times New Roman" w:cs="Times New Roman"/>
          <w:sz w:val="23"/>
          <w:szCs w:val="23"/>
        </w:rPr>
        <w:t>ємною частиною цього Договору є Специфікація (Додаток № 1).</w:t>
      </w:r>
    </w:p>
    <w:p w:rsidR="007D651F" w:rsidRPr="00062B63" w:rsidRDefault="007D651F" w:rsidP="00062B63">
      <w:pPr>
        <w:shd w:val="clear" w:color="auto" w:fill="FFFFFF"/>
        <w:spacing w:after="0" w:line="240" w:lineRule="auto"/>
        <w:contextualSpacing/>
        <w:jc w:val="both"/>
        <w:outlineLvl w:val="3"/>
        <w:rPr>
          <w:rFonts w:ascii="Times New Roman" w:eastAsia="Calibri" w:hAnsi="Times New Roman" w:cs="Times New Roman"/>
          <w:sz w:val="23"/>
          <w:szCs w:val="23"/>
        </w:rPr>
      </w:pPr>
    </w:p>
    <w:p w:rsidR="00D13EEA" w:rsidRPr="00062B63" w:rsidRDefault="00D13EEA" w:rsidP="00062B63">
      <w:pPr>
        <w:shd w:val="clear" w:color="auto" w:fill="FFFFFF"/>
        <w:spacing w:after="0" w:line="240" w:lineRule="auto"/>
        <w:contextualSpacing/>
        <w:jc w:val="center"/>
        <w:outlineLvl w:val="3"/>
        <w:rPr>
          <w:rFonts w:ascii="Times New Roman" w:eastAsia="Calibri" w:hAnsi="Times New Roman" w:cs="Times New Roman"/>
          <w:bCs/>
          <w:sz w:val="23"/>
          <w:szCs w:val="23"/>
        </w:rPr>
      </w:pPr>
      <w:r w:rsidRPr="00062B63">
        <w:rPr>
          <w:rFonts w:ascii="Times New Roman" w:eastAsia="Calibri" w:hAnsi="Times New Roman" w:cs="Times New Roman"/>
          <w:b/>
          <w:sz w:val="23"/>
          <w:szCs w:val="23"/>
        </w:rPr>
        <w:t>XI</w:t>
      </w:r>
      <w:r w:rsidR="00C661FF" w:rsidRPr="00062B63">
        <w:rPr>
          <w:rFonts w:ascii="Times New Roman" w:eastAsia="Calibri" w:hAnsi="Times New Roman" w:cs="Times New Roman"/>
          <w:b/>
          <w:sz w:val="23"/>
          <w:szCs w:val="23"/>
          <w:lang w:val="en-US"/>
        </w:rPr>
        <w:t>V</w:t>
      </w:r>
      <w:r w:rsidRPr="00062B63">
        <w:rPr>
          <w:rFonts w:ascii="Times New Roman" w:eastAsia="Calibri" w:hAnsi="Times New Roman" w:cs="Times New Roman"/>
          <w:b/>
          <w:sz w:val="23"/>
          <w:szCs w:val="23"/>
        </w:rPr>
        <w:t xml:space="preserve">. </w:t>
      </w:r>
      <w:r w:rsidR="00281D46" w:rsidRPr="00062B63">
        <w:rPr>
          <w:rFonts w:ascii="Times New Roman" w:eastAsia="Calibri" w:hAnsi="Times New Roman" w:cs="Times New Roman"/>
          <w:b/>
          <w:sz w:val="23"/>
          <w:szCs w:val="23"/>
        </w:rPr>
        <w:t>Місцезнаходження та банківські реквізити сторін</w:t>
      </w:r>
    </w:p>
    <w:p w:rsidR="00D13EEA" w:rsidRPr="00062B63" w:rsidRDefault="00D13EEA" w:rsidP="00062B63">
      <w:pPr>
        <w:spacing w:after="0" w:line="240" w:lineRule="auto"/>
        <w:contextualSpacing/>
        <w:rPr>
          <w:rFonts w:ascii="Times New Roman" w:eastAsia="Calibri" w:hAnsi="Times New Roman" w:cs="Times New Roman"/>
          <w:bCs/>
          <w:i/>
          <w:sz w:val="23"/>
          <w:szCs w:val="23"/>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062B63" w:rsidTr="006A0CE7">
        <w:trPr>
          <w:jc w:val="center"/>
        </w:trPr>
        <w:tc>
          <w:tcPr>
            <w:tcW w:w="4815" w:type="dxa"/>
          </w:tcPr>
          <w:p w:rsidR="00D13EEA" w:rsidRPr="00062B63" w:rsidRDefault="00E5796F" w:rsidP="00062B63">
            <w:pPr>
              <w:spacing w:after="0" w:line="240" w:lineRule="auto"/>
              <w:contextualSpacing/>
              <w:jc w:val="center"/>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ЗАМОВНИК</w:t>
            </w:r>
          </w:p>
          <w:p w:rsidR="00E5796F" w:rsidRPr="00062B63" w:rsidRDefault="00E5796F" w:rsidP="00062B63">
            <w:pPr>
              <w:spacing w:after="0" w:line="240" w:lineRule="auto"/>
              <w:contextualSpacing/>
              <w:rPr>
                <w:rFonts w:ascii="Times New Roman" w:eastAsia="Calibri" w:hAnsi="Times New Roman" w:cs="Times New Roman"/>
                <w:b/>
                <w:bCs/>
                <w:sz w:val="23"/>
                <w:szCs w:val="23"/>
              </w:rPr>
            </w:pPr>
          </w:p>
        </w:tc>
        <w:tc>
          <w:tcPr>
            <w:tcW w:w="709" w:type="dxa"/>
          </w:tcPr>
          <w:p w:rsidR="00D13EEA" w:rsidRPr="00062B63" w:rsidRDefault="00D13EEA" w:rsidP="00062B63">
            <w:pPr>
              <w:spacing w:after="0" w:line="240" w:lineRule="auto"/>
              <w:contextualSpacing/>
              <w:jc w:val="center"/>
              <w:rPr>
                <w:rFonts w:ascii="Times New Roman" w:eastAsia="Calibri" w:hAnsi="Times New Roman" w:cs="Times New Roman"/>
                <w:b/>
                <w:bCs/>
                <w:sz w:val="23"/>
                <w:szCs w:val="23"/>
              </w:rPr>
            </w:pPr>
          </w:p>
        </w:tc>
        <w:tc>
          <w:tcPr>
            <w:tcW w:w="4727" w:type="dxa"/>
          </w:tcPr>
          <w:p w:rsidR="00281D46" w:rsidRPr="00062B63" w:rsidRDefault="00E5796F" w:rsidP="00062B63">
            <w:pPr>
              <w:spacing w:after="0" w:line="240" w:lineRule="auto"/>
              <w:contextualSpacing/>
              <w:jc w:val="center"/>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ВИКОНАВЕЦЬ</w:t>
            </w:r>
          </w:p>
          <w:p w:rsidR="00422E5E" w:rsidRPr="00062B63" w:rsidRDefault="00422E5E" w:rsidP="00062B63">
            <w:pPr>
              <w:spacing w:after="0" w:line="240" w:lineRule="auto"/>
              <w:contextualSpacing/>
              <w:rPr>
                <w:rFonts w:ascii="Times New Roman" w:eastAsia="Calibri" w:hAnsi="Times New Roman" w:cs="Times New Roman"/>
                <w:bCs/>
                <w:sz w:val="23"/>
                <w:szCs w:val="23"/>
              </w:rPr>
            </w:pPr>
          </w:p>
        </w:tc>
      </w:tr>
    </w:tbl>
    <w:p w:rsidR="00422E5E" w:rsidRPr="00062B63" w:rsidRDefault="00422E5E" w:rsidP="00062B63">
      <w:pPr>
        <w:contextualSpacing/>
        <w:rPr>
          <w:rFonts w:ascii="Times New Roman" w:eastAsia="Calibri" w:hAnsi="Times New Roman" w:cs="Times New Roman"/>
          <w:sz w:val="23"/>
          <w:szCs w:val="23"/>
          <w:lang w:val="ru-RU"/>
        </w:rPr>
      </w:pPr>
      <w:r w:rsidRPr="00062B63">
        <w:rPr>
          <w:rFonts w:ascii="Times New Roman" w:eastAsia="Calibri" w:hAnsi="Times New Roman" w:cs="Times New Roman"/>
          <w:sz w:val="23"/>
          <w:szCs w:val="23"/>
          <w:lang w:val="ru-RU"/>
        </w:rPr>
        <w:br w:type="page"/>
      </w:r>
    </w:p>
    <w:p w:rsidR="00422E5E" w:rsidRPr="00062B63" w:rsidRDefault="00422E5E" w:rsidP="00062B63">
      <w:pPr>
        <w:spacing w:after="0" w:line="240" w:lineRule="auto"/>
        <w:contextualSpacing/>
        <w:jc w:val="right"/>
        <w:rPr>
          <w:rFonts w:ascii="Times New Roman" w:eastAsia="Calibri" w:hAnsi="Times New Roman" w:cs="Times New Roman"/>
          <w:b/>
          <w:sz w:val="23"/>
          <w:szCs w:val="23"/>
          <w:lang w:val="ru-RU"/>
        </w:rPr>
      </w:pPr>
      <w:r w:rsidRPr="00062B63">
        <w:rPr>
          <w:rFonts w:ascii="Times New Roman" w:eastAsia="Calibri" w:hAnsi="Times New Roman" w:cs="Times New Roman"/>
          <w:b/>
          <w:sz w:val="23"/>
          <w:szCs w:val="23"/>
        </w:rPr>
        <w:lastRenderedPageBreak/>
        <w:t>Додаток</w:t>
      </w:r>
      <w:r w:rsidRPr="00062B63">
        <w:rPr>
          <w:rFonts w:ascii="Times New Roman" w:eastAsia="Calibri" w:hAnsi="Times New Roman" w:cs="Times New Roman"/>
          <w:b/>
          <w:sz w:val="23"/>
          <w:szCs w:val="23"/>
          <w:lang w:val="ru-RU"/>
        </w:rPr>
        <w:t xml:space="preserve"> </w:t>
      </w:r>
      <w:r w:rsidRPr="00062B63">
        <w:rPr>
          <w:rFonts w:ascii="Times New Roman" w:eastAsia="Calibri" w:hAnsi="Times New Roman" w:cs="Times New Roman"/>
          <w:b/>
          <w:sz w:val="23"/>
          <w:szCs w:val="23"/>
        </w:rPr>
        <w:t xml:space="preserve">№ </w:t>
      </w:r>
      <w:r w:rsidRPr="00062B63">
        <w:rPr>
          <w:rFonts w:ascii="Times New Roman" w:eastAsia="Calibri" w:hAnsi="Times New Roman" w:cs="Times New Roman"/>
          <w:b/>
          <w:sz w:val="23"/>
          <w:szCs w:val="23"/>
          <w:lang w:val="ru-RU"/>
        </w:rPr>
        <w:t>1</w:t>
      </w:r>
    </w:p>
    <w:p w:rsidR="00422E5E" w:rsidRPr="00062B63" w:rsidRDefault="00422E5E" w:rsidP="00062B63">
      <w:pPr>
        <w:spacing w:after="0" w:line="240" w:lineRule="auto"/>
        <w:contextualSpacing/>
        <w:jc w:val="right"/>
        <w:rPr>
          <w:rFonts w:ascii="Times New Roman" w:eastAsia="Calibri" w:hAnsi="Times New Roman" w:cs="Times New Roman"/>
          <w:b/>
          <w:sz w:val="23"/>
          <w:szCs w:val="23"/>
        </w:rPr>
      </w:pPr>
      <w:proofErr w:type="gramStart"/>
      <w:r w:rsidRPr="00062B63">
        <w:rPr>
          <w:rFonts w:ascii="Times New Roman" w:eastAsia="Calibri" w:hAnsi="Times New Roman" w:cs="Times New Roman"/>
          <w:b/>
          <w:sz w:val="23"/>
          <w:szCs w:val="23"/>
          <w:lang w:val="ru-RU"/>
        </w:rPr>
        <w:t>до</w:t>
      </w:r>
      <w:proofErr w:type="gramEnd"/>
      <w:r w:rsidRPr="00062B63">
        <w:rPr>
          <w:rFonts w:ascii="Times New Roman" w:eastAsia="Calibri" w:hAnsi="Times New Roman" w:cs="Times New Roman"/>
          <w:b/>
          <w:sz w:val="23"/>
          <w:szCs w:val="23"/>
          <w:lang w:val="ru-RU"/>
        </w:rPr>
        <w:t xml:space="preserve"> Договору</w:t>
      </w:r>
      <w:r w:rsidRPr="00062B63">
        <w:rPr>
          <w:rFonts w:ascii="Times New Roman" w:eastAsia="Calibri" w:hAnsi="Times New Roman" w:cs="Times New Roman"/>
          <w:b/>
          <w:sz w:val="23"/>
          <w:szCs w:val="23"/>
        </w:rPr>
        <w:t xml:space="preserve"> № _____</w:t>
      </w:r>
    </w:p>
    <w:p w:rsidR="00422E5E" w:rsidRPr="00062B63" w:rsidRDefault="00422E5E" w:rsidP="00062B63">
      <w:pPr>
        <w:spacing w:after="0" w:line="240" w:lineRule="auto"/>
        <w:contextualSpacing/>
        <w:jc w:val="right"/>
        <w:rPr>
          <w:rFonts w:ascii="Times New Roman" w:eastAsia="Calibri" w:hAnsi="Times New Roman" w:cs="Times New Roman"/>
          <w:b/>
          <w:sz w:val="23"/>
          <w:szCs w:val="23"/>
        </w:rPr>
      </w:pPr>
      <w:proofErr w:type="spellStart"/>
      <w:r w:rsidRPr="00062B63">
        <w:rPr>
          <w:rFonts w:ascii="Times New Roman" w:eastAsia="Calibri" w:hAnsi="Times New Roman" w:cs="Times New Roman"/>
          <w:b/>
          <w:sz w:val="23"/>
          <w:szCs w:val="23"/>
          <w:lang w:val="ru-RU"/>
        </w:rPr>
        <w:t>від</w:t>
      </w:r>
      <w:proofErr w:type="spellEnd"/>
      <w:r w:rsidRPr="00062B63">
        <w:rPr>
          <w:rFonts w:ascii="Times New Roman" w:eastAsia="Calibri" w:hAnsi="Times New Roman" w:cs="Times New Roman"/>
          <w:b/>
          <w:sz w:val="23"/>
          <w:szCs w:val="23"/>
          <w:lang w:val="ru-RU"/>
        </w:rPr>
        <w:t xml:space="preserve"> </w:t>
      </w:r>
      <w:r w:rsidRPr="00062B63">
        <w:rPr>
          <w:rFonts w:ascii="Times New Roman" w:eastAsia="Calibri" w:hAnsi="Times New Roman" w:cs="Times New Roman"/>
          <w:b/>
          <w:sz w:val="23"/>
          <w:szCs w:val="23"/>
        </w:rPr>
        <w:t>«</w:t>
      </w:r>
      <w:r w:rsidR="00962A97" w:rsidRPr="00062B63">
        <w:rPr>
          <w:rFonts w:ascii="Times New Roman" w:eastAsia="Calibri" w:hAnsi="Times New Roman" w:cs="Times New Roman"/>
          <w:b/>
          <w:sz w:val="23"/>
          <w:szCs w:val="23"/>
        </w:rPr>
        <w:t>___</w:t>
      </w:r>
      <w:r w:rsidRPr="00062B63">
        <w:rPr>
          <w:rFonts w:ascii="Times New Roman" w:eastAsia="Calibri" w:hAnsi="Times New Roman" w:cs="Times New Roman"/>
          <w:b/>
          <w:sz w:val="23"/>
          <w:szCs w:val="23"/>
        </w:rPr>
        <w:t xml:space="preserve">» </w:t>
      </w:r>
      <w:r w:rsidR="00962A97" w:rsidRPr="00062B63">
        <w:rPr>
          <w:rFonts w:ascii="Times New Roman" w:eastAsia="Calibri" w:hAnsi="Times New Roman" w:cs="Times New Roman"/>
          <w:b/>
          <w:sz w:val="23"/>
          <w:szCs w:val="23"/>
        </w:rPr>
        <w:t>__________</w:t>
      </w:r>
      <w:r w:rsidRPr="00062B63">
        <w:rPr>
          <w:rFonts w:ascii="Times New Roman" w:eastAsia="Calibri" w:hAnsi="Times New Roman" w:cs="Times New Roman"/>
          <w:b/>
          <w:sz w:val="23"/>
          <w:szCs w:val="23"/>
        </w:rPr>
        <w:t xml:space="preserve"> 202</w:t>
      </w:r>
      <w:r w:rsidR="007800FA" w:rsidRPr="00062B63">
        <w:rPr>
          <w:rFonts w:ascii="Times New Roman" w:eastAsia="Calibri" w:hAnsi="Times New Roman" w:cs="Times New Roman"/>
          <w:b/>
          <w:sz w:val="23"/>
          <w:szCs w:val="23"/>
        </w:rPr>
        <w:t>4</w:t>
      </w:r>
      <w:r w:rsidRPr="00062B63">
        <w:rPr>
          <w:rFonts w:ascii="Times New Roman" w:eastAsia="Calibri" w:hAnsi="Times New Roman" w:cs="Times New Roman"/>
          <w:b/>
          <w:sz w:val="23"/>
          <w:szCs w:val="23"/>
        </w:rPr>
        <w:t xml:space="preserve"> року</w:t>
      </w:r>
    </w:p>
    <w:p w:rsidR="00422E5E" w:rsidRPr="00062B63" w:rsidRDefault="00422E5E" w:rsidP="00062B63">
      <w:pPr>
        <w:spacing w:after="0" w:line="240" w:lineRule="auto"/>
        <w:contextualSpacing/>
        <w:jc w:val="center"/>
        <w:rPr>
          <w:rFonts w:ascii="Times New Roman" w:eastAsia="Calibri" w:hAnsi="Times New Roman" w:cs="Times New Roman"/>
          <w:b/>
          <w:sz w:val="23"/>
          <w:szCs w:val="23"/>
          <w:lang w:val="ru-RU"/>
        </w:rPr>
      </w:pPr>
    </w:p>
    <w:p w:rsidR="00422E5E" w:rsidRPr="00062B63" w:rsidRDefault="00422E5E" w:rsidP="00062B63">
      <w:pPr>
        <w:spacing w:after="0" w:line="240" w:lineRule="auto"/>
        <w:contextualSpacing/>
        <w:jc w:val="center"/>
        <w:rPr>
          <w:rFonts w:ascii="Times New Roman" w:eastAsia="Calibri" w:hAnsi="Times New Roman" w:cs="Times New Roman"/>
          <w:b/>
          <w:sz w:val="23"/>
          <w:szCs w:val="23"/>
          <w:u w:val="single"/>
          <w:lang w:val="ru-RU"/>
        </w:rPr>
      </w:pPr>
    </w:p>
    <w:p w:rsidR="00422E5E" w:rsidRPr="00062B63" w:rsidRDefault="00422E5E" w:rsidP="00062B63">
      <w:pPr>
        <w:spacing w:after="0" w:line="240" w:lineRule="auto"/>
        <w:contextualSpacing/>
        <w:jc w:val="center"/>
        <w:rPr>
          <w:rFonts w:ascii="Times New Roman" w:eastAsia="Calibri" w:hAnsi="Times New Roman" w:cs="Times New Roman"/>
          <w:b/>
          <w:sz w:val="23"/>
          <w:szCs w:val="23"/>
          <w:u w:val="single"/>
          <w:lang w:val="ru-RU"/>
        </w:rPr>
      </w:pPr>
      <w:proofErr w:type="spellStart"/>
      <w:r w:rsidRPr="00062B63">
        <w:rPr>
          <w:rFonts w:ascii="Times New Roman" w:eastAsia="Calibri" w:hAnsi="Times New Roman" w:cs="Times New Roman"/>
          <w:b/>
          <w:sz w:val="23"/>
          <w:szCs w:val="23"/>
          <w:u w:val="single"/>
          <w:lang w:val="ru-RU"/>
        </w:rPr>
        <w:t>Специфікація</w:t>
      </w:r>
      <w:proofErr w:type="spellEnd"/>
    </w:p>
    <w:p w:rsidR="00422E5E" w:rsidRPr="00062B63" w:rsidRDefault="00422E5E" w:rsidP="00062B63">
      <w:pPr>
        <w:spacing w:after="0" w:line="240" w:lineRule="auto"/>
        <w:contextualSpacing/>
        <w:jc w:val="center"/>
        <w:rPr>
          <w:rFonts w:ascii="Times New Roman" w:eastAsia="Calibri" w:hAnsi="Times New Roman" w:cs="Times New Roman"/>
          <w:sz w:val="23"/>
          <w:szCs w:val="23"/>
          <w:lang w:val="ru-RU"/>
        </w:rPr>
      </w:pPr>
    </w:p>
    <w:p w:rsidR="00C301B1" w:rsidRPr="00062B63" w:rsidRDefault="00C301B1" w:rsidP="00062B63">
      <w:pPr>
        <w:spacing w:after="0" w:line="240" w:lineRule="auto"/>
        <w:contextualSpacing/>
        <w:jc w:val="center"/>
        <w:rPr>
          <w:rFonts w:ascii="Times New Roman" w:eastAsia="Calibri" w:hAnsi="Times New Roman" w:cs="Times New Roman"/>
          <w:b/>
          <w:sz w:val="23"/>
          <w:szCs w:val="23"/>
          <w:lang w:val="ru-RU"/>
        </w:rPr>
      </w:pPr>
      <w:proofErr w:type="spellStart"/>
      <w:proofErr w:type="gramStart"/>
      <w:r w:rsidRPr="00062B63">
        <w:rPr>
          <w:rFonts w:ascii="Times New Roman" w:eastAsia="Calibri" w:hAnsi="Times New Roman" w:cs="Times New Roman"/>
          <w:b/>
          <w:sz w:val="23"/>
          <w:szCs w:val="23"/>
          <w:lang w:val="ru-RU"/>
        </w:rPr>
        <w:t>Послуги</w:t>
      </w:r>
      <w:proofErr w:type="spellEnd"/>
      <w:r w:rsidRPr="00062B63">
        <w:rPr>
          <w:rFonts w:ascii="Times New Roman" w:eastAsia="Calibri" w:hAnsi="Times New Roman" w:cs="Times New Roman"/>
          <w:b/>
          <w:sz w:val="23"/>
          <w:szCs w:val="23"/>
          <w:lang w:val="ru-RU"/>
        </w:rPr>
        <w:t xml:space="preserve"> з </w:t>
      </w:r>
      <w:proofErr w:type="spellStart"/>
      <w:r w:rsidRPr="00062B63">
        <w:rPr>
          <w:rFonts w:ascii="Times New Roman" w:eastAsia="Calibri" w:hAnsi="Times New Roman" w:cs="Times New Roman"/>
          <w:b/>
          <w:sz w:val="23"/>
          <w:szCs w:val="23"/>
          <w:lang w:val="ru-RU"/>
        </w:rPr>
        <w:t>організації</w:t>
      </w:r>
      <w:proofErr w:type="spellEnd"/>
      <w:r w:rsidRPr="00062B63">
        <w:rPr>
          <w:rFonts w:ascii="Times New Roman" w:eastAsia="Calibri" w:hAnsi="Times New Roman" w:cs="Times New Roman"/>
          <w:b/>
          <w:sz w:val="23"/>
          <w:szCs w:val="23"/>
          <w:lang w:val="ru-RU"/>
        </w:rPr>
        <w:t xml:space="preserve"> </w:t>
      </w:r>
      <w:proofErr w:type="spellStart"/>
      <w:r w:rsidRPr="00062B63">
        <w:rPr>
          <w:rFonts w:ascii="Times New Roman" w:eastAsia="Calibri" w:hAnsi="Times New Roman" w:cs="Times New Roman"/>
          <w:b/>
          <w:sz w:val="23"/>
          <w:szCs w:val="23"/>
          <w:lang w:val="ru-RU"/>
        </w:rPr>
        <w:t>шкільного</w:t>
      </w:r>
      <w:proofErr w:type="spellEnd"/>
      <w:r w:rsidRPr="00062B63">
        <w:rPr>
          <w:rFonts w:ascii="Times New Roman" w:eastAsia="Calibri" w:hAnsi="Times New Roman" w:cs="Times New Roman"/>
          <w:b/>
          <w:sz w:val="23"/>
          <w:szCs w:val="23"/>
          <w:lang w:val="ru-RU"/>
        </w:rPr>
        <w:t xml:space="preserve"> </w:t>
      </w:r>
      <w:proofErr w:type="spellStart"/>
      <w:r w:rsidRPr="00062B63">
        <w:rPr>
          <w:rFonts w:ascii="Times New Roman" w:eastAsia="Calibri" w:hAnsi="Times New Roman" w:cs="Times New Roman"/>
          <w:b/>
          <w:sz w:val="23"/>
          <w:szCs w:val="23"/>
          <w:lang w:val="ru-RU"/>
        </w:rPr>
        <w:t>харчування</w:t>
      </w:r>
      <w:proofErr w:type="spellEnd"/>
      <w:r w:rsidRPr="00062B63">
        <w:rPr>
          <w:rFonts w:ascii="Times New Roman" w:eastAsia="Calibri" w:hAnsi="Times New Roman" w:cs="Times New Roman"/>
          <w:b/>
          <w:sz w:val="23"/>
          <w:szCs w:val="23"/>
          <w:lang w:val="ru-RU"/>
        </w:rPr>
        <w:t xml:space="preserve"> (Код ДК 021:2015 (CPV):</w:t>
      </w:r>
      <w:proofErr w:type="gramEnd"/>
    </w:p>
    <w:p w:rsidR="00422E5E" w:rsidRPr="00062B63" w:rsidRDefault="00C301B1" w:rsidP="00062B63">
      <w:pPr>
        <w:spacing w:after="0" w:line="240" w:lineRule="auto"/>
        <w:contextualSpacing/>
        <w:jc w:val="center"/>
        <w:rPr>
          <w:rFonts w:ascii="Times New Roman" w:eastAsia="Calibri" w:hAnsi="Times New Roman" w:cs="Times New Roman"/>
          <w:b/>
          <w:sz w:val="23"/>
          <w:szCs w:val="23"/>
          <w:lang w:val="ru-RU"/>
        </w:rPr>
      </w:pPr>
      <w:proofErr w:type="gramStart"/>
      <w:r w:rsidRPr="00062B63">
        <w:rPr>
          <w:rFonts w:ascii="Times New Roman" w:eastAsia="Calibri" w:hAnsi="Times New Roman" w:cs="Times New Roman"/>
          <w:b/>
          <w:sz w:val="23"/>
          <w:szCs w:val="23"/>
          <w:lang w:val="ru-RU"/>
        </w:rPr>
        <w:t xml:space="preserve">55520000-1 – </w:t>
      </w:r>
      <w:proofErr w:type="spellStart"/>
      <w:r w:rsidRPr="00062B63">
        <w:rPr>
          <w:rFonts w:ascii="Times New Roman" w:eastAsia="Calibri" w:hAnsi="Times New Roman" w:cs="Times New Roman"/>
          <w:b/>
          <w:sz w:val="23"/>
          <w:szCs w:val="23"/>
          <w:lang w:val="ru-RU"/>
        </w:rPr>
        <w:t>Кейтерингові</w:t>
      </w:r>
      <w:proofErr w:type="spellEnd"/>
      <w:r w:rsidRPr="00062B63">
        <w:rPr>
          <w:rFonts w:ascii="Times New Roman" w:eastAsia="Calibri" w:hAnsi="Times New Roman" w:cs="Times New Roman"/>
          <w:b/>
          <w:sz w:val="23"/>
          <w:szCs w:val="23"/>
          <w:lang w:val="ru-RU"/>
        </w:rPr>
        <w:t xml:space="preserve"> </w:t>
      </w:r>
      <w:proofErr w:type="spellStart"/>
      <w:r w:rsidRPr="00062B63">
        <w:rPr>
          <w:rFonts w:ascii="Times New Roman" w:eastAsia="Calibri" w:hAnsi="Times New Roman" w:cs="Times New Roman"/>
          <w:b/>
          <w:sz w:val="23"/>
          <w:szCs w:val="23"/>
          <w:lang w:val="ru-RU"/>
        </w:rPr>
        <w:t>послуги</w:t>
      </w:r>
      <w:proofErr w:type="spellEnd"/>
      <w:r w:rsidRPr="00062B63">
        <w:rPr>
          <w:rFonts w:ascii="Times New Roman" w:eastAsia="Calibri" w:hAnsi="Times New Roman" w:cs="Times New Roman"/>
          <w:b/>
          <w:sz w:val="23"/>
          <w:szCs w:val="23"/>
          <w:lang w:val="ru-RU"/>
        </w:rPr>
        <w:t>)</w:t>
      </w:r>
      <w:proofErr w:type="gramEnd"/>
    </w:p>
    <w:p w:rsidR="00422E5E" w:rsidRPr="00062B63" w:rsidRDefault="00422E5E" w:rsidP="00062B63">
      <w:pPr>
        <w:spacing w:after="0" w:line="240" w:lineRule="auto"/>
        <w:contextualSpacing/>
        <w:jc w:val="center"/>
        <w:rPr>
          <w:rFonts w:ascii="Times New Roman" w:eastAsia="Calibri" w:hAnsi="Times New Roman" w:cs="Times New Roman"/>
          <w:b/>
          <w:sz w:val="23"/>
          <w:szCs w:val="23"/>
          <w:lang w:val="ru-RU"/>
        </w:rPr>
      </w:pP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64"/>
        <w:gridCol w:w="1984"/>
        <w:gridCol w:w="1560"/>
        <w:gridCol w:w="1275"/>
        <w:gridCol w:w="1701"/>
        <w:gridCol w:w="1701"/>
      </w:tblGrid>
      <w:tr w:rsidR="00370150" w:rsidRPr="00062B63" w:rsidTr="003F79BD">
        <w:trPr>
          <w:trHeight w:val="640"/>
          <w:jc w:val="center"/>
        </w:trPr>
        <w:tc>
          <w:tcPr>
            <w:tcW w:w="555" w:type="dxa"/>
          </w:tcPr>
          <w:p w:rsidR="00370150" w:rsidRPr="00062B63" w:rsidRDefault="00370150" w:rsidP="00062B63">
            <w:pPr>
              <w:spacing w:after="0" w:line="240" w:lineRule="auto"/>
              <w:contextualSpacing/>
              <w:jc w:val="center"/>
              <w:rPr>
                <w:rFonts w:ascii="Times New Roman" w:eastAsia="Calibri" w:hAnsi="Times New Roman" w:cs="Times New Roman"/>
                <w:b/>
                <w:sz w:val="23"/>
                <w:szCs w:val="23"/>
              </w:rPr>
            </w:pPr>
            <w:r w:rsidRPr="00062B63">
              <w:rPr>
                <w:rFonts w:ascii="Times New Roman" w:eastAsia="Calibri" w:hAnsi="Times New Roman" w:cs="Times New Roman"/>
                <w:b/>
                <w:sz w:val="23"/>
                <w:szCs w:val="23"/>
              </w:rPr>
              <w:t>№ з/п</w:t>
            </w:r>
          </w:p>
        </w:tc>
        <w:tc>
          <w:tcPr>
            <w:tcW w:w="2464" w:type="dxa"/>
          </w:tcPr>
          <w:p w:rsidR="00370150" w:rsidRPr="00062B63" w:rsidRDefault="00FA6FC7" w:rsidP="00062B63">
            <w:pPr>
              <w:spacing w:after="0" w:line="240" w:lineRule="auto"/>
              <w:contextualSpacing/>
              <w:jc w:val="center"/>
              <w:rPr>
                <w:rFonts w:ascii="Times New Roman" w:eastAsia="Calibri" w:hAnsi="Times New Roman" w:cs="Times New Roman"/>
                <w:b/>
                <w:sz w:val="23"/>
                <w:szCs w:val="23"/>
              </w:rPr>
            </w:pPr>
            <w:r w:rsidRPr="00062B63">
              <w:rPr>
                <w:rFonts w:ascii="Times New Roman" w:eastAsia="Calibri" w:hAnsi="Times New Roman" w:cs="Times New Roman"/>
                <w:b/>
                <w:sz w:val="23"/>
                <w:szCs w:val="23"/>
              </w:rPr>
              <w:t>Найменування прийомів їжі</w:t>
            </w:r>
          </w:p>
        </w:tc>
        <w:tc>
          <w:tcPr>
            <w:tcW w:w="1984" w:type="dxa"/>
          </w:tcPr>
          <w:p w:rsidR="00370150" w:rsidRPr="00062B63" w:rsidRDefault="00370150" w:rsidP="00062B63">
            <w:pPr>
              <w:spacing w:after="0" w:line="240" w:lineRule="auto"/>
              <w:contextualSpacing/>
              <w:jc w:val="center"/>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Середньорічна кількість учнів</w:t>
            </w:r>
          </w:p>
        </w:tc>
        <w:tc>
          <w:tcPr>
            <w:tcW w:w="1560" w:type="dxa"/>
          </w:tcPr>
          <w:p w:rsidR="00370150" w:rsidRPr="00062B63" w:rsidRDefault="00370150" w:rsidP="00062B63">
            <w:pPr>
              <w:spacing w:after="0" w:line="240" w:lineRule="auto"/>
              <w:contextualSpacing/>
              <w:jc w:val="center"/>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Кількість днів роботи</w:t>
            </w:r>
          </w:p>
        </w:tc>
        <w:tc>
          <w:tcPr>
            <w:tcW w:w="1275" w:type="dxa"/>
          </w:tcPr>
          <w:p w:rsidR="00370150" w:rsidRPr="00062B63" w:rsidRDefault="00370150" w:rsidP="00062B63">
            <w:pPr>
              <w:spacing w:after="0" w:line="240" w:lineRule="auto"/>
              <w:contextualSpacing/>
              <w:jc w:val="center"/>
              <w:rPr>
                <w:rFonts w:ascii="Times New Roman" w:eastAsia="Calibri" w:hAnsi="Times New Roman" w:cs="Times New Roman"/>
                <w:b/>
                <w:sz w:val="23"/>
                <w:szCs w:val="23"/>
              </w:rPr>
            </w:pPr>
            <w:r w:rsidRPr="00062B63">
              <w:rPr>
                <w:rFonts w:ascii="Times New Roman" w:eastAsia="Calibri" w:hAnsi="Times New Roman" w:cs="Times New Roman"/>
                <w:b/>
                <w:bCs/>
                <w:sz w:val="23"/>
                <w:szCs w:val="23"/>
              </w:rPr>
              <w:t xml:space="preserve">Кількість </w:t>
            </w:r>
            <w:proofErr w:type="spellStart"/>
            <w:r w:rsidRPr="00062B63">
              <w:rPr>
                <w:rFonts w:ascii="Times New Roman" w:eastAsia="Calibri" w:hAnsi="Times New Roman" w:cs="Times New Roman"/>
                <w:b/>
                <w:bCs/>
                <w:sz w:val="23"/>
                <w:szCs w:val="23"/>
              </w:rPr>
              <w:t>дітоднів</w:t>
            </w:r>
            <w:proofErr w:type="spellEnd"/>
          </w:p>
        </w:tc>
        <w:tc>
          <w:tcPr>
            <w:tcW w:w="1701" w:type="dxa"/>
          </w:tcPr>
          <w:p w:rsidR="00370150" w:rsidRPr="00062B63" w:rsidRDefault="00370150" w:rsidP="00062B63">
            <w:pPr>
              <w:spacing w:after="0" w:line="240" w:lineRule="auto"/>
              <w:contextualSpacing/>
              <w:jc w:val="center"/>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Ціна за одиницю,</w:t>
            </w:r>
          </w:p>
          <w:p w:rsidR="00370150" w:rsidRPr="00062B63" w:rsidRDefault="00370150" w:rsidP="00062B63">
            <w:pPr>
              <w:spacing w:after="0" w:line="240" w:lineRule="auto"/>
              <w:contextualSpacing/>
              <w:jc w:val="center"/>
              <w:rPr>
                <w:rFonts w:ascii="Times New Roman" w:eastAsia="Calibri" w:hAnsi="Times New Roman" w:cs="Times New Roman"/>
                <w:b/>
                <w:sz w:val="23"/>
                <w:szCs w:val="23"/>
                <w:vertAlign w:val="superscript"/>
              </w:rPr>
            </w:pPr>
            <w:r w:rsidRPr="00062B63">
              <w:rPr>
                <w:rFonts w:ascii="Times New Roman" w:eastAsia="Calibri" w:hAnsi="Times New Roman" w:cs="Times New Roman"/>
                <w:b/>
                <w:bCs/>
                <w:sz w:val="23"/>
                <w:szCs w:val="23"/>
              </w:rPr>
              <w:t>грн. без ПДВ</w:t>
            </w:r>
          </w:p>
        </w:tc>
        <w:tc>
          <w:tcPr>
            <w:tcW w:w="1701" w:type="dxa"/>
          </w:tcPr>
          <w:p w:rsidR="00370150" w:rsidRPr="00062B63" w:rsidRDefault="00370150" w:rsidP="00062B63">
            <w:pPr>
              <w:spacing w:after="0" w:line="240" w:lineRule="auto"/>
              <w:contextualSpacing/>
              <w:jc w:val="center"/>
              <w:rPr>
                <w:rFonts w:ascii="Times New Roman" w:eastAsia="Calibri" w:hAnsi="Times New Roman" w:cs="Times New Roman"/>
                <w:b/>
                <w:sz w:val="23"/>
                <w:szCs w:val="23"/>
              </w:rPr>
            </w:pPr>
            <w:r w:rsidRPr="00062B63">
              <w:rPr>
                <w:rFonts w:ascii="Times New Roman" w:eastAsia="Calibri" w:hAnsi="Times New Roman" w:cs="Times New Roman"/>
                <w:b/>
                <w:sz w:val="23"/>
                <w:szCs w:val="23"/>
              </w:rPr>
              <w:t>Загальна вартість,</w:t>
            </w:r>
          </w:p>
          <w:p w:rsidR="00370150" w:rsidRPr="00062B63" w:rsidRDefault="00370150" w:rsidP="00062B63">
            <w:pPr>
              <w:spacing w:after="0" w:line="240" w:lineRule="auto"/>
              <w:contextualSpacing/>
              <w:jc w:val="center"/>
              <w:rPr>
                <w:rFonts w:ascii="Times New Roman" w:eastAsia="Calibri" w:hAnsi="Times New Roman" w:cs="Times New Roman"/>
                <w:b/>
                <w:sz w:val="23"/>
                <w:szCs w:val="23"/>
              </w:rPr>
            </w:pPr>
            <w:r w:rsidRPr="00062B63">
              <w:rPr>
                <w:rFonts w:ascii="Times New Roman" w:eastAsia="Calibri" w:hAnsi="Times New Roman" w:cs="Times New Roman"/>
                <w:b/>
                <w:sz w:val="23"/>
                <w:szCs w:val="23"/>
              </w:rPr>
              <w:t>грн. без ПДВ</w:t>
            </w:r>
          </w:p>
        </w:tc>
      </w:tr>
      <w:tr w:rsidR="00F8224B" w:rsidRPr="00062B63" w:rsidTr="00156383">
        <w:trPr>
          <w:trHeight w:val="287"/>
          <w:jc w:val="center"/>
        </w:trPr>
        <w:tc>
          <w:tcPr>
            <w:tcW w:w="555"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1.</w:t>
            </w:r>
          </w:p>
        </w:tc>
        <w:tc>
          <w:tcPr>
            <w:tcW w:w="2464" w:type="dxa"/>
          </w:tcPr>
          <w:p w:rsidR="00715795" w:rsidRPr="00062B63" w:rsidRDefault="00715795" w:rsidP="00062B63">
            <w:pPr>
              <w:spacing w:after="0" w:line="240" w:lineRule="auto"/>
              <w:contextualSpacing/>
              <w:rPr>
                <w:rFonts w:ascii="Times New Roman" w:eastAsia="Calibri" w:hAnsi="Times New Roman" w:cs="Times New Roman"/>
                <w:sz w:val="23"/>
                <w:szCs w:val="23"/>
              </w:rPr>
            </w:pPr>
            <w:r w:rsidRPr="00062B63">
              <w:rPr>
                <w:rFonts w:ascii="Times New Roman" w:eastAsia="Calibri" w:hAnsi="Times New Roman" w:cs="Times New Roman"/>
                <w:sz w:val="23"/>
                <w:szCs w:val="23"/>
              </w:rPr>
              <w:t>Сніданки</w:t>
            </w:r>
          </w:p>
        </w:tc>
        <w:tc>
          <w:tcPr>
            <w:tcW w:w="1984"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287</w:t>
            </w:r>
          </w:p>
        </w:tc>
        <w:tc>
          <w:tcPr>
            <w:tcW w:w="1560"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140</w:t>
            </w:r>
          </w:p>
        </w:tc>
        <w:tc>
          <w:tcPr>
            <w:tcW w:w="1275"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40 180</w:t>
            </w:r>
          </w:p>
        </w:tc>
        <w:tc>
          <w:tcPr>
            <w:tcW w:w="1701"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p>
        </w:tc>
        <w:tc>
          <w:tcPr>
            <w:tcW w:w="1701"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p>
        </w:tc>
      </w:tr>
      <w:tr w:rsidR="00F8224B" w:rsidRPr="00062B63" w:rsidTr="00156383">
        <w:trPr>
          <w:trHeight w:val="287"/>
          <w:jc w:val="center"/>
        </w:trPr>
        <w:tc>
          <w:tcPr>
            <w:tcW w:w="555"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2.</w:t>
            </w:r>
          </w:p>
        </w:tc>
        <w:tc>
          <w:tcPr>
            <w:tcW w:w="2464" w:type="dxa"/>
          </w:tcPr>
          <w:p w:rsidR="00715795" w:rsidRPr="00062B63" w:rsidRDefault="00715795" w:rsidP="00062B63">
            <w:pPr>
              <w:spacing w:after="0" w:line="240" w:lineRule="auto"/>
              <w:contextualSpacing/>
              <w:rPr>
                <w:rFonts w:ascii="Times New Roman" w:eastAsia="Calibri" w:hAnsi="Times New Roman" w:cs="Times New Roman"/>
                <w:snapToGrid w:val="0"/>
                <w:sz w:val="23"/>
                <w:szCs w:val="23"/>
              </w:rPr>
            </w:pPr>
            <w:r w:rsidRPr="00062B63">
              <w:rPr>
                <w:rFonts w:ascii="Times New Roman" w:eastAsia="Calibri" w:hAnsi="Times New Roman" w:cs="Times New Roman"/>
                <w:snapToGrid w:val="0"/>
                <w:sz w:val="23"/>
                <w:szCs w:val="23"/>
              </w:rPr>
              <w:t>Обіди</w:t>
            </w:r>
          </w:p>
        </w:tc>
        <w:tc>
          <w:tcPr>
            <w:tcW w:w="1984" w:type="dxa"/>
          </w:tcPr>
          <w:p w:rsidR="00715795" w:rsidRPr="00062B63" w:rsidRDefault="00715795" w:rsidP="00062B63">
            <w:pPr>
              <w:spacing w:after="0" w:line="240" w:lineRule="auto"/>
              <w:contextualSpacing/>
              <w:jc w:val="center"/>
              <w:rPr>
                <w:rFonts w:ascii="Times New Roman" w:eastAsia="Calibri" w:hAnsi="Times New Roman" w:cs="Times New Roman"/>
                <w:bCs/>
                <w:sz w:val="23"/>
                <w:szCs w:val="23"/>
              </w:rPr>
            </w:pPr>
            <w:r w:rsidRPr="00062B63">
              <w:rPr>
                <w:rFonts w:ascii="Times New Roman" w:eastAsia="Calibri" w:hAnsi="Times New Roman" w:cs="Times New Roman"/>
                <w:bCs/>
                <w:sz w:val="23"/>
                <w:szCs w:val="23"/>
              </w:rPr>
              <w:t>116</w:t>
            </w:r>
          </w:p>
        </w:tc>
        <w:tc>
          <w:tcPr>
            <w:tcW w:w="1560"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140</w:t>
            </w:r>
          </w:p>
        </w:tc>
        <w:tc>
          <w:tcPr>
            <w:tcW w:w="1275"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16 240</w:t>
            </w:r>
          </w:p>
        </w:tc>
        <w:tc>
          <w:tcPr>
            <w:tcW w:w="1701"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p>
        </w:tc>
        <w:tc>
          <w:tcPr>
            <w:tcW w:w="1701"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p>
        </w:tc>
      </w:tr>
      <w:tr w:rsidR="00F8224B" w:rsidRPr="00062B63" w:rsidTr="00156383">
        <w:trPr>
          <w:trHeight w:val="287"/>
          <w:jc w:val="center"/>
        </w:trPr>
        <w:tc>
          <w:tcPr>
            <w:tcW w:w="555"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3.</w:t>
            </w:r>
          </w:p>
        </w:tc>
        <w:tc>
          <w:tcPr>
            <w:tcW w:w="2464" w:type="dxa"/>
          </w:tcPr>
          <w:p w:rsidR="00715795" w:rsidRPr="00062B63" w:rsidRDefault="00715795" w:rsidP="00062B63">
            <w:pPr>
              <w:spacing w:after="0" w:line="240" w:lineRule="auto"/>
              <w:contextualSpacing/>
              <w:rPr>
                <w:rFonts w:ascii="Times New Roman" w:eastAsia="Calibri" w:hAnsi="Times New Roman" w:cs="Times New Roman"/>
                <w:snapToGrid w:val="0"/>
                <w:sz w:val="23"/>
                <w:szCs w:val="23"/>
              </w:rPr>
            </w:pPr>
            <w:r w:rsidRPr="00062B63">
              <w:rPr>
                <w:rFonts w:ascii="Times New Roman" w:eastAsia="Calibri" w:hAnsi="Times New Roman" w:cs="Times New Roman"/>
                <w:snapToGrid w:val="0"/>
                <w:sz w:val="23"/>
                <w:szCs w:val="23"/>
              </w:rPr>
              <w:t>Полуденки</w:t>
            </w:r>
          </w:p>
        </w:tc>
        <w:tc>
          <w:tcPr>
            <w:tcW w:w="1984" w:type="dxa"/>
          </w:tcPr>
          <w:p w:rsidR="00715795" w:rsidRPr="00062B63" w:rsidRDefault="00715795" w:rsidP="00062B63">
            <w:pPr>
              <w:spacing w:after="0" w:line="240" w:lineRule="auto"/>
              <w:contextualSpacing/>
              <w:jc w:val="center"/>
              <w:rPr>
                <w:rFonts w:ascii="Times New Roman" w:eastAsia="Calibri" w:hAnsi="Times New Roman" w:cs="Times New Roman"/>
                <w:bCs/>
                <w:sz w:val="23"/>
                <w:szCs w:val="23"/>
              </w:rPr>
            </w:pPr>
            <w:r w:rsidRPr="00062B63">
              <w:rPr>
                <w:rFonts w:ascii="Times New Roman" w:eastAsia="Calibri" w:hAnsi="Times New Roman" w:cs="Times New Roman"/>
                <w:bCs/>
                <w:sz w:val="23"/>
                <w:szCs w:val="23"/>
              </w:rPr>
              <w:t>116</w:t>
            </w:r>
          </w:p>
        </w:tc>
        <w:tc>
          <w:tcPr>
            <w:tcW w:w="1560"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140</w:t>
            </w:r>
          </w:p>
        </w:tc>
        <w:tc>
          <w:tcPr>
            <w:tcW w:w="1275"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r w:rsidRPr="00062B63">
              <w:rPr>
                <w:rFonts w:ascii="Times New Roman" w:eastAsia="Calibri" w:hAnsi="Times New Roman" w:cs="Times New Roman"/>
                <w:sz w:val="23"/>
                <w:szCs w:val="23"/>
              </w:rPr>
              <w:t>16 240</w:t>
            </w:r>
          </w:p>
        </w:tc>
        <w:tc>
          <w:tcPr>
            <w:tcW w:w="1701"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p>
        </w:tc>
        <w:tc>
          <w:tcPr>
            <w:tcW w:w="1701" w:type="dxa"/>
          </w:tcPr>
          <w:p w:rsidR="00715795" w:rsidRPr="00062B63" w:rsidRDefault="00715795" w:rsidP="00062B63">
            <w:pPr>
              <w:spacing w:after="0" w:line="240" w:lineRule="auto"/>
              <w:contextualSpacing/>
              <w:jc w:val="center"/>
              <w:rPr>
                <w:rFonts w:ascii="Times New Roman" w:eastAsia="Calibri" w:hAnsi="Times New Roman" w:cs="Times New Roman"/>
                <w:sz w:val="23"/>
                <w:szCs w:val="23"/>
              </w:rPr>
            </w:pPr>
          </w:p>
        </w:tc>
      </w:tr>
      <w:tr w:rsidR="00370150" w:rsidRPr="00062B63" w:rsidTr="005375B1">
        <w:trPr>
          <w:trHeight w:val="287"/>
          <w:jc w:val="center"/>
        </w:trPr>
        <w:tc>
          <w:tcPr>
            <w:tcW w:w="9539" w:type="dxa"/>
            <w:gridSpan w:val="6"/>
            <w:vAlign w:val="center"/>
          </w:tcPr>
          <w:p w:rsidR="00370150" w:rsidRPr="00062B63" w:rsidRDefault="00370150" w:rsidP="00062B63">
            <w:pPr>
              <w:contextualSpacing/>
              <w:jc w:val="right"/>
              <w:rPr>
                <w:rFonts w:ascii="Times New Roman" w:eastAsia="Calibri" w:hAnsi="Times New Roman" w:cs="Times New Roman"/>
                <w:b/>
                <w:sz w:val="23"/>
                <w:szCs w:val="23"/>
              </w:rPr>
            </w:pPr>
            <w:r w:rsidRPr="00062B63">
              <w:rPr>
                <w:rFonts w:ascii="Times New Roman" w:eastAsia="Calibri" w:hAnsi="Times New Roman" w:cs="Times New Roman"/>
                <w:b/>
                <w:sz w:val="23"/>
                <w:szCs w:val="23"/>
              </w:rPr>
              <w:t xml:space="preserve">Загальна </w:t>
            </w:r>
            <w:r w:rsidR="00535466" w:rsidRPr="00062B63">
              <w:rPr>
                <w:rFonts w:ascii="Times New Roman" w:eastAsia="Calibri" w:hAnsi="Times New Roman" w:cs="Times New Roman"/>
                <w:b/>
                <w:sz w:val="23"/>
                <w:szCs w:val="23"/>
              </w:rPr>
              <w:t>ціна договору</w:t>
            </w:r>
            <w:r w:rsidRPr="00062B63">
              <w:rPr>
                <w:rFonts w:ascii="Times New Roman" w:eastAsia="Calibri" w:hAnsi="Times New Roman" w:cs="Times New Roman"/>
                <w:b/>
                <w:sz w:val="23"/>
                <w:szCs w:val="23"/>
              </w:rPr>
              <w:t>, грн. без ПДВ (</w:t>
            </w:r>
            <w:r w:rsidR="005375B1" w:rsidRPr="00062B63">
              <w:rPr>
                <w:rFonts w:ascii="Times New Roman" w:eastAsia="Calibri" w:hAnsi="Times New Roman" w:cs="Times New Roman"/>
                <w:b/>
                <w:sz w:val="23"/>
                <w:szCs w:val="23"/>
              </w:rPr>
              <w:t>цифрами та прописом</w:t>
            </w:r>
            <w:r w:rsidRPr="00062B63">
              <w:rPr>
                <w:rFonts w:ascii="Times New Roman" w:eastAsia="Calibri" w:hAnsi="Times New Roman" w:cs="Times New Roman"/>
                <w:b/>
                <w:sz w:val="23"/>
                <w:szCs w:val="23"/>
              </w:rPr>
              <w:t>):</w:t>
            </w:r>
          </w:p>
        </w:tc>
        <w:tc>
          <w:tcPr>
            <w:tcW w:w="1701" w:type="dxa"/>
          </w:tcPr>
          <w:p w:rsidR="00370150" w:rsidRPr="00062B63" w:rsidRDefault="00370150" w:rsidP="00062B63">
            <w:pPr>
              <w:spacing w:after="0" w:line="240" w:lineRule="auto"/>
              <w:contextualSpacing/>
              <w:jc w:val="center"/>
              <w:rPr>
                <w:rFonts w:ascii="Times New Roman" w:eastAsia="Calibri" w:hAnsi="Times New Roman" w:cs="Times New Roman"/>
                <w:sz w:val="23"/>
                <w:szCs w:val="23"/>
              </w:rPr>
            </w:pPr>
          </w:p>
        </w:tc>
      </w:tr>
    </w:tbl>
    <w:p w:rsidR="00370150" w:rsidRPr="00062B63" w:rsidRDefault="00370150" w:rsidP="00062B63">
      <w:pPr>
        <w:spacing w:after="0" w:line="240" w:lineRule="auto"/>
        <w:contextualSpacing/>
        <w:jc w:val="center"/>
        <w:rPr>
          <w:rFonts w:ascii="Times New Roman" w:eastAsia="Calibri" w:hAnsi="Times New Roman" w:cs="Times New Roman"/>
          <w:b/>
          <w:sz w:val="23"/>
          <w:szCs w:val="23"/>
        </w:rPr>
      </w:pPr>
    </w:p>
    <w:p w:rsidR="00370150" w:rsidRPr="00062B63" w:rsidRDefault="00370150" w:rsidP="00062B63">
      <w:pPr>
        <w:spacing w:after="0" w:line="240" w:lineRule="auto"/>
        <w:contextualSpacing/>
        <w:jc w:val="center"/>
        <w:rPr>
          <w:rFonts w:ascii="Times New Roman" w:eastAsia="Calibri" w:hAnsi="Times New Roman" w:cs="Times New Roman"/>
          <w:b/>
          <w:sz w:val="23"/>
          <w:szCs w:val="23"/>
          <w:lang w:val="ru-RU"/>
        </w:rPr>
      </w:pPr>
    </w:p>
    <w:p w:rsidR="00F157CB" w:rsidRPr="00062B63" w:rsidRDefault="00F157CB" w:rsidP="00062B63">
      <w:pPr>
        <w:spacing w:after="0" w:line="240" w:lineRule="auto"/>
        <w:contextualSpacing/>
        <w:jc w:val="center"/>
        <w:rPr>
          <w:rFonts w:ascii="Times New Roman" w:eastAsia="Calibri" w:hAnsi="Times New Roman" w:cs="Times New Roman"/>
          <w:bCs/>
          <w:i/>
          <w:sz w:val="23"/>
          <w:szCs w:val="23"/>
          <w:u w:val="single"/>
          <w:lang w:val="ru-RU"/>
        </w:rPr>
      </w:pPr>
    </w:p>
    <w:p w:rsidR="00F157CB" w:rsidRPr="00062B63" w:rsidRDefault="00F157CB" w:rsidP="00062B63">
      <w:pPr>
        <w:spacing w:after="0" w:line="240" w:lineRule="auto"/>
        <w:contextualSpacing/>
        <w:jc w:val="center"/>
        <w:rPr>
          <w:rFonts w:ascii="Times New Roman" w:eastAsia="Calibri" w:hAnsi="Times New Roman" w:cs="Times New Roman"/>
          <w:bCs/>
          <w:i/>
          <w:sz w:val="23"/>
          <w:szCs w:val="23"/>
          <w:u w:val="single"/>
        </w:rPr>
      </w:pPr>
    </w:p>
    <w:p w:rsidR="00F157CB" w:rsidRPr="00062B63" w:rsidRDefault="00F157CB" w:rsidP="00062B63">
      <w:pPr>
        <w:spacing w:after="0" w:line="240" w:lineRule="auto"/>
        <w:contextualSpacing/>
        <w:jc w:val="center"/>
        <w:rPr>
          <w:rFonts w:ascii="Times New Roman" w:eastAsia="Calibri" w:hAnsi="Times New Roman" w:cs="Times New Roman"/>
          <w:bCs/>
          <w:i/>
          <w:sz w:val="23"/>
          <w:szCs w:val="23"/>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062B63" w:rsidTr="00F157CB">
        <w:trPr>
          <w:jc w:val="center"/>
        </w:trPr>
        <w:tc>
          <w:tcPr>
            <w:tcW w:w="4815" w:type="dxa"/>
          </w:tcPr>
          <w:p w:rsidR="00F157CB" w:rsidRPr="00062B63" w:rsidRDefault="00F157CB" w:rsidP="00062B63">
            <w:pPr>
              <w:spacing w:after="0" w:line="240" w:lineRule="auto"/>
              <w:contextualSpacing/>
              <w:jc w:val="center"/>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ЗАМОВНИК</w:t>
            </w:r>
          </w:p>
          <w:p w:rsidR="00F157CB" w:rsidRPr="00062B63" w:rsidRDefault="00F157CB" w:rsidP="00062B63">
            <w:pPr>
              <w:spacing w:after="0" w:line="240" w:lineRule="auto"/>
              <w:contextualSpacing/>
              <w:rPr>
                <w:rFonts w:ascii="Times New Roman" w:eastAsia="Calibri" w:hAnsi="Times New Roman" w:cs="Times New Roman"/>
                <w:b/>
                <w:bCs/>
                <w:sz w:val="23"/>
                <w:szCs w:val="23"/>
              </w:rPr>
            </w:pPr>
          </w:p>
        </w:tc>
        <w:tc>
          <w:tcPr>
            <w:tcW w:w="709" w:type="dxa"/>
          </w:tcPr>
          <w:p w:rsidR="00F157CB" w:rsidRPr="00062B63" w:rsidRDefault="00F157CB" w:rsidP="00062B63">
            <w:pPr>
              <w:spacing w:after="0" w:line="240" w:lineRule="auto"/>
              <w:contextualSpacing/>
              <w:jc w:val="center"/>
              <w:rPr>
                <w:rFonts w:ascii="Times New Roman" w:eastAsia="Calibri" w:hAnsi="Times New Roman" w:cs="Times New Roman"/>
                <w:b/>
                <w:bCs/>
                <w:sz w:val="23"/>
                <w:szCs w:val="23"/>
              </w:rPr>
            </w:pPr>
          </w:p>
        </w:tc>
        <w:tc>
          <w:tcPr>
            <w:tcW w:w="4727" w:type="dxa"/>
          </w:tcPr>
          <w:p w:rsidR="00F157CB" w:rsidRPr="00062B63" w:rsidRDefault="00F157CB" w:rsidP="00062B63">
            <w:pPr>
              <w:spacing w:after="0" w:line="240" w:lineRule="auto"/>
              <w:contextualSpacing/>
              <w:jc w:val="center"/>
              <w:rPr>
                <w:rFonts w:ascii="Times New Roman" w:eastAsia="Calibri" w:hAnsi="Times New Roman" w:cs="Times New Roman"/>
                <w:b/>
                <w:bCs/>
                <w:sz w:val="23"/>
                <w:szCs w:val="23"/>
              </w:rPr>
            </w:pPr>
            <w:r w:rsidRPr="00062B63">
              <w:rPr>
                <w:rFonts w:ascii="Times New Roman" w:eastAsia="Calibri" w:hAnsi="Times New Roman" w:cs="Times New Roman"/>
                <w:b/>
                <w:bCs/>
                <w:sz w:val="23"/>
                <w:szCs w:val="23"/>
              </w:rPr>
              <w:t>ВИКОНАВЕЦЬ</w:t>
            </w:r>
          </w:p>
          <w:p w:rsidR="00F157CB" w:rsidRPr="00062B63" w:rsidRDefault="00F157CB" w:rsidP="00062B63">
            <w:pPr>
              <w:spacing w:after="0" w:line="240" w:lineRule="auto"/>
              <w:contextualSpacing/>
              <w:rPr>
                <w:rFonts w:ascii="Times New Roman" w:eastAsia="Calibri" w:hAnsi="Times New Roman" w:cs="Times New Roman"/>
                <w:bCs/>
                <w:sz w:val="23"/>
                <w:szCs w:val="23"/>
              </w:rPr>
            </w:pPr>
          </w:p>
        </w:tc>
      </w:tr>
      <w:bookmarkEnd w:id="0"/>
    </w:tbl>
    <w:p w:rsidR="00D13EEA" w:rsidRPr="00062B63" w:rsidRDefault="00D13EEA" w:rsidP="00062B63">
      <w:pPr>
        <w:spacing w:after="0" w:line="240" w:lineRule="auto"/>
        <w:contextualSpacing/>
        <w:jc w:val="center"/>
        <w:rPr>
          <w:rFonts w:ascii="Times New Roman" w:eastAsia="Calibri" w:hAnsi="Times New Roman" w:cs="Times New Roman"/>
          <w:sz w:val="23"/>
          <w:szCs w:val="23"/>
          <w:lang w:val="ru-RU"/>
        </w:rPr>
      </w:pPr>
    </w:p>
    <w:sectPr w:rsidR="00D13EEA" w:rsidRPr="00062B63" w:rsidSect="00C56DF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F6"/>
    <w:rsid w:val="000273C3"/>
    <w:rsid w:val="00035BFE"/>
    <w:rsid w:val="0005114E"/>
    <w:rsid w:val="00062B63"/>
    <w:rsid w:val="00064818"/>
    <w:rsid w:val="00075B45"/>
    <w:rsid w:val="00083BA5"/>
    <w:rsid w:val="0009086F"/>
    <w:rsid w:val="000917EF"/>
    <w:rsid w:val="000D368F"/>
    <w:rsid w:val="000E58E0"/>
    <w:rsid w:val="00112235"/>
    <w:rsid w:val="001169D7"/>
    <w:rsid w:val="00117906"/>
    <w:rsid w:val="00127227"/>
    <w:rsid w:val="00144A03"/>
    <w:rsid w:val="00147B30"/>
    <w:rsid w:val="00151496"/>
    <w:rsid w:val="00156383"/>
    <w:rsid w:val="001918C7"/>
    <w:rsid w:val="0019343D"/>
    <w:rsid w:val="00197A8D"/>
    <w:rsid w:val="001B45EC"/>
    <w:rsid w:val="001D082D"/>
    <w:rsid w:val="001E0357"/>
    <w:rsid w:val="001E6444"/>
    <w:rsid w:val="00200205"/>
    <w:rsid w:val="00205B08"/>
    <w:rsid w:val="00213ACF"/>
    <w:rsid w:val="00252A6B"/>
    <w:rsid w:val="002701AE"/>
    <w:rsid w:val="00276745"/>
    <w:rsid w:val="00281D46"/>
    <w:rsid w:val="002A6862"/>
    <w:rsid w:val="002B6BD9"/>
    <w:rsid w:val="002B7404"/>
    <w:rsid w:val="002C12FA"/>
    <w:rsid w:val="002D4B73"/>
    <w:rsid w:val="002D604F"/>
    <w:rsid w:val="002D7625"/>
    <w:rsid w:val="002E2106"/>
    <w:rsid w:val="002E52CA"/>
    <w:rsid w:val="002F3031"/>
    <w:rsid w:val="002F6139"/>
    <w:rsid w:val="00311E55"/>
    <w:rsid w:val="003230E1"/>
    <w:rsid w:val="003323AE"/>
    <w:rsid w:val="00334910"/>
    <w:rsid w:val="003420B7"/>
    <w:rsid w:val="00351DC9"/>
    <w:rsid w:val="003657F8"/>
    <w:rsid w:val="00370150"/>
    <w:rsid w:val="003871AF"/>
    <w:rsid w:val="00390801"/>
    <w:rsid w:val="003C07CD"/>
    <w:rsid w:val="003D7501"/>
    <w:rsid w:val="003E2EB8"/>
    <w:rsid w:val="003F0808"/>
    <w:rsid w:val="003F79BD"/>
    <w:rsid w:val="00417C4C"/>
    <w:rsid w:val="00421225"/>
    <w:rsid w:val="00422E5E"/>
    <w:rsid w:val="00426375"/>
    <w:rsid w:val="00426438"/>
    <w:rsid w:val="00452162"/>
    <w:rsid w:val="00461F72"/>
    <w:rsid w:val="004D2174"/>
    <w:rsid w:val="004F2AC1"/>
    <w:rsid w:val="004F527A"/>
    <w:rsid w:val="0050698F"/>
    <w:rsid w:val="00517F4A"/>
    <w:rsid w:val="00522693"/>
    <w:rsid w:val="00532C74"/>
    <w:rsid w:val="00535466"/>
    <w:rsid w:val="005375B1"/>
    <w:rsid w:val="005545BF"/>
    <w:rsid w:val="00560086"/>
    <w:rsid w:val="0057614B"/>
    <w:rsid w:val="005927D0"/>
    <w:rsid w:val="005A714C"/>
    <w:rsid w:val="005B31E5"/>
    <w:rsid w:val="005B47AF"/>
    <w:rsid w:val="005B7E70"/>
    <w:rsid w:val="005D1873"/>
    <w:rsid w:val="005E722E"/>
    <w:rsid w:val="005F069F"/>
    <w:rsid w:val="005F1F8A"/>
    <w:rsid w:val="00633098"/>
    <w:rsid w:val="00637990"/>
    <w:rsid w:val="00665023"/>
    <w:rsid w:val="00667737"/>
    <w:rsid w:val="00674AB5"/>
    <w:rsid w:val="00675117"/>
    <w:rsid w:val="006A0CE7"/>
    <w:rsid w:val="006E084E"/>
    <w:rsid w:val="00715795"/>
    <w:rsid w:val="00722DFB"/>
    <w:rsid w:val="007236F0"/>
    <w:rsid w:val="00733EFF"/>
    <w:rsid w:val="00742046"/>
    <w:rsid w:val="007550CE"/>
    <w:rsid w:val="007670CC"/>
    <w:rsid w:val="00767FF6"/>
    <w:rsid w:val="007800FA"/>
    <w:rsid w:val="00780A73"/>
    <w:rsid w:val="00785336"/>
    <w:rsid w:val="0079565B"/>
    <w:rsid w:val="007D651F"/>
    <w:rsid w:val="0080657C"/>
    <w:rsid w:val="008135C2"/>
    <w:rsid w:val="008327BB"/>
    <w:rsid w:val="00881846"/>
    <w:rsid w:val="00891FA0"/>
    <w:rsid w:val="00897552"/>
    <w:rsid w:val="008B409B"/>
    <w:rsid w:val="008B4AC9"/>
    <w:rsid w:val="0090080D"/>
    <w:rsid w:val="00906407"/>
    <w:rsid w:val="009119CE"/>
    <w:rsid w:val="009212A7"/>
    <w:rsid w:val="00935F73"/>
    <w:rsid w:val="00956377"/>
    <w:rsid w:val="00962A97"/>
    <w:rsid w:val="009A3282"/>
    <w:rsid w:val="009B4593"/>
    <w:rsid w:val="009B712C"/>
    <w:rsid w:val="009B7B6E"/>
    <w:rsid w:val="009C0103"/>
    <w:rsid w:val="009E7F38"/>
    <w:rsid w:val="009F505A"/>
    <w:rsid w:val="00A04608"/>
    <w:rsid w:val="00A145A8"/>
    <w:rsid w:val="00A26D7F"/>
    <w:rsid w:val="00A36AC1"/>
    <w:rsid w:val="00A410C3"/>
    <w:rsid w:val="00A4277E"/>
    <w:rsid w:val="00A4417D"/>
    <w:rsid w:val="00A5566E"/>
    <w:rsid w:val="00A6566D"/>
    <w:rsid w:val="00A72BCC"/>
    <w:rsid w:val="00A74738"/>
    <w:rsid w:val="00AB2AE8"/>
    <w:rsid w:val="00AD6D58"/>
    <w:rsid w:val="00AD7D2D"/>
    <w:rsid w:val="00AE1B44"/>
    <w:rsid w:val="00AE73DF"/>
    <w:rsid w:val="00AE77DD"/>
    <w:rsid w:val="00AF03E5"/>
    <w:rsid w:val="00B04CCE"/>
    <w:rsid w:val="00B156A3"/>
    <w:rsid w:val="00B260D8"/>
    <w:rsid w:val="00B26EEA"/>
    <w:rsid w:val="00B75B53"/>
    <w:rsid w:val="00B917B4"/>
    <w:rsid w:val="00B9182D"/>
    <w:rsid w:val="00B96C17"/>
    <w:rsid w:val="00BC7C47"/>
    <w:rsid w:val="00BD308B"/>
    <w:rsid w:val="00BD4151"/>
    <w:rsid w:val="00BE019D"/>
    <w:rsid w:val="00BF1518"/>
    <w:rsid w:val="00C05A77"/>
    <w:rsid w:val="00C2475B"/>
    <w:rsid w:val="00C26A6F"/>
    <w:rsid w:val="00C2701D"/>
    <w:rsid w:val="00C301B1"/>
    <w:rsid w:val="00C348FF"/>
    <w:rsid w:val="00C43436"/>
    <w:rsid w:val="00C43676"/>
    <w:rsid w:val="00C4428B"/>
    <w:rsid w:val="00C541D1"/>
    <w:rsid w:val="00C56DF7"/>
    <w:rsid w:val="00C64553"/>
    <w:rsid w:val="00C661FF"/>
    <w:rsid w:val="00C729D4"/>
    <w:rsid w:val="00C85746"/>
    <w:rsid w:val="00C90DA6"/>
    <w:rsid w:val="00C937F9"/>
    <w:rsid w:val="00CA0D49"/>
    <w:rsid w:val="00CA530C"/>
    <w:rsid w:val="00CA6944"/>
    <w:rsid w:val="00CB6AF9"/>
    <w:rsid w:val="00CC0E5F"/>
    <w:rsid w:val="00CD75B7"/>
    <w:rsid w:val="00CE1D0B"/>
    <w:rsid w:val="00CE5BC4"/>
    <w:rsid w:val="00D1235C"/>
    <w:rsid w:val="00D13EEA"/>
    <w:rsid w:val="00D765A0"/>
    <w:rsid w:val="00D82DAD"/>
    <w:rsid w:val="00D86EA9"/>
    <w:rsid w:val="00DA58CB"/>
    <w:rsid w:val="00DB314F"/>
    <w:rsid w:val="00DB63B8"/>
    <w:rsid w:val="00DC230D"/>
    <w:rsid w:val="00DE7160"/>
    <w:rsid w:val="00DE7358"/>
    <w:rsid w:val="00DE7F35"/>
    <w:rsid w:val="00DF0FB5"/>
    <w:rsid w:val="00DF2D26"/>
    <w:rsid w:val="00DF3A69"/>
    <w:rsid w:val="00E05007"/>
    <w:rsid w:val="00E16714"/>
    <w:rsid w:val="00E240E6"/>
    <w:rsid w:val="00E44BB0"/>
    <w:rsid w:val="00E53ED2"/>
    <w:rsid w:val="00E5796F"/>
    <w:rsid w:val="00E919AB"/>
    <w:rsid w:val="00E91CEC"/>
    <w:rsid w:val="00EA3DE1"/>
    <w:rsid w:val="00EA68E7"/>
    <w:rsid w:val="00EC788E"/>
    <w:rsid w:val="00ED4142"/>
    <w:rsid w:val="00ED7E47"/>
    <w:rsid w:val="00EE3468"/>
    <w:rsid w:val="00F02A9F"/>
    <w:rsid w:val="00F157CB"/>
    <w:rsid w:val="00F26EF3"/>
    <w:rsid w:val="00F32604"/>
    <w:rsid w:val="00F37CF4"/>
    <w:rsid w:val="00F41EED"/>
    <w:rsid w:val="00F563FB"/>
    <w:rsid w:val="00F61913"/>
    <w:rsid w:val="00F8224B"/>
    <w:rsid w:val="00F82CDC"/>
    <w:rsid w:val="00F945BE"/>
    <w:rsid w:val="00FA6FC7"/>
    <w:rsid w:val="00FB49BC"/>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7D09-1A71-450D-B86C-1296FF84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9556</Words>
  <Characters>5447</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Коваль</cp:lastModifiedBy>
  <cp:revision>35</cp:revision>
  <dcterms:created xsi:type="dcterms:W3CDTF">2024-01-09T16:32:00Z</dcterms:created>
  <dcterms:modified xsi:type="dcterms:W3CDTF">2024-01-09T16:49:00Z</dcterms:modified>
</cp:coreProperties>
</file>