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3D" w:rsidRDefault="00317B3D">
      <w:pPr>
        <w:spacing w:line="1" w:lineRule="exact"/>
      </w:pPr>
    </w:p>
    <w:p w:rsidR="00FB61C3" w:rsidRPr="007729C4" w:rsidRDefault="00FB61C3" w:rsidP="00FB61C3">
      <w:pPr>
        <w:jc w:val="right"/>
        <w:rPr>
          <w:rFonts w:ascii="Times New Roman" w:eastAsia="Times New Roman" w:hAnsi="Times New Roman"/>
          <w:b/>
          <w:lang w:val="uk-UA" w:eastAsia="zh-CN"/>
        </w:rPr>
      </w:pPr>
      <w:r w:rsidRPr="007729C4">
        <w:rPr>
          <w:rFonts w:ascii="Times New Roman" w:eastAsia="Times New Roman" w:hAnsi="Times New Roman"/>
          <w:b/>
          <w:lang w:val="uk-UA" w:eastAsia="zh-CN"/>
        </w:rPr>
        <w:t xml:space="preserve">Додаток </w:t>
      </w:r>
      <w:r w:rsidR="0017217D">
        <w:rPr>
          <w:rFonts w:ascii="Times New Roman" w:eastAsia="Times New Roman" w:hAnsi="Times New Roman"/>
          <w:b/>
          <w:lang w:val="uk-UA" w:eastAsia="zh-CN"/>
        </w:rPr>
        <w:t xml:space="preserve">№ </w:t>
      </w:r>
      <w:r w:rsidRPr="007729C4">
        <w:rPr>
          <w:rFonts w:ascii="Times New Roman" w:eastAsia="Times New Roman" w:hAnsi="Times New Roman"/>
          <w:b/>
          <w:lang w:val="uk-UA" w:eastAsia="zh-CN"/>
        </w:rPr>
        <w:t>2 до тендерної документації</w:t>
      </w:r>
    </w:p>
    <w:p w:rsidR="00FB61C3" w:rsidRDefault="00FB61C3" w:rsidP="003F446E">
      <w:pPr>
        <w:pStyle w:val="1"/>
        <w:ind w:left="284" w:right="-2" w:firstLine="0"/>
        <w:jc w:val="center"/>
        <w:rPr>
          <w:sz w:val="24"/>
          <w:szCs w:val="24"/>
          <w:lang w:val="uk-UA"/>
        </w:rPr>
      </w:pPr>
    </w:p>
    <w:p w:rsidR="00126DF4" w:rsidRDefault="00126DF4" w:rsidP="003F446E">
      <w:pPr>
        <w:pStyle w:val="1"/>
        <w:ind w:left="284" w:right="-2" w:firstLine="0"/>
        <w:jc w:val="center"/>
        <w:rPr>
          <w:sz w:val="24"/>
          <w:szCs w:val="24"/>
          <w:lang w:val="uk-UA"/>
        </w:rPr>
      </w:pPr>
      <w:r>
        <w:rPr>
          <w:sz w:val="24"/>
          <w:szCs w:val="24"/>
          <w:lang w:val="uk-UA"/>
        </w:rPr>
        <w:t>ПРОЄКТ</w:t>
      </w:r>
    </w:p>
    <w:p w:rsidR="003F446E" w:rsidRPr="00B35084" w:rsidRDefault="00320983" w:rsidP="003F446E">
      <w:pPr>
        <w:pStyle w:val="1"/>
        <w:ind w:left="284" w:right="-2" w:firstLine="0"/>
        <w:jc w:val="center"/>
        <w:rPr>
          <w:sz w:val="24"/>
          <w:szCs w:val="24"/>
          <w:lang w:val="uk-UA"/>
        </w:rPr>
      </w:pPr>
      <w:r>
        <w:rPr>
          <w:sz w:val="24"/>
          <w:szCs w:val="24"/>
          <w:lang w:val="uk-UA"/>
        </w:rPr>
        <w:t>ДОГОВІР</w:t>
      </w:r>
      <w:r w:rsidR="000233C8">
        <w:rPr>
          <w:sz w:val="24"/>
          <w:szCs w:val="24"/>
          <w:lang w:val="uk-UA"/>
        </w:rPr>
        <w:t xml:space="preserve"> №</w:t>
      </w:r>
      <w:r w:rsidR="000233C8" w:rsidRPr="00157279">
        <w:rPr>
          <w:lang w:val="ru-RU"/>
        </w:rPr>
        <w:t xml:space="preserve"> </w:t>
      </w:r>
      <w:r w:rsidR="00E47DBC">
        <w:rPr>
          <w:sz w:val="24"/>
          <w:szCs w:val="24"/>
          <w:lang w:val="uk-UA"/>
        </w:rPr>
        <w:t>_______</w:t>
      </w:r>
    </w:p>
    <w:p w:rsidR="003F446E" w:rsidRPr="00B35084" w:rsidRDefault="003F446E" w:rsidP="003F446E">
      <w:pPr>
        <w:ind w:left="284" w:right="-2"/>
        <w:jc w:val="center"/>
        <w:rPr>
          <w:rFonts w:ascii="Times New Roman" w:hAnsi="Times New Roman" w:cs="Times New Roman"/>
          <w:b/>
          <w:lang w:val="uk-UA"/>
        </w:rPr>
      </w:pPr>
      <w:r w:rsidRPr="00B35084">
        <w:rPr>
          <w:rFonts w:ascii="Times New Roman" w:hAnsi="Times New Roman" w:cs="Times New Roman"/>
          <w:b/>
          <w:lang w:val="uk-UA"/>
        </w:rPr>
        <w:t>про постачання/закупівлі електричної енергії споживачу</w:t>
      </w:r>
    </w:p>
    <w:p w:rsidR="003F446E" w:rsidRPr="00B35084" w:rsidRDefault="00FB61C3" w:rsidP="003F446E">
      <w:pPr>
        <w:pStyle w:val="a4"/>
        <w:ind w:left="284" w:right="-2"/>
        <w:rPr>
          <w:b/>
          <w:lang w:val="uk-UA"/>
        </w:rPr>
      </w:pPr>
      <w:r>
        <w:rPr>
          <w:b/>
          <w:lang w:val="uk-UA"/>
        </w:rPr>
        <w:t>м. Березань</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__</w:t>
      </w:r>
      <w:r w:rsidR="003F446E" w:rsidRPr="00B35084">
        <w:rPr>
          <w:b/>
          <w:lang w:val="uk-UA"/>
        </w:rPr>
        <w:t>.</w:t>
      </w:r>
      <w:r>
        <w:rPr>
          <w:b/>
          <w:lang w:val="uk-UA"/>
        </w:rPr>
        <w:t>______</w:t>
      </w:r>
      <w:r w:rsidR="003F446E" w:rsidRPr="00B35084">
        <w:rPr>
          <w:b/>
          <w:lang w:val="uk-UA"/>
        </w:rPr>
        <w:t>.202</w:t>
      </w:r>
      <w:r w:rsidR="00126DF4">
        <w:rPr>
          <w:b/>
          <w:lang w:val="uk-UA"/>
        </w:rPr>
        <w:t>_</w:t>
      </w:r>
      <w:r w:rsidR="003F446E" w:rsidRPr="00B35084">
        <w:rPr>
          <w:b/>
          <w:lang w:val="uk-UA"/>
        </w:rPr>
        <w:t xml:space="preserve"> р.</w:t>
      </w:r>
    </w:p>
    <w:p w:rsidR="003F446E" w:rsidRPr="00B35084" w:rsidRDefault="003F446E" w:rsidP="003F446E">
      <w:pPr>
        <w:pStyle w:val="a6"/>
        <w:ind w:firstLine="851"/>
        <w:jc w:val="both"/>
        <w:rPr>
          <w:rFonts w:ascii="Times New Roman" w:hAnsi="Times New Roman" w:cs="Times New Roman"/>
          <w:b/>
          <w:u w:val="single"/>
        </w:rPr>
      </w:pPr>
    </w:p>
    <w:p w:rsidR="003F446E" w:rsidRPr="00C23063" w:rsidRDefault="00C23063" w:rsidP="00206BC5">
      <w:pPr>
        <w:pStyle w:val="a6"/>
        <w:ind w:firstLine="567"/>
        <w:jc w:val="both"/>
        <w:rPr>
          <w:rFonts w:ascii="Times New Roman" w:hAnsi="Times New Roman" w:cs="Times New Roman"/>
          <w:bCs/>
          <w:sz w:val="24"/>
          <w:szCs w:val="24"/>
        </w:rPr>
      </w:pPr>
      <w:r w:rsidRPr="00C23063">
        <w:rPr>
          <w:rFonts w:ascii="Times New Roman" w:hAnsi="Times New Roman" w:cs="Times New Roman"/>
          <w:b/>
        </w:rPr>
        <w:t>УПРАВЛІННЯ СОЦІАЛЬНОГО ЗАХИСТУ НАСЕЛЕННЯ ТА ПРАЦІ ВИКОНАВЧОГО КОМІТЕТУ БЕРЕЗАНСЬКОЇ МІСЬКОЇ РАДИ</w:t>
      </w:r>
      <w:r w:rsidRPr="00B35084">
        <w:rPr>
          <w:rFonts w:ascii="Times New Roman" w:hAnsi="Times New Roman" w:cs="Times New Roman"/>
        </w:rPr>
        <w:t xml:space="preserve"> </w:t>
      </w:r>
      <w:r w:rsidR="003F446E" w:rsidRPr="00B35084">
        <w:rPr>
          <w:rFonts w:ascii="Times New Roman" w:hAnsi="Times New Roman" w:cs="Times New Roman"/>
        </w:rPr>
        <w:t xml:space="preserve">в особі  </w:t>
      </w:r>
      <w:r w:rsidR="00B84DE1" w:rsidRPr="00B35084">
        <w:rPr>
          <w:rFonts w:ascii="Times New Roman" w:hAnsi="Times New Roman" w:cs="Times New Roman"/>
        </w:rPr>
        <w:t>начальника управління</w:t>
      </w:r>
      <w:r w:rsidR="003F446E" w:rsidRPr="00B35084">
        <w:rPr>
          <w:rFonts w:ascii="Times New Roman" w:hAnsi="Times New Roman" w:cs="Times New Roman"/>
        </w:rPr>
        <w:t xml:space="preserve"> </w:t>
      </w:r>
      <w:r w:rsidR="003F446E" w:rsidRPr="00C23063">
        <w:rPr>
          <w:rFonts w:ascii="Times New Roman" w:hAnsi="Times New Roman" w:cs="Times New Roman"/>
        </w:rPr>
        <w:t>Москаленко Лариси Аркадіївни,</w:t>
      </w:r>
      <w:r w:rsidR="003F446E" w:rsidRPr="00B35084">
        <w:rPr>
          <w:rFonts w:ascii="Times New Roman" w:hAnsi="Times New Roman" w:cs="Times New Roman"/>
        </w:rPr>
        <w:t xml:space="preserve">  що діє на підставі </w:t>
      </w:r>
      <w:r w:rsidR="00B84DE1" w:rsidRPr="00DC3E80">
        <w:rPr>
          <w:rFonts w:ascii="Times New Roman" w:hAnsi="Times New Roman" w:cs="Times New Roman"/>
          <w:sz w:val="24"/>
          <w:szCs w:val="24"/>
        </w:rPr>
        <w:t>Положення про управління</w:t>
      </w:r>
      <w:r w:rsidR="003F446E" w:rsidRPr="00DC3E80">
        <w:rPr>
          <w:rFonts w:ascii="Times New Roman" w:hAnsi="Times New Roman" w:cs="Times New Roman"/>
          <w:sz w:val="24"/>
          <w:szCs w:val="24"/>
        </w:rPr>
        <w:t xml:space="preserve"> (далі – Споживач), з однієї сторони, і</w:t>
      </w:r>
      <w:r w:rsidR="00206BC5">
        <w:rPr>
          <w:rFonts w:ascii="Times New Roman" w:hAnsi="Times New Roman" w:cs="Times New Roman"/>
          <w:sz w:val="24"/>
          <w:szCs w:val="24"/>
        </w:rPr>
        <w:t xml:space="preserve"> </w:t>
      </w:r>
      <w:r w:rsidR="00FB61C3">
        <w:rPr>
          <w:rFonts w:ascii="Times New Roman" w:hAnsi="Times New Roman"/>
          <w:b/>
        </w:rPr>
        <w:t>_________________________________________</w:t>
      </w:r>
      <w:r>
        <w:rPr>
          <w:rFonts w:ascii="Times New Roman" w:hAnsi="Times New Roman" w:cs="Times New Roman"/>
          <w:b/>
          <w:bCs/>
          <w:kern w:val="18"/>
          <w:sz w:val="24"/>
          <w:szCs w:val="24"/>
        </w:rPr>
        <w:t>,</w:t>
      </w:r>
      <w:r w:rsidR="003F446E" w:rsidRPr="00DC3E80">
        <w:rPr>
          <w:rStyle w:val="210"/>
          <w:color w:val="000000"/>
          <w:sz w:val="24"/>
          <w:szCs w:val="24"/>
        </w:rPr>
        <w:t xml:space="preserve"> </w:t>
      </w:r>
      <w:r w:rsidR="003F446E" w:rsidRPr="00DC3E80">
        <w:rPr>
          <w:rStyle w:val="22"/>
          <w:rFonts w:ascii="Times New Roman" w:hAnsi="Times New Roman" w:cs="Times New Roman"/>
          <w:color w:val="000000"/>
          <w:sz w:val="24"/>
          <w:szCs w:val="24"/>
        </w:rPr>
        <w:t xml:space="preserve">яке діє на підставі </w:t>
      </w:r>
      <w:r w:rsidR="00FB61C3">
        <w:rPr>
          <w:rFonts w:ascii="Times New Roman" w:hAnsi="Times New Roman" w:cs="Times New Roman"/>
          <w:sz w:val="24"/>
          <w:szCs w:val="24"/>
        </w:rPr>
        <w:t>____________________________________________________</w:t>
      </w:r>
      <w:r w:rsidR="00553585" w:rsidRPr="004C38CF">
        <w:rPr>
          <w:rFonts w:ascii="Times New Roman" w:hAnsi="Times New Roman"/>
          <w:w w:val="105"/>
          <w:sz w:val="24"/>
        </w:rPr>
        <w:t xml:space="preserve"> в особі </w:t>
      </w:r>
      <w:r w:rsidR="00553585" w:rsidRPr="004C38CF">
        <w:rPr>
          <w:rFonts w:ascii="Times New Roman" w:hAnsi="Times New Roman"/>
        </w:rPr>
        <w:t xml:space="preserve">директора, </w:t>
      </w:r>
      <w:r w:rsidR="00FB61C3">
        <w:rPr>
          <w:rFonts w:ascii="Times New Roman" w:hAnsi="Times New Roman"/>
        </w:rPr>
        <w:t>_________________________________________</w:t>
      </w:r>
      <w:r w:rsidR="0031594D">
        <w:rPr>
          <w:rFonts w:ascii="Times New Roman" w:hAnsi="Times New Roman"/>
        </w:rPr>
        <w:t xml:space="preserve"> (далі - Постачальник)</w:t>
      </w:r>
      <w:r w:rsidR="003F446E" w:rsidRPr="00DC3E80">
        <w:rPr>
          <w:rFonts w:ascii="Times New Roman" w:hAnsi="Times New Roman" w:cs="Times New Roman"/>
          <w:sz w:val="24"/>
          <w:szCs w:val="24"/>
        </w:rPr>
        <w:t xml:space="preserve">, з іншої сторони, </w:t>
      </w:r>
      <w:r w:rsidR="00D03DCD" w:rsidRPr="00DC3E80">
        <w:rPr>
          <w:rFonts w:ascii="Times New Roman" w:hAnsi="Times New Roman" w:cs="Times New Roman"/>
          <w:sz w:val="24"/>
          <w:szCs w:val="24"/>
        </w:rPr>
        <w:t>кожен окремо –</w:t>
      </w:r>
      <w:r w:rsidR="00B35084" w:rsidRPr="00DC3E80">
        <w:rPr>
          <w:rFonts w:ascii="Times New Roman" w:hAnsi="Times New Roman" w:cs="Times New Roman"/>
          <w:sz w:val="24"/>
          <w:szCs w:val="24"/>
        </w:rPr>
        <w:t xml:space="preserve"> </w:t>
      </w:r>
      <w:r w:rsidR="00D03DCD" w:rsidRPr="00DC3E80">
        <w:rPr>
          <w:rFonts w:ascii="Times New Roman" w:hAnsi="Times New Roman" w:cs="Times New Roman"/>
          <w:sz w:val="24"/>
          <w:szCs w:val="24"/>
        </w:rPr>
        <w:t xml:space="preserve">Сторона, </w:t>
      </w:r>
      <w:r w:rsidR="003F446E" w:rsidRPr="00DC3E80">
        <w:rPr>
          <w:rFonts w:ascii="Times New Roman" w:hAnsi="Times New Roman" w:cs="Times New Roman"/>
          <w:sz w:val="24"/>
          <w:szCs w:val="24"/>
        </w:rPr>
        <w:t xml:space="preserve">разом – Сторони, </w:t>
      </w:r>
      <w:r w:rsidR="005039D2" w:rsidRPr="007729C4">
        <w:rPr>
          <w:rFonts w:ascii="Times New Roman" w:hAnsi="Times New Roman"/>
          <w:b/>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039D2" w:rsidRPr="007729C4">
        <w:rPr>
          <w:rFonts w:ascii="Times New Roman" w:hAnsi="Times New Roman"/>
          <w:b/>
        </w:rPr>
        <w:t>“Про</w:t>
      </w:r>
      <w:proofErr w:type="spellEnd"/>
      <w:r w:rsidR="005039D2" w:rsidRPr="007729C4">
        <w:rPr>
          <w:rFonts w:ascii="Times New Roman" w:hAnsi="Times New Roman"/>
          <w:b/>
        </w:rPr>
        <w:t xml:space="preserve"> публічні </w:t>
      </w:r>
      <w:proofErr w:type="spellStart"/>
      <w:r w:rsidR="005039D2" w:rsidRPr="007729C4">
        <w:rPr>
          <w:rFonts w:ascii="Times New Roman" w:hAnsi="Times New Roman"/>
          <w:b/>
        </w:rPr>
        <w:t>закупівлі”</w:t>
      </w:r>
      <w:proofErr w:type="spellEnd"/>
      <w:r w:rsidR="005039D2" w:rsidRPr="007729C4">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5039D2">
        <w:rPr>
          <w:rFonts w:ascii="Times New Roman" w:hAnsi="Times New Roman"/>
        </w:rPr>
        <w:t xml:space="preserve">, </w:t>
      </w:r>
      <w:r w:rsidR="003F446E" w:rsidRPr="00DC3E80">
        <w:rPr>
          <w:rFonts w:ascii="Times New Roman" w:hAnsi="Times New Roman" w:cs="Times New Roman"/>
          <w:sz w:val="24"/>
          <w:szCs w:val="24"/>
        </w:rPr>
        <w:t xml:space="preserve">уклали цей  </w:t>
      </w:r>
      <w:r>
        <w:rPr>
          <w:rFonts w:ascii="Times New Roman" w:hAnsi="Times New Roman" w:cs="Times New Roman"/>
          <w:bCs/>
          <w:sz w:val="24"/>
          <w:szCs w:val="24"/>
        </w:rPr>
        <w:t>Договір</w:t>
      </w:r>
      <w:r w:rsidRPr="00C23063">
        <w:rPr>
          <w:rFonts w:ascii="Times New Roman" w:hAnsi="Times New Roman" w:cs="Times New Roman"/>
          <w:bCs/>
          <w:sz w:val="24"/>
          <w:szCs w:val="24"/>
        </w:rPr>
        <w:t xml:space="preserve"> </w:t>
      </w:r>
      <w:r w:rsidRPr="00C23063">
        <w:rPr>
          <w:rFonts w:ascii="Times New Roman" w:hAnsi="Times New Roman" w:cs="Times New Roman"/>
        </w:rPr>
        <w:t>про постачання/закупівлі електричної енергії споживачу</w:t>
      </w:r>
      <w:r>
        <w:rPr>
          <w:rFonts w:ascii="Times New Roman" w:hAnsi="Times New Roman" w:cs="Times New Roman"/>
          <w:bCs/>
          <w:sz w:val="24"/>
          <w:szCs w:val="24"/>
        </w:rPr>
        <w:t xml:space="preserve"> </w:t>
      </w:r>
      <w:r>
        <w:rPr>
          <w:rFonts w:ascii="Times New Roman" w:hAnsi="Times New Roman" w:cs="Times New Roman"/>
          <w:sz w:val="24"/>
          <w:szCs w:val="24"/>
        </w:rPr>
        <w:t>(далі – Д</w:t>
      </w:r>
      <w:r w:rsidR="003F446E" w:rsidRPr="00DC3E80">
        <w:rPr>
          <w:rFonts w:ascii="Times New Roman" w:hAnsi="Times New Roman" w:cs="Times New Roman"/>
          <w:sz w:val="24"/>
          <w:szCs w:val="24"/>
        </w:rPr>
        <w:t>оговір) про таке:</w:t>
      </w:r>
    </w:p>
    <w:p w:rsidR="00317B3D" w:rsidRPr="00B35084" w:rsidRDefault="00AC136B">
      <w:pPr>
        <w:pStyle w:val="13"/>
        <w:keepNext/>
        <w:keepLines/>
        <w:numPr>
          <w:ilvl w:val="0"/>
          <w:numId w:val="1"/>
        </w:numPr>
        <w:shd w:val="clear" w:color="auto" w:fill="auto"/>
        <w:tabs>
          <w:tab w:val="left" w:pos="303"/>
        </w:tabs>
      </w:pPr>
      <w:bookmarkStart w:id="0" w:name="bookmark2"/>
      <w:bookmarkStart w:id="1" w:name="bookmark3"/>
      <w:r w:rsidRPr="00B35084">
        <w:t xml:space="preserve">Загальні </w:t>
      </w:r>
      <w:r w:rsidRPr="00B35084">
        <w:rPr>
          <w:lang w:eastAsia="ru-RU" w:bidi="ru-RU"/>
        </w:rPr>
        <w:t>положення</w:t>
      </w:r>
      <w:bookmarkEnd w:id="0"/>
      <w:bookmarkEnd w:id="1"/>
    </w:p>
    <w:p w:rsidR="00317B3D" w:rsidRPr="00B35084" w:rsidRDefault="00D407B6" w:rsidP="00C063DE">
      <w:pPr>
        <w:pStyle w:val="11"/>
        <w:numPr>
          <w:ilvl w:val="1"/>
          <w:numId w:val="1"/>
        </w:numPr>
        <w:shd w:val="clear" w:color="auto" w:fill="auto"/>
        <w:tabs>
          <w:tab w:val="left" w:pos="467"/>
        </w:tabs>
        <w:jc w:val="both"/>
        <w:rPr>
          <w:lang w:val="uk-UA"/>
        </w:rPr>
      </w:pPr>
      <w:r w:rsidRPr="00B35084">
        <w:rPr>
          <w:lang w:val="uk-UA"/>
        </w:rPr>
        <w:t>Цей Договір встановлює порядок та умови постачання електричної енергії як товарної продукції Споживачу</w:t>
      </w:r>
      <w:r w:rsidR="00C063DE" w:rsidRPr="00C063DE">
        <w:t xml:space="preserve"> </w:t>
      </w:r>
      <w:r w:rsidR="00C063DE">
        <w:rPr>
          <w:lang w:val="uk-UA"/>
        </w:rPr>
        <w:t>Постачальником</w:t>
      </w:r>
      <w:r w:rsidR="00C063DE" w:rsidRPr="00C063DE">
        <w:t>.</w:t>
      </w:r>
    </w:p>
    <w:p w:rsidR="00317B3D" w:rsidRPr="00B35084" w:rsidRDefault="00AC136B">
      <w:pPr>
        <w:pStyle w:val="11"/>
        <w:numPr>
          <w:ilvl w:val="1"/>
          <w:numId w:val="1"/>
        </w:numPr>
        <w:shd w:val="clear" w:color="auto" w:fill="auto"/>
        <w:tabs>
          <w:tab w:val="left" w:pos="471"/>
        </w:tabs>
        <w:jc w:val="both"/>
        <w:rPr>
          <w:lang w:val="uk-UA"/>
        </w:rPr>
      </w:pPr>
      <w:r w:rsidRPr="00B35084">
        <w:rPr>
          <w:lang w:val="uk-UA"/>
        </w:rPr>
        <w:t xml:space="preserve">Умови цього Договору </w:t>
      </w:r>
      <w:r w:rsidRPr="00B35084">
        <w:rPr>
          <w:lang w:val="uk-UA" w:eastAsia="uk-UA" w:bidi="uk-UA"/>
        </w:rPr>
        <w:t xml:space="preserve">розроблені відповідно </w:t>
      </w:r>
      <w:r w:rsidRPr="00B35084">
        <w:rPr>
          <w:lang w:val="uk-UA"/>
        </w:rPr>
        <w:t xml:space="preserve">до Закону </w:t>
      </w:r>
      <w:r w:rsidRPr="00B35084">
        <w:rPr>
          <w:lang w:val="uk-UA" w:eastAsia="uk-UA" w:bidi="uk-UA"/>
        </w:rPr>
        <w:t xml:space="preserve">України </w:t>
      </w:r>
      <w:r w:rsidRPr="00B35084">
        <w:rPr>
          <w:lang w:val="uk-UA"/>
        </w:rPr>
        <w:t xml:space="preserve">"Про ринок </w:t>
      </w:r>
      <w:r w:rsidRPr="00B35084">
        <w:rPr>
          <w:lang w:val="uk-UA" w:eastAsia="uk-UA" w:bidi="uk-UA"/>
        </w:rPr>
        <w:t xml:space="preserve">електричної енергії" </w:t>
      </w:r>
      <w:r w:rsidRPr="00B35084">
        <w:rPr>
          <w:lang w:val="uk-UA"/>
        </w:rPr>
        <w:t xml:space="preserve">та Правил </w:t>
      </w:r>
      <w:r w:rsidRPr="00B35084">
        <w:rPr>
          <w:lang w:val="uk-UA" w:eastAsia="uk-UA" w:bidi="uk-UA"/>
        </w:rPr>
        <w:t xml:space="preserve">роздрібного </w:t>
      </w:r>
      <w:r w:rsidRPr="00B35084">
        <w:rPr>
          <w:lang w:val="uk-UA"/>
        </w:rPr>
        <w:t xml:space="preserve">ринку </w:t>
      </w:r>
      <w:r w:rsidRPr="00B35084">
        <w:rPr>
          <w:lang w:val="uk-UA" w:eastAsia="uk-UA" w:bidi="uk-UA"/>
        </w:rPr>
        <w:t xml:space="preserve">електричної енергії, </w:t>
      </w:r>
      <w:r w:rsidRPr="00B35084">
        <w:rPr>
          <w:lang w:val="uk-UA"/>
        </w:rPr>
        <w:t xml:space="preserve">затверджених постановою </w:t>
      </w:r>
      <w:r w:rsidRPr="00B35084">
        <w:rPr>
          <w:lang w:val="uk-UA" w:eastAsia="uk-UA" w:bidi="uk-UA"/>
        </w:rPr>
        <w:t xml:space="preserve">Національної комісії, </w:t>
      </w:r>
      <w:r w:rsidRPr="00B35084">
        <w:rPr>
          <w:lang w:val="uk-UA"/>
        </w:rPr>
        <w:t xml:space="preserve">що </w:t>
      </w:r>
      <w:r w:rsidRPr="00B35084">
        <w:rPr>
          <w:lang w:val="uk-UA" w:eastAsia="uk-UA" w:bidi="uk-UA"/>
        </w:rPr>
        <w:t xml:space="preserve">здійснює державне регулювання у сферах енергетики та комунальних послуг, від 14.03.2018 </w:t>
      </w:r>
      <w:r w:rsidRPr="00B35084">
        <w:rPr>
          <w:lang w:val="uk-UA" w:eastAsia="en-US" w:bidi="en-US"/>
        </w:rPr>
        <w:t xml:space="preserve">N </w:t>
      </w:r>
      <w:r w:rsidRPr="00B35084">
        <w:rPr>
          <w:lang w:val="uk-UA" w:eastAsia="uk-UA" w:bidi="uk-UA"/>
        </w:rPr>
        <w:t>312 (далі - ПРРЕЕ</w:t>
      </w:r>
      <w:r w:rsidR="00D03DCD" w:rsidRPr="00B35084">
        <w:rPr>
          <w:lang w:val="uk-UA" w:eastAsia="uk-UA" w:bidi="uk-UA"/>
        </w:rPr>
        <w:t>).</w:t>
      </w:r>
    </w:p>
    <w:p w:rsidR="00317B3D" w:rsidRPr="00B35084" w:rsidRDefault="00AC136B">
      <w:pPr>
        <w:pStyle w:val="13"/>
        <w:keepNext/>
        <w:keepLines/>
        <w:numPr>
          <w:ilvl w:val="0"/>
          <w:numId w:val="1"/>
        </w:numPr>
        <w:shd w:val="clear" w:color="auto" w:fill="auto"/>
        <w:tabs>
          <w:tab w:val="left" w:pos="303"/>
        </w:tabs>
      </w:pPr>
      <w:bookmarkStart w:id="2" w:name="bookmark4"/>
      <w:bookmarkStart w:id="3" w:name="bookmark5"/>
      <w:r w:rsidRPr="00B35084">
        <w:t>Предмет Договору</w:t>
      </w:r>
      <w:bookmarkEnd w:id="2"/>
      <w:bookmarkEnd w:id="3"/>
    </w:p>
    <w:p w:rsidR="001A27BA" w:rsidRPr="00B35084" w:rsidRDefault="00AC136B" w:rsidP="001A27BA">
      <w:pPr>
        <w:pStyle w:val="11"/>
        <w:numPr>
          <w:ilvl w:val="1"/>
          <w:numId w:val="1"/>
        </w:numPr>
        <w:shd w:val="clear" w:color="auto" w:fill="auto"/>
        <w:tabs>
          <w:tab w:val="left" w:pos="467"/>
        </w:tabs>
        <w:jc w:val="both"/>
        <w:rPr>
          <w:lang w:val="uk-UA"/>
        </w:rPr>
      </w:pPr>
      <w:r w:rsidRPr="00B35084">
        <w:rPr>
          <w:lang w:val="uk-UA" w:eastAsia="uk-UA" w:bidi="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1A27BA" w:rsidRPr="00B35084" w:rsidRDefault="001A27BA" w:rsidP="001A27BA">
      <w:pPr>
        <w:pStyle w:val="11"/>
        <w:numPr>
          <w:ilvl w:val="1"/>
          <w:numId w:val="1"/>
        </w:numPr>
        <w:shd w:val="clear" w:color="auto" w:fill="auto"/>
        <w:tabs>
          <w:tab w:val="left" w:pos="467"/>
        </w:tabs>
        <w:jc w:val="both"/>
        <w:rPr>
          <w:lang w:val="uk-UA"/>
        </w:rPr>
      </w:pPr>
      <w:r w:rsidRPr="00B35084">
        <w:rPr>
          <w:lang w:val="uk-UA"/>
        </w:rPr>
        <w:t>Для цілей Закону України «Про публічні закупівлі» предмет закупівлі за цим Договором відноситься до коду ДК 021:2015 - 09310000-5 (Електрична енергія).</w:t>
      </w:r>
    </w:p>
    <w:p w:rsidR="00317B3D" w:rsidRPr="00B35084" w:rsidRDefault="00AC136B" w:rsidP="001A27BA">
      <w:pPr>
        <w:pStyle w:val="11"/>
        <w:numPr>
          <w:ilvl w:val="1"/>
          <w:numId w:val="1"/>
        </w:numPr>
        <w:shd w:val="clear" w:color="auto" w:fill="auto"/>
        <w:tabs>
          <w:tab w:val="left" w:pos="467"/>
        </w:tabs>
        <w:jc w:val="both"/>
        <w:rPr>
          <w:lang w:val="uk-UA"/>
        </w:rPr>
      </w:pPr>
      <w:r w:rsidRPr="00B35084">
        <w:rPr>
          <w:lang w:val="uk-UA" w:eastAsia="uk-UA" w:bidi="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rsidR="00317B3D" w:rsidRPr="00B35084" w:rsidRDefault="00EC637A" w:rsidP="00EC637A">
      <w:pPr>
        <w:pStyle w:val="11"/>
        <w:numPr>
          <w:ilvl w:val="1"/>
          <w:numId w:val="1"/>
        </w:numPr>
        <w:shd w:val="clear" w:color="auto" w:fill="auto"/>
        <w:tabs>
          <w:tab w:val="left" w:pos="467"/>
        </w:tabs>
        <w:jc w:val="both"/>
        <w:rPr>
          <w:lang w:val="uk-UA"/>
        </w:rPr>
      </w:pPr>
      <w:r w:rsidRPr="00B35084">
        <w:rPr>
          <w:lang w:val="uk-UA" w:eastAsia="uk-UA" w:bidi="uk-UA"/>
        </w:rPr>
        <w:t>Обсяг това</w:t>
      </w:r>
      <w:r w:rsidR="00B35084">
        <w:rPr>
          <w:lang w:val="uk-UA" w:eastAsia="uk-UA" w:bidi="uk-UA"/>
        </w:rPr>
        <w:t xml:space="preserve">ру за цим договором становить  </w:t>
      </w:r>
      <w:r w:rsidR="0017217D" w:rsidRPr="00E74A1A">
        <w:rPr>
          <w:color w:val="auto"/>
          <w:lang w:val="uk-UA" w:eastAsia="uk-UA" w:bidi="uk-UA"/>
        </w:rPr>
        <w:t>73000</w:t>
      </w:r>
      <w:r w:rsidRPr="00B35084">
        <w:rPr>
          <w:lang w:val="uk-UA" w:eastAsia="uk-UA" w:bidi="uk-UA"/>
        </w:rPr>
        <w:t xml:space="preserve"> кВт*год.</w:t>
      </w:r>
    </w:p>
    <w:p w:rsidR="00EC637A" w:rsidRPr="00B35084" w:rsidRDefault="00EC637A" w:rsidP="00EC637A">
      <w:pPr>
        <w:pStyle w:val="11"/>
        <w:numPr>
          <w:ilvl w:val="1"/>
          <w:numId w:val="1"/>
        </w:numPr>
        <w:shd w:val="clear" w:color="auto" w:fill="auto"/>
        <w:tabs>
          <w:tab w:val="left" w:pos="467"/>
        </w:tabs>
        <w:jc w:val="both"/>
        <w:rPr>
          <w:lang w:val="uk-UA"/>
        </w:rPr>
      </w:pPr>
      <w:r w:rsidRPr="00B35084">
        <w:rPr>
          <w:lang w:val="uk-UA"/>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317B3D" w:rsidRPr="00B35084" w:rsidRDefault="00AC136B">
      <w:pPr>
        <w:pStyle w:val="13"/>
        <w:keepNext/>
        <w:keepLines/>
        <w:numPr>
          <w:ilvl w:val="0"/>
          <w:numId w:val="1"/>
        </w:numPr>
        <w:shd w:val="clear" w:color="auto" w:fill="auto"/>
        <w:tabs>
          <w:tab w:val="left" w:pos="308"/>
        </w:tabs>
      </w:pPr>
      <w:bookmarkStart w:id="4" w:name="bookmark6"/>
      <w:bookmarkStart w:id="5" w:name="bookmark7"/>
      <w:r w:rsidRPr="00B35084">
        <w:t>Умови постачання</w:t>
      </w:r>
      <w:bookmarkEnd w:id="4"/>
      <w:bookmarkEnd w:id="5"/>
    </w:p>
    <w:p w:rsidR="00521687" w:rsidRPr="00B35084" w:rsidRDefault="00521687" w:rsidP="00521687">
      <w:pPr>
        <w:pStyle w:val="11"/>
        <w:numPr>
          <w:ilvl w:val="1"/>
          <w:numId w:val="1"/>
        </w:numPr>
        <w:tabs>
          <w:tab w:val="left" w:pos="467"/>
        </w:tabs>
        <w:jc w:val="both"/>
        <w:rPr>
          <w:lang w:val="uk-UA" w:eastAsia="uk-UA" w:bidi="uk-UA"/>
        </w:rPr>
      </w:pPr>
      <w:r w:rsidRPr="00B35084">
        <w:rPr>
          <w:lang w:val="uk-UA" w:eastAsia="uk-UA" w:bidi="uk-UA"/>
        </w:rPr>
        <w:t>Строк (термін) поставки товару:</w:t>
      </w:r>
      <w:r w:rsidR="00B35084">
        <w:rPr>
          <w:lang w:val="uk-UA" w:eastAsia="uk-UA" w:bidi="uk-UA"/>
        </w:rPr>
        <w:t xml:space="preserve"> </w:t>
      </w:r>
      <w:r w:rsidR="00751656" w:rsidRPr="00B35084">
        <w:rPr>
          <w:lang w:val="uk-UA" w:eastAsia="uk-UA" w:bidi="uk-UA"/>
        </w:rPr>
        <w:t>з 0</w:t>
      </w:r>
      <w:r w:rsidR="0050222B">
        <w:rPr>
          <w:lang w:val="uk-UA" w:eastAsia="uk-UA" w:bidi="uk-UA"/>
        </w:rPr>
        <w:t>1</w:t>
      </w:r>
      <w:r w:rsidR="00751656" w:rsidRPr="00B35084">
        <w:rPr>
          <w:lang w:val="uk-UA" w:eastAsia="uk-UA" w:bidi="uk-UA"/>
        </w:rPr>
        <w:t xml:space="preserve"> </w:t>
      </w:r>
      <w:r w:rsidR="00FB61C3">
        <w:rPr>
          <w:lang w:val="uk-UA" w:eastAsia="uk-UA" w:bidi="uk-UA"/>
        </w:rPr>
        <w:t>січня</w:t>
      </w:r>
      <w:r w:rsidR="00751656" w:rsidRPr="00B35084">
        <w:rPr>
          <w:lang w:val="uk-UA" w:eastAsia="uk-UA" w:bidi="uk-UA"/>
        </w:rPr>
        <w:t xml:space="preserve"> 202</w:t>
      </w:r>
      <w:r w:rsidR="00FB61C3">
        <w:rPr>
          <w:lang w:val="uk-UA" w:eastAsia="uk-UA" w:bidi="uk-UA"/>
        </w:rPr>
        <w:t>3</w:t>
      </w:r>
      <w:r w:rsidR="00751656" w:rsidRPr="00B35084">
        <w:rPr>
          <w:lang w:val="uk-UA" w:eastAsia="uk-UA" w:bidi="uk-UA"/>
        </w:rPr>
        <w:t xml:space="preserve"> </w:t>
      </w:r>
      <w:r w:rsidR="00673B81">
        <w:rPr>
          <w:lang w:val="uk-UA" w:eastAsia="uk-UA" w:bidi="uk-UA"/>
        </w:rPr>
        <w:t xml:space="preserve">року </w:t>
      </w:r>
      <w:r w:rsidR="00751656" w:rsidRPr="00B35084">
        <w:rPr>
          <w:lang w:val="uk-UA" w:eastAsia="uk-UA" w:bidi="uk-UA"/>
        </w:rPr>
        <w:t xml:space="preserve">по 31 </w:t>
      </w:r>
      <w:r w:rsidR="0050222B">
        <w:rPr>
          <w:lang w:val="uk-UA" w:eastAsia="uk-UA" w:bidi="uk-UA"/>
        </w:rPr>
        <w:t>грудня</w:t>
      </w:r>
      <w:r w:rsidR="00751656" w:rsidRPr="00B35084">
        <w:rPr>
          <w:lang w:val="uk-UA" w:eastAsia="uk-UA" w:bidi="uk-UA"/>
        </w:rPr>
        <w:t xml:space="preserve"> 202</w:t>
      </w:r>
      <w:r w:rsidR="00FB61C3">
        <w:rPr>
          <w:lang w:val="uk-UA" w:eastAsia="uk-UA" w:bidi="uk-UA"/>
        </w:rPr>
        <w:t>3</w:t>
      </w:r>
      <w:r w:rsidR="00751656" w:rsidRPr="00B35084">
        <w:rPr>
          <w:lang w:val="uk-UA" w:eastAsia="uk-UA" w:bidi="uk-UA"/>
        </w:rPr>
        <w:t xml:space="preserve"> року</w:t>
      </w:r>
      <w:r w:rsidRPr="00B35084">
        <w:rPr>
          <w:lang w:val="uk-UA" w:eastAsia="uk-UA" w:bidi="uk-UA"/>
        </w:rPr>
        <w:t>.</w:t>
      </w:r>
    </w:p>
    <w:p w:rsidR="00521687" w:rsidRPr="00B35084" w:rsidRDefault="00521687" w:rsidP="00521687">
      <w:pPr>
        <w:pStyle w:val="11"/>
        <w:numPr>
          <w:ilvl w:val="1"/>
          <w:numId w:val="1"/>
        </w:numPr>
        <w:tabs>
          <w:tab w:val="left" w:pos="467"/>
        </w:tabs>
        <w:jc w:val="both"/>
        <w:rPr>
          <w:lang w:val="uk-UA" w:eastAsia="uk-UA" w:bidi="uk-UA"/>
        </w:rPr>
      </w:pPr>
      <w:r w:rsidRPr="00B35084">
        <w:rPr>
          <w:lang w:val="uk-UA" w:eastAsia="uk-UA" w:bidi="uk-UA"/>
        </w:rPr>
        <w:t xml:space="preserve">Місце поставки (передачі) товару: </w:t>
      </w:r>
      <w:r w:rsidR="0031594D">
        <w:rPr>
          <w:lang w:val="uk-UA" w:eastAsia="uk-UA" w:bidi="uk-UA"/>
        </w:rPr>
        <w:t xml:space="preserve">07541, </w:t>
      </w:r>
      <w:r w:rsidR="00E97648" w:rsidRPr="00B35084">
        <w:rPr>
          <w:lang w:val="uk-UA" w:eastAsia="uk-UA" w:bidi="uk-UA"/>
        </w:rPr>
        <w:t>м. Березань, вул. Набережна, 4</w:t>
      </w:r>
      <w:r w:rsidR="0031594D">
        <w:rPr>
          <w:lang w:val="uk-UA" w:eastAsia="uk-UA" w:bidi="uk-UA"/>
        </w:rPr>
        <w:t>, Броварського району, Київської області</w:t>
      </w:r>
      <w:r w:rsidRPr="00B35084">
        <w:rPr>
          <w:lang w:val="uk-UA" w:eastAsia="uk-UA" w:bidi="uk-UA"/>
        </w:rPr>
        <w:t>.</w:t>
      </w:r>
      <w:r w:rsidR="0031594D">
        <w:rPr>
          <w:lang w:val="uk-UA" w:eastAsia="uk-UA" w:bidi="uk-UA"/>
        </w:rPr>
        <w:t xml:space="preserve">  (Додаток № 1).</w:t>
      </w:r>
      <w:r w:rsidRPr="00B35084">
        <w:rPr>
          <w:lang w:val="uk-UA" w:eastAsia="uk-UA" w:bidi="uk-UA"/>
        </w:rPr>
        <w:tab/>
      </w:r>
      <w:r w:rsidRPr="00B35084">
        <w:rPr>
          <w:lang w:val="uk-UA" w:eastAsia="uk-UA" w:bidi="uk-UA"/>
        </w:rPr>
        <w:tab/>
      </w:r>
    </w:p>
    <w:p w:rsidR="00317B3D" w:rsidRPr="00B35084" w:rsidRDefault="00AC136B" w:rsidP="00521687">
      <w:pPr>
        <w:pStyle w:val="11"/>
        <w:numPr>
          <w:ilvl w:val="1"/>
          <w:numId w:val="1"/>
        </w:numPr>
        <w:shd w:val="clear" w:color="auto" w:fill="auto"/>
        <w:tabs>
          <w:tab w:val="left" w:pos="467"/>
        </w:tabs>
        <w:jc w:val="both"/>
        <w:rPr>
          <w:lang w:val="uk-UA"/>
        </w:rPr>
      </w:pPr>
      <w:r w:rsidRPr="00B35084">
        <w:rPr>
          <w:lang w:val="uk-UA" w:eastAsia="uk-UA" w:bidi="uk-UA"/>
        </w:rPr>
        <w:t>Споживач має право вільно змінювати Постачальника відповідно до процедури, визначеної ПРРЕЕ, та умов цього Договору.</w:t>
      </w:r>
    </w:p>
    <w:p w:rsidR="00317B3D" w:rsidRPr="00B35084" w:rsidRDefault="00AC136B">
      <w:pPr>
        <w:pStyle w:val="11"/>
        <w:numPr>
          <w:ilvl w:val="1"/>
          <w:numId w:val="1"/>
        </w:numPr>
        <w:shd w:val="clear" w:color="auto" w:fill="auto"/>
        <w:tabs>
          <w:tab w:val="left" w:pos="467"/>
        </w:tabs>
        <w:jc w:val="both"/>
        <w:rPr>
          <w:lang w:val="uk-UA"/>
        </w:rPr>
      </w:pPr>
      <w:r w:rsidRPr="00B35084">
        <w:rPr>
          <w:lang w:val="uk-UA" w:eastAsia="uk-UA" w:bidi="uk-UA"/>
        </w:rPr>
        <w:t>Постачальник за цим Договором не має права вимагати від Споживача будь-якої іншої плати за електричну енергію, що не визначена у комерційн</w:t>
      </w:r>
      <w:r w:rsidR="009B5547" w:rsidRPr="00B35084">
        <w:rPr>
          <w:lang w:val="uk-UA" w:eastAsia="uk-UA" w:bidi="uk-UA"/>
        </w:rPr>
        <w:t xml:space="preserve">ій пропозиції, яка є </w:t>
      </w:r>
      <w:r w:rsidR="009B5547" w:rsidRPr="00B35084">
        <w:rPr>
          <w:color w:val="auto"/>
          <w:lang w:val="uk-UA" w:eastAsia="uk-UA" w:bidi="uk-UA"/>
        </w:rPr>
        <w:t>Додатком №</w:t>
      </w:r>
      <w:r w:rsidR="008043E3" w:rsidRPr="00B35084">
        <w:rPr>
          <w:color w:val="auto"/>
          <w:lang w:val="uk-UA" w:eastAsia="uk-UA" w:bidi="uk-UA"/>
        </w:rPr>
        <w:t xml:space="preserve"> </w:t>
      </w:r>
      <w:r w:rsidR="006152FC" w:rsidRPr="00B35084">
        <w:rPr>
          <w:color w:val="auto"/>
          <w:lang w:val="uk-UA" w:eastAsia="uk-UA" w:bidi="uk-UA"/>
        </w:rPr>
        <w:t>2</w:t>
      </w:r>
      <w:r w:rsidRPr="00B35084">
        <w:rPr>
          <w:lang w:val="uk-UA" w:eastAsia="uk-UA" w:bidi="uk-UA"/>
        </w:rPr>
        <w:t xml:space="preserve"> до цього Договору.</w:t>
      </w:r>
    </w:p>
    <w:p w:rsidR="00317B3D" w:rsidRPr="00B35084" w:rsidRDefault="00AC136B">
      <w:pPr>
        <w:pStyle w:val="13"/>
        <w:keepNext/>
        <w:keepLines/>
        <w:numPr>
          <w:ilvl w:val="0"/>
          <w:numId w:val="1"/>
        </w:numPr>
        <w:shd w:val="clear" w:color="auto" w:fill="auto"/>
        <w:tabs>
          <w:tab w:val="left" w:pos="303"/>
        </w:tabs>
      </w:pPr>
      <w:bookmarkStart w:id="6" w:name="bookmark8"/>
      <w:bookmarkStart w:id="7" w:name="bookmark9"/>
      <w:r w:rsidRPr="00B35084">
        <w:t>Якість постачання електричної енергії</w:t>
      </w:r>
      <w:bookmarkEnd w:id="6"/>
      <w:bookmarkEnd w:id="7"/>
    </w:p>
    <w:p w:rsidR="00317B3D" w:rsidRPr="00B35084" w:rsidRDefault="00AC136B">
      <w:pPr>
        <w:pStyle w:val="11"/>
        <w:numPr>
          <w:ilvl w:val="1"/>
          <w:numId w:val="1"/>
        </w:numPr>
        <w:shd w:val="clear" w:color="auto" w:fill="auto"/>
        <w:tabs>
          <w:tab w:val="left" w:pos="467"/>
        </w:tabs>
        <w:jc w:val="both"/>
        <w:rPr>
          <w:lang w:val="uk-UA"/>
        </w:rPr>
      </w:pPr>
      <w:r w:rsidRPr="00B35084">
        <w:rPr>
          <w:lang w:val="uk-UA" w:eastAsia="uk-UA" w:bidi="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17B3D" w:rsidRPr="00B35084" w:rsidRDefault="00AC136B">
      <w:pPr>
        <w:pStyle w:val="11"/>
        <w:numPr>
          <w:ilvl w:val="1"/>
          <w:numId w:val="1"/>
        </w:numPr>
        <w:shd w:val="clear" w:color="auto" w:fill="auto"/>
        <w:tabs>
          <w:tab w:val="left" w:pos="467"/>
        </w:tabs>
        <w:jc w:val="both"/>
        <w:rPr>
          <w:lang w:val="uk-UA"/>
        </w:rPr>
      </w:pPr>
      <w:r w:rsidRPr="00B35084">
        <w:rPr>
          <w:lang w:val="uk-UA" w:eastAsia="uk-UA" w:bidi="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w:t>
      </w:r>
      <w:r w:rsidRPr="00B35084">
        <w:rPr>
          <w:lang w:val="uk-UA" w:eastAsia="uk-UA" w:bidi="uk-UA"/>
        </w:rPr>
        <w:lastRenderedPageBreak/>
        <w:t>досудового врегулювання.</w:t>
      </w:r>
    </w:p>
    <w:p w:rsidR="00317B3D" w:rsidRPr="00B35084" w:rsidRDefault="00AC136B">
      <w:pPr>
        <w:pStyle w:val="11"/>
        <w:numPr>
          <w:ilvl w:val="1"/>
          <w:numId w:val="1"/>
        </w:numPr>
        <w:shd w:val="clear" w:color="auto" w:fill="auto"/>
        <w:tabs>
          <w:tab w:val="left" w:pos="467"/>
        </w:tabs>
        <w:jc w:val="both"/>
        <w:rPr>
          <w:lang w:val="uk-UA"/>
        </w:rPr>
      </w:pPr>
      <w:r w:rsidRPr="00B35084">
        <w:rPr>
          <w:lang w:val="uk-UA" w:eastAsia="uk-UA" w:bidi="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17B3D" w:rsidRPr="00B35084" w:rsidRDefault="00AC136B">
      <w:pPr>
        <w:pStyle w:val="13"/>
        <w:keepNext/>
        <w:keepLines/>
        <w:numPr>
          <w:ilvl w:val="0"/>
          <w:numId w:val="1"/>
        </w:numPr>
        <w:shd w:val="clear" w:color="auto" w:fill="auto"/>
        <w:tabs>
          <w:tab w:val="left" w:pos="308"/>
        </w:tabs>
      </w:pPr>
      <w:bookmarkStart w:id="8" w:name="bookmark10"/>
      <w:bookmarkStart w:id="9" w:name="bookmark11"/>
      <w:r w:rsidRPr="00B35084">
        <w:t>Ціна, порядок обліку та оплати електричної енергії</w:t>
      </w:r>
      <w:bookmarkEnd w:id="8"/>
      <w:bookmarkEnd w:id="9"/>
    </w:p>
    <w:p w:rsidR="00F96B85" w:rsidRPr="00FB61C3" w:rsidRDefault="00F96B85" w:rsidP="00F96B85">
      <w:pPr>
        <w:pStyle w:val="11"/>
        <w:numPr>
          <w:ilvl w:val="1"/>
          <w:numId w:val="1"/>
        </w:numPr>
        <w:shd w:val="clear" w:color="auto" w:fill="auto"/>
        <w:tabs>
          <w:tab w:val="left" w:pos="467"/>
        </w:tabs>
        <w:jc w:val="both"/>
        <w:rPr>
          <w:color w:val="auto"/>
          <w:lang w:val="uk-UA" w:eastAsia="uk-UA" w:bidi="uk-UA"/>
        </w:rPr>
      </w:pPr>
      <w:r w:rsidRPr="00C063DE">
        <w:rPr>
          <w:lang w:val="uk-UA" w:eastAsia="uk-UA" w:bidi="uk-UA"/>
        </w:rPr>
        <w:t xml:space="preserve">Загальна Сума Договору становить </w:t>
      </w:r>
      <w:r w:rsidR="00FB61C3">
        <w:rPr>
          <w:lang w:val="uk-UA" w:eastAsia="uk-UA" w:bidi="uk-UA"/>
        </w:rPr>
        <w:t>______________</w:t>
      </w:r>
      <w:r w:rsidRPr="00C063DE">
        <w:rPr>
          <w:lang w:val="uk-UA" w:eastAsia="uk-UA" w:bidi="uk-UA"/>
        </w:rPr>
        <w:t xml:space="preserve"> грн. </w:t>
      </w:r>
      <w:r w:rsidR="00FB61C3">
        <w:rPr>
          <w:lang w:val="uk-UA" w:eastAsia="uk-UA" w:bidi="uk-UA"/>
        </w:rPr>
        <w:t>____</w:t>
      </w:r>
      <w:r w:rsidR="00C063DE" w:rsidRPr="00C063DE">
        <w:rPr>
          <w:lang w:val="uk-UA" w:eastAsia="uk-UA" w:bidi="uk-UA"/>
        </w:rPr>
        <w:t xml:space="preserve"> коп. </w:t>
      </w:r>
      <w:r w:rsidRPr="00FB61C3">
        <w:rPr>
          <w:color w:val="auto"/>
          <w:lang w:val="uk-UA" w:eastAsia="uk-UA" w:bidi="uk-UA"/>
        </w:rPr>
        <w:t>(</w:t>
      </w:r>
      <w:r w:rsidR="00FB61C3" w:rsidRPr="00FB61C3">
        <w:rPr>
          <w:i/>
          <w:color w:val="auto"/>
          <w:lang w:val="uk-UA" w:eastAsia="uk-UA" w:bidi="uk-UA"/>
        </w:rPr>
        <w:t>____________________________</w:t>
      </w:r>
      <w:r w:rsidR="00DC3E80" w:rsidRPr="00FB61C3">
        <w:rPr>
          <w:rFonts w:eastAsia="SimSun"/>
          <w:i/>
          <w:color w:val="auto"/>
          <w:lang w:val="uk-UA" w:eastAsia="en-US" w:bidi="ar-SA"/>
        </w:rPr>
        <w:t xml:space="preserve"> грив</w:t>
      </w:r>
      <w:r w:rsidR="0050222B" w:rsidRPr="00FB61C3">
        <w:rPr>
          <w:rFonts w:eastAsia="SimSun"/>
          <w:i/>
          <w:color w:val="auto"/>
          <w:lang w:val="uk-UA" w:eastAsia="en-US" w:bidi="ar-SA"/>
        </w:rPr>
        <w:t>е</w:t>
      </w:r>
      <w:r w:rsidR="00DC3E80" w:rsidRPr="00FB61C3">
        <w:rPr>
          <w:rFonts w:eastAsia="SimSun"/>
          <w:i/>
          <w:color w:val="auto"/>
          <w:lang w:val="uk-UA" w:eastAsia="en-US" w:bidi="ar-SA"/>
        </w:rPr>
        <w:t>н</w:t>
      </w:r>
      <w:r w:rsidR="0050222B" w:rsidRPr="00FB61C3">
        <w:rPr>
          <w:rFonts w:eastAsia="SimSun"/>
          <w:i/>
          <w:color w:val="auto"/>
          <w:lang w:val="uk-UA" w:eastAsia="en-US" w:bidi="ar-SA"/>
        </w:rPr>
        <w:t>ь</w:t>
      </w:r>
      <w:r w:rsidR="00DC3E80" w:rsidRPr="00FB61C3">
        <w:rPr>
          <w:rFonts w:eastAsia="SimSun"/>
          <w:i/>
          <w:color w:val="auto"/>
          <w:lang w:val="uk-UA" w:eastAsia="en-US" w:bidi="ar-SA"/>
        </w:rPr>
        <w:t xml:space="preserve"> </w:t>
      </w:r>
      <w:r w:rsidR="00FB61C3">
        <w:rPr>
          <w:rFonts w:eastAsia="SimSun"/>
          <w:i/>
          <w:color w:val="auto"/>
          <w:lang w:val="uk-UA" w:eastAsia="en-US" w:bidi="ar-SA"/>
        </w:rPr>
        <w:t>___</w:t>
      </w:r>
      <w:r w:rsidR="00DC3E80" w:rsidRPr="00FB61C3">
        <w:rPr>
          <w:rFonts w:eastAsia="SimSun"/>
          <w:i/>
          <w:color w:val="auto"/>
          <w:lang w:val="uk-UA" w:eastAsia="en-US" w:bidi="ar-SA"/>
        </w:rPr>
        <w:t xml:space="preserve"> </w:t>
      </w:r>
      <w:r w:rsidRPr="00FB61C3">
        <w:rPr>
          <w:color w:val="auto"/>
          <w:lang w:val="uk-UA" w:eastAsia="uk-UA" w:bidi="uk-UA"/>
        </w:rPr>
        <w:t xml:space="preserve">коп.)., в т.ч. ПДВ – </w:t>
      </w:r>
      <w:r w:rsidR="00FB61C3">
        <w:rPr>
          <w:color w:val="auto"/>
          <w:lang w:val="uk-UA" w:eastAsia="uk-UA" w:bidi="uk-UA"/>
        </w:rPr>
        <w:t>__________</w:t>
      </w:r>
      <w:r w:rsidR="00DC3E80" w:rsidRPr="00FB61C3">
        <w:rPr>
          <w:color w:val="auto"/>
          <w:lang w:val="uk-UA" w:eastAsia="uk-UA" w:bidi="uk-UA"/>
        </w:rPr>
        <w:t xml:space="preserve"> </w:t>
      </w:r>
      <w:r w:rsidRPr="00FB61C3">
        <w:rPr>
          <w:color w:val="auto"/>
          <w:lang w:val="uk-UA" w:eastAsia="uk-UA" w:bidi="uk-UA"/>
        </w:rPr>
        <w:t>грн.</w:t>
      </w:r>
      <w:r w:rsidR="0050222B" w:rsidRPr="00FB61C3">
        <w:rPr>
          <w:color w:val="auto"/>
          <w:lang w:val="uk-UA" w:eastAsia="uk-UA" w:bidi="uk-UA"/>
        </w:rPr>
        <w:t xml:space="preserve"> </w:t>
      </w:r>
      <w:r w:rsidR="00FB61C3">
        <w:rPr>
          <w:color w:val="auto"/>
          <w:lang w:val="uk-UA" w:eastAsia="uk-UA" w:bidi="uk-UA"/>
        </w:rPr>
        <w:t>___</w:t>
      </w:r>
      <w:r w:rsidR="0050222B" w:rsidRPr="00FB61C3">
        <w:rPr>
          <w:color w:val="auto"/>
          <w:lang w:val="uk-UA" w:eastAsia="uk-UA" w:bidi="uk-UA"/>
        </w:rPr>
        <w:t xml:space="preserve"> коп.</w:t>
      </w:r>
    </w:p>
    <w:p w:rsidR="00952E9C" w:rsidRPr="00B35084" w:rsidRDefault="00952E9C" w:rsidP="00952E9C">
      <w:pPr>
        <w:pStyle w:val="11"/>
        <w:numPr>
          <w:ilvl w:val="1"/>
          <w:numId w:val="1"/>
        </w:numPr>
        <w:tabs>
          <w:tab w:val="left" w:pos="467"/>
        </w:tabs>
        <w:jc w:val="both"/>
        <w:rPr>
          <w:lang w:val="uk-UA" w:eastAsia="uk-UA" w:bidi="uk-UA"/>
        </w:rPr>
      </w:pPr>
      <w:r w:rsidRPr="00B35084">
        <w:rPr>
          <w:lang w:val="uk-UA" w:eastAsia="uk-UA" w:bidi="uk-UA"/>
        </w:rPr>
        <w:t>Розрахунки Споживача за цим Договором здійснюються за умови наявності бюджетного призначення (бюджетних асигнувань) на 202</w:t>
      </w:r>
      <w:r w:rsidR="00FB61C3">
        <w:rPr>
          <w:lang w:val="uk-UA" w:eastAsia="uk-UA" w:bidi="uk-UA"/>
        </w:rPr>
        <w:t>3</w:t>
      </w:r>
      <w:r w:rsidRPr="00B35084">
        <w:rPr>
          <w:lang w:val="uk-UA" w:eastAsia="uk-UA" w:bidi="uk-UA"/>
        </w:rPr>
        <w:t xml:space="preserve"> рік  у відповідності з вимогами ч.1,2</w:t>
      </w:r>
      <w:r w:rsidR="00C063DE">
        <w:rPr>
          <w:lang w:val="uk-UA" w:eastAsia="uk-UA" w:bidi="uk-UA"/>
        </w:rPr>
        <w:t xml:space="preserve"> </w:t>
      </w:r>
      <w:r w:rsidRPr="00B35084">
        <w:rPr>
          <w:lang w:val="uk-UA" w:eastAsia="uk-UA" w:bidi="uk-UA"/>
        </w:rPr>
        <w:t>ст. 23 Бюджетного кодексу України.</w:t>
      </w:r>
      <w:r w:rsidRPr="00B35084">
        <w:rPr>
          <w:lang w:val="uk-UA"/>
        </w:rPr>
        <w:t xml:space="preserve"> </w:t>
      </w:r>
    </w:p>
    <w:p w:rsidR="00317B3D" w:rsidRPr="0050222B" w:rsidRDefault="00D174BA">
      <w:pPr>
        <w:pStyle w:val="11"/>
        <w:numPr>
          <w:ilvl w:val="1"/>
          <w:numId w:val="1"/>
        </w:numPr>
        <w:shd w:val="clear" w:color="auto" w:fill="auto"/>
        <w:tabs>
          <w:tab w:val="left" w:pos="533"/>
        </w:tabs>
        <w:jc w:val="both"/>
        <w:rPr>
          <w:lang w:val="uk-UA"/>
        </w:rPr>
      </w:pPr>
      <w:r w:rsidRPr="0050222B">
        <w:rPr>
          <w:lang w:val="uk-UA" w:eastAsia="uk-UA" w:bidi="uk-UA"/>
        </w:rPr>
        <w:t>В</w:t>
      </w:r>
      <w:r w:rsidR="00AC136B" w:rsidRPr="0050222B">
        <w:rPr>
          <w:lang w:val="uk-UA"/>
        </w:rPr>
        <w:t xml:space="preserve">изначення </w:t>
      </w:r>
      <w:r w:rsidR="00AC136B" w:rsidRPr="0050222B">
        <w:rPr>
          <w:lang w:val="uk-UA" w:eastAsia="uk-UA" w:bidi="uk-UA"/>
        </w:rPr>
        <w:t xml:space="preserve">ціни </w:t>
      </w:r>
      <w:r w:rsidR="00AC136B" w:rsidRPr="0050222B">
        <w:rPr>
          <w:lang w:val="uk-UA"/>
        </w:rPr>
        <w:t xml:space="preserve">(тарифу) </w:t>
      </w:r>
      <w:r w:rsidR="00AC136B" w:rsidRPr="0050222B">
        <w:rPr>
          <w:lang w:val="uk-UA" w:eastAsia="uk-UA" w:bidi="uk-UA"/>
        </w:rPr>
        <w:t xml:space="preserve">електричної енергії зазначається </w:t>
      </w:r>
      <w:r w:rsidR="00AC136B" w:rsidRPr="0050222B">
        <w:rPr>
          <w:lang w:val="uk-UA"/>
        </w:rPr>
        <w:t xml:space="preserve">в </w:t>
      </w:r>
      <w:r w:rsidR="00AC136B" w:rsidRPr="0050222B">
        <w:rPr>
          <w:lang w:val="uk-UA" w:eastAsia="uk-UA" w:bidi="uk-UA"/>
        </w:rPr>
        <w:t xml:space="preserve">комерційній пропозиції </w:t>
      </w:r>
      <w:r w:rsidR="00AC136B" w:rsidRPr="0050222B">
        <w:rPr>
          <w:lang w:val="uk-UA"/>
        </w:rPr>
        <w:t xml:space="preserve">Постачальника, яка </w:t>
      </w:r>
      <w:r w:rsidR="00AC136B" w:rsidRPr="0050222B">
        <w:rPr>
          <w:color w:val="auto"/>
          <w:lang w:val="uk-UA" w:eastAsia="uk-UA" w:bidi="uk-UA"/>
        </w:rPr>
        <w:t xml:space="preserve">є </w:t>
      </w:r>
      <w:r w:rsidR="00AC136B" w:rsidRPr="0050222B">
        <w:rPr>
          <w:color w:val="auto"/>
          <w:lang w:val="uk-UA"/>
        </w:rPr>
        <w:t>Додатком №</w:t>
      </w:r>
      <w:r w:rsidR="00E97648" w:rsidRPr="0050222B">
        <w:rPr>
          <w:color w:val="auto"/>
          <w:lang w:val="uk-UA"/>
        </w:rPr>
        <w:t xml:space="preserve"> </w:t>
      </w:r>
      <w:r w:rsidR="006152FC" w:rsidRPr="0050222B">
        <w:rPr>
          <w:color w:val="auto"/>
          <w:lang w:val="uk-UA"/>
        </w:rPr>
        <w:t>2</w:t>
      </w:r>
      <w:r w:rsidR="00AC136B" w:rsidRPr="0050222B">
        <w:rPr>
          <w:lang w:val="uk-UA"/>
        </w:rPr>
        <w:t xml:space="preserve"> до цього Договору.</w:t>
      </w:r>
    </w:p>
    <w:p w:rsidR="00317B3D" w:rsidRPr="00B35084" w:rsidRDefault="00AC136B">
      <w:pPr>
        <w:pStyle w:val="11"/>
        <w:numPr>
          <w:ilvl w:val="1"/>
          <w:numId w:val="1"/>
        </w:numPr>
        <w:shd w:val="clear" w:color="auto" w:fill="auto"/>
        <w:tabs>
          <w:tab w:val="left" w:pos="471"/>
        </w:tabs>
        <w:jc w:val="both"/>
        <w:rPr>
          <w:lang w:val="uk-UA"/>
        </w:rPr>
      </w:pPr>
      <w:r w:rsidRPr="00B35084">
        <w:rPr>
          <w:lang w:val="uk-UA" w:eastAsia="uk-UA" w:bidi="uk-UA"/>
        </w:rPr>
        <w:t xml:space="preserve">Ціна електричної енергії має </w:t>
      </w:r>
      <w:r w:rsidRPr="00B35084">
        <w:rPr>
          <w:lang w:val="uk-UA"/>
        </w:rPr>
        <w:t xml:space="preserve">зазначатися Постачальником у рахунках про оплату </w:t>
      </w:r>
      <w:r w:rsidRPr="00B35084">
        <w:rPr>
          <w:lang w:val="uk-UA" w:eastAsia="uk-UA" w:bidi="uk-UA"/>
        </w:rPr>
        <w:t xml:space="preserve">електричної енергії </w:t>
      </w:r>
      <w:r w:rsidRPr="00B35084">
        <w:rPr>
          <w:lang w:val="uk-UA"/>
        </w:rPr>
        <w:t xml:space="preserve">за цим Договором, у тому </w:t>
      </w:r>
      <w:r w:rsidRPr="00B35084">
        <w:rPr>
          <w:lang w:val="uk-UA" w:eastAsia="uk-UA" w:bidi="uk-UA"/>
        </w:rPr>
        <w:t xml:space="preserve">числі </w:t>
      </w:r>
      <w:r w:rsidRPr="00B35084">
        <w:rPr>
          <w:lang w:val="uk-UA"/>
        </w:rPr>
        <w:t xml:space="preserve">у </w:t>
      </w:r>
      <w:r w:rsidRPr="00B35084">
        <w:rPr>
          <w:lang w:val="uk-UA" w:eastAsia="uk-UA" w:bidi="uk-UA"/>
        </w:rPr>
        <w:t>разі її зміни.</w:t>
      </w:r>
    </w:p>
    <w:p w:rsidR="00317B3D" w:rsidRPr="00B35084" w:rsidRDefault="00AC136B">
      <w:pPr>
        <w:pStyle w:val="11"/>
        <w:numPr>
          <w:ilvl w:val="1"/>
          <w:numId w:val="1"/>
        </w:numPr>
        <w:shd w:val="clear" w:color="auto" w:fill="auto"/>
        <w:tabs>
          <w:tab w:val="left" w:pos="471"/>
        </w:tabs>
        <w:jc w:val="both"/>
        <w:rPr>
          <w:lang w:val="uk-UA"/>
        </w:rPr>
      </w:pPr>
      <w:r w:rsidRPr="00B35084">
        <w:rPr>
          <w:lang w:val="uk-UA"/>
        </w:rPr>
        <w:t xml:space="preserve">Розрахунковим </w:t>
      </w:r>
      <w:r w:rsidRPr="00B35084">
        <w:rPr>
          <w:lang w:val="uk-UA" w:eastAsia="uk-UA" w:bidi="uk-UA"/>
        </w:rPr>
        <w:t xml:space="preserve">періодом </w:t>
      </w:r>
      <w:r w:rsidRPr="00B35084">
        <w:rPr>
          <w:lang w:val="uk-UA"/>
        </w:rPr>
        <w:t xml:space="preserve">за цим Договором </w:t>
      </w:r>
      <w:r w:rsidRPr="00B35084">
        <w:rPr>
          <w:lang w:val="uk-UA" w:eastAsia="uk-UA" w:bidi="uk-UA"/>
        </w:rPr>
        <w:t xml:space="preserve">є </w:t>
      </w:r>
      <w:r w:rsidRPr="00B35084">
        <w:rPr>
          <w:lang w:val="uk-UA"/>
        </w:rPr>
        <w:t xml:space="preserve">календарний </w:t>
      </w:r>
      <w:r w:rsidRPr="00B35084">
        <w:rPr>
          <w:lang w:val="uk-UA" w:eastAsia="uk-UA" w:bidi="uk-UA"/>
        </w:rPr>
        <w:t>місяць.</w:t>
      </w:r>
    </w:p>
    <w:p w:rsidR="00317B3D" w:rsidRPr="00B35084" w:rsidRDefault="00AC136B">
      <w:pPr>
        <w:pStyle w:val="11"/>
        <w:numPr>
          <w:ilvl w:val="1"/>
          <w:numId w:val="1"/>
        </w:numPr>
        <w:shd w:val="clear" w:color="auto" w:fill="auto"/>
        <w:tabs>
          <w:tab w:val="left" w:pos="471"/>
        </w:tabs>
        <w:jc w:val="both"/>
        <w:rPr>
          <w:lang w:val="uk-UA"/>
        </w:rPr>
      </w:pPr>
      <w:r w:rsidRPr="00B35084">
        <w:rPr>
          <w:lang w:val="uk-UA"/>
        </w:rPr>
        <w:t xml:space="preserve">Розрахунки Споживача за цим Договором </w:t>
      </w:r>
      <w:r w:rsidRPr="00B35084">
        <w:rPr>
          <w:lang w:val="uk-UA" w:eastAsia="uk-UA" w:bidi="uk-UA"/>
        </w:rPr>
        <w:t xml:space="preserve">здійснюються </w:t>
      </w:r>
      <w:r w:rsidRPr="00B35084">
        <w:rPr>
          <w:lang w:val="uk-UA"/>
        </w:rPr>
        <w:t>на розрахунковий рахунок Постачальника.</w:t>
      </w:r>
    </w:p>
    <w:p w:rsidR="00317B3D" w:rsidRPr="00B35084" w:rsidRDefault="00AC136B">
      <w:pPr>
        <w:pStyle w:val="11"/>
        <w:shd w:val="clear" w:color="auto" w:fill="auto"/>
        <w:jc w:val="both"/>
        <w:rPr>
          <w:lang w:val="uk-UA"/>
        </w:rPr>
      </w:pPr>
      <w:r w:rsidRPr="00B35084">
        <w:rPr>
          <w:lang w:val="uk-UA"/>
        </w:rPr>
        <w:t xml:space="preserve">Оплата </w:t>
      </w:r>
      <w:r w:rsidRPr="00B35084">
        <w:rPr>
          <w:lang w:val="uk-UA" w:eastAsia="uk-UA" w:bidi="uk-UA"/>
        </w:rPr>
        <w:t xml:space="preserve">вважається здійсненою після </w:t>
      </w:r>
      <w:r w:rsidRPr="00B35084">
        <w:rPr>
          <w:lang w:val="uk-UA"/>
        </w:rPr>
        <w:t xml:space="preserve">того, як на розрахунковий рахунок Постачальника </w:t>
      </w:r>
      <w:r w:rsidRPr="00B35084">
        <w:rPr>
          <w:lang w:val="uk-UA" w:eastAsia="uk-UA" w:bidi="uk-UA"/>
        </w:rPr>
        <w:t xml:space="preserve">надійшла </w:t>
      </w:r>
      <w:r w:rsidRPr="00B35084">
        <w:rPr>
          <w:lang w:val="uk-UA"/>
        </w:rPr>
        <w:t xml:space="preserve">вся сума </w:t>
      </w:r>
      <w:r w:rsidRPr="00B35084">
        <w:rPr>
          <w:lang w:val="uk-UA" w:eastAsia="uk-UA" w:bidi="uk-UA"/>
        </w:rPr>
        <w:t xml:space="preserve">коштів, </w:t>
      </w:r>
      <w:r w:rsidRPr="00B35084">
        <w:rPr>
          <w:lang w:val="uk-UA"/>
        </w:rPr>
        <w:t xml:space="preserve">що </w:t>
      </w:r>
      <w:r w:rsidRPr="00B35084">
        <w:rPr>
          <w:lang w:val="uk-UA" w:eastAsia="uk-UA" w:bidi="uk-UA"/>
        </w:rPr>
        <w:t xml:space="preserve">підлягає сплаті </w:t>
      </w:r>
      <w:r w:rsidRPr="00B35084">
        <w:rPr>
          <w:lang w:val="uk-UA"/>
        </w:rPr>
        <w:t xml:space="preserve">за куповану електричну </w:t>
      </w:r>
      <w:r w:rsidRPr="00B35084">
        <w:rPr>
          <w:lang w:val="uk-UA" w:eastAsia="uk-UA" w:bidi="uk-UA"/>
        </w:rPr>
        <w:t xml:space="preserve">енергію відповідно </w:t>
      </w:r>
      <w:r w:rsidRPr="00B35084">
        <w:rPr>
          <w:lang w:val="uk-UA"/>
        </w:rPr>
        <w:t xml:space="preserve">до умов цього Договору. Розрахунковий рахунок Постачальника </w:t>
      </w:r>
      <w:r w:rsidRPr="00B35084">
        <w:rPr>
          <w:lang w:val="uk-UA" w:eastAsia="uk-UA" w:bidi="uk-UA"/>
        </w:rPr>
        <w:t xml:space="preserve">вказується </w:t>
      </w:r>
      <w:r w:rsidRPr="00B35084">
        <w:rPr>
          <w:lang w:val="uk-UA"/>
        </w:rPr>
        <w:t>в даному Договор</w:t>
      </w:r>
      <w:r w:rsidR="00E74A1A">
        <w:rPr>
          <w:lang w:val="uk-UA"/>
        </w:rPr>
        <w:t>і</w:t>
      </w:r>
      <w:r w:rsidRPr="00B35084">
        <w:rPr>
          <w:lang w:val="uk-UA"/>
        </w:rPr>
        <w:t xml:space="preserve"> та </w:t>
      </w:r>
      <w:r w:rsidRPr="00B35084">
        <w:rPr>
          <w:lang w:val="uk-UA" w:eastAsia="uk-UA" w:bidi="uk-UA"/>
        </w:rPr>
        <w:t xml:space="preserve">зазначається </w:t>
      </w:r>
      <w:r w:rsidRPr="00B35084">
        <w:rPr>
          <w:lang w:val="uk-UA"/>
        </w:rPr>
        <w:t xml:space="preserve">у </w:t>
      </w:r>
      <w:r w:rsidRPr="00B35084">
        <w:rPr>
          <w:lang w:val="uk-UA" w:eastAsia="uk-UA" w:bidi="uk-UA"/>
        </w:rPr>
        <w:t xml:space="preserve">платіжних </w:t>
      </w:r>
      <w:r w:rsidRPr="00B35084">
        <w:rPr>
          <w:lang w:val="uk-UA"/>
        </w:rPr>
        <w:t xml:space="preserve">документах Постачальника, у тому </w:t>
      </w:r>
      <w:r w:rsidRPr="00B35084">
        <w:rPr>
          <w:lang w:val="uk-UA" w:eastAsia="uk-UA" w:bidi="uk-UA"/>
        </w:rPr>
        <w:t xml:space="preserve">числі </w:t>
      </w:r>
      <w:r w:rsidRPr="00B35084">
        <w:rPr>
          <w:lang w:val="uk-UA"/>
        </w:rPr>
        <w:t xml:space="preserve">у </w:t>
      </w:r>
      <w:r w:rsidRPr="00B35084">
        <w:rPr>
          <w:lang w:val="uk-UA" w:eastAsia="uk-UA" w:bidi="uk-UA"/>
        </w:rPr>
        <w:t xml:space="preserve">разі </w:t>
      </w:r>
      <w:r w:rsidRPr="00B35084">
        <w:rPr>
          <w:lang w:val="uk-UA"/>
        </w:rPr>
        <w:t xml:space="preserve">його </w:t>
      </w:r>
      <w:r w:rsidRPr="00B35084">
        <w:rPr>
          <w:lang w:val="uk-UA" w:eastAsia="uk-UA" w:bidi="uk-UA"/>
        </w:rPr>
        <w:t>зміни.</w:t>
      </w:r>
    </w:p>
    <w:p w:rsidR="00317B3D" w:rsidRPr="00B35084" w:rsidRDefault="00AC136B" w:rsidP="005C5A21">
      <w:pPr>
        <w:pStyle w:val="11"/>
        <w:numPr>
          <w:ilvl w:val="1"/>
          <w:numId w:val="1"/>
        </w:numPr>
        <w:shd w:val="clear" w:color="auto" w:fill="auto"/>
        <w:tabs>
          <w:tab w:val="left" w:pos="471"/>
        </w:tabs>
        <w:jc w:val="both"/>
        <w:rPr>
          <w:lang w:val="uk-UA"/>
        </w:rPr>
      </w:pPr>
      <w:r w:rsidRPr="00B35084">
        <w:rPr>
          <w:lang w:val="uk-UA"/>
        </w:rPr>
        <w:t xml:space="preserve">Порядок оплати за електричну </w:t>
      </w:r>
      <w:r w:rsidRPr="00B35084">
        <w:rPr>
          <w:lang w:val="uk-UA" w:eastAsia="uk-UA" w:bidi="uk-UA"/>
        </w:rPr>
        <w:t xml:space="preserve">енергію встановлюється згідно </w:t>
      </w:r>
      <w:r w:rsidRPr="00B35084">
        <w:rPr>
          <w:lang w:val="uk-UA"/>
        </w:rPr>
        <w:t xml:space="preserve">з обраною Споживачем </w:t>
      </w:r>
      <w:r w:rsidRPr="00B35084">
        <w:rPr>
          <w:lang w:val="uk-UA" w:eastAsia="uk-UA" w:bidi="uk-UA"/>
        </w:rPr>
        <w:t xml:space="preserve">комерційною пропозицією, </w:t>
      </w:r>
      <w:r w:rsidRPr="00B35084">
        <w:rPr>
          <w:lang w:val="uk-UA"/>
        </w:rPr>
        <w:t xml:space="preserve">яка </w:t>
      </w:r>
      <w:r w:rsidRPr="00B35084">
        <w:rPr>
          <w:lang w:val="uk-UA" w:eastAsia="uk-UA" w:bidi="uk-UA"/>
        </w:rPr>
        <w:t xml:space="preserve">є </w:t>
      </w:r>
      <w:r w:rsidRPr="00B35084">
        <w:rPr>
          <w:lang w:val="uk-UA"/>
        </w:rPr>
        <w:t>Додатком №</w:t>
      </w:r>
      <w:r w:rsidR="0017217D">
        <w:rPr>
          <w:lang w:val="uk-UA"/>
        </w:rPr>
        <w:t xml:space="preserve"> </w:t>
      </w:r>
      <w:r w:rsidRPr="00B35084">
        <w:rPr>
          <w:lang w:val="uk-UA"/>
        </w:rPr>
        <w:t xml:space="preserve">2 до цього Договору. Оплата рахунка Постачальника за цим Договором </w:t>
      </w:r>
      <w:r w:rsidRPr="00B35084">
        <w:rPr>
          <w:lang w:val="uk-UA" w:eastAsia="uk-UA" w:bidi="uk-UA"/>
        </w:rPr>
        <w:t xml:space="preserve">має </w:t>
      </w:r>
      <w:r w:rsidRPr="00B35084">
        <w:rPr>
          <w:lang w:val="uk-UA"/>
        </w:rPr>
        <w:t xml:space="preserve">бути </w:t>
      </w:r>
      <w:r w:rsidRPr="00B35084">
        <w:rPr>
          <w:lang w:val="uk-UA" w:eastAsia="uk-UA" w:bidi="uk-UA"/>
        </w:rPr>
        <w:t xml:space="preserve">здійснена </w:t>
      </w:r>
      <w:r w:rsidRPr="00B35084">
        <w:rPr>
          <w:lang w:val="uk-UA"/>
        </w:rPr>
        <w:t>Споживачем у строк</w:t>
      </w:r>
      <w:r w:rsidR="005C5A21">
        <w:rPr>
          <w:lang w:val="uk-UA"/>
        </w:rPr>
        <w:t xml:space="preserve"> </w:t>
      </w:r>
      <w:r w:rsidR="005C5A21" w:rsidRPr="005C5A21">
        <w:rPr>
          <w:lang w:val="uk-UA"/>
        </w:rPr>
        <w:t>не пізніше 20 календарних днів після закінчення розрахункового періоду</w:t>
      </w:r>
      <w:r w:rsidRPr="00B35084">
        <w:rPr>
          <w:lang w:val="uk-UA"/>
        </w:rPr>
        <w:t>.</w:t>
      </w:r>
    </w:p>
    <w:p w:rsidR="00317B3D" w:rsidRPr="00B35084" w:rsidRDefault="00AC136B">
      <w:pPr>
        <w:pStyle w:val="11"/>
        <w:shd w:val="clear" w:color="auto" w:fill="auto"/>
        <w:jc w:val="both"/>
        <w:rPr>
          <w:lang w:val="uk-UA"/>
        </w:rPr>
      </w:pPr>
      <w:r w:rsidRPr="00B35084">
        <w:rPr>
          <w:lang w:val="uk-UA" w:eastAsia="uk-UA" w:bidi="uk-UA"/>
        </w:rPr>
        <w:t xml:space="preserve">Всі платіжні </w:t>
      </w:r>
      <w:r w:rsidRPr="00B35084">
        <w:rPr>
          <w:lang w:val="uk-UA"/>
        </w:rPr>
        <w:t xml:space="preserve">документи, що виставляються Постачальником Споживачу, мають </w:t>
      </w:r>
      <w:r w:rsidRPr="00B35084">
        <w:rPr>
          <w:lang w:val="uk-UA" w:eastAsia="uk-UA" w:bidi="uk-UA"/>
        </w:rPr>
        <w:t xml:space="preserve">містити чітку інформацію </w:t>
      </w:r>
      <w:r w:rsidRPr="00B35084">
        <w:rPr>
          <w:lang w:val="uk-UA"/>
        </w:rPr>
        <w:t xml:space="preserve">про суму платежу, порядок та строки оплати, що </w:t>
      </w:r>
      <w:r w:rsidRPr="00B35084">
        <w:rPr>
          <w:lang w:val="uk-UA" w:eastAsia="uk-UA" w:bidi="uk-UA"/>
        </w:rPr>
        <w:t xml:space="preserve">погоджені </w:t>
      </w:r>
      <w:r w:rsidRPr="00B35084">
        <w:rPr>
          <w:lang w:val="uk-UA"/>
        </w:rPr>
        <w:t xml:space="preserve">Сторонами цього Договору, а також </w:t>
      </w:r>
      <w:r w:rsidRPr="00B35084">
        <w:rPr>
          <w:lang w:val="uk-UA" w:eastAsia="uk-UA" w:bidi="uk-UA"/>
        </w:rPr>
        <w:t xml:space="preserve">інформацію </w:t>
      </w:r>
      <w:r w:rsidRPr="00B35084">
        <w:rPr>
          <w:lang w:val="uk-UA"/>
        </w:rPr>
        <w:t xml:space="preserve">щодо адреси, </w:t>
      </w:r>
      <w:r w:rsidRPr="00B35084">
        <w:rPr>
          <w:lang w:val="uk-UA" w:eastAsia="uk-UA" w:bidi="uk-UA"/>
        </w:rPr>
        <w:t>телефонів, офіційних веб-сайтів.</w:t>
      </w:r>
    </w:p>
    <w:p w:rsidR="00055750" w:rsidRPr="00B35084" w:rsidRDefault="00055750" w:rsidP="00055750">
      <w:pPr>
        <w:pStyle w:val="11"/>
        <w:numPr>
          <w:ilvl w:val="1"/>
          <w:numId w:val="1"/>
        </w:numPr>
        <w:shd w:val="clear" w:color="auto" w:fill="auto"/>
        <w:tabs>
          <w:tab w:val="left" w:pos="471"/>
        </w:tabs>
        <w:jc w:val="both"/>
        <w:rPr>
          <w:lang w:val="uk-UA"/>
        </w:rPr>
      </w:pPr>
      <w:r w:rsidRPr="00B35084">
        <w:rPr>
          <w:lang w:val="uk-UA"/>
        </w:rPr>
        <w:t>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штрафні санкції за прострочення платежу Споживача не застосовується.</w:t>
      </w:r>
    </w:p>
    <w:p w:rsidR="00317B3D" w:rsidRPr="00B35084" w:rsidRDefault="00AC136B">
      <w:pPr>
        <w:pStyle w:val="11"/>
        <w:numPr>
          <w:ilvl w:val="1"/>
          <w:numId w:val="1"/>
        </w:numPr>
        <w:shd w:val="clear" w:color="auto" w:fill="auto"/>
        <w:tabs>
          <w:tab w:val="left" w:pos="471"/>
        </w:tabs>
        <w:jc w:val="both"/>
        <w:rPr>
          <w:lang w:val="uk-UA"/>
        </w:rPr>
      </w:pPr>
      <w:r w:rsidRPr="00B35084">
        <w:rPr>
          <w:lang w:val="uk-UA"/>
        </w:rPr>
        <w:t xml:space="preserve">Якщо Споживач не </w:t>
      </w:r>
      <w:r w:rsidRPr="00B35084">
        <w:rPr>
          <w:lang w:val="uk-UA" w:eastAsia="uk-UA" w:bidi="uk-UA"/>
        </w:rPr>
        <w:t xml:space="preserve">здійснив </w:t>
      </w:r>
      <w:r w:rsidRPr="00B35084">
        <w:rPr>
          <w:lang w:val="uk-UA"/>
        </w:rPr>
        <w:t>оплату за цим Договором у строк</w:t>
      </w:r>
      <w:r w:rsidR="00FA12C4" w:rsidRPr="00B35084">
        <w:rPr>
          <w:lang w:val="uk-UA"/>
        </w:rPr>
        <w:t>и,</w:t>
      </w:r>
      <w:r w:rsidRPr="00B35084">
        <w:rPr>
          <w:lang w:val="uk-UA"/>
        </w:rPr>
        <w:t xml:space="preserve"> </w:t>
      </w:r>
      <w:r w:rsidRPr="00B35084">
        <w:rPr>
          <w:lang w:val="uk-UA" w:eastAsia="uk-UA" w:bidi="uk-UA"/>
        </w:rPr>
        <w:t xml:space="preserve">передбачені комерційною пропозицією, </w:t>
      </w:r>
      <w:r w:rsidRPr="00B35084">
        <w:rPr>
          <w:lang w:val="uk-UA"/>
        </w:rPr>
        <w:t xml:space="preserve">Постачальник </w:t>
      </w:r>
      <w:r w:rsidRPr="00B35084">
        <w:rPr>
          <w:lang w:val="uk-UA" w:eastAsia="uk-UA" w:bidi="uk-UA"/>
        </w:rPr>
        <w:t xml:space="preserve">має </w:t>
      </w:r>
      <w:r w:rsidRPr="00B35084">
        <w:rPr>
          <w:lang w:val="uk-UA"/>
        </w:rPr>
        <w:t xml:space="preserve">право </w:t>
      </w:r>
      <w:r w:rsidRPr="00B35084">
        <w:rPr>
          <w:lang w:val="uk-UA" w:eastAsia="uk-UA" w:bidi="uk-UA"/>
        </w:rPr>
        <w:t xml:space="preserve">здійснити </w:t>
      </w:r>
      <w:r w:rsidRPr="00B35084">
        <w:rPr>
          <w:lang w:val="uk-UA"/>
        </w:rPr>
        <w:t xml:space="preserve">заходи з припинення постачання </w:t>
      </w:r>
      <w:r w:rsidRPr="00B35084">
        <w:rPr>
          <w:lang w:val="uk-UA" w:eastAsia="uk-UA" w:bidi="uk-UA"/>
        </w:rPr>
        <w:t xml:space="preserve">електричної енергії </w:t>
      </w:r>
      <w:r w:rsidRPr="00B35084">
        <w:rPr>
          <w:lang w:val="uk-UA"/>
        </w:rPr>
        <w:t>Споживачу у порядку, визначеному ПРРЕЕ.</w:t>
      </w:r>
    </w:p>
    <w:p w:rsidR="00317B3D" w:rsidRPr="00B35084" w:rsidRDefault="00AC136B">
      <w:pPr>
        <w:pStyle w:val="11"/>
        <w:shd w:val="clear" w:color="auto" w:fill="auto"/>
        <w:jc w:val="both"/>
        <w:rPr>
          <w:lang w:val="uk-UA"/>
        </w:rPr>
      </w:pPr>
      <w:r w:rsidRPr="00B35084">
        <w:rPr>
          <w:lang w:val="uk-UA"/>
        </w:rPr>
        <w:t xml:space="preserve">У </w:t>
      </w:r>
      <w:r w:rsidRPr="00B35084">
        <w:rPr>
          <w:lang w:val="uk-UA" w:eastAsia="uk-UA" w:bidi="uk-UA"/>
        </w:rPr>
        <w:t xml:space="preserve">разі </w:t>
      </w:r>
      <w:r w:rsidRPr="00B35084">
        <w:rPr>
          <w:lang w:val="uk-UA"/>
        </w:rPr>
        <w:t xml:space="preserve">порушення Споживачем </w:t>
      </w:r>
      <w:r w:rsidRPr="00B35084">
        <w:rPr>
          <w:lang w:val="uk-UA" w:eastAsia="uk-UA" w:bidi="uk-UA"/>
        </w:rPr>
        <w:t xml:space="preserve">строків </w:t>
      </w:r>
      <w:r w:rsidRPr="00B35084">
        <w:rPr>
          <w:lang w:val="uk-UA"/>
        </w:rPr>
        <w:t xml:space="preserve">оплати за цим Договором, Постачальник </w:t>
      </w:r>
      <w:r w:rsidRPr="00B35084">
        <w:rPr>
          <w:lang w:val="uk-UA" w:eastAsia="uk-UA" w:bidi="uk-UA"/>
        </w:rPr>
        <w:t xml:space="preserve">має </w:t>
      </w:r>
      <w:r w:rsidRPr="00B35084">
        <w:rPr>
          <w:lang w:val="uk-UA"/>
        </w:rPr>
        <w:t xml:space="preserve">право вимагати сплату </w:t>
      </w:r>
      <w:r w:rsidRPr="00B35084">
        <w:rPr>
          <w:lang w:val="uk-UA" w:eastAsia="uk-UA" w:bidi="uk-UA"/>
        </w:rPr>
        <w:t>пені.</w:t>
      </w:r>
    </w:p>
    <w:p w:rsidR="00317B3D" w:rsidRPr="00B35084" w:rsidRDefault="00AC136B">
      <w:pPr>
        <w:pStyle w:val="11"/>
        <w:shd w:val="clear" w:color="auto" w:fill="auto"/>
        <w:jc w:val="both"/>
        <w:rPr>
          <w:lang w:val="uk-UA"/>
        </w:rPr>
      </w:pPr>
      <w:r w:rsidRPr="00B35084">
        <w:rPr>
          <w:lang w:val="uk-UA"/>
        </w:rPr>
        <w:t xml:space="preserve">Пеня </w:t>
      </w:r>
      <w:r w:rsidRPr="00B35084">
        <w:rPr>
          <w:lang w:val="uk-UA" w:eastAsia="uk-UA" w:bidi="uk-UA"/>
        </w:rPr>
        <w:t xml:space="preserve">нараховується </w:t>
      </w:r>
      <w:r w:rsidRPr="00B35084">
        <w:rPr>
          <w:lang w:val="uk-UA"/>
        </w:rPr>
        <w:t>за кожен день прострочення оплати.</w:t>
      </w:r>
    </w:p>
    <w:p w:rsidR="00317B3D" w:rsidRPr="00B35084" w:rsidRDefault="00AC136B">
      <w:pPr>
        <w:pStyle w:val="11"/>
        <w:numPr>
          <w:ilvl w:val="1"/>
          <w:numId w:val="1"/>
        </w:numPr>
        <w:shd w:val="clear" w:color="auto" w:fill="auto"/>
        <w:tabs>
          <w:tab w:val="left" w:pos="471"/>
        </w:tabs>
        <w:jc w:val="both"/>
        <w:rPr>
          <w:lang w:val="uk-UA"/>
        </w:rPr>
      </w:pPr>
      <w:r w:rsidRPr="00B35084">
        <w:rPr>
          <w:lang w:val="uk-UA"/>
        </w:rPr>
        <w:t xml:space="preserve">У </w:t>
      </w:r>
      <w:r w:rsidRPr="00B35084">
        <w:rPr>
          <w:lang w:val="uk-UA" w:eastAsia="uk-UA" w:bidi="uk-UA"/>
        </w:rPr>
        <w:t xml:space="preserve">разі </w:t>
      </w:r>
      <w:r w:rsidRPr="00B35084">
        <w:rPr>
          <w:lang w:val="uk-UA"/>
        </w:rPr>
        <w:t xml:space="preserve">виникнення у Споживача </w:t>
      </w:r>
      <w:r w:rsidRPr="00B35084">
        <w:rPr>
          <w:lang w:val="uk-UA" w:eastAsia="uk-UA" w:bidi="uk-UA"/>
        </w:rPr>
        <w:t xml:space="preserve">заборгованості </w:t>
      </w:r>
      <w:r w:rsidRPr="00B35084">
        <w:rPr>
          <w:lang w:val="uk-UA"/>
        </w:rPr>
        <w:t xml:space="preserve">за електричну </w:t>
      </w:r>
      <w:r w:rsidRPr="00B35084">
        <w:rPr>
          <w:lang w:val="uk-UA" w:eastAsia="uk-UA" w:bidi="uk-UA"/>
        </w:rPr>
        <w:t xml:space="preserve">енергію </w:t>
      </w:r>
      <w:r w:rsidRPr="00B35084">
        <w:rPr>
          <w:lang w:val="uk-UA"/>
        </w:rPr>
        <w:t xml:space="preserve">за цим Договором Споживач </w:t>
      </w:r>
      <w:r w:rsidRPr="00B35084">
        <w:rPr>
          <w:lang w:val="uk-UA" w:eastAsia="uk-UA" w:bidi="uk-UA"/>
        </w:rPr>
        <w:t xml:space="preserve">має </w:t>
      </w:r>
      <w:r w:rsidRPr="00B35084">
        <w:rPr>
          <w:lang w:val="uk-UA"/>
        </w:rPr>
        <w:t xml:space="preserve">право звернутися до Постачальника </w:t>
      </w:r>
      <w:r w:rsidRPr="00B35084">
        <w:rPr>
          <w:lang w:val="uk-UA" w:eastAsia="uk-UA" w:bidi="uk-UA"/>
        </w:rPr>
        <w:t xml:space="preserve">із </w:t>
      </w:r>
      <w:r w:rsidRPr="00B35084">
        <w:rPr>
          <w:lang w:val="uk-UA"/>
        </w:rPr>
        <w:t xml:space="preserve">заявою про складення </w:t>
      </w:r>
      <w:r w:rsidRPr="00B35084">
        <w:rPr>
          <w:lang w:val="uk-UA" w:eastAsia="uk-UA" w:bidi="uk-UA"/>
        </w:rPr>
        <w:t xml:space="preserve">графіка </w:t>
      </w:r>
      <w:r w:rsidRPr="00B35084">
        <w:rPr>
          <w:lang w:val="uk-UA"/>
        </w:rPr>
        <w:t xml:space="preserve">погашення </w:t>
      </w:r>
      <w:r w:rsidRPr="00B35084">
        <w:rPr>
          <w:lang w:val="uk-UA" w:eastAsia="uk-UA" w:bidi="uk-UA"/>
        </w:rPr>
        <w:t xml:space="preserve">заборгованості </w:t>
      </w:r>
      <w:r w:rsidRPr="00B35084">
        <w:rPr>
          <w:lang w:val="uk-UA"/>
        </w:rPr>
        <w:t xml:space="preserve">та за вимогою Постачальника подати </w:t>
      </w:r>
      <w:r w:rsidRPr="00B35084">
        <w:rPr>
          <w:lang w:val="uk-UA" w:eastAsia="uk-UA" w:bidi="uk-UA"/>
        </w:rPr>
        <w:t xml:space="preserve">довідки, </w:t>
      </w:r>
      <w:r w:rsidRPr="00B35084">
        <w:rPr>
          <w:lang w:val="uk-UA"/>
        </w:rPr>
        <w:t xml:space="preserve">що </w:t>
      </w:r>
      <w:r w:rsidRPr="00B35084">
        <w:rPr>
          <w:lang w:val="uk-UA" w:eastAsia="uk-UA" w:bidi="uk-UA"/>
        </w:rPr>
        <w:t xml:space="preserve">підтверджують неплатоспроможність </w:t>
      </w:r>
      <w:r w:rsidRPr="00B35084">
        <w:rPr>
          <w:lang w:val="uk-UA"/>
        </w:rPr>
        <w:t xml:space="preserve">(обмежену </w:t>
      </w:r>
      <w:r w:rsidRPr="00B35084">
        <w:rPr>
          <w:lang w:val="uk-UA" w:eastAsia="uk-UA" w:bidi="uk-UA"/>
        </w:rPr>
        <w:t xml:space="preserve">платоспроможність) </w:t>
      </w:r>
      <w:r w:rsidRPr="00B35084">
        <w:rPr>
          <w:lang w:val="uk-UA"/>
        </w:rPr>
        <w:t xml:space="preserve">Споживача. </w:t>
      </w:r>
      <w:r w:rsidRPr="00B35084">
        <w:rPr>
          <w:lang w:val="uk-UA" w:eastAsia="uk-UA" w:bidi="uk-UA"/>
        </w:rPr>
        <w:t xml:space="preserve">Графік </w:t>
      </w:r>
      <w:r w:rsidRPr="00B35084">
        <w:rPr>
          <w:lang w:val="uk-UA"/>
        </w:rPr>
        <w:t xml:space="preserve">погашення </w:t>
      </w:r>
      <w:r w:rsidRPr="00B35084">
        <w:rPr>
          <w:lang w:val="uk-UA" w:eastAsia="uk-UA" w:bidi="uk-UA"/>
        </w:rPr>
        <w:t xml:space="preserve">заборгованості оформляється </w:t>
      </w:r>
      <w:r w:rsidRPr="00B35084">
        <w:rPr>
          <w:lang w:val="uk-UA"/>
        </w:rPr>
        <w:t xml:space="preserve">додатком до цього договору або окремим договором про </w:t>
      </w:r>
      <w:r w:rsidRPr="00B35084">
        <w:rPr>
          <w:lang w:val="uk-UA" w:eastAsia="uk-UA" w:bidi="uk-UA"/>
        </w:rPr>
        <w:t xml:space="preserve">реструктуризацію заборгованості. </w:t>
      </w:r>
      <w:r w:rsidRPr="00B35084">
        <w:rPr>
          <w:lang w:val="uk-UA"/>
        </w:rPr>
        <w:t xml:space="preserve">Укладення Сторонами та дотримання Споживачем </w:t>
      </w:r>
      <w:r w:rsidRPr="00B35084">
        <w:rPr>
          <w:lang w:val="uk-UA" w:eastAsia="uk-UA" w:bidi="uk-UA"/>
        </w:rPr>
        <w:t xml:space="preserve">графіка </w:t>
      </w:r>
      <w:r w:rsidRPr="00B35084">
        <w:rPr>
          <w:lang w:val="uk-UA"/>
        </w:rPr>
        <w:t xml:space="preserve">погашення </w:t>
      </w:r>
      <w:r w:rsidRPr="00B35084">
        <w:rPr>
          <w:lang w:val="uk-UA" w:eastAsia="uk-UA" w:bidi="uk-UA"/>
        </w:rPr>
        <w:t xml:space="preserve">заборгованості </w:t>
      </w:r>
      <w:r w:rsidRPr="00B35084">
        <w:rPr>
          <w:lang w:val="uk-UA"/>
        </w:rPr>
        <w:t xml:space="preserve">не </w:t>
      </w:r>
      <w:r w:rsidRPr="00B35084">
        <w:rPr>
          <w:lang w:val="uk-UA" w:eastAsia="uk-UA" w:bidi="uk-UA"/>
        </w:rPr>
        <w:t xml:space="preserve">звільняє </w:t>
      </w:r>
      <w:r w:rsidRPr="00B35084">
        <w:rPr>
          <w:lang w:val="uk-UA"/>
        </w:rPr>
        <w:t xml:space="preserve">Споживача </w:t>
      </w:r>
      <w:r w:rsidRPr="00B35084">
        <w:rPr>
          <w:lang w:val="uk-UA" w:eastAsia="uk-UA" w:bidi="uk-UA"/>
        </w:rPr>
        <w:t xml:space="preserve">від здійснення </w:t>
      </w:r>
      <w:r w:rsidRPr="00B35084">
        <w:rPr>
          <w:lang w:val="uk-UA"/>
        </w:rPr>
        <w:t xml:space="preserve">поточних </w:t>
      </w:r>
      <w:r w:rsidRPr="00B35084">
        <w:rPr>
          <w:lang w:val="uk-UA" w:eastAsia="uk-UA" w:bidi="uk-UA"/>
        </w:rPr>
        <w:t xml:space="preserve">платежів </w:t>
      </w:r>
      <w:r w:rsidRPr="00B35084">
        <w:rPr>
          <w:lang w:val="uk-UA"/>
        </w:rPr>
        <w:t>за цим Договором.</w:t>
      </w:r>
    </w:p>
    <w:p w:rsidR="00317B3D" w:rsidRPr="00B35084" w:rsidRDefault="00AC136B">
      <w:pPr>
        <w:pStyle w:val="11"/>
        <w:shd w:val="clear" w:color="auto" w:fill="auto"/>
        <w:jc w:val="both"/>
        <w:rPr>
          <w:lang w:val="uk-UA"/>
        </w:rPr>
      </w:pPr>
      <w:r w:rsidRPr="00B35084">
        <w:rPr>
          <w:lang w:val="uk-UA"/>
        </w:rPr>
        <w:t xml:space="preserve">У </w:t>
      </w:r>
      <w:r w:rsidRPr="00B35084">
        <w:rPr>
          <w:lang w:val="uk-UA" w:eastAsia="uk-UA" w:bidi="uk-UA"/>
        </w:rPr>
        <w:t xml:space="preserve">разі </w:t>
      </w:r>
      <w:r w:rsidRPr="00B35084">
        <w:rPr>
          <w:lang w:val="uk-UA"/>
        </w:rPr>
        <w:t xml:space="preserve">недотримання </w:t>
      </w:r>
      <w:r w:rsidRPr="00B35084">
        <w:rPr>
          <w:lang w:val="uk-UA" w:eastAsia="uk-UA" w:bidi="uk-UA"/>
        </w:rPr>
        <w:t xml:space="preserve">графіка </w:t>
      </w:r>
      <w:r w:rsidRPr="00B35084">
        <w:rPr>
          <w:lang w:val="uk-UA"/>
        </w:rPr>
        <w:t xml:space="preserve">погашення </w:t>
      </w:r>
      <w:r w:rsidRPr="00B35084">
        <w:rPr>
          <w:lang w:val="uk-UA" w:eastAsia="uk-UA" w:bidi="uk-UA"/>
        </w:rPr>
        <w:t xml:space="preserve">заборгованості </w:t>
      </w:r>
      <w:r w:rsidRPr="00B35084">
        <w:rPr>
          <w:lang w:val="uk-UA"/>
        </w:rPr>
        <w:t xml:space="preserve">або прострочення оплати поточних </w:t>
      </w:r>
      <w:r w:rsidRPr="00B35084">
        <w:rPr>
          <w:lang w:val="uk-UA" w:eastAsia="uk-UA" w:bidi="uk-UA"/>
        </w:rPr>
        <w:t xml:space="preserve">платежів </w:t>
      </w:r>
      <w:r w:rsidRPr="00B35084">
        <w:rPr>
          <w:lang w:val="uk-UA"/>
        </w:rPr>
        <w:t xml:space="preserve">Постачальник </w:t>
      </w:r>
      <w:r w:rsidRPr="00B35084">
        <w:rPr>
          <w:lang w:val="uk-UA" w:eastAsia="uk-UA" w:bidi="uk-UA"/>
        </w:rPr>
        <w:t xml:space="preserve">має </w:t>
      </w:r>
      <w:r w:rsidRPr="00B35084">
        <w:rPr>
          <w:lang w:val="uk-UA"/>
        </w:rPr>
        <w:t xml:space="preserve">право </w:t>
      </w:r>
      <w:r w:rsidRPr="00B35084">
        <w:rPr>
          <w:lang w:val="uk-UA" w:eastAsia="uk-UA" w:bidi="uk-UA"/>
        </w:rPr>
        <w:t xml:space="preserve">здійснити </w:t>
      </w:r>
      <w:r w:rsidRPr="00B35084">
        <w:rPr>
          <w:lang w:val="uk-UA"/>
        </w:rPr>
        <w:t xml:space="preserve">заходи з припинення постачання </w:t>
      </w:r>
      <w:r w:rsidRPr="00B35084">
        <w:rPr>
          <w:lang w:val="uk-UA" w:eastAsia="uk-UA" w:bidi="uk-UA"/>
        </w:rPr>
        <w:t xml:space="preserve">електричної енергії </w:t>
      </w:r>
      <w:r w:rsidRPr="00B35084">
        <w:rPr>
          <w:lang w:val="uk-UA"/>
        </w:rPr>
        <w:t>Споживачу у порядку, визначеному цим Договором.</w:t>
      </w:r>
    </w:p>
    <w:p w:rsidR="00317B3D" w:rsidRPr="00B35084" w:rsidRDefault="00AC136B">
      <w:pPr>
        <w:pStyle w:val="11"/>
        <w:numPr>
          <w:ilvl w:val="1"/>
          <w:numId w:val="1"/>
        </w:numPr>
        <w:shd w:val="clear" w:color="auto" w:fill="auto"/>
        <w:tabs>
          <w:tab w:val="left" w:pos="593"/>
        </w:tabs>
        <w:jc w:val="both"/>
        <w:rPr>
          <w:lang w:val="uk-UA"/>
        </w:rPr>
      </w:pPr>
      <w:r w:rsidRPr="00B35084">
        <w:rPr>
          <w:lang w:val="uk-UA"/>
        </w:rPr>
        <w:t xml:space="preserve">Порядок </w:t>
      </w:r>
      <w:r w:rsidRPr="00B35084">
        <w:rPr>
          <w:lang w:val="uk-UA" w:eastAsia="uk-UA" w:bidi="uk-UA"/>
        </w:rPr>
        <w:t xml:space="preserve">звіряння </w:t>
      </w:r>
      <w:r w:rsidRPr="00B35084">
        <w:rPr>
          <w:lang w:val="uk-UA"/>
        </w:rPr>
        <w:t xml:space="preserve">фактичного обсягу </w:t>
      </w:r>
      <w:r w:rsidRPr="00B35084">
        <w:rPr>
          <w:lang w:val="uk-UA" w:eastAsia="uk-UA" w:bidi="uk-UA"/>
        </w:rPr>
        <w:t xml:space="preserve">спожитої електричної енергії </w:t>
      </w:r>
      <w:r w:rsidRPr="00B35084">
        <w:rPr>
          <w:lang w:val="uk-UA"/>
        </w:rPr>
        <w:t xml:space="preserve">на певну дату чи протягом </w:t>
      </w:r>
      <w:r w:rsidRPr="00B35084">
        <w:rPr>
          <w:lang w:val="uk-UA" w:eastAsia="uk-UA" w:bidi="uk-UA"/>
        </w:rPr>
        <w:t xml:space="preserve">відповідного періоду визначається відповідно </w:t>
      </w:r>
      <w:r w:rsidRPr="00B35084">
        <w:rPr>
          <w:lang w:val="uk-UA"/>
        </w:rPr>
        <w:t xml:space="preserve">до </w:t>
      </w:r>
      <w:r w:rsidRPr="00B35084">
        <w:rPr>
          <w:lang w:val="uk-UA" w:eastAsia="uk-UA" w:bidi="uk-UA"/>
        </w:rPr>
        <w:t xml:space="preserve">комерційної пропозиції, обраної </w:t>
      </w:r>
      <w:r w:rsidRPr="00B35084">
        <w:rPr>
          <w:lang w:val="uk-UA"/>
        </w:rPr>
        <w:t>Споживачем.</w:t>
      </w:r>
    </w:p>
    <w:p w:rsidR="00317B3D" w:rsidRPr="00B35084" w:rsidRDefault="00AC136B">
      <w:pPr>
        <w:pStyle w:val="11"/>
        <w:numPr>
          <w:ilvl w:val="1"/>
          <w:numId w:val="1"/>
        </w:numPr>
        <w:shd w:val="clear" w:color="auto" w:fill="auto"/>
        <w:tabs>
          <w:tab w:val="left" w:pos="593"/>
        </w:tabs>
        <w:jc w:val="both"/>
        <w:rPr>
          <w:lang w:val="uk-UA"/>
        </w:rPr>
      </w:pPr>
      <w:r w:rsidRPr="00B35084">
        <w:rPr>
          <w:lang w:val="uk-UA" w:eastAsia="uk-UA" w:bidi="uk-UA"/>
        </w:rPr>
        <w:t xml:space="preserve">Комерційна пропозиція, </w:t>
      </w:r>
      <w:r w:rsidRPr="00B35084">
        <w:rPr>
          <w:lang w:val="uk-UA"/>
        </w:rPr>
        <w:t xml:space="preserve">яка </w:t>
      </w:r>
      <w:r w:rsidRPr="00B35084">
        <w:rPr>
          <w:lang w:val="uk-UA" w:eastAsia="uk-UA" w:bidi="uk-UA"/>
        </w:rPr>
        <w:t xml:space="preserve">є </w:t>
      </w:r>
      <w:r w:rsidRPr="00B35084">
        <w:rPr>
          <w:lang w:val="uk-UA"/>
        </w:rPr>
        <w:t>Додатком №</w:t>
      </w:r>
      <w:r w:rsidR="0017217D">
        <w:rPr>
          <w:lang w:val="uk-UA"/>
        </w:rPr>
        <w:t xml:space="preserve"> </w:t>
      </w:r>
      <w:r w:rsidRPr="00B35084">
        <w:rPr>
          <w:lang w:val="uk-UA"/>
        </w:rPr>
        <w:t xml:space="preserve">2 до цього Договору, </w:t>
      </w:r>
      <w:r w:rsidRPr="00B35084">
        <w:rPr>
          <w:lang w:val="uk-UA" w:eastAsia="uk-UA" w:bidi="uk-UA"/>
        </w:rPr>
        <w:t xml:space="preserve">містить </w:t>
      </w:r>
      <w:r w:rsidRPr="00B35084">
        <w:rPr>
          <w:lang w:val="uk-UA"/>
        </w:rPr>
        <w:t xml:space="preserve">наступну </w:t>
      </w:r>
      <w:r w:rsidRPr="00B35084">
        <w:rPr>
          <w:lang w:val="uk-UA" w:eastAsia="uk-UA" w:bidi="uk-UA"/>
        </w:rPr>
        <w:t>інформацію:</w:t>
      </w:r>
    </w:p>
    <w:p w:rsidR="00317B3D" w:rsidRPr="00B35084" w:rsidRDefault="00C41217">
      <w:pPr>
        <w:pStyle w:val="11"/>
        <w:numPr>
          <w:ilvl w:val="0"/>
          <w:numId w:val="3"/>
        </w:numPr>
        <w:shd w:val="clear" w:color="auto" w:fill="auto"/>
        <w:tabs>
          <w:tab w:val="left" w:pos="339"/>
        </w:tabs>
        <w:jc w:val="both"/>
        <w:rPr>
          <w:lang w:val="uk-UA"/>
        </w:rPr>
      </w:pPr>
      <w:r w:rsidRPr="00B35084">
        <w:rPr>
          <w:lang w:val="uk-UA"/>
        </w:rPr>
        <w:t>ц</w:t>
      </w:r>
      <w:r w:rsidR="006152FC" w:rsidRPr="00B35084">
        <w:rPr>
          <w:lang w:val="uk-UA"/>
        </w:rPr>
        <w:t>іна електричної енергії</w:t>
      </w:r>
      <w:r w:rsidR="00AC136B" w:rsidRPr="00B35084">
        <w:rPr>
          <w:lang w:val="uk-UA" w:eastAsia="uk-UA" w:bidi="uk-UA"/>
        </w:rPr>
        <w:t>;</w:t>
      </w:r>
    </w:p>
    <w:p w:rsidR="00317B3D" w:rsidRPr="00B35084" w:rsidRDefault="00C41217">
      <w:pPr>
        <w:pStyle w:val="11"/>
        <w:numPr>
          <w:ilvl w:val="0"/>
          <w:numId w:val="3"/>
        </w:numPr>
        <w:shd w:val="clear" w:color="auto" w:fill="auto"/>
        <w:tabs>
          <w:tab w:val="left" w:pos="339"/>
        </w:tabs>
        <w:jc w:val="both"/>
        <w:rPr>
          <w:lang w:val="uk-UA"/>
        </w:rPr>
      </w:pPr>
      <w:r w:rsidRPr="00B35084">
        <w:rPr>
          <w:lang w:val="uk-UA" w:eastAsia="uk-UA" w:bidi="uk-UA"/>
        </w:rPr>
        <w:t>с</w:t>
      </w:r>
      <w:r w:rsidR="00AC136B" w:rsidRPr="00B35084">
        <w:rPr>
          <w:lang w:val="uk-UA" w:eastAsia="uk-UA" w:bidi="uk-UA"/>
        </w:rPr>
        <w:t xml:space="preserve">посіб </w:t>
      </w:r>
      <w:r w:rsidR="00AC136B" w:rsidRPr="00B35084">
        <w:rPr>
          <w:lang w:val="uk-UA"/>
        </w:rPr>
        <w:t>оплати;</w:t>
      </w:r>
    </w:p>
    <w:p w:rsidR="00317B3D" w:rsidRPr="0031594D" w:rsidRDefault="00C41217" w:rsidP="0031594D">
      <w:pPr>
        <w:pStyle w:val="11"/>
        <w:numPr>
          <w:ilvl w:val="0"/>
          <w:numId w:val="3"/>
        </w:numPr>
        <w:shd w:val="clear" w:color="auto" w:fill="auto"/>
        <w:tabs>
          <w:tab w:val="left" w:pos="339"/>
        </w:tabs>
        <w:jc w:val="both"/>
        <w:rPr>
          <w:lang w:val="uk-UA"/>
        </w:rPr>
      </w:pPr>
      <w:r w:rsidRPr="00B35084">
        <w:rPr>
          <w:lang w:val="uk-UA"/>
        </w:rPr>
        <w:t>строки</w:t>
      </w:r>
      <w:r w:rsidR="006152FC" w:rsidRPr="0031594D">
        <w:rPr>
          <w:lang w:val="uk-UA"/>
        </w:rPr>
        <w:t>.</w:t>
      </w:r>
    </w:p>
    <w:p w:rsidR="00317B3D" w:rsidRPr="00B35084" w:rsidRDefault="00AC136B">
      <w:pPr>
        <w:pStyle w:val="13"/>
        <w:keepNext/>
        <w:keepLines/>
        <w:numPr>
          <w:ilvl w:val="0"/>
          <w:numId w:val="1"/>
        </w:numPr>
        <w:shd w:val="clear" w:color="auto" w:fill="auto"/>
        <w:tabs>
          <w:tab w:val="left" w:pos="319"/>
        </w:tabs>
      </w:pPr>
      <w:bookmarkStart w:id="10" w:name="bookmark12"/>
      <w:bookmarkStart w:id="11" w:name="bookmark13"/>
      <w:r w:rsidRPr="00B35084">
        <w:rPr>
          <w:lang w:eastAsia="ru-RU" w:bidi="ru-RU"/>
        </w:rPr>
        <w:lastRenderedPageBreak/>
        <w:t>Права та обов'язки Споживача</w:t>
      </w:r>
      <w:bookmarkEnd w:id="10"/>
      <w:bookmarkEnd w:id="11"/>
    </w:p>
    <w:p w:rsidR="00317B3D" w:rsidRPr="00B35084" w:rsidRDefault="00AC136B">
      <w:pPr>
        <w:pStyle w:val="11"/>
        <w:numPr>
          <w:ilvl w:val="1"/>
          <w:numId w:val="1"/>
        </w:numPr>
        <w:shd w:val="clear" w:color="auto" w:fill="auto"/>
        <w:tabs>
          <w:tab w:val="left" w:pos="483"/>
        </w:tabs>
        <w:jc w:val="both"/>
        <w:rPr>
          <w:lang w:val="uk-UA"/>
        </w:rPr>
      </w:pPr>
      <w:r w:rsidRPr="00B35084">
        <w:rPr>
          <w:lang w:val="uk-UA"/>
        </w:rPr>
        <w:t xml:space="preserve">Споживач </w:t>
      </w:r>
      <w:r w:rsidRPr="00B35084">
        <w:rPr>
          <w:lang w:val="uk-UA" w:eastAsia="uk-UA" w:bidi="uk-UA"/>
        </w:rPr>
        <w:t xml:space="preserve">має </w:t>
      </w:r>
      <w:r w:rsidRPr="00B35084">
        <w:rPr>
          <w:lang w:val="uk-UA"/>
        </w:rPr>
        <w:t>право:</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обирати </w:t>
      </w:r>
      <w:r w:rsidRPr="00B35084">
        <w:rPr>
          <w:lang w:val="uk-UA" w:eastAsia="uk-UA" w:bidi="uk-UA"/>
        </w:rPr>
        <w:t xml:space="preserve">спосіб </w:t>
      </w:r>
      <w:r w:rsidRPr="00B35084">
        <w:rPr>
          <w:lang w:val="uk-UA"/>
        </w:rPr>
        <w:t xml:space="preserve">визначення </w:t>
      </w:r>
      <w:r w:rsidRPr="00B35084">
        <w:rPr>
          <w:lang w:val="uk-UA" w:eastAsia="uk-UA" w:bidi="uk-UA"/>
        </w:rPr>
        <w:t xml:space="preserve">ціни </w:t>
      </w:r>
      <w:r w:rsidRPr="00B35084">
        <w:rPr>
          <w:lang w:val="uk-UA"/>
        </w:rPr>
        <w:t xml:space="preserve">за постачання </w:t>
      </w:r>
      <w:r w:rsidRPr="00B35084">
        <w:rPr>
          <w:lang w:val="uk-UA" w:eastAsia="uk-UA" w:bidi="uk-UA"/>
        </w:rPr>
        <w:t xml:space="preserve">електричної енергії </w:t>
      </w:r>
      <w:r w:rsidRPr="00B35084">
        <w:rPr>
          <w:lang w:val="uk-UA"/>
        </w:rPr>
        <w:t xml:space="preserve">на умовах, зазначених у </w:t>
      </w:r>
      <w:r w:rsidRPr="00B35084">
        <w:rPr>
          <w:lang w:val="uk-UA" w:eastAsia="uk-UA" w:bidi="uk-UA"/>
        </w:rPr>
        <w:t xml:space="preserve">комерційній пропозиції, обраній </w:t>
      </w:r>
      <w:r w:rsidRPr="00B35084">
        <w:rPr>
          <w:lang w:val="uk-UA"/>
        </w:rPr>
        <w:t>Споживачем;</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отримувати електричну </w:t>
      </w:r>
      <w:r w:rsidRPr="00B35084">
        <w:rPr>
          <w:lang w:val="uk-UA" w:eastAsia="uk-UA" w:bidi="uk-UA"/>
        </w:rPr>
        <w:t xml:space="preserve">енергію </w:t>
      </w:r>
      <w:r w:rsidRPr="00B35084">
        <w:rPr>
          <w:lang w:val="uk-UA"/>
        </w:rPr>
        <w:t xml:space="preserve">на умовах, зазначених у цьому </w:t>
      </w:r>
      <w:r w:rsidRPr="00B35084">
        <w:rPr>
          <w:lang w:val="uk-UA" w:eastAsia="uk-UA" w:bidi="uk-UA"/>
        </w:rPr>
        <w:t>Договорі;</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купувати електричну </w:t>
      </w:r>
      <w:r w:rsidRPr="00B35084">
        <w:rPr>
          <w:lang w:val="uk-UA" w:eastAsia="uk-UA" w:bidi="uk-UA"/>
        </w:rPr>
        <w:t xml:space="preserve">енергію із </w:t>
      </w:r>
      <w:r w:rsidRPr="00B35084">
        <w:rPr>
          <w:lang w:val="uk-UA"/>
        </w:rPr>
        <w:t xml:space="preserve">забезпеченням </w:t>
      </w:r>
      <w:r w:rsidRPr="00B35084">
        <w:rPr>
          <w:lang w:val="uk-UA" w:eastAsia="uk-UA" w:bidi="uk-UA"/>
        </w:rPr>
        <w:t xml:space="preserve">рівня якості комерційних </w:t>
      </w:r>
      <w:r w:rsidRPr="00B35084">
        <w:rPr>
          <w:lang w:val="uk-UA"/>
        </w:rPr>
        <w:t xml:space="preserve">послуг, </w:t>
      </w:r>
      <w:r w:rsidRPr="00B35084">
        <w:rPr>
          <w:lang w:val="uk-UA" w:eastAsia="uk-UA" w:bidi="uk-UA"/>
        </w:rPr>
        <w:t xml:space="preserve">відповідно </w:t>
      </w:r>
      <w:r w:rsidRPr="00B35084">
        <w:rPr>
          <w:lang w:val="uk-UA"/>
        </w:rPr>
        <w:t xml:space="preserve">до вимог </w:t>
      </w:r>
      <w:r w:rsidRPr="00B35084">
        <w:rPr>
          <w:lang w:val="uk-UA" w:eastAsia="uk-UA" w:bidi="uk-UA"/>
        </w:rPr>
        <w:t xml:space="preserve">діючих стандартів якості </w:t>
      </w:r>
      <w:r w:rsidRPr="00B35084">
        <w:rPr>
          <w:lang w:val="uk-UA"/>
        </w:rPr>
        <w:t xml:space="preserve">надання послуг, затверджених Регулятором, а також на отримання </w:t>
      </w:r>
      <w:r w:rsidRPr="00B35084">
        <w:rPr>
          <w:lang w:val="uk-UA" w:eastAsia="uk-UA" w:bidi="uk-UA"/>
        </w:rPr>
        <w:t xml:space="preserve">компенсації </w:t>
      </w:r>
      <w:r w:rsidRPr="00B35084">
        <w:rPr>
          <w:lang w:val="uk-UA"/>
        </w:rPr>
        <w:t xml:space="preserve">за порушення таких вимог, </w:t>
      </w:r>
      <w:r w:rsidRPr="00B35084">
        <w:rPr>
          <w:lang w:val="uk-UA" w:eastAsia="uk-UA" w:bidi="uk-UA"/>
        </w:rPr>
        <w:t xml:space="preserve">розмір якої </w:t>
      </w:r>
      <w:r w:rsidRPr="00B35084">
        <w:rPr>
          <w:lang w:val="uk-UA"/>
        </w:rPr>
        <w:t xml:space="preserve">визначено в </w:t>
      </w:r>
      <w:r w:rsidRPr="00B35084">
        <w:rPr>
          <w:lang w:val="uk-UA" w:eastAsia="uk-UA" w:bidi="uk-UA"/>
        </w:rPr>
        <w:t>комерційній пропозиції;</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безоплатно отримувати всю </w:t>
      </w:r>
      <w:r w:rsidRPr="00B35084">
        <w:rPr>
          <w:lang w:val="uk-UA" w:eastAsia="uk-UA" w:bidi="uk-UA"/>
        </w:rPr>
        <w:t xml:space="preserve">інформацію </w:t>
      </w:r>
      <w:r w:rsidRPr="00B35084">
        <w:rPr>
          <w:lang w:val="uk-UA"/>
        </w:rPr>
        <w:t xml:space="preserve">стосовно його прав та </w:t>
      </w:r>
      <w:r w:rsidRPr="00B35084">
        <w:rPr>
          <w:lang w:val="uk-UA" w:eastAsia="uk-UA" w:bidi="uk-UA"/>
        </w:rPr>
        <w:t xml:space="preserve">обов'язків, інформацію </w:t>
      </w:r>
      <w:r w:rsidRPr="00B35084">
        <w:rPr>
          <w:lang w:val="uk-UA"/>
        </w:rPr>
        <w:t xml:space="preserve">про </w:t>
      </w:r>
      <w:r w:rsidRPr="00B35084">
        <w:rPr>
          <w:lang w:val="uk-UA" w:eastAsia="uk-UA" w:bidi="uk-UA"/>
        </w:rPr>
        <w:t xml:space="preserve">ціну, </w:t>
      </w:r>
      <w:r w:rsidRPr="00B35084">
        <w:rPr>
          <w:lang w:val="uk-UA"/>
        </w:rPr>
        <w:t xml:space="preserve">порядок оплати </w:t>
      </w:r>
      <w:r w:rsidRPr="00B35084">
        <w:rPr>
          <w:lang w:val="uk-UA" w:eastAsia="uk-UA" w:bidi="uk-UA"/>
        </w:rPr>
        <w:t xml:space="preserve">спожитої електричної енергії, </w:t>
      </w:r>
      <w:r w:rsidRPr="00B35084">
        <w:rPr>
          <w:lang w:val="uk-UA"/>
        </w:rPr>
        <w:t xml:space="preserve">а також </w:t>
      </w:r>
      <w:r w:rsidRPr="00B35084">
        <w:rPr>
          <w:lang w:val="uk-UA" w:eastAsia="uk-UA" w:bidi="uk-UA"/>
        </w:rPr>
        <w:t xml:space="preserve">іншу інформацію, </w:t>
      </w:r>
      <w:r w:rsidRPr="00B35084">
        <w:rPr>
          <w:lang w:val="uk-UA"/>
        </w:rPr>
        <w:t xml:space="preserve">що </w:t>
      </w:r>
      <w:r w:rsidRPr="00B35084">
        <w:rPr>
          <w:lang w:val="uk-UA" w:eastAsia="uk-UA" w:bidi="uk-UA"/>
        </w:rPr>
        <w:t xml:space="preserve">має </w:t>
      </w:r>
      <w:r w:rsidRPr="00B35084">
        <w:rPr>
          <w:lang w:val="uk-UA"/>
        </w:rPr>
        <w:t xml:space="preserve">надаватись Постачальником </w:t>
      </w:r>
      <w:r w:rsidRPr="00B35084">
        <w:rPr>
          <w:lang w:val="uk-UA" w:eastAsia="uk-UA" w:bidi="uk-UA"/>
        </w:rPr>
        <w:t xml:space="preserve">відповідно </w:t>
      </w:r>
      <w:r w:rsidRPr="00B35084">
        <w:rPr>
          <w:lang w:val="uk-UA"/>
        </w:rPr>
        <w:t>до чинного законодавства та/або цього Договору;</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безоплатно отримувати </w:t>
      </w:r>
      <w:r w:rsidRPr="00B35084">
        <w:rPr>
          <w:lang w:val="uk-UA" w:eastAsia="uk-UA" w:bidi="uk-UA"/>
        </w:rPr>
        <w:t xml:space="preserve">інформацію </w:t>
      </w:r>
      <w:r w:rsidRPr="00B35084">
        <w:rPr>
          <w:lang w:val="uk-UA"/>
        </w:rPr>
        <w:t xml:space="preserve">про обсяги та </w:t>
      </w:r>
      <w:r w:rsidRPr="00B35084">
        <w:rPr>
          <w:lang w:val="uk-UA" w:eastAsia="uk-UA" w:bidi="uk-UA"/>
        </w:rPr>
        <w:t xml:space="preserve">інші </w:t>
      </w:r>
      <w:r w:rsidRPr="00B35084">
        <w:rPr>
          <w:lang w:val="uk-UA"/>
        </w:rPr>
        <w:t xml:space="preserve">параметри власного споживання </w:t>
      </w:r>
      <w:r w:rsidRPr="00B35084">
        <w:rPr>
          <w:lang w:val="uk-UA" w:eastAsia="uk-UA" w:bidi="uk-UA"/>
        </w:rPr>
        <w:t>електричної енергії;</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звертатися до Постачальника для </w:t>
      </w:r>
      <w:r w:rsidRPr="00B35084">
        <w:rPr>
          <w:lang w:val="uk-UA" w:eastAsia="uk-UA" w:bidi="uk-UA"/>
        </w:rPr>
        <w:t xml:space="preserve">вирішення </w:t>
      </w:r>
      <w:r w:rsidRPr="00B35084">
        <w:rPr>
          <w:lang w:val="uk-UA"/>
        </w:rPr>
        <w:t>будь-яких питань, пов'язаних з виконанням цього Договору;</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вимагати </w:t>
      </w:r>
      <w:r w:rsidRPr="00B35084">
        <w:rPr>
          <w:lang w:val="uk-UA" w:eastAsia="uk-UA" w:bidi="uk-UA"/>
        </w:rPr>
        <w:t xml:space="preserve">від </w:t>
      </w:r>
      <w:r w:rsidRPr="00B35084">
        <w:rPr>
          <w:lang w:val="uk-UA"/>
        </w:rPr>
        <w:t xml:space="preserve">Постачальника надання </w:t>
      </w:r>
      <w:r w:rsidRPr="00B35084">
        <w:rPr>
          <w:lang w:val="uk-UA" w:eastAsia="uk-UA" w:bidi="uk-UA"/>
        </w:rPr>
        <w:t xml:space="preserve">письмової </w:t>
      </w:r>
      <w:r w:rsidRPr="00B35084">
        <w:rPr>
          <w:lang w:val="uk-UA"/>
        </w:rPr>
        <w:t>форми цього Договору;</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вимагати </w:t>
      </w:r>
      <w:r w:rsidRPr="00B35084">
        <w:rPr>
          <w:lang w:val="uk-UA" w:eastAsia="uk-UA" w:bidi="uk-UA"/>
        </w:rPr>
        <w:t xml:space="preserve">від </w:t>
      </w:r>
      <w:r w:rsidRPr="00B35084">
        <w:rPr>
          <w:lang w:val="uk-UA"/>
        </w:rPr>
        <w:t xml:space="preserve">Постачальника пояснень щодо отриманих </w:t>
      </w:r>
      <w:r w:rsidRPr="00B35084">
        <w:rPr>
          <w:lang w:val="uk-UA" w:eastAsia="uk-UA" w:bidi="uk-UA"/>
        </w:rPr>
        <w:t xml:space="preserve">рахунків і </w:t>
      </w:r>
      <w:r w:rsidRPr="00B35084">
        <w:rPr>
          <w:lang w:val="uk-UA"/>
        </w:rPr>
        <w:t xml:space="preserve">у випадку незгоди з порядком </w:t>
      </w:r>
      <w:r w:rsidRPr="00B35084">
        <w:rPr>
          <w:lang w:val="uk-UA" w:eastAsia="uk-UA" w:bidi="uk-UA"/>
        </w:rPr>
        <w:t xml:space="preserve">розрахунків </w:t>
      </w:r>
      <w:r w:rsidRPr="00B35084">
        <w:rPr>
          <w:lang w:val="uk-UA"/>
        </w:rPr>
        <w:t xml:space="preserve">або розрахованою сумою вимагати проведення </w:t>
      </w:r>
      <w:r w:rsidRPr="00B35084">
        <w:rPr>
          <w:lang w:val="uk-UA" w:eastAsia="uk-UA" w:bidi="uk-UA"/>
        </w:rPr>
        <w:t xml:space="preserve">звіряння </w:t>
      </w:r>
      <w:r w:rsidRPr="00B35084">
        <w:rPr>
          <w:lang w:val="uk-UA"/>
        </w:rPr>
        <w:t xml:space="preserve">розрахункових даних та/або оскаржувати </w:t>
      </w:r>
      <w:r w:rsidRPr="00B35084">
        <w:rPr>
          <w:lang w:val="uk-UA" w:eastAsia="uk-UA" w:bidi="uk-UA"/>
        </w:rPr>
        <w:t xml:space="preserve">їх </w:t>
      </w:r>
      <w:r w:rsidRPr="00B35084">
        <w:rPr>
          <w:lang w:val="uk-UA"/>
        </w:rPr>
        <w:t>в установленому цим Договором та чинним законодавством порядку;</w:t>
      </w:r>
    </w:p>
    <w:p w:rsidR="00317B3D" w:rsidRPr="00B35084" w:rsidRDefault="00AC136B">
      <w:pPr>
        <w:pStyle w:val="11"/>
        <w:numPr>
          <w:ilvl w:val="0"/>
          <w:numId w:val="4"/>
        </w:numPr>
        <w:shd w:val="clear" w:color="auto" w:fill="auto"/>
        <w:tabs>
          <w:tab w:val="left" w:pos="339"/>
        </w:tabs>
        <w:jc w:val="both"/>
        <w:rPr>
          <w:lang w:val="uk-UA"/>
        </w:rPr>
      </w:pPr>
      <w:r w:rsidRPr="00B35084">
        <w:rPr>
          <w:lang w:val="uk-UA"/>
        </w:rPr>
        <w:t xml:space="preserve">проводити </w:t>
      </w:r>
      <w:r w:rsidRPr="00B35084">
        <w:rPr>
          <w:lang w:val="uk-UA" w:eastAsia="uk-UA" w:bidi="uk-UA"/>
        </w:rPr>
        <w:t xml:space="preserve">звіряння </w:t>
      </w:r>
      <w:r w:rsidRPr="00B35084">
        <w:rPr>
          <w:lang w:val="uk-UA"/>
        </w:rPr>
        <w:t xml:space="preserve">фактичних </w:t>
      </w:r>
      <w:r w:rsidRPr="00B35084">
        <w:rPr>
          <w:lang w:val="uk-UA" w:eastAsia="uk-UA" w:bidi="uk-UA"/>
        </w:rPr>
        <w:t xml:space="preserve">розрахунків </w:t>
      </w:r>
      <w:r w:rsidRPr="00B35084">
        <w:rPr>
          <w:lang w:val="uk-UA"/>
        </w:rPr>
        <w:t xml:space="preserve">в установленому ПРРЕЕ порядку з </w:t>
      </w:r>
      <w:r w:rsidRPr="00B35084">
        <w:rPr>
          <w:lang w:val="uk-UA" w:eastAsia="uk-UA" w:bidi="uk-UA"/>
        </w:rPr>
        <w:t xml:space="preserve">підписанням відповідного </w:t>
      </w:r>
      <w:r w:rsidRPr="00B35084">
        <w:rPr>
          <w:lang w:val="uk-UA"/>
        </w:rPr>
        <w:t>акта;</w:t>
      </w:r>
    </w:p>
    <w:p w:rsidR="00317B3D" w:rsidRPr="00B35084" w:rsidRDefault="00AC136B">
      <w:pPr>
        <w:pStyle w:val="11"/>
        <w:numPr>
          <w:ilvl w:val="0"/>
          <w:numId w:val="4"/>
        </w:numPr>
        <w:shd w:val="clear" w:color="auto" w:fill="auto"/>
        <w:tabs>
          <w:tab w:val="left" w:pos="449"/>
        </w:tabs>
        <w:jc w:val="both"/>
        <w:rPr>
          <w:lang w:val="uk-UA"/>
        </w:rPr>
      </w:pPr>
      <w:r w:rsidRPr="00B35084">
        <w:rPr>
          <w:lang w:val="uk-UA" w:eastAsia="uk-UA" w:bidi="uk-UA"/>
        </w:rPr>
        <w:t xml:space="preserve">вільно </w:t>
      </w:r>
      <w:r w:rsidRPr="00B35084">
        <w:rPr>
          <w:lang w:val="uk-UA"/>
        </w:rPr>
        <w:t xml:space="preserve">обирати </w:t>
      </w:r>
      <w:r w:rsidRPr="00B35084">
        <w:rPr>
          <w:lang w:val="uk-UA" w:eastAsia="uk-UA" w:bidi="uk-UA"/>
        </w:rPr>
        <w:t xml:space="preserve">іншого </w:t>
      </w:r>
      <w:proofErr w:type="spellStart"/>
      <w:r w:rsidRPr="00B35084">
        <w:rPr>
          <w:lang w:val="uk-UA"/>
        </w:rPr>
        <w:t>електропостачальника</w:t>
      </w:r>
      <w:proofErr w:type="spellEnd"/>
      <w:r w:rsidRPr="00B35084">
        <w:rPr>
          <w:lang w:val="uk-UA"/>
        </w:rPr>
        <w:t xml:space="preserve"> та </w:t>
      </w:r>
      <w:r w:rsidRPr="00B35084">
        <w:rPr>
          <w:lang w:val="uk-UA" w:eastAsia="uk-UA" w:bidi="uk-UA"/>
        </w:rPr>
        <w:t xml:space="preserve">розірвати </w:t>
      </w:r>
      <w:r w:rsidRPr="00B35084">
        <w:rPr>
          <w:lang w:val="uk-UA"/>
        </w:rPr>
        <w:t xml:space="preserve">цей </w:t>
      </w:r>
      <w:r w:rsidRPr="00B35084">
        <w:rPr>
          <w:lang w:val="uk-UA" w:eastAsia="uk-UA" w:bidi="uk-UA"/>
        </w:rPr>
        <w:t xml:space="preserve">Договір </w:t>
      </w:r>
      <w:r w:rsidRPr="00B35084">
        <w:rPr>
          <w:lang w:val="uk-UA"/>
        </w:rPr>
        <w:t>у встановленому цим Договором та чинним законодавством порядку;</w:t>
      </w:r>
    </w:p>
    <w:p w:rsidR="00317B3D" w:rsidRPr="00B35084" w:rsidRDefault="00AC136B">
      <w:pPr>
        <w:pStyle w:val="11"/>
        <w:numPr>
          <w:ilvl w:val="0"/>
          <w:numId w:val="4"/>
        </w:numPr>
        <w:shd w:val="clear" w:color="auto" w:fill="auto"/>
        <w:tabs>
          <w:tab w:val="left" w:pos="449"/>
        </w:tabs>
        <w:jc w:val="both"/>
        <w:rPr>
          <w:lang w:val="uk-UA"/>
        </w:rPr>
      </w:pPr>
      <w:r w:rsidRPr="00B35084">
        <w:rPr>
          <w:lang w:val="uk-UA"/>
        </w:rPr>
        <w:t xml:space="preserve">оскаржувати </w:t>
      </w:r>
      <w:r w:rsidRPr="00B35084">
        <w:rPr>
          <w:lang w:val="uk-UA" w:eastAsia="uk-UA" w:bidi="uk-UA"/>
        </w:rPr>
        <w:t xml:space="preserve">будь-які несанкціоновані, неправомірні </w:t>
      </w:r>
      <w:r w:rsidRPr="00B35084">
        <w:rPr>
          <w:lang w:val="uk-UA"/>
        </w:rPr>
        <w:t xml:space="preserve">чи </w:t>
      </w:r>
      <w:r w:rsidRPr="00B35084">
        <w:rPr>
          <w:lang w:val="uk-UA" w:eastAsia="uk-UA" w:bidi="uk-UA"/>
        </w:rPr>
        <w:t xml:space="preserve">інші дії </w:t>
      </w:r>
      <w:r w:rsidRPr="00B35084">
        <w:rPr>
          <w:lang w:val="uk-UA"/>
        </w:rPr>
        <w:t xml:space="preserve">Постачальника, що порушують права Споживача, та брати участь у </w:t>
      </w:r>
      <w:r w:rsidRPr="00B35084">
        <w:rPr>
          <w:lang w:val="uk-UA" w:eastAsia="uk-UA" w:bidi="uk-UA"/>
        </w:rPr>
        <w:t xml:space="preserve">розгляді </w:t>
      </w:r>
      <w:r w:rsidRPr="00B35084">
        <w:rPr>
          <w:lang w:val="uk-UA"/>
        </w:rPr>
        <w:t>цих скарг на умовах, визначених чинним законодавством та цим Договором;</w:t>
      </w:r>
    </w:p>
    <w:p w:rsidR="00317B3D" w:rsidRPr="00B35084" w:rsidRDefault="00AC136B">
      <w:pPr>
        <w:pStyle w:val="11"/>
        <w:numPr>
          <w:ilvl w:val="0"/>
          <w:numId w:val="4"/>
        </w:numPr>
        <w:shd w:val="clear" w:color="auto" w:fill="auto"/>
        <w:tabs>
          <w:tab w:val="left" w:pos="516"/>
        </w:tabs>
        <w:jc w:val="both"/>
        <w:rPr>
          <w:lang w:val="uk-UA"/>
        </w:rPr>
      </w:pPr>
      <w:r w:rsidRPr="00B35084">
        <w:rPr>
          <w:lang w:val="uk-UA"/>
        </w:rPr>
        <w:t xml:space="preserve">отримувати </w:t>
      </w:r>
      <w:r w:rsidRPr="00B35084">
        <w:rPr>
          <w:lang w:val="uk-UA" w:eastAsia="uk-UA" w:bidi="uk-UA"/>
        </w:rPr>
        <w:t xml:space="preserve">відшкодування збитків від </w:t>
      </w:r>
      <w:r w:rsidRPr="00B35084">
        <w:rPr>
          <w:lang w:val="uk-UA"/>
        </w:rPr>
        <w:t xml:space="preserve">Постачальника, понесених у зв'язку з невиконанням або неналежним виконанням Постачальником </w:t>
      </w:r>
      <w:r w:rsidRPr="00B35084">
        <w:rPr>
          <w:lang w:val="uk-UA" w:eastAsia="uk-UA" w:bidi="uk-UA"/>
        </w:rPr>
        <w:t xml:space="preserve">своїх </w:t>
      </w:r>
      <w:r w:rsidRPr="00B35084">
        <w:rPr>
          <w:lang w:val="uk-UA"/>
        </w:rPr>
        <w:t xml:space="preserve">зобов'язань перед Споживачем, </w:t>
      </w:r>
      <w:r w:rsidRPr="00B35084">
        <w:rPr>
          <w:lang w:val="uk-UA" w:eastAsia="uk-UA" w:bidi="uk-UA"/>
        </w:rPr>
        <w:t xml:space="preserve">відповідно </w:t>
      </w:r>
      <w:r w:rsidRPr="00B35084">
        <w:rPr>
          <w:lang w:val="uk-UA"/>
        </w:rPr>
        <w:t>до умов цього Договору та чинного законодавства;</w:t>
      </w:r>
    </w:p>
    <w:p w:rsidR="00317B3D" w:rsidRPr="00B35084" w:rsidRDefault="00AC136B">
      <w:pPr>
        <w:pStyle w:val="11"/>
        <w:numPr>
          <w:ilvl w:val="0"/>
          <w:numId w:val="4"/>
        </w:numPr>
        <w:shd w:val="clear" w:color="auto" w:fill="auto"/>
        <w:tabs>
          <w:tab w:val="left" w:pos="444"/>
        </w:tabs>
        <w:jc w:val="both"/>
        <w:rPr>
          <w:lang w:val="uk-UA"/>
        </w:rPr>
      </w:pPr>
      <w:r w:rsidRPr="00B35084">
        <w:rPr>
          <w:lang w:val="uk-UA"/>
        </w:rPr>
        <w:t xml:space="preserve">перейти на постачання </w:t>
      </w:r>
      <w:r w:rsidRPr="00B35084">
        <w:rPr>
          <w:lang w:val="uk-UA" w:eastAsia="uk-UA" w:bidi="uk-UA"/>
        </w:rPr>
        <w:t xml:space="preserve">електричної енергії </w:t>
      </w:r>
      <w:r w:rsidRPr="00B35084">
        <w:rPr>
          <w:lang w:val="uk-UA"/>
        </w:rPr>
        <w:t xml:space="preserve">до </w:t>
      </w:r>
      <w:r w:rsidRPr="00B35084">
        <w:rPr>
          <w:lang w:val="uk-UA" w:eastAsia="uk-UA" w:bidi="uk-UA"/>
        </w:rPr>
        <w:t xml:space="preserve">іншого </w:t>
      </w:r>
      <w:proofErr w:type="spellStart"/>
      <w:r w:rsidRPr="00B35084">
        <w:rPr>
          <w:lang w:val="uk-UA"/>
        </w:rPr>
        <w:t>електропостачальника</w:t>
      </w:r>
      <w:proofErr w:type="spellEnd"/>
      <w:r w:rsidRPr="00B35084">
        <w:rPr>
          <w:lang w:val="uk-UA"/>
        </w:rPr>
        <w:t xml:space="preserve">, у </w:t>
      </w:r>
      <w:r w:rsidRPr="00B35084">
        <w:rPr>
          <w:lang w:val="uk-UA" w:eastAsia="uk-UA" w:bidi="uk-UA"/>
        </w:rPr>
        <w:t xml:space="preserve">разі наявності </w:t>
      </w:r>
      <w:r w:rsidRPr="00B35084">
        <w:rPr>
          <w:lang w:val="uk-UA"/>
        </w:rPr>
        <w:t xml:space="preserve">договору </w:t>
      </w:r>
      <w:r w:rsidR="005C5A21">
        <w:rPr>
          <w:lang w:val="uk-UA"/>
        </w:rPr>
        <w:t>С</w:t>
      </w:r>
      <w:r w:rsidRPr="00B35084">
        <w:rPr>
          <w:lang w:val="uk-UA"/>
        </w:rPr>
        <w:t xml:space="preserve">поживача про надання послуг з </w:t>
      </w:r>
      <w:r w:rsidRPr="00B35084">
        <w:rPr>
          <w:lang w:val="uk-UA" w:eastAsia="uk-UA" w:bidi="uk-UA"/>
        </w:rPr>
        <w:t xml:space="preserve">розподілу електричної енергії </w:t>
      </w:r>
      <w:r w:rsidRPr="00B35084">
        <w:rPr>
          <w:lang w:val="uk-UA"/>
        </w:rPr>
        <w:t xml:space="preserve">та </w:t>
      </w:r>
      <w:r w:rsidRPr="00B35084">
        <w:rPr>
          <w:lang w:val="uk-UA" w:eastAsia="uk-UA" w:bidi="uk-UA"/>
        </w:rPr>
        <w:t xml:space="preserve">відсутності </w:t>
      </w:r>
      <w:r w:rsidRPr="00B35084">
        <w:rPr>
          <w:lang w:val="uk-UA"/>
        </w:rPr>
        <w:t xml:space="preserve">припинення постачання </w:t>
      </w:r>
      <w:r w:rsidRPr="00B35084">
        <w:rPr>
          <w:lang w:val="uk-UA" w:eastAsia="uk-UA" w:bidi="uk-UA"/>
        </w:rPr>
        <w:t xml:space="preserve">електричної енергії внаслідок наявності заборгованості </w:t>
      </w:r>
      <w:r w:rsidRPr="00B35084">
        <w:rPr>
          <w:lang w:val="uk-UA"/>
        </w:rPr>
        <w:t xml:space="preserve">за постачання </w:t>
      </w:r>
      <w:r w:rsidRPr="00B35084">
        <w:rPr>
          <w:lang w:val="uk-UA" w:eastAsia="uk-UA" w:bidi="uk-UA"/>
        </w:rPr>
        <w:t xml:space="preserve">електричної енергії </w:t>
      </w:r>
      <w:r w:rsidRPr="00B35084">
        <w:rPr>
          <w:lang w:val="uk-UA"/>
        </w:rPr>
        <w:t xml:space="preserve">перед </w:t>
      </w:r>
      <w:r w:rsidRPr="00B35084">
        <w:rPr>
          <w:lang w:val="uk-UA" w:eastAsia="uk-UA" w:bidi="uk-UA"/>
        </w:rPr>
        <w:t xml:space="preserve">діючим </w:t>
      </w:r>
      <w:r w:rsidRPr="00B35084">
        <w:rPr>
          <w:lang w:val="uk-UA"/>
        </w:rPr>
        <w:t xml:space="preserve">Постачальником, та/або достроково призупинити чи </w:t>
      </w:r>
      <w:r w:rsidRPr="00B35084">
        <w:rPr>
          <w:lang w:val="uk-UA" w:eastAsia="uk-UA" w:bidi="uk-UA"/>
        </w:rPr>
        <w:t xml:space="preserve">розірвати </w:t>
      </w:r>
      <w:r w:rsidRPr="00B35084">
        <w:rPr>
          <w:lang w:val="uk-UA"/>
        </w:rPr>
        <w:t xml:space="preserve">цей </w:t>
      </w:r>
      <w:r w:rsidRPr="00B35084">
        <w:rPr>
          <w:lang w:val="uk-UA" w:eastAsia="uk-UA" w:bidi="uk-UA"/>
        </w:rPr>
        <w:t xml:space="preserve">Договір </w:t>
      </w:r>
      <w:r w:rsidRPr="00B35084">
        <w:rPr>
          <w:lang w:val="uk-UA"/>
        </w:rPr>
        <w:t>у встановленому ним порядку;</w:t>
      </w:r>
    </w:p>
    <w:p w:rsidR="00317B3D" w:rsidRPr="00B35084" w:rsidRDefault="00AC136B">
      <w:pPr>
        <w:pStyle w:val="11"/>
        <w:numPr>
          <w:ilvl w:val="0"/>
          <w:numId w:val="4"/>
        </w:numPr>
        <w:shd w:val="clear" w:color="auto" w:fill="auto"/>
        <w:tabs>
          <w:tab w:val="left" w:pos="444"/>
        </w:tabs>
        <w:spacing w:after="40"/>
        <w:jc w:val="both"/>
        <w:rPr>
          <w:lang w:val="uk-UA"/>
        </w:rPr>
      </w:pPr>
      <w:r w:rsidRPr="00B35084">
        <w:rPr>
          <w:lang w:val="uk-UA" w:eastAsia="uk-UA" w:bidi="uk-UA"/>
        </w:rPr>
        <w:t xml:space="preserve">інші </w:t>
      </w:r>
      <w:r w:rsidRPr="00B35084">
        <w:rPr>
          <w:lang w:val="uk-UA"/>
        </w:rPr>
        <w:t xml:space="preserve">права, </w:t>
      </w:r>
      <w:r w:rsidRPr="00B35084">
        <w:rPr>
          <w:lang w:val="uk-UA" w:eastAsia="uk-UA" w:bidi="uk-UA"/>
        </w:rPr>
        <w:t xml:space="preserve">передбачені </w:t>
      </w:r>
      <w:r w:rsidRPr="00B35084">
        <w:rPr>
          <w:lang w:val="uk-UA"/>
        </w:rPr>
        <w:t xml:space="preserve">чинним законодавством </w:t>
      </w:r>
      <w:r w:rsidRPr="00B35084">
        <w:rPr>
          <w:lang w:val="uk-UA" w:eastAsia="uk-UA" w:bidi="uk-UA"/>
        </w:rPr>
        <w:t xml:space="preserve">і </w:t>
      </w:r>
      <w:r w:rsidRPr="00B35084">
        <w:rPr>
          <w:lang w:val="uk-UA"/>
        </w:rPr>
        <w:t>цим Договором.</w:t>
      </w:r>
    </w:p>
    <w:p w:rsidR="00317B3D" w:rsidRPr="00B35084" w:rsidRDefault="00AC136B">
      <w:pPr>
        <w:pStyle w:val="11"/>
        <w:numPr>
          <w:ilvl w:val="1"/>
          <w:numId w:val="1"/>
        </w:numPr>
        <w:shd w:val="clear" w:color="auto" w:fill="auto"/>
        <w:tabs>
          <w:tab w:val="left" w:pos="482"/>
        </w:tabs>
        <w:jc w:val="both"/>
        <w:rPr>
          <w:lang w:val="uk-UA"/>
        </w:rPr>
      </w:pPr>
      <w:r w:rsidRPr="00B35084">
        <w:rPr>
          <w:lang w:val="uk-UA"/>
        </w:rPr>
        <w:t xml:space="preserve">Споживач </w:t>
      </w:r>
      <w:r w:rsidRPr="00B35084">
        <w:rPr>
          <w:lang w:val="uk-UA" w:eastAsia="uk-UA" w:bidi="uk-UA"/>
        </w:rPr>
        <w:t>зобов'язується:</w:t>
      </w:r>
    </w:p>
    <w:p w:rsidR="00317B3D" w:rsidRPr="00B35084" w:rsidRDefault="00AC136B">
      <w:pPr>
        <w:pStyle w:val="11"/>
        <w:numPr>
          <w:ilvl w:val="0"/>
          <w:numId w:val="5"/>
        </w:numPr>
        <w:shd w:val="clear" w:color="auto" w:fill="auto"/>
        <w:tabs>
          <w:tab w:val="left" w:pos="333"/>
        </w:tabs>
        <w:jc w:val="both"/>
        <w:rPr>
          <w:lang w:val="uk-UA"/>
        </w:rPr>
      </w:pPr>
      <w:r w:rsidRPr="00B35084">
        <w:rPr>
          <w:lang w:val="uk-UA"/>
        </w:rPr>
        <w:t xml:space="preserve">забезпечувати </w:t>
      </w:r>
      <w:r w:rsidRPr="00B35084">
        <w:rPr>
          <w:lang w:val="uk-UA" w:eastAsia="uk-UA" w:bidi="uk-UA"/>
        </w:rPr>
        <w:t xml:space="preserve">своєчасну </w:t>
      </w:r>
      <w:r w:rsidRPr="00B35084">
        <w:rPr>
          <w:lang w:val="uk-UA"/>
        </w:rPr>
        <w:t xml:space="preserve">та повну оплату </w:t>
      </w:r>
      <w:r w:rsidRPr="00B35084">
        <w:rPr>
          <w:lang w:val="uk-UA" w:eastAsia="uk-UA" w:bidi="uk-UA"/>
        </w:rPr>
        <w:t xml:space="preserve">спожитої електричної енергії згідно </w:t>
      </w:r>
      <w:r w:rsidRPr="00B35084">
        <w:rPr>
          <w:lang w:val="uk-UA"/>
        </w:rPr>
        <w:t>з умовами цього Договору;</w:t>
      </w:r>
    </w:p>
    <w:p w:rsidR="00317B3D" w:rsidRPr="00B35084" w:rsidRDefault="00AC136B">
      <w:pPr>
        <w:pStyle w:val="11"/>
        <w:numPr>
          <w:ilvl w:val="0"/>
          <w:numId w:val="5"/>
        </w:numPr>
        <w:shd w:val="clear" w:color="auto" w:fill="auto"/>
        <w:tabs>
          <w:tab w:val="left" w:pos="333"/>
        </w:tabs>
        <w:jc w:val="both"/>
        <w:rPr>
          <w:lang w:val="uk-UA"/>
        </w:rPr>
      </w:pPr>
      <w:r w:rsidRPr="00B35084">
        <w:rPr>
          <w:lang w:val="uk-UA"/>
        </w:rPr>
        <w:t xml:space="preserve">мати </w:t>
      </w:r>
      <w:r w:rsidRPr="00B35084">
        <w:rPr>
          <w:lang w:val="uk-UA" w:eastAsia="uk-UA" w:bidi="uk-UA"/>
        </w:rPr>
        <w:t xml:space="preserve">діючий договір </w:t>
      </w:r>
      <w:r w:rsidR="005C5A21">
        <w:rPr>
          <w:lang w:val="uk-UA" w:eastAsia="uk-UA" w:bidi="uk-UA"/>
        </w:rPr>
        <w:t>С</w:t>
      </w:r>
      <w:r w:rsidRPr="00B35084">
        <w:rPr>
          <w:lang w:val="uk-UA"/>
        </w:rPr>
        <w:t xml:space="preserve">поживача про надання послуг з </w:t>
      </w:r>
      <w:r w:rsidRPr="00B35084">
        <w:rPr>
          <w:lang w:val="uk-UA" w:eastAsia="uk-UA" w:bidi="uk-UA"/>
        </w:rPr>
        <w:t xml:space="preserve">розподілу електричної енергії </w:t>
      </w:r>
      <w:r w:rsidRPr="00B35084">
        <w:rPr>
          <w:lang w:val="uk-UA"/>
        </w:rPr>
        <w:t xml:space="preserve">з оператором системи, на </w:t>
      </w:r>
      <w:r w:rsidRPr="00B35084">
        <w:rPr>
          <w:lang w:val="uk-UA" w:eastAsia="uk-UA" w:bidi="uk-UA"/>
        </w:rPr>
        <w:t xml:space="preserve">території здійснення ліцензованої діяльності </w:t>
      </w:r>
      <w:r w:rsidRPr="00B35084">
        <w:rPr>
          <w:lang w:val="uk-UA"/>
        </w:rPr>
        <w:t xml:space="preserve">якого </w:t>
      </w:r>
      <w:r w:rsidRPr="00B35084">
        <w:rPr>
          <w:lang w:val="uk-UA" w:eastAsia="uk-UA" w:bidi="uk-UA"/>
        </w:rPr>
        <w:t xml:space="preserve">приєднана </w:t>
      </w:r>
      <w:r w:rsidRPr="00B35084">
        <w:rPr>
          <w:lang w:val="uk-UA"/>
        </w:rPr>
        <w:t>електроустановка Споживача;</w:t>
      </w:r>
    </w:p>
    <w:p w:rsidR="00317B3D" w:rsidRPr="00B35084" w:rsidRDefault="00AC136B">
      <w:pPr>
        <w:pStyle w:val="11"/>
        <w:numPr>
          <w:ilvl w:val="0"/>
          <w:numId w:val="5"/>
        </w:numPr>
        <w:shd w:val="clear" w:color="auto" w:fill="auto"/>
        <w:tabs>
          <w:tab w:val="left" w:pos="333"/>
        </w:tabs>
        <w:jc w:val="both"/>
        <w:rPr>
          <w:lang w:val="uk-UA"/>
        </w:rPr>
      </w:pPr>
      <w:r w:rsidRPr="00B35084">
        <w:rPr>
          <w:lang w:val="uk-UA" w:eastAsia="uk-UA" w:bidi="uk-UA"/>
        </w:rPr>
        <w:t xml:space="preserve">раціонально </w:t>
      </w:r>
      <w:r w:rsidRPr="00B35084">
        <w:rPr>
          <w:lang w:val="uk-UA"/>
        </w:rPr>
        <w:t xml:space="preserve">використовувати електричну </w:t>
      </w:r>
      <w:r w:rsidRPr="00B35084">
        <w:rPr>
          <w:lang w:val="uk-UA" w:eastAsia="uk-UA" w:bidi="uk-UA"/>
        </w:rPr>
        <w:t xml:space="preserve">енергію, </w:t>
      </w:r>
      <w:r w:rsidRPr="00B35084">
        <w:rPr>
          <w:lang w:val="uk-UA"/>
        </w:rPr>
        <w:t xml:space="preserve">обережно поводитися з електричними пристроями та використовувати отриману електричну </w:t>
      </w:r>
      <w:r w:rsidRPr="00B35084">
        <w:rPr>
          <w:lang w:val="uk-UA" w:eastAsia="uk-UA" w:bidi="uk-UA"/>
        </w:rPr>
        <w:t xml:space="preserve">енергію </w:t>
      </w:r>
      <w:r w:rsidRPr="00B35084">
        <w:rPr>
          <w:lang w:val="uk-UA"/>
        </w:rPr>
        <w:t xml:space="preserve">виключно для власного споживання та не допускати </w:t>
      </w:r>
      <w:r w:rsidRPr="00B35084">
        <w:rPr>
          <w:lang w:val="uk-UA" w:eastAsia="uk-UA" w:bidi="uk-UA"/>
        </w:rPr>
        <w:t xml:space="preserve">несанкціонованого </w:t>
      </w:r>
      <w:r w:rsidRPr="00B35084">
        <w:rPr>
          <w:lang w:val="uk-UA"/>
        </w:rPr>
        <w:t xml:space="preserve">споживання </w:t>
      </w:r>
      <w:r w:rsidRPr="00B35084">
        <w:rPr>
          <w:lang w:val="uk-UA" w:eastAsia="uk-UA" w:bidi="uk-UA"/>
        </w:rPr>
        <w:t>електричної енергії;</w:t>
      </w:r>
    </w:p>
    <w:p w:rsidR="00317B3D" w:rsidRPr="00B35084" w:rsidRDefault="00AC136B">
      <w:pPr>
        <w:pStyle w:val="11"/>
        <w:numPr>
          <w:ilvl w:val="0"/>
          <w:numId w:val="5"/>
        </w:numPr>
        <w:shd w:val="clear" w:color="auto" w:fill="auto"/>
        <w:tabs>
          <w:tab w:val="left" w:pos="333"/>
        </w:tabs>
        <w:jc w:val="both"/>
        <w:rPr>
          <w:lang w:val="uk-UA"/>
        </w:rPr>
      </w:pPr>
      <w:r w:rsidRPr="00B35084">
        <w:rPr>
          <w:lang w:val="uk-UA"/>
        </w:rPr>
        <w:t xml:space="preserve">надавати забезпечення виконання зобов'язань з оплати за постачання </w:t>
      </w:r>
      <w:r w:rsidRPr="00B35084">
        <w:rPr>
          <w:lang w:val="uk-UA" w:eastAsia="uk-UA" w:bidi="uk-UA"/>
        </w:rPr>
        <w:t xml:space="preserve">електричної енергії </w:t>
      </w:r>
      <w:r w:rsidRPr="00B35084">
        <w:rPr>
          <w:lang w:val="uk-UA"/>
        </w:rPr>
        <w:t xml:space="preserve">у випадку </w:t>
      </w:r>
      <w:r w:rsidRPr="00B35084">
        <w:rPr>
          <w:lang w:val="uk-UA" w:eastAsia="uk-UA" w:bidi="uk-UA"/>
        </w:rPr>
        <w:t xml:space="preserve">неможливості </w:t>
      </w:r>
      <w:r w:rsidRPr="00B35084">
        <w:rPr>
          <w:lang w:val="uk-UA"/>
        </w:rPr>
        <w:t xml:space="preserve">погасити </w:t>
      </w:r>
      <w:r w:rsidRPr="00B35084">
        <w:rPr>
          <w:lang w:val="uk-UA" w:eastAsia="uk-UA" w:bidi="uk-UA"/>
        </w:rPr>
        <w:t xml:space="preserve">заборгованість </w:t>
      </w:r>
      <w:r w:rsidRPr="00B35084">
        <w:rPr>
          <w:lang w:val="uk-UA"/>
        </w:rPr>
        <w:t xml:space="preserve">за постачання та/або перебування в </w:t>
      </w:r>
      <w:r w:rsidRPr="00B35084">
        <w:rPr>
          <w:lang w:val="uk-UA" w:eastAsia="uk-UA" w:bidi="uk-UA"/>
        </w:rPr>
        <w:t xml:space="preserve">процесі ліквідації </w:t>
      </w:r>
      <w:r w:rsidRPr="00B35084">
        <w:rPr>
          <w:lang w:val="uk-UA"/>
        </w:rPr>
        <w:t xml:space="preserve">чи банкрутства </w:t>
      </w:r>
      <w:r w:rsidRPr="00B35084">
        <w:rPr>
          <w:lang w:val="uk-UA" w:eastAsia="uk-UA" w:bidi="uk-UA"/>
        </w:rPr>
        <w:t xml:space="preserve">відповідно </w:t>
      </w:r>
      <w:r w:rsidRPr="00B35084">
        <w:rPr>
          <w:lang w:val="uk-UA"/>
        </w:rPr>
        <w:t xml:space="preserve">до </w:t>
      </w:r>
      <w:r w:rsidRPr="00B35084">
        <w:rPr>
          <w:lang w:val="uk-UA" w:eastAsia="uk-UA" w:bidi="uk-UA"/>
        </w:rPr>
        <w:t xml:space="preserve">Цивільного </w:t>
      </w:r>
      <w:r w:rsidRPr="00B35084">
        <w:rPr>
          <w:lang w:val="uk-UA"/>
        </w:rPr>
        <w:t xml:space="preserve">кодексу </w:t>
      </w:r>
      <w:r w:rsidRPr="00B35084">
        <w:rPr>
          <w:lang w:val="uk-UA" w:eastAsia="uk-UA" w:bidi="uk-UA"/>
        </w:rPr>
        <w:t xml:space="preserve">України </w:t>
      </w:r>
      <w:r w:rsidRPr="00B35084">
        <w:rPr>
          <w:lang w:val="uk-UA"/>
        </w:rPr>
        <w:t>та ПРРЕЕ;</w:t>
      </w:r>
    </w:p>
    <w:p w:rsidR="00317B3D" w:rsidRPr="00B35084" w:rsidRDefault="00AC136B">
      <w:pPr>
        <w:pStyle w:val="11"/>
        <w:numPr>
          <w:ilvl w:val="0"/>
          <w:numId w:val="5"/>
        </w:numPr>
        <w:shd w:val="clear" w:color="auto" w:fill="auto"/>
        <w:tabs>
          <w:tab w:val="left" w:pos="333"/>
        </w:tabs>
        <w:jc w:val="both"/>
        <w:rPr>
          <w:lang w:val="uk-UA"/>
        </w:rPr>
      </w:pPr>
      <w:r w:rsidRPr="00B35084">
        <w:rPr>
          <w:lang w:val="uk-UA"/>
        </w:rPr>
        <w:t xml:space="preserve">безперешкодно допускати на свою </w:t>
      </w:r>
      <w:r w:rsidRPr="00B35084">
        <w:rPr>
          <w:lang w:val="uk-UA" w:eastAsia="uk-UA" w:bidi="uk-UA"/>
        </w:rPr>
        <w:t xml:space="preserve">територію, </w:t>
      </w:r>
      <w:r w:rsidRPr="00B35084">
        <w:rPr>
          <w:lang w:val="uk-UA"/>
        </w:rPr>
        <w:t xml:space="preserve">у </w:t>
      </w:r>
      <w:r w:rsidRPr="00B35084">
        <w:rPr>
          <w:lang w:val="uk-UA" w:eastAsia="uk-UA" w:bidi="uk-UA"/>
        </w:rPr>
        <w:t xml:space="preserve">свої житлові, виробничі, господарські </w:t>
      </w:r>
      <w:r w:rsidRPr="00B35084">
        <w:rPr>
          <w:lang w:val="uk-UA"/>
        </w:rPr>
        <w:t xml:space="preserve">та </w:t>
      </w:r>
      <w:r w:rsidRPr="00B35084">
        <w:rPr>
          <w:lang w:val="uk-UA" w:eastAsia="uk-UA" w:bidi="uk-UA"/>
        </w:rPr>
        <w:t xml:space="preserve">підсобні приміщення, </w:t>
      </w:r>
      <w:r w:rsidRPr="00B35084">
        <w:rPr>
          <w:lang w:val="uk-UA"/>
        </w:rPr>
        <w:t xml:space="preserve">де </w:t>
      </w:r>
      <w:r w:rsidRPr="00B35084">
        <w:rPr>
          <w:lang w:val="uk-UA" w:eastAsia="uk-UA" w:bidi="uk-UA"/>
        </w:rPr>
        <w:t xml:space="preserve">розташовані </w:t>
      </w:r>
      <w:r w:rsidRPr="00B35084">
        <w:rPr>
          <w:lang w:val="uk-UA"/>
        </w:rPr>
        <w:t xml:space="preserve">вузли </w:t>
      </w:r>
      <w:r w:rsidRPr="00B35084">
        <w:rPr>
          <w:lang w:val="uk-UA" w:eastAsia="uk-UA" w:bidi="uk-UA"/>
        </w:rPr>
        <w:t xml:space="preserve">обліку електричної енергії, </w:t>
      </w:r>
      <w:r w:rsidRPr="00B35084">
        <w:rPr>
          <w:lang w:val="uk-UA"/>
        </w:rPr>
        <w:t xml:space="preserve">засоби </w:t>
      </w:r>
      <w:r w:rsidRPr="00B35084">
        <w:rPr>
          <w:lang w:val="uk-UA" w:eastAsia="uk-UA" w:bidi="uk-UA"/>
        </w:rPr>
        <w:t xml:space="preserve">вимірювальної техніки </w:t>
      </w:r>
      <w:r w:rsidRPr="00B35084">
        <w:rPr>
          <w:lang w:val="uk-UA"/>
        </w:rPr>
        <w:t xml:space="preserve">тощо, </w:t>
      </w:r>
      <w:r w:rsidRPr="00B35084">
        <w:rPr>
          <w:lang w:val="uk-UA" w:eastAsia="uk-UA" w:bidi="uk-UA"/>
        </w:rPr>
        <w:t xml:space="preserve">представників </w:t>
      </w:r>
      <w:r w:rsidRPr="00B35084">
        <w:rPr>
          <w:lang w:val="uk-UA"/>
        </w:rPr>
        <w:t xml:space="preserve">Постачальника </w:t>
      </w:r>
      <w:r w:rsidRPr="00B35084">
        <w:rPr>
          <w:lang w:val="uk-UA" w:eastAsia="uk-UA" w:bidi="uk-UA"/>
        </w:rPr>
        <w:t xml:space="preserve">після </w:t>
      </w:r>
      <w:r w:rsidRPr="00B35084">
        <w:rPr>
          <w:lang w:val="uk-UA"/>
        </w:rPr>
        <w:t xml:space="preserve">пред'явлення ними службових </w:t>
      </w:r>
      <w:r w:rsidRPr="00B35084">
        <w:rPr>
          <w:lang w:val="uk-UA" w:eastAsia="uk-UA" w:bidi="uk-UA"/>
        </w:rPr>
        <w:t xml:space="preserve">посвідчень </w:t>
      </w:r>
      <w:r w:rsidRPr="00B35084">
        <w:rPr>
          <w:lang w:val="uk-UA"/>
        </w:rPr>
        <w:t xml:space="preserve">для </w:t>
      </w:r>
      <w:r w:rsidRPr="00B35084">
        <w:rPr>
          <w:lang w:val="uk-UA" w:eastAsia="uk-UA" w:bidi="uk-UA"/>
        </w:rPr>
        <w:t xml:space="preserve">звіряння показів </w:t>
      </w:r>
      <w:r w:rsidRPr="00B35084">
        <w:rPr>
          <w:lang w:val="uk-UA"/>
        </w:rPr>
        <w:t xml:space="preserve">щодо фактично </w:t>
      </w:r>
      <w:r w:rsidRPr="00B35084">
        <w:rPr>
          <w:lang w:val="uk-UA" w:eastAsia="uk-UA" w:bidi="uk-UA"/>
        </w:rPr>
        <w:t>спожитої електричної енергії;</w:t>
      </w:r>
    </w:p>
    <w:p w:rsidR="00317B3D" w:rsidRPr="00B35084" w:rsidRDefault="00AC136B">
      <w:pPr>
        <w:pStyle w:val="11"/>
        <w:numPr>
          <w:ilvl w:val="0"/>
          <w:numId w:val="5"/>
        </w:numPr>
        <w:shd w:val="clear" w:color="auto" w:fill="auto"/>
        <w:tabs>
          <w:tab w:val="left" w:pos="333"/>
        </w:tabs>
        <w:spacing w:after="40"/>
        <w:jc w:val="both"/>
        <w:rPr>
          <w:lang w:val="uk-UA"/>
        </w:rPr>
      </w:pPr>
      <w:r w:rsidRPr="00B35084">
        <w:rPr>
          <w:lang w:val="uk-UA" w:eastAsia="uk-UA" w:bidi="uk-UA"/>
        </w:rPr>
        <w:t xml:space="preserve">відшкодовувати </w:t>
      </w:r>
      <w:r w:rsidRPr="00B35084">
        <w:rPr>
          <w:lang w:val="uk-UA"/>
        </w:rPr>
        <w:t xml:space="preserve">Постачальнику збитки, </w:t>
      </w:r>
      <w:r w:rsidRPr="00B35084">
        <w:rPr>
          <w:lang w:val="uk-UA" w:eastAsia="uk-UA" w:bidi="uk-UA"/>
        </w:rPr>
        <w:t xml:space="preserve">понесені </w:t>
      </w:r>
      <w:r w:rsidRPr="00B35084">
        <w:rPr>
          <w:lang w:val="uk-UA"/>
        </w:rPr>
        <w:t xml:space="preserve">ним у зв'язку з невиконанням або неналежним виконанням Споживачем </w:t>
      </w:r>
      <w:r w:rsidRPr="00B35084">
        <w:rPr>
          <w:lang w:val="uk-UA" w:eastAsia="uk-UA" w:bidi="uk-UA"/>
        </w:rPr>
        <w:t xml:space="preserve">своїх </w:t>
      </w:r>
      <w:r w:rsidRPr="00B35084">
        <w:rPr>
          <w:lang w:val="uk-UA"/>
        </w:rPr>
        <w:t xml:space="preserve">зобов'язань перед Постачальником, що </w:t>
      </w:r>
      <w:r w:rsidRPr="00B35084">
        <w:rPr>
          <w:lang w:val="uk-UA" w:eastAsia="uk-UA" w:bidi="uk-UA"/>
        </w:rPr>
        <w:t xml:space="preserve">покладені </w:t>
      </w:r>
      <w:r w:rsidRPr="00B35084">
        <w:rPr>
          <w:lang w:val="uk-UA"/>
        </w:rPr>
        <w:t>на нього чинним законодавством та/або цим Договором;</w:t>
      </w:r>
    </w:p>
    <w:p w:rsidR="00317B3D" w:rsidRPr="00B35084" w:rsidRDefault="00AC136B">
      <w:pPr>
        <w:pStyle w:val="11"/>
        <w:numPr>
          <w:ilvl w:val="0"/>
          <w:numId w:val="5"/>
        </w:numPr>
        <w:shd w:val="clear" w:color="auto" w:fill="auto"/>
        <w:tabs>
          <w:tab w:val="left" w:pos="333"/>
        </w:tabs>
        <w:spacing w:after="40"/>
        <w:jc w:val="both"/>
        <w:rPr>
          <w:lang w:val="uk-UA"/>
        </w:rPr>
      </w:pPr>
      <w:r w:rsidRPr="00B35084">
        <w:rPr>
          <w:lang w:val="uk-UA"/>
        </w:rPr>
        <w:t xml:space="preserve">виконувати </w:t>
      </w:r>
      <w:r w:rsidRPr="00B35084">
        <w:rPr>
          <w:lang w:val="uk-UA" w:eastAsia="uk-UA" w:bidi="uk-UA"/>
        </w:rPr>
        <w:t xml:space="preserve">інші </w:t>
      </w:r>
      <w:r w:rsidRPr="00B35084">
        <w:rPr>
          <w:lang w:val="uk-UA"/>
        </w:rPr>
        <w:t xml:space="preserve">обов'язки, </w:t>
      </w:r>
      <w:r w:rsidRPr="00B35084">
        <w:rPr>
          <w:lang w:val="uk-UA" w:eastAsia="uk-UA" w:bidi="uk-UA"/>
        </w:rPr>
        <w:t xml:space="preserve">покладені </w:t>
      </w:r>
      <w:r w:rsidRPr="00B35084">
        <w:rPr>
          <w:lang w:val="uk-UA"/>
        </w:rPr>
        <w:t>на Споживача чинним законодавством та/або цим Договором;</w:t>
      </w:r>
    </w:p>
    <w:p w:rsidR="00317B3D" w:rsidRPr="00B35084" w:rsidRDefault="005C5A21">
      <w:pPr>
        <w:pStyle w:val="11"/>
        <w:numPr>
          <w:ilvl w:val="0"/>
          <w:numId w:val="5"/>
        </w:numPr>
        <w:shd w:val="clear" w:color="auto" w:fill="auto"/>
        <w:tabs>
          <w:tab w:val="left" w:pos="333"/>
        </w:tabs>
        <w:spacing w:after="40"/>
        <w:jc w:val="both"/>
        <w:rPr>
          <w:lang w:val="uk-UA"/>
        </w:rPr>
      </w:pPr>
      <w:r>
        <w:rPr>
          <w:lang w:val="uk-UA"/>
        </w:rPr>
        <w:t>С</w:t>
      </w:r>
      <w:r w:rsidR="00AC136B" w:rsidRPr="00B35084">
        <w:rPr>
          <w:lang w:val="uk-UA"/>
        </w:rPr>
        <w:t xml:space="preserve">поживач, електроустановки якого </w:t>
      </w:r>
      <w:r w:rsidR="00AC136B" w:rsidRPr="00B35084">
        <w:rPr>
          <w:lang w:val="uk-UA" w:eastAsia="uk-UA" w:bidi="uk-UA"/>
        </w:rPr>
        <w:t xml:space="preserve">приєднані </w:t>
      </w:r>
      <w:r w:rsidR="00AC136B" w:rsidRPr="00B35084">
        <w:rPr>
          <w:lang w:val="uk-UA"/>
        </w:rPr>
        <w:t xml:space="preserve">до оператора системи </w:t>
      </w:r>
      <w:r w:rsidR="00AC136B" w:rsidRPr="00B35084">
        <w:rPr>
          <w:lang w:val="uk-UA" w:eastAsia="uk-UA" w:bidi="uk-UA"/>
        </w:rPr>
        <w:t xml:space="preserve">розподілу, зобов'язується </w:t>
      </w:r>
      <w:r w:rsidR="00AC136B" w:rsidRPr="00B35084">
        <w:rPr>
          <w:lang w:val="uk-UA"/>
        </w:rPr>
        <w:t xml:space="preserve">виконувати повну та </w:t>
      </w:r>
      <w:r w:rsidR="00AC136B" w:rsidRPr="00B35084">
        <w:rPr>
          <w:lang w:val="uk-UA" w:eastAsia="uk-UA" w:bidi="uk-UA"/>
        </w:rPr>
        <w:t xml:space="preserve">своєчасну </w:t>
      </w:r>
      <w:r w:rsidR="00AC136B" w:rsidRPr="00B35084">
        <w:rPr>
          <w:lang w:val="uk-UA"/>
        </w:rPr>
        <w:t xml:space="preserve">оплату </w:t>
      </w:r>
      <w:r w:rsidR="00AC136B" w:rsidRPr="00B35084">
        <w:rPr>
          <w:lang w:val="uk-UA" w:eastAsia="uk-UA" w:bidi="uk-UA"/>
        </w:rPr>
        <w:t xml:space="preserve">вартості </w:t>
      </w:r>
      <w:r w:rsidR="00AC136B" w:rsidRPr="00B35084">
        <w:rPr>
          <w:lang w:val="uk-UA"/>
        </w:rPr>
        <w:t xml:space="preserve">послуг оператора системи </w:t>
      </w:r>
      <w:r w:rsidR="00AC136B" w:rsidRPr="00B35084">
        <w:rPr>
          <w:lang w:val="uk-UA" w:eastAsia="uk-UA" w:bidi="uk-UA"/>
        </w:rPr>
        <w:t xml:space="preserve">передачі, </w:t>
      </w:r>
      <w:r w:rsidR="00AC136B" w:rsidRPr="00B35084">
        <w:rPr>
          <w:lang w:val="uk-UA"/>
        </w:rPr>
        <w:t xml:space="preserve">яка </w:t>
      </w:r>
      <w:r w:rsidR="00AC136B" w:rsidRPr="00B35084">
        <w:rPr>
          <w:lang w:val="uk-UA" w:eastAsia="uk-UA" w:bidi="uk-UA"/>
        </w:rPr>
        <w:t xml:space="preserve">включається </w:t>
      </w:r>
      <w:proofErr w:type="spellStart"/>
      <w:r w:rsidR="00AC136B" w:rsidRPr="00B35084">
        <w:rPr>
          <w:lang w:val="uk-UA"/>
        </w:rPr>
        <w:lastRenderedPageBreak/>
        <w:t>електропостачальником</w:t>
      </w:r>
      <w:proofErr w:type="spellEnd"/>
      <w:r w:rsidR="00AC136B" w:rsidRPr="00B35084">
        <w:rPr>
          <w:lang w:val="uk-UA"/>
        </w:rPr>
        <w:t xml:space="preserve"> до </w:t>
      </w:r>
      <w:r w:rsidR="00AC136B" w:rsidRPr="00B35084">
        <w:rPr>
          <w:lang w:val="uk-UA" w:eastAsia="uk-UA" w:bidi="uk-UA"/>
        </w:rPr>
        <w:t>роздрібної ціни електричної енергії.</w:t>
      </w:r>
    </w:p>
    <w:p w:rsidR="00317B3D" w:rsidRPr="00B35084" w:rsidRDefault="00AC136B">
      <w:pPr>
        <w:pStyle w:val="13"/>
        <w:keepNext/>
        <w:keepLines/>
        <w:numPr>
          <w:ilvl w:val="0"/>
          <w:numId w:val="1"/>
        </w:numPr>
        <w:shd w:val="clear" w:color="auto" w:fill="auto"/>
        <w:tabs>
          <w:tab w:val="left" w:pos="319"/>
        </w:tabs>
        <w:spacing w:after="40"/>
      </w:pPr>
      <w:bookmarkStart w:id="12" w:name="bookmark14"/>
      <w:bookmarkStart w:id="13" w:name="bookmark15"/>
      <w:r w:rsidRPr="00B35084">
        <w:rPr>
          <w:lang w:eastAsia="ru-RU" w:bidi="ru-RU"/>
        </w:rPr>
        <w:t xml:space="preserve">Права </w:t>
      </w:r>
      <w:r w:rsidRPr="00B35084">
        <w:t xml:space="preserve">і </w:t>
      </w:r>
      <w:r w:rsidRPr="00B35084">
        <w:rPr>
          <w:lang w:eastAsia="ru-RU" w:bidi="ru-RU"/>
        </w:rPr>
        <w:t>обов'язки Постачальника</w:t>
      </w:r>
      <w:bookmarkEnd w:id="12"/>
      <w:bookmarkEnd w:id="13"/>
    </w:p>
    <w:p w:rsidR="00317B3D" w:rsidRPr="00B35084" w:rsidRDefault="00AC136B">
      <w:pPr>
        <w:pStyle w:val="11"/>
        <w:numPr>
          <w:ilvl w:val="1"/>
          <w:numId w:val="1"/>
        </w:numPr>
        <w:shd w:val="clear" w:color="auto" w:fill="auto"/>
        <w:tabs>
          <w:tab w:val="left" w:pos="482"/>
        </w:tabs>
        <w:jc w:val="both"/>
        <w:rPr>
          <w:lang w:val="uk-UA"/>
        </w:rPr>
      </w:pPr>
      <w:r w:rsidRPr="00B35084">
        <w:rPr>
          <w:lang w:val="uk-UA"/>
        </w:rPr>
        <w:t xml:space="preserve">Постачальник </w:t>
      </w:r>
      <w:r w:rsidRPr="00B35084">
        <w:rPr>
          <w:lang w:val="uk-UA" w:eastAsia="uk-UA" w:bidi="uk-UA"/>
        </w:rPr>
        <w:t xml:space="preserve">має </w:t>
      </w:r>
      <w:r w:rsidRPr="00B35084">
        <w:rPr>
          <w:lang w:val="uk-UA"/>
        </w:rPr>
        <w:t>право:</w:t>
      </w:r>
    </w:p>
    <w:p w:rsidR="00317B3D" w:rsidRPr="00B35084" w:rsidRDefault="00AC136B">
      <w:pPr>
        <w:pStyle w:val="11"/>
        <w:numPr>
          <w:ilvl w:val="0"/>
          <w:numId w:val="6"/>
        </w:numPr>
        <w:shd w:val="clear" w:color="auto" w:fill="auto"/>
        <w:tabs>
          <w:tab w:val="left" w:pos="333"/>
        </w:tabs>
        <w:jc w:val="both"/>
        <w:rPr>
          <w:lang w:val="uk-UA"/>
        </w:rPr>
      </w:pPr>
      <w:r w:rsidRPr="00B35084">
        <w:rPr>
          <w:lang w:val="uk-UA"/>
        </w:rPr>
        <w:t xml:space="preserve">отримувати </w:t>
      </w:r>
      <w:r w:rsidRPr="00B35084">
        <w:rPr>
          <w:lang w:val="uk-UA" w:eastAsia="uk-UA" w:bidi="uk-UA"/>
        </w:rPr>
        <w:t xml:space="preserve">від </w:t>
      </w:r>
      <w:r w:rsidRPr="00B35084">
        <w:rPr>
          <w:lang w:val="uk-UA"/>
        </w:rPr>
        <w:t xml:space="preserve">Споживача плату за поставлену електричну </w:t>
      </w:r>
      <w:r w:rsidRPr="00B35084">
        <w:rPr>
          <w:lang w:val="uk-UA" w:eastAsia="uk-UA" w:bidi="uk-UA"/>
        </w:rPr>
        <w:t>енергію;</w:t>
      </w:r>
    </w:p>
    <w:p w:rsidR="00317B3D" w:rsidRPr="00B35084" w:rsidRDefault="00AC136B">
      <w:pPr>
        <w:pStyle w:val="11"/>
        <w:numPr>
          <w:ilvl w:val="0"/>
          <w:numId w:val="6"/>
        </w:numPr>
        <w:shd w:val="clear" w:color="auto" w:fill="auto"/>
        <w:tabs>
          <w:tab w:val="left" w:pos="333"/>
        </w:tabs>
        <w:jc w:val="both"/>
        <w:rPr>
          <w:lang w:val="uk-UA"/>
        </w:rPr>
      </w:pPr>
      <w:r w:rsidRPr="00B35084">
        <w:rPr>
          <w:lang w:val="uk-UA"/>
        </w:rPr>
        <w:t xml:space="preserve">контролювати </w:t>
      </w:r>
      <w:r w:rsidRPr="00B35084">
        <w:rPr>
          <w:lang w:val="uk-UA" w:eastAsia="uk-UA" w:bidi="uk-UA"/>
        </w:rPr>
        <w:t xml:space="preserve">правильність </w:t>
      </w:r>
      <w:r w:rsidRPr="00B35084">
        <w:rPr>
          <w:lang w:val="uk-UA"/>
        </w:rPr>
        <w:t xml:space="preserve">оформлення Споживачем </w:t>
      </w:r>
      <w:r w:rsidRPr="00B35084">
        <w:rPr>
          <w:lang w:val="uk-UA" w:eastAsia="uk-UA" w:bidi="uk-UA"/>
        </w:rPr>
        <w:t>платіжних документів;</w:t>
      </w:r>
    </w:p>
    <w:p w:rsidR="00317B3D" w:rsidRPr="00B35084" w:rsidRDefault="00AC136B">
      <w:pPr>
        <w:pStyle w:val="11"/>
        <w:numPr>
          <w:ilvl w:val="0"/>
          <w:numId w:val="6"/>
        </w:numPr>
        <w:shd w:val="clear" w:color="auto" w:fill="auto"/>
        <w:tabs>
          <w:tab w:val="left" w:pos="333"/>
        </w:tabs>
        <w:jc w:val="both"/>
        <w:rPr>
          <w:lang w:val="uk-UA"/>
        </w:rPr>
      </w:pPr>
      <w:r w:rsidRPr="00B35084">
        <w:rPr>
          <w:lang w:val="uk-UA" w:eastAsia="uk-UA" w:bidi="uk-UA"/>
        </w:rPr>
        <w:t xml:space="preserve">ініціювати </w:t>
      </w:r>
      <w:r w:rsidRPr="00B35084">
        <w:rPr>
          <w:lang w:val="uk-UA"/>
        </w:rPr>
        <w:t xml:space="preserve">припинення постачання </w:t>
      </w:r>
      <w:r w:rsidRPr="00B35084">
        <w:rPr>
          <w:lang w:val="uk-UA" w:eastAsia="uk-UA" w:bidi="uk-UA"/>
        </w:rPr>
        <w:t xml:space="preserve">електричної енергії </w:t>
      </w:r>
      <w:r w:rsidRPr="00B35084">
        <w:rPr>
          <w:lang w:val="uk-UA"/>
        </w:rPr>
        <w:t>Споживачу у порядку та на умовах, визначених цим Договором та чинним законодавством;</w:t>
      </w:r>
    </w:p>
    <w:p w:rsidR="00317B3D" w:rsidRPr="00B35084" w:rsidRDefault="00AC136B">
      <w:pPr>
        <w:pStyle w:val="11"/>
        <w:numPr>
          <w:ilvl w:val="0"/>
          <w:numId w:val="6"/>
        </w:numPr>
        <w:shd w:val="clear" w:color="auto" w:fill="auto"/>
        <w:tabs>
          <w:tab w:val="left" w:pos="333"/>
        </w:tabs>
        <w:jc w:val="both"/>
        <w:rPr>
          <w:lang w:val="uk-UA"/>
        </w:rPr>
      </w:pPr>
      <w:r w:rsidRPr="00B35084">
        <w:rPr>
          <w:lang w:val="uk-UA"/>
        </w:rPr>
        <w:t xml:space="preserve">безперешкодного доступу до розрахункових </w:t>
      </w:r>
      <w:r w:rsidRPr="00B35084">
        <w:rPr>
          <w:lang w:val="uk-UA" w:eastAsia="uk-UA" w:bidi="uk-UA"/>
        </w:rPr>
        <w:t xml:space="preserve">засобів вимірювальної техніки </w:t>
      </w:r>
      <w:r w:rsidRPr="00B35084">
        <w:rPr>
          <w:lang w:val="uk-UA"/>
        </w:rPr>
        <w:t xml:space="preserve">Споживача для </w:t>
      </w:r>
      <w:r w:rsidRPr="00B35084">
        <w:rPr>
          <w:lang w:val="uk-UA" w:eastAsia="uk-UA" w:bidi="uk-UA"/>
        </w:rPr>
        <w:t xml:space="preserve">перевірки показів </w:t>
      </w:r>
      <w:r w:rsidRPr="00B35084">
        <w:rPr>
          <w:lang w:val="uk-UA"/>
        </w:rPr>
        <w:t xml:space="preserve">щодо фактично використаних Споживачем </w:t>
      </w:r>
      <w:r w:rsidRPr="00B35084">
        <w:rPr>
          <w:lang w:val="uk-UA" w:eastAsia="uk-UA" w:bidi="uk-UA"/>
        </w:rPr>
        <w:t>обсягів електричної енергії;</w:t>
      </w:r>
    </w:p>
    <w:p w:rsidR="00317B3D" w:rsidRPr="00B35084" w:rsidRDefault="00AC136B">
      <w:pPr>
        <w:pStyle w:val="11"/>
        <w:numPr>
          <w:ilvl w:val="0"/>
          <w:numId w:val="6"/>
        </w:numPr>
        <w:shd w:val="clear" w:color="auto" w:fill="auto"/>
        <w:tabs>
          <w:tab w:val="left" w:pos="333"/>
        </w:tabs>
        <w:jc w:val="both"/>
        <w:rPr>
          <w:lang w:val="uk-UA"/>
        </w:rPr>
      </w:pPr>
      <w:r w:rsidRPr="00B35084">
        <w:rPr>
          <w:lang w:val="uk-UA"/>
        </w:rPr>
        <w:t xml:space="preserve">проводити разом </w:t>
      </w:r>
      <w:r w:rsidRPr="00B35084">
        <w:rPr>
          <w:lang w:val="uk-UA" w:eastAsia="uk-UA" w:bidi="uk-UA"/>
        </w:rPr>
        <w:t xml:space="preserve">зі </w:t>
      </w:r>
      <w:r w:rsidRPr="00B35084">
        <w:rPr>
          <w:lang w:val="uk-UA"/>
        </w:rPr>
        <w:t xml:space="preserve">Споживачем </w:t>
      </w:r>
      <w:r w:rsidRPr="00B35084">
        <w:rPr>
          <w:lang w:val="uk-UA" w:eastAsia="uk-UA" w:bidi="uk-UA"/>
        </w:rPr>
        <w:t xml:space="preserve">звіряння </w:t>
      </w:r>
      <w:r w:rsidRPr="00B35084">
        <w:rPr>
          <w:lang w:val="uk-UA"/>
        </w:rPr>
        <w:t xml:space="preserve">фактично використаних </w:t>
      </w:r>
      <w:r w:rsidRPr="00B35084">
        <w:rPr>
          <w:lang w:val="uk-UA" w:eastAsia="uk-UA" w:bidi="uk-UA"/>
        </w:rPr>
        <w:t xml:space="preserve">обсягів електричної енергії </w:t>
      </w:r>
      <w:r w:rsidRPr="00B35084">
        <w:rPr>
          <w:lang w:val="uk-UA"/>
        </w:rPr>
        <w:t xml:space="preserve">з </w:t>
      </w:r>
      <w:r w:rsidRPr="00B35084">
        <w:rPr>
          <w:lang w:val="uk-UA" w:eastAsia="uk-UA" w:bidi="uk-UA"/>
        </w:rPr>
        <w:t xml:space="preserve">підписанням відповідного </w:t>
      </w:r>
      <w:r w:rsidRPr="00B35084">
        <w:rPr>
          <w:lang w:val="uk-UA"/>
        </w:rPr>
        <w:t>акта;</w:t>
      </w:r>
    </w:p>
    <w:p w:rsidR="00317B3D" w:rsidRPr="00B35084" w:rsidRDefault="00AC136B">
      <w:pPr>
        <w:pStyle w:val="11"/>
        <w:numPr>
          <w:ilvl w:val="0"/>
          <w:numId w:val="6"/>
        </w:numPr>
        <w:shd w:val="clear" w:color="auto" w:fill="auto"/>
        <w:tabs>
          <w:tab w:val="left" w:pos="333"/>
        </w:tabs>
        <w:jc w:val="both"/>
        <w:rPr>
          <w:lang w:val="uk-UA"/>
        </w:rPr>
      </w:pPr>
      <w:r w:rsidRPr="00B35084">
        <w:rPr>
          <w:lang w:val="uk-UA"/>
        </w:rPr>
        <w:t xml:space="preserve">отримувати </w:t>
      </w:r>
      <w:r w:rsidRPr="00B35084">
        <w:rPr>
          <w:lang w:val="uk-UA" w:eastAsia="uk-UA" w:bidi="uk-UA"/>
        </w:rPr>
        <w:t xml:space="preserve">відшкодування збитків від </w:t>
      </w:r>
      <w:r w:rsidRPr="00B35084">
        <w:rPr>
          <w:lang w:val="uk-UA"/>
        </w:rPr>
        <w:t xml:space="preserve">Споживача, що </w:t>
      </w:r>
      <w:r w:rsidRPr="00B35084">
        <w:rPr>
          <w:lang w:val="uk-UA" w:eastAsia="uk-UA" w:bidi="uk-UA"/>
        </w:rPr>
        <w:t xml:space="preserve">понесені </w:t>
      </w:r>
      <w:r w:rsidRPr="00B35084">
        <w:rPr>
          <w:lang w:val="uk-UA"/>
        </w:rPr>
        <w:t xml:space="preserve">Постачальником у зв'язку з невиконанням або неналежним виконанням Споживачем </w:t>
      </w:r>
      <w:r w:rsidRPr="00B35084">
        <w:rPr>
          <w:lang w:val="uk-UA" w:eastAsia="uk-UA" w:bidi="uk-UA"/>
        </w:rPr>
        <w:t xml:space="preserve">своїх </w:t>
      </w:r>
      <w:r w:rsidRPr="00B35084">
        <w:rPr>
          <w:lang w:val="uk-UA"/>
        </w:rPr>
        <w:t xml:space="preserve">зобов'язань перед Постачальником, </w:t>
      </w:r>
      <w:r w:rsidRPr="00B35084">
        <w:rPr>
          <w:lang w:val="uk-UA" w:eastAsia="uk-UA" w:bidi="uk-UA"/>
        </w:rPr>
        <w:t xml:space="preserve">відповідно </w:t>
      </w:r>
      <w:r w:rsidRPr="00B35084">
        <w:rPr>
          <w:lang w:val="uk-UA"/>
        </w:rPr>
        <w:t xml:space="preserve">до умов цього Договору та чинного законодавства, у тому </w:t>
      </w:r>
      <w:r w:rsidRPr="00B35084">
        <w:rPr>
          <w:lang w:val="uk-UA" w:eastAsia="uk-UA" w:bidi="uk-UA"/>
        </w:rPr>
        <w:t xml:space="preserve">числі </w:t>
      </w:r>
      <w:r w:rsidRPr="00B35084">
        <w:rPr>
          <w:lang w:val="uk-UA"/>
        </w:rPr>
        <w:t xml:space="preserve">отримувати </w:t>
      </w:r>
      <w:r w:rsidRPr="00B35084">
        <w:rPr>
          <w:lang w:val="uk-UA" w:eastAsia="uk-UA" w:bidi="uk-UA"/>
        </w:rPr>
        <w:t xml:space="preserve">відшкодування збитків від </w:t>
      </w:r>
      <w:r w:rsidRPr="00B35084">
        <w:rPr>
          <w:lang w:val="uk-UA"/>
        </w:rPr>
        <w:t xml:space="preserve">Споживача за дострокове </w:t>
      </w:r>
      <w:r w:rsidRPr="00B35084">
        <w:rPr>
          <w:lang w:val="uk-UA" w:eastAsia="uk-UA" w:bidi="uk-UA"/>
        </w:rPr>
        <w:t xml:space="preserve">розірвання </w:t>
      </w:r>
      <w:r w:rsidRPr="00B35084">
        <w:rPr>
          <w:lang w:val="uk-UA"/>
        </w:rPr>
        <w:t>Договору у випадках, не передбачених Договором;</w:t>
      </w:r>
    </w:p>
    <w:p w:rsidR="00317B3D" w:rsidRPr="00B35084" w:rsidRDefault="008E5F99" w:rsidP="008E5F99">
      <w:pPr>
        <w:pStyle w:val="11"/>
        <w:numPr>
          <w:ilvl w:val="0"/>
          <w:numId w:val="6"/>
        </w:numPr>
        <w:shd w:val="clear" w:color="auto" w:fill="auto"/>
        <w:tabs>
          <w:tab w:val="left" w:pos="338"/>
          <w:tab w:val="left" w:pos="444"/>
        </w:tabs>
        <w:spacing w:after="40"/>
        <w:jc w:val="both"/>
        <w:rPr>
          <w:lang w:val="uk-UA" w:eastAsia="uk-UA" w:bidi="uk-UA"/>
        </w:rPr>
      </w:pPr>
      <w:r w:rsidRPr="00B35084">
        <w:rPr>
          <w:lang w:val="uk-UA" w:eastAsia="uk-UA" w:bidi="uk-UA"/>
        </w:rPr>
        <w:t xml:space="preserve">змінити ціну </w:t>
      </w:r>
      <w:r w:rsidRPr="00B35084">
        <w:rPr>
          <w:lang w:val="uk-UA"/>
        </w:rPr>
        <w:t xml:space="preserve">на електричну </w:t>
      </w:r>
      <w:r w:rsidRPr="00B35084">
        <w:rPr>
          <w:lang w:val="uk-UA" w:eastAsia="uk-UA" w:bidi="uk-UA"/>
        </w:rPr>
        <w:t xml:space="preserve">енергію, </w:t>
      </w:r>
      <w:r w:rsidRPr="00B35084">
        <w:rPr>
          <w:lang w:val="uk-UA"/>
        </w:rPr>
        <w:t xml:space="preserve">у тому </w:t>
      </w:r>
      <w:r w:rsidRPr="00B35084">
        <w:rPr>
          <w:lang w:val="uk-UA" w:eastAsia="uk-UA" w:bidi="uk-UA"/>
        </w:rPr>
        <w:t xml:space="preserve">числі внаслідок зміни </w:t>
      </w:r>
      <w:r w:rsidRPr="00B35084">
        <w:rPr>
          <w:lang w:val="uk-UA"/>
        </w:rPr>
        <w:t xml:space="preserve">регульованих складових </w:t>
      </w:r>
      <w:r w:rsidRPr="00B35084">
        <w:rPr>
          <w:lang w:val="uk-UA" w:eastAsia="uk-UA" w:bidi="uk-UA"/>
        </w:rPr>
        <w:t xml:space="preserve">ціни (тарифів </w:t>
      </w:r>
      <w:r w:rsidRPr="00B35084">
        <w:rPr>
          <w:lang w:val="uk-UA"/>
        </w:rPr>
        <w:t xml:space="preserve">на послуги з </w:t>
      </w:r>
      <w:r w:rsidRPr="00B35084">
        <w:rPr>
          <w:lang w:val="uk-UA" w:eastAsia="uk-UA" w:bidi="uk-UA"/>
        </w:rPr>
        <w:t xml:space="preserve">передачі електричної енергії) </w:t>
      </w:r>
      <w:r w:rsidRPr="00B35084">
        <w:rPr>
          <w:lang w:val="uk-UA"/>
        </w:rPr>
        <w:t xml:space="preserve">та/або </w:t>
      </w:r>
      <w:r w:rsidRPr="00B35084">
        <w:rPr>
          <w:lang w:val="uk-UA" w:eastAsia="uk-UA" w:bidi="uk-UA"/>
        </w:rPr>
        <w:t xml:space="preserve">змін </w:t>
      </w:r>
      <w:r w:rsidRPr="00B35084">
        <w:rPr>
          <w:lang w:val="uk-UA"/>
        </w:rPr>
        <w:t xml:space="preserve">у нормативно-правових актах щодо формування </w:t>
      </w:r>
      <w:r w:rsidRPr="00B35084">
        <w:rPr>
          <w:lang w:val="uk-UA" w:eastAsia="uk-UA" w:bidi="uk-UA"/>
        </w:rPr>
        <w:t>цієї ціни;</w:t>
      </w:r>
    </w:p>
    <w:p w:rsidR="00317B3D" w:rsidRPr="00B35084" w:rsidRDefault="00AC136B">
      <w:pPr>
        <w:pStyle w:val="11"/>
        <w:numPr>
          <w:ilvl w:val="0"/>
          <w:numId w:val="6"/>
        </w:numPr>
        <w:shd w:val="clear" w:color="auto" w:fill="auto"/>
        <w:tabs>
          <w:tab w:val="left" w:pos="444"/>
        </w:tabs>
        <w:spacing w:after="40"/>
        <w:jc w:val="both"/>
        <w:rPr>
          <w:lang w:val="uk-UA"/>
        </w:rPr>
      </w:pPr>
      <w:r w:rsidRPr="00B35084">
        <w:rPr>
          <w:lang w:val="uk-UA" w:eastAsia="uk-UA" w:bidi="uk-UA"/>
        </w:rPr>
        <w:t xml:space="preserve">інші </w:t>
      </w:r>
      <w:r w:rsidRPr="00B35084">
        <w:rPr>
          <w:lang w:val="uk-UA"/>
        </w:rPr>
        <w:t>права,</w:t>
      </w:r>
      <w:r w:rsidRPr="00B35084">
        <w:rPr>
          <w:lang w:val="uk-UA" w:eastAsia="uk-UA" w:bidi="uk-UA"/>
        </w:rPr>
        <w:t xml:space="preserve"> передбачені </w:t>
      </w:r>
      <w:r w:rsidRPr="00B35084">
        <w:rPr>
          <w:lang w:val="uk-UA"/>
        </w:rPr>
        <w:t>чинним законодавством</w:t>
      </w:r>
      <w:r w:rsidRPr="00B35084">
        <w:rPr>
          <w:lang w:val="uk-UA" w:eastAsia="uk-UA" w:bidi="uk-UA"/>
        </w:rPr>
        <w:t xml:space="preserve"> і </w:t>
      </w:r>
      <w:r w:rsidRPr="00B35084">
        <w:rPr>
          <w:lang w:val="uk-UA"/>
        </w:rPr>
        <w:t>цим Договором.</w:t>
      </w:r>
    </w:p>
    <w:p w:rsidR="00317B3D" w:rsidRPr="00B35084" w:rsidRDefault="00AC136B">
      <w:pPr>
        <w:pStyle w:val="11"/>
        <w:numPr>
          <w:ilvl w:val="1"/>
          <w:numId w:val="1"/>
        </w:numPr>
        <w:shd w:val="clear" w:color="auto" w:fill="auto"/>
        <w:tabs>
          <w:tab w:val="left" w:pos="482"/>
        </w:tabs>
        <w:jc w:val="both"/>
        <w:rPr>
          <w:lang w:val="uk-UA"/>
        </w:rPr>
      </w:pPr>
      <w:r w:rsidRPr="00B35084">
        <w:rPr>
          <w:lang w:val="uk-UA"/>
        </w:rPr>
        <w:t xml:space="preserve">Постачальник </w:t>
      </w:r>
      <w:r w:rsidRPr="00B35084">
        <w:rPr>
          <w:lang w:val="uk-UA" w:eastAsia="uk-UA" w:bidi="uk-UA"/>
        </w:rPr>
        <w:t>зобов'язується:</w:t>
      </w:r>
    </w:p>
    <w:p w:rsidR="00317B3D" w:rsidRPr="00B35084" w:rsidRDefault="00AC136B">
      <w:pPr>
        <w:pStyle w:val="11"/>
        <w:shd w:val="clear" w:color="auto" w:fill="auto"/>
        <w:jc w:val="both"/>
        <w:rPr>
          <w:lang w:val="uk-UA"/>
        </w:rPr>
      </w:pPr>
      <w:r w:rsidRPr="00B35084">
        <w:rPr>
          <w:lang w:val="uk-UA"/>
        </w:rPr>
        <w:t xml:space="preserve">1) забезпечувати належну </w:t>
      </w:r>
      <w:r w:rsidRPr="00B35084">
        <w:rPr>
          <w:lang w:val="uk-UA" w:eastAsia="uk-UA" w:bidi="uk-UA"/>
        </w:rPr>
        <w:t xml:space="preserve">якість </w:t>
      </w:r>
      <w:r w:rsidRPr="00B35084">
        <w:rPr>
          <w:lang w:val="uk-UA"/>
        </w:rPr>
        <w:t xml:space="preserve">надання послуг з постачання </w:t>
      </w:r>
      <w:r w:rsidRPr="00B35084">
        <w:rPr>
          <w:lang w:val="uk-UA" w:eastAsia="uk-UA" w:bidi="uk-UA"/>
        </w:rPr>
        <w:t xml:space="preserve">електричної енергії відповідно </w:t>
      </w:r>
      <w:r w:rsidRPr="00B35084">
        <w:rPr>
          <w:lang w:val="uk-UA"/>
        </w:rPr>
        <w:t>до вимог чинного законодавства та цього Договору;</w:t>
      </w:r>
    </w:p>
    <w:p w:rsidR="00317B3D" w:rsidRPr="00B35084" w:rsidRDefault="00AC136B">
      <w:pPr>
        <w:pStyle w:val="11"/>
        <w:shd w:val="clear" w:color="auto" w:fill="auto"/>
        <w:jc w:val="both"/>
        <w:rPr>
          <w:lang w:val="uk-UA"/>
        </w:rPr>
      </w:pPr>
      <w:r w:rsidRPr="00B35084">
        <w:rPr>
          <w:lang w:val="uk-UA"/>
        </w:rPr>
        <w:t xml:space="preserve">2) нараховувати </w:t>
      </w:r>
      <w:r w:rsidRPr="00B35084">
        <w:rPr>
          <w:lang w:val="uk-UA" w:eastAsia="uk-UA" w:bidi="uk-UA"/>
        </w:rPr>
        <w:t xml:space="preserve">і </w:t>
      </w:r>
      <w:r w:rsidRPr="00B35084">
        <w:rPr>
          <w:lang w:val="uk-UA"/>
        </w:rPr>
        <w:t xml:space="preserve">виставляти рахунки Споживачу за поставлену електричну </w:t>
      </w:r>
      <w:r w:rsidRPr="00B35084">
        <w:rPr>
          <w:lang w:val="uk-UA" w:eastAsia="uk-UA" w:bidi="uk-UA"/>
        </w:rPr>
        <w:t xml:space="preserve">енергію відповідно </w:t>
      </w:r>
      <w:r w:rsidRPr="00B35084">
        <w:rPr>
          <w:lang w:val="uk-UA"/>
        </w:rPr>
        <w:t>до вимог та у порядку, передбачених ПРРЕЕ та цим Договором;</w:t>
      </w:r>
    </w:p>
    <w:p w:rsidR="00317B3D" w:rsidRPr="00B35084" w:rsidRDefault="00AC136B">
      <w:pPr>
        <w:pStyle w:val="11"/>
        <w:numPr>
          <w:ilvl w:val="0"/>
          <w:numId w:val="2"/>
        </w:numPr>
        <w:shd w:val="clear" w:color="auto" w:fill="auto"/>
        <w:tabs>
          <w:tab w:val="left" w:pos="333"/>
        </w:tabs>
        <w:jc w:val="both"/>
        <w:rPr>
          <w:lang w:val="uk-UA"/>
        </w:rPr>
      </w:pPr>
      <w:r w:rsidRPr="00B35084">
        <w:rPr>
          <w:lang w:val="uk-UA"/>
        </w:rPr>
        <w:t xml:space="preserve">забезпечити </w:t>
      </w:r>
      <w:r w:rsidRPr="00B35084">
        <w:rPr>
          <w:lang w:val="uk-UA" w:eastAsia="uk-UA" w:bidi="uk-UA"/>
        </w:rPr>
        <w:t xml:space="preserve">наявність різних комерційних пропозицій </w:t>
      </w:r>
      <w:r w:rsidRPr="00B35084">
        <w:rPr>
          <w:lang w:val="uk-UA"/>
        </w:rPr>
        <w:t xml:space="preserve">з постачання </w:t>
      </w:r>
      <w:r w:rsidRPr="00B35084">
        <w:rPr>
          <w:lang w:val="uk-UA" w:eastAsia="uk-UA" w:bidi="uk-UA"/>
        </w:rPr>
        <w:t xml:space="preserve">електричної енергії </w:t>
      </w:r>
      <w:r w:rsidRPr="00B35084">
        <w:rPr>
          <w:lang w:val="uk-UA"/>
        </w:rPr>
        <w:t>для Споживача;</w:t>
      </w:r>
    </w:p>
    <w:p w:rsidR="00317B3D" w:rsidRPr="00B35084" w:rsidRDefault="00AC136B">
      <w:pPr>
        <w:pStyle w:val="11"/>
        <w:numPr>
          <w:ilvl w:val="0"/>
          <w:numId w:val="2"/>
        </w:numPr>
        <w:shd w:val="clear" w:color="auto" w:fill="auto"/>
        <w:tabs>
          <w:tab w:val="left" w:pos="333"/>
        </w:tabs>
        <w:jc w:val="both"/>
        <w:rPr>
          <w:lang w:val="uk-UA"/>
        </w:rPr>
      </w:pPr>
      <w:r w:rsidRPr="00B35084">
        <w:rPr>
          <w:lang w:val="uk-UA"/>
        </w:rPr>
        <w:t xml:space="preserve">надавати Споживачу </w:t>
      </w:r>
      <w:r w:rsidRPr="00B35084">
        <w:rPr>
          <w:lang w:val="uk-UA" w:eastAsia="uk-UA" w:bidi="uk-UA"/>
        </w:rPr>
        <w:t xml:space="preserve">інформацію </w:t>
      </w:r>
      <w:r w:rsidRPr="00B35084">
        <w:rPr>
          <w:lang w:val="uk-UA"/>
        </w:rPr>
        <w:t xml:space="preserve">про його права та обов'язки, </w:t>
      </w:r>
      <w:r w:rsidRPr="00B35084">
        <w:rPr>
          <w:lang w:val="uk-UA" w:eastAsia="uk-UA" w:bidi="uk-UA"/>
        </w:rPr>
        <w:t xml:space="preserve">ціни </w:t>
      </w:r>
      <w:r w:rsidRPr="00B35084">
        <w:rPr>
          <w:lang w:val="uk-UA"/>
        </w:rPr>
        <w:t xml:space="preserve">на електричну </w:t>
      </w:r>
      <w:r w:rsidRPr="00B35084">
        <w:rPr>
          <w:lang w:val="uk-UA" w:eastAsia="uk-UA" w:bidi="uk-UA"/>
        </w:rPr>
        <w:t xml:space="preserve">енергію, </w:t>
      </w:r>
      <w:r w:rsidRPr="00B35084">
        <w:rPr>
          <w:lang w:val="uk-UA"/>
        </w:rPr>
        <w:t xml:space="preserve">порядок оплати за спожиту електричну </w:t>
      </w:r>
      <w:r w:rsidRPr="00B35084">
        <w:rPr>
          <w:lang w:val="uk-UA" w:eastAsia="uk-UA" w:bidi="uk-UA"/>
        </w:rPr>
        <w:t xml:space="preserve">енергію, </w:t>
      </w:r>
      <w:r w:rsidRPr="00B35084">
        <w:rPr>
          <w:lang w:val="uk-UA"/>
        </w:rPr>
        <w:t xml:space="preserve">порядок </w:t>
      </w:r>
      <w:r w:rsidRPr="00B35084">
        <w:rPr>
          <w:lang w:val="uk-UA" w:eastAsia="uk-UA" w:bidi="uk-UA"/>
        </w:rPr>
        <w:t xml:space="preserve">зміни діючого </w:t>
      </w:r>
      <w:r w:rsidRPr="00B35084">
        <w:rPr>
          <w:lang w:val="uk-UA"/>
        </w:rPr>
        <w:t xml:space="preserve">Постачальника та </w:t>
      </w:r>
      <w:r w:rsidRPr="00B35084">
        <w:rPr>
          <w:lang w:val="uk-UA" w:eastAsia="uk-UA" w:bidi="uk-UA"/>
        </w:rPr>
        <w:t xml:space="preserve">іншу інформацію, </w:t>
      </w:r>
      <w:r w:rsidRPr="00B35084">
        <w:rPr>
          <w:lang w:val="uk-UA"/>
        </w:rPr>
        <w:t xml:space="preserve">що </w:t>
      </w:r>
      <w:r w:rsidRPr="00B35084">
        <w:rPr>
          <w:lang w:val="uk-UA" w:eastAsia="uk-UA" w:bidi="uk-UA"/>
        </w:rPr>
        <w:t xml:space="preserve">вимагається </w:t>
      </w:r>
      <w:r w:rsidRPr="00B35084">
        <w:rPr>
          <w:lang w:val="uk-UA"/>
        </w:rPr>
        <w:t xml:space="preserve">цим Договором та чинним законодавством, а також </w:t>
      </w:r>
      <w:r w:rsidRPr="00B35084">
        <w:rPr>
          <w:lang w:val="uk-UA" w:eastAsia="uk-UA" w:bidi="uk-UA"/>
        </w:rPr>
        <w:t xml:space="preserve">інформацію </w:t>
      </w:r>
      <w:r w:rsidRPr="00B35084">
        <w:rPr>
          <w:lang w:val="uk-UA"/>
        </w:rPr>
        <w:t xml:space="preserve">про ефективне споживання </w:t>
      </w:r>
      <w:r w:rsidRPr="00B35084">
        <w:rPr>
          <w:lang w:val="uk-UA" w:eastAsia="uk-UA" w:bidi="uk-UA"/>
        </w:rPr>
        <w:t xml:space="preserve">електричної енергії. </w:t>
      </w:r>
      <w:r w:rsidRPr="00B35084">
        <w:rPr>
          <w:lang w:val="uk-UA"/>
        </w:rPr>
        <w:t xml:space="preserve">Така </w:t>
      </w:r>
      <w:r w:rsidRPr="00B35084">
        <w:rPr>
          <w:lang w:val="uk-UA" w:eastAsia="uk-UA" w:bidi="uk-UA"/>
        </w:rPr>
        <w:t xml:space="preserve">інформація оприлюднюється </w:t>
      </w:r>
      <w:r w:rsidRPr="00B35084">
        <w:rPr>
          <w:lang w:val="uk-UA"/>
        </w:rPr>
        <w:t xml:space="preserve">на </w:t>
      </w:r>
      <w:r w:rsidRPr="00B35084">
        <w:rPr>
          <w:lang w:val="uk-UA" w:eastAsia="uk-UA" w:bidi="uk-UA"/>
        </w:rPr>
        <w:t xml:space="preserve">офіційному веб-сайті </w:t>
      </w:r>
      <w:r w:rsidRPr="00B35084">
        <w:rPr>
          <w:lang w:val="uk-UA"/>
        </w:rPr>
        <w:t xml:space="preserve">Постачальника або безкоштовно </w:t>
      </w:r>
      <w:r w:rsidRPr="00B35084">
        <w:rPr>
          <w:lang w:val="uk-UA" w:eastAsia="uk-UA" w:bidi="uk-UA"/>
        </w:rPr>
        <w:t xml:space="preserve">надається </w:t>
      </w:r>
      <w:r w:rsidRPr="00B35084">
        <w:rPr>
          <w:lang w:val="uk-UA"/>
        </w:rPr>
        <w:t>Споживачу на його запит;</w:t>
      </w:r>
    </w:p>
    <w:p w:rsidR="00317B3D" w:rsidRPr="00B35084" w:rsidRDefault="00AC136B">
      <w:pPr>
        <w:pStyle w:val="11"/>
        <w:numPr>
          <w:ilvl w:val="0"/>
          <w:numId w:val="2"/>
        </w:numPr>
        <w:shd w:val="clear" w:color="auto" w:fill="auto"/>
        <w:tabs>
          <w:tab w:val="left" w:pos="328"/>
        </w:tabs>
        <w:jc w:val="both"/>
        <w:rPr>
          <w:lang w:val="uk-UA"/>
        </w:rPr>
      </w:pPr>
      <w:r w:rsidRPr="00B35084">
        <w:rPr>
          <w:lang w:val="uk-UA"/>
        </w:rPr>
        <w:t xml:space="preserve">видавати </w:t>
      </w:r>
      <w:r w:rsidRPr="00B35084">
        <w:rPr>
          <w:lang w:val="uk-UA" w:eastAsia="uk-UA" w:bidi="uk-UA"/>
        </w:rPr>
        <w:t xml:space="preserve">Споживачеві </w:t>
      </w:r>
      <w:r w:rsidRPr="00B35084">
        <w:rPr>
          <w:lang w:val="uk-UA"/>
        </w:rPr>
        <w:t xml:space="preserve">безоплатно </w:t>
      </w:r>
      <w:r w:rsidRPr="00B35084">
        <w:rPr>
          <w:lang w:val="uk-UA" w:eastAsia="uk-UA" w:bidi="uk-UA"/>
        </w:rPr>
        <w:t xml:space="preserve">платіжні </w:t>
      </w:r>
      <w:r w:rsidRPr="00B35084">
        <w:rPr>
          <w:lang w:val="uk-UA"/>
        </w:rPr>
        <w:t>документи та форми звернень;</w:t>
      </w:r>
    </w:p>
    <w:p w:rsidR="00317B3D" w:rsidRPr="00B35084" w:rsidRDefault="00AC136B">
      <w:pPr>
        <w:pStyle w:val="11"/>
        <w:numPr>
          <w:ilvl w:val="0"/>
          <w:numId w:val="2"/>
        </w:numPr>
        <w:shd w:val="clear" w:color="auto" w:fill="auto"/>
        <w:tabs>
          <w:tab w:val="left" w:pos="328"/>
        </w:tabs>
        <w:jc w:val="both"/>
        <w:rPr>
          <w:lang w:val="uk-UA"/>
        </w:rPr>
      </w:pPr>
      <w:r w:rsidRPr="00B35084">
        <w:rPr>
          <w:lang w:val="uk-UA"/>
        </w:rPr>
        <w:t>приймати оплату наданих за цим Договором послуг будь-яким способом, що передбачений цим Договором;</w:t>
      </w:r>
    </w:p>
    <w:p w:rsidR="00317B3D" w:rsidRPr="00B35084" w:rsidRDefault="00AC136B">
      <w:pPr>
        <w:pStyle w:val="11"/>
        <w:numPr>
          <w:ilvl w:val="0"/>
          <w:numId w:val="2"/>
        </w:numPr>
        <w:shd w:val="clear" w:color="auto" w:fill="auto"/>
        <w:tabs>
          <w:tab w:val="left" w:pos="328"/>
        </w:tabs>
        <w:jc w:val="both"/>
        <w:rPr>
          <w:lang w:val="uk-UA"/>
        </w:rPr>
      </w:pPr>
      <w:r w:rsidRPr="00B35084">
        <w:rPr>
          <w:lang w:val="uk-UA"/>
        </w:rPr>
        <w:t xml:space="preserve">розглядати в установленому законодавством порядку звернення Споживача, зокрема з питань нарахувань за електричну </w:t>
      </w:r>
      <w:r w:rsidRPr="00B35084">
        <w:rPr>
          <w:lang w:val="uk-UA" w:eastAsia="uk-UA" w:bidi="uk-UA"/>
        </w:rPr>
        <w:t xml:space="preserve">енергію, і </w:t>
      </w:r>
      <w:r w:rsidRPr="00B35084">
        <w:rPr>
          <w:lang w:val="uk-UA"/>
        </w:rPr>
        <w:t xml:space="preserve">за </w:t>
      </w:r>
      <w:r w:rsidRPr="00B35084">
        <w:rPr>
          <w:lang w:val="uk-UA" w:eastAsia="uk-UA" w:bidi="uk-UA"/>
        </w:rPr>
        <w:t xml:space="preserve">наявності відповідних підстав </w:t>
      </w:r>
      <w:r w:rsidRPr="00B35084">
        <w:rPr>
          <w:lang w:val="uk-UA"/>
        </w:rPr>
        <w:t>задовольняти його вимоги;</w:t>
      </w:r>
    </w:p>
    <w:p w:rsidR="00317B3D" w:rsidRPr="00B35084" w:rsidRDefault="00AC136B">
      <w:pPr>
        <w:pStyle w:val="11"/>
        <w:numPr>
          <w:ilvl w:val="0"/>
          <w:numId w:val="2"/>
        </w:numPr>
        <w:shd w:val="clear" w:color="auto" w:fill="auto"/>
        <w:tabs>
          <w:tab w:val="left" w:pos="328"/>
        </w:tabs>
        <w:jc w:val="both"/>
        <w:rPr>
          <w:lang w:val="uk-UA"/>
        </w:rPr>
      </w:pPr>
      <w:r w:rsidRPr="00B35084">
        <w:rPr>
          <w:lang w:val="uk-UA"/>
        </w:rPr>
        <w:t xml:space="preserve">забезпечувати належну </w:t>
      </w:r>
      <w:r w:rsidRPr="00B35084">
        <w:rPr>
          <w:lang w:val="uk-UA" w:eastAsia="uk-UA" w:bidi="uk-UA"/>
        </w:rPr>
        <w:t xml:space="preserve">організацію власної </w:t>
      </w:r>
      <w:r w:rsidRPr="00B35084">
        <w:rPr>
          <w:lang w:val="uk-UA"/>
        </w:rPr>
        <w:t xml:space="preserve">роботи для </w:t>
      </w:r>
      <w:r w:rsidRPr="00B35084">
        <w:rPr>
          <w:lang w:val="uk-UA" w:eastAsia="uk-UA" w:bidi="uk-UA"/>
        </w:rPr>
        <w:t xml:space="preserve">можливості передачі </w:t>
      </w:r>
      <w:r w:rsidRPr="00B35084">
        <w:rPr>
          <w:lang w:val="uk-UA"/>
        </w:rPr>
        <w:t xml:space="preserve">та обробки звернення Споживача з питань, що </w:t>
      </w:r>
      <w:r w:rsidRPr="00B35084">
        <w:rPr>
          <w:lang w:val="uk-UA" w:eastAsia="uk-UA" w:bidi="uk-UA"/>
        </w:rPr>
        <w:t xml:space="preserve">пов'язані </w:t>
      </w:r>
      <w:r w:rsidRPr="00B35084">
        <w:rPr>
          <w:lang w:val="uk-UA"/>
        </w:rPr>
        <w:t>з виконанням цього Договору;</w:t>
      </w:r>
    </w:p>
    <w:p w:rsidR="00317B3D" w:rsidRPr="00B35084" w:rsidRDefault="00AC136B">
      <w:pPr>
        <w:pStyle w:val="11"/>
        <w:numPr>
          <w:ilvl w:val="0"/>
          <w:numId w:val="2"/>
        </w:numPr>
        <w:shd w:val="clear" w:color="auto" w:fill="auto"/>
        <w:tabs>
          <w:tab w:val="left" w:pos="481"/>
        </w:tabs>
        <w:jc w:val="both"/>
        <w:rPr>
          <w:lang w:val="uk-UA"/>
        </w:rPr>
      </w:pPr>
      <w:r w:rsidRPr="00B35084">
        <w:rPr>
          <w:lang w:val="uk-UA" w:eastAsia="uk-UA" w:bidi="uk-UA"/>
        </w:rPr>
        <w:t xml:space="preserve">відшкодовувати </w:t>
      </w:r>
      <w:r w:rsidRPr="00B35084">
        <w:rPr>
          <w:lang w:val="uk-UA"/>
        </w:rPr>
        <w:t xml:space="preserve">збитки, </w:t>
      </w:r>
      <w:r w:rsidRPr="00B35084">
        <w:rPr>
          <w:lang w:val="uk-UA" w:eastAsia="uk-UA" w:bidi="uk-UA"/>
        </w:rPr>
        <w:t xml:space="preserve">понесені </w:t>
      </w:r>
      <w:r w:rsidRPr="00B35084">
        <w:rPr>
          <w:lang w:val="uk-UA"/>
        </w:rPr>
        <w:t xml:space="preserve">Споживачем у випадку невиконання або неналежного виконання Постачальником </w:t>
      </w:r>
      <w:r w:rsidRPr="00B35084">
        <w:rPr>
          <w:lang w:val="uk-UA" w:eastAsia="uk-UA" w:bidi="uk-UA"/>
        </w:rPr>
        <w:t xml:space="preserve">своїх </w:t>
      </w:r>
      <w:r w:rsidRPr="00B35084">
        <w:rPr>
          <w:lang w:val="uk-UA"/>
        </w:rPr>
        <w:t>зобов'язань за цим Договором;</w:t>
      </w:r>
    </w:p>
    <w:p w:rsidR="00317B3D" w:rsidRPr="00B35084" w:rsidRDefault="00AC136B">
      <w:pPr>
        <w:pStyle w:val="11"/>
        <w:numPr>
          <w:ilvl w:val="0"/>
          <w:numId w:val="2"/>
        </w:numPr>
        <w:shd w:val="clear" w:color="auto" w:fill="auto"/>
        <w:tabs>
          <w:tab w:val="left" w:pos="438"/>
        </w:tabs>
        <w:jc w:val="both"/>
        <w:rPr>
          <w:lang w:val="uk-UA"/>
        </w:rPr>
      </w:pPr>
      <w:r w:rsidRPr="00B35084">
        <w:rPr>
          <w:lang w:val="uk-UA"/>
        </w:rPr>
        <w:t xml:space="preserve">забезпечувати </w:t>
      </w:r>
      <w:r w:rsidRPr="00B35084">
        <w:rPr>
          <w:lang w:val="uk-UA" w:eastAsia="uk-UA" w:bidi="uk-UA"/>
        </w:rPr>
        <w:t xml:space="preserve">конфіденційність </w:t>
      </w:r>
      <w:r w:rsidRPr="00B35084">
        <w:rPr>
          <w:lang w:val="uk-UA"/>
        </w:rPr>
        <w:t xml:space="preserve">даних, отриманих </w:t>
      </w:r>
      <w:r w:rsidRPr="00B35084">
        <w:rPr>
          <w:lang w:val="uk-UA" w:eastAsia="uk-UA" w:bidi="uk-UA"/>
        </w:rPr>
        <w:t xml:space="preserve">від </w:t>
      </w:r>
      <w:r w:rsidRPr="00B35084">
        <w:rPr>
          <w:lang w:val="uk-UA"/>
        </w:rPr>
        <w:t>Споживача;</w:t>
      </w:r>
    </w:p>
    <w:p w:rsidR="00317B3D" w:rsidRPr="00B35084" w:rsidRDefault="00AC136B">
      <w:pPr>
        <w:pStyle w:val="11"/>
        <w:numPr>
          <w:ilvl w:val="0"/>
          <w:numId w:val="2"/>
        </w:numPr>
        <w:shd w:val="clear" w:color="auto" w:fill="auto"/>
        <w:tabs>
          <w:tab w:val="left" w:pos="481"/>
        </w:tabs>
        <w:jc w:val="both"/>
        <w:rPr>
          <w:lang w:val="uk-UA"/>
        </w:rPr>
      </w:pPr>
      <w:r w:rsidRPr="00B35084">
        <w:rPr>
          <w:lang w:val="uk-UA"/>
        </w:rPr>
        <w:t xml:space="preserve">протягом 3 (трьох) </w:t>
      </w:r>
      <w:r w:rsidRPr="00B35084">
        <w:rPr>
          <w:lang w:val="uk-UA" w:eastAsia="uk-UA" w:bidi="uk-UA"/>
        </w:rPr>
        <w:t xml:space="preserve">днів від </w:t>
      </w:r>
      <w:r w:rsidRPr="00B35084">
        <w:rPr>
          <w:lang w:val="uk-UA"/>
        </w:rPr>
        <w:t xml:space="preserve">дати, коли Постачальнику стало </w:t>
      </w:r>
      <w:r w:rsidRPr="00B35084">
        <w:rPr>
          <w:lang w:val="uk-UA" w:eastAsia="uk-UA" w:bidi="uk-UA"/>
        </w:rPr>
        <w:t xml:space="preserve">відомо </w:t>
      </w:r>
      <w:r w:rsidRPr="00B35084">
        <w:rPr>
          <w:lang w:val="uk-UA"/>
        </w:rPr>
        <w:t xml:space="preserve">про </w:t>
      </w:r>
      <w:r w:rsidRPr="00B35084">
        <w:rPr>
          <w:lang w:val="uk-UA" w:eastAsia="uk-UA" w:bidi="uk-UA"/>
        </w:rPr>
        <w:t xml:space="preserve">нездатність </w:t>
      </w:r>
      <w:r w:rsidRPr="00B35084">
        <w:rPr>
          <w:lang w:val="uk-UA"/>
        </w:rPr>
        <w:t xml:space="preserve">продовжувати постачання </w:t>
      </w:r>
      <w:r w:rsidRPr="00B35084">
        <w:rPr>
          <w:lang w:val="uk-UA" w:eastAsia="uk-UA" w:bidi="uk-UA"/>
        </w:rPr>
        <w:t xml:space="preserve">електричної енергії </w:t>
      </w:r>
      <w:r w:rsidRPr="00B35084">
        <w:rPr>
          <w:lang w:val="uk-UA"/>
        </w:rPr>
        <w:t xml:space="preserve">Споживачу, </w:t>
      </w:r>
      <w:r w:rsidRPr="00B35084">
        <w:rPr>
          <w:lang w:val="uk-UA" w:eastAsia="uk-UA" w:bidi="uk-UA"/>
        </w:rPr>
        <w:t xml:space="preserve">він зобов'язується проінформувати </w:t>
      </w:r>
      <w:r w:rsidRPr="00B35084">
        <w:rPr>
          <w:lang w:val="uk-UA"/>
        </w:rPr>
        <w:t xml:space="preserve">Споживача про його право: вибрати </w:t>
      </w:r>
      <w:r w:rsidRPr="00B35084">
        <w:rPr>
          <w:lang w:val="uk-UA" w:eastAsia="uk-UA" w:bidi="uk-UA"/>
        </w:rPr>
        <w:t xml:space="preserve">іншого </w:t>
      </w:r>
      <w:proofErr w:type="spellStart"/>
      <w:r w:rsidRPr="00B35084">
        <w:rPr>
          <w:lang w:val="uk-UA"/>
        </w:rPr>
        <w:t>електропостачальника</w:t>
      </w:r>
      <w:proofErr w:type="spellEnd"/>
      <w:r w:rsidRPr="00B35084">
        <w:rPr>
          <w:lang w:val="uk-UA"/>
        </w:rPr>
        <w:t xml:space="preserve"> та про </w:t>
      </w:r>
      <w:r w:rsidRPr="00B35084">
        <w:rPr>
          <w:lang w:val="uk-UA" w:eastAsia="uk-UA" w:bidi="uk-UA"/>
        </w:rPr>
        <w:t xml:space="preserve">наслідки </w:t>
      </w:r>
      <w:r w:rsidRPr="00B35084">
        <w:rPr>
          <w:lang w:val="uk-UA"/>
        </w:rPr>
        <w:t>невиконання цього;</w:t>
      </w:r>
    </w:p>
    <w:p w:rsidR="00317B3D" w:rsidRPr="00B35084" w:rsidRDefault="00AC136B">
      <w:pPr>
        <w:pStyle w:val="11"/>
        <w:shd w:val="clear" w:color="auto" w:fill="auto"/>
        <w:jc w:val="both"/>
        <w:rPr>
          <w:lang w:val="uk-UA"/>
        </w:rPr>
      </w:pPr>
      <w:r w:rsidRPr="00B35084">
        <w:rPr>
          <w:lang w:val="uk-UA"/>
        </w:rPr>
        <w:t xml:space="preserve">перейти до </w:t>
      </w:r>
      <w:proofErr w:type="spellStart"/>
      <w:r w:rsidRPr="00B35084">
        <w:rPr>
          <w:lang w:val="uk-UA"/>
        </w:rPr>
        <w:t>електропостачальника</w:t>
      </w:r>
      <w:proofErr w:type="spellEnd"/>
      <w:r w:rsidRPr="00B35084">
        <w:rPr>
          <w:lang w:val="uk-UA"/>
        </w:rPr>
        <w:t xml:space="preserve">, на якого в установленому порядку </w:t>
      </w:r>
      <w:r w:rsidRPr="00B35084">
        <w:rPr>
          <w:lang w:val="uk-UA" w:eastAsia="uk-UA" w:bidi="uk-UA"/>
        </w:rPr>
        <w:t xml:space="preserve">покладені спеціальні </w:t>
      </w:r>
      <w:r w:rsidRPr="00B35084">
        <w:rPr>
          <w:lang w:val="uk-UA"/>
        </w:rPr>
        <w:t xml:space="preserve">обов'язки (постачальник </w:t>
      </w:r>
      <w:r w:rsidRPr="00B35084">
        <w:rPr>
          <w:lang w:val="uk-UA" w:eastAsia="uk-UA" w:bidi="uk-UA"/>
        </w:rPr>
        <w:t>"останньої надії");</w:t>
      </w:r>
    </w:p>
    <w:p w:rsidR="00317B3D" w:rsidRPr="00B35084" w:rsidRDefault="00AC136B">
      <w:pPr>
        <w:pStyle w:val="11"/>
        <w:shd w:val="clear" w:color="auto" w:fill="auto"/>
        <w:jc w:val="both"/>
        <w:rPr>
          <w:lang w:val="uk-UA"/>
        </w:rPr>
      </w:pPr>
      <w:r w:rsidRPr="00B35084">
        <w:rPr>
          <w:lang w:val="uk-UA"/>
        </w:rPr>
        <w:t xml:space="preserve">на </w:t>
      </w:r>
      <w:r w:rsidRPr="00B35084">
        <w:rPr>
          <w:lang w:val="uk-UA" w:eastAsia="uk-UA" w:bidi="uk-UA"/>
        </w:rPr>
        <w:t xml:space="preserve">відшкодування збитків, </w:t>
      </w:r>
      <w:r w:rsidRPr="00B35084">
        <w:rPr>
          <w:lang w:val="uk-UA"/>
        </w:rPr>
        <w:t xml:space="preserve">завданих у зв'язку з </w:t>
      </w:r>
      <w:r w:rsidRPr="00B35084">
        <w:rPr>
          <w:lang w:val="uk-UA" w:eastAsia="uk-UA" w:bidi="uk-UA"/>
        </w:rPr>
        <w:t xml:space="preserve">неможливістю </w:t>
      </w:r>
      <w:r w:rsidRPr="00B35084">
        <w:rPr>
          <w:lang w:val="uk-UA"/>
        </w:rPr>
        <w:t xml:space="preserve">подальшого виконання Постачальником </w:t>
      </w:r>
      <w:r w:rsidRPr="00B35084">
        <w:rPr>
          <w:lang w:val="uk-UA" w:eastAsia="uk-UA" w:bidi="uk-UA"/>
        </w:rPr>
        <w:t xml:space="preserve">своїх </w:t>
      </w:r>
      <w:r w:rsidRPr="00B35084">
        <w:rPr>
          <w:lang w:val="uk-UA"/>
        </w:rPr>
        <w:t>зобов'язань за цим Договором;</w:t>
      </w:r>
    </w:p>
    <w:p w:rsidR="00317B3D" w:rsidRPr="00B35084" w:rsidRDefault="00AC136B">
      <w:pPr>
        <w:pStyle w:val="11"/>
        <w:numPr>
          <w:ilvl w:val="0"/>
          <w:numId w:val="2"/>
        </w:numPr>
        <w:shd w:val="clear" w:color="auto" w:fill="auto"/>
        <w:tabs>
          <w:tab w:val="left" w:pos="438"/>
        </w:tabs>
        <w:jc w:val="both"/>
        <w:rPr>
          <w:lang w:val="uk-UA"/>
        </w:rPr>
      </w:pPr>
      <w:r w:rsidRPr="00B35084">
        <w:rPr>
          <w:lang w:val="uk-UA"/>
        </w:rPr>
        <w:t xml:space="preserve">виконувати </w:t>
      </w:r>
      <w:r w:rsidRPr="00B35084">
        <w:rPr>
          <w:lang w:val="uk-UA" w:eastAsia="uk-UA" w:bidi="uk-UA"/>
        </w:rPr>
        <w:t xml:space="preserve">інші </w:t>
      </w:r>
      <w:r w:rsidRPr="00B35084">
        <w:rPr>
          <w:lang w:val="uk-UA"/>
        </w:rPr>
        <w:t xml:space="preserve">обов'язки, </w:t>
      </w:r>
      <w:r w:rsidRPr="00B35084">
        <w:rPr>
          <w:lang w:val="uk-UA" w:eastAsia="uk-UA" w:bidi="uk-UA"/>
        </w:rPr>
        <w:t xml:space="preserve">покладені </w:t>
      </w:r>
      <w:r w:rsidRPr="00B35084">
        <w:rPr>
          <w:lang w:val="uk-UA"/>
        </w:rPr>
        <w:t>на Постачальника чинним законодавством та/або цим Договором.</w:t>
      </w:r>
    </w:p>
    <w:p w:rsidR="00317B3D" w:rsidRPr="00B35084" w:rsidRDefault="00AC136B">
      <w:pPr>
        <w:pStyle w:val="13"/>
        <w:keepNext/>
        <w:keepLines/>
        <w:numPr>
          <w:ilvl w:val="0"/>
          <w:numId w:val="1"/>
        </w:numPr>
        <w:shd w:val="clear" w:color="auto" w:fill="auto"/>
        <w:tabs>
          <w:tab w:val="left" w:pos="322"/>
        </w:tabs>
      </w:pPr>
      <w:bookmarkStart w:id="14" w:name="bookmark16"/>
      <w:bookmarkStart w:id="15" w:name="bookmark17"/>
      <w:r w:rsidRPr="00B35084">
        <w:rPr>
          <w:lang w:eastAsia="ru-RU" w:bidi="ru-RU"/>
        </w:rPr>
        <w:t xml:space="preserve">Порядок припинення та </w:t>
      </w:r>
      <w:r w:rsidRPr="00B35084">
        <w:t xml:space="preserve">відновлення </w:t>
      </w:r>
      <w:r w:rsidRPr="00B35084">
        <w:rPr>
          <w:lang w:eastAsia="ru-RU" w:bidi="ru-RU"/>
        </w:rPr>
        <w:t xml:space="preserve">постачання </w:t>
      </w:r>
      <w:r w:rsidRPr="00B35084">
        <w:t>електричної енергії</w:t>
      </w:r>
      <w:bookmarkEnd w:id="14"/>
      <w:bookmarkEnd w:id="15"/>
    </w:p>
    <w:p w:rsidR="00317B3D" w:rsidRPr="00B35084" w:rsidRDefault="00AC136B">
      <w:pPr>
        <w:pStyle w:val="11"/>
        <w:numPr>
          <w:ilvl w:val="1"/>
          <w:numId w:val="1"/>
        </w:numPr>
        <w:shd w:val="clear" w:color="auto" w:fill="auto"/>
        <w:tabs>
          <w:tab w:val="left" w:pos="472"/>
        </w:tabs>
        <w:jc w:val="both"/>
        <w:rPr>
          <w:lang w:val="uk-UA"/>
        </w:rPr>
      </w:pPr>
      <w:r w:rsidRPr="00B35084">
        <w:rPr>
          <w:lang w:val="uk-UA"/>
        </w:rPr>
        <w:t xml:space="preserve">Постачальник </w:t>
      </w:r>
      <w:r w:rsidRPr="00B35084">
        <w:rPr>
          <w:lang w:val="uk-UA" w:eastAsia="uk-UA" w:bidi="uk-UA"/>
        </w:rPr>
        <w:t xml:space="preserve">має </w:t>
      </w:r>
      <w:r w:rsidRPr="00B35084">
        <w:rPr>
          <w:lang w:val="uk-UA"/>
        </w:rPr>
        <w:t xml:space="preserve">право звернутися до оператора системи з вимогою про </w:t>
      </w:r>
      <w:r w:rsidRPr="00B35084">
        <w:rPr>
          <w:lang w:val="uk-UA" w:eastAsia="uk-UA" w:bidi="uk-UA"/>
        </w:rPr>
        <w:t xml:space="preserve">відключення об'єкта </w:t>
      </w:r>
      <w:r w:rsidRPr="00B35084">
        <w:rPr>
          <w:lang w:val="uk-UA"/>
        </w:rPr>
        <w:t xml:space="preserve">Споживача </w:t>
      </w:r>
      <w:r w:rsidRPr="00B35084">
        <w:rPr>
          <w:lang w:val="uk-UA" w:eastAsia="uk-UA" w:bidi="uk-UA"/>
        </w:rPr>
        <w:t xml:space="preserve">від </w:t>
      </w:r>
      <w:r w:rsidRPr="00B35084">
        <w:rPr>
          <w:lang w:val="uk-UA"/>
        </w:rPr>
        <w:t xml:space="preserve">електропостачання у випадку порушення Споживачем </w:t>
      </w:r>
      <w:r w:rsidRPr="00B35084">
        <w:rPr>
          <w:lang w:val="uk-UA" w:eastAsia="uk-UA" w:bidi="uk-UA"/>
        </w:rPr>
        <w:t xml:space="preserve">строків </w:t>
      </w:r>
      <w:r w:rsidRPr="00B35084">
        <w:rPr>
          <w:lang w:val="uk-UA"/>
        </w:rPr>
        <w:t xml:space="preserve">оплати за цим Договором, у тому </w:t>
      </w:r>
      <w:r w:rsidRPr="00B35084">
        <w:rPr>
          <w:lang w:val="uk-UA" w:eastAsia="uk-UA" w:bidi="uk-UA"/>
        </w:rPr>
        <w:t xml:space="preserve">числі </w:t>
      </w:r>
      <w:r w:rsidRPr="00B35084">
        <w:rPr>
          <w:lang w:val="uk-UA"/>
        </w:rPr>
        <w:t xml:space="preserve">за </w:t>
      </w:r>
      <w:r w:rsidRPr="00B35084">
        <w:rPr>
          <w:lang w:val="uk-UA" w:eastAsia="uk-UA" w:bidi="uk-UA"/>
        </w:rPr>
        <w:t xml:space="preserve">графіком </w:t>
      </w:r>
      <w:r w:rsidRPr="00B35084">
        <w:rPr>
          <w:lang w:val="uk-UA"/>
        </w:rPr>
        <w:t xml:space="preserve">погашення </w:t>
      </w:r>
      <w:r w:rsidRPr="00B35084">
        <w:rPr>
          <w:lang w:val="uk-UA" w:eastAsia="uk-UA" w:bidi="uk-UA"/>
        </w:rPr>
        <w:t>заборгованості.</w:t>
      </w:r>
    </w:p>
    <w:p w:rsidR="00317B3D" w:rsidRPr="00B35084" w:rsidRDefault="00AC136B">
      <w:pPr>
        <w:pStyle w:val="11"/>
        <w:numPr>
          <w:ilvl w:val="1"/>
          <w:numId w:val="1"/>
        </w:numPr>
        <w:shd w:val="clear" w:color="auto" w:fill="auto"/>
        <w:tabs>
          <w:tab w:val="left" w:pos="481"/>
        </w:tabs>
        <w:jc w:val="both"/>
        <w:rPr>
          <w:lang w:val="uk-UA"/>
        </w:rPr>
      </w:pPr>
      <w:r w:rsidRPr="00B35084">
        <w:rPr>
          <w:lang w:val="uk-UA"/>
        </w:rPr>
        <w:t xml:space="preserve">Припинення електропостачання не </w:t>
      </w:r>
      <w:r w:rsidRPr="00B35084">
        <w:rPr>
          <w:lang w:val="uk-UA" w:eastAsia="uk-UA" w:bidi="uk-UA"/>
        </w:rPr>
        <w:t xml:space="preserve">звільняє </w:t>
      </w:r>
      <w:r w:rsidRPr="00B35084">
        <w:rPr>
          <w:lang w:val="uk-UA"/>
        </w:rPr>
        <w:t xml:space="preserve">Споживача </w:t>
      </w:r>
      <w:r w:rsidRPr="00B35084">
        <w:rPr>
          <w:lang w:val="uk-UA" w:eastAsia="uk-UA" w:bidi="uk-UA"/>
        </w:rPr>
        <w:t xml:space="preserve">від </w:t>
      </w:r>
      <w:r w:rsidRPr="00B35084">
        <w:rPr>
          <w:lang w:val="uk-UA"/>
        </w:rPr>
        <w:t xml:space="preserve">обов'язку сплатити </w:t>
      </w:r>
      <w:r w:rsidRPr="00B35084">
        <w:rPr>
          <w:lang w:val="uk-UA" w:eastAsia="uk-UA" w:bidi="uk-UA"/>
        </w:rPr>
        <w:t xml:space="preserve">заборгованість </w:t>
      </w:r>
      <w:r w:rsidRPr="00B35084">
        <w:rPr>
          <w:lang w:val="uk-UA"/>
        </w:rPr>
        <w:t>Постачальнику за цим Договором.</w:t>
      </w:r>
    </w:p>
    <w:p w:rsidR="00756D77" w:rsidRPr="00B35084" w:rsidRDefault="00AC136B" w:rsidP="00756D77">
      <w:pPr>
        <w:pStyle w:val="11"/>
        <w:numPr>
          <w:ilvl w:val="1"/>
          <w:numId w:val="1"/>
        </w:numPr>
        <w:shd w:val="clear" w:color="auto" w:fill="auto"/>
        <w:tabs>
          <w:tab w:val="left" w:pos="481"/>
        </w:tabs>
        <w:jc w:val="both"/>
        <w:rPr>
          <w:lang w:val="uk-UA"/>
        </w:rPr>
      </w:pPr>
      <w:r w:rsidRPr="00B35084">
        <w:rPr>
          <w:lang w:val="uk-UA" w:eastAsia="uk-UA" w:bidi="uk-UA"/>
        </w:rPr>
        <w:lastRenderedPageBreak/>
        <w:t xml:space="preserve">Відновлення </w:t>
      </w:r>
      <w:r w:rsidRPr="00B35084">
        <w:rPr>
          <w:lang w:val="uk-UA"/>
        </w:rPr>
        <w:t xml:space="preserve">постачання </w:t>
      </w:r>
      <w:r w:rsidRPr="00B35084">
        <w:rPr>
          <w:lang w:val="uk-UA" w:eastAsia="uk-UA" w:bidi="uk-UA"/>
        </w:rPr>
        <w:t xml:space="preserve">електричної енергії </w:t>
      </w:r>
      <w:r w:rsidRPr="00B35084">
        <w:rPr>
          <w:lang w:val="uk-UA"/>
        </w:rPr>
        <w:t xml:space="preserve">Споживачу може бути </w:t>
      </w:r>
      <w:r w:rsidRPr="00B35084">
        <w:rPr>
          <w:lang w:val="uk-UA" w:eastAsia="uk-UA" w:bidi="uk-UA"/>
        </w:rPr>
        <w:t xml:space="preserve">здійснено </w:t>
      </w:r>
      <w:r w:rsidRPr="00B35084">
        <w:rPr>
          <w:lang w:val="uk-UA"/>
        </w:rPr>
        <w:t xml:space="preserve">за умови повного розрахунку Споживача за спожиту електричну </w:t>
      </w:r>
      <w:r w:rsidRPr="00B35084">
        <w:rPr>
          <w:lang w:val="uk-UA" w:eastAsia="uk-UA" w:bidi="uk-UA"/>
        </w:rPr>
        <w:t xml:space="preserve">енергію </w:t>
      </w:r>
      <w:r w:rsidRPr="00B35084">
        <w:rPr>
          <w:lang w:val="uk-UA"/>
        </w:rPr>
        <w:t xml:space="preserve">за цим Договором або складення Сторонами </w:t>
      </w:r>
      <w:r w:rsidRPr="00B35084">
        <w:rPr>
          <w:lang w:val="uk-UA" w:eastAsia="uk-UA" w:bidi="uk-UA"/>
        </w:rPr>
        <w:t xml:space="preserve">графіка </w:t>
      </w:r>
      <w:r w:rsidRPr="00B35084">
        <w:rPr>
          <w:lang w:val="uk-UA"/>
        </w:rPr>
        <w:t xml:space="preserve">погашення </w:t>
      </w:r>
      <w:r w:rsidRPr="00B35084">
        <w:rPr>
          <w:lang w:val="uk-UA" w:eastAsia="uk-UA" w:bidi="uk-UA"/>
        </w:rPr>
        <w:t xml:space="preserve">заборгованості </w:t>
      </w:r>
      <w:r w:rsidRPr="00B35084">
        <w:rPr>
          <w:lang w:val="uk-UA"/>
        </w:rPr>
        <w:t xml:space="preserve">на умовах цього Договору та </w:t>
      </w:r>
      <w:r w:rsidRPr="00B35084">
        <w:rPr>
          <w:lang w:val="uk-UA" w:eastAsia="uk-UA" w:bidi="uk-UA"/>
        </w:rPr>
        <w:t xml:space="preserve">відшкодування </w:t>
      </w:r>
      <w:r w:rsidRPr="00B35084">
        <w:rPr>
          <w:lang w:val="uk-UA"/>
        </w:rPr>
        <w:t xml:space="preserve">витрат Постачальника на припинення та </w:t>
      </w:r>
      <w:r w:rsidRPr="00B35084">
        <w:rPr>
          <w:lang w:val="uk-UA" w:eastAsia="uk-UA" w:bidi="uk-UA"/>
        </w:rPr>
        <w:t xml:space="preserve">відновлення </w:t>
      </w:r>
      <w:r w:rsidRPr="00B35084">
        <w:rPr>
          <w:lang w:val="uk-UA"/>
        </w:rPr>
        <w:t xml:space="preserve">постачання </w:t>
      </w:r>
      <w:r w:rsidRPr="00B35084">
        <w:rPr>
          <w:lang w:val="uk-UA" w:eastAsia="uk-UA" w:bidi="uk-UA"/>
        </w:rPr>
        <w:t>електричної енергії</w:t>
      </w:r>
      <w:r w:rsidR="00756D77" w:rsidRPr="00B35084">
        <w:rPr>
          <w:lang w:val="uk-UA" w:eastAsia="uk-UA" w:bidi="uk-UA"/>
        </w:rPr>
        <w:t>.</w:t>
      </w:r>
    </w:p>
    <w:p w:rsidR="00317B3D" w:rsidRPr="00B35084" w:rsidRDefault="00AC136B" w:rsidP="00756D77">
      <w:pPr>
        <w:pStyle w:val="11"/>
        <w:numPr>
          <w:ilvl w:val="1"/>
          <w:numId w:val="1"/>
        </w:numPr>
        <w:shd w:val="clear" w:color="auto" w:fill="auto"/>
        <w:tabs>
          <w:tab w:val="left" w:pos="481"/>
        </w:tabs>
        <w:jc w:val="both"/>
        <w:rPr>
          <w:lang w:val="uk-UA"/>
        </w:rPr>
      </w:pPr>
      <w:r w:rsidRPr="00B35084">
        <w:rPr>
          <w:lang w:val="uk-UA"/>
        </w:rPr>
        <w:t xml:space="preserve">Якщо за </w:t>
      </w:r>
      <w:r w:rsidRPr="00B35084">
        <w:rPr>
          <w:lang w:val="uk-UA" w:eastAsia="uk-UA" w:bidi="uk-UA"/>
        </w:rPr>
        <w:t xml:space="preserve">ініціативою </w:t>
      </w:r>
      <w:r w:rsidRPr="00B35084">
        <w:rPr>
          <w:lang w:val="uk-UA"/>
        </w:rPr>
        <w:t xml:space="preserve">Споживача </w:t>
      </w:r>
      <w:r w:rsidRPr="00B35084">
        <w:rPr>
          <w:lang w:val="uk-UA" w:eastAsia="uk-UA" w:bidi="uk-UA"/>
        </w:rPr>
        <w:t xml:space="preserve">необхідно </w:t>
      </w:r>
      <w:r w:rsidRPr="00B35084">
        <w:rPr>
          <w:lang w:val="uk-UA"/>
        </w:rPr>
        <w:t xml:space="preserve">припинити постачання </w:t>
      </w:r>
      <w:r w:rsidRPr="00B35084">
        <w:rPr>
          <w:lang w:val="uk-UA" w:eastAsia="uk-UA" w:bidi="uk-UA"/>
        </w:rPr>
        <w:t xml:space="preserve">електричної енергії </w:t>
      </w:r>
      <w:r w:rsidRPr="00B35084">
        <w:rPr>
          <w:lang w:val="uk-UA"/>
        </w:rPr>
        <w:t xml:space="preserve">на </w:t>
      </w:r>
      <w:r w:rsidRPr="00B35084">
        <w:rPr>
          <w:lang w:val="uk-UA" w:eastAsia="uk-UA" w:bidi="uk-UA"/>
        </w:rPr>
        <w:t xml:space="preserve">об'єкт </w:t>
      </w:r>
      <w:r w:rsidRPr="00B35084">
        <w:rPr>
          <w:lang w:val="uk-UA"/>
        </w:rPr>
        <w:t xml:space="preserve">Споживача для проведення ремонтних </w:t>
      </w:r>
      <w:r w:rsidRPr="00B35084">
        <w:rPr>
          <w:lang w:val="uk-UA" w:eastAsia="uk-UA" w:bidi="uk-UA"/>
        </w:rPr>
        <w:t xml:space="preserve">робіт, реконструкції </w:t>
      </w:r>
      <w:r w:rsidRPr="00B35084">
        <w:rPr>
          <w:lang w:val="uk-UA"/>
        </w:rPr>
        <w:t xml:space="preserve">чи </w:t>
      </w:r>
      <w:r w:rsidRPr="00B35084">
        <w:rPr>
          <w:lang w:val="uk-UA" w:eastAsia="uk-UA" w:bidi="uk-UA"/>
        </w:rPr>
        <w:t xml:space="preserve">технічного </w:t>
      </w:r>
      <w:r w:rsidRPr="00B35084">
        <w:rPr>
          <w:lang w:val="uk-UA"/>
        </w:rPr>
        <w:t xml:space="preserve">переоснащення тощо, Споживач </w:t>
      </w:r>
      <w:r w:rsidRPr="00B35084">
        <w:rPr>
          <w:lang w:val="uk-UA" w:eastAsia="uk-UA" w:bidi="uk-UA"/>
        </w:rPr>
        <w:t xml:space="preserve">має </w:t>
      </w:r>
      <w:r w:rsidRPr="00B35084">
        <w:rPr>
          <w:lang w:val="uk-UA"/>
        </w:rPr>
        <w:t>звернутися до оператора системи.</w:t>
      </w:r>
    </w:p>
    <w:p w:rsidR="00317B3D" w:rsidRPr="00B35084" w:rsidRDefault="00AC136B">
      <w:pPr>
        <w:pStyle w:val="13"/>
        <w:keepNext/>
        <w:keepLines/>
        <w:numPr>
          <w:ilvl w:val="0"/>
          <w:numId w:val="1"/>
        </w:numPr>
        <w:shd w:val="clear" w:color="auto" w:fill="auto"/>
        <w:tabs>
          <w:tab w:val="left" w:pos="322"/>
        </w:tabs>
      </w:pPr>
      <w:bookmarkStart w:id="16" w:name="bookmark18"/>
      <w:bookmarkStart w:id="17" w:name="bookmark19"/>
      <w:r w:rsidRPr="00B35084">
        <w:t>Відповідальність Сторін</w:t>
      </w:r>
      <w:bookmarkEnd w:id="16"/>
      <w:bookmarkEnd w:id="17"/>
    </w:p>
    <w:p w:rsidR="00317B3D" w:rsidRPr="00B35084" w:rsidRDefault="00AC136B">
      <w:pPr>
        <w:pStyle w:val="11"/>
        <w:numPr>
          <w:ilvl w:val="1"/>
          <w:numId w:val="1"/>
        </w:numPr>
        <w:shd w:val="clear" w:color="auto" w:fill="auto"/>
        <w:tabs>
          <w:tab w:val="left" w:pos="481"/>
        </w:tabs>
        <w:jc w:val="both"/>
        <w:rPr>
          <w:lang w:val="uk-UA"/>
        </w:rPr>
      </w:pPr>
      <w:r w:rsidRPr="00B35084">
        <w:rPr>
          <w:lang w:val="uk-UA"/>
        </w:rPr>
        <w:t xml:space="preserve">За невиконання або неналежне виконання </w:t>
      </w:r>
      <w:r w:rsidRPr="00B35084">
        <w:rPr>
          <w:lang w:val="uk-UA" w:eastAsia="uk-UA" w:bidi="uk-UA"/>
        </w:rPr>
        <w:t xml:space="preserve">своїх </w:t>
      </w:r>
      <w:r w:rsidRPr="00B35084">
        <w:rPr>
          <w:lang w:val="uk-UA"/>
        </w:rPr>
        <w:t xml:space="preserve">зобов'язань за цим Договором Сторони несуть </w:t>
      </w:r>
      <w:r w:rsidRPr="00B35084">
        <w:rPr>
          <w:lang w:val="uk-UA" w:eastAsia="uk-UA" w:bidi="uk-UA"/>
        </w:rPr>
        <w:t xml:space="preserve">відповідальність, </w:t>
      </w:r>
      <w:r w:rsidRPr="00B35084">
        <w:rPr>
          <w:lang w:val="uk-UA"/>
        </w:rPr>
        <w:t>передбачену цим Договором та чинним законодавством.</w:t>
      </w:r>
    </w:p>
    <w:p w:rsidR="00317B3D" w:rsidRPr="00B35084" w:rsidRDefault="00AC136B">
      <w:pPr>
        <w:pStyle w:val="11"/>
        <w:numPr>
          <w:ilvl w:val="1"/>
          <w:numId w:val="1"/>
        </w:numPr>
        <w:shd w:val="clear" w:color="auto" w:fill="auto"/>
        <w:tabs>
          <w:tab w:val="left" w:pos="472"/>
        </w:tabs>
        <w:jc w:val="both"/>
        <w:rPr>
          <w:lang w:val="uk-UA"/>
        </w:rPr>
      </w:pPr>
      <w:r w:rsidRPr="00B35084">
        <w:rPr>
          <w:lang w:val="uk-UA"/>
        </w:rPr>
        <w:t xml:space="preserve">Постачальник </w:t>
      </w:r>
      <w:r w:rsidRPr="00B35084">
        <w:rPr>
          <w:lang w:val="uk-UA" w:eastAsia="uk-UA" w:bidi="uk-UA"/>
        </w:rPr>
        <w:t xml:space="preserve">має </w:t>
      </w:r>
      <w:r w:rsidRPr="00B35084">
        <w:rPr>
          <w:lang w:val="uk-UA"/>
        </w:rPr>
        <w:t xml:space="preserve">право вимагати </w:t>
      </w:r>
      <w:r w:rsidRPr="00B35084">
        <w:rPr>
          <w:lang w:val="uk-UA" w:eastAsia="uk-UA" w:bidi="uk-UA"/>
        </w:rPr>
        <w:t xml:space="preserve">від </w:t>
      </w:r>
      <w:r w:rsidRPr="00B35084">
        <w:rPr>
          <w:lang w:val="uk-UA"/>
        </w:rPr>
        <w:t xml:space="preserve">Споживача </w:t>
      </w:r>
      <w:r w:rsidRPr="00B35084">
        <w:rPr>
          <w:lang w:val="uk-UA" w:eastAsia="uk-UA" w:bidi="uk-UA"/>
        </w:rPr>
        <w:t xml:space="preserve">відшкодування збитків, </w:t>
      </w:r>
      <w:r w:rsidRPr="00B35084">
        <w:rPr>
          <w:lang w:val="uk-UA"/>
        </w:rPr>
        <w:t xml:space="preserve">а Споживач </w:t>
      </w:r>
      <w:r w:rsidRPr="00B35084">
        <w:rPr>
          <w:lang w:val="uk-UA" w:eastAsia="uk-UA" w:bidi="uk-UA"/>
        </w:rPr>
        <w:t xml:space="preserve">відшкодовує </w:t>
      </w:r>
      <w:r w:rsidRPr="00B35084">
        <w:rPr>
          <w:lang w:val="uk-UA"/>
        </w:rPr>
        <w:t xml:space="preserve">збитки, </w:t>
      </w:r>
      <w:r w:rsidRPr="00B35084">
        <w:rPr>
          <w:lang w:val="uk-UA" w:eastAsia="uk-UA" w:bidi="uk-UA"/>
        </w:rPr>
        <w:t xml:space="preserve">понесені </w:t>
      </w:r>
      <w:r w:rsidRPr="00B35084">
        <w:rPr>
          <w:lang w:val="uk-UA"/>
        </w:rPr>
        <w:t xml:space="preserve">Постачальником, виключно у </w:t>
      </w:r>
      <w:r w:rsidRPr="00B35084">
        <w:rPr>
          <w:lang w:val="uk-UA" w:eastAsia="uk-UA" w:bidi="uk-UA"/>
        </w:rPr>
        <w:t>разі:</w:t>
      </w:r>
    </w:p>
    <w:p w:rsidR="00317B3D" w:rsidRPr="00B35084" w:rsidRDefault="00AC136B">
      <w:pPr>
        <w:pStyle w:val="11"/>
        <w:shd w:val="clear" w:color="auto" w:fill="auto"/>
        <w:jc w:val="both"/>
        <w:rPr>
          <w:lang w:val="uk-UA"/>
        </w:rPr>
      </w:pPr>
      <w:r w:rsidRPr="00B35084">
        <w:rPr>
          <w:lang w:val="uk-UA"/>
        </w:rPr>
        <w:t xml:space="preserve">порушення Споживачем </w:t>
      </w:r>
      <w:r w:rsidRPr="00B35084">
        <w:rPr>
          <w:lang w:val="uk-UA" w:eastAsia="uk-UA" w:bidi="uk-UA"/>
        </w:rPr>
        <w:t xml:space="preserve">строків розрахунків </w:t>
      </w:r>
      <w:r w:rsidRPr="00B35084">
        <w:rPr>
          <w:lang w:val="uk-UA"/>
        </w:rPr>
        <w:t xml:space="preserve">з Постачальником - в </w:t>
      </w:r>
      <w:r w:rsidRPr="00B35084">
        <w:rPr>
          <w:lang w:val="uk-UA" w:eastAsia="uk-UA" w:bidi="uk-UA"/>
        </w:rPr>
        <w:t xml:space="preserve">розмірі, </w:t>
      </w:r>
      <w:r w:rsidRPr="00B35084">
        <w:rPr>
          <w:lang w:val="uk-UA"/>
        </w:rPr>
        <w:t xml:space="preserve">погодженому Сторонами в цьому </w:t>
      </w:r>
      <w:r w:rsidRPr="00B35084">
        <w:rPr>
          <w:lang w:val="uk-UA" w:eastAsia="uk-UA" w:bidi="uk-UA"/>
        </w:rPr>
        <w:t>Договорі;</w:t>
      </w:r>
    </w:p>
    <w:p w:rsidR="00317B3D" w:rsidRPr="00B35084" w:rsidRDefault="00AC136B">
      <w:pPr>
        <w:pStyle w:val="11"/>
        <w:shd w:val="clear" w:color="auto" w:fill="auto"/>
        <w:jc w:val="both"/>
        <w:rPr>
          <w:lang w:val="uk-UA"/>
        </w:rPr>
      </w:pPr>
      <w:r w:rsidRPr="00B35084">
        <w:rPr>
          <w:lang w:val="uk-UA" w:eastAsia="uk-UA" w:bidi="uk-UA"/>
        </w:rPr>
        <w:t xml:space="preserve">відмови </w:t>
      </w:r>
      <w:r w:rsidRPr="00B35084">
        <w:rPr>
          <w:lang w:val="uk-UA"/>
        </w:rPr>
        <w:t xml:space="preserve">Споживача надати представнику Постачальника доступ до свого </w:t>
      </w:r>
      <w:r w:rsidRPr="00B35084">
        <w:rPr>
          <w:lang w:val="uk-UA" w:eastAsia="uk-UA" w:bidi="uk-UA"/>
        </w:rPr>
        <w:t xml:space="preserve">об'єкта, </w:t>
      </w:r>
      <w:r w:rsidRPr="00B35084">
        <w:rPr>
          <w:lang w:val="uk-UA"/>
        </w:rPr>
        <w:t xml:space="preserve">що завдало Постачальнику </w:t>
      </w:r>
      <w:r w:rsidRPr="00B35084">
        <w:rPr>
          <w:lang w:val="uk-UA" w:eastAsia="uk-UA" w:bidi="uk-UA"/>
        </w:rPr>
        <w:t xml:space="preserve">збитків </w:t>
      </w:r>
      <w:r w:rsidRPr="00B35084">
        <w:rPr>
          <w:lang w:val="uk-UA"/>
        </w:rPr>
        <w:t xml:space="preserve">- в </w:t>
      </w:r>
      <w:r w:rsidRPr="00B35084">
        <w:rPr>
          <w:lang w:val="uk-UA" w:eastAsia="uk-UA" w:bidi="uk-UA"/>
        </w:rPr>
        <w:t xml:space="preserve">розмірі </w:t>
      </w:r>
      <w:r w:rsidRPr="00B35084">
        <w:rPr>
          <w:lang w:val="uk-UA"/>
        </w:rPr>
        <w:t xml:space="preserve">фактичних </w:t>
      </w:r>
      <w:r w:rsidRPr="00B35084">
        <w:rPr>
          <w:lang w:val="uk-UA" w:eastAsia="uk-UA" w:bidi="uk-UA"/>
        </w:rPr>
        <w:t xml:space="preserve">збитків </w:t>
      </w:r>
      <w:r w:rsidRPr="00B35084">
        <w:rPr>
          <w:lang w:val="uk-UA"/>
        </w:rPr>
        <w:t>Постачальника.</w:t>
      </w:r>
    </w:p>
    <w:p w:rsidR="00317B3D" w:rsidRPr="00B35084" w:rsidRDefault="00AC136B">
      <w:pPr>
        <w:pStyle w:val="11"/>
        <w:numPr>
          <w:ilvl w:val="1"/>
          <w:numId w:val="1"/>
        </w:numPr>
        <w:shd w:val="clear" w:color="auto" w:fill="auto"/>
        <w:tabs>
          <w:tab w:val="left" w:pos="472"/>
        </w:tabs>
        <w:jc w:val="both"/>
        <w:rPr>
          <w:lang w:val="uk-UA"/>
        </w:rPr>
      </w:pPr>
      <w:r w:rsidRPr="00B35084">
        <w:rPr>
          <w:lang w:val="uk-UA"/>
        </w:rPr>
        <w:t xml:space="preserve">Постачальник </w:t>
      </w:r>
      <w:r w:rsidRPr="00B35084">
        <w:rPr>
          <w:lang w:val="uk-UA" w:eastAsia="uk-UA" w:bidi="uk-UA"/>
        </w:rPr>
        <w:t xml:space="preserve">відшкодовує </w:t>
      </w:r>
      <w:r w:rsidRPr="00B35084">
        <w:rPr>
          <w:lang w:val="uk-UA"/>
        </w:rPr>
        <w:t xml:space="preserve">Споживачу збитки, </w:t>
      </w:r>
      <w:r w:rsidRPr="00B35084">
        <w:rPr>
          <w:lang w:val="uk-UA" w:eastAsia="uk-UA" w:bidi="uk-UA"/>
        </w:rPr>
        <w:t xml:space="preserve">понесені </w:t>
      </w:r>
      <w:r w:rsidRPr="00B35084">
        <w:rPr>
          <w:lang w:val="uk-UA"/>
        </w:rPr>
        <w:t xml:space="preserve">Споживачем у зв'язку з припиненням постачання </w:t>
      </w:r>
      <w:r w:rsidRPr="00B35084">
        <w:rPr>
          <w:lang w:val="uk-UA" w:eastAsia="uk-UA" w:bidi="uk-UA"/>
        </w:rPr>
        <w:t xml:space="preserve">електричної енергії </w:t>
      </w:r>
      <w:r w:rsidRPr="00B35084">
        <w:rPr>
          <w:lang w:val="uk-UA"/>
        </w:rPr>
        <w:t xml:space="preserve">Споживачу оператором системи на виконання </w:t>
      </w:r>
      <w:r w:rsidRPr="00B35084">
        <w:rPr>
          <w:lang w:val="uk-UA" w:eastAsia="uk-UA" w:bidi="uk-UA"/>
        </w:rPr>
        <w:t xml:space="preserve">неправомірного </w:t>
      </w:r>
      <w:r w:rsidRPr="00B35084">
        <w:rPr>
          <w:lang w:val="uk-UA"/>
        </w:rPr>
        <w:t>доручення Постачальника, в обсягах, передбачених ПРРЕЕ.</w:t>
      </w:r>
    </w:p>
    <w:p w:rsidR="00317B3D" w:rsidRPr="00B35084" w:rsidRDefault="00AC136B">
      <w:pPr>
        <w:pStyle w:val="11"/>
        <w:numPr>
          <w:ilvl w:val="1"/>
          <w:numId w:val="1"/>
        </w:numPr>
        <w:shd w:val="clear" w:color="auto" w:fill="auto"/>
        <w:tabs>
          <w:tab w:val="left" w:pos="481"/>
        </w:tabs>
        <w:jc w:val="both"/>
        <w:rPr>
          <w:lang w:val="uk-UA"/>
        </w:rPr>
      </w:pPr>
      <w:r w:rsidRPr="00B35084">
        <w:rPr>
          <w:lang w:val="uk-UA"/>
        </w:rPr>
        <w:t xml:space="preserve">Постачальник не </w:t>
      </w:r>
      <w:r w:rsidRPr="00B35084">
        <w:rPr>
          <w:lang w:val="uk-UA" w:eastAsia="uk-UA" w:bidi="uk-UA"/>
        </w:rPr>
        <w:t xml:space="preserve">відповідає </w:t>
      </w:r>
      <w:r w:rsidRPr="00B35084">
        <w:rPr>
          <w:lang w:val="uk-UA"/>
        </w:rPr>
        <w:t xml:space="preserve">за </w:t>
      </w:r>
      <w:r w:rsidRPr="00B35084">
        <w:rPr>
          <w:lang w:val="uk-UA" w:eastAsia="uk-UA" w:bidi="uk-UA"/>
        </w:rPr>
        <w:t xml:space="preserve">будь-які перебої </w:t>
      </w:r>
      <w:r w:rsidRPr="00B35084">
        <w:rPr>
          <w:lang w:val="uk-UA"/>
        </w:rPr>
        <w:t xml:space="preserve">у </w:t>
      </w:r>
      <w:r w:rsidRPr="00B35084">
        <w:rPr>
          <w:lang w:val="uk-UA" w:eastAsia="uk-UA" w:bidi="uk-UA"/>
        </w:rPr>
        <w:t xml:space="preserve">передачі </w:t>
      </w:r>
      <w:r w:rsidRPr="00B35084">
        <w:rPr>
          <w:lang w:val="uk-UA"/>
        </w:rPr>
        <w:t xml:space="preserve">або </w:t>
      </w:r>
      <w:r w:rsidRPr="00B35084">
        <w:rPr>
          <w:lang w:val="uk-UA" w:eastAsia="uk-UA" w:bidi="uk-UA"/>
        </w:rPr>
        <w:t xml:space="preserve">розподілі електричної енергії, які </w:t>
      </w:r>
      <w:r w:rsidRPr="00B35084">
        <w:rPr>
          <w:lang w:val="uk-UA"/>
        </w:rPr>
        <w:t xml:space="preserve">стосуються </w:t>
      </w:r>
      <w:r w:rsidRPr="00B35084">
        <w:rPr>
          <w:lang w:val="uk-UA" w:eastAsia="uk-UA" w:bidi="uk-UA"/>
        </w:rPr>
        <w:t xml:space="preserve">функціонування, </w:t>
      </w:r>
      <w:r w:rsidRPr="00B35084">
        <w:rPr>
          <w:lang w:val="uk-UA"/>
        </w:rPr>
        <w:t xml:space="preserve">обслуговування та/або розвитку системи </w:t>
      </w:r>
      <w:r w:rsidRPr="00B35084">
        <w:rPr>
          <w:lang w:val="uk-UA" w:eastAsia="uk-UA" w:bidi="uk-UA"/>
        </w:rPr>
        <w:t xml:space="preserve">передачі </w:t>
      </w:r>
      <w:r w:rsidRPr="00B35084">
        <w:rPr>
          <w:lang w:val="uk-UA"/>
        </w:rPr>
        <w:t xml:space="preserve">та/або системи </w:t>
      </w:r>
      <w:r w:rsidRPr="00B35084">
        <w:rPr>
          <w:lang w:val="uk-UA" w:eastAsia="uk-UA" w:bidi="uk-UA"/>
        </w:rPr>
        <w:t xml:space="preserve">розподілу електричної енергії, </w:t>
      </w:r>
      <w:r w:rsidRPr="00B35084">
        <w:rPr>
          <w:lang w:val="uk-UA"/>
        </w:rPr>
        <w:t xml:space="preserve">що сталися з вини </w:t>
      </w:r>
      <w:r w:rsidRPr="00B35084">
        <w:rPr>
          <w:lang w:val="uk-UA" w:eastAsia="uk-UA" w:bidi="uk-UA"/>
        </w:rPr>
        <w:t xml:space="preserve">відповідального </w:t>
      </w:r>
      <w:r w:rsidRPr="00B35084">
        <w:rPr>
          <w:lang w:val="uk-UA"/>
        </w:rPr>
        <w:t>оператора системи.</w:t>
      </w:r>
    </w:p>
    <w:p w:rsidR="00317B3D" w:rsidRPr="00B35084" w:rsidRDefault="00AC136B">
      <w:pPr>
        <w:pStyle w:val="11"/>
        <w:numPr>
          <w:ilvl w:val="1"/>
          <w:numId w:val="1"/>
        </w:numPr>
        <w:shd w:val="clear" w:color="auto" w:fill="auto"/>
        <w:tabs>
          <w:tab w:val="left" w:pos="472"/>
        </w:tabs>
        <w:jc w:val="both"/>
        <w:rPr>
          <w:lang w:val="uk-UA"/>
        </w:rPr>
      </w:pPr>
      <w:r w:rsidRPr="00B35084">
        <w:rPr>
          <w:lang w:val="uk-UA"/>
        </w:rPr>
        <w:t xml:space="preserve">Порядок документального </w:t>
      </w:r>
      <w:r w:rsidRPr="00B35084">
        <w:rPr>
          <w:lang w:val="uk-UA" w:eastAsia="uk-UA" w:bidi="uk-UA"/>
        </w:rPr>
        <w:t xml:space="preserve">підтвердження </w:t>
      </w:r>
      <w:r w:rsidRPr="00B35084">
        <w:rPr>
          <w:lang w:val="uk-UA"/>
        </w:rPr>
        <w:t xml:space="preserve">порушень умов цього Договору, а також </w:t>
      </w:r>
      <w:r w:rsidRPr="00B35084">
        <w:rPr>
          <w:lang w:val="uk-UA" w:eastAsia="uk-UA" w:bidi="uk-UA"/>
        </w:rPr>
        <w:t xml:space="preserve">відшкодування збитків встановлюється </w:t>
      </w:r>
      <w:r w:rsidRPr="00B35084">
        <w:rPr>
          <w:lang w:val="uk-UA"/>
        </w:rPr>
        <w:t>ПРРЕЕ.</w:t>
      </w:r>
    </w:p>
    <w:p w:rsidR="00317B3D" w:rsidRPr="00B35084" w:rsidRDefault="00AC136B">
      <w:pPr>
        <w:pStyle w:val="11"/>
        <w:numPr>
          <w:ilvl w:val="1"/>
          <w:numId w:val="1"/>
        </w:numPr>
        <w:shd w:val="clear" w:color="auto" w:fill="auto"/>
        <w:tabs>
          <w:tab w:val="left" w:pos="472"/>
        </w:tabs>
        <w:jc w:val="both"/>
        <w:rPr>
          <w:lang w:val="uk-UA"/>
        </w:rPr>
      </w:pPr>
      <w:r w:rsidRPr="00B35084">
        <w:rPr>
          <w:lang w:val="uk-UA"/>
        </w:rPr>
        <w:t xml:space="preserve">Постачальник не несе </w:t>
      </w:r>
      <w:r w:rsidRPr="00B35084">
        <w:rPr>
          <w:lang w:val="uk-UA" w:eastAsia="uk-UA" w:bidi="uk-UA"/>
        </w:rPr>
        <w:t xml:space="preserve">відповідальності </w:t>
      </w:r>
      <w:r w:rsidRPr="00B35084">
        <w:rPr>
          <w:lang w:val="uk-UA"/>
        </w:rPr>
        <w:t xml:space="preserve">за припинення </w:t>
      </w:r>
      <w:r w:rsidRPr="00B35084">
        <w:rPr>
          <w:lang w:val="uk-UA" w:eastAsia="uk-UA" w:bidi="uk-UA"/>
        </w:rPr>
        <w:t xml:space="preserve">дії </w:t>
      </w:r>
      <w:r w:rsidRPr="00B35084">
        <w:rPr>
          <w:lang w:val="uk-UA"/>
        </w:rPr>
        <w:t xml:space="preserve">цього Договору у </w:t>
      </w:r>
      <w:r w:rsidRPr="00B35084">
        <w:rPr>
          <w:lang w:val="uk-UA" w:eastAsia="uk-UA" w:bidi="uk-UA"/>
        </w:rPr>
        <w:t xml:space="preserve">разі </w:t>
      </w:r>
      <w:r w:rsidRPr="00B35084">
        <w:rPr>
          <w:lang w:val="uk-UA"/>
        </w:rPr>
        <w:t xml:space="preserve">неприйняття Споживачем </w:t>
      </w:r>
      <w:r w:rsidRPr="00B35084">
        <w:rPr>
          <w:lang w:val="uk-UA" w:eastAsia="uk-UA" w:bidi="uk-UA"/>
        </w:rPr>
        <w:t xml:space="preserve">своєчасно </w:t>
      </w:r>
      <w:r w:rsidRPr="00B35084">
        <w:rPr>
          <w:lang w:val="uk-UA"/>
        </w:rPr>
        <w:t xml:space="preserve">запропонованих (за 20 </w:t>
      </w:r>
      <w:r w:rsidRPr="00B35084">
        <w:rPr>
          <w:lang w:val="uk-UA" w:eastAsia="uk-UA" w:bidi="uk-UA"/>
        </w:rPr>
        <w:t xml:space="preserve">днів </w:t>
      </w:r>
      <w:r w:rsidRPr="00B35084">
        <w:rPr>
          <w:lang w:val="uk-UA"/>
        </w:rPr>
        <w:t xml:space="preserve">до введення в </w:t>
      </w:r>
      <w:r w:rsidRPr="00B35084">
        <w:rPr>
          <w:lang w:val="uk-UA" w:eastAsia="uk-UA" w:bidi="uk-UA"/>
        </w:rPr>
        <w:t xml:space="preserve">дію) </w:t>
      </w:r>
      <w:r w:rsidRPr="00B35084">
        <w:rPr>
          <w:lang w:val="uk-UA"/>
        </w:rPr>
        <w:t xml:space="preserve">Постачальником </w:t>
      </w:r>
      <w:r w:rsidRPr="00B35084">
        <w:rPr>
          <w:lang w:val="uk-UA" w:eastAsia="uk-UA" w:bidi="uk-UA"/>
        </w:rPr>
        <w:t xml:space="preserve">змін </w:t>
      </w:r>
      <w:r w:rsidRPr="00B35084">
        <w:rPr>
          <w:lang w:val="uk-UA"/>
        </w:rPr>
        <w:t xml:space="preserve">до цього Договору, що </w:t>
      </w:r>
      <w:r w:rsidRPr="00B35084">
        <w:rPr>
          <w:lang w:val="uk-UA" w:eastAsia="uk-UA" w:bidi="uk-UA"/>
        </w:rPr>
        <w:t xml:space="preserve">викликані змінами </w:t>
      </w:r>
      <w:r w:rsidRPr="00B35084">
        <w:rPr>
          <w:lang w:val="uk-UA"/>
        </w:rPr>
        <w:t xml:space="preserve">регульованих складових </w:t>
      </w:r>
      <w:r w:rsidRPr="00B35084">
        <w:rPr>
          <w:lang w:val="uk-UA" w:eastAsia="uk-UA" w:bidi="uk-UA"/>
        </w:rPr>
        <w:t xml:space="preserve">ціни </w:t>
      </w:r>
      <w:r w:rsidRPr="00B35084">
        <w:rPr>
          <w:lang w:val="uk-UA"/>
        </w:rPr>
        <w:t xml:space="preserve">(тарифу на послуги з </w:t>
      </w:r>
      <w:r w:rsidRPr="00B35084">
        <w:rPr>
          <w:lang w:val="uk-UA" w:eastAsia="uk-UA" w:bidi="uk-UA"/>
        </w:rPr>
        <w:t xml:space="preserve">передачі </w:t>
      </w:r>
      <w:r w:rsidRPr="00B35084">
        <w:rPr>
          <w:lang w:val="uk-UA"/>
        </w:rPr>
        <w:t xml:space="preserve">та/або </w:t>
      </w:r>
      <w:r w:rsidRPr="00B35084">
        <w:rPr>
          <w:lang w:val="uk-UA" w:eastAsia="uk-UA" w:bidi="uk-UA"/>
        </w:rPr>
        <w:t xml:space="preserve">розподілу електричної енергії) </w:t>
      </w:r>
      <w:r w:rsidRPr="00B35084">
        <w:rPr>
          <w:lang w:val="uk-UA"/>
        </w:rPr>
        <w:t xml:space="preserve">та/або </w:t>
      </w:r>
      <w:r w:rsidRPr="00B35084">
        <w:rPr>
          <w:lang w:val="uk-UA" w:eastAsia="uk-UA" w:bidi="uk-UA"/>
        </w:rPr>
        <w:t xml:space="preserve">змінами </w:t>
      </w:r>
      <w:r w:rsidRPr="00B35084">
        <w:rPr>
          <w:lang w:val="uk-UA"/>
        </w:rPr>
        <w:t xml:space="preserve">в нормативно-правових актах щодо формування </w:t>
      </w:r>
      <w:r w:rsidRPr="00B35084">
        <w:rPr>
          <w:lang w:val="uk-UA" w:eastAsia="uk-UA" w:bidi="uk-UA"/>
        </w:rPr>
        <w:t xml:space="preserve">цієї ціни </w:t>
      </w:r>
      <w:r w:rsidRPr="00B35084">
        <w:rPr>
          <w:lang w:val="uk-UA"/>
        </w:rPr>
        <w:t xml:space="preserve">або щодо умов постачання </w:t>
      </w:r>
      <w:r w:rsidRPr="00B35084">
        <w:rPr>
          <w:lang w:val="uk-UA" w:eastAsia="uk-UA" w:bidi="uk-UA"/>
        </w:rPr>
        <w:t>електричної енергії.</w:t>
      </w:r>
    </w:p>
    <w:p w:rsidR="00317B3D" w:rsidRPr="00B35084" w:rsidRDefault="00AC136B">
      <w:pPr>
        <w:pStyle w:val="13"/>
        <w:keepNext/>
        <w:keepLines/>
        <w:numPr>
          <w:ilvl w:val="0"/>
          <w:numId w:val="1"/>
        </w:numPr>
        <w:shd w:val="clear" w:color="auto" w:fill="auto"/>
        <w:tabs>
          <w:tab w:val="left" w:pos="424"/>
        </w:tabs>
      </w:pPr>
      <w:bookmarkStart w:id="18" w:name="bookmark20"/>
      <w:bookmarkStart w:id="19" w:name="bookmark21"/>
      <w:r w:rsidRPr="00B35084">
        <w:rPr>
          <w:lang w:eastAsia="ru-RU" w:bidi="ru-RU"/>
        </w:rPr>
        <w:t xml:space="preserve">Порядок </w:t>
      </w:r>
      <w:r w:rsidRPr="00B35084">
        <w:t xml:space="preserve">зміни </w:t>
      </w:r>
      <w:proofErr w:type="spellStart"/>
      <w:r w:rsidRPr="00B35084">
        <w:rPr>
          <w:lang w:eastAsia="ru-RU" w:bidi="ru-RU"/>
        </w:rPr>
        <w:t>електропостачальника</w:t>
      </w:r>
      <w:bookmarkEnd w:id="18"/>
      <w:bookmarkEnd w:id="19"/>
      <w:proofErr w:type="spellEnd"/>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Споживач </w:t>
      </w:r>
      <w:r w:rsidRPr="00B35084">
        <w:rPr>
          <w:lang w:val="uk-UA" w:eastAsia="uk-UA" w:bidi="uk-UA"/>
        </w:rPr>
        <w:t xml:space="preserve">має </w:t>
      </w:r>
      <w:r w:rsidRPr="00B35084">
        <w:rPr>
          <w:lang w:val="uk-UA"/>
        </w:rPr>
        <w:t xml:space="preserve">право в будь-який момент часу </w:t>
      </w:r>
      <w:r w:rsidRPr="00B35084">
        <w:rPr>
          <w:lang w:val="uk-UA" w:eastAsia="uk-UA" w:bidi="uk-UA"/>
        </w:rPr>
        <w:t xml:space="preserve">змінити </w:t>
      </w:r>
      <w:r w:rsidRPr="00B35084">
        <w:rPr>
          <w:lang w:val="uk-UA"/>
        </w:rPr>
        <w:t xml:space="preserve">постачальника шляхом укладення нового договору про постачання </w:t>
      </w:r>
      <w:r w:rsidRPr="00B35084">
        <w:rPr>
          <w:lang w:val="uk-UA" w:eastAsia="uk-UA" w:bidi="uk-UA"/>
        </w:rPr>
        <w:t xml:space="preserve">електричної енергії </w:t>
      </w:r>
      <w:r w:rsidRPr="00B35084">
        <w:rPr>
          <w:lang w:val="uk-UA"/>
        </w:rPr>
        <w:t xml:space="preserve">з новим </w:t>
      </w:r>
      <w:proofErr w:type="spellStart"/>
      <w:r w:rsidRPr="00B35084">
        <w:rPr>
          <w:lang w:val="uk-UA"/>
        </w:rPr>
        <w:t>електропостачальником</w:t>
      </w:r>
      <w:proofErr w:type="spellEnd"/>
      <w:r w:rsidRPr="00B35084">
        <w:rPr>
          <w:lang w:val="uk-UA"/>
        </w:rPr>
        <w:t xml:space="preserve">, </w:t>
      </w:r>
      <w:r w:rsidRPr="00B35084">
        <w:rPr>
          <w:lang w:val="uk-UA" w:eastAsia="uk-UA" w:bidi="uk-UA"/>
        </w:rPr>
        <w:t xml:space="preserve">принаймні </w:t>
      </w:r>
      <w:r w:rsidRPr="00B35084">
        <w:rPr>
          <w:lang w:val="uk-UA"/>
        </w:rPr>
        <w:t xml:space="preserve">за 21 день до </w:t>
      </w:r>
      <w:r w:rsidRPr="00B35084">
        <w:rPr>
          <w:lang w:val="uk-UA" w:eastAsia="uk-UA" w:bidi="uk-UA"/>
        </w:rPr>
        <w:t xml:space="preserve">такої зміни </w:t>
      </w:r>
      <w:r w:rsidRPr="00B35084">
        <w:rPr>
          <w:lang w:val="uk-UA"/>
        </w:rPr>
        <w:t xml:space="preserve">вказавши дату або строки, в </w:t>
      </w:r>
      <w:r w:rsidRPr="00B35084">
        <w:rPr>
          <w:lang w:val="uk-UA" w:eastAsia="uk-UA" w:bidi="uk-UA"/>
        </w:rPr>
        <w:t xml:space="preserve">які </w:t>
      </w:r>
      <w:r w:rsidRPr="00B35084">
        <w:rPr>
          <w:lang w:val="uk-UA"/>
        </w:rPr>
        <w:t xml:space="preserve">буде </w:t>
      </w:r>
      <w:r w:rsidRPr="00B35084">
        <w:rPr>
          <w:lang w:val="uk-UA" w:eastAsia="uk-UA" w:bidi="uk-UA"/>
        </w:rPr>
        <w:t xml:space="preserve">відбуватись </w:t>
      </w:r>
      <w:r w:rsidRPr="00B35084">
        <w:rPr>
          <w:lang w:val="uk-UA"/>
        </w:rPr>
        <w:t xml:space="preserve">така </w:t>
      </w:r>
      <w:r w:rsidRPr="00B35084">
        <w:rPr>
          <w:lang w:val="uk-UA" w:eastAsia="uk-UA" w:bidi="uk-UA"/>
        </w:rPr>
        <w:t xml:space="preserve">зміна </w:t>
      </w:r>
      <w:r w:rsidRPr="00B35084">
        <w:rPr>
          <w:lang w:val="uk-UA"/>
        </w:rPr>
        <w:t xml:space="preserve">(початок </w:t>
      </w:r>
      <w:r w:rsidRPr="00B35084">
        <w:rPr>
          <w:lang w:val="uk-UA" w:eastAsia="uk-UA" w:bidi="uk-UA"/>
        </w:rPr>
        <w:t xml:space="preserve">дії </w:t>
      </w:r>
      <w:r w:rsidRPr="00B35084">
        <w:rPr>
          <w:lang w:val="uk-UA"/>
        </w:rPr>
        <w:t xml:space="preserve">нового договору про постачання </w:t>
      </w:r>
      <w:r w:rsidRPr="00B35084">
        <w:rPr>
          <w:lang w:val="uk-UA" w:eastAsia="uk-UA" w:bidi="uk-UA"/>
        </w:rPr>
        <w:t>електричної енергії).</w:t>
      </w:r>
    </w:p>
    <w:p w:rsidR="00317B3D" w:rsidRPr="00B35084" w:rsidRDefault="00AC136B">
      <w:pPr>
        <w:pStyle w:val="11"/>
        <w:numPr>
          <w:ilvl w:val="1"/>
          <w:numId w:val="1"/>
        </w:numPr>
        <w:shd w:val="clear" w:color="auto" w:fill="auto"/>
        <w:tabs>
          <w:tab w:val="left" w:pos="582"/>
        </w:tabs>
        <w:jc w:val="both"/>
        <w:rPr>
          <w:lang w:val="uk-UA"/>
        </w:rPr>
      </w:pPr>
      <w:r w:rsidRPr="00B35084">
        <w:rPr>
          <w:lang w:val="uk-UA" w:eastAsia="uk-UA" w:bidi="uk-UA"/>
        </w:rPr>
        <w:t xml:space="preserve">Зміна </w:t>
      </w:r>
      <w:r w:rsidRPr="00B35084">
        <w:rPr>
          <w:lang w:val="uk-UA"/>
        </w:rPr>
        <w:t xml:space="preserve">постачальника </w:t>
      </w:r>
      <w:r w:rsidRPr="00B35084">
        <w:rPr>
          <w:lang w:val="uk-UA" w:eastAsia="uk-UA" w:bidi="uk-UA"/>
        </w:rPr>
        <w:t xml:space="preserve">електричної енергії здійснюється згідно </w:t>
      </w:r>
      <w:r w:rsidRPr="00B35084">
        <w:rPr>
          <w:lang w:val="uk-UA"/>
        </w:rPr>
        <w:t>з порядком, встановленим ПРРЕЕ.</w:t>
      </w:r>
    </w:p>
    <w:p w:rsidR="00317B3D" w:rsidRPr="00B35084" w:rsidRDefault="00AC136B">
      <w:pPr>
        <w:pStyle w:val="13"/>
        <w:keepNext/>
        <w:keepLines/>
        <w:numPr>
          <w:ilvl w:val="0"/>
          <w:numId w:val="1"/>
        </w:numPr>
        <w:shd w:val="clear" w:color="auto" w:fill="auto"/>
        <w:tabs>
          <w:tab w:val="left" w:pos="414"/>
        </w:tabs>
      </w:pPr>
      <w:bookmarkStart w:id="20" w:name="bookmark22"/>
      <w:bookmarkStart w:id="21" w:name="bookmark23"/>
      <w:r w:rsidRPr="00B35084">
        <w:rPr>
          <w:lang w:eastAsia="ru-RU" w:bidi="ru-RU"/>
        </w:rPr>
        <w:t xml:space="preserve">Порядок розв'язання </w:t>
      </w:r>
      <w:r w:rsidRPr="00B35084">
        <w:t>спорів</w:t>
      </w:r>
      <w:bookmarkEnd w:id="20"/>
      <w:bookmarkEnd w:id="21"/>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Спори та </w:t>
      </w:r>
      <w:r w:rsidRPr="00B35084">
        <w:rPr>
          <w:lang w:val="uk-UA" w:eastAsia="uk-UA" w:bidi="uk-UA"/>
        </w:rPr>
        <w:t xml:space="preserve">розбіжності, </w:t>
      </w:r>
      <w:r w:rsidRPr="00B35084">
        <w:rPr>
          <w:lang w:val="uk-UA"/>
        </w:rPr>
        <w:t xml:space="preserve">що можуть виникнути </w:t>
      </w:r>
      <w:r w:rsidRPr="00B35084">
        <w:rPr>
          <w:lang w:val="uk-UA" w:eastAsia="uk-UA" w:bidi="uk-UA"/>
        </w:rPr>
        <w:t xml:space="preserve">під </w:t>
      </w:r>
      <w:r w:rsidRPr="00B35084">
        <w:rPr>
          <w:lang w:val="uk-UA"/>
        </w:rPr>
        <w:t xml:space="preserve">час виконання умов цього Договору, у </w:t>
      </w:r>
      <w:r w:rsidRPr="00B35084">
        <w:rPr>
          <w:lang w:val="uk-UA" w:eastAsia="uk-UA" w:bidi="uk-UA"/>
        </w:rPr>
        <w:t xml:space="preserve">разі </w:t>
      </w:r>
      <w:r w:rsidRPr="00B35084">
        <w:rPr>
          <w:lang w:val="uk-UA"/>
        </w:rPr>
        <w:t xml:space="preserve">якщо вони не будуть </w:t>
      </w:r>
      <w:r w:rsidRPr="00B35084">
        <w:rPr>
          <w:lang w:val="uk-UA" w:eastAsia="uk-UA" w:bidi="uk-UA"/>
        </w:rPr>
        <w:t xml:space="preserve">узгоджені </w:t>
      </w:r>
      <w:r w:rsidRPr="00B35084">
        <w:rPr>
          <w:lang w:val="uk-UA"/>
        </w:rPr>
        <w:t xml:space="preserve">шляхом </w:t>
      </w:r>
      <w:r w:rsidRPr="00B35084">
        <w:rPr>
          <w:lang w:val="uk-UA" w:eastAsia="uk-UA" w:bidi="uk-UA"/>
        </w:rPr>
        <w:t xml:space="preserve">переговорів між </w:t>
      </w:r>
      <w:r w:rsidRPr="00B35084">
        <w:rPr>
          <w:lang w:val="uk-UA"/>
        </w:rPr>
        <w:t xml:space="preserve">Сторонами, можуть бути </w:t>
      </w:r>
      <w:r w:rsidRPr="00B35084">
        <w:rPr>
          <w:lang w:val="uk-UA" w:eastAsia="uk-UA" w:bidi="uk-UA"/>
        </w:rPr>
        <w:t xml:space="preserve">вирішенні </w:t>
      </w:r>
      <w:r w:rsidRPr="00B35084">
        <w:rPr>
          <w:lang w:val="uk-UA"/>
        </w:rPr>
        <w:t xml:space="preserve">шляхом звернення Споживача до </w:t>
      </w:r>
      <w:r w:rsidRPr="00B35084">
        <w:rPr>
          <w:lang w:val="uk-UA" w:eastAsia="uk-UA" w:bidi="uk-UA"/>
        </w:rPr>
        <w:t xml:space="preserve">Інформаційно-консультаційного </w:t>
      </w:r>
      <w:r w:rsidRPr="00B35084">
        <w:rPr>
          <w:lang w:val="uk-UA"/>
        </w:rPr>
        <w:t xml:space="preserve">центру по </w:t>
      </w:r>
      <w:r w:rsidRPr="00B35084">
        <w:rPr>
          <w:lang w:val="uk-UA" w:eastAsia="uk-UA" w:bidi="uk-UA"/>
        </w:rPr>
        <w:t xml:space="preserve">роботі із </w:t>
      </w:r>
      <w:r w:rsidR="005C5A21">
        <w:rPr>
          <w:lang w:val="uk-UA" w:eastAsia="uk-UA" w:bidi="uk-UA"/>
        </w:rPr>
        <w:t>С</w:t>
      </w:r>
      <w:r w:rsidRPr="00B35084">
        <w:rPr>
          <w:lang w:val="uk-UA"/>
        </w:rPr>
        <w:t xml:space="preserve">поживачами </w:t>
      </w:r>
      <w:r w:rsidRPr="00B35084">
        <w:rPr>
          <w:lang w:val="uk-UA" w:eastAsia="uk-UA" w:bidi="uk-UA"/>
        </w:rPr>
        <w:t xml:space="preserve">електричної енергії, </w:t>
      </w:r>
      <w:r w:rsidRPr="00B35084">
        <w:rPr>
          <w:lang w:val="uk-UA"/>
        </w:rPr>
        <w:t xml:space="preserve">що </w:t>
      </w:r>
      <w:r w:rsidRPr="00B35084">
        <w:rPr>
          <w:lang w:val="uk-UA" w:eastAsia="uk-UA" w:bidi="uk-UA"/>
        </w:rPr>
        <w:t xml:space="preserve">створюється </w:t>
      </w:r>
      <w:r w:rsidRPr="00B35084">
        <w:rPr>
          <w:lang w:val="uk-UA"/>
        </w:rPr>
        <w:t xml:space="preserve">Постачальником </w:t>
      </w:r>
      <w:r w:rsidRPr="00B35084">
        <w:rPr>
          <w:lang w:val="uk-UA" w:eastAsia="uk-UA" w:bidi="uk-UA"/>
        </w:rPr>
        <w:t xml:space="preserve">згідно </w:t>
      </w:r>
      <w:r w:rsidRPr="00B35084">
        <w:rPr>
          <w:lang w:val="uk-UA"/>
        </w:rPr>
        <w:t xml:space="preserve">з затвердженим Регулятором Положенням про </w:t>
      </w:r>
      <w:r w:rsidRPr="00B35084">
        <w:rPr>
          <w:lang w:val="uk-UA" w:eastAsia="uk-UA" w:bidi="uk-UA"/>
        </w:rPr>
        <w:t xml:space="preserve">Інформаційно-консультаційний </w:t>
      </w:r>
      <w:r w:rsidRPr="00B35084">
        <w:rPr>
          <w:lang w:val="uk-UA"/>
        </w:rPr>
        <w:t xml:space="preserve">центр по </w:t>
      </w:r>
      <w:r w:rsidRPr="00B35084">
        <w:rPr>
          <w:lang w:val="uk-UA" w:eastAsia="uk-UA" w:bidi="uk-UA"/>
        </w:rPr>
        <w:t xml:space="preserve">роботі із </w:t>
      </w:r>
      <w:r w:rsidR="005C5A21">
        <w:rPr>
          <w:lang w:val="uk-UA" w:eastAsia="uk-UA" w:bidi="uk-UA"/>
        </w:rPr>
        <w:t>С</w:t>
      </w:r>
      <w:r w:rsidRPr="00B35084">
        <w:rPr>
          <w:lang w:val="uk-UA"/>
        </w:rPr>
        <w:t xml:space="preserve">поживачами </w:t>
      </w:r>
      <w:r w:rsidRPr="00B35084">
        <w:rPr>
          <w:lang w:val="uk-UA" w:eastAsia="uk-UA" w:bidi="uk-UA"/>
        </w:rPr>
        <w:t xml:space="preserve">електричної енергії (далі </w:t>
      </w:r>
      <w:r w:rsidRPr="00B35084">
        <w:rPr>
          <w:lang w:val="uk-UA"/>
        </w:rPr>
        <w:t xml:space="preserve">- Положення про </w:t>
      </w:r>
      <w:r w:rsidRPr="00B35084">
        <w:rPr>
          <w:lang w:val="uk-UA" w:eastAsia="uk-UA" w:bidi="uk-UA"/>
        </w:rPr>
        <w:t>ІКЦ).</w:t>
      </w:r>
    </w:p>
    <w:p w:rsidR="00317B3D" w:rsidRPr="00B35084" w:rsidRDefault="00AC136B">
      <w:pPr>
        <w:pStyle w:val="11"/>
        <w:shd w:val="clear" w:color="auto" w:fill="auto"/>
        <w:jc w:val="both"/>
        <w:rPr>
          <w:lang w:val="uk-UA"/>
        </w:rPr>
      </w:pPr>
      <w:r w:rsidRPr="00B35084">
        <w:rPr>
          <w:lang w:val="uk-UA" w:eastAsia="uk-UA" w:bidi="uk-UA"/>
        </w:rPr>
        <w:t xml:space="preserve">Під </w:t>
      </w:r>
      <w:r w:rsidRPr="00B35084">
        <w:rPr>
          <w:lang w:val="uk-UA"/>
        </w:rPr>
        <w:t xml:space="preserve">час </w:t>
      </w:r>
      <w:r w:rsidRPr="00B35084">
        <w:rPr>
          <w:lang w:val="uk-UA" w:eastAsia="uk-UA" w:bidi="uk-UA"/>
        </w:rPr>
        <w:t xml:space="preserve">вирішення спорів </w:t>
      </w:r>
      <w:r w:rsidRPr="00B35084">
        <w:rPr>
          <w:lang w:val="uk-UA"/>
        </w:rPr>
        <w:t xml:space="preserve">Сторони мають керуватися порядком врегулювання </w:t>
      </w:r>
      <w:r w:rsidRPr="00B35084">
        <w:rPr>
          <w:lang w:val="uk-UA" w:eastAsia="uk-UA" w:bidi="uk-UA"/>
        </w:rPr>
        <w:t xml:space="preserve">спорів, </w:t>
      </w:r>
      <w:r w:rsidRPr="00B35084">
        <w:rPr>
          <w:lang w:val="uk-UA"/>
        </w:rPr>
        <w:t xml:space="preserve">встановленим ПРРЕЕ та Положенням про </w:t>
      </w:r>
      <w:r w:rsidRPr="00B35084">
        <w:rPr>
          <w:lang w:val="uk-UA" w:eastAsia="uk-UA" w:bidi="uk-UA"/>
        </w:rPr>
        <w:t>ІКЦ.</w:t>
      </w:r>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У </w:t>
      </w:r>
      <w:r w:rsidRPr="00B35084">
        <w:rPr>
          <w:lang w:val="uk-UA" w:eastAsia="uk-UA" w:bidi="uk-UA"/>
        </w:rPr>
        <w:t xml:space="preserve">разі </w:t>
      </w:r>
      <w:r w:rsidRPr="00B35084">
        <w:rPr>
          <w:lang w:val="uk-UA"/>
        </w:rPr>
        <w:t xml:space="preserve">недосягнення </w:t>
      </w:r>
      <w:r w:rsidRPr="00B35084">
        <w:rPr>
          <w:lang w:val="uk-UA" w:eastAsia="uk-UA" w:bidi="uk-UA"/>
        </w:rPr>
        <w:t xml:space="preserve">між </w:t>
      </w:r>
      <w:r w:rsidRPr="00B35084">
        <w:rPr>
          <w:lang w:val="uk-UA"/>
        </w:rPr>
        <w:t xml:space="preserve">Сторонами згоди шляхом проведення </w:t>
      </w:r>
      <w:r w:rsidRPr="00B35084">
        <w:rPr>
          <w:lang w:val="uk-UA" w:eastAsia="uk-UA" w:bidi="uk-UA"/>
        </w:rPr>
        <w:t xml:space="preserve">переговорів </w:t>
      </w:r>
      <w:r w:rsidRPr="00B35084">
        <w:rPr>
          <w:lang w:val="uk-UA"/>
        </w:rPr>
        <w:t xml:space="preserve">або у </w:t>
      </w:r>
      <w:r w:rsidRPr="00B35084">
        <w:rPr>
          <w:lang w:val="uk-UA" w:eastAsia="uk-UA" w:bidi="uk-UA"/>
        </w:rPr>
        <w:t xml:space="preserve">разі </w:t>
      </w:r>
      <w:r w:rsidRPr="00B35084">
        <w:rPr>
          <w:lang w:val="uk-UA"/>
        </w:rPr>
        <w:t xml:space="preserve">незгоди Споживача </w:t>
      </w:r>
      <w:r w:rsidRPr="00B35084">
        <w:rPr>
          <w:lang w:val="uk-UA" w:eastAsia="uk-UA" w:bidi="uk-UA"/>
        </w:rPr>
        <w:t xml:space="preserve">із рішенням ІКЦ, </w:t>
      </w:r>
      <w:r w:rsidRPr="00B35084">
        <w:rPr>
          <w:lang w:val="uk-UA"/>
        </w:rPr>
        <w:t xml:space="preserve">чи неотримання ним у </w:t>
      </w:r>
      <w:r w:rsidRPr="00B35084">
        <w:rPr>
          <w:lang w:val="uk-UA" w:eastAsia="uk-UA" w:bidi="uk-UA"/>
        </w:rPr>
        <w:t xml:space="preserve">встановлені </w:t>
      </w:r>
      <w:r w:rsidRPr="00B35084">
        <w:rPr>
          <w:lang w:val="uk-UA"/>
        </w:rPr>
        <w:t xml:space="preserve">ПРРЕЕ та Положенням про </w:t>
      </w:r>
      <w:r w:rsidRPr="00B35084">
        <w:rPr>
          <w:lang w:val="uk-UA" w:eastAsia="uk-UA" w:bidi="uk-UA"/>
        </w:rPr>
        <w:t xml:space="preserve">ІКЦ </w:t>
      </w:r>
      <w:r w:rsidRPr="00B35084">
        <w:rPr>
          <w:lang w:val="uk-UA"/>
        </w:rPr>
        <w:t xml:space="preserve">строки </w:t>
      </w:r>
      <w:r w:rsidRPr="00B35084">
        <w:rPr>
          <w:lang w:val="uk-UA" w:eastAsia="uk-UA" w:bidi="uk-UA"/>
        </w:rPr>
        <w:t xml:space="preserve">відповіді, </w:t>
      </w:r>
      <w:r w:rsidRPr="00B35084">
        <w:rPr>
          <w:lang w:val="uk-UA"/>
        </w:rPr>
        <w:t xml:space="preserve">Споживач </w:t>
      </w:r>
      <w:r w:rsidRPr="00B35084">
        <w:rPr>
          <w:lang w:val="uk-UA" w:eastAsia="uk-UA" w:bidi="uk-UA"/>
        </w:rPr>
        <w:t xml:space="preserve">має </w:t>
      </w:r>
      <w:r w:rsidRPr="00B35084">
        <w:rPr>
          <w:lang w:val="uk-UA"/>
        </w:rPr>
        <w:t xml:space="preserve">право звернутися </w:t>
      </w:r>
      <w:r w:rsidRPr="00B35084">
        <w:rPr>
          <w:lang w:val="uk-UA" w:eastAsia="uk-UA" w:bidi="uk-UA"/>
        </w:rPr>
        <w:t xml:space="preserve">із </w:t>
      </w:r>
      <w:r w:rsidRPr="00B35084">
        <w:rPr>
          <w:lang w:val="uk-UA"/>
        </w:rPr>
        <w:t xml:space="preserve">заявою про </w:t>
      </w:r>
      <w:r w:rsidRPr="00B35084">
        <w:rPr>
          <w:lang w:val="uk-UA" w:eastAsia="uk-UA" w:bidi="uk-UA"/>
        </w:rPr>
        <w:t xml:space="preserve">вирішення </w:t>
      </w:r>
      <w:r w:rsidRPr="00B35084">
        <w:rPr>
          <w:lang w:val="uk-UA"/>
        </w:rPr>
        <w:t xml:space="preserve">спору до Регулятора чи його </w:t>
      </w:r>
      <w:r w:rsidRPr="00B35084">
        <w:rPr>
          <w:lang w:val="uk-UA" w:eastAsia="uk-UA" w:bidi="uk-UA"/>
        </w:rPr>
        <w:t xml:space="preserve">територіального підрозділу, </w:t>
      </w:r>
      <w:r w:rsidRPr="00B35084">
        <w:rPr>
          <w:lang w:val="uk-UA"/>
        </w:rPr>
        <w:t xml:space="preserve">центрального органу </w:t>
      </w:r>
      <w:r w:rsidRPr="00B35084">
        <w:rPr>
          <w:lang w:val="uk-UA" w:eastAsia="uk-UA" w:bidi="uk-UA"/>
        </w:rPr>
        <w:t xml:space="preserve">виконавчої </w:t>
      </w:r>
      <w:r w:rsidRPr="00B35084">
        <w:rPr>
          <w:lang w:val="uk-UA"/>
        </w:rPr>
        <w:t xml:space="preserve">влади, що </w:t>
      </w:r>
      <w:r w:rsidRPr="00B35084">
        <w:rPr>
          <w:lang w:val="uk-UA" w:eastAsia="uk-UA" w:bidi="uk-UA"/>
        </w:rPr>
        <w:t xml:space="preserve">забезпечує </w:t>
      </w:r>
      <w:r w:rsidRPr="00B35084">
        <w:rPr>
          <w:lang w:val="uk-UA"/>
        </w:rPr>
        <w:t xml:space="preserve">формування </w:t>
      </w:r>
      <w:r w:rsidRPr="00B35084">
        <w:rPr>
          <w:lang w:val="uk-UA" w:eastAsia="uk-UA" w:bidi="uk-UA"/>
        </w:rPr>
        <w:t xml:space="preserve">державної політики </w:t>
      </w:r>
      <w:r w:rsidRPr="00B35084">
        <w:rPr>
          <w:lang w:val="uk-UA"/>
        </w:rPr>
        <w:t xml:space="preserve">у </w:t>
      </w:r>
      <w:r w:rsidRPr="00B35084">
        <w:rPr>
          <w:lang w:val="uk-UA" w:eastAsia="uk-UA" w:bidi="uk-UA"/>
        </w:rPr>
        <w:t xml:space="preserve">сфері </w:t>
      </w:r>
      <w:r w:rsidRPr="00B35084">
        <w:rPr>
          <w:lang w:val="uk-UA"/>
        </w:rPr>
        <w:t xml:space="preserve">нагляду (контролю) в </w:t>
      </w:r>
      <w:r w:rsidRPr="00B35084">
        <w:rPr>
          <w:lang w:val="uk-UA" w:eastAsia="uk-UA" w:bidi="uk-UA"/>
        </w:rPr>
        <w:t xml:space="preserve">галузі </w:t>
      </w:r>
      <w:r w:rsidRPr="00B35084">
        <w:rPr>
          <w:lang w:val="uk-UA"/>
        </w:rPr>
        <w:t xml:space="preserve">електроенергетики (або </w:t>
      </w:r>
      <w:r w:rsidRPr="00B35084">
        <w:rPr>
          <w:lang w:val="uk-UA" w:eastAsia="uk-UA" w:bidi="uk-UA"/>
        </w:rPr>
        <w:t xml:space="preserve">забезпечує </w:t>
      </w:r>
      <w:r w:rsidRPr="00B35084">
        <w:rPr>
          <w:lang w:val="uk-UA"/>
        </w:rPr>
        <w:t xml:space="preserve">формування та </w:t>
      </w:r>
      <w:r w:rsidRPr="00B35084">
        <w:rPr>
          <w:lang w:val="uk-UA" w:eastAsia="uk-UA" w:bidi="uk-UA"/>
        </w:rPr>
        <w:t xml:space="preserve">реалізує </w:t>
      </w:r>
      <w:r w:rsidRPr="00B35084">
        <w:rPr>
          <w:lang w:val="uk-UA"/>
        </w:rPr>
        <w:t xml:space="preserve">державну </w:t>
      </w:r>
      <w:r w:rsidRPr="00B35084">
        <w:rPr>
          <w:lang w:val="uk-UA" w:eastAsia="uk-UA" w:bidi="uk-UA"/>
        </w:rPr>
        <w:t xml:space="preserve">політику </w:t>
      </w:r>
      <w:r w:rsidRPr="00B35084">
        <w:rPr>
          <w:lang w:val="uk-UA"/>
        </w:rPr>
        <w:t xml:space="preserve">в електроенергетичному </w:t>
      </w:r>
      <w:r w:rsidRPr="00B35084">
        <w:rPr>
          <w:lang w:val="uk-UA" w:eastAsia="uk-UA" w:bidi="uk-UA"/>
        </w:rPr>
        <w:t xml:space="preserve">комплексі) </w:t>
      </w:r>
      <w:r w:rsidRPr="00B35084">
        <w:rPr>
          <w:lang w:val="uk-UA"/>
        </w:rPr>
        <w:t xml:space="preserve">та </w:t>
      </w:r>
      <w:r w:rsidRPr="00B35084">
        <w:rPr>
          <w:lang w:val="uk-UA" w:eastAsia="uk-UA" w:bidi="uk-UA"/>
        </w:rPr>
        <w:t xml:space="preserve">інших </w:t>
      </w:r>
      <w:r w:rsidRPr="00B35084">
        <w:rPr>
          <w:lang w:val="uk-UA"/>
        </w:rPr>
        <w:t xml:space="preserve">уповноважених </w:t>
      </w:r>
      <w:r w:rsidRPr="00B35084">
        <w:rPr>
          <w:lang w:val="uk-UA" w:eastAsia="uk-UA" w:bidi="uk-UA"/>
        </w:rPr>
        <w:t>органів.</w:t>
      </w:r>
    </w:p>
    <w:p w:rsidR="00317B3D" w:rsidRPr="00B35084" w:rsidRDefault="00AC136B">
      <w:pPr>
        <w:pStyle w:val="11"/>
        <w:shd w:val="clear" w:color="auto" w:fill="auto"/>
        <w:jc w:val="both"/>
        <w:rPr>
          <w:lang w:val="uk-UA"/>
        </w:rPr>
      </w:pPr>
      <w:r w:rsidRPr="00B35084">
        <w:rPr>
          <w:lang w:val="uk-UA"/>
        </w:rPr>
        <w:t xml:space="preserve">Врегулювання </w:t>
      </w:r>
      <w:r w:rsidRPr="00B35084">
        <w:rPr>
          <w:lang w:val="uk-UA" w:eastAsia="uk-UA" w:bidi="uk-UA"/>
        </w:rPr>
        <w:t xml:space="preserve">спорів </w:t>
      </w:r>
      <w:r w:rsidRPr="00B35084">
        <w:rPr>
          <w:lang w:val="uk-UA"/>
        </w:rPr>
        <w:t xml:space="preserve">Регулятором чи його </w:t>
      </w:r>
      <w:r w:rsidRPr="00B35084">
        <w:rPr>
          <w:lang w:val="uk-UA" w:eastAsia="uk-UA" w:bidi="uk-UA"/>
        </w:rPr>
        <w:t xml:space="preserve">територіальним підрозділом здійснюється відповідно </w:t>
      </w:r>
      <w:r w:rsidRPr="00B35084">
        <w:rPr>
          <w:lang w:val="uk-UA"/>
        </w:rPr>
        <w:t xml:space="preserve">до затвердженого Регулятором порядку. Звернення Споживача до Регулятора чи його </w:t>
      </w:r>
      <w:r w:rsidRPr="00B35084">
        <w:rPr>
          <w:lang w:val="uk-UA" w:eastAsia="uk-UA" w:bidi="uk-UA"/>
        </w:rPr>
        <w:t xml:space="preserve">територіального підрозділу </w:t>
      </w:r>
      <w:r w:rsidRPr="00B35084">
        <w:rPr>
          <w:lang w:val="uk-UA"/>
        </w:rPr>
        <w:t xml:space="preserve">не </w:t>
      </w:r>
      <w:r w:rsidRPr="00B35084">
        <w:rPr>
          <w:lang w:val="uk-UA" w:eastAsia="uk-UA" w:bidi="uk-UA"/>
        </w:rPr>
        <w:t xml:space="preserve">позбавляє </w:t>
      </w:r>
      <w:r w:rsidRPr="00B35084">
        <w:rPr>
          <w:lang w:val="uk-UA"/>
        </w:rPr>
        <w:t xml:space="preserve">Сторони права щодо </w:t>
      </w:r>
      <w:r w:rsidRPr="00B35084">
        <w:rPr>
          <w:lang w:val="uk-UA" w:eastAsia="uk-UA" w:bidi="uk-UA"/>
        </w:rPr>
        <w:t xml:space="preserve">вирішення </w:t>
      </w:r>
      <w:r w:rsidRPr="00B35084">
        <w:rPr>
          <w:lang w:val="uk-UA"/>
        </w:rPr>
        <w:t>спору в судовому порядку.</w:t>
      </w:r>
    </w:p>
    <w:p w:rsidR="00317B3D" w:rsidRPr="00B35084" w:rsidRDefault="00AC136B">
      <w:pPr>
        <w:pStyle w:val="13"/>
        <w:keepNext/>
        <w:keepLines/>
        <w:numPr>
          <w:ilvl w:val="0"/>
          <w:numId w:val="1"/>
        </w:numPr>
        <w:shd w:val="clear" w:color="auto" w:fill="auto"/>
        <w:tabs>
          <w:tab w:val="left" w:pos="414"/>
        </w:tabs>
      </w:pPr>
      <w:bookmarkStart w:id="22" w:name="bookmark24"/>
      <w:bookmarkStart w:id="23" w:name="bookmark25"/>
      <w:r w:rsidRPr="00B35084">
        <w:t xml:space="preserve">Форс-мажорні </w:t>
      </w:r>
      <w:r w:rsidRPr="00B35084">
        <w:rPr>
          <w:lang w:eastAsia="ru-RU" w:bidi="ru-RU"/>
        </w:rPr>
        <w:t>обставини</w:t>
      </w:r>
      <w:bookmarkEnd w:id="22"/>
      <w:bookmarkEnd w:id="23"/>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Сторони </w:t>
      </w:r>
      <w:r w:rsidRPr="00B35084">
        <w:rPr>
          <w:lang w:val="uk-UA" w:eastAsia="uk-UA" w:bidi="uk-UA"/>
        </w:rPr>
        <w:t xml:space="preserve">звільняються від відповідальності </w:t>
      </w:r>
      <w:r w:rsidRPr="00B35084">
        <w:rPr>
          <w:lang w:val="uk-UA"/>
        </w:rPr>
        <w:t xml:space="preserve">за часткове або повне невиконання зобов'язань за цим Договором, якщо це невиконання </w:t>
      </w:r>
      <w:r w:rsidRPr="00B35084">
        <w:rPr>
          <w:lang w:val="uk-UA" w:eastAsia="uk-UA" w:bidi="uk-UA"/>
        </w:rPr>
        <w:t xml:space="preserve">є наслідком непереборної </w:t>
      </w:r>
      <w:r w:rsidRPr="00B35084">
        <w:rPr>
          <w:lang w:val="uk-UA"/>
        </w:rPr>
        <w:t>сили (форс-мажорних обставин).</w:t>
      </w:r>
    </w:p>
    <w:p w:rsidR="00317B3D" w:rsidRPr="00B35084" w:rsidRDefault="00AC136B">
      <w:pPr>
        <w:pStyle w:val="11"/>
        <w:numPr>
          <w:ilvl w:val="1"/>
          <w:numId w:val="1"/>
        </w:numPr>
        <w:shd w:val="clear" w:color="auto" w:fill="auto"/>
        <w:tabs>
          <w:tab w:val="left" w:pos="582"/>
        </w:tabs>
        <w:jc w:val="both"/>
        <w:rPr>
          <w:lang w:val="uk-UA"/>
        </w:rPr>
      </w:pPr>
      <w:r w:rsidRPr="00B35084">
        <w:rPr>
          <w:lang w:val="uk-UA" w:eastAsia="uk-UA" w:bidi="uk-UA"/>
        </w:rPr>
        <w:lastRenderedPageBreak/>
        <w:t xml:space="preserve">Під </w:t>
      </w:r>
      <w:r w:rsidRPr="00B35084">
        <w:rPr>
          <w:lang w:val="uk-UA"/>
        </w:rPr>
        <w:t xml:space="preserve">форс-мажорними обставинами </w:t>
      </w:r>
      <w:r w:rsidRPr="00B35084">
        <w:rPr>
          <w:lang w:val="uk-UA" w:eastAsia="uk-UA" w:bidi="uk-UA"/>
        </w:rPr>
        <w:t xml:space="preserve">розуміють надзвичайні </w:t>
      </w:r>
      <w:r w:rsidRPr="00B35084">
        <w:rPr>
          <w:lang w:val="uk-UA"/>
        </w:rPr>
        <w:t xml:space="preserve">та </w:t>
      </w:r>
      <w:r w:rsidRPr="00B35084">
        <w:rPr>
          <w:lang w:val="uk-UA" w:eastAsia="uk-UA" w:bidi="uk-UA"/>
        </w:rPr>
        <w:t xml:space="preserve">невідворотні </w:t>
      </w:r>
      <w:r w:rsidRPr="00B35084">
        <w:rPr>
          <w:lang w:val="uk-UA"/>
        </w:rPr>
        <w:t xml:space="preserve">обставини, в тому </w:t>
      </w:r>
      <w:r w:rsidRPr="00B35084">
        <w:rPr>
          <w:lang w:val="uk-UA" w:eastAsia="uk-UA" w:bidi="uk-UA"/>
        </w:rPr>
        <w:t xml:space="preserve">числі несанкціоноване </w:t>
      </w:r>
      <w:r w:rsidRPr="00B35084">
        <w:rPr>
          <w:lang w:val="uk-UA"/>
        </w:rPr>
        <w:t xml:space="preserve">втручання у </w:t>
      </w:r>
      <w:r w:rsidRPr="00B35084">
        <w:rPr>
          <w:lang w:val="uk-UA" w:eastAsia="uk-UA" w:bidi="uk-UA"/>
        </w:rPr>
        <w:t xml:space="preserve">функціонування комп'ютерної </w:t>
      </w:r>
      <w:r w:rsidRPr="00B35084">
        <w:rPr>
          <w:lang w:val="uk-UA"/>
        </w:rPr>
        <w:t>системи Постачальника (</w:t>
      </w:r>
      <w:proofErr w:type="spellStart"/>
      <w:r w:rsidRPr="00B35084">
        <w:rPr>
          <w:lang w:val="uk-UA"/>
        </w:rPr>
        <w:t>хакерська</w:t>
      </w:r>
      <w:proofErr w:type="spellEnd"/>
      <w:r w:rsidRPr="00B35084">
        <w:rPr>
          <w:lang w:val="uk-UA"/>
        </w:rPr>
        <w:t xml:space="preserve"> атака), що </w:t>
      </w:r>
      <w:r w:rsidRPr="00B35084">
        <w:rPr>
          <w:lang w:val="uk-UA" w:eastAsia="uk-UA" w:bidi="uk-UA"/>
        </w:rPr>
        <w:t xml:space="preserve">об'єктивно </w:t>
      </w:r>
      <w:r w:rsidRPr="00B35084">
        <w:rPr>
          <w:lang w:val="uk-UA"/>
        </w:rPr>
        <w:t>унеможливлюють виконання зобов'язань, передбачених умовами цього Договору.</w:t>
      </w:r>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Строк виконання зобов'язань за цим Договором </w:t>
      </w:r>
      <w:r w:rsidRPr="00B35084">
        <w:rPr>
          <w:lang w:val="uk-UA" w:eastAsia="uk-UA" w:bidi="uk-UA"/>
        </w:rPr>
        <w:t xml:space="preserve">відкладається </w:t>
      </w:r>
      <w:r w:rsidRPr="00B35084">
        <w:rPr>
          <w:lang w:val="uk-UA"/>
        </w:rPr>
        <w:t xml:space="preserve">на строк </w:t>
      </w:r>
      <w:r w:rsidRPr="00B35084">
        <w:rPr>
          <w:lang w:val="uk-UA" w:eastAsia="uk-UA" w:bidi="uk-UA"/>
        </w:rPr>
        <w:t xml:space="preserve">дії </w:t>
      </w:r>
      <w:r w:rsidRPr="00B35084">
        <w:rPr>
          <w:lang w:val="uk-UA"/>
        </w:rPr>
        <w:t>форс-мажорних обставин.</w:t>
      </w:r>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Сторони </w:t>
      </w:r>
      <w:r w:rsidRPr="00B35084">
        <w:rPr>
          <w:lang w:val="uk-UA" w:eastAsia="uk-UA" w:bidi="uk-UA"/>
        </w:rPr>
        <w:t xml:space="preserve">зобов'язані </w:t>
      </w:r>
      <w:r w:rsidRPr="00B35084">
        <w:rPr>
          <w:lang w:val="uk-UA"/>
        </w:rPr>
        <w:t xml:space="preserve">негайно </w:t>
      </w:r>
      <w:r w:rsidRPr="00B35084">
        <w:rPr>
          <w:lang w:val="uk-UA" w:eastAsia="uk-UA" w:bidi="uk-UA"/>
        </w:rPr>
        <w:t xml:space="preserve">повідомити </w:t>
      </w:r>
      <w:r w:rsidRPr="00B35084">
        <w:rPr>
          <w:lang w:val="uk-UA"/>
        </w:rPr>
        <w:t xml:space="preserve">про </w:t>
      </w:r>
      <w:r w:rsidRPr="00B35084">
        <w:rPr>
          <w:lang w:val="uk-UA" w:eastAsia="uk-UA" w:bidi="uk-UA"/>
        </w:rPr>
        <w:t xml:space="preserve">форс-мажорні </w:t>
      </w:r>
      <w:r w:rsidRPr="00B35084">
        <w:rPr>
          <w:lang w:val="uk-UA"/>
        </w:rPr>
        <w:t xml:space="preserve">обставини та протягом чотирнадцяти </w:t>
      </w:r>
      <w:r w:rsidRPr="00B35084">
        <w:rPr>
          <w:lang w:val="uk-UA" w:eastAsia="uk-UA" w:bidi="uk-UA"/>
        </w:rPr>
        <w:t xml:space="preserve">днів </w:t>
      </w:r>
      <w:r w:rsidRPr="00B35084">
        <w:rPr>
          <w:lang w:val="uk-UA"/>
        </w:rPr>
        <w:t xml:space="preserve">з дня </w:t>
      </w:r>
      <w:r w:rsidRPr="00B35084">
        <w:rPr>
          <w:lang w:val="uk-UA" w:eastAsia="uk-UA" w:bidi="uk-UA"/>
        </w:rPr>
        <w:t xml:space="preserve">їх </w:t>
      </w:r>
      <w:r w:rsidRPr="00B35084">
        <w:rPr>
          <w:lang w:val="uk-UA"/>
        </w:rPr>
        <w:t xml:space="preserve">виникнення надати </w:t>
      </w:r>
      <w:r w:rsidRPr="00B35084">
        <w:rPr>
          <w:lang w:val="uk-UA" w:eastAsia="uk-UA" w:bidi="uk-UA"/>
        </w:rPr>
        <w:t xml:space="preserve">підтверджуючі </w:t>
      </w:r>
      <w:r w:rsidRPr="00B35084">
        <w:rPr>
          <w:lang w:val="uk-UA"/>
        </w:rPr>
        <w:t xml:space="preserve">документи щодо </w:t>
      </w:r>
      <w:r w:rsidRPr="00B35084">
        <w:rPr>
          <w:lang w:val="uk-UA" w:eastAsia="uk-UA" w:bidi="uk-UA"/>
        </w:rPr>
        <w:t xml:space="preserve">їх </w:t>
      </w:r>
      <w:r w:rsidRPr="00B35084">
        <w:rPr>
          <w:lang w:val="uk-UA"/>
        </w:rPr>
        <w:t xml:space="preserve">настання </w:t>
      </w:r>
      <w:r w:rsidRPr="00B35084">
        <w:rPr>
          <w:lang w:val="uk-UA" w:eastAsia="uk-UA" w:bidi="uk-UA"/>
        </w:rPr>
        <w:t xml:space="preserve">відповідно </w:t>
      </w:r>
      <w:r w:rsidRPr="00B35084">
        <w:rPr>
          <w:lang w:val="uk-UA"/>
        </w:rPr>
        <w:t>до законодавства.</w:t>
      </w:r>
    </w:p>
    <w:p w:rsidR="00317B3D" w:rsidRDefault="00AC136B">
      <w:pPr>
        <w:pStyle w:val="11"/>
        <w:numPr>
          <w:ilvl w:val="1"/>
          <w:numId w:val="1"/>
        </w:numPr>
        <w:shd w:val="clear" w:color="auto" w:fill="auto"/>
        <w:tabs>
          <w:tab w:val="left" w:pos="582"/>
        </w:tabs>
        <w:jc w:val="both"/>
        <w:rPr>
          <w:lang w:val="uk-UA"/>
        </w:rPr>
      </w:pPr>
      <w:r w:rsidRPr="00B35084">
        <w:rPr>
          <w:lang w:val="uk-UA"/>
        </w:rPr>
        <w:t xml:space="preserve">Виникнення форс-мажорних обставин не </w:t>
      </w:r>
      <w:r w:rsidRPr="00B35084">
        <w:rPr>
          <w:lang w:val="uk-UA" w:eastAsia="uk-UA" w:bidi="uk-UA"/>
        </w:rPr>
        <w:t xml:space="preserve">є підставою </w:t>
      </w:r>
      <w:r w:rsidRPr="00B35084">
        <w:rPr>
          <w:lang w:val="uk-UA"/>
        </w:rPr>
        <w:t xml:space="preserve">для </w:t>
      </w:r>
      <w:r w:rsidRPr="00B35084">
        <w:rPr>
          <w:lang w:val="uk-UA" w:eastAsia="uk-UA" w:bidi="uk-UA"/>
        </w:rPr>
        <w:t xml:space="preserve">відмови </w:t>
      </w:r>
      <w:r w:rsidRPr="00B35084">
        <w:rPr>
          <w:lang w:val="uk-UA"/>
        </w:rPr>
        <w:t xml:space="preserve">Споживача </w:t>
      </w:r>
      <w:r w:rsidRPr="00B35084">
        <w:rPr>
          <w:lang w:val="uk-UA" w:eastAsia="uk-UA" w:bidi="uk-UA"/>
        </w:rPr>
        <w:t xml:space="preserve">від </w:t>
      </w:r>
      <w:r w:rsidRPr="00B35084">
        <w:rPr>
          <w:lang w:val="uk-UA"/>
        </w:rPr>
        <w:t xml:space="preserve">сплати Постачальнику за електричну </w:t>
      </w:r>
      <w:r w:rsidRPr="00B35084">
        <w:rPr>
          <w:lang w:val="uk-UA" w:eastAsia="uk-UA" w:bidi="uk-UA"/>
        </w:rPr>
        <w:t xml:space="preserve">енергію, </w:t>
      </w:r>
      <w:r w:rsidRPr="00B35084">
        <w:rPr>
          <w:lang w:val="uk-UA"/>
        </w:rPr>
        <w:t xml:space="preserve">яка була надана до </w:t>
      </w:r>
      <w:r w:rsidRPr="00B35084">
        <w:rPr>
          <w:lang w:val="uk-UA" w:eastAsia="uk-UA" w:bidi="uk-UA"/>
        </w:rPr>
        <w:t xml:space="preserve">їх </w:t>
      </w:r>
      <w:r w:rsidRPr="00B35084">
        <w:rPr>
          <w:lang w:val="uk-UA"/>
        </w:rPr>
        <w:t>виникнення.</w:t>
      </w:r>
    </w:p>
    <w:p w:rsidR="00E74A1A" w:rsidRDefault="00E74A1A" w:rsidP="00E74A1A">
      <w:pPr>
        <w:pStyle w:val="11"/>
        <w:shd w:val="clear" w:color="auto" w:fill="auto"/>
        <w:tabs>
          <w:tab w:val="left" w:pos="582"/>
        </w:tabs>
        <w:jc w:val="both"/>
        <w:rPr>
          <w:lang w:val="uk-UA"/>
        </w:rPr>
      </w:pPr>
    </w:p>
    <w:p w:rsidR="00E74A1A" w:rsidRPr="00B35084" w:rsidRDefault="00E74A1A" w:rsidP="00E74A1A">
      <w:pPr>
        <w:pStyle w:val="11"/>
        <w:shd w:val="clear" w:color="auto" w:fill="auto"/>
        <w:tabs>
          <w:tab w:val="left" w:pos="582"/>
        </w:tabs>
        <w:jc w:val="both"/>
        <w:rPr>
          <w:lang w:val="uk-UA"/>
        </w:rPr>
      </w:pPr>
    </w:p>
    <w:p w:rsidR="00317B3D" w:rsidRPr="00B35084" w:rsidRDefault="00AC136B">
      <w:pPr>
        <w:pStyle w:val="13"/>
        <w:keepNext/>
        <w:keepLines/>
        <w:numPr>
          <w:ilvl w:val="0"/>
          <w:numId w:val="1"/>
        </w:numPr>
        <w:shd w:val="clear" w:color="auto" w:fill="auto"/>
        <w:tabs>
          <w:tab w:val="left" w:pos="414"/>
        </w:tabs>
      </w:pPr>
      <w:bookmarkStart w:id="24" w:name="bookmark26"/>
      <w:bookmarkStart w:id="25" w:name="bookmark27"/>
      <w:r w:rsidRPr="00B35084">
        <w:rPr>
          <w:lang w:eastAsia="ru-RU" w:bidi="ru-RU"/>
        </w:rPr>
        <w:t xml:space="preserve">Строк </w:t>
      </w:r>
      <w:r w:rsidRPr="00B35084">
        <w:t xml:space="preserve">дії </w:t>
      </w:r>
      <w:r w:rsidRPr="00B35084">
        <w:rPr>
          <w:lang w:eastAsia="ru-RU" w:bidi="ru-RU"/>
        </w:rPr>
        <w:t xml:space="preserve">Договору та </w:t>
      </w:r>
      <w:r w:rsidRPr="00B35084">
        <w:t xml:space="preserve">інші </w:t>
      </w:r>
      <w:r w:rsidRPr="00B35084">
        <w:rPr>
          <w:lang w:eastAsia="ru-RU" w:bidi="ru-RU"/>
        </w:rPr>
        <w:t>умови</w:t>
      </w:r>
      <w:bookmarkEnd w:id="24"/>
      <w:bookmarkEnd w:id="25"/>
    </w:p>
    <w:p w:rsidR="00317B3D" w:rsidRPr="00B35084" w:rsidRDefault="0064330B" w:rsidP="0064330B">
      <w:pPr>
        <w:pStyle w:val="11"/>
        <w:numPr>
          <w:ilvl w:val="1"/>
          <w:numId w:val="1"/>
        </w:numPr>
        <w:shd w:val="clear" w:color="auto" w:fill="auto"/>
        <w:tabs>
          <w:tab w:val="left" w:pos="582"/>
        </w:tabs>
        <w:jc w:val="both"/>
        <w:rPr>
          <w:lang w:val="uk-UA"/>
        </w:rPr>
      </w:pPr>
      <w:r w:rsidRPr="00B35084">
        <w:rPr>
          <w:lang w:val="uk-UA"/>
        </w:rPr>
        <w:t xml:space="preserve">Цей Договір набирає чинності з </w:t>
      </w:r>
      <w:r w:rsidR="00553585">
        <w:rPr>
          <w:lang w:val="uk-UA"/>
        </w:rPr>
        <w:t>0</w:t>
      </w:r>
      <w:r w:rsidR="0050222B">
        <w:rPr>
          <w:lang w:val="uk-UA"/>
        </w:rPr>
        <w:t>1</w:t>
      </w:r>
      <w:r w:rsidR="000233C8">
        <w:rPr>
          <w:lang w:val="uk-UA"/>
        </w:rPr>
        <w:t xml:space="preserve"> </w:t>
      </w:r>
      <w:r w:rsidR="00126DF4">
        <w:rPr>
          <w:lang w:val="uk-UA"/>
        </w:rPr>
        <w:t>січня</w:t>
      </w:r>
      <w:r w:rsidRPr="00B35084">
        <w:rPr>
          <w:lang w:val="uk-UA"/>
        </w:rPr>
        <w:t xml:space="preserve"> </w:t>
      </w:r>
      <w:r w:rsidR="00C063DE">
        <w:rPr>
          <w:lang w:val="uk-UA"/>
        </w:rPr>
        <w:t>202</w:t>
      </w:r>
      <w:r w:rsidR="00126DF4">
        <w:rPr>
          <w:lang w:val="uk-UA"/>
        </w:rPr>
        <w:t>3</w:t>
      </w:r>
      <w:r w:rsidR="00C063DE">
        <w:rPr>
          <w:lang w:val="uk-UA"/>
        </w:rPr>
        <w:t xml:space="preserve"> </w:t>
      </w:r>
      <w:r w:rsidRPr="00B35084">
        <w:rPr>
          <w:lang w:val="uk-UA"/>
        </w:rPr>
        <w:t xml:space="preserve">року після підписання Сторонами та скріплення підписів печатками Сторін (за наявності) і укладається на термін до 31 </w:t>
      </w:r>
      <w:r w:rsidR="0050222B">
        <w:rPr>
          <w:lang w:val="uk-UA"/>
        </w:rPr>
        <w:t>груд</w:t>
      </w:r>
      <w:r w:rsidRPr="00B35084">
        <w:rPr>
          <w:lang w:val="uk-UA"/>
        </w:rPr>
        <w:t>ня 202</w:t>
      </w:r>
      <w:r w:rsidR="00126DF4">
        <w:rPr>
          <w:lang w:val="uk-UA"/>
        </w:rPr>
        <w:t>3</w:t>
      </w:r>
      <w:r w:rsidRPr="00B35084">
        <w:rPr>
          <w:lang w:val="uk-UA"/>
        </w:rPr>
        <w:t xml:space="preserve"> р., а в частині виконання зобов'язань (надання акту про спожиту електроенергію, виставлення рахунків, проведення розрахунків) до повного виконання Сторонами своїх зобов’язань за Договором. Термін дії договору, а також його певні умови, можуть бути переглянуті за узгодженням сторін, на підставах та у відповідності до законодавства у сфері публічних закупівель.</w:t>
      </w:r>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Постачальник </w:t>
      </w:r>
      <w:r w:rsidRPr="00B35084">
        <w:rPr>
          <w:lang w:val="uk-UA" w:eastAsia="uk-UA" w:bidi="uk-UA"/>
        </w:rPr>
        <w:t xml:space="preserve">має повідомити </w:t>
      </w:r>
      <w:r w:rsidRPr="00B35084">
        <w:rPr>
          <w:lang w:val="uk-UA"/>
        </w:rPr>
        <w:t xml:space="preserve">про </w:t>
      </w:r>
      <w:r w:rsidRPr="00B35084">
        <w:rPr>
          <w:lang w:val="uk-UA" w:eastAsia="uk-UA" w:bidi="uk-UA"/>
        </w:rPr>
        <w:t xml:space="preserve">зміну </w:t>
      </w:r>
      <w:r w:rsidRPr="00B35084">
        <w:rPr>
          <w:lang w:val="uk-UA"/>
        </w:rPr>
        <w:t xml:space="preserve">будь-яких умов Договору Споживача не </w:t>
      </w:r>
      <w:r w:rsidRPr="00B35084">
        <w:rPr>
          <w:lang w:val="uk-UA" w:eastAsia="uk-UA" w:bidi="uk-UA"/>
        </w:rPr>
        <w:t xml:space="preserve">пізніше, ніж </w:t>
      </w:r>
      <w:r w:rsidRPr="00B35084">
        <w:rPr>
          <w:lang w:val="uk-UA"/>
        </w:rPr>
        <w:t xml:space="preserve">за 20 </w:t>
      </w:r>
      <w:r w:rsidRPr="00B35084">
        <w:rPr>
          <w:lang w:val="uk-UA" w:eastAsia="uk-UA" w:bidi="uk-UA"/>
        </w:rPr>
        <w:t xml:space="preserve">днів </w:t>
      </w:r>
      <w:r w:rsidRPr="00B35084">
        <w:rPr>
          <w:lang w:val="uk-UA"/>
        </w:rPr>
        <w:t xml:space="preserve">до </w:t>
      </w:r>
      <w:r w:rsidRPr="00B35084">
        <w:rPr>
          <w:lang w:val="uk-UA" w:eastAsia="uk-UA" w:bidi="uk-UA"/>
        </w:rPr>
        <w:t xml:space="preserve">їх </w:t>
      </w:r>
      <w:r w:rsidRPr="00B35084">
        <w:rPr>
          <w:lang w:val="uk-UA"/>
        </w:rPr>
        <w:t xml:space="preserve">застосування з урахуванням </w:t>
      </w:r>
      <w:r w:rsidRPr="00B35084">
        <w:rPr>
          <w:lang w:val="uk-UA" w:eastAsia="uk-UA" w:bidi="uk-UA"/>
        </w:rPr>
        <w:t xml:space="preserve">інформації </w:t>
      </w:r>
      <w:r w:rsidRPr="00B35084">
        <w:rPr>
          <w:lang w:val="uk-UA"/>
        </w:rPr>
        <w:t xml:space="preserve">про право Споживача </w:t>
      </w:r>
      <w:r w:rsidRPr="00B35084">
        <w:rPr>
          <w:lang w:val="uk-UA" w:eastAsia="uk-UA" w:bidi="uk-UA"/>
        </w:rPr>
        <w:t xml:space="preserve">розірвати Договір. </w:t>
      </w:r>
      <w:r w:rsidRPr="00B35084">
        <w:rPr>
          <w:lang w:val="uk-UA"/>
        </w:rPr>
        <w:t xml:space="preserve">Постачальник зобов'язаний </w:t>
      </w:r>
      <w:r w:rsidRPr="00B35084">
        <w:rPr>
          <w:lang w:val="uk-UA" w:eastAsia="uk-UA" w:bidi="uk-UA"/>
        </w:rPr>
        <w:t xml:space="preserve">повідомити </w:t>
      </w:r>
      <w:r w:rsidRPr="00B35084">
        <w:rPr>
          <w:lang w:val="uk-UA"/>
        </w:rPr>
        <w:t xml:space="preserve">Споживача в порядку, встановленому законом, про будь-яке </w:t>
      </w:r>
      <w:r w:rsidRPr="00B35084">
        <w:rPr>
          <w:lang w:val="uk-UA" w:eastAsia="uk-UA" w:bidi="uk-UA"/>
        </w:rPr>
        <w:t xml:space="preserve">збільшення ціни і </w:t>
      </w:r>
      <w:r w:rsidRPr="00B35084">
        <w:rPr>
          <w:lang w:val="uk-UA"/>
        </w:rPr>
        <w:t xml:space="preserve">про право припинити </w:t>
      </w:r>
      <w:r w:rsidRPr="00B35084">
        <w:rPr>
          <w:lang w:val="uk-UA" w:eastAsia="uk-UA" w:bidi="uk-UA"/>
        </w:rPr>
        <w:t xml:space="preserve">дію </w:t>
      </w:r>
      <w:r w:rsidRPr="00B35084">
        <w:rPr>
          <w:lang w:val="uk-UA"/>
        </w:rPr>
        <w:t xml:space="preserve">договору без сплати будь-яких штрафних </w:t>
      </w:r>
      <w:r w:rsidRPr="00B35084">
        <w:rPr>
          <w:lang w:val="uk-UA" w:eastAsia="uk-UA" w:bidi="uk-UA"/>
        </w:rPr>
        <w:t xml:space="preserve">санкцій </w:t>
      </w:r>
      <w:r w:rsidRPr="00B35084">
        <w:rPr>
          <w:lang w:val="uk-UA"/>
        </w:rPr>
        <w:t xml:space="preserve">чи </w:t>
      </w:r>
      <w:r w:rsidRPr="00B35084">
        <w:rPr>
          <w:lang w:val="uk-UA" w:eastAsia="uk-UA" w:bidi="uk-UA"/>
        </w:rPr>
        <w:t xml:space="preserve">іншої фінансової компенсації </w:t>
      </w:r>
      <w:r w:rsidRPr="00B35084">
        <w:rPr>
          <w:lang w:val="uk-UA"/>
        </w:rPr>
        <w:t xml:space="preserve">Постачальнику, якщо Споживач не </w:t>
      </w:r>
      <w:r w:rsidRPr="00B35084">
        <w:rPr>
          <w:lang w:val="uk-UA" w:eastAsia="uk-UA" w:bidi="uk-UA"/>
        </w:rPr>
        <w:t xml:space="preserve">приймає нові </w:t>
      </w:r>
      <w:r w:rsidRPr="00B35084">
        <w:rPr>
          <w:lang w:val="uk-UA"/>
        </w:rPr>
        <w:t>умови.</w:t>
      </w:r>
    </w:p>
    <w:p w:rsidR="00317B3D" w:rsidRPr="00B35084" w:rsidRDefault="00AC136B">
      <w:pPr>
        <w:pStyle w:val="11"/>
        <w:numPr>
          <w:ilvl w:val="1"/>
          <w:numId w:val="1"/>
        </w:numPr>
        <w:shd w:val="clear" w:color="auto" w:fill="auto"/>
        <w:tabs>
          <w:tab w:val="left" w:pos="582"/>
        </w:tabs>
        <w:jc w:val="both"/>
        <w:rPr>
          <w:lang w:val="uk-UA"/>
        </w:rPr>
      </w:pPr>
      <w:r w:rsidRPr="00B35084">
        <w:rPr>
          <w:lang w:val="uk-UA"/>
        </w:rPr>
        <w:t xml:space="preserve">Якщо </w:t>
      </w:r>
      <w:r w:rsidRPr="00B35084">
        <w:rPr>
          <w:lang w:val="uk-UA" w:eastAsia="uk-UA" w:bidi="uk-UA"/>
        </w:rPr>
        <w:t xml:space="preserve">інше </w:t>
      </w:r>
      <w:r w:rsidRPr="00B35084">
        <w:rPr>
          <w:lang w:val="uk-UA"/>
        </w:rPr>
        <w:t xml:space="preserve">не передбачено обраною Споживачем </w:t>
      </w:r>
      <w:r w:rsidRPr="00B35084">
        <w:rPr>
          <w:lang w:val="uk-UA" w:eastAsia="uk-UA" w:bidi="uk-UA"/>
        </w:rPr>
        <w:t xml:space="preserve">комерційною пропозицією, </w:t>
      </w:r>
      <w:r w:rsidRPr="00B35084">
        <w:rPr>
          <w:lang w:val="uk-UA"/>
        </w:rPr>
        <w:t xml:space="preserve">Постачальник </w:t>
      </w:r>
      <w:r w:rsidRPr="00B35084">
        <w:rPr>
          <w:lang w:val="uk-UA" w:eastAsia="uk-UA" w:bidi="uk-UA"/>
        </w:rPr>
        <w:t xml:space="preserve">має </w:t>
      </w:r>
      <w:r w:rsidRPr="00B35084">
        <w:rPr>
          <w:lang w:val="uk-UA"/>
        </w:rPr>
        <w:t xml:space="preserve">право </w:t>
      </w:r>
      <w:r w:rsidRPr="00B35084">
        <w:rPr>
          <w:lang w:val="uk-UA" w:eastAsia="uk-UA" w:bidi="uk-UA"/>
        </w:rPr>
        <w:t xml:space="preserve">розірвати </w:t>
      </w:r>
      <w:r w:rsidRPr="00B35084">
        <w:rPr>
          <w:lang w:val="uk-UA"/>
        </w:rPr>
        <w:t xml:space="preserve">цей </w:t>
      </w:r>
      <w:r w:rsidRPr="00B35084">
        <w:rPr>
          <w:lang w:val="uk-UA" w:eastAsia="uk-UA" w:bidi="uk-UA"/>
        </w:rPr>
        <w:t xml:space="preserve">Договір </w:t>
      </w:r>
      <w:r w:rsidRPr="00B35084">
        <w:rPr>
          <w:lang w:val="uk-UA"/>
        </w:rPr>
        <w:t xml:space="preserve">достроково, </w:t>
      </w:r>
      <w:r w:rsidRPr="00B35084">
        <w:rPr>
          <w:lang w:val="uk-UA" w:eastAsia="uk-UA" w:bidi="uk-UA"/>
        </w:rPr>
        <w:t xml:space="preserve">повідомивши </w:t>
      </w:r>
      <w:r w:rsidRPr="00B35084">
        <w:rPr>
          <w:lang w:val="uk-UA"/>
        </w:rPr>
        <w:t xml:space="preserve">Споживача про це за 20 </w:t>
      </w:r>
      <w:r w:rsidRPr="00B35084">
        <w:rPr>
          <w:lang w:val="uk-UA" w:eastAsia="uk-UA" w:bidi="uk-UA"/>
        </w:rPr>
        <w:t xml:space="preserve">днів </w:t>
      </w:r>
      <w:r w:rsidRPr="00B35084">
        <w:rPr>
          <w:lang w:val="uk-UA"/>
        </w:rPr>
        <w:t xml:space="preserve">до </w:t>
      </w:r>
      <w:r w:rsidRPr="00B35084">
        <w:rPr>
          <w:lang w:val="uk-UA" w:eastAsia="uk-UA" w:bidi="uk-UA"/>
        </w:rPr>
        <w:t xml:space="preserve">очікуваної </w:t>
      </w:r>
      <w:r w:rsidRPr="00B35084">
        <w:rPr>
          <w:lang w:val="uk-UA"/>
        </w:rPr>
        <w:t xml:space="preserve">дати </w:t>
      </w:r>
      <w:r w:rsidRPr="00B35084">
        <w:rPr>
          <w:lang w:val="uk-UA" w:eastAsia="uk-UA" w:bidi="uk-UA"/>
        </w:rPr>
        <w:t xml:space="preserve">розірвання, </w:t>
      </w:r>
      <w:r w:rsidRPr="00B35084">
        <w:rPr>
          <w:lang w:val="uk-UA"/>
        </w:rPr>
        <w:t>у випадках якщо:</w:t>
      </w:r>
    </w:p>
    <w:p w:rsidR="00317B3D" w:rsidRPr="00B35084" w:rsidRDefault="00AC136B">
      <w:pPr>
        <w:pStyle w:val="11"/>
        <w:shd w:val="clear" w:color="auto" w:fill="auto"/>
        <w:jc w:val="both"/>
        <w:rPr>
          <w:lang w:val="uk-UA"/>
        </w:rPr>
      </w:pPr>
      <w:r w:rsidRPr="00B35084">
        <w:rPr>
          <w:lang w:val="uk-UA"/>
        </w:rPr>
        <w:t xml:space="preserve">1) </w:t>
      </w:r>
      <w:r w:rsidR="005C5A21">
        <w:rPr>
          <w:lang w:val="uk-UA"/>
        </w:rPr>
        <w:t>С</w:t>
      </w:r>
      <w:r w:rsidRPr="00B35084">
        <w:rPr>
          <w:lang w:val="uk-UA"/>
        </w:rPr>
        <w:t xml:space="preserve">поживач прострочив оплату за постачання </w:t>
      </w:r>
      <w:r w:rsidRPr="00B35084">
        <w:rPr>
          <w:lang w:val="uk-UA" w:eastAsia="uk-UA" w:bidi="uk-UA"/>
        </w:rPr>
        <w:t xml:space="preserve">електричної енергії згідно </w:t>
      </w:r>
      <w:r w:rsidRPr="00B35084">
        <w:rPr>
          <w:lang w:val="uk-UA"/>
        </w:rPr>
        <w:t xml:space="preserve">з Договором у </w:t>
      </w:r>
      <w:r w:rsidRPr="00B35084">
        <w:rPr>
          <w:lang w:val="uk-UA" w:eastAsia="uk-UA" w:bidi="uk-UA"/>
        </w:rPr>
        <w:t xml:space="preserve">розмірі більшому ніж вартість електричної енергії, спожитої </w:t>
      </w:r>
      <w:r w:rsidRPr="00B35084">
        <w:rPr>
          <w:lang w:val="uk-UA"/>
        </w:rPr>
        <w:t xml:space="preserve">протягом двох </w:t>
      </w:r>
      <w:r w:rsidRPr="00B35084">
        <w:rPr>
          <w:lang w:val="uk-UA" w:eastAsia="uk-UA" w:bidi="uk-UA"/>
        </w:rPr>
        <w:t xml:space="preserve">попередніх місяців, </w:t>
      </w:r>
      <w:r w:rsidRPr="00B35084">
        <w:rPr>
          <w:lang w:val="uk-UA"/>
        </w:rPr>
        <w:t xml:space="preserve">за умови, що Постачальник </w:t>
      </w:r>
      <w:r w:rsidRPr="00B35084">
        <w:rPr>
          <w:lang w:val="uk-UA" w:eastAsia="uk-UA" w:bidi="uk-UA"/>
        </w:rPr>
        <w:t xml:space="preserve">здійснив </w:t>
      </w:r>
      <w:r w:rsidRPr="00B35084">
        <w:rPr>
          <w:lang w:val="uk-UA"/>
        </w:rPr>
        <w:t xml:space="preserve">попередження Споживачу про можливе </w:t>
      </w:r>
      <w:r w:rsidRPr="00B35084">
        <w:rPr>
          <w:lang w:val="uk-UA" w:eastAsia="uk-UA" w:bidi="uk-UA"/>
        </w:rPr>
        <w:t xml:space="preserve">розірвання </w:t>
      </w:r>
      <w:r w:rsidRPr="00B35084">
        <w:rPr>
          <w:lang w:val="uk-UA"/>
        </w:rPr>
        <w:t>цього Договору;</w:t>
      </w:r>
    </w:p>
    <w:p w:rsidR="00317B3D" w:rsidRPr="00B35084" w:rsidRDefault="00AC136B">
      <w:pPr>
        <w:pStyle w:val="11"/>
        <w:shd w:val="clear" w:color="auto" w:fill="auto"/>
        <w:jc w:val="both"/>
        <w:rPr>
          <w:lang w:val="uk-UA"/>
        </w:rPr>
      </w:pPr>
      <w:r w:rsidRPr="00B35084">
        <w:rPr>
          <w:lang w:val="uk-UA"/>
        </w:rPr>
        <w:t xml:space="preserve">2) </w:t>
      </w:r>
      <w:r w:rsidR="005C5A21">
        <w:rPr>
          <w:lang w:val="uk-UA"/>
        </w:rPr>
        <w:t>С</w:t>
      </w:r>
      <w:r w:rsidRPr="00B35084">
        <w:rPr>
          <w:lang w:val="uk-UA"/>
        </w:rPr>
        <w:t xml:space="preserve">поживач </w:t>
      </w:r>
      <w:r w:rsidRPr="00B35084">
        <w:rPr>
          <w:lang w:val="uk-UA" w:eastAsia="uk-UA" w:bidi="uk-UA"/>
        </w:rPr>
        <w:t xml:space="preserve">іншим </w:t>
      </w:r>
      <w:r w:rsidRPr="00B35084">
        <w:rPr>
          <w:lang w:val="uk-UA"/>
        </w:rPr>
        <w:t xml:space="preserve">чином </w:t>
      </w:r>
      <w:r w:rsidRPr="00B35084">
        <w:rPr>
          <w:lang w:val="uk-UA" w:eastAsia="uk-UA" w:bidi="uk-UA"/>
        </w:rPr>
        <w:t xml:space="preserve">суттєво </w:t>
      </w:r>
      <w:r w:rsidRPr="00B35084">
        <w:rPr>
          <w:lang w:val="uk-UA"/>
        </w:rPr>
        <w:t xml:space="preserve">порушив умови цього Договору, </w:t>
      </w:r>
      <w:r w:rsidRPr="00B35084">
        <w:rPr>
          <w:lang w:val="uk-UA" w:eastAsia="uk-UA" w:bidi="uk-UA"/>
        </w:rPr>
        <w:t xml:space="preserve">і </w:t>
      </w:r>
      <w:r w:rsidRPr="00B35084">
        <w:rPr>
          <w:lang w:val="uk-UA"/>
        </w:rPr>
        <w:t xml:space="preserve">не вжив </w:t>
      </w:r>
      <w:r w:rsidRPr="00B35084">
        <w:rPr>
          <w:lang w:val="uk-UA" w:eastAsia="uk-UA" w:bidi="uk-UA"/>
        </w:rPr>
        <w:t xml:space="preserve">заходів </w:t>
      </w:r>
      <w:r w:rsidRPr="00B35084">
        <w:rPr>
          <w:lang w:val="uk-UA"/>
        </w:rPr>
        <w:t xml:space="preserve">щодо усунення такого порушення в строк, що становить 5 робочих </w:t>
      </w:r>
      <w:r w:rsidRPr="00B35084">
        <w:rPr>
          <w:lang w:val="uk-UA" w:eastAsia="uk-UA" w:bidi="uk-UA"/>
        </w:rPr>
        <w:t>днів.</w:t>
      </w:r>
    </w:p>
    <w:p w:rsidR="00317B3D" w:rsidRPr="00B35084" w:rsidRDefault="00AC136B">
      <w:pPr>
        <w:pStyle w:val="11"/>
        <w:numPr>
          <w:ilvl w:val="1"/>
          <w:numId w:val="1"/>
        </w:numPr>
        <w:shd w:val="clear" w:color="auto" w:fill="auto"/>
        <w:tabs>
          <w:tab w:val="left" w:pos="582"/>
        </w:tabs>
        <w:jc w:val="both"/>
        <w:rPr>
          <w:lang w:val="uk-UA"/>
        </w:rPr>
      </w:pPr>
      <w:r w:rsidRPr="00B35084">
        <w:rPr>
          <w:lang w:val="uk-UA" w:eastAsia="uk-UA" w:bidi="uk-UA"/>
        </w:rPr>
        <w:t xml:space="preserve">Дія </w:t>
      </w:r>
      <w:r w:rsidRPr="00B35084">
        <w:rPr>
          <w:lang w:val="uk-UA"/>
        </w:rPr>
        <w:t xml:space="preserve">цього Договору також </w:t>
      </w:r>
      <w:r w:rsidRPr="00B35084">
        <w:rPr>
          <w:lang w:val="uk-UA" w:eastAsia="uk-UA" w:bidi="uk-UA"/>
        </w:rPr>
        <w:t xml:space="preserve">припиняється </w:t>
      </w:r>
      <w:r w:rsidRPr="00B35084">
        <w:rPr>
          <w:lang w:val="uk-UA"/>
        </w:rPr>
        <w:t>у наступних випадках:</w:t>
      </w:r>
    </w:p>
    <w:p w:rsidR="00317B3D" w:rsidRPr="00B35084" w:rsidRDefault="00AC136B">
      <w:pPr>
        <w:pStyle w:val="11"/>
        <w:shd w:val="clear" w:color="auto" w:fill="auto"/>
        <w:jc w:val="both"/>
        <w:rPr>
          <w:lang w:val="uk-UA"/>
        </w:rPr>
      </w:pPr>
      <w:r w:rsidRPr="00B35084">
        <w:rPr>
          <w:lang w:val="uk-UA" w:eastAsia="uk-UA" w:bidi="uk-UA"/>
        </w:rPr>
        <w:t xml:space="preserve">закінчення </w:t>
      </w:r>
      <w:r w:rsidRPr="00B35084">
        <w:rPr>
          <w:lang w:val="uk-UA"/>
        </w:rPr>
        <w:t xml:space="preserve">строку, призупинення </w:t>
      </w:r>
      <w:r w:rsidRPr="00B35084">
        <w:rPr>
          <w:lang w:val="uk-UA" w:eastAsia="uk-UA" w:bidi="uk-UA"/>
        </w:rPr>
        <w:t xml:space="preserve">дії ліцензії </w:t>
      </w:r>
      <w:r w:rsidRPr="00B35084">
        <w:rPr>
          <w:lang w:val="uk-UA"/>
        </w:rPr>
        <w:t xml:space="preserve">з провадження </w:t>
      </w:r>
      <w:r w:rsidRPr="00B35084">
        <w:rPr>
          <w:lang w:val="uk-UA" w:eastAsia="uk-UA" w:bidi="uk-UA"/>
        </w:rPr>
        <w:t xml:space="preserve">господарської діяльності </w:t>
      </w:r>
      <w:r w:rsidRPr="00B35084">
        <w:rPr>
          <w:lang w:val="uk-UA"/>
        </w:rPr>
        <w:t xml:space="preserve">з постачання </w:t>
      </w:r>
      <w:r w:rsidRPr="00B35084">
        <w:rPr>
          <w:lang w:val="uk-UA" w:eastAsia="uk-UA" w:bidi="uk-UA"/>
        </w:rPr>
        <w:t xml:space="preserve">електричної енергії </w:t>
      </w:r>
      <w:r w:rsidRPr="00B35084">
        <w:rPr>
          <w:lang w:val="uk-UA"/>
        </w:rPr>
        <w:t xml:space="preserve">Постачальником або </w:t>
      </w:r>
      <w:r w:rsidRPr="00B35084">
        <w:rPr>
          <w:lang w:val="uk-UA" w:eastAsia="uk-UA" w:bidi="uk-UA"/>
        </w:rPr>
        <w:t xml:space="preserve">її </w:t>
      </w:r>
      <w:r w:rsidRPr="00B35084">
        <w:rPr>
          <w:lang w:val="uk-UA"/>
        </w:rPr>
        <w:t>анулювання;</w:t>
      </w:r>
    </w:p>
    <w:p w:rsidR="00317B3D" w:rsidRPr="00B35084" w:rsidRDefault="00AC136B">
      <w:pPr>
        <w:pStyle w:val="11"/>
        <w:shd w:val="clear" w:color="auto" w:fill="auto"/>
        <w:jc w:val="both"/>
        <w:rPr>
          <w:lang w:val="uk-UA"/>
        </w:rPr>
      </w:pPr>
      <w:r w:rsidRPr="00B35084">
        <w:rPr>
          <w:lang w:val="uk-UA"/>
        </w:rPr>
        <w:t xml:space="preserve">банкрутства або припинення </w:t>
      </w:r>
      <w:r w:rsidRPr="00B35084">
        <w:rPr>
          <w:lang w:val="uk-UA" w:eastAsia="uk-UA" w:bidi="uk-UA"/>
        </w:rPr>
        <w:t xml:space="preserve">господарської діяльності </w:t>
      </w:r>
      <w:r w:rsidRPr="00B35084">
        <w:rPr>
          <w:lang w:val="uk-UA"/>
        </w:rPr>
        <w:t>Постачальником;</w:t>
      </w:r>
    </w:p>
    <w:p w:rsidR="00317B3D" w:rsidRPr="00B35084" w:rsidRDefault="00AC136B">
      <w:pPr>
        <w:pStyle w:val="11"/>
        <w:shd w:val="clear" w:color="auto" w:fill="auto"/>
        <w:jc w:val="both"/>
        <w:rPr>
          <w:lang w:val="uk-UA"/>
        </w:rPr>
      </w:pPr>
      <w:r w:rsidRPr="00B35084">
        <w:rPr>
          <w:lang w:val="uk-UA"/>
        </w:rPr>
        <w:t xml:space="preserve">у </w:t>
      </w:r>
      <w:r w:rsidRPr="00B35084">
        <w:rPr>
          <w:lang w:val="uk-UA" w:eastAsia="uk-UA" w:bidi="uk-UA"/>
        </w:rPr>
        <w:t xml:space="preserve">разі зміни </w:t>
      </w:r>
      <w:r w:rsidRPr="00B35084">
        <w:rPr>
          <w:lang w:val="uk-UA"/>
        </w:rPr>
        <w:t xml:space="preserve">власника </w:t>
      </w:r>
      <w:r w:rsidRPr="00B35084">
        <w:rPr>
          <w:lang w:val="uk-UA" w:eastAsia="uk-UA" w:bidi="uk-UA"/>
        </w:rPr>
        <w:t xml:space="preserve">об'єкта </w:t>
      </w:r>
      <w:r w:rsidRPr="00B35084">
        <w:rPr>
          <w:lang w:val="uk-UA"/>
        </w:rPr>
        <w:t xml:space="preserve">Споживача та отримання </w:t>
      </w:r>
      <w:r w:rsidRPr="00B35084">
        <w:rPr>
          <w:lang w:val="uk-UA" w:eastAsia="uk-UA" w:bidi="uk-UA"/>
        </w:rPr>
        <w:t xml:space="preserve">від </w:t>
      </w:r>
      <w:r w:rsidRPr="00B35084">
        <w:rPr>
          <w:lang w:val="uk-UA"/>
        </w:rPr>
        <w:t xml:space="preserve">нового власника (користувача) або оператора системи </w:t>
      </w:r>
      <w:r w:rsidRPr="00B35084">
        <w:rPr>
          <w:lang w:val="uk-UA" w:eastAsia="uk-UA" w:bidi="uk-UA"/>
        </w:rPr>
        <w:t xml:space="preserve">розподілу </w:t>
      </w:r>
      <w:r w:rsidRPr="00B35084">
        <w:rPr>
          <w:lang w:val="uk-UA"/>
        </w:rPr>
        <w:t xml:space="preserve">документального </w:t>
      </w:r>
      <w:r w:rsidRPr="00B35084">
        <w:rPr>
          <w:lang w:val="uk-UA" w:eastAsia="uk-UA" w:bidi="uk-UA"/>
        </w:rPr>
        <w:t xml:space="preserve">підтвердження </w:t>
      </w:r>
      <w:r w:rsidRPr="00B35084">
        <w:rPr>
          <w:lang w:val="uk-UA"/>
        </w:rPr>
        <w:t xml:space="preserve">щодо укладення договору про надання послуг з </w:t>
      </w:r>
      <w:r w:rsidRPr="00B35084">
        <w:rPr>
          <w:lang w:val="uk-UA" w:eastAsia="uk-UA" w:bidi="uk-UA"/>
        </w:rPr>
        <w:t xml:space="preserve">розподілу електричної енергії </w:t>
      </w:r>
      <w:r w:rsidRPr="00B35084">
        <w:rPr>
          <w:lang w:val="uk-UA"/>
        </w:rPr>
        <w:t xml:space="preserve">з новим власником (користувачем) - у </w:t>
      </w:r>
      <w:r w:rsidRPr="00B35084">
        <w:rPr>
          <w:lang w:val="uk-UA" w:eastAsia="uk-UA" w:bidi="uk-UA"/>
        </w:rPr>
        <w:t xml:space="preserve">частині </w:t>
      </w:r>
      <w:r w:rsidRPr="00B35084">
        <w:rPr>
          <w:lang w:val="uk-UA"/>
        </w:rPr>
        <w:t>постачання;</w:t>
      </w:r>
    </w:p>
    <w:p w:rsidR="00317B3D" w:rsidRPr="00B35084" w:rsidRDefault="00AC136B">
      <w:pPr>
        <w:pStyle w:val="11"/>
        <w:shd w:val="clear" w:color="auto" w:fill="auto"/>
        <w:jc w:val="both"/>
        <w:rPr>
          <w:lang w:val="uk-UA"/>
        </w:rPr>
      </w:pPr>
      <w:r w:rsidRPr="00B35084">
        <w:rPr>
          <w:lang w:val="uk-UA"/>
        </w:rPr>
        <w:t xml:space="preserve">у </w:t>
      </w:r>
      <w:r w:rsidRPr="00B35084">
        <w:rPr>
          <w:lang w:val="uk-UA" w:eastAsia="uk-UA" w:bidi="uk-UA"/>
        </w:rPr>
        <w:t xml:space="preserve">разі зміни </w:t>
      </w:r>
      <w:r w:rsidRPr="00B35084">
        <w:rPr>
          <w:lang w:val="uk-UA"/>
        </w:rPr>
        <w:t xml:space="preserve">Постачальника - у </w:t>
      </w:r>
      <w:r w:rsidRPr="00B35084">
        <w:rPr>
          <w:lang w:val="uk-UA" w:eastAsia="uk-UA" w:bidi="uk-UA"/>
        </w:rPr>
        <w:t xml:space="preserve">частині </w:t>
      </w:r>
      <w:r w:rsidRPr="00B35084">
        <w:rPr>
          <w:lang w:val="uk-UA"/>
        </w:rPr>
        <w:t>постачання;</w:t>
      </w:r>
    </w:p>
    <w:p w:rsidR="00317B3D" w:rsidRPr="00B35084" w:rsidRDefault="00AC136B">
      <w:pPr>
        <w:pStyle w:val="11"/>
        <w:shd w:val="clear" w:color="auto" w:fill="auto"/>
        <w:spacing w:after="40"/>
        <w:jc w:val="both"/>
        <w:rPr>
          <w:lang w:val="uk-UA"/>
        </w:rPr>
      </w:pPr>
      <w:r w:rsidRPr="00B35084">
        <w:rPr>
          <w:lang w:val="uk-UA"/>
        </w:rPr>
        <w:t xml:space="preserve">у </w:t>
      </w:r>
      <w:r w:rsidRPr="00B35084">
        <w:rPr>
          <w:lang w:val="uk-UA" w:eastAsia="uk-UA" w:bidi="uk-UA"/>
        </w:rPr>
        <w:t xml:space="preserve">разі </w:t>
      </w:r>
      <w:r w:rsidRPr="00B35084">
        <w:rPr>
          <w:lang w:val="uk-UA"/>
        </w:rPr>
        <w:t xml:space="preserve">неприйняття Споживачем </w:t>
      </w:r>
      <w:r w:rsidRPr="00B35084">
        <w:rPr>
          <w:lang w:val="uk-UA" w:eastAsia="uk-UA" w:bidi="uk-UA"/>
        </w:rPr>
        <w:t xml:space="preserve">своєчасно </w:t>
      </w:r>
      <w:r w:rsidRPr="00B35084">
        <w:rPr>
          <w:lang w:val="uk-UA"/>
        </w:rPr>
        <w:t xml:space="preserve">запропонованих (за 20 </w:t>
      </w:r>
      <w:r w:rsidRPr="00B35084">
        <w:rPr>
          <w:lang w:val="uk-UA" w:eastAsia="uk-UA" w:bidi="uk-UA"/>
        </w:rPr>
        <w:t xml:space="preserve">днів </w:t>
      </w:r>
      <w:r w:rsidRPr="00B35084">
        <w:rPr>
          <w:lang w:val="uk-UA"/>
        </w:rPr>
        <w:t xml:space="preserve">до введення в </w:t>
      </w:r>
      <w:r w:rsidRPr="00B35084">
        <w:rPr>
          <w:lang w:val="uk-UA" w:eastAsia="uk-UA" w:bidi="uk-UA"/>
        </w:rPr>
        <w:t xml:space="preserve">дію) </w:t>
      </w:r>
      <w:r w:rsidRPr="00B35084">
        <w:rPr>
          <w:lang w:val="uk-UA"/>
        </w:rPr>
        <w:t xml:space="preserve">Постачальником </w:t>
      </w:r>
      <w:r w:rsidRPr="00B35084">
        <w:rPr>
          <w:lang w:val="uk-UA" w:eastAsia="uk-UA" w:bidi="uk-UA"/>
        </w:rPr>
        <w:t xml:space="preserve">змін </w:t>
      </w:r>
      <w:r w:rsidRPr="00B35084">
        <w:rPr>
          <w:lang w:val="uk-UA"/>
        </w:rPr>
        <w:t xml:space="preserve">до Договору, що </w:t>
      </w:r>
      <w:r w:rsidRPr="00B35084">
        <w:rPr>
          <w:lang w:val="uk-UA" w:eastAsia="uk-UA" w:bidi="uk-UA"/>
        </w:rPr>
        <w:t xml:space="preserve">викликані змінами </w:t>
      </w:r>
      <w:r w:rsidRPr="00B35084">
        <w:rPr>
          <w:lang w:val="uk-UA"/>
        </w:rPr>
        <w:t xml:space="preserve">регульованих складових </w:t>
      </w:r>
      <w:r w:rsidRPr="00B35084">
        <w:rPr>
          <w:lang w:val="uk-UA" w:eastAsia="uk-UA" w:bidi="uk-UA"/>
        </w:rPr>
        <w:t xml:space="preserve">ціни </w:t>
      </w:r>
      <w:r w:rsidRPr="00B35084">
        <w:rPr>
          <w:lang w:val="uk-UA"/>
        </w:rPr>
        <w:t xml:space="preserve">(тарифу на послуги з </w:t>
      </w:r>
      <w:r w:rsidRPr="00B35084">
        <w:rPr>
          <w:lang w:val="uk-UA" w:eastAsia="uk-UA" w:bidi="uk-UA"/>
        </w:rPr>
        <w:t xml:space="preserve">передачі </w:t>
      </w:r>
      <w:r w:rsidRPr="00B35084">
        <w:rPr>
          <w:lang w:val="uk-UA"/>
        </w:rPr>
        <w:t xml:space="preserve">та/або </w:t>
      </w:r>
      <w:r w:rsidRPr="00B35084">
        <w:rPr>
          <w:lang w:val="uk-UA" w:eastAsia="uk-UA" w:bidi="uk-UA"/>
        </w:rPr>
        <w:t xml:space="preserve">розподілу електричної енергії) </w:t>
      </w:r>
      <w:r w:rsidRPr="00B35084">
        <w:rPr>
          <w:lang w:val="uk-UA"/>
        </w:rPr>
        <w:t xml:space="preserve">та/або </w:t>
      </w:r>
      <w:r w:rsidRPr="00B35084">
        <w:rPr>
          <w:lang w:val="uk-UA" w:eastAsia="uk-UA" w:bidi="uk-UA"/>
        </w:rPr>
        <w:t xml:space="preserve">змінами </w:t>
      </w:r>
      <w:r w:rsidRPr="00B35084">
        <w:rPr>
          <w:lang w:val="uk-UA"/>
        </w:rPr>
        <w:t xml:space="preserve">в нормативно-правових актах щодо формування </w:t>
      </w:r>
      <w:r w:rsidRPr="00B35084">
        <w:rPr>
          <w:lang w:val="uk-UA" w:eastAsia="uk-UA" w:bidi="uk-UA"/>
        </w:rPr>
        <w:t xml:space="preserve">цієї ціни </w:t>
      </w:r>
      <w:r w:rsidRPr="00B35084">
        <w:rPr>
          <w:lang w:val="uk-UA"/>
        </w:rPr>
        <w:t xml:space="preserve">або щодо умов постачання </w:t>
      </w:r>
      <w:r w:rsidRPr="00B35084">
        <w:rPr>
          <w:lang w:val="uk-UA" w:eastAsia="uk-UA" w:bidi="uk-UA"/>
        </w:rPr>
        <w:t>електричної енергії.</w:t>
      </w:r>
    </w:p>
    <w:p w:rsidR="00317B3D" w:rsidRPr="00B35084" w:rsidRDefault="00AC136B">
      <w:pPr>
        <w:pStyle w:val="11"/>
        <w:numPr>
          <w:ilvl w:val="1"/>
          <w:numId w:val="1"/>
        </w:numPr>
        <w:shd w:val="clear" w:color="auto" w:fill="auto"/>
        <w:tabs>
          <w:tab w:val="left" w:pos="611"/>
        </w:tabs>
        <w:jc w:val="both"/>
        <w:rPr>
          <w:lang w:val="uk-UA"/>
        </w:rPr>
      </w:pPr>
      <w:r w:rsidRPr="00B35084">
        <w:rPr>
          <w:lang w:val="uk-UA" w:eastAsia="uk-UA" w:bidi="uk-UA"/>
        </w:rPr>
        <w:t xml:space="preserve">Усі повідомлення </w:t>
      </w:r>
      <w:r w:rsidRPr="00B35084">
        <w:rPr>
          <w:lang w:val="uk-UA"/>
        </w:rPr>
        <w:t xml:space="preserve">за цим Договором вважаються зробленими належним чином, якщо вони </w:t>
      </w:r>
      <w:r w:rsidRPr="00B35084">
        <w:rPr>
          <w:lang w:val="uk-UA" w:eastAsia="uk-UA" w:bidi="uk-UA"/>
        </w:rPr>
        <w:t xml:space="preserve">здійснені </w:t>
      </w:r>
      <w:r w:rsidRPr="00B35084">
        <w:rPr>
          <w:lang w:val="uk-UA"/>
        </w:rPr>
        <w:t xml:space="preserve">в </w:t>
      </w:r>
      <w:r w:rsidRPr="00B35084">
        <w:rPr>
          <w:lang w:val="uk-UA" w:eastAsia="uk-UA" w:bidi="uk-UA"/>
        </w:rPr>
        <w:t xml:space="preserve">письмовій формі </w:t>
      </w:r>
      <w:r w:rsidRPr="00B35084">
        <w:rPr>
          <w:lang w:val="uk-UA"/>
        </w:rPr>
        <w:t xml:space="preserve">та </w:t>
      </w:r>
      <w:r w:rsidRPr="00B35084">
        <w:rPr>
          <w:lang w:val="uk-UA" w:eastAsia="uk-UA" w:bidi="uk-UA"/>
        </w:rPr>
        <w:t xml:space="preserve">надіслані </w:t>
      </w:r>
      <w:r w:rsidRPr="00B35084">
        <w:rPr>
          <w:lang w:val="uk-UA"/>
        </w:rPr>
        <w:t xml:space="preserve">рекомендованим листом, </w:t>
      </w:r>
      <w:r w:rsidRPr="00B35084">
        <w:rPr>
          <w:lang w:val="uk-UA" w:eastAsia="uk-UA" w:bidi="uk-UA"/>
        </w:rPr>
        <w:t xml:space="preserve">вручені кур'єром </w:t>
      </w:r>
      <w:r w:rsidRPr="00B35084">
        <w:rPr>
          <w:lang w:val="uk-UA"/>
        </w:rPr>
        <w:t xml:space="preserve">або особисто за зазначеними в цьому </w:t>
      </w:r>
      <w:r w:rsidRPr="00B35084">
        <w:rPr>
          <w:lang w:val="uk-UA" w:eastAsia="uk-UA" w:bidi="uk-UA"/>
        </w:rPr>
        <w:t xml:space="preserve">Договорі </w:t>
      </w:r>
      <w:r w:rsidRPr="00B35084">
        <w:rPr>
          <w:lang w:val="uk-UA"/>
        </w:rPr>
        <w:t xml:space="preserve">адресами </w:t>
      </w:r>
      <w:r w:rsidRPr="00B35084">
        <w:rPr>
          <w:lang w:val="uk-UA" w:eastAsia="uk-UA" w:bidi="uk-UA"/>
        </w:rPr>
        <w:t xml:space="preserve">Сторін, </w:t>
      </w:r>
      <w:r w:rsidRPr="00B35084">
        <w:rPr>
          <w:lang w:val="uk-UA"/>
        </w:rPr>
        <w:t xml:space="preserve">або </w:t>
      </w:r>
      <w:r w:rsidRPr="00B35084">
        <w:rPr>
          <w:lang w:val="uk-UA" w:eastAsia="uk-UA" w:bidi="uk-UA"/>
        </w:rPr>
        <w:t xml:space="preserve">направлені </w:t>
      </w:r>
      <w:r w:rsidRPr="00B35084">
        <w:rPr>
          <w:lang w:val="uk-UA"/>
        </w:rPr>
        <w:t xml:space="preserve">електронною поштою на вказану в цьому </w:t>
      </w:r>
      <w:r w:rsidRPr="00B35084">
        <w:rPr>
          <w:lang w:val="uk-UA" w:eastAsia="uk-UA" w:bidi="uk-UA"/>
        </w:rPr>
        <w:t xml:space="preserve">договорі </w:t>
      </w:r>
      <w:r w:rsidRPr="00B35084">
        <w:rPr>
          <w:lang w:val="uk-UA"/>
        </w:rPr>
        <w:t xml:space="preserve">електронну адресу Сторони. Датою отримання таких </w:t>
      </w:r>
      <w:r w:rsidRPr="00B35084">
        <w:rPr>
          <w:lang w:val="uk-UA" w:eastAsia="uk-UA" w:bidi="uk-UA"/>
        </w:rPr>
        <w:t xml:space="preserve">повідомлень </w:t>
      </w:r>
      <w:r w:rsidRPr="00B35084">
        <w:rPr>
          <w:lang w:val="uk-UA"/>
        </w:rPr>
        <w:t xml:space="preserve">буде вважатися дата </w:t>
      </w:r>
      <w:r w:rsidRPr="00B35084">
        <w:rPr>
          <w:lang w:val="uk-UA" w:eastAsia="uk-UA" w:bidi="uk-UA"/>
        </w:rPr>
        <w:t xml:space="preserve">їх </w:t>
      </w:r>
      <w:r w:rsidRPr="00B35084">
        <w:rPr>
          <w:lang w:val="uk-UA"/>
        </w:rPr>
        <w:t xml:space="preserve">особистого вручення або дата поштового штемпеля </w:t>
      </w:r>
      <w:r w:rsidRPr="00B35084">
        <w:rPr>
          <w:lang w:val="uk-UA" w:eastAsia="uk-UA" w:bidi="uk-UA"/>
        </w:rPr>
        <w:t xml:space="preserve">відділу </w:t>
      </w:r>
      <w:r w:rsidRPr="00B35084">
        <w:rPr>
          <w:lang w:val="uk-UA"/>
        </w:rPr>
        <w:t xml:space="preserve">зв'язку одержувача, або дата отримання Стороною </w:t>
      </w:r>
      <w:r w:rsidRPr="00B35084">
        <w:rPr>
          <w:lang w:val="uk-UA" w:eastAsia="uk-UA" w:bidi="uk-UA"/>
        </w:rPr>
        <w:t xml:space="preserve">повідомлення </w:t>
      </w:r>
      <w:r w:rsidRPr="00B35084">
        <w:rPr>
          <w:lang w:val="uk-UA"/>
        </w:rPr>
        <w:t xml:space="preserve">про надходження </w:t>
      </w:r>
      <w:r w:rsidRPr="00B35084">
        <w:rPr>
          <w:lang w:val="uk-UA" w:eastAsia="uk-UA" w:bidi="uk-UA"/>
        </w:rPr>
        <w:t xml:space="preserve">іншій Стороні відповідного повідомлення </w:t>
      </w:r>
      <w:r w:rsidRPr="00B35084">
        <w:rPr>
          <w:lang w:val="uk-UA"/>
        </w:rPr>
        <w:t>на електронну адресу.</w:t>
      </w:r>
    </w:p>
    <w:p w:rsidR="00317B3D" w:rsidRDefault="00AC136B">
      <w:pPr>
        <w:pStyle w:val="11"/>
        <w:shd w:val="clear" w:color="auto" w:fill="auto"/>
        <w:spacing w:after="40"/>
        <w:jc w:val="both"/>
        <w:rPr>
          <w:lang w:val="uk-UA" w:eastAsia="uk-UA" w:bidi="uk-UA"/>
        </w:rPr>
      </w:pPr>
      <w:r w:rsidRPr="00B35084">
        <w:rPr>
          <w:lang w:val="uk-UA"/>
        </w:rPr>
        <w:t xml:space="preserve">Споживач </w:t>
      </w:r>
      <w:r w:rsidRPr="00B35084">
        <w:rPr>
          <w:lang w:val="uk-UA" w:eastAsia="uk-UA" w:bidi="uk-UA"/>
        </w:rPr>
        <w:t xml:space="preserve">зобов'язується </w:t>
      </w:r>
      <w:r w:rsidRPr="00B35084">
        <w:rPr>
          <w:lang w:val="uk-UA"/>
        </w:rPr>
        <w:t xml:space="preserve">у </w:t>
      </w:r>
      <w:r w:rsidRPr="00B35084">
        <w:rPr>
          <w:lang w:val="uk-UA" w:eastAsia="uk-UA" w:bidi="uk-UA"/>
        </w:rPr>
        <w:t xml:space="preserve">місячний </w:t>
      </w:r>
      <w:r w:rsidRPr="00B35084">
        <w:rPr>
          <w:lang w:val="uk-UA"/>
        </w:rPr>
        <w:t xml:space="preserve">строк </w:t>
      </w:r>
      <w:r w:rsidRPr="00B35084">
        <w:rPr>
          <w:lang w:val="uk-UA" w:eastAsia="uk-UA" w:bidi="uk-UA"/>
        </w:rPr>
        <w:t xml:space="preserve">повідомити </w:t>
      </w:r>
      <w:r w:rsidRPr="00B35084">
        <w:rPr>
          <w:lang w:val="uk-UA"/>
        </w:rPr>
        <w:t xml:space="preserve">Постачальника про </w:t>
      </w:r>
      <w:r w:rsidRPr="00B35084">
        <w:rPr>
          <w:lang w:val="uk-UA" w:eastAsia="uk-UA" w:bidi="uk-UA"/>
        </w:rPr>
        <w:t xml:space="preserve">зміну будь-якої інформації </w:t>
      </w:r>
      <w:r w:rsidRPr="00B35084">
        <w:rPr>
          <w:lang w:val="uk-UA"/>
        </w:rPr>
        <w:t xml:space="preserve">та даних, зазначених в </w:t>
      </w:r>
      <w:r w:rsidRPr="00B35084">
        <w:rPr>
          <w:lang w:val="uk-UA" w:eastAsia="uk-UA" w:bidi="uk-UA"/>
        </w:rPr>
        <w:t xml:space="preserve">Договорі, </w:t>
      </w:r>
      <w:r w:rsidRPr="00B35084">
        <w:rPr>
          <w:lang w:val="uk-UA"/>
        </w:rPr>
        <w:t xml:space="preserve">а у </w:t>
      </w:r>
      <w:r w:rsidRPr="00B35084">
        <w:rPr>
          <w:lang w:val="uk-UA" w:eastAsia="uk-UA" w:bidi="uk-UA"/>
        </w:rPr>
        <w:t xml:space="preserve">разі неповідомлення </w:t>
      </w:r>
      <w:r w:rsidRPr="00B35084">
        <w:rPr>
          <w:lang w:val="uk-UA"/>
        </w:rPr>
        <w:t xml:space="preserve">несе ризик настання по його </w:t>
      </w:r>
      <w:r w:rsidRPr="00B35084">
        <w:rPr>
          <w:lang w:val="uk-UA" w:eastAsia="uk-UA" w:bidi="uk-UA"/>
        </w:rPr>
        <w:t xml:space="preserve">вині </w:t>
      </w:r>
      <w:r w:rsidRPr="00B35084">
        <w:rPr>
          <w:lang w:val="uk-UA"/>
        </w:rPr>
        <w:t xml:space="preserve">несприятливих </w:t>
      </w:r>
      <w:r w:rsidRPr="00B35084">
        <w:rPr>
          <w:lang w:val="uk-UA" w:eastAsia="uk-UA" w:bidi="uk-UA"/>
        </w:rPr>
        <w:t xml:space="preserve">фінансових наслідків </w:t>
      </w:r>
      <w:r w:rsidRPr="00B35084">
        <w:rPr>
          <w:lang w:val="uk-UA"/>
        </w:rPr>
        <w:t xml:space="preserve">та </w:t>
      </w:r>
      <w:r w:rsidRPr="00B35084">
        <w:rPr>
          <w:lang w:val="uk-UA" w:eastAsia="uk-UA" w:bidi="uk-UA"/>
        </w:rPr>
        <w:t xml:space="preserve">відшкодовує </w:t>
      </w:r>
      <w:r w:rsidRPr="00B35084">
        <w:rPr>
          <w:lang w:val="uk-UA"/>
        </w:rPr>
        <w:t xml:space="preserve">Постачальнику </w:t>
      </w:r>
      <w:r w:rsidRPr="00B35084">
        <w:rPr>
          <w:lang w:val="uk-UA" w:eastAsia="uk-UA" w:bidi="uk-UA"/>
        </w:rPr>
        <w:t xml:space="preserve">всі </w:t>
      </w:r>
      <w:r w:rsidRPr="00B35084">
        <w:rPr>
          <w:lang w:val="uk-UA"/>
        </w:rPr>
        <w:t xml:space="preserve">збитки, </w:t>
      </w:r>
      <w:r w:rsidRPr="00B35084">
        <w:rPr>
          <w:lang w:val="uk-UA" w:eastAsia="uk-UA" w:bidi="uk-UA"/>
        </w:rPr>
        <w:t xml:space="preserve">понесені </w:t>
      </w:r>
      <w:r w:rsidRPr="00B35084">
        <w:rPr>
          <w:lang w:val="uk-UA"/>
        </w:rPr>
        <w:t xml:space="preserve">Постачальником у зв'язку з таким </w:t>
      </w:r>
      <w:r w:rsidRPr="00B35084">
        <w:rPr>
          <w:lang w:val="uk-UA" w:eastAsia="uk-UA" w:bidi="uk-UA"/>
        </w:rPr>
        <w:t xml:space="preserve">несвоєчасним повідомленням, </w:t>
      </w:r>
      <w:r w:rsidRPr="00B35084">
        <w:rPr>
          <w:lang w:val="uk-UA"/>
        </w:rPr>
        <w:t xml:space="preserve">що призвело до порушення Постачальником вимог податкового законодавства, в т.ч. в </w:t>
      </w:r>
      <w:r w:rsidRPr="00B35084">
        <w:rPr>
          <w:lang w:val="uk-UA" w:eastAsia="uk-UA" w:bidi="uk-UA"/>
        </w:rPr>
        <w:t xml:space="preserve">сумі </w:t>
      </w:r>
      <w:r w:rsidRPr="00B35084">
        <w:rPr>
          <w:lang w:val="uk-UA"/>
        </w:rPr>
        <w:t xml:space="preserve">нарахованих Постачальнику </w:t>
      </w:r>
      <w:r w:rsidRPr="00B35084">
        <w:rPr>
          <w:lang w:val="uk-UA" w:eastAsia="uk-UA" w:bidi="uk-UA"/>
        </w:rPr>
        <w:lastRenderedPageBreak/>
        <w:t xml:space="preserve">штрафних/фінансових санкцій/пені </w:t>
      </w:r>
      <w:r w:rsidRPr="00B35084">
        <w:rPr>
          <w:lang w:val="uk-UA"/>
        </w:rPr>
        <w:t xml:space="preserve">за актами </w:t>
      </w:r>
      <w:r w:rsidRPr="00B35084">
        <w:rPr>
          <w:lang w:val="uk-UA" w:eastAsia="uk-UA" w:bidi="uk-UA"/>
        </w:rPr>
        <w:t xml:space="preserve">перевірок </w:t>
      </w:r>
      <w:r w:rsidRPr="00B35084">
        <w:rPr>
          <w:lang w:val="uk-UA"/>
        </w:rPr>
        <w:t xml:space="preserve">контролюючих </w:t>
      </w:r>
      <w:r w:rsidRPr="00B35084">
        <w:rPr>
          <w:lang w:val="uk-UA" w:eastAsia="uk-UA" w:bidi="uk-UA"/>
        </w:rPr>
        <w:t>органів.</w:t>
      </w:r>
    </w:p>
    <w:p w:rsidR="00E74A1A" w:rsidRPr="00B35084" w:rsidRDefault="00E74A1A">
      <w:pPr>
        <w:pStyle w:val="11"/>
        <w:shd w:val="clear" w:color="auto" w:fill="auto"/>
        <w:spacing w:after="40"/>
        <w:jc w:val="both"/>
        <w:rPr>
          <w:lang w:val="uk-UA"/>
        </w:rPr>
      </w:pPr>
    </w:p>
    <w:p w:rsidR="0013233D" w:rsidRPr="00B35084" w:rsidRDefault="0013233D" w:rsidP="0013233D">
      <w:pPr>
        <w:pStyle w:val="11"/>
        <w:numPr>
          <w:ilvl w:val="0"/>
          <w:numId w:val="1"/>
        </w:numPr>
        <w:shd w:val="clear" w:color="auto" w:fill="auto"/>
        <w:tabs>
          <w:tab w:val="left" w:pos="453"/>
        </w:tabs>
        <w:spacing w:after="100"/>
        <w:jc w:val="center"/>
        <w:rPr>
          <w:lang w:val="uk-UA"/>
        </w:rPr>
      </w:pPr>
      <w:r w:rsidRPr="00B35084">
        <w:rPr>
          <w:b/>
          <w:sz w:val="24"/>
          <w:szCs w:val="24"/>
          <w:lang w:val="uk-UA"/>
        </w:rPr>
        <w:t>Місцезнаходження та 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3"/>
        <w:gridCol w:w="4966"/>
      </w:tblGrid>
      <w:tr w:rsidR="0013233D" w:rsidRPr="00B35084" w:rsidTr="00C063DE">
        <w:tc>
          <w:tcPr>
            <w:tcW w:w="4953" w:type="dxa"/>
            <w:tcBorders>
              <w:top w:val="single" w:sz="4" w:space="0" w:color="000000"/>
              <w:left w:val="single" w:sz="4" w:space="0" w:color="000000"/>
              <w:bottom w:val="single" w:sz="4" w:space="0" w:color="000000"/>
              <w:right w:val="single" w:sz="4" w:space="0" w:color="000000"/>
            </w:tcBorders>
          </w:tcPr>
          <w:p w:rsidR="0013233D" w:rsidRPr="00B35084" w:rsidRDefault="0013233D" w:rsidP="0003000F">
            <w:pPr>
              <w:jc w:val="both"/>
              <w:rPr>
                <w:rFonts w:ascii="Times New Roman" w:hAnsi="Times New Roman" w:cs="Times New Roman"/>
                <w:lang w:val="uk-UA"/>
              </w:rPr>
            </w:pPr>
            <w:r w:rsidRPr="00B35084">
              <w:rPr>
                <w:rFonts w:ascii="Times New Roman" w:hAnsi="Times New Roman" w:cs="Times New Roman"/>
                <w:lang w:val="uk-UA"/>
              </w:rPr>
              <w:t xml:space="preserve">Постачальник: </w:t>
            </w:r>
            <w:r w:rsidRPr="00B35084">
              <w:rPr>
                <w:rFonts w:ascii="Times New Roman" w:hAnsi="Times New Roman" w:cs="Times New Roman"/>
                <w:lang w:val="uk-UA"/>
              </w:rPr>
              <w:tab/>
            </w:r>
          </w:p>
        </w:tc>
        <w:tc>
          <w:tcPr>
            <w:tcW w:w="4966" w:type="dxa"/>
            <w:tcBorders>
              <w:top w:val="single" w:sz="4" w:space="0" w:color="000000"/>
              <w:left w:val="single" w:sz="4" w:space="0" w:color="000000"/>
              <w:bottom w:val="single" w:sz="4" w:space="0" w:color="000000"/>
              <w:right w:val="single" w:sz="4" w:space="0" w:color="000000"/>
            </w:tcBorders>
          </w:tcPr>
          <w:p w:rsidR="0013233D" w:rsidRPr="00B35084" w:rsidRDefault="0013233D" w:rsidP="0003000F">
            <w:pPr>
              <w:jc w:val="both"/>
              <w:rPr>
                <w:rFonts w:ascii="Times New Roman" w:hAnsi="Times New Roman" w:cs="Times New Roman"/>
                <w:lang w:val="uk-UA"/>
              </w:rPr>
            </w:pPr>
            <w:r w:rsidRPr="00B35084">
              <w:rPr>
                <w:rFonts w:ascii="Times New Roman" w:hAnsi="Times New Roman" w:cs="Times New Roman"/>
                <w:lang w:val="uk-UA"/>
              </w:rPr>
              <w:t>Споживач:</w:t>
            </w:r>
          </w:p>
        </w:tc>
      </w:tr>
      <w:tr w:rsidR="0013233D" w:rsidRPr="00B35084" w:rsidTr="00C063DE">
        <w:tc>
          <w:tcPr>
            <w:tcW w:w="4953" w:type="dxa"/>
            <w:tcBorders>
              <w:top w:val="single" w:sz="4" w:space="0" w:color="000000"/>
              <w:left w:val="single" w:sz="4" w:space="0" w:color="000000"/>
              <w:bottom w:val="single" w:sz="4" w:space="0" w:color="000000"/>
              <w:right w:val="single" w:sz="4" w:space="0" w:color="000000"/>
            </w:tcBorders>
          </w:tcPr>
          <w:p w:rsidR="00126DF4" w:rsidRDefault="00126DF4" w:rsidP="00DC3E80">
            <w:pPr>
              <w:pStyle w:val="14"/>
              <w:spacing w:line="264" w:lineRule="auto"/>
              <w:ind w:firstLine="0"/>
              <w:rPr>
                <w:sz w:val="24"/>
                <w:szCs w:val="24"/>
              </w:rPr>
            </w:pPr>
          </w:p>
          <w:p w:rsidR="00126DF4" w:rsidRDefault="00126DF4" w:rsidP="00DC3E80">
            <w:pPr>
              <w:pStyle w:val="14"/>
              <w:spacing w:line="264" w:lineRule="auto"/>
              <w:ind w:firstLine="0"/>
              <w:rPr>
                <w:sz w:val="24"/>
                <w:szCs w:val="24"/>
              </w:rPr>
            </w:pPr>
          </w:p>
          <w:p w:rsidR="00126DF4" w:rsidRDefault="00126DF4" w:rsidP="00DC3E80">
            <w:pPr>
              <w:pStyle w:val="14"/>
              <w:spacing w:line="264" w:lineRule="auto"/>
              <w:ind w:firstLine="0"/>
              <w:rPr>
                <w:sz w:val="24"/>
                <w:szCs w:val="24"/>
              </w:rPr>
            </w:pPr>
          </w:p>
          <w:p w:rsidR="00126DF4" w:rsidRDefault="00126DF4" w:rsidP="00DC3E80">
            <w:pPr>
              <w:pStyle w:val="14"/>
              <w:spacing w:line="264" w:lineRule="auto"/>
              <w:ind w:firstLine="0"/>
              <w:rPr>
                <w:sz w:val="24"/>
                <w:szCs w:val="24"/>
              </w:rPr>
            </w:pPr>
          </w:p>
          <w:p w:rsidR="00126DF4" w:rsidRDefault="00126DF4" w:rsidP="00DC3E80">
            <w:pPr>
              <w:pStyle w:val="14"/>
              <w:spacing w:line="264" w:lineRule="auto"/>
              <w:ind w:firstLine="0"/>
              <w:rPr>
                <w:sz w:val="24"/>
                <w:szCs w:val="24"/>
              </w:rPr>
            </w:pPr>
          </w:p>
          <w:p w:rsidR="00126DF4" w:rsidRDefault="00126DF4" w:rsidP="00DC3E80">
            <w:pPr>
              <w:pStyle w:val="14"/>
              <w:spacing w:line="264" w:lineRule="auto"/>
              <w:ind w:firstLine="0"/>
              <w:rPr>
                <w:sz w:val="24"/>
                <w:szCs w:val="24"/>
              </w:rPr>
            </w:pPr>
          </w:p>
          <w:p w:rsidR="0028368F" w:rsidRDefault="0028368F" w:rsidP="00DC3E80">
            <w:pPr>
              <w:pStyle w:val="14"/>
              <w:spacing w:line="264" w:lineRule="auto"/>
              <w:ind w:firstLine="0"/>
              <w:rPr>
                <w:sz w:val="24"/>
                <w:szCs w:val="24"/>
              </w:rPr>
            </w:pPr>
            <w:r>
              <w:rPr>
                <w:sz w:val="24"/>
                <w:szCs w:val="24"/>
              </w:rPr>
              <w:t>________________________________</w:t>
            </w:r>
          </w:p>
          <w:p w:rsidR="00126DF4" w:rsidRDefault="0028368F" w:rsidP="00126DF4">
            <w:pPr>
              <w:pStyle w:val="14"/>
              <w:spacing w:line="264" w:lineRule="auto"/>
              <w:ind w:firstLine="0"/>
              <w:rPr>
                <w:sz w:val="24"/>
                <w:szCs w:val="24"/>
              </w:rPr>
            </w:pPr>
            <w:proofErr w:type="spellStart"/>
            <w:r w:rsidRPr="001D352A">
              <w:rPr>
                <w:sz w:val="24"/>
                <w:szCs w:val="24"/>
              </w:rPr>
              <w:t>Тел</w:t>
            </w:r>
            <w:proofErr w:type="spellEnd"/>
            <w:r w:rsidRPr="001D352A">
              <w:rPr>
                <w:sz w:val="24"/>
                <w:szCs w:val="24"/>
              </w:rPr>
              <w:t xml:space="preserve">/факс: </w:t>
            </w:r>
          </w:p>
          <w:p w:rsidR="0028368F" w:rsidRPr="00126DF4" w:rsidRDefault="0028368F" w:rsidP="00126DF4">
            <w:pPr>
              <w:pStyle w:val="14"/>
              <w:spacing w:line="264" w:lineRule="auto"/>
              <w:ind w:firstLine="0"/>
            </w:pPr>
            <w:r w:rsidRPr="001D352A">
              <w:rPr>
                <w:sz w:val="24"/>
                <w:szCs w:val="24"/>
              </w:rPr>
              <w:t>e-</w:t>
            </w:r>
            <w:proofErr w:type="spellStart"/>
            <w:r w:rsidRPr="001D352A">
              <w:rPr>
                <w:sz w:val="24"/>
                <w:szCs w:val="24"/>
              </w:rPr>
              <w:t>mail</w:t>
            </w:r>
            <w:proofErr w:type="spellEnd"/>
            <w:r w:rsidRPr="001D352A">
              <w:rPr>
                <w:sz w:val="24"/>
                <w:szCs w:val="24"/>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4B0F51" w:rsidRPr="00C063DE" w:rsidRDefault="004B0F51" w:rsidP="004B0F51">
            <w:pPr>
              <w:pStyle w:val="a6"/>
              <w:rPr>
                <w:rFonts w:ascii="Times New Roman" w:hAnsi="Times New Roman"/>
                <w:b/>
                <w:sz w:val="24"/>
                <w:szCs w:val="24"/>
              </w:rPr>
            </w:pPr>
            <w:r w:rsidRPr="00C063DE">
              <w:rPr>
                <w:rFonts w:ascii="Times New Roman" w:hAnsi="Times New Roman"/>
                <w:b/>
                <w:sz w:val="24"/>
                <w:szCs w:val="24"/>
              </w:rPr>
              <w:t xml:space="preserve">Управління соціального захисту населення та праці виконавчого комітету </w:t>
            </w:r>
            <w:r w:rsidR="005C5A21" w:rsidRPr="00C063DE">
              <w:rPr>
                <w:rFonts w:ascii="Times New Roman" w:hAnsi="Times New Roman"/>
                <w:b/>
                <w:sz w:val="24"/>
                <w:szCs w:val="24"/>
              </w:rPr>
              <w:t>Б</w:t>
            </w:r>
            <w:r w:rsidRPr="00C063DE">
              <w:rPr>
                <w:rFonts w:ascii="Times New Roman" w:hAnsi="Times New Roman"/>
                <w:b/>
                <w:sz w:val="24"/>
                <w:szCs w:val="24"/>
              </w:rPr>
              <w:t>ерезанської міської ради</w:t>
            </w:r>
          </w:p>
          <w:p w:rsidR="004B0F51" w:rsidRPr="00B35084" w:rsidRDefault="004B0F51" w:rsidP="004B0F51">
            <w:pPr>
              <w:pStyle w:val="a6"/>
              <w:rPr>
                <w:rFonts w:ascii="Times New Roman" w:hAnsi="Times New Roman"/>
                <w:sz w:val="24"/>
                <w:szCs w:val="24"/>
              </w:rPr>
            </w:pPr>
            <w:r w:rsidRPr="00B35084">
              <w:rPr>
                <w:rFonts w:ascii="Times New Roman" w:hAnsi="Times New Roman"/>
                <w:sz w:val="24"/>
                <w:szCs w:val="24"/>
              </w:rPr>
              <w:t>вул. Набережна, 4</w:t>
            </w:r>
          </w:p>
          <w:p w:rsidR="004B0F51" w:rsidRPr="00B35084" w:rsidRDefault="004B0F51" w:rsidP="004B0F51">
            <w:pPr>
              <w:pStyle w:val="a6"/>
              <w:rPr>
                <w:rFonts w:ascii="Times New Roman" w:hAnsi="Times New Roman"/>
                <w:sz w:val="24"/>
                <w:szCs w:val="24"/>
              </w:rPr>
            </w:pPr>
            <w:r w:rsidRPr="00B35084">
              <w:rPr>
                <w:rFonts w:ascii="Times New Roman" w:hAnsi="Times New Roman"/>
                <w:sz w:val="24"/>
                <w:szCs w:val="24"/>
              </w:rPr>
              <w:t xml:space="preserve">м. Березань, </w:t>
            </w:r>
            <w:r w:rsidR="003279CD">
              <w:rPr>
                <w:rFonts w:ascii="Times New Roman" w:hAnsi="Times New Roman"/>
                <w:sz w:val="24"/>
                <w:szCs w:val="24"/>
              </w:rPr>
              <w:t>Б</w:t>
            </w:r>
            <w:r w:rsidR="0031594D">
              <w:rPr>
                <w:rFonts w:ascii="Times New Roman" w:hAnsi="Times New Roman"/>
                <w:sz w:val="24"/>
                <w:szCs w:val="24"/>
              </w:rPr>
              <w:t>р</w:t>
            </w:r>
            <w:r w:rsidR="003279CD">
              <w:rPr>
                <w:rFonts w:ascii="Times New Roman" w:hAnsi="Times New Roman"/>
                <w:sz w:val="24"/>
                <w:szCs w:val="24"/>
              </w:rPr>
              <w:t xml:space="preserve">оварський район, </w:t>
            </w:r>
            <w:r w:rsidRPr="00B35084">
              <w:rPr>
                <w:rFonts w:ascii="Times New Roman" w:hAnsi="Times New Roman"/>
                <w:sz w:val="24"/>
                <w:szCs w:val="24"/>
              </w:rPr>
              <w:t>Київська область, 07541</w:t>
            </w:r>
          </w:p>
          <w:p w:rsidR="004B0F51" w:rsidRPr="00B35084" w:rsidRDefault="004B0F51" w:rsidP="004B0F51">
            <w:pPr>
              <w:pStyle w:val="a6"/>
              <w:rPr>
                <w:rFonts w:ascii="Times New Roman" w:hAnsi="Times New Roman"/>
                <w:sz w:val="24"/>
                <w:szCs w:val="24"/>
              </w:rPr>
            </w:pPr>
            <w:r w:rsidRPr="00B35084">
              <w:rPr>
                <w:rFonts w:ascii="Times New Roman" w:hAnsi="Times New Roman"/>
                <w:sz w:val="24"/>
                <w:szCs w:val="24"/>
              </w:rPr>
              <w:t xml:space="preserve">тел. (045) 6-27-73   </w:t>
            </w:r>
          </w:p>
          <w:p w:rsidR="004B0F51" w:rsidRPr="00B35084" w:rsidRDefault="004B0F51" w:rsidP="004B0F51">
            <w:pPr>
              <w:pStyle w:val="a6"/>
              <w:rPr>
                <w:rFonts w:ascii="Times New Roman" w:hAnsi="Times New Roman"/>
                <w:sz w:val="24"/>
                <w:szCs w:val="24"/>
              </w:rPr>
            </w:pPr>
            <w:r w:rsidRPr="00B35084">
              <w:rPr>
                <w:rFonts w:ascii="Times New Roman" w:hAnsi="Times New Roman"/>
                <w:sz w:val="24"/>
                <w:szCs w:val="24"/>
              </w:rPr>
              <w:t xml:space="preserve">р/р _______________________________ </w:t>
            </w:r>
          </w:p>
          <w:p w:rsidR="004B0F51" w:rsidRPr="00B35084" w:rsidRDefault="004B0F51" w:rsidP="004B0F51">
            <w:pPr>
              <w:pStyle w:val="a6"/>
              <w:rPr>
                <w:rFonts w:ascii="Times New Roman" w:hAnsi="Times New Roman"/>
                <w:sz w:val="24"/>
                <w:szCs w:val="24"/>
              </w:rPr>
            </w:pPr>
            <w:r w:rsidRPr="00B35084">
              <w:rPr>
                <w:rFonts w:ascii="Times New Roman" w:hAnsi="Times New Roman"/>
                <w:sz w:val="24"/>
                <w:szCs w:val="24"/>
              </w:rPr>
              <w:t xml:space="preserve">в </w:t>
            </w:r>
            <w:proofErr w:type="spellStart"/>
            <w:r w:rsidRPr="00B35084">
              <w:rPr>
                <w:rFonts w:ascii="Times New Roman" w:hAnsi="Times New Roman"/>
                <w:sz w:val="24"/>
                <w:szCs w:val="24"/>
              </w:rPr>
              <w:t>Держказначейська</w:t>
            </w:r>
            <w:proofErr w:type="spellEnd"/>
            <w:r w:rsidRPr="00B35084">
              <w:rPr>
                <w:rFonts w:ascii="Times New Roman" w:hAnsi="Times New Roman"/>
                <w:sz w:val="24"/>
                <w:szCs w:val="24"/>
              </w:rPr>
              <w:t xml:space="preserve">  служба України,</w:t>
            </w:r>
          </w:p>
          <w:p w:rsidR="004B0F51" w:rsidRPr="00B35084" w:rsidRDefault="004B0F51" w:rsidP="004B0F51">
            <w:pPr>
              <w:pStyle w:val="a6"/>
              <w:rPr>
                <w:rFonts w:ascii="Times New Roman" w:hAnsi="Times New Roman"/>
                <w:sz w:val="24"/>
                <w:szCs w:val="24"/>
              </w:rPr>
            </w:pPr>
            <w:proofErr w:type="spellStart"/>
            <w:r w:rsidRPr="00B35084">
              <w:rPr>
                <w:rFonts w:ascii="Times New Roman" w:hAnsi="Times New Roman"/>
                <w:sz w:val="24"/>
                <w:szCs w:val="24"/>
              </w:rPr>
              <w:t>м.Київ</w:t>
            </w:r>
            <w:proofErr w:type="spellEnd"/>
          </w:p>
          <w:p w:rsidR="0013233D" w:rsidRPr="00B35084" w:rsidRDefault="004B0F51" w:rsidP="004B0F51">
            <w:pPr>
              <w:pStyle w:val="a6"/>
              <w:rPr>
                <w:rFonts w:ascii="Times New Roman" w:hAnsi="Times New Roman"/>
                <w:sz w:val="24"/>
                <w:szCs w:val="24"/>
              </w:rPr>
            </w:pPr>
            <w:r w:rsidRPr="00B35084">
              <w:rPr>
                <w:rFonts w:ascii="Times New Roman" w:hAnsi="Times New Roman"/>
                <w:sz w:val="24"/>
                <w:szCs w:val="24"/>
              </w:rPr>
              <w:t>ЄДРПОУ 42016510</w:t>
            </w:r>
          </w:p>
        </w:tc>
      </w:tr>
      <w:tr w:rsidR="0013233D" w:rsidRPr="00B35084" w:rsidTr="00C063DE">
        <w:tc>
          <w:tcPr>
            <w:tcW w:w="4953" w:type="dxa"/>
            <w:tcBorders>
              <w:top w:val="single" w:sz="4" w:space="0" w:color="000000"/>
              <w:left w:val="single" w:sz="4" w:space="0" w:color="000000"/>
              <w:bottom w:val="single" w:sz="4" w:space="0" w:color="000000"/>
              <w:right w:val="single" w:sz="4" w:space="0" w:color="000000"/>
            </w:tcBorders>
          </w:tcPr>
          <w:p w:rsidR="00DC3E80" w:rsidRPr="0028368F" w:rsidRDefault="0028368F" w:rsidP="00DC3E80">
            <w:pPr>
              <w:autoSpaceDN w:val="0"/>
              <w:adjustRightInd w:val="0"/>
              <w:spacing w:line="276" w:lineRule="auto"/>
              <w:ind w:firstLine="22"/>
              <w:jc w:val="both"/>
              <w:rPr>
                <w:rFonts w:ascii="Times New Roman" w:hAnsi="Times New Roman"/>
                <w:b/>
                <w:lang w:val="uk-UA"/>
              </w:rPr>
            </w:pPr>
            <w:r w:rsidRPr="0028368F">
              <w:rPr>
                <w:rFonts w:ascii="Times New Roman" w:hAnsi="Times New Roman"/>
                <w:b/>
              </w:rPr>
              <w:t xml:space="preserve">Директор </w:t>
            </w:r>
          </w:p>
          <w:p w:rsidR="0028368F" w:rsidRPr="0028368F" w:rsidRDefault="0028368F" w:rsidP="00DC3E80">
            <w:pPr>
              <w:autoSpaceDN w:val="0"/>
              <w:adjustRightInd w:val="0"/>
              <w:spacing w:line="276" w:lineRule="auto"/>
              <w:ind w:firstLine="22"/>
              <w:jc w:val="both"/>
              <w:rPr>
                <w:rFonts w:ascii="Times New Roman" w:hAnsi="Times New Roman"/>
                <w:b/>
                <w:lang w:val="uk-UA"/>
              </w:rPr>
            </w:pPr>
          </w:p>
          <w:p w:rsidR="00DC3E80" w:rsidRPr="00B56D1F" w:rsidRDefault="00DC3E80" w:rsidP="00DC3E80">
            <w:pPr>
              <w:jc w:val="both"/>
              <w:rPr>
                <w:rFonts w:ascii="Times New Roman" w:hAnsi="Times New Roman" w:cs="Times New Roman"/>
                <w:b/>
                <w:lang w:val="uk-UA"/>
              </w:rPr>
            </w:pPr>
            <w:r w:rsidRPr="00B56D1F">
              <w:rPr>
                <w:rFonts w:ascii="Times New Roman" w:hAnsi="Times New Roman" w:cs="Times New Roman"/>
                <w:b/>
                <w:lang w:val="uk-UA"/>
              </w:rPr>
              <w:t xml:space="preserve">_________________ </w:t>
            </w:r>
            <w:r w:rsidR="00FA085E">
              <w:rPr>
                <w:rFonts w:ascii="Times New Roman" w:hAnsi="Times New Roman" w:cs="Times New Roman"/>
                <w:b/>
                <w:lang w:val="uk-UA"/>
              </w:rPr>
              <w:t>/</w:t>
            </w:r>
            <w:r w:rsidR="00126DF4">
              <w:rPr>
                <w:rFonts w:ascii="Times New Roman" w:hAnsi="Times New Roman" w:cs="Times New Roman"/>
                <w:b/>
                <w:lang w:val="uk-UA"/>
              </w:rPr>
              <w:t>______________</w:t>
            </w:r>
            <w:r>
              <w:rPr>
                <w:rFonts w:ascii="Times New Roman" w:hAnsi="Times New Roman" w:cs="Times New Roman"/>
                <w:b/>
                <w:lang w:val="uk-UA"/>
              </w:rPr>
              <w:t>/</w:t>
            </w:r>
          </w:p>
          <w:p w:rsidR="00C063DE" w:rsidRPr="00C063DE" w:rsidRDefault="00DC3E80" w:rsidP="00DC3E80">
            <w:pPr>
              <w:pStyle w:val="14"/>
              <w:spacing w:line="264" w:lineRule="auto"/>
              <w:ind w:firstLine="0"/>
              <w:rPr>
                <w:rFonts w:eastAsia="Arial Unicode MS"/>
                <w:color w:val="000000"/>
                <w:sz w:val="24"/>
                <w:szCs w:val="24"/>
                <w:lang w:eastAsia="ru-RU" w:bidi="ru-RU"/>
              </w:rPr>
            </w:pPr>
            <w:r w:rsidRPr="00C063DE">
              <w:rPr>
                <w:rFonts w:eastAsia="Arial Unicode MS"/>
                <w:color w:val="000000"/>
                <w:sz w:val="24"/>
                <w:szCs w:val="24"/>
                <w:lang w:eastAsia="ru-RU" w:bidi="ru-RU"/>
              </w:rPr>
              <w:t xml:space="preserve">      </w:t>
            </w:r>
            <w:r w:rsidR="00C063DE" w:rsidRPr="00C063DE">
              <w:rPr>
                <w:rFonts w:eastAsia="Arial Unicode MS"/>
                <w:color w:val="000000"/>
                <w:sz w:val="24"/>
                <w:szCs w:val="24"/>
                <w:lang w:eastAsia="ru-RU" w:bidi="ru-RU"/>
              </w:rPr>
              <w:t>(підпис)</w:t>
            </w:r>
          </w:p>
          <w:p w:rsidR="00DC3E80" w:rsidRPr="00C063DE" w:rsidRDefault="00DC3E80" w:rsidP="00DC3E80">
            <w:pPr>
              <w:pStyle w:val="14"/>
              <w:spacing w:line="264" w:lineRule="auto"/>
              <w:ind w:firstLine="0"/>
              <w:rPr>
                <w:sz w:val="24"/>
                <w:szCs w:val="24"/>
              </w:rPr>
            </w:pPr>
            <w:proofErr w:type="spellStart"/>
            <w:r w:rsidRPr="00C063DE">
              <w:rPr>
                <w:rFonts w:eastAsia="Arial Unicode MS"/>
                <w:color w:val="000000"/>
                <w:sz w:val="24"/>
                <w:szCs w:val="24"/>
                <w:lang w:eastAsia="ru-RU" w:bidi="ru-RU"/>
              </w:rPr>
              <w:t>м.п</w:t>
            </w:r>
            <w:proofErr w:type="spellEnd"/>
            <w:r w:rsidRPr="00C063DE">
              <w:rPr>
                <w:rFonts w:eastAsia="Arial Unicode MS"/>
                <w:color w:val="000000"/>
                <w:sz w:val="24"/>
                <w:szCs w:val="24"/>
                <w:lang w:eastAsia="ru-RU" w:bidi="ru-RU"/>
              </w:rPr>
              <w:t>.</w:t>
            </w:r>
          </w:p>
          <w:p w:rsidR="0013233D" w:rsidRPr="00B35084" w:rsidRDefault="0013233D" w:rsidP="0003000F">
            <w:pPr>
              <w:jc w:val="both"/>
              <w:rPr>
                <w:rFonts w:ascii="Times New Roman" w:hAnsi="Times New Roman" w:cs="Times New Roman"/>
                <w:lang w:val="uk-UA"/>
              </w:rPr>
            </w:pPr>
          </w:p>
        </w:tc>
        <w:tc>
          <w:tcPr>
            <w:tcW w:w="4966" w:type="dxa"/>
            <w:tcBorders>
              <w:top w:val="single" w:sz="4" w:space="0" w:color="000000"/>
              <w:left w:val="single" w:sz="4" w:space="0" w:color="000000"/>
              <w:bottom w:val="single" w:sz="4" w:space="0" w:color="000000"/>
              <w:right w:val="single" w:sz="4" w:space="0" w:color="000000"/>
            </w:tcBorders>
          </w:tcPr>
          <w:p w:rsidR="00DC3E80" w:rsidRPr="00C063DE" w:rsidRDefault="00C063DE" w:rsidP="004B0F51">
            <w:pPr>
              <w:jc w:val="both"/>
              <w:rPr>
                <w:rFonts w:ascii="Times New Roman" w:hAnsi="Times New Roman" w:cs="Times New Roman"/>
                <w:b/>
                <w:lang w:val="uk-UA"/>
              </w:rPr>
            </w:pPr>
            <w:r w:rsidRPr="00C063DE">
              <w:rPr>
                <w:rFonts w:ascii="Times New Roman" w:hAnsi="Times New Roman" w:cs="Times New Roman"/>
                <w:b/>
                <w:lang w:val="uk-UA"/>
              </w:rPr>
              <w:t>Начальник управління</w:t>
            </w:r>
          </w:p>
          <w:p w:rsidR="00DC3E80" w:rsidRDefault="00DC3E80" w:rsidP="004B0F51">
            <w:pPr>
              <w:jc w:val="both"/>
              <w:rPr>
                <w:rFonts w:ascii="Times New Roman" w:hAnsi="Times New Roman" w:cs="Times New Roman"/>
                <w:lang w:val="uk-UA"/>
              </w:rPr>
            </w:pPr>
          </w:p>
          <w:p w:rsidR="00C063DE" w:rsidRDefault="00C063DE" w:rsidP="004B0F51">
            <w:pPr>
              <w:jc w:val="both"/>
              <w:rPr>
                <w:rFonts w:ascii="Times New Roman" w:hAnsi="Times New Roman" w:cs="Times New Roman"/>
                <w:lang w:val="uk-UA"/>
              </w:rPr>
            </w:pPr>
          </w:p>
          <w:p w:rsidR="004B0F51" w:rsidRPr="00B35084" w:rsidRDefault="004B0F51" w:rsidP="004B0F51">
            <w:pPr>
              <w:jc w:val="both"/>
              <w:rPr>
                <w:rFonts w:ascii="Times New Roman" w:hAnsi="Times New Roman" w:cs="Times New Roman"/>
                <w:lang w:val="uk-UA"/>
              </w:rPr>
            </w:pPr>
            <w:r w:rsidRPr="00B35084">
              <w:rPr>
                <w:rFonts w:ascii="Times New Roman" w:hAnsi="Times New Roman" w:cs="Times New Roman"/>
                <w:lang w:val="uk-UA"/>
              </w:rPr>
              <w:t xml:space="preserve">____________ </w:t>
            </w:r>
            <w:r w:rsidR="00C063DE">
              <w:rPr>
                <w:rFonts w:ascii="Times New Roman" w:hAnsi="Times New Roman" w:cs="Times New Roman"/>
                <w:lang w:val="uk-UA"/>
              </w:rPr>
              <w:t>/</w:t>
            </w:r>
            <w:r w:rsidRPr="00C063DE">
              <w:rPr>
                <w:rFonts w:ascii="Times New Roman" w:hAnsi="Times New Roman" w:cs="Times New Roman"/>
                <w:b/>
                <w:lang w:val="uk-UA"/>
              </w:rPr>
              <w:t>Москаленко Л.А.</w:t>
            </w:r>
            <w:r w:rsidR="00C063DE">
              <w:rPr>
                <w:rFonts w:ascii="Times New Roman" w:hAnsi="Times New Roman" w:cs="Times New Roman"/>
                <w:b/>
                <w:lang w:val="uk-UA"/>
              </w:rPr>
              <w:t>/</w:t>
            </w:r>
          </w:p>
          <w:p w:rsidR="00C063DE" w:rsidRDefault="004B0F51" w:rsidP="004B0F51">
            <w:pPr>
              <w:jc w:val="both"/>
              <w:rPr>
                <w:lang w:val="uk-UA"/>
              </w:rPr>
            </w:pPr>
            <w:r w:rsidRPr="00B35084">
              <w:rPr>
                <w:rFonts w:ascii="Times New Roman" w:hAnsi="Times New Roman" w:cs="Times New Roman"/>
                <w:lang w:val="uk-UA"/>
              </w:rPr>
              <w:t>(підпис)</w:t>
            </w:r>
            <w:r w:rsidR="00C063DE">
              <w:t xml:space="preserve"> </w:t>
            </w:r>
          </w:p>
          <w:p w:rsidR="004B0F51" w:rsidRPr="00B35084" w:rsidRDefault="00C063DE" w:rsidP="004B0F51">
            <w:pPr>
              <w:jc w:val="both"/>
              <w:rPr>
                <w:rFonts w:ascii="Times New Roman" w:hAnsi="Times New Roman" w:cs="Times New Roman"/>
                <w:lang w:val="uk-UA"/>
              </w:rPr>
            </w:pPr>
            <w:proofErr w:type="spellStart"/>
            <w:r w:rsidRPr="00C063DE">
              <w:rPr>
                <w:rFonts w:ascii="Times New Roman" w:hAnsi="Times New Roman" w:cs="Times New Roman"/>
                <w:lang w:val="uk-UA"/>
              </w:rPr>
              <w:t>м.п</w:t>
            </w:r>
            <w:proofErr w:type="spellEnd"/>
            <w:r w:rsidRPr="00C063DE">
              <w:rPr>
                <w:rFonts w:ascii="Times New Roman" w:hAnsi="Times New Roman" w:cs="Times New Roman"/>
                <w:lang w:val="uk-UA"/>
              </w:rPr>
              <w:t>.</w:t>
            </w:r>
          </w:p>
          <w:p w:rsidR="0013233D" w:rsidRPr="00B35084" w:rsidRDefault="0013233D" w:rsidP="004B0F51">
            <w:pPr>
              <w:jc w:val="both"/>
              <w:rPr>
                <w:rFonts w:ascii="Times New Roman" w:hAnsi="Times New Roman" w:cs="Times New Roman"/>
                <w:lang w:val="uk-UA"/>
              </w:rPr>
            </w:pPr>
          </w:p>
        </w:tc>
      </w:tr>
    </w:tbl>
    <w:p w:rsidR="0013233D" w:rsidRPr="00B35084" w:rsidRDefault="0013233D" w:rsidP="0013233D">
      <w:pPr>
        <w:jc w:val="both"/>
        <w:rPr>
          <w:rFonts w:ascii="Times New Roman" w:hAnsi="Times New Roman" w:cs="Times New Roman"/>
          <w:lang w:val="uk-UA"/>
        </w:rPr>
      </w:pPr>
      <w:r w:rsidRPr="00B35084">
        <w:rPr>
          <w:rFonts w:ascii="Times New Roman" w:hAnsi="Times New Roman" w:cs="Times New Roman"/>
          <w:lang w:val="uk-UA"/>
        </w:rPr>
        <w:tab/>
      </w:r>
      <w:r w:rsidRPr="00B35084">
        <w:rPr>
          <w:rFonts w:ascii="Times New Roman" w:hAnsi="Times New Roman" w:cs="Times New Roman"/>
          <w:lang w:val="uk-UA"/>
        </w:rPr>
        <w:tab/>
      </w:r>
      <w:r w:rsidRPr="00B35084">
        <w:rPr>
          <w:rFonts w:ascii="Times New Roman" w:hAnsi="Times New Roman" w:cs="Times New Roman"/>
          <w:lang w:val="uk-UA"/>
        </w:rPr>
        <w:tab/>
      </w:r>
      <w:r w:rsidRPr="00B35084">
        <w:rPr>
          <w:rFonts w:ascii="Times New Roman" w:hAnsi="Times New Roman" w:cs="Times New Roman"/>
          <w:lang w:val="uk-UA"/>
        </w:rPr>
        <w:tab/>
      </w:r>
      <w:r w:rsidRPr="00B35084">
        <w:rPr>
          <w:rFonts w:ascii="Times New Roman" w:hAnsi="Times New Roman" w:cs="Times New Roman"/>
          <w:lang w:val="uk-UA"/>
        </w:rPr>
        <w:tab/>
      </w:r>
    </w:p>
    <w:p w:rsidR="0013233D" w:rsidRPr="00B35084" w:rsidRDefault="0013233D" w:rsidP="0013233D">
      <w:pPr>
        <w:ind w:left="6372"/>
        <w:rPr>
          <w:rFonts w:ascii="Times New Roman" w:hAnsi="Times New Roman" w:cs="Times New Roman"/>
          <w:lang w:val="uk-UA"/>
        </w:rPr>
      </w:pPr>
    </w:p>
    <w:p w:rsidR="0013233D" w:rsidRDefault="0013233D" w:rsidP="0013233D">
      <w:pPr>
        <w:ind w:left="6372"/>
        <w:rPr>
          <w:rFonts w:ascii="Times New Roman" w:hAnsi="Times New Roman" w:cs="Times New Roman"/>
          <w:lang w:val="uk-UA"/>
        </w:rPr>
      </w:pPr>
    </w:p>
    <w:p w:rsidR="00C063DE" w:rsidRPr="00B35084" w:rsidRDefault="00C063DE" w:rsidP="0013233D">
      <w:pPr>
        <w:ind w:left="6372"/>
        <w:rPr>
          <w:rFonts w:ascii="Times New Roman" w:hAnsi="Times New Roman" w:cs="Times New Roman"/>
          <w:lang w:val="uk-UA"/>
        </w:rPr>
      </w:pPr>
    </w:p>
    <w:p w:rsidR="0013233D" w:rsidRPr="00B35084" w:rsidRDefault="0013233D" w:rsidP="0013233D">
      <w:pPr>
        <w:ind w:left="6372"/>
        <w:rPr>
          <w:rFonts w:ascii="Times New Roman" w:hAnsi="Times New Roman" w:cs="Times New Roman"/>
          <w:lang w:val="uk-UA"/>
        </w:rPr>
      </w:pPr>
    </w:p>
    <w:p w:rsidR="00317B3D" w:rsidRPr="00B35084" w:rsidRDefault="00317B3D">
      <w:pPr>
        <w:pStyle w:val="11"/>
        <w:shd w:val="clear" w:color="auto" w:fill="auto"/>
        <w:spacing w:after="40"/>
        <w:rPr>
          <w:lang w:val="uk-UA"/>
        </w:rPr>
      </w:pPr>
    </w:p>
    <w:p w:rsidR="00F223F6" w:rsidRPr="00B35084" w:rsidRDefault="00F223F6">
      <w:pPr>
        <w:pStyle w:val="11"/>
        <w:shd w:val="clear" w:color="auto" w:fill="auto"/>
        <w:spacing w:after="40"/>
        <w:rPr>
          <w:lang w:val="uk-UA"/>
        </w:rPr>
      </w:pPr>
    </w:p>
    <w:p w:rsidR="00F223F6" w:rsidRDefault="00F223F6">
      <w:pPr>
        <w:pStyle w:val="11"/>
        <w:shd w:val="clear" w:color="auto" w:fill="auto"/>
        <w:spacing w:after="40"/>
        <w:rPr>
          <w:lang w:val="uk-UA"/>
        </w:rPr>
      </w:pPr>
    </w:p>
    <w:p w:rsidR="00176F69" w:rsidRDefault="00176F69">
      <w:pPr>
        <w:pStyle w:val="11"/>
        <w:shd w:val="clear" w:color="auto" w:fill="auto"/>
        <w:spacing w:after="40"/>
        <w:rPr>
          <w:lang w:val="uk-UA"/>
        </w:rPr>
      </w:pPr>
    </w:p>
    <w:p w:rsidR="00176F69" w:rsidRDefault="00176F69">
      <w:pPr>
        <w:pStyle w:val="11"/>
        <w:shd w:val="clear" w:color="auto" w:fill="auto"/>
        <w:spacing w:after="40"/>
        <w:rPr>
          <w:lang w:val="uk-UA"/>
        </w:rPr>
      </w:pPr>
    </w:p>
    <w:p w:rsidR="00176F69" w:rsidRDefault="00176F69">
      <w:pPr>
        <w:pStyle w:val="11"/>
        <w:shd w:val="clear" w:color="auto" w:fill="auto"/>
        <w:spacing w:after="40"/>
        <w:rPr>
          <w:lang w:val="uk-UA"/>
        </w:rPr>
      </w:pPr>
    </w:p>
    <w:p w:rsidR="00176F69" w:rsidRDefault="00176F69">
      <w:pPr>
        <w:pStyle w:val="11"/>
        <w:shd w:val="clear" w:color="auto" w:fill="auto"/>
        <w:spacing w:after="40"/>
        <w:rPr>
          <w:lang w:val="uk-UA"/>
        </w:rPr>
      </w:pPr>
    </w:p>
    <w:p w:rsidR="00176F69" w:rsidRDefault="00176F69">
      <w:pPr>
        <w:pStyle w:val="11"/>
        <w:shd w:val="clear" w:color="auto" w:fill="auto"/>
        <w:spacing w:after="40"/>
        <w:rPr>
          <w:lang w:val="uk-U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31594D" w:rsidRDefault="0031594D"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E74A1A" w:rsidRDefault="00E74A1A" w:rsidP="00F223F6">
      <w:pPr>
        <w:widowControl/>
        <w:jc w:val="right"/>
        <w:rPr>
          <w:rFonts w:ascii="Times New Roman" w:eastAsia="Times New Roman" w:hAnsi="Times New Roman" w:cs="Times New Roman"/>
          <w:color w:val="auto"/>
          <w:lang w:val="uk-UA" w:eastAsia="en-US" w:bidi="ar-SA"/>
        </w:rPr>
      </w:pPr>
    </w:p>
    <w:p w:rsidR="00F223F6" w:rsidRPr="00B35084" w:rsidRDefault="00F223F6" w:rsidP="00F223F6">
      <w:pPr>
        <w:widowControl/>
        <w:jc w:val="right"/>
        <w:rPr>
          <w:rFonts w:ascii="Times New Roman" w:eastAsia="Times New Roman" w:hAnsi="Times New Roman" w:cs="Times New Roman"/>
          <w:color w:val="auto"/>
          <w:lang w:val="uk-UA" w:eastAsia="en-US" w:bidi="ar-SA"/>
        </w:rPr>
      </w:pPr>
      <w:r w:rsidRPr="00B35084">
        <w:rPr>
          <w:rFonts w:ascii="Times New Roman" w:eastAsia="Times New Roman" w:hAnsi="Times New Roman" w:cs="Times New Roman"/>
          <w:color w:val="auto"/>
          <w:lang w:val="uk-UA" w:eastAsia="en-US" w:bidi="ar-SA"/>
        </w:rPr>
        <w:lastRenderedPageBreak/>
        <w:t xml:space="preserve">Додаток № 1 </w:t>
      </w:r>
    </w:p>
    <w:p w:rsidR="0031594D" w:rsidRDefault="00F223F6" w:rsidP="0031594D">
      <w:pPr>
        <w:ind w:left="284" w:right="-2"/>
        <w:jc w:val="right"/>
        <w:rPr>
          <w:rFonts w:ascii="Times New Roman" w:hAnsi="Times New Roman" w:cs="Times New Roman"/>
          <w:lang w:val="uk-UA"/>
        </w:rPr>
      </w:pPr>
      <w:r w:rsidRPr="00B35084">
        <w:rPr>
          <w:rFonts w:ascii="Times New Roman" w:eastAsia="Times New Roman" w:hAnsi="Times New Roman" w:cs="Times New Roman"/>
          <w:color w:val="auto"/>
          <w:lang w:val="uk-UA" w:eastAsia="en-US" w:bidi="ar-SA"/>
        </w:rPr>
        <w:t xml:space="preserve">до Договору </w:t>
      </w:r>
      <w:r w:rsidR="0031594D" w:rsidRPr="0031594D">
        <w:rPr>
          <w:rFonts w:ascii="Times New Roman" w:hAnsi="Times New Roman" w:cs="Times New Roman"/>
          <w:lang w:val="uk-UA"/>
        </w:rPr>
        <w:t xml:space="preserve">про постачання/закупівлі електричної енергії </w:t>
      </w:r>
    </w:p>
    <w:p w:rsidR="00F223F6" w:rsidRPr="00B35084" w:rsidRDefault="0031594D" w:rsidP="0031594D">
      <w:pPr>
        <w:ind w:left="284" w:right="-2"/>
        <w:jc w:val="right"/>
        <w:rPr>
          <w:rFonts w:ascii="Times New Roman" w:eastAsia="Times New Roman" w:hAnsi="Times New Roman" w:cs="Times New Roman"/>
          <w:color w:val="auto"/>
          <w:lang w:val="uk-UA" w:eastAsia="en-US" w:bidi="ar-SA"/>
        </w:rPr>
      </w:pPr>
      <w:r w:rsidRPr="0031594D">
        <w:rPr>
          <w:rFonts w:ascii="Times New Roman" w:hAnsi="Times New Roman" w:cs="Times New Roman"/>
          <w:lang w:val="uk-UA"/>
        </w:rPr>
        <w:t>споживачу</w:t>
      </w:r>
      <w:r>
        <w:rPr>
          <w:rFonts w:ascii="Times New Roman" w:hAnsi="Times New Roman" w:cs="Times New Roman"/>
          <w:lang w:val="uk-UA"/>
        </w:rPr>
        <w:t xml:space="preserve"> </w:t>
      </w:r>
      <w:r w:rsidR="00E47DBC">
        <w:rPr>
          <w:rFonts w:ascii="Times New Roman" w:eastAsia="Times New Roman" w:hAnsi="Times New Roman" w:cs="Times New Roman"/>
          <w:color w:val="auto"/>
          <w:lang w:val="uk-UA" w:eastAsia="en-US" w:bidi="ar-SA"/>
        </w:rPr>
        <w:t xml:space="preserve">№_________ </w:t>
      </w:r>
      <w:r w:rsidR="00F223F6" w:rsidRPr="00B35084">
        <w:rPr>
          <w:rFonts w:ascii="Times New Roman" w:eastAsia="Times New Roman" w:hAnsi="Times New Roman" w:cs="Times New Roman"/>
          <w:color w:val="auto"/>
          <w:lang w:val="uk-UA" w:eastAsia="en-US" w:bidi="ar-SA"/>
        </w:rPr>
        <w:t>від «</w:t>
      </w:r>
      <w:r w:rsidR="00126DF4">
        <w:rPr>
          <w:rFonts w:ascii="Times New Roman" w:eastAsia="Times New Roman" w:hAnsi="Times New Roman" w:cs="Times New Roman"/>
          <w:color w:val="auto"/>
          <w:lang w:val="uk-UA" w:eastAsia="en-US" w:bidi="ar-SA"/>
        </w:rPr>
        <w:t>___</w:t>
      </w:r>
      <w:r w:rsidR="00C063DE">
        <w:rPr>
          <w:rFonts w:ascii="Times New Roman" w:eastAsia="Times New Roman" w:hAnsi="Times New Roman" w:cs="Times New Roman"/>
          <w:color w:val="auto"/>
          <w:lang w:val="uk-UA" w:eastAsia="en-US" w:bidi="ar-SA"/>
        </w:rPr>
        <w:t>»</w:t>
      </w:r>
      <w:r w:rsidR="00F223F6" w:rsidRPr="00B35084">
        <w:rPr>
          <w:rFonts w:ascii="Times New Roman" w:eastAsia="Times New Roman" w:hAnsi="Times New Roman" w:cs="Times New Roman"/>
          <w:color w:val="auto"/>
          <w:lang w:val="uk-UA" w:eastAsia="en-US" w:bidi="ar-SA"/>
        </w:rPr>
        <w:t xml:space="preserve"> </w:t>
      </w:r>
      <w:r w:rsidR="00126DF4">
        <w:rPr>
          <w:rFonts w:ascii="Times New Roman" w:eastAsia="Times New Roman" w:hAnsi="Times New Roman" w:cs="Times New Roman"/>
          <w:color w:val="auto"/>
          <w:lang w:val="uk-UA" w:eastAsia="en-US" w:bidi="ar-SA"/>
        </w:rPr>
        <w:t>___________</w:t>
      </w:r>
      <w:r w:rsidR="000233C8">
        <w:rPr>
          <w:rFonts w:ascii="Times New Roman" w:eastAsia="Times New Roman" w:hAnsi="Times New Roman" w:cs="Times New Roman"/>
          <w:color w:val="auto"/>
          <w:lang w:val="uk-UA" w:eastAsia="en-US" w:bidi="ar-SA"/>
        </w:rPr>
        <w:t xml:space="preserve"> </w:t>
      </w:r>
      <w:r w:rsidR="00F223F6" w:rsidRPr="00B35084">
        <w:rPr>
          <w:rFonts w:ascii="Times New Roman" w:eastAsia="Times New Roman" w:hAnsi="Times New Roman" w:cs="Times New Roman"/>
          <w:color w:val="auto"/>
          <w:lang w:val="uk-UA" w:eastAsia="en-US" w:bidi="ar-SA"/>
        </w:rPr>
        <w:t>202</w:t>
      </w:r>
      <w:r w:rsidR="00126DF4">
        <w:rPr>
          <w:rFonts w:ascii="Times New Roman" w:eastAsia="Times New Roman" w:hAnsi="Times New Roman" w:cs="Times New Roman"/>
          <w:color w:val="auto"/>
          <w:lang w:val="uk-UA" w:eastAsia="en-US" w:bidi="ar-SA"/>
        </w:rPr>
        <w:t>_</w:t>
      </w:r>
      <w:r w:rsidR="00F223F6" w:rsidRPr="00B35084">
        <w:rPr>
          <w:rFonts w:ascii="Times New Roman" w:eastAsia="Times New Roman" w:hAnsi="Times New Roman" w:cs="Times New Roman"/>
          <w:color w:val="auto"/>
          <w:lang w:val="uk-UA" w:eastAsia="en-US" w:bidi="ar-SA"/>
        </w:rPr>
        <w:t xml:space="preserve"> р.</w:t>
      </w:r>
    </w:p>
    <w:p w:rsidR="00F223F6" w:rsidRPr="00B35084" w:rsidRDefault="00F223F6" w:rsidP="00F223F6">
      <w:pPr>
        <w:widowControl/>
        <w:autoSpaceDE w:val="0"/>
        <w:spacing w:after="120"/>
        <w:ind w:firstLine="567"/>
        <w:jc w:val="center"/>
        <w:rPr>
          <w:rFonts w:ascii="Times New Roman" w:eastAsia="SimSun" w:hAnsi="Times New Roman" w:cs="Times New Roman"/>
          <w:b/>
          <w:caps/>
          <w:color w:val="auto"/>
          <w:sz w:val="22"/>
          <w:szCs w:val="22"/>
          <w:lang w:val="uk-UA" w:eastAsia="en-US" w:bidi="ar-SA"/>
        </w:rPr>
      </w:pPr>
    </w:p>
    <w:p w:rsidR="00F223F6" w:rsidRPr="00B35084" w:rsidRDefault="00F223F6" w:rsidP="00F223F6">
      <w:pPr>
        <w:widowControl/>
        <w:autoSpaceDE w:val="0"/>
        <w:spacing w:after="120"/>
        <w:ind w:firstLine="567"/>
        <w:jc w:val="center"/>
        <w:rPr>
          <w:rFonts w:ascii="Times New Roman" w:eastAsia="SimSun" w:hAnsi="Times New Roman" w:cs="Times New Roman"/>
          <w:b/>
          <w:caps/>
          <w:color w:val="auto"/>
          <w:sz w:val="22"/>
          <w:szCs w:val="22"/>
          <w:lang w:val="uk-UA" w:eastAsia="en-US" w:bidi="ar-SA"/>
        </w:rPr>
      </w:pPr>
      <w:r w:rsidRPr="00B35084">
        <w:rPr>
          <w:rFonts w:ascii="Times New Roman" w:eastAsia="SimSun" w:hAnsi="Times New Roman" w:cs="Times New Roman"/>
          <w:b/>
          <w:caps/>
          <w:color w:val="auto"/>
          <w:sz w:val="22"/>
          <w:szCs w:val="22"/>
          <w:lang w:val="uk-UA" w:eastAsia="en-US" w:bidi="ar-SA"/>
        </w:rPr>
        <w:t>Місце поставки (передачі) Товару:</w:t>
      </w:r>
    </w:p>
    <w:p w:rsidR="00F223F6" w:rsidRPr="00B35084" w:rsidRDefault="00F223F6" w:rsidP="00F223F6">
      <w:pPr>
        <w:widowControl/>
        <w:autoSpaceDE w:val="0"/>
        <w:spacing w:after="120"/>
        <w:ind w:firstLine="567"/>
        <w:jc w:val="center"/>
        <w:rPr>
          <w:rFonts w:ascii="Times New Roman" w:eastAsia="SimSun" w:hAnsi="Times New Roman" w:cs="Times New Roman"/>
          <w:b/>
          <w:caps/>
          <w:color w:val="auto"/>
          <w:sz w:val="22"/>
          <w:szCs w:val="22"/>
          <w:lang w:val="uk-UA"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8816"/>
      </w:tblGrid>
      <w:tr w:rsidR="00F223F6" w:rsidRPr="00B35084" w:rsidTr="00415C25">
        <w:tc>
          <w:tcPr>
            <w:tcW w:w="648" w:type="dxa"/>
          </w:tcPr>
          <w:p w:rsidR="00F223F6" w:rsidRPr="00B35084" w:rsidRDefault="00F223F6" w:rsidP="00F223F6">
            <w:pPr>
              <w:widowControl/>
              <w:autoSpaceDE w:val="0"/>
              <w:spacing w:after="120"/>
              <w:jc w:val="both"/>
              <w:rPr>
                <w:rFonts w:ascii="Times New Roman" w:eastAsia="SimSun" w:hAnsi="Times New Roman" w:cs="Times New Roman"/>
                <w:color w:val="auto"/>
                <w:sz w:val="22"/>
                <w:szCs w:val="22"/>
                <w:lang w:val="uk-UA" w:eastAsia="ar-SA" w:bidi="ar-SA"/>
              </w:rPr>
            </w:pPr>
            <w:r w:rsidRPr="00B35084">
              <w:rPr>
                <w:rFonts w:ascii="Times New Roman" w:eastAsia="SimSun" w:hAnsi="Times New Roman" w:cs="Times New Roman"/>
                <w:color w:val="auto"/>
                <w:sz w:val="22"/>
                <w:szCs w:val="22"/>
                <w:lang w:val="uk-UA" w:eastAsia="ar-SA" w:bidi="ar-SA"/>
              </w:rPr>
              <w:t>№ з/п</w:t>
            </w:r>
          </w:p>
        </w:tc>
        <w:tc>
          <w:tcPr>
            <w:tcW w:w="8816" w:type="dxa"/>
          </w:tcPr>
          <w:p w:rsidR="00F223F6" w:rsidRPr="00B35084" w:rsidRDefault="00F223F6" w:rsidP="00F223F6">
            <w:pPr>
              <w:widowControl/>
              <w:autoSpaceDE w:val="0"/>
              <w:spacing w:after="120"/>
              <w:jc w:val="both"/>
              <w:rPr>
                <w:rFonts w:ascii="Times New Roman" w:eastAsia="SimSun" w:hAnsi="Times New Roman" w:cs="Times New Roman"/>
                <w:color w:val="auto"/>
                <w:sz w:val="22"/>
                <w:szCs w:val="22"/>
                <w:lang w:val="uk-UA" w:eastAsia="ar-SA" w:bidi="ar-SA"/>
              </w:rPr>
            </w:pPr>
            <w:r w:rsidRPr="00B35084">
              <w:rPr>
                <w:rFonts w:ascii="Times New Roman" w:eastAsia="SimSun" w:hAnsi="Times New Roman" w:cs="Times New Roman"/>
                <w:color w:val="auto"/>
                <w:sz w:val="22"/>
                <w:szCs w:val="22"/>
                <w:lang w:val="uk-UA" w:eastAsia="ar-SA" w:bidi="ar-SA"/>
              </w:rPr>
              <w:t>Найменування приєднання, адреса</w:t>
            </w:r>
          </w:p>
        </w:tc>
      </w:tr>
      <w:tr w:rsidR="00F223F6" w:rsidRPr="00B35084" w:rsidTr="00415C25">
        <w:tc>
          <w:tcPr>
            <w:tcW w:w="648" w:type="dxa"/>
          </w:tcPr>
          <w:p w:rsidR="00F223F6" w:rsidRPr="00B35084" w:rsidRDefault="00F223F6" w:rsidP="00F223F6">
            <w:pPr>
              <w:widowControl/>
              <w:numPr>
                <w:ilvl w:val="0"/>
                <w:numId w:val="7"/>
              </w:numPr>
              <w:spacing w:after="200" w:line="276" w:lineRule="auto"/>
              <w:contextualSpacing/>
              <w:rPr>
                <w:rFonts w:ascii="Times New Roman" w:eastAsia="SimSun" w:hAnsi="Times New Roman" w:cs="Times New Roman"/>
                <w:color w:val="auto"/>
                <w:sz w:val="22"/>
                <w:szCs w:val="22"/>
                <w:lang w:val="uk-UA" w:eastAsia="ar-SA" w:bidi="ar-SA"/>
              </w:rPr>
            </w:pPr>
          </w:p>
        </w:tc>
        <w:tc>
          <w:tcPr>
            <w:tcW w:w="8816" w:type="dxa"/>
          </w:tcPr>
          <w:p w:rsidR="00F223F6" w:rsidRPr="00B35084" w:rsidRDefault="0031594D" w:rsidP="00F223F6">
            <w:pPr>
              <w:widowControl/>
              <w:autoSpaceDE w:val="0"/>
              <w:jc w:val="both"/>
              <w:rPr>
                <w:rFonts w:ascii="Times New Roman" w:eastAsia="SimSun" w:hAnsi="Times New Roman" w:cs="Times New Roman"/>
                <w:color w:val="auto"/>
                <w:sz w:val="22"/>
                <w:szCs w:val="22"/>
                <w:lang w:val="uk-UA" w:eastAsia="ar-SA" w:bidi="ar-SA"/>
              </w:rPr>
            </w:pPr>
            <w:r>
              <w:rPr>
                <w:rFonts w:ascii="Times New Roman" w:eastAsia="SimSun" w:hAnsi="Times New Roman" w:cs="Times New Roman"/>
                <w:color w:val="auto"/>
                <w:sz w:val="22"/>
                <w:szCs w:val="22"/>
                <w:lang w:val="uk-UA" w:eastAsia="ar-SA" w:bidi="ar-SA"/>
              </w:rPr>
              <w:t xml:space="preserve">07541, </w:t>
            </w:r>
            <w:r w:rsidR="00F223F6" w:rsidRPr="00B35084">
              <w:rPr>
                <w:rFonts w:ascii="Times New Roman" w:eastAsia="SimSun" w:hAnsi="Times New Roman" w:cs="Times New Roman"/>
                <w:color w:val="auto"/>
                <w:sz w:val="22"/>
                <w:szCs w:val="22"/>
                <w:lang w:val="uk-UA" w:eastAsia="ar-SA" w:bidi="ar-SA"/>
              </w:rPr>
              <w:t>м. Березань, вул. Набережна, буд. 4</w:t>
            </w:r>
            <w:r>
              <w:rPr>
                <w:rFonts w:ascii="Times New Roman" w:eastAsia="SimSun" w:hAnsi="Times New Roman" w:cs="Times New Roman"/>
                <w:color w:val="auto"/>
                <w:sz w:val="22"/>
                <w:szCs w:val="22"/>
                <w:lang w:val="uk-UA" w:eastAsia="ar-SA" w:bidi="ar-SA"/>
              </w:rPr>
              <w:t>, Броварського району, Київської області</w:t>
            </w:r>
          </w:p>
        </w:tc>
      </w:tr>
    </w:tbl>
    <w:p w:rsidR="00F223F6" w:rsidRPr="00B35084" w:rsidRDefault="00F223F6" w:rsidP="00F223F6">
      <w:pPr>
        <w:tabs>
          <w:tab w:val="left" w:pos="450"/>
        </w:tabs>
        <w:suppressAutoHyphens/>
        <w:spacing w:after="120"/>
        <w:ind w:right="20"/>
        <w:jc w:val="both"/>
        <w:rPr>
          <w:rFonts w:ascii="Times New Roman" w:eastAsia="SimSun" w:hAnsi="Times New Roman" w:cs="Times New Roman"/>
          <w:color w:val="auto"/>
          <w:spacing w:val="6"/>
          <w:sz w:val="22"/>
          <w:szCs w:val="22"/>
          <w:shd w:val="clear" w:color="auto" w:fill="FFFFFF"/>
          <w:lang w:val="uk-UA" w:bidi="ar-SA"/>
        </w:rPr>
      </w:pPr>
    </w:p>
    <w:p w:rsidR="00F223F6" w:rsidRPr="00B35084" w:rsidRDefault="00F223F6" w:rsidP="00F223F6">
      <w:pPr>
        <w:tabs>
          <w:tab w:val="left" w:pos="450"/>
        </w:tabs>
        <w:suppressAutoHyphens/>
        <w:spacing w:after="120"/>
        <w:ind w:right="20"/>
        <w:jc w:val="both"/>
        <w:rPr>
          <w:rFonts w:ascii="Times New Roman" w:eastAsia="SimSun" w:hAnsi="Times New Roman" w:cs="Times New Roman"/>
          <w:color w:val="auto"/>
          <w:spacing w:val="6"/>
          <w:sz w:val="22"/>
          <w:szCs w:val="22"/>
          <w:shd w:val="clear" w:color="auto" w:fill="FFFFFF"/>
          <w:lang w:val="uk-UA" w:bidi="ar-SA"/>
        </w:rPr>
      </w:pPr>
    </w:p>
    <w:p w:rsidR="00F223F6" w:rsidRPr="00B35084" w:rsidRDefault="00F223F6" w:rsidP="00F223F6">
      <w:pPr>
        <w:tabs>
          <w:tab w:val="left" w:pos="450"/>
        </w:tabs>
        <w:suppressAutoHyphens/>
        <w:spacing w:after="120"/>
        <w:ind w:right="20"/>
        <w:jc w:val="both"/>
        <w:rPr>
          <w:rFonts w:ascii="Times New Roman" w:eastAsia="SimSun" w:hAnsi="Times New Roman" w:cs="Times New Roman"/>
          <w:color w:val="auto"/>
          <w:spacing w:val="6"/>
          <w:sz w:val="22"/>
          <w:szCs w:val="22"/>
          <w:shd w:val="clear" w:color="auto" w:fill="FFFFFF"/>
          <w:lang w:val="uk-UA" w:bidi="ar-SA"/>
        </w:rPr>
      </w:pPr>
      <w:r w:rsidRPr="00B35084">
        <w:rPr>
          <w:rFonts w:ascii="Times New Roman" w:eastAsia="SimSun" w:hAnsi="Times New Roman" w:cs="Times New Roman"/>
          <w:color w:val="auto"/>
          <w:spacing w:val="6"/>
          <w:sz w:val="22"/>
          <w:szCs w:val="22"/>
          <w:shd w:val="clear" w:color="auto" w:fill="FFFFFF"/>
          <w:lang w:val="uk-UA" w:bidi="ar-SA"/>
        </w:rPr>
        <w:t xml:space="preserve">Від </w:t>
      </w:r>
      <w:r w:rsidR="00E47DBC">
        <w:rPr>
          <w:rFonts w:ascii="Times New Roman" w:eastAsia="SimSun" w:hAnsi="Times New Roman" w:cs="Times New Roman"/>
          <w:color w:val="auto"/>
          <w:spacing w:val="6"/>
          <w:sz w:val="22"/>
          <w:szCs w:val="22"/>
          <w:shd w:val="clear" w:color="auto" w:fill="FFFFFF"/>
          <w:lang w:val="uk-UA" w:bidi="ar-SA"/>
        </w:rPr>
        <w:t>Постачальника</w:t>
      </w:r>
      <w:r w:rsidRPr="00B35084">
        <w:rPr>
          <w:rFonts w:ascii="Times New Roman" w:eastAsia="SimSun" w:hAnsi="Times New Roman" w:cs="Times New Roman"/>
          <w:color w:val="auto"/>
          <w:spacing w:val="6"/>
          <w:sz w:val="22"/>
          <w:szCs w:val="22"/>
          <w:shd w:val="clear" w:color="auto" w:fill="FFFFFF"/>
          <w:lang w:val="uk-UA" w:bidi="ar-SA"/>
        </w:rPr>
        <w:t>:</w:t>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t xml:space="preserve">Від </w:t>
      </w:r>
      <w:r w:rsidR="00E47DBC">
        <w:rPr>
          <w:rFonts w:ascii="Times New Roman" w:eastAsia="SimSun" w:hAnsi="Times New Roman" w:cs="Times New Roman"/>
          <w:color w:val="auto"/>
          <w:spacing w:val="6"/>
          <w:sz w:val="22"/>
          <w:szCs w:val="22"/>
          <w:shd w:val="clear" w:color="auto" w:fill="FFFFFF"/>
          <w:lang w:val="uk-UA" w:bidi="ar-SA"/>
        </w:rPr>
        <w:t>Споживача</w:t>
      </w:r>
      <w:r w:rsidRPr="00B35084">
        <w:rPr>
          <w:rFonts w:ascii="Times New Roman" w:eastAsia="SimSun" w:hAnsi="Times New Roman" w:cs="Times New Roman"/>
          <w:color w:val="auto"/>
          <w:spacing w:val="6"/>
          <w:sz w:val="22"/>
          <w:szCs w:val="22"/>
          <w:shd w:val="clear" w:color="auto" w:fill="FFFFFF"/>
          <w:lang w:val="uk-UA" w:bidi="ar-SA"/>
        </w:rPr>
        <w:t>:</w:t>
      </w:r>
    </w:p>
    <w:p w:rsidR="00DC3E80" w:rsidRDefault="00DC3E80" w:rsidP="00F223F6">
      <w:pPr>
        <w:widowControl/>
        <w:rPr>
          <w:rFonts w:ascii="Times New Roman" w:eastAsia="SimSun" w:hAnsi="Times New Roman" w:cs="Times New Roman"/>
          <w:snapToGrid w:val="0"/>
          <w:color w:val="auto"/>
          <w:sz w:val="22"/>
          <w:szCs w:val="22"/>
          <w:lang w:val="uk-UA" w:eastAsia="en-US" w:bidi="ar-SA"/>
        </w:rPr>
      </w:pPr>
    </w:p>
    <w:p w:rsidR="00F223F6" w:rsidRPr="00B35084" w:rsidRDefault="00F223F6" w:rsidP="00F223F6">
      <w:pPr>
        <w:widowControl/>
        <w:rPr>
          <w:rFonts w:ascii="Times New Roman" w:eastAsia="SimSun" w:hAnsi="Times New Roman" w:cs="Times New Roman"/>
          <w:snapToGrid w:val="0"/>
          <w:color w:val="auto"/>
          <w:sz w:val="22"/>
          <w:szCs w:val="22"/>
          <w:lang w:val="uk-UA" w:eastAsia="en-US" w:bidi="ar-SA"/>
        </w:rPr>
      </w:pPr>
      <w:r w:rsidRPr="00B35084">
        <w:rPr>
          <w:rFonts w:ascii="Times New Roman" w:eastAsia="SimSun" w:hAnsi="Times New Roman" w:cs="Times New Roman"/>
          <w:snapToGrid w:val="0"/>
          <w:color w:val="auto"/>
          <w:sz w:val="22"/>
          <w:szCs w:val="22"/>
          <w:lang w:val="uk-UA" w:eastAsia="en-US" w:bidi="ar-SA"/>
        </w:rPr>
        <w:t>______________</w:t>
      </w:r>
      <w:r w:rsidR="00DC3E80" w:rsidRPr="00DC3E80">
        <w:rPr>
          <w:rFonts w:ascii="Times New Roman" w:hAnsi="Times New Roman" w:cs="Times New Roman"/>
          <w:b/>
          <w:lang w:val="uk-UA"/>
        </w:rPr>
        <w:t xml:space="preserve"> </w:t>
      </w:r>
      <w:r w:rsidR="00126DF4">
        <w:rPr>
          <w:rFonts w:ascii="Times New Roman" w:hAnsi="Times New Roman" w:cs="Times New Roman"/>
          <w:b/>
          <w:lang w:val="uk-UA"/>
        </w:rPr>
        <w:t>______________</w:t>
      </w:r>
      <w:r w:rsidRPr="00B35084">
        <w:rPr>
          <w:rFonts w:ascii="Times New Roman" w:eastAsia="SimSun" w:hAnsi="Times New Roman" w:cs="Times New Roman"/>
          <w:snapToGrid w:val="0"/>
          <w:color w:val="auto"/>
          <w:sz w:val="22"/>
          <w:szCs w:val="22"/>
          <w:lang w:val="uk-UA" w:eastAsia="en-US" w:bidi="ar-SA"/>
        </w:rPr>
        <w:tab/>
      </w:r>
      <w:r w:rsidRPr="00B35084">
        <w:rPr>
          <w:rFonts w:ascii="Times New Roman" w:eastAsia="SimSun" w:hAnsi="Times New Roman" w:cs="Times New Roman"/>
          <w:snapToGrid w:val="0"/>
          <w:color w:val="auto"/>
          <w:sz w:val="22"/>
          <w:szCs w:val="22"/>
          <w:lang w:val="uk-UA" w:eastAsia="en-US" w:bidi="ar-SA"/>
        </w:rPr>
        <w:tab/>
      </w:r>
      <w:r w:rsidRPr="00B35084">
        <w:rPr>
          <w:rFonts w:ascii="Times New Roman" w:eastAsia="SimSun" w:hAnsi="Times New Roman" w:cs="Times New Roman"/>
          <w:snapToGrid w:val="0"/>
          <w:color w:val="auto"/>
          <w:sz w:val="22"/>
          <w:szCs w:val="22"/>
          <w:lang w:val="uk-UA" w:eastAsia="en-US" w:bidi="ar-SA"/>
        </w:rPr>
        <w:tab/>
        <w:t xml:space="preserve">            _____________</w:t>
      </w:r>
      <w:r w:rsidR="00DC3E80" w:rsidRPr="00DC3E80">
        <w:rPr>
          <w:rFonts w:ascii="Times New Roman" w:hAnsi="Times New Roman" w:cs="Times New Roman"/>
          <w:lang w:val="uk-UA"/>
        </w:rPr>
        <w:t xml:space="preserve"> </w:t>
      </w:r>
      <w:r w:rsidR="00DC3E80" w:rsidRPr="00E47DBC">
        <w:rPr>
          <w:rFonts w:ascii="Times New Roman" w:hAnsi="Times New Roman" w:cs="Times New Roman"/>
          <w:b/>
          <w:lang w:val="uk-UA"/>
        </w:rPr>
        <w:t>Москаленко Л.А.</w:t>
      </w:r>
    </w:p>
    <w:p w:rsidR="00F223F6" w:rsidRPr="00B35084" w:rsidRDefault="00F223F6" w:rsidP="00F223F6">
      <w:pPr>
        <w:widowControl/>
        <w:ind w:left="794"/>
        <w:jc w:val="right"/>
        <w:rPr>
          <w:rFonts w:ascii="Times New Roman" w:eastAsia="SimSun" w:hAnsi="Times New Roman" w:cs="Times New Roman"/>
          <w:snapToGrid w:val="0"/>
          <w:color w:val="auto"/>
          <w:lang w:val="uk-UA" w:eastAsia="en-US" w:bidi="ar-SA"/>
        </w:rPr>
      </w:pPr>
      <w:r w:rsidRPr="00B35084">
        <w:rPr>
          <w:rFonts w:ascii="Times New Roman" w:eastAsia="SimSun" w:hAnsi="Times New Roman" w:cs="Times New Roman"/>
          <w:snapToGrid w:val="0"/>
          <w:color w:val="auto"/>
          <w:sz w:val="22"/>
          <w:szCs w:val="22"/>
          <w:lang w:val="uk-UA" w:eastAsia="en-US" w:bidi="ar-SA"/>
        </w:rPr>
        <w:br w:type="page"/>
      </w:r>
      <w:r w:rsidRPr="00B35084">
        <w:rPr>
          <w:rFonts w:ascii="Times New Roman" w:eastAsia="SimSun" w:hAnsi="Times New Roman" w:cs="Times New Roman"/>
          <w:snapToGrid w:val="0"/>
          <w:color w:val="auto"/>
          <w:lang w:val="uk-UA" w:eastAsia="en-US" w:bidi="ar-SA"/>
        </w:rPr>
        <w:lastRenderedPageBreak/>
        <w:t>Додаток № 2</w:t>
      </w:r>
    </w:p>
    <w:p w:rsidR="0031594D" w:rsidRDefault="00F223F6" w:rsidP="0031594D">
      <w:pPr>
        <w:ind w:left="284" w:right="-2"/>
        <w:jc w:val="right"/>
        <w:rPr>
          <w:rFonts w:ascii="Times New Roman" w:hAnsi="Times New Roman" w:cs="Times New Roman"/>
          <w:lang w:val="uk-UA"/>
        </w:rPr>
      </w:pPr>
      <w:r w:rsidRPr="00B35084">
        <w:rPr>
          <w:rFonts w:ascii="Times New Roman" w:eastAsia="Times New Roman" w:hAnsi="Times New Roman" w:cs="Times New Roman"/>
          <w:color w:val="auto"/>
          <w:lang w:val="uk-UA" w:eastAsia="en-US" w:bidi="ar-SA"/>
        </w:rPr>
        <w:t xml:space="preserve">до Договору </w:t>
      </w:r>
      <w:r w:rsidR="0031594D" w:rsidRPr="0031594D">
        <w:rPr>
          <w:rFonts w:ascii="Times New Roman" w:hAnsi="Times New Roman" w:cs="Times New Roman"/>
          <w:lang w:val="uk-UA"/>
        </w:rPr>
        <w:t>про постачання/закупівлі електричної енергії</w:t>
      </w:r>
    </w:p>
    <w:p w:rsidR="00F223F6" w:rsidRPr="00B35084" w:rsidRDefault="0031594D" w:rsidP="0031594D">
      <w:pPr>
        <w:ind w:left="284" w:right="-2"/>
        <w:jc w:val="right"/>
        <w:rPr>
          <w:rFonts w:ascii="Times New Roman" w:eastAsia="Times New Roman" w:hAnsi="Times New Roman" w:cs="Times New Roman"/>
          <w:color w:val="auto"/>
          <w:lang w:val="uk-UA" w:eastAsia="en-US" w:bidi="ar-SA"/>
        </w:rPr>
      </w:pPr>
      <w:r w:rsidRPr="0031594D">
        <w:rPr>
          <w:rFonts w:ascii="Times New Roman" w:hAnsi="Times New Roman" w:cs="Times New Roman"/>
          <w:lang w:val="uk-UA"/>
        </w:rPr>
        <w:t>споживачу</w:t>
      </w:r>
      <w:r>
        <w:rPr>
          <w:rFonts w:ascii="Times New Roman" w:hAnsi="Times New Roman" w:cs="Times New Roman"/>
          <w:lang w:val="uk-UA"/>
        </w:rPr>
        <w:t xml:space="preserve"> </w:t>
      </w:r>
      <w:r w:rsidR="00F223F6" w:rsidRPr="00B35084">
        <w:rPr>
          <w:rFonts w:ascii="Times New Roman" w:eastAsia="Times New Roman" w:hAnsi="Times New Roman" w:cs="Times New Roman"/>
          <w:color w:val="auto"/>
          <w:lang w:val="uk-UA" w:eastAsia="en-US" w:bidi="ar-SA"/>
        </w:rPr>
        <w:t xml:space="preserve">№ </w:t>
      </w:r>
      <w:r w:rsidR="00E47DBC">
        <w:rPr>
          <w:rFonts w:ascii="Times New Roman" w:eastAsia="Times New Roman" w:hAnsi="Times New Roman" w:cs="Times New Roman"/>
          <w:color w:val="auto"/>
          <w:lang w:val="uk-UA" w:eastAsia="en-US" w:bidi="ar-SA"/>
        </w:rPr>
        <w:t>________</w:t>
      </w:r>
      <w:r w:rsidR="00F223F6" w:rsidRPr="00B35084">
        <w:rPr>
          <w:rFonts w:ascii="Times New Roman" w:eastAsia="Times New Roman" w:hAnsi="Times New Roman" w:cs="Times New Roman"/>
          <w:color w:val="auto"/>
          <w:lang w:val="uk-UA" w:eastAsia="en-US" w:bidi="ar-SA"/>
        </w:rPr>
        <w:t xml:space="preserve"> від «</w:t>
      </w:r>
      <w:r w:rsidR="00126DF4">
        <w:rPr>
          <w:rFonts w:ascii="Times New Roman" w:eastAsia="Times New Roman" w:hAnsi="Times New Roman" w:cs="Times New Roman"/>
          <w:color w:val="auto"/>
          <w:lang w:val="uk-UA" w:eastAsia="en-US" w:bidi="ar-SA"/>
        </w:rPr>
        <w:t>__</w:t>
      </w:r>
      <w:r w:rsidR="00C063DE">
        <w:rPr>
          <w:rFonts w:ascii="Times New Roman" w:eastAsia="Times New Roman" w:hAnsi="Times New Roman" w:cs="Times New Roman"/>
          <w:color w:val="auto"/>
          <w:lang w:val="uk-UA" w:eastAsia="en-US" w:bidi="ar-SA"/>
        </w:rPr>
        <w:t>»</w:t>
      </w:r>
      <w:r w:rsidR="00F223F6" w:rsidRPr="00B35084">
        <w:rPr>
          <w:rFonts w:ascii="Times New Roman" w:eastAsia="Times New Roman" w:hAnsi="Times New Roman" w:cs="Times New Roman"/>
          <w:color w:val="auto"/>
          <w:lang w:val="uk-UA" w:eastAsia="en-US" w:bidi="ar-SA"/>
        </w:rPr>
        <w:t xml:space="preserve"> </w:t>
      </w:r>
      <w:r w:rsidR="00126DF4">
        <w:rPr>
          <w:rFonts w:ascii="Times New Roman" w:eastAsia="Times New Roman" w:hAnsi="Times New Roman" w:cs="Times New Roman"/>
          <w:color w:val="auto"/>
          <w:lang w:val="uk-UA" w:eastAsia="en-US" w:bidi="ar-SA"/>
        </w:rPr>
        <w:t>_____________</w:t>
      </w:r>
      <w:r w:rsidR="00D05F20">
        <w:rPr>
          <w:rFonts w:ascii="Times New Roman" w:eastAsia="Times New Roman" w:hAnsi="Times New Roman" w:cs="Times New Roman"/>
          <w:color w:val="auto"/>
          <w:lang w:val="uk-UA" w:eastAsia="en-US" w:bidi="ar-SA"/>
        </w:rPr>
        <w:t xml:space="preserve"> </w:t>
      </w:r>
      <w:r w:rsidR="00F223F6" w:rsidRPr="00B35084">
        <w:rPr>
          <w:rFonts w:ascii="Times New Roman" w:eastAsia="Times New Roman" w:hAnsi="Times New Roman" w:cs="Times New Roman"/>
          <w:color w:val="auto"/>
          <w:lang w:val="uk-UA" w:eastAsia="en-US" w:bidi="ar-SA"/>
        </w:rPr>
        <w:t>202</w:t>
      </w:r>
      <w:r w:rsidR="00126DF4">
        <w:rPr>
          <w:rFonts w:ascii="Times New Roman" w:eastAsia="Times New Roman" w:hAnsi="Times New Roman" w:cs="Times New Roman"/>
          <w:color w:val="auto"/>
          <w:lang w:val="uk-UA" w:eastAsia="en-US" w:bidi="ar-SA"/>
        </w:rPr>
        <w:t>_</w:t>
      </w:r>
      <w:r w:rsidR="00F223F6" w:rsidRPr="00B35084">
        <w:rPr>
          <w:rFonts w:ascii="Times New Roman" w:eastAsia="Times New Roman" w:hAnsi="Times New Roman" w:cs="Times New Roman"/>
          <w:color w:val="auto"/>
          <w:lang w:val="uk-UA" w:eastAsia="en-US" w:bidi="ar-SA"/>
        </w:rPr>
        <w:t xml:space="preserve"> р.</w:t>
      </w:r>
    </w:p>
    <w:p w:rsidR="00F223F6" w:rsidRPr="00B35084" w:rsidRDefault="00F223F6" w:rsidP="00F223F6">
      <w:pPr>
        <w:widowControl/>
        <w:ind w:left="794" w:firstLine="397"/>
        <w:jc w:val="right"/>
        <w:rPr>
          <w:rFonts w:ascii="Times New Roman" w:eastAsia="SimSun" w:hAnsi="Times New Roman" w:cs="Times New Roman"/>
          <w:snapToGrid w:val="0"/>
          <w:color w:val="auto"/>
          <w:sz w:val="22"/>
          <w:szCs w:val="22"/>
          <w:lang w:val="uk-UA" w:eastAsia="en-US" w:bidi="ar-SA"/>
        </w:rPr>
      </w:pPr>
    </w:p>
    <w:p w:rsidR="00F223F6" w:rsidRPr="00B35084" w:rsidRDefault="00F223F6" w:rsidP="00F223F6">
      <w:pPr>
        <w:widowControl/>
        <w:ind w:left="794" w:firstLine="397"/>
        <w:jc w:val="right"/>
        <w:rPr>
          <w:rFonts w:ascii="Times New Roman" w:eastAsia="SimSun" w:hAnsi="Times New Roman" w:cs="Times New Roman"/>
          <w:snapToGrid w:val="0"/>
          <w:color w:val="auto"/>
          <w:sz w:val="22"/>
          <w:szCs w:val="22"/>
          <w:lang w:val="uk-UA" w:eastAsia="en-US" w:bidi="ar-SA"/>
        </w:rPr>
      </w:pPr>
    </w:p>
    <w:p w:rsidR="00F223F6" w:rsidRPr="00B35084" w:rsidRDefault="00F223F6" w:rsidP="00F223F6">
      <w:pPr>
        <w:widowControl/>
        <w:ind w:left="794" w:firstLine="397"/>
        <w:jc w:val="center"/>
        <w:rPr>
          <w:rFonts w:ascii="Times New Roman" w:eastAsia="SimSun" w:hAnsi="Times New Roman" w:cs="Times New Roman"/>
          <w:b/>
          <w:snapToGrid w:val="0"/>
          <w:color w:val="auto"/>
          <w:sz w:val="28"/>
          <w:szCs w:val="28"/>
          <w:lang w:val="uk-UA" w:eastAsia="en-US" w:bidi="ar-SA"/>
        </w:rPr>
      </w:pPr>
      <w:r w:rsidRPr="00B35084">
        <w:rPr>
          <w:rFonts w:ascii="Times New Roman" w:eastAsia="SimSun" w:hAnsi="Times New Roman" w:cs="Times New Roman"/>
          <w:b/>
          <w:snapToGrid w:val="0"/>
          <w:color w:val="auto"/>
          <w:sz w:val="28"/>
          <w:szCs w:val="28"/>
          <w:lang w:val="uk-UA" w:eastAsia="en-US" w:bidi="ar-SA"/>
        </w:rPr>
        <w:t xml:space="preserve">Комерційна пропозиція </w:t>
      </w:r>
    </w:p>
    <w:p w:rsidR="00F223F6" w:rsidRPr="00B35084" w:rsidRDefault="00F223F6" w:rsidP="00F223F6">
      <w:pPr>
        <w:widowControl/>
        <w:ind w:left="794" w:firstLine="397"/>
        <w:jc w:val="center"/>
        <w:rPr>
          <w:rFonts w:ascii="Times New Roman" w:eastAsia="SimSun" w:hAnsi="Times New Roman" w:cs="Times New Roman"/>
          <w:b/>
          <w:snapToGrid w:val="0"/>
          <w:color w:val="auto"/>
          <w:sz w:val="28"/>
          <w:szCs w:val="28"/>
          <w:lang w:val="uk-UA" w:eastAsia="en-US" w:bidi="ar-SA"/>
        </w:rPr>
      </w:pPr>
    </w:p>
    <w:p w:rsidR="00F223F6" w:rsidRPr="00B35084" w:rsidRDefault="00F223F6" w:rsidP="00F223F6">
      <w:pPr>
        <w:tabs>
          <w:tab w:val="left" w:pos="440"/>
        </w:tabs>
        <w:suppressAutoHyphens/>
        <w:spacing w:after="120"/>
        <w:jc w:val="both"/>
        <w:rPr>
          <w:rFonts w:ascii="Times New Roman" w:eastAsia="SimSun" w:hAnsi="Times New Roman" w:cs="Times New Roman"/>
          <w:color w:val="auto"/>
          <w:sz w:val="22"/>
          <w:szCs w:val="22"/>
          <w:lang w:val="uk-UA" w:bidi="ar-SA"/>
        </w:rPr>
      </w:pPr>
      <w:r w:rsidRPr="00B35084">
        <w:rPr>
          <w:rFonts w:ascii="Times New Roman" w:eastAsia="SimSun" w:hAnsi="Times New Roman" w:cs="Times New Roman"/>
          <w:spacing w:val="6"/>
          <w:sz w:val="22"/>
          <w:szCs w:val="22"/>
          <w:shd w:val="clear" w:color="auto" w:fill="FFFFFF"/>
          <w:lang w:val="uk-UA" w:bidi="ar-SA"/>
        </w:rPr>
        <w:t xml:space="preserve">1) </w:t>
      </w:r>
      <w:r w:rsidRPr="00B35084">
        <w:rPr>
          <w:rFonts w:ascii="Times New Roman" w:eastAsia="SimSun" w:hAnsi="Times New Roman" w:cs="Times New Roman"/>
          <w:b/>
          <w:spacing w:val="6"/>
          <w:sz w:val="22"/>
          <w:szCs w:val="22"/>
          <w:shd w:val="clear" w:color="auto" w:fill="FFFFFF"/>
          <w:lang w:val="uk-UA" w:bidi="ar-SA"/>
        </w:rPr>
        <w:t>ціна (тариф)</w:t>
      </w:r>
      <w:r w:rsidRPr="00B35084">
        <w:rPr>
          <w:rFonts w:ascii="Times New Roman" w:eastAsia="SimSun" w:hAnsi="Times New Roman" w:cs="Times New Roman"/>
          <w:spacing w:val="6"/>
          <w:sz w:val="22"/>
          <w:szCs w:val="22"/>
          <w:shd w:val="clear" w:color="auto" w:fill="FFFFFF"/>
          <w:lang w:val="uk-UA" w:bidi="ar-SA"/>
        </w:rPr>
        <w:t xml:space="preserve"> </w:t>
      </w:r>
      <w:r w:rsidRPr="00B35084">
        <w:rPr>
          <w:rFonts w:ascii="Times New Roman" w:eastAsia="SimSun" w:hAnsi="Times New Roman" w:cs="Times New Roman"/>
          <w:color w:val="auto"/>
          <w:sz w:val="22"/>
          <w:szCs w:val="22"/>
          <w:lang w:val="uk-UA" w:bidi="ar-SA"/>
        </w:rPr>
        <w:t>електричної енергії:</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2"/>
        <w:gridCol w:w="4036"/>
        <w:gridCol w:w="1396"/>
        <w:gridCol w:w="1146"/>
        <w:gridCol w:w="1396"/>
        <w:gridCol w:w="1206"/>
      </w:tblGrid>
      <w:tr w:rsidR="009033F7" w:rsidRPr="00B35084" w:rsidTr="00914A23">
        <w:trPr>
          <w:trHeight w:val="1179"/>
        </w:trPr>
        <w:tc>
          <w:tcPr>
            <w:tcW w:w="522" w:type="dxa"/>
            <w:vAlign w:val="center"/>
          </w:tcPr>
          <w:p w:rsidR="009033F7" w:rsidRPr="00B35084" w:rsidRDefault="009033F7" w:rsidP="00914A23">
            <w:pPr>
              <w:widowControl/>
              <w:spacing w:after="120"/>
              <w:ind w:left="-93" w:right="-63"/>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w:t>
            </w:r>
          </w:p>
        </w:tc>
        <w:tc>
          <w:tcPr>
            <w:tcW w:w="4036" w:type="dxa"/>
            <w:vAlign w:val="center"/>
          </w:tcPr>
          <w:p w:rsidR="009033F7" w:rsidRPr="00B35084" w:rsidRDefault="009033F7" w:rsidP="00914A23">
            <w:pPr>
              <w:widowControl/>
              <w:spacing w:after="120"/>
              <w:ind w:left="-108" w:right="-11"/>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Найменування</w:t>
            </w:r>
          </w:p>
          <w:p w:rsidR="009033F7" w:rsidRPr="00B35084" w:rsidRDefault="009033F7" w:rsidP="00914A23">
            <w:pPr>
              <w:widowControl/>
              <w:spacing w:after="120"/>
              <w:ind w:left="-108" w:right="-11"/>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товару</w:t>
            </w:r>
          </w:p>
        </w:tc>
        <w:tc>
          <w:tcPr>
            <w:tcW w:w="1396" w:type="dxa"/>
            <w:vAlign w:val="center"/>
          </w:tcPr>
          <w:p w:rsidR="009033F7" w:rsidRPr="00B35084" w:rsidRDefault="009033F7" w:rsidP="00914A23">
            <w:pPr>
              <w:widowControl/>
              <w:spacing w:after="120"/>
              <w:ind w:left="-108" w:right="-108"/>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Одиниця виміру</w:t>
            </w:r>
          </w:p>
        </w:tc>
        <w:tc>
          <w:tcPr>
            <w:tcW w:w="1146" w:type="dxa"/>
            <w:vAlign w:val="center"/>
          </w:tcPr>
          <w:p w:rsidR="009033F7" w:rsidRPr="00B35084" w:rsidRDefault="009033F7" w:rsidP="00914A23">
            <w:pPr>
              <w:widowControl/>
              <w:spacing w:after="120"/>
              <w:ind w:left="-108" w:right="-108"/>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Кількість</w:t>
            </w:r>
          </w:p>
          <w:p w:rsidR="009033F7" w:rsidRPr="00B35084" w:rsidRDefault="009033F7" w:rsidP="00914A23">
            <w:pPr>
              <w:widowControl/>
              <w:spacing w:after="120"/>
              <w:ind w:right="-108"/>
              <w:jc w:val="center"/>
              <w:rPr>
                <w:rFonts w:ascii="Times New Roman" w:eastAsia="SimSun" w:hAnsi="Times New Roman" w:cs="Times New Roman"/>
                <w:b/>
                <w:color w:val="auto"/>
                <w:sz w:val="22"/>
                <w:szCs w:val="22"/>
                <w:lang w:val="uk-UA" w:eastAsia="en-US" w:bidi="ar-SA"/>
              </w:rPr>
            </w:pPr>
          </w:p>
          <w:p w:rsidR="009033F7" w:rsidRPr="00B35084" w:rsidRDefault="009033F7" w:rsidP="00914A23">
            <w:pPr>
              <w:widowControl/>
              <w:spacing w:after="120"/>
              <w:ind w:left="-108" w:right="-108"/>
              <w:jc w:val="center"/>
              <w:rPr>
                <w:rFonts w:ascii="Times New Roman" w:eastAsia="SimSun" w:hAnsi="Times New Roman" w:cs="Times New Roman"/>
                <w:b/>
                <w:color w:val="auto"/>
                <w:sz w:val="22"/>
                <w:szCs w:val="22"/>
                <w:lang w:val="uk-UA" w:eastAsia="en-US" w:bidi="ar-SA"/>
              </w:rPr>
            </w:pPr>
          </w:p>
        </w:tc>
        <w:tc>
          <w:tcPr>
            <w:tcW w:w="1396" w:type="dxa"/>
            <w:vAlign w:val="center"/>
          </w:tcPr>
          <w:p w:rsidR="009033F7" w:rsidRPr="00B35084" w:rsidRDefault="009033F7" w:rsidP="00914A23">
            <w:pPr>
              <w:widowControl/>
              <w:spacing w:after="120"/>
              <w:ind w:left="-108" w:right="-73"/>
              <w:jc w:val="center"/>
              <w:rPr>
                <w:rFonts w:ascii="Times New Roman" w:eastAsia="SimSun" w:hAnsi="Times New Roman" w:cs="Times New Roman"/>
                <w:b/>
                <w:color w:val="auto"/>
                <w:sz w:val="22"/>
                <w:szCs w:val="22"/>
                <w:u w:val="single"/>
                <w:lang w:val="uk-UA" w:eastAsia="en-US" w:bidi="ar-SA"/>
              </w:rPr>
            </w:pPr>
            <w:r w:rsidRPr="00B35084">
              <w:rPr>
                <w:rFonts w:ascii="Times New Roman" w:eastAsia="SimSun" w:hAnsi="Times New Roman" w:cs="Times New Roman"/>
                <w:b/>
                <w:color w:val="auto"/>
                <w:sz w:val="22"/>
                <w:szCs w:val="22"/>
                <w:u w:val="single"/>
                <w:lang w:val="uk-UA" w:eastAsia="en-US" w:bidi="ar-SA"/>
              </w:rPr>
              <w:t>Ціна за од., з ПДВ</w:t>
            </w:r>
          </w:p>
          <w:p w:rsidR="009033F7" w:rsidRPr="00B35084" w:rsidRDefault="009033F7" w:rsidP="00914A23">
            <w:pPr>
              <w:widowControl/>
              <w:spacing w:after="120"/>
              <w:ind w:left="-108" w:right="-73"/>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(або без ПДВ)</w:t>
            </w:r>
          </w:p>
        </w:tc>
        <w:tc>
          <w:tcPr>
            <w:tcW w:w="1206" w:type="dxa"/>
          </w:tcPr>
          <w:p w:rsidR="009033F7" w:rsidRPr="00B35084" w:rsidRDefault="009033F7" w:rsidP="00914A23">
            <w:pPr>
              <w:widowControl/>
              <w:spacing w:after="120"/>
              <w:ind w:left="-108" w:right="-73"/>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Всього з ПДВ</w:t>
            </w:r>
          </w:p>
          <w:p w:rsidR="009033F7" w:rsidRPr="00B35084" w:rsidRDefault="009033F7" w:rsidP="00914A23">
            <w:pPr>
              <w:widowControl/>
              <w:spacing w:after="120"/>
              <w:ind w:left="-108" w:right="-73"/>
              <w:jc w:val="center"/>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(або без ПДВ)</w:t>
            </w:r>
          </w:p>
        </w:tc>
      </w:tr>
      <w:tr w:rsidR="009033F7" w:rsidRPr="00B35084" w:rsidTr="00914A23">
        <w:trPr>
          <w:trHeight w:val="71"/>
        </w:trPr>
        <w:tc>
          <w:tcPr>
            <w:tcW w:w="522" w:type="dxa"/>
            <w:tcBorders>
              <w:bottom w:val="single" w:sz="4" w:space="0" w:color="auto"/>
            </w:tcBorders>
            <w:vAlign w:val="center"/>
          </w:tcPr>
          <w:p w:rsidR="009033F7" w:rsidRPr="00B35084" w:rsidRDefault="009033F7" w:rsidP="00914A23">
            <w:pPr>
              <w:widowControl/>
              <w:spacing w:after="120"/>
              <w:jc w:val="both"/>
              <w:rPr>
                <w:rFonts w:ascii="Times New Roman" w:eastAsia="SimSun" w:hAnsi="Times New Roman" w:cs="Times New Roman"/>
                <w:color w:val="auto"/>
                <w:sz w:val="22"/>
                <w:szCs w:val="22"/>
                <w:lang w:val="uk-UA" w:eastAsia="ar-SA" w:bidi="ar-SA"/>
              </w:rPr>
            </w:pPr>
            <w:r w:rsidRPr="00B35084">
              <w:rPr>
                <w:rFonts w:ascii="Times New Roman" w:eastAsia="SimSun" w:hAnsi="Times New Roman" w:cs="Times New Roman"/>
                <w:color w:val="auto"/>
                <w:sz w:val="22"/>
                <w:szCs w:val="22"/>
                <w:lang w:val="uk-UA" w:eastAsia="ar-SA" w:bidi="ar-SA"/>
              </w:rPr>
              <w:t>1</w:t>
            </w:r>
          </w:p>
        </w:tc>
        <w:tc>
          <w:tcPr>
            <w:tcW w:w="4036" w:type="dxa"/>
            <w:tcBorders>
              <w:bottom w:val="single" w:sz="4" w:space="0" w:color="auto"/>
            </w:tcBorders>
            <w:vAlign w:val="center"/>
          </w:tcPr>
          <w:p w:rsidR="009033F7" w:rsidRPr="00B35084" w:rsidRDefault="009033F7" w:rsidP="00914A23">
            <w:pPr>
              <w:widowControl/>
              <w:spacing w:after="120"/>
              <w:jc w:val="both"/>
              <w:rPr>
                <w:rFonts w:ascii="Times New Roman" w:eastAsia="SimSun" w:hAnsi="Times New Roman" w:cs="Times New Roman"/>
                <w:color w:val="auto"/>
                <w:sz w:val="22"/>
                <w:szCs w:val="22"/>
                <w:lang w:val="uk-UA" w:eastAsia="en-US" w:bidi="ar-SA"/>
              </w:rPr>
            </w:pPr>
            <w:r w:rsidRPr="00B35084">
              <w:rPr>
                <w:rFonts w:ascii="Times New Roman" w:eastAsia="SimSun" w:hAnsi="Times New Roman" w:cs="Times New Roman"/>
                <w:color w:val="auto"/>
                <w:sz w:val="22"/>
                <w:szCs w:val="22"/>
                <w:lang w:val="uk-UA" w:eastAsia="en-US" w:bidi="ar-SA"/>
              </w:rPr>
              <w:t>Електрична енергія (основний тариф)</w:t>
            </w:r>
          </w:p>
        </w:tc>
        <w:tc>
          <w:tcPr>
            <w:tcW w:w="1396" w:type="dxa"/>
            <w:tcBorders>
              <w:bottom w:val="single" w:sz="4" w:space="0" w:color="auto"/>
            </w:tcBorders>
            <w:vAlign w:val="center"/>
          </w:tcPr>
          <w:p w:rsidR="009033F7" w:rsidRPr="00B35084" w:rsidRDefault="009033F7" w:rsidP="00914A23">
            <w:pPr>
              <w:widowControl/>
              <w:spacing w:after="120"/>
              <w:jc w:val="both"/>
              <w:rPr>
                <w:rFonts w:ascii="Times New Roman" w:eastAsia="SimSun" w:hAnsi="Times New Roman" w:cs="Times New Roman"/>
                <w:color w:val="auto"/>
                <w:sz w:val="22"/>
                <w:szCs w:val="22"/>
                <w:lang w:val="uk-UA" w:eastAsia="en-US" w:bidi="ar-SA"/>
              </w:rPr>
            </w:pPr>
            <w:r w:rsidRPr="00B35084">
              <w:rPr>
                <w:rFonts w:ascii="Times New Roman" w:eastAsia="SimSun" w:hAnsi="Times New Roman" w:cs="Times New Roman"/>
                <w:color w:val="auto"/>
                <w:sz w:val="22"/>
                <w:szCs w:val="22"/>
                <w:lang w:val="uk-UA" w:eastAsia="en-US" w:bidi="ar-SA"/>
              </w:rPr>
              <w:t xml:space="preserve"> кВт*год.</w:t>
            </w:r>
          </w:p>
        </w:tc>
        <w:tc>
          <w:tcPr>
            <w:tcW w:w="1146" w:type="dxa"/>
            <w:tcBorders>
              <w:bottom w:val="single" w:sz="4" w:space="0" w:color="auto"/>
            </w:tcBorders>
            <w:vAlign w:val="center"/>
          </w:tcPr>
          <w:p w:rsidR="009033F7" w:rsidRPr="004F573B" w:rsidRDefault="00775530" w:rsidP="0050222B">
            <w:pPr>
              <w:widowControl/>
              <w:spacing w:after="120"/>
              <w:jc w:val="both"/>
              <w:rPr>
                <w:rFonts w:ascii="Times New Roman" w:eastAsia="SimSun" w:hAnsi="Times New Roman" w:cs="Times New Roman"/>
                <w:color w:val="auto"/>
                <w:sz w:val="22"/>
                <w:szCs w:val="22"/>
                <w:lang w:val="uk-UA" w:eastAsia="en-US" w:bidi="ar-SA"/>
              </w:rPr>
            </w:pPr>
            <w:r w:rsidRPr="004F573B">
              <w:rPr>
                <w:rFonts w:ascii="Times New Roman" w:eastAsia="SimSun" w:hAnsi="Times New Roman" w:cs="Times New Roman"/>
                <w:color w:val="auto"/>
                <w:sz w:val="22"/>
                <w:szCs w:val="22"/>
                <w:lang w:val="uk-UA" w:eastAsia="en-US" w:bidi="ar-SA"/>
              </w:rPr>
              <w:t>73000</w:t>
            </w:r>
          </w:p>
        </w:tc>
        <w:tc>
          <w:tcPr>
            <w:tcW w:w="1396" w:type="dxa"/>
            <w:tcBorders>
              <w:bottom w:val="single" w:sz="4" w:space="0" w:color="auto"/>
            </w:tcBorders>
            <w:vAlign w:val="center"/>
          </w:tcPr>
          <w:p w:rsidR="009033F7" w:rsidRPr="0050222B" w:rsidRDefault="009033F7" w:rsidP="0050222B">
            <w:pPr>
              <w:widowControl/>
              <w:spacing w:after="120"/>
              <w:jc w:val="both"/>
              <w:rPr>
                <w:rFonts w:ascii="Times New Roman" w:eastAsia="SimSun" w:hAnsi="Times New Roman" w:cs="Times New Roman"/>
                <w:color w:val="FF0000"/>
                <w:sz w:val="22"/>
                <w:szCs w:val="22"/>
                <w:lang w:val="uk-UA" w:eastAsia="ar-SA" w:bidi="ar-SA"/>
              </w:rPr>
            </w:pPr>
          </w:p>
        </w:tc>
        <w:tc>
          <w:tcPr>
            <w:tcW w:w="1206" w:type="dxa"/>
            <w:tcBorders>
              <w:bottom w:val="single" w:sz="4" w:space="0" w:color="auto"/>
            </w:tcBorders>
          </w:tcPr>
          <w:p w:rsidR="009033F7" w:rsidRPr="00B35084" w:rsidRDefault="009033F7" w:rsidP="00914A23">
            <w:pPr>
              <w:widowControl/>
              <w:spacing w:after="120"/>
              <w:jc w:val="both"/>
              <w:rPr>
                <w:rFonts w:ascii="Times New Roman" w:eastAsia="SimSun" w:hAnsi="Times New Roman" w:cs="Times New Roman"/>
                <w:color w:val="auto"/>
                <w:sz w:val="22"/>
                <w:szCs w:val="22"/>
                <w:lang w:val="uk-UA" w:eastAsia="ar-SA" w:bidi="ar-SA"/>
              </w:rPr>
            </w:pPr>
          </w:p>
        </w:tc>
      </w:tr>
      <w:tr w:rsidR="009033F7" w:rsidRPr="00B35084" w:rsidTr="00914A23">
        <w:trPr>
          <w:trHeight w:val="306"/>
        </w:trPr>
        <w:tc>
          <w:tcPr>
            <w:tcW w:w="7100" w:type="dxa"/>
            <w:gridSpan w:val="4"/>
            <w:vAlign w:val="center"/>
          </w:tcPr>
          <w:p w:rsidR="009033F7" w:rsidRPr="00B35084" w:rsidRDefault="009033F7" w:rsidP="00914A23">
            <w:pPr>
              <w:widowControl/>
              <w:spacing w:after="120"/>
              <w:ind w:left="-108" w:right="-108"/>
              <w:jc w:val="both"/>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ВСЬОГО:</w:t>
            </w:r>
          </w:p>
        </w:tc>
        <w:tc>
          <w:tcPr>
            <w:tcW w:w="2602" w:type="dxa"/>
            <w:gridSpan w:val="2"/>
          </w:tcPr>
          <w:p w:rsidR="009033F7" w:rsidRPr="00E47DBC" w:rsidRDefault="009033F7" w:rsidP="00914A23">
            <w:pPr>
              <w:widowControl/>
              <w:spacing w:after="120"/>
              <w:jc w:val="right"/>
              <w:rPr>
                <w:rFonts w:ascii="Times New Roman" w:eastAsia="SimSun" w:hAnsi="Times New Roman" w:cs="Times New Roman"/>
                <w:color w:val="auto"/>
                <w:sz w:val="22"/>
                <w:szCs w:val="22"/>
                <w:lang w:val="uk-UA" w:eastAsia="ar-SA" w:bidi="ar-SA"/>
              </w:rPr>
            </w:pPr>
          </w:p>
        </w:tc>
      </w:tr>
      <w:tr w:rsidR="009033F7" w:rsidRPr="00B35084" w:rsidTr="00914A23">
        <w:trPr>
          <w:trHeight w:val="322"/>
        </w:trPr>
        <w:tc>
          <w:tcPr>
            <w:tcW w:w="7100" w:type="dxa"/>
            <w:gridSpan w:val="4"/>
            <w:vAlign w:val="center"/>
          </w:tcPr>
          <w:p w:rsidR="009033F7" w:rsidRPr="00B35084" w:rsidRDefault="009033F7" w:rsidP="00914A23">
            <w:pPr>
              <w:widowControl/>
              <w:spacing w:after="120"/>
              <w:ind w:left="-108" w:right="-108"/>
              <w:jc w:val="both"/>
              <w:rPr>
                <w:rFonts w:ascii="Times New Roman" w:eastAsia="SimSun" w:hAnsi="Times New Roman" w:cs="Times New Roman"/>
                <w:color w:val="auto"/>
                <w:sz w:val="22"/>
                <w:szCs w:val="22"/>
                <w:lang w:val="uk-UA" w:eastAsia="en-US" w:bidi="ar-SA"/>
              </w:rPr>
            </w:pPr>
            <w:r w:rsidRPr="00B35084">
              <w:rPr>
                <w:rFonts w:ascii="Times New Roman" w:eastAsia="SimSun" w:hAnsi="Times New Roman" w:cs="Times New Roman"/>
                <w:color w:val="auto"/>
                <w:sz w:val="22"/>
                <w:szCs w:val="22"/>
                <w:lang w:val="uk-UA" w:eastAsia="en-US" w:bidi="ar-SA"/>
              </w:rPr>
              <w:t>в тому числі ПДВ:</w:t>
            </w:r>
          </w:p>
        </w:tc>
        <w:tc>
          <w:tcPr>
            <w:tcW w:w="2602" w:type="dxa"/>
            <w:gridSpan w:val="2"/>
          </w:tcPr>
          <w:p w:rsidR="009033F7" w:rsidRPr="00B35084" w:rsidRDefault="009033F7" w:rsidP="0050222B">
            <w:pPr>
              <w:widowControl/>
              <w:spacing w:after="120"/>
              <w:jc w:val="right"/>
              <w:rPr>
                <w:rFonts w:ascii="Times New Roman" w:eastAsia="SimSun" w:hAnsi="Times New Roman" w:cs="Times New Roman"/>
                <w:color w:val="auto"/>
                <w:sz w:val="22"/>
                <w:szCs w:val="22"/>
                <w:lang w:val="uk-UA" w:eastAsia="ar-SA" w:bidi="ar-SA"/>
              </w:rPr>
            </w:pPr>
          </w:p>
        </w:tc>
      </w:tr>
      <w:tr w:rsidR="009033F7" w:rsidRPr="00B35084" w:rsidTr="00914A23">
        <w:trPr>
          <w:trHeight w:val="736"/>
        </w:trPr>
        <w:tc>
          <w:tcPr>
            <w:tcW w:w="9702" w:type="dxa"/>
            <w:gridSpan w:val="6"/>
            <w:vAlign w:val="center"/>
          </w:tcPr>
          <w:p w:rsidR="009033F7" w:rsidRPr="00B35084" w:rsidRDefault="009033F7" w:rsidP="00126DF4">
            <w:pPr>
              <w:widowControl/>
              <w:spacing w:after="120"/>
              <w:jc w:val="both"/>
              <w:rPr>
                <w:rFonts w:ascii="Times New Roman" w:eastAsia="SimSun" w:hAnsi="Times New Roman" w:cs="Times New Roman"/>
                <w:b/>
                <w:color w:val="auto"/>
                <w:sz w:val="22"/>
                <w:szCs w:val="22"/>
                <w:lang w:val="uk-UA" w:eastAsia="en-US" w:bidi="ar-SA"/>
              </w:rPr>
            </w:pPr>
            <w:r w:rsidRPr="00B35084">
              <w:rPr>
                <w:rFonts w:ascii="Times New Roman" w:eastAsia="SimSun" w:hAnsi="Times New Roman" w:cs="Times New Roman"/>
                <w:b/>
                <w:color w:val="auto"/>
                <w:sz w:val="22"/>
                <w:szCs w:val="22"/>
                <w:lang w:val="uk-UA" w:eastAsia="en-US" w:bidi="ar-SA"/>
              </w:rPr>
              <w:t xml:space="preserve">Загальна ціна: </w:t>
            </w:r>
            <w:r w:rsidR="00126DF4">
              <w:rPr>
                <w:rFonts w:ascii="Times New Roman" w:eastAsia="SimSun" w:hAnsi="Times New Roman" w:cs="Times New Roman"/>
                <w:i/>
                <w:color w:val="auto"/>
                <w:sz w:val="22"/>
                <w:szCs w:val="22"/>
                <w:lang w:val="uk-UA" w:eastAsia="en-US" w:bidi="ar-SA"/>
              </w:rPr>
              <w:t>_________________</w:t>
            </w:r>
            <w:r w:rsidR="0050222B">
              <w:rPr>
                <w:rFonts w:ascii="Times New Roman" w:eastAsia="SimSun" w:hAnsi="Times New Roman" w:cs="Times New Roman"/>
                <w:i/>
                <w:color w:val="auto"/>
                <w:sz w:val="22"/>
                <w:szCs w:val="22"/>
                <w:lang w:val="uk-UA" w:eastAsia="en-US" w:bidi="ar-SA"/>
              </w:rPr>
              <w:t xml:space="preserve"> </w:t>
            </w:r>
            <w:r>
              <w:rPr>
                <w:rFonts w:ascii="Times New Roman" w:eastAsia="SimSun" w:hAnsi="Times New Roman" w:cs="Times New Roman"/>
                <w:i/>
                <w:color w:val="auto"/>
                <w:sz w:val="22"/>
                <w:szCs w:val="22"/>
                <w:lang w:val="uk-UA" w:eastAsia="en-US" w:bidi="ar-SA"/>
              </w:rPr>
              <w:t xml:space="preserve"> грив</w:t>
            </w:r>
            <w:r w:rsidR="0050222B">
              <w:rPr>
                <w:rFonts w:ascii="Times New Roman" w:eastAsia="SimSun" w:hAnsi="Times New Roman" w:cs="Times New Roman"/>
                <w:i/>
                <w:color w:val="auto"/>
                <w:sz w:val="22"/>
                <w:szCs w:val="22"/>
                <w:lang w:val="uk-UA" w:eastAsia="en-US" w:bidi="ar-SA"/>
              </w:rPr>
              <w:t>е</w:t>
            </w:r>
            <w:r>
              <w:rPr>
                <w:rFonts w:ascii="Times New Roman" w:eastAsia="SimSun" w:hAnsi="Times New Roman" w:cs="Times New Roman"/>
                <w:i/>
                <w:color w:val="auto"/>
                <w:sz w:val="22"/>
                <w:szCs w:val="22"/>
                <w:lang w:val="uk-UA" w:eastAsia="en-US" w:bidi="ar-SA"/>
              </w:rPr>
              <w:t>н</w:t>
            </w:r>
            <w:r w:rsidR="0050222B">
              <w:rPr>
                <w:rFonts w:ascii="Times New Roman" w:eastAsia="SimSun" w:hAnsi="Times New Roman" w:cs="Times New Roman"/>
                <w:i/>
                <w:color w:val="auto"/>
                <w:sz w:val="22"/>
                <w:szCs w:val="22"/>
                <w:lang w:val="uk-UA" w:eastAsia="en-US" w:bidi="ar-SA"/>
              </w:rPr>
              <w:t>ь</w:t>
            </w:r>
            <w:r>
              <w:rPr>
                <w:rFonts w:ascii="Times New Roman" w:eastAsia="SimSun" w:hAnsi="Times New Roman" w:cs="Times New Roman"/>
                <w:i/>
                <w:color w:val="auto"/>
                <w:sz w:val="22"/>
                <w:szCs w:val="22"/>
                <w:lang w:val="uk-UA" w:eastAsia="en-US" w:bidi="ar-SA"/>
              </w:rPr>
              <w:t xml:space="preserve"> </w:t>
            </w:r>
            <w:r w:rsidR="00126DF4">
              <w:rPr>
                <w:rFonts w:ascii="Times New Roman" w:eastAsia="SimSun" w:hAnsi="Times New Roman" w:cs="Times New Roman"/>
                <w:i/>
                <w:color w:val="auto"/>
                <w:sz w:val="22"/>
                <w:szCs w:val="22"/>
                <w:lang w:val="uk-UA" w:eastAsia="en-US" w:bidi="ar-SA"/>
              </w:rPr>
              <w:t>___</w:t>
            </w:r>
            <w:r>
              <w:rPr>
                <w:rFonts w:ascii="Times New Roman" w:eastAsia="SimSun" w:hAnsi="Times New Roman" w:cs="Times New Roman"/>
                <w:i/>
                <w:color w:val="auto"/>
                <w:sz w:val="22"/>
                <w:szCs w:val="22"/>
                <w:lang w:val="uk-UA" w:eastAsia="en-US" w:bidi="ar-SA"/>
              </w:rPr>
              <w:t xml:space="preserve"> коп.</w:t>
            </w:r>
          </w:p>
        </w:tc>
      </w:tr>
    </w:tbl>
    <w:p w:rsidR="00323613" w:rsidRDefault="00323613" w:rsidP="00323613">
      <w:pPr>
        <w:ind w:firstLine="709"/>
        <w:jc w:val="both"/>
        <w:rPr>
          <w:rFonts w:ascii="Times New Roman" w:hAnsi="Times New Roman"/>
        </w:rPr>
      </w:pPr>
    </w:p>
    <w:p w:rsidR="005039D2" w:rsidRDefault="005039D2" w:rsidP="0019364D">
      <w:pPr>
        <w:ind w:firstLine="709"/>
        <w:jc w:val="both"/>
        <w:rPr>
          <w:rFonts w:ascii="Times New Roman" w:hAnsi="Times New Roman"/>
          <w:lang w:val="uk-UA"/>
        </w:rPr>
      </w:pPr>
    </w:p>
    <w:p w:rsidR="0019364D" w:rsidRPr="005039D2" w:rsidRDefault="0019364D" w:rsidP="0019364D">
      <w:pPr>
        <w:ind w:firstLine="709"/>
        <w:jc w:val="both"/>
        <w:rPr>
          <w:lang w:val="uk-UA"/>
        </w:rPr>
      </w:pPr>
      <w:r w:rsidRPr="005039D2">
        <w:rPr>
          <w:rFonts w:ascii="Times New Roman" w:hAnsi="Times New Roman"/>
          <w:lang w:val="uk-UA"/>
        </w:rPr>
        <w:t>Ціна за 1 кВт/</w:t>
      </w:r>
      <w:proofErr w:type="spellStart"/>
      <w:r w:rsidRPr="005039D2">
        <w:rPr>
          <w:rFonts w:ascii="Times New Roman" w:hAnsi="Times New Roman"/>
          <w:lang w:val="uk-UA"/>
        </w:rPr>
        <w:t>год</w:t>
      </w:r>
      <w:proofErr w:type="spellEnd"/>
      <w:r w:rsidRPr="005039D2">
        <w:rPr>
          <w:rFonts w:ascii="Times New Roman" w:hAnsi="Times New Roman"/>
          <w:lang w:val="uk-UA"/>
        </w:rPr>
        <w:t xml:space="preserve"> електричної енергії, без урахування тарифів на її розподіл</w:t>
      </w:r>
      <w:r w:rsidR="006A4479" w:rsidRPr="005039D2">
        <w:rPr>
          <w:rFonts w:ascii="Times New Roman" w:hAnsi="Times New Roman"/>
          <w:lang w:val="uk-UA"/>
        </w:rPr>
        <w:t xml:space="preserve"> </w:t>
      </w:r>
      <w:r w:rsidR="006A4479" w:rsidRPr="00126DF4">
        <w:rPr>
          <w:rFonts w:ascii="Times New Roman" w:hAnsi="Times New Roman"/>
          <w:lang w:val="uk-UA"/>
        </w:rPr>
        <w:t xml:space="preserve">та з </w:t>
      </w:r>
      <w:r w:rsidR="006A4479" w:rsidRPr="005039D2">
        <w:rPr>
          <w:rFonts w:ascii="Times New Roman" w:hAnsi="Times New Roman"/>
          <w:lang w:val="uk-UA"/>
        </w:rPr>
        <w:t>тариф</w:t>
      </w:r>
      <w:r w:rsidR="006A4479" w:rsidRPr="00126DF4">
        <w:rPr>
          <w:rFonts w:ascii="Times New Roman" w:hAnsi="Times New Roman"/>
          <w:lang w:val="uk-UA"/>
        </w:rPr>
        <w:t>ом</w:t>
      </w:r>
      <w:r w:rsidR="006A4479" w:rsidRPr="005039D2">
        <w:rPr>
          <w:rFonts w:ascii="Times New Roman" w:hAnsi="Times New Roman"/>
          <w:lang w:val="uk-UA"/>
        </w:rPr>
        <w:t xml:space="preserve"> щодо послуги на передачу електричної енергії оператору системи передачі </w:t>
      </w:r>
      <w:r w:rsidR="00126DF4">
        <w:rPr>
          <w:rFonts w:ascii="Times New Roman" w:hAnsi="Times New Roman"/>
          <w:lang w:val="uk-UA"/>
        </w:rPr>
        <w:t>_____________________________</w:t>
      </w:r>
      <w:r w:rsidRPr="005039D2">
        <w:rPr>
          <w:rFonts w:ascii="Times New Roman" w:hAnsi="Times New Roman"/>
          <w:lang w:val="uk-UA"/>
        </w:rPr>
        <w:t xml:space="preserve">, становить </w:t>
      </w:r>
      <w:r w:rsidR="00126DF4">
        <w:rPr>
          <w:rFonts w:ascii="Times New Roman" w:hAnsi="Times New Roman"/>
          <w:lang w:val="uk-UA"/>
        </w:rPr>
        <w:t>______</w:t>
      </w:r>
      <w:r w:rsidRPr="005039D2">
        <w:rPr>
          <w:rFonts w:ascii="Times New Roman" w:hAnsi="Times New Roman"/>
          <w:lang w:val="uk-UA"/>
        </w:rPr>
        <w:t xml:space="preserve"> </w:t>
      </w:r>
      <w:proofErr w:type="spellStart"/>
      <w:r w:rsidRPr="005039D2">
        <w:rPr>
          <w:rFonts w:ascii="Times New Roman" w:hAnsi="Times New Roman"/>
          <w:lang w:val="uk-UA"/>
        </w:rPr>
        <w:t>грн</w:t>
      </w:r>
      <w:proofErr w:type="spellEnd"/>
      <w:r w:rsidRPr="005039D2">
        <w:rPr>
          <w:rFonts w:ascii="Times New Roman" w:hAnsi="Times New Roman"/>
          <w:lang w:val="uk-UA"/>
        </w:rPr>
        <w:t xml:space="preserve">  без ПДВ, крім того ПДВ </w:t>
      </w:r>
      <w:r w:rsidR="00126DF4">
        <w:rPr>
          <w:rFonts w:ascii="Times New Roman" w:hAnsi="Times New Roman"/>
          <w:lang w:val="uk-UA"/>
        </w:rPr>
        <w:t>____</w:t>
      </w:r>
      <w:r w:rsidRPr="005039D2">
        <w:rPr>
          <w:rFonts w:ascii="Times New Roman" w:hAnsi="Times New Roman"/>
          <w:lang w:val="uk-UA"/>
        </w:rPr>
        <w:t xml:space="preserve"> </w:t>
      </w:r>
      <w:proofErr w:type="spellStart"/>
      <w:r w:rsidRPr="005039D2">
        <w:rPr>
          <w:rFonts w:ascii="Times New Roman" w:hAnsi="Times New Roman"/>
          <w:lang w:val="uk-UA"/>
        </w:rPr>
        <w:t>грн</w:t>
      </w:r>
      <w:proofErr w:type="spellEnd"/>
      <w:r w:rsidRPr="005039D2">
        <w:rPr>
          <w:rFonts w:ascii="Times New Roman" w:hAnsi="Times New Roman"/>
          <w:lang w:val="uk-UA"/>
        </w:rPr>
        <w:t xml:space="preserve">, разом з ПДВ </w:t>
      </w:r>
      <w:r w:rsidR="00126DF4">
        <w:rPr>
          <w:rFonts w:ascii="Times New Roman" w:hAnsi="Times New Roman"/>
          <w:lang w:val="uk-UA"/>
        </w:rPr>
        <w:t>____</w:t>
      </w:r>
      <w:r w:rsidRPr="00126DF4">
        <w:rPr>
          <w:rFonts w:ascii="Times New Roman" w:hAnsi="Times New Roman"/>
          <w:lang w:val="uk-UA"/>
        </w:rPr>
        <w:t xml:space="preserve"> </w:t>
      </w:r>
      <w:proofErr w:type="spellStart"/>
      <w:r w:rsidRPr="005039D2">
        <w:rPr>
          <w:rFonts w:ascii="Times New Roman" w:hAnsi="Times New Roman"/>
          <w:lang w:val="uk-UA"/>
        </w:rPr>
        <w:t>грн</w:t>
      </w:r>
      <w:proofErr w:type="spellEnd"/>
      <w:r w:rsidRPr="005039D2">
        <w:rPr>
          <w:rFonts w:ascii="Times New Roman" w:hAnsi="Times New Roman"/>
          <w:lang w:val="uk-UA"/>
        </w:rPr>
        <w:t xml:space="preserve"> (</w:t>
      </w:r>
      <w:r w:rsidR="00126DF4">
        <w:rPr>
          <w:rFonts w:ascii="Times New Roman" w:hAnsi="Times New Roman"/>
          <w:lang w:val="uk-UA"/>
        </w:rPr>
        <w:t>__________</w:t>
      </w:r>
      <w:r w:rsidRPr="005039D2">
        <w:rPr>
          <w:rFonts w:ascii="Times New Roman" w:hAnsi="Times New Roman"/>
          <w:lang w:val="uk-UA"/>
        </w:rPr>
        <w:t xml:space="preserve"> грн.,</w:t>
      </w:r>
      <w:r w:rsidR="00126DF4">
        <w:rPr>
          <w:rFonts w:ascii="Times New Roman" w:hAnsi="Times New Roman"/>
          <w:lang w:val="uk-UA"/>
        </w:rPr>
        <w:t xml:space="preserve"> ___</w:t>
      </w:r>
      <w:r w:rsidRPr="005039D2">
        <w:rPr>
          <w:rFonts w:ascii="Times New Roman" w:hAnsi="Times New Roman"/>
          <w:lang w:val="uk-UA"/>
        </w:rPr>
        <w:t xml:space="preserve"> коп.)</w:t>
      </w:r>
      <w:r w:rsidRPr="005039D2">
        <w:rPr>
          <w:lang w:val="uk-UA"/>
        </w:rPr>
        <w:t>.</w:t>
      </w:r>
      <w:r w:rsidRPr="005039D2">
        <w:rPr>
          <w:rFonts w:ascii="Times New Roman" w:hAnsi="Times New Roman"/>
          <w:lang w:val="uk-UA"/>
        </w:rPr>
        <w:t xml:space="preserve">у тому числі: </w:t>
      </w:r>
    </w:p>
    <w:p w:rsidR="0019364D" w:rsidRPr="00126DF4" w:rsidRDefault="0019364D" w:rsidP="0019364D">
      <w:pPr>
        <w:ind w:firstLine="709"/>
        <w:jc w:val="both"/>
        <w:rPr>
          <w:rFonts w:ascii="Times New Roman" w:hAnsi="Times New Roman"/>
        </w:rPr>
      </w:pPr>
      <w:r w:rsidRPr="00126DF4">
        <w:rPr>
          <w:rFonts w:ascii="Times New Roman" w:hAnsi="Times New Roman"/>
        </w:rPr>
        <w:t xml:space="preserve">- </w:t>
      </w:r>
      <w:proofErr w:type="spellStart"/>
      <w:r w:rsidRPr="00126DF4">
        <w:rPr>
          <w:rFonts w:ascii="Times New Roman" w:hAnsi="Times New Roman"/>
        </w:rPr>
        <w:t>ціна</w:t>
      </w:r>
      <w:proofErr w:type="spellEnd"/>
      <w:r w:rsidRPr="00126DF4">
        <w:rPr>
          <w:rFonts w:ascii="Times New Roman" w:hAnsi="Times New Roman"/>
        </w:rPr>
        <w:t xml:space="preserve"> </w:t>
      </w:r>
      <w:proofErr w:type="spellStart"/>
      <w:r w:rsidRPr="00126DF4">
        <w:rPr>
          <w:rFonts w:ascii="Times New Roman" w:hAnsi="Times New Roman"/>
        </w:rPr>
        <w:t>електричної</w:t>
      </w:r>
      <w:proofErr w:type="spellEnd"/>
      <w:r w:rsidRPr="00126DF4">
        <w:rPr>
          <w:rFonts w:ascii="Times New Roman" w:hAnsi="Times New Roman"/>
        </w:rPr>
        <w:t xml:space="preserve"> </w:t>
      </w:r>
      <w:proofErr w:type="spellStart"/>
      <w:r w:rsidRPr="00126DF4">
        <w:rPr>
          <w:rFonts w:ascii="Times New Roman" w:hAnsi="Times New Roman"/>
        </w:rPr>
        <w:t>енергії</w:t>
      </w:r>
      <w:proofErr w:type="spellEnd"/>
      <w:r w:rsidRPr="00126DF4">
        <w:rPr>
          <w:rFonts w:ascii="Times New Roman" w:hAnsi="Times New Roman"/>
        </w:rPr>
        <w:t xml:space="preserve"> – </w:t>
      </w:r>
      <w:r w:rsidR="00126DF4">
        <w:rPr>
          <w:rFonts w:ascii="Times New Roman" w:hAnsi="Times New Roman"/>
          <w:lang w:val="uk-UA"/>
        </w:rPr>
        <w:t>________</w:t>
      </w:r>
      <w:r w:rsidR="00154798" w:rsidRPr="00126DF4">
        <w:rPr>
          <w:rFonts w:ascii="Times New Roman" w:hAnsi="Times New Roman"/>
          <w:lang w:val="uk-UA"/>
        </w:rPr>
        <w:t xml:space="preserve"> </w:t>
      </w:r>
      <w:proofErr w:type="spellStart"/>
      <w:r w:rsidRPr="00126DF4">
        <w:rPr>
          <w:rFonts w:ascii="Times New Roman" w:hAnsi="Times New Roman"/>
        </w:rPr>
        <w:t>грн</w:t>
      </w:r>
      <w:proofErr w:type="spellEnd"/>
      <w:r w:rsidRPr="00126DF4">
        <w:rPr>
          <w:rFonts w:ascii="Times New Roman" w:hAnsi="Times New Roman"/>
        </w:rPr>
        <w:t xml:space="preserve">., без ПДВ, </w:t>
      </w:r>
      <w:proofErr w:type="spellStart"/>
      <w:r w:rsidRPr="00126DF4">
        <w:rPr>
          <w:rFonts w:ascii="Times New Roman" w:hAnsi="Times New Roman"/>
        </w:rPr>
        <w:t>крім</w:t>
      </w:r>
      <w:proofErr w:type="spellEnd"/>
      <w:r w:rsidRPr="00126DF4">
        <w:rPr>
          <w:rFonts w:ascii="Times New Roman" w:hAnsi="Times New Roman"/>
        </w:rPr>
        <w:t xml:space="preserve"> того ПДВ </w:t>
      </w:r>
      <w:r w:rsidR="00126DF4">
        <w:rPr>
          <w:rFonts w:ascii="Times New Roman" w:hAnsi="Times New Roman"/>
          <w:lang w:val="uk-UA"/>
        </w:rPr>
        <w:t>______</w:t>
      </w:r>
      <w:r w:rsidRPr="00126DF4">
        <w:rPr>
          <w:rFonts w:ascii="Times New Roman" w:hAnsi="Times New Roman"/>
        </w:rPr>
        <w:t xml:space="preserve"> </w:t>
      </w:r>
      <w:proofErr w:type="spellStart"/>
      <w:r w:rsidRPr="00126DF4">
        <w:rPr>
          <w:rFonts w:ascii="Times New Roman" w:hAnsi="Times New Roman"/>
        </w:rPr>
        <w:t>грн</w:t>
      </w:r>
      <w:proofErr w:type="spellEnd"/>
      <w:r w:rsidRPr="00126DF4">
        <w:rPr>
          <w:rFonts w:ascii="Times New Roman" w:hAnsi="Times New Roman"/>
        </w:rPr>
        <w:t xml:space="preserve">, разом з ПДВ </w:t>
      </w:r>
      <w:r w:rsidR="00126DF4">
        <w:rPr>
          <w:rFonts w:ascii="Times New Roman" w:hAnsi="Times New Roman"/>
          <w:lang w:val="uk-UA"/>
        </w:rPr>
        <w:t xml:space="preserve">_________ </w:t>
      </w:r>
      <w:proofErr w:type="spellStart"/>
      <w:r w:rsidRPr="00126DF4">
        <w:rPr>
          <w:rFonts w:ascii="Times New Roman" w:hAnsi="Times New Roman"/>
        </w:rPr>
        <w:t>грн</w:t>
      </w:r>
      <w:proofErr w:type="spellEnd"/>
      <w:r w:rsidRPr="00126DF4">
        <w:rPr>
          <w:rFonts w:ascii="Times New Roman" w:hAnsi="Times New Roman"/>
        </w:rPr>
        <w:t xml:space="preserve"> (</w:t>
      </w:r>
      <w:r w:rsidR="00126DF4">
        <w:rPr>
          <w:rFonts w:ascii="Times New Roman" w:hAnsi="Times New Roman"/>
          <w:lang w:val="uk-UA"/>
        </w:rPr>
        <w:t>_______</w:t>
      </w:r>
      <w:r w:rsidRPr="00126DF4">
        <w:rPr>
          <w:rFonts w:ascii="Times New Roman" w:hAnsi="Times New Roman"/>
        </w:rPr>
        <w:t xml:space="preserve"> </w:t>
      </w:r>
      <w:proofErr w:type="spellStart"/>
      <w:r w:rsidRPr="00126DF4">
        <w:rPr>
          <w:rFonts w:ascii="Times New Roman" w:hAnsi="Times New Roman"/>
        </w:rPr>
        <w:t>грн</w:t>
      </w:r>
      <w:proofErr w:type="spellEnd"/>
      <w:r w:rsidRPr="00126DF4">
        <w:rPr>
          <w:rFonts w:ascii="Times New Roman" w:hAnsi="Times New Roman"/>
        </w:rPr>
        <w:t xml:space="preserve">., </w:t>
      </w:r>
      <w:r w:rsidR="00126DF4">
        <w:rPr>
          <w:rFonts w:ascii="Times New Roman" w:hAnsi="Times New Roman"/>
          <w:lang w:val="uk-UA"/>
        </w:rPr>
        <w:t>__</w:t>
      </w:r>
      <w:r w:rsidRPr="00126DF4">
        <w:rPr>
          <w:rFonts w:ascii="Times New Roman" w:hAnsi="Times New Roman"/>
        </w:rPr>
        <w:t xml:space="preserve"> коп.)</w:t>
      </w:r>
    </w:p>
    <w:p w:rsidR="00F223F6" w:rsidRPr="00B35084" w:rsidRDefault="00F223F6" w:rsidP="00676BA9">
      <w:pPr>
        <w:widowControl/>
        <w:jc w:val="both"/>
        <w:rPr>
          <w:rFonts w:ascii="Times New Roman" w:eastAsia="SimSun" w:hAnsi="Times New Roman" w:cs="Times New Roman"/>
          <w:color w:val="auto"/>
          <w:sz w:val="22"/>
          <w:szCs w:val="22"/>
          <w:lang w:val="uk-UA" w:bidi="ar-SA"/>
        </w:rPr>
      </w:pPr>
      <w:r w:rsidRPr="00B35084">
        <w:rPr>
          <w:rFonts w:ascii="Times New Roman" w:eastAsia="SimSun" w:hAnsi="Times New Roman" w:cs="Times New Roman"/>
          <w:spacing w:val="6"/>
          <w:sz w:val="22"/>
          <w:szCs w:val="22"/>
          <w:shd w:val="clear" w:color="auto" w:fill="FFFFFF"/>
          <w:lang w:val="uk-UA" w:bidi="ar-SA"/>
        </w:rPr>
        <w:t xml:space="preserve">2) </w:t>
      </w:r>
      <w:r w:rsidRPr="00B35084">
        <w:rPr>
          <w:rFonts w:ascii="Times New Roman" w:eastAsia="SimSun" w:hAnsi="Times New Roman" w:cs="Times New Roman"/>
          <w:color w:val="auto"/>
          <w:sz w:val="22"/>
          <w:szCs w:val="22"/>
          <w:lang w:val="uk-UA" w:bidi="ar-SA"/>
        </w:rPr>
        <w:t>спосіб оплати: Споживач зобов’язаний сплатити вартість поставленої (спожитої) електричної енергії, по Акту приймання-передачі електричної енергії не пізніше 20 календарних днів після закінчення розрахункового періоду;</w:t>
      </w:r>
    </w:p>
    <w:p w:rsidR="00F223F6" w:rsidRPr="00B35084" w:rsidRDefault="00F223F6" w:rsidP="00676BA9">
      <w:pPr>
        <w:widowControl/>
        <w:jc w:val="both"/>
        <w:rPr>
          <w:rFonts w:ascii="Times New Roman" w:eastAsia="SimSun" w:hAnsi="Times New Roman" w:cs="Times New Roman"/>
          <w:color w:val="auto"/>
          <w:sz w:val="22"/>
          <w:szCs w:val="22"/>
          <w:lang w:val="uk-UA" w:bidi="ar-SA"/>
        </w:rPr>
      </w:pPr>
      <w:r w:rsidRPr="00B35084">
        <w:rPr>
          <w:rFonts w:ascii="Times New Roman" w:eastAsia="SimSun" w:hAnsi="Times New Roman" w:cs="Times New Roman"/>
          <w:color w:val="auto"/>
          <w:sz w:val="22"/>
          <w:szCs w:val="22"/>
          <w:lang w:val="uk-UA" w:bidi="ar-SA"/>
        </w:rPr>
        <w:t>3) термін надання рахунку за спожиту електричну енергію та строк його оплати: термін надання рахунку  Споживачу за спожиту електричну енергію не пізніше, ніж за 5 (п’ять) робочих днів до дати платежу. Споживач зобов’язаний сплатити вартість поставленої (спожитої) електричної енергії, по Акту приймання-передачі електричної енергії не пізніше 20 календарних днів після закінчення розрахункового періоду;</w:t>
      </w:r>
    </w:p>
    <w:p w:rsidR="00F223F6" w:rsidRPr="00B35084" w:rsidRDefault="00F223F6" w:rsidP="00676BA9">
      <w:pPr>
        <w:widowControl/>
        <w:jc w:val="both"/>
        <w:rPr>
          <w:rFonts w:ascii="Times New Roman" w:eastAsia="SimSun" w:hAnsi="Times New Roman" w:cs="Times New Roman"/>
          <w:color w:val="auto"/>
          <w:sz w:val="22"/>
          <w:szCs w:val="22"/>
          <w:lang w:val="uk-UA" w:eastAsia="zh-CN" w:bidi="ar-SA"/>
        </w:rPr>
      </w:pPr>
      <w:r w:rsidRPr="00B35084">
        <w:rPr>
          <w:rFonts w:ascii="Times New Roman" w:eastAsia="SimSun" w:hAnsi="Times New Roman" w:cs="Times New Roman"/>
          <w:color w:val="auto"/>
          <w:sz w:val="22"/>
          <w:szCs w:val="22"/>
          <w:lang w:val="uk-UA" w:bidi="ar-SA"/>
        </w:rPr>
        <w:t xml:space="preserve">4) термін дії договору : </w:t>
      </w:r>
      <w:r w:rsidRPr="00B35084">
        <w:rPr>
          <w:rFonts w:ascii="Times New Roman" w:eastAsia="SimSun" w:hAnsi="Times New Roman" w:cs="Times New Roman"/>
          <w:color w:val="auto"/>
          <w:sz w:val="22"/>
          <w:szCs w:val="22"/>
          <w:lang w:val="uk-UA" w:eastAsia="zh-CN" w:bidi="ar-SA"/>
        </w:rPr>
        <w:t xml:space="preserve">Цей Договір набуває чинності з дати його підписання Сторонами та скріплення підписів печатками Сторін (за наявності) та діє з </w:t>
      </w:r>
      <w:r w:rsidR="00E47DBC">
        <w:rPr>
          <w:rFonts w:ascii="Times New Roman" w:eastAsia="SimSun" w:hAnsi="Times New Roman" w:cs="Times New Roman"/>
          <w:color w:val="auto"/>
          <w:sz w:val="22"/>
          <w:szCs w:val="22"/>
          <w:lang w:val="uk-UA" w:eastAsia="zh-CN" w:bidi="ar-SA"/>
        </w:rPr>
        <w:t>0</w:t>
      </w:r>
      <w:r w:rsidR="0050222B">
        <w:rPr>
          <w:rFonts w:ascii="Times New Roman" w:eastAsia="SimSun" w:hAnsi="Times New Roman" w:cs="Times New Roman"/>
          <w:color w:val="auto"/>
          <w:sz w:val="22"/>
          <w:szCs w:val="22"/>
          <w:lang w:val="uk-UA" w:eastAsia="zh-CN" w:bidi="ar-SA"/>
        </w:rPr>
        <w:t>1</w:t>
      </w:r>
      <w:r w:rsidRPr="00B35084">
        <w:rPr>
          <w:rFonts w:ascii="Times New Roman" w:eastAsia="SimSun" w:hAnsi="Times New Roman" w:cs="Times New Roman"/>
          <w:color w:val="auto"/>
          <w:sz w:val="22"/>
          <w:szCs w:val="22"/>
          <w:lang w:val="uk-UA" w:eastAsia="zh-CN" w:bidi="ar-SA"/>
        </w:rPr>
        <w:t xml:space="preserve"> </w:t>
      </w:r>
      <w:r w:rsidR="00126DF4">
        <w:rPr>
          <w:rFonts w:ascii="Times New Roman" w:eastAsia="SimSun" w:hAnsi="Times New Roman" w:cs="Times New Roman"/>
          <w:color w:val="auto"/>
          <w:sz w:val="22"/>
          <w:szCs w:val="22"/>
          <w:lang w:val="uk-UA" w:eastAsia="zh-CN" w:bidi="ar-SA"/>
        </w:rPr>
        <w:t>січня</w:t>
      </w:r>
      <w:r w:rsidRPr="00B35084">
        <w:rPr>
          <w:rFonts w:ascii="Times New Roman" w:eastAsia="SimSun" w:hAnsi="Times New Roman" w:cs="Times New Roman"/>
          <w:color w:val="auto"/>
          <w:sz w:val="22"/>
          <w:szCs w:val="22"/>
          <w:lang w:val="uk-UA" w:eastAsia="zh-CN" w:bidi="ar-SA"/>
        </w:rPr>
        <w:t xml:space="preserve"> 202</w:t>
      </w:r>
      <w:r w:rsidR="00126DF4">
        <w:rPr>
          <w:rFonts w:ascii="Times New Roman" w:eastAsia="SimSun" w:hAnsi="Times New Roman" w:cs="Times New Roman"/>
          <w:color w:val="auto"/>
          <w:sz w:val="22"/>
          <w:szCs w:val="22"/>
          <w:lang w:val="uk-UA" w:eastAsia="zh-CN" w:bidi="ar-SA"/>
        </w:rPr>
        <w:t>3</w:t>
      </w:r>
      <w:r w:rsidRPr="00B35084">
        <w:rPr>
          <w:rFonts w:ascii="Times New Roman" w:eastAsia="SimSun" w:hAnsi="Times New Roman" w:cs="Times New Roman"/>
          <w:color w:val="auto"/>
          <w:sz w:val="22"/>
          <w:szCs w:val="22"/>
          <w:lang w:val="uk-UA" w:eastAsia="zh-CN" w:bidi="ar-SA"/>
        </w:rPr>
        <w:t xml:space="preserve"> року до 31 </w:t>
      </w:r>
      <w:r w:rsidR="0050222B">
        <w:rPr>
          <w:rFonts w:ascii="Times New Roman" w:eastAsia="SimSun" w:hAnsi="Times New Roman" w:cs="Times New Roman"/>
          <w:color w:val="auto"/>
          <w:sz w:val="22"/>
          <w:szCs w:val="22"/>
          <w:lang w:val="uk-UA" w:eastAsia="zh-CN" w:bidi="ar-SA"/>
        </w:rPr>
        <w:t>грудн</w:t>
      </w:r>
      <w:r w:rsidRPr="00B35084">
        <w:rPr>
          <w:rFonts w:ascii="Times New Roman" w:eastAsia="SimSun" w:hAnsi="Times New Roman" w:cs="Times New Roman"/>
          <w:color w:val="auto"/>
          <w:sz w:val="22"/>
          <w:szCs w:val="22"/>
          <w:lang w:val="uk-UA" w:eastAsia="zh-CN" w:bidi="ar-SA"/>
        </w:rPr>
        <w:t>я 202</w:t>
      </w:r>
      <w:r w:rsidR="00126DF4">
        <w:rPr>
          <w:rFonts w:ascii="Times New Roman" w:eastAsia="SimSun" w:hAnsi="Times New Roman" w:cs="Times New Roman"/>
          <w:color w:val="auto"/>
          <w:sz w:val="22"/>
          <w:szCs w:val="22"/>
          <w:lang w:val="uk-UA" w:eastAsia="zh-CN" w:bidi="ar-SA"/>
        </w:rPr>
        <w:t>3</w:t>
      </w:r>
      <w:r w:rsidRPr="00B35084">
        <w:rPr>
          <w:rFonts w:ascii="Times New Roman" w:eastAsia="SimSun" w:hAnsi="Times New Roman" w:cs="Times New Roman"/>
          <w:color w:val="auto"/>
          <w:sz w:val="22"/>
          <w:szCs w:val="22"/>
          <w:lang w:val="uk-UA" w:eastAsia="zh-CN" w:bidi="ar-SA"/>
        </w:rPr>
        <w:t xml:space="preserve"> року, а в частині проведення розрахунків – до повного виконання Сторонами своїх зобов’язань за Договором. </w:t>
      </w:r>
    </w:p>
    <w:p w:rsidR="00F223F6" w:rsidRDefault="00F223F6">
      <w:pPr>
        <w:pStyle w:val="11"/>
        <w:shd w:val="clear" w:color="auto" w:fill="auto"/>
        <w:spacing w:after="40"/>
        <w:rPr>
          <w:lang w:val="uk-UA"/>
        </w:rPr>
      </w:pPr>
    </w:p>
    <w:p w:rsidR="00DC3E80" w:rsidRDefault="00DC3E80">
      <w:pPr>
        <w:pStyle w:val="11"/>
        <w:shd w:val="clear" w:color="auto" w:fill="auto"/>
        <w:spacing w:after="40"/>
        <w:rPr>
          <w:lang w:val="uk-UA"/>
        </w:rPr>
      </w:pPr>
    </w:p>
    <w:p w:rsidR="00DC3E80" w:rsidRDefault="00DC3E80">
      <w:pPr>
        <w:pStyle w:val="11"/>
        <w:shd w:val="clear" w:color="auto" w:fill="auto"/>
        <w:spacing w:after="40"/>
        <w:rPr>
          <w:lang w:val="uk-UA"/>
        </w:rPr>
      </w:pPr>
    </w:p>
    <w:p w:rsidR="00DC3E80" w:rsidRPr="00B35084" w:rsidRDefault="00DC3E80" w:rsidP="00DC3E80">
      <w:pPr>
        <w:tabs>
          <w:tab w:val="left" w:pos="450"/>
        </w:tabs>
        <w:suppressAutoHyphens/>
        <w:spacing w:after="120"/>
        <w:ind w:right="20"/>
        <w:jc w:val="both"/>
        <w:rPr>
          <w:rFonts w:ascii="Times New Roman" w:eastAsia="SimSun" w:hAnsi="Times New Roman" w:cs="Times New Roman"/>
          <w:color w:val="auto"/>
          <w:spacing w:val="6"/>
          <w:sz w:val="22"/>
          <w:szCs w:val="22"/>
          <w:shd w:val="clear" w:color="auto" w:fill="FFFFFF"/>
          <w:lang w:val="uk-UA" w:bidi="ar-SA"/>
        </w:rPr>
      </w:pPr>
      <w:r w:rsidRPr="00B35084">
        <w:rPr>
          <w:rFonts w:ascii="Times New Roman" w:eastAsia="SimSun" w:hAnsi="Times New Roman" w:cs="Times New Roman"/>
          <w:color w:val="auto"/>
          <w:spacing w:val="6"/>
          <w:sz w:val="22"/>
          <w:szCs w:val="22"/>
          <w:shd w:val="clear" w:color="auto" w:fill="FFFFFF"/>
          <w:lang w:val="uk-UA" w:bidi="ar-SA"/>
        </w:rPr>
        <w:t xml:space="preserve">Від </w:t>
      </w:r>
      <w:r w:rsidR="00E47DBC">
        <w:rPr>
          <w:rFonts w:ascii="Times New Roman" w:eastAsia="SimSun" w:hAnsi="Times New Roman" w:cs="Times New Roman"/>
          <w:color w:val="auto"/>
          <w:spacing w:val="6"/>
          <w:sz w:val="22"/>
          <w:szCs w:val="22"/>
          <w:shd w:val="clear" w:color="auto" w:fill="FFFFFF"/>
          <w:lang w:val="uk-UA" w:bidi="ar-SA"/>
        </w:rPr>
        <w:t>Постачальника</w:t>
      </w:r>
      <w:r w:rsidRPr="00B35084">
        <w:rPr>
          <w:rFonts w:ascii="Times New Roman" w:eastAsia="SimSun" w:hAnsi="Times New Roman" w:cs="Times New Roman"/>
          <w:color w:val="auto"/>
          <w:spacing w:val="6"/>
          <w:sz w:val="22"/>
          <w:szCs w:val="22"/>
          <w:shd w:val="clear" w:color="auto" w:fill="FFFFFF"/>
          <w:lang w:val="uk-UA" w:bidi="ar-SA"/>
        </w:rPr>
        <w:t>:</w:t>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r>
      <w:r w:rsidRPr="00B35084">
        <w:rPr>
          <w:rFonts w:ascii="Times New Roman" w:eastAsia="SimSun" w:hAnsi="Times New Roman" w:cs="Times New Roman"/>
          <w:color w:val="auto"/>
          <w:spacing w:val="6"/>
          <w:sz w:val="22"/>
          <w:szCs w:val="22"/>
          <w:shd w:val="clear" w:color="auto" w:fill="FFFFFF"/>
          <w:lang w:val="uk-UA" w:bidi="ar-SA"/>
        </w:rPr>
        <w:tab/>
        <w:t xml:space="preserve">Від </w:t>
      </w:r>
      <w:r w:rsidR="00E47DBC">
        <w:rPr>
          <w:rFonts w:ascii="Times New Roman" w:eastAsia="SimSun" w:hAnsi="Times New Roman" w:cs="Times New Roman"/>
          <w:color w:val="auto"/>
          <w:spacing w:val="6"/>
          <w:sz w:val="22"/>
          <w:szCs w:val="22"/>
          <w:shd w:val="clear" w:color="auto" w:fill="FFFFFF"/>
          <w:lang w:val="uk-UA" w:bidi="ar-SA"/>
        </w:rPr>
        <w:t>Споживача</w:t>
      </w:r>
      <w:r w:rsidRPr="00B35084">
        <w:rPr>
          <w:rFonts w:ascii="Times New Roman" w:eastAsia="SimSun" w:hAnsi="Times New Roman" w:cs="Times New Roman"/>
          <w:color w:val="auto"/>
          <w:spacing w:val="6"/>
          <w:sz w:val="22"/>
          <w:szCs w:val="22"/>
          <w:shd w:val="clear" w:color="auto" w:fill="FFFFFF"/>
          <w:lang w:val="uk-UA" w:bidi="ar-SA"/>
        </w:rPr>
        <w:t>:</w:t>
      </w:r>
    </w:p>
    <w:p w:rsidR="00DC3E80" w:rsidRDefault="00DC3E80" w:rsidP="00DC3E80">
      <w:pPr>
        <w:widowControl/>
        <w:rPr>
          <w:rFonts w:ascii="Times New Roman" w:eastAsia="SimSun" w:hAnsi="Times New Roman" w:cs="Times New Roman"/>
          <w:snapToGrid w:val="0"/>
          <w:color w:val="auto"/>
          <w:sz w:val="22"/>
          <w:szCs w:val="22"/>
          <w:lang w:val="uk-UA" w:eastAsia="en-US" w:bidi="ar-SA"/>
        </w:rPr>
      </w:pPr>
    </w:p>
    <w:p w:rsidR="00DC3E80" w:rsidRPr="00B35084" w:rsidRDefault="00DC3E80" w:rsidP="00DC3E80">
      <w:pPr>
        <w:widowControl/>
        <w:rPr>
          <w:rFonts w:ascii="Times New Roman" w:eastAsia="SimSun" w:hAnsi="Times New Roman" w:cs="Times New Roman"/>
          <w:snapToGrid w:val="0"/>
          <w:color w:val="auto"/>
          <w:sz w:val="22"/>
          <w:szCs w:val="22"/>
          <w:lang w:val="uk-UA" w:eastAsia="en-US" w:bidi="ar-SA"/>
        </w:rPr>
      </w:pPr>
      <w:r w:rsidRPr="00B35084">
        <w:rPr>
          <w:rFonts w:ascii="Times New Roman" w:eastAsia="SimSun" w:hAnsi="Times New Roman" w:cs="Times New Roman"/>
          <w:snapToGrid w:val="0"/>
          <w:color w:val="auto"/>
          <w:sz w:val="22"/>
          <w:szCs w:val="22"/>
          <w:lang w:val="uk-UA" w:eastAsia="en-US" w:bidi="ar-SA"/>
        </w:rPr>
        <w:t>______________</w:t>
      </w:r>
      <w:r w:rsidRPr="00DC3E80">
        <w:rPr>
          <w:rFonts w:ascii="Times New Roman" w:hAnsi="Times New Roman" w:cs="Times New Roman"/>
          <w:b/>
          <w:lang w:val="uk-UA"/>
        </w:rPr>
        <w:t xml:space="preserve"> </w:t>
      </w:r>
      <w:r w:rsidR="00126DF4">
        <w:rPr>
          <w:rFonts w:ascii="Times New Roman" w:hAnsi="Times New Roman" w:cs="Times New Roman"/>
          <w:b/>
          <w:lang w:val="uk-UA"/>
        </w:rPr>
        <w:t>___________</w:t>
      </w:r>
      <w:r w:rsidRPr="00B35084">
        <w:rPr>
          <w:rFonts w:ascii="Times New Roman" w:eastAsia="SimSun" w:hAnsi="Times New Roman" w:cs="Times New Roman"/>
          <w:snapToGrid w:val="0"/>
          <w:color w:val="auto"/>
          <w:sz w:val="22"/>
          <w:szCs w:val="22"/>
          <w:lang w:val="uk-UA" w:eastAsia="en-US" w:bidi="ar-SA"/>
        </w:rPr>
        <w:tab/>
      </w:r>
      <w:r w:rsidRPr="00B35084">
        <w:rPr>
          <w:rFonts w:ascii="Times New Roman" w:eastAsia="SimSun" w:hAnsi="Times New Roman" w:cs="Times New Roman"/>
          <w:snapToGrid w:val="0"/>
          <w:color w:val="auto"/>
          <w:sz w:val="22"/>
          <w:szCs w:val="22"/>
          <w:lang w:val="uk-UA" w:eastAsia="en-US" w:bidi="ar-SA"/>
        </w:rPr>
        <w:tab/>
      </w:r>
      <w:r w:rsidRPr="00B35084">
        <w:rPr>
          <w:rFonts w:ascii="Times New Roman" w:eastAsia="SimSun" w:hAnsi="Times New Roman" w:cs="Times New Roman"/>
          <w:snapToGrid w:val="0"/>
          <w:color w:val="auto"/>
          <w:sz w:val="22"/>
          <w:szCs w:val="22"/>
          <w:lang w:val="uk-UA" w:eastAsia="en-US" w:bidi="ar-SA"/>
        </w:rPr>
        <w:tab/>
        <w:t xml:space="preserve">            _____________</w:t>
      </w:r>
      <w:r w:rsidRPr="00DC3E80">
        <w:rPr>
          <w:rFonts w:ascii="Times New Roman" w:hAnsi="Times New Roman" w:cs="Times New Roman"/>
          <w:lang w:val="uk-UA"/>
        </w:rPr>
        <w:t xml:space="preserve"> </w:t>
      </w:r>
      <w:r w:rsidRPr="00E47DBC">
        <w:rPr>
          <w:rFonts w:ascii="Times New Roman" w:hAnsi="Times New Roman" w:cs="Times New Roman"/>
          <w:b/>
          <w:lang w:val="uk-UA"/>
        </w:rPr>
        <w:t>Москаленко Л.А.</w:t>
      </w:r>
    </w:p>
    <w:p w:rsidR="00DC3E80" w:rsidRDefault="00DC3E80">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9C15A1" w:rsidRDefault="009C15A1">
      <w:pPr>
        <w:pStyle w:val="11"/>
        <w:shd w:val="clear" w:color="auto" w:fill="auto"/>
        <w:spacing w:after="40"/>
        <w:rPr>
          <w:lang w:val="uk-UA"/>
        </w:rPr>
      </w:pPr>
    </w:p>
    <w:p w:rsidR="00350F4E" w:rsidRPr="00B35084" w:rsidRDefault="00350F4E" w:rsidP="00350F4E">
      <w:pPr>
        <w:widowControl/>
        <w:ind w:left="794"/>
        <w:jc w:val="right"/>
        <w:rPr>
          <w:rFonts w:ascii="Times New Roman" w:eastAsia="SimSun" w:hAnsi="Times New Roman" w:cs="Times New Roman"/>
          <w:snapToGrid w:val="0"/>
          <w:color w:val="auto"/>
          <w:lang w:val="uk-UA" w:eastAsia="en-US" w:bidi="ar-SA"/>
        </w:rPr>
      </w:pPr>
      <w:r w:rsidRPr="00B35084">
        <w:rPr>
          <w:rFonts w:ascii="Times New Roman" w:eastAsia="SimSun" w:hAnsi="Times New Roman" w:cs="Times New Roman"/>
          <w:snapToGrid w:val="0"/>
          <w:color w:val="auto"/>
          <w:lang w:val="uk-UA" w:eastAsia="en-US" w:bidi="ar-SA"/>
        </w:rPr>
        <w:t xml:space="preserve">Додаток № </w:t>
      </w:r>
      <w:r>
        <w:rPr>
          <w:rFonts w:ascii="Times New Roman" w:eastAsia="SimSun" w:hAnsi="Times New Roman" w:cs="Times New Roman"/>
          <w:snapToGrid w:val="0"/>
          <w:color w:val="auto"/>
          <w:lang w:val="uk-UA" w:eastAsia="en-US" w:bidi="ar-SA"/>
        </w:rPr>
        <w:t>3</w:t>
      </w:r>
    </w:p>
    <w:p w:rsidR="00350F4E" w:rsidRDefault="00350F4E" w:rsidP="00350F4E">
      <w:pPr>
        <w:ind w:left="284" w:right="-2"/>
        <w:jc w:val="right"/>
        <w:rPr>
          <w:rFonts w:ascii="Times New Roman" w:hAnsi="Times New Roman" w:cs="Times New Roman"/>
          <w:lang w:val="uk-UA"/>
        </w:rPr>
      </w:pPr>
      <w:r w:rsidRPr="00B35084">
        <w:rPr>
          <w:rFonts w:ascii="Times New Roman" w:eastAsia="Times New Roman" w:hAnsi="Times New Roman" w:cs="Times New Roman"/>
          <w:color w:val="auto"/>
          <w:lang w:val="uk-UA" w:eastAsia="en-US" w:bidi="ar-SA"/>
        </w:rPr>
        <w:t xml:space="preserve">до Договору </w:t>
      </w:r>
      <w:r w:rsidRPr="0031594D">
        <w:rPr>
          <w:rFonts w:ascii="Times New Roman" w:hAnsi="Times New Roman" w:cs="Times New Roman"/>
          <w:lang w:val="uk-UA"/>
        </w:rPr>
        <w:t>про постачання/закупівлі електричної енергії</w:t>
      </w:r>
    </w:p>
    <w:p w:rsidR="00350F4E" w:rsidRPr="00B35084" w:rsidRDefault="00350F4E" w:rsidP="00350F4E">
      <w:pPr>
        <w:ind w:left="284" w:right="-2"/>
        <w:jc w:val="right"/>
        <w:rPr>
          <w:rFonts w:ascii="Times New Roman" w:eastAsia="Times New Roman" w:hAnsi="Times New Roman" w:cs="Times New Roman"/>
          <w:color w:val="auto"/>
          <w:lang w:val="uk-UA" w:eastAsia="en-US" w:bidi="ar-SA"/>
        </w:rPr>
      </w:pPr>
      <w:r w:rsidRPr="0031594D">
        <w:rPr>
          <w:rFonts w:ascii="Times New Roman" w:hAnsi="Times New Roman" w:cs="Times New Roman"/>
          <w:lang w:val="uk-UA"/>
        </w:rPr>
        <w:t>споживачу</w:t>
      </w:r>
      <w:r>
        <w:rPr>
          <w:rFonts w:ascii="Times New Roman" w:hAnsi="Times New Roman" w:cs="Times New Roman"/>
          <w:lang w:val="uk-UA"/>
        </w:rPr>
        <w:t xml:space="preserve"> </w:t>
      </w:r>
      <w:r w:rsidRPr="00B35084">
        <w:rPr>
          <w:rFonts w:ascii="Times New Roman" w:eastAsia="Times New Roman" w:hAnsi="Times New Roman" w:cs="Times New Roman"/>
          <w:color w:val="auto"/>
          <w:lang w:val="uk-UA" w:eastAsia="en-US" w:bidi="ar-SA"/>
        </w:rPr>
        <w:t xml:space="preserve">№ </w:t>
      </w:r>
      <w:r>
        <w:rPr>
          <w:rFonts w:ascii="Times New Roman" w:eastAsia="Times New Roman" w:hAnsi="Times New Roman" w:cs="Times New Roman"/>
          <w:color w:val="auto"/>
          <w:lang w:val="uk-UA" w:eastAsia="en-US" w:bidi="ar-SA"/>
        </w:rPr>
        <w:t>________</w:t>
      </w:r>
      <w:r w:rsidRPr="00B35084">
        <w:rPr>
          <w:rFonts w:ascii="Times New Roman" w:eastAsia="Times New Roman" w:hAnsi="Times New Roman" w:cs="Times New Roman"/>
          <w:color w:val="auto"/>
          <w:lang w:val="uk-UA" w:eastAsia="en-US" w:bidi="ar-SA"/>
        </w:rPr>
        <w:t xml:space="preserve"> від «</w:t>
      </w:r>
      <w:r>
        <w:rPr>
          <w:rFonts w:ascii="Times New Roman" w:eastAsia="Times New Roman" w:hAnsi="Times New Roman" w:cs="Times New Roman"/>
          <w:color w:val="auto"/>
          <w:lang w:val="uk-UA" w:eastAsia="en-US" w:bidi="ar-SA"/>
        </w:rPr>
        <w:t>__»</w:t>
      </w:r>
      <w:r w:rsidRPr="00B35084">
        <w:rPr>
          <w:rFonts w:ascii="Times New Roman" w:eastAsia="Times New Roman" w:hAnsi="Times New Roman" w:cs="Times New Roman"/>
          <w:color w:val="auto"/>
          <w:lang w:val="uk-UA" w:eastAsia="en-US" w:bidi="ar-SA"/>
        </w:rPr>
        <w:t xml:space="preserve"> </w:t>
      </w:r>
      <w:r>
        <w:rPr>
          <w:rFonts w:ascii="Times New Roman" w:eastAsia="Times New Roman" w:hAnsi="Times New Roman" w:cs="Times New Roman"/>
          <w:color w:val="auto"/>
          <w:lang w:val="uk-UA" w:eastAsia="en-US" w:bidi="ar-SA"/>
        </w:rPr>
        <w:t xml:space="preserve">_____________ </w:t>
      </w:r>
      <w:r w:rsidRPr="00B35084">
        <w:rPr>
          <w:rFonts w:ascii="Times New Roman" w:eastAsia="Times New Roman" w:hAnsi="Times New Roman" w:cs="Times New Roman"/>
          <w:color w:val="auto"/>
          <w:lang w:val="uk-UA" w:eastAsia="en-US" w:bidi="ar-SA"/>
        </w:rPr>
        <w:t>202</w:t>
      </w:r>
      <w:r>
        <w:rPr>
          <w:rFonts w:ascii="Times New Roman" w:eastAsia="Times New Roman" w:hAnsi="Times New Roman" w:cs="Times New Roman"/>
          <w:color w:val="auto"/>
          <w:lang w:val="uk-UA" w:eastAsia="en-US" w:bidi="ar-SA"/>
        </w:rPr>
        <w:t>_</w:t>
      </w:r>
      <w:r w:rsidRPr="00B35084">
        <w:rPr>
          <w:rFonts w:ascii="Times New Roman" w:eastAsia="Times New Roman" w:hAnsi="Times New Roman" w:cs="Times New Roman"/>
          <w:color w:val="auto"/>
          <w:lang w:val="uk-UA" w:eastAsia="en-US" w:bidi="ar-SA"/>
        </w:rPr>
        <w:t xml:space="preserve"> р.</w:t>
      </w:r>
    </w:p>
    <w:p w:rsidR="009C15A1" w:rsidRPr="007729C4" w:rsidRDefault="009C15A1" w:rsidP="009C15A1">
      <w:pPr>
        <w:jc w:val="center"/>
        <w:rPr>
          <w:rFonts w:ascii="Times New Roman" w:eastAsia="Times New Roman" w:hAnsi="Times New Roman"/>
          <w:b/>
          <w:lang w:val="uk-UA" w:eastAsia="uk-UA"/>
        </w:rPr>
      </w:pPr>
    </w:p>
    <w:p w:rsidR="009C15A1" w:rsidRPr="007729C4" w:rsidRDefault="009C15A1" w:rsidP="009C15A1">
      <w:pPr>
        <w:jc w:val="center"/>
        <w:rPr>
          <w:rFonts w:ascii="Times New Roman" w:eastAsia="Times New Roman" w:hAnsi="Times New Roman"/>
          <w:b/>
          <w:lang w:val="uk-UA" w:eastAsia="uk-UA"/>
        </w:rPr>
      </w:pPr>
      <w:r w:rsidRPr="007729C4">
        <w:rPr>
          <w:rFonts w:ascii="Times New Roman" w:eastAsia="Times New Roman" w:hAnsi="Times New Roman"/>
          <w:b/>
          <w:lang w:val="uk-UA" w:eastAsia="uk-UA"/>
        </w:rPr>
        <w:t>ЗАЯВА-ПРИЄДНАННЯ</w:t>
      </w:r>
    </w:p>
    <w:p w:rsidR="009C15A1" w:rsidRPr="007729C4" w:rsidRDefault="009C15A1" w:rsidP="009C15A1">
      <w:pPr>
        <w:jc w:val="center"/>
        <w:rPr>
          <w:rFonts w:ascii="Times New Roman" w:eastAsia="Times New Roman" w:hAnsi="Times New Roman"/>
          <w:b/>
          <w:lang w:val="uk-UA" w:eastAsia="uk-UA"/>
        </w:rPr>
      </w:pPr>
      <w:r w:rsidRPr="007729C4">
        <w:rPr>
          <w:rFonts w:ascii="Times New Roman" w:eastAsia="Times New Roman" w:hAnsi="Times New Roman"/>
          <w:b/>
          <w:lang w:val="uk-UA" w:eastAsia="uk-UA"/>
        </w:rPr>
        <w:t>до договору про постачання електричної енергії споживачу</w:t>
      </w:r>
    </w:p>
    <w:p w:rsidR="009C15A1"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w:t>
      </w:r>
      <w:r w:rsidR="00775530">
        <w:rPr>
          <w:rFonts w:ascii="Times New Roman" w:eastAsia="Times New Roman" w:hAnsi="Times New Roman"/>
          <w:lang w:val="uk-UA" w:eastAsia="uk-UA"/>
        </w:rPr>
        <w:t>Д</w:t>
      </w:r>
      <w:r w:rsidRPr="007729C4">
        <w:rPr>
          <w:rFonts w:ascii="Times New Roman" w:eastAsia="Times New Roman" w:hAnsi="Times New Roman"/>
          <w:lang w:val="uk-UA" w:eastAsia="uk-UA"/>
        </w:rPr>
        <w:t xml:space="preserve">одаток № 2 до </w:t>
      </w:r>
      <w:r w:rsidR="00814E35">
        <w:rPr>
          <w:rFonts w:ascii="Times New Roman" w:eastAsia="Times New Roman" w:hAnsi="Times New Roman"/>
          <w:lang w:val="uk-UA" w:eastAsia="uk-UA"/>
        </w:rPr>
        <w:t>Д</w:t>
      </w:r>
      <w:r w:rsidRPr="007729C4">
        <w:rPr>
          <w:rFonts w:ascii="Times New Roman" w:eastAsia="Times New Roman" w:hAnsi="Times New Roman"/>
          <w:lang w:val="uk-UA" w:eastAsia="uk-UA"/>
        </w:rPr>
        <w:t>оговору) з такими нижченаведеними персоніфікованими даними:</w:t>
      </w:r>
    </w:p>
    <w:p w:rsidR="004F573B" w:rsidRDefault="004F573B" w:rsidP="009C15A1">
      <w:pPr>
        <w:ind w:firstLine="709"/>
        <w:jc w:val="both"/>
        <w:rPr>
          <w:rFonts w:ascii="Times New Roman" w:eastAsia="Times New Roman" w:hAnsi="Times New Roman"/>
          <w:lang w:val="uk-UA" w:eastAsia="uk-UA"/>
        </w:rPr>
      </w:pPr>
    </w:p>
    <w:p w:rsidR="004F573B" w:rsidRPr="007729C4" w:rsidRDefault="004F573B" w:rsidP="009C15A1">
      <w:pPr>
        <w:ind w:firstLine="709"/>
        <w:jc w:val="both"/>
        <w:rPr>
          <w:rFonts w:ascii="Times New Roman" w:eastAsia="Times New Roman" w:hAnsi="Times New Roman"/>
          <w:lang w:val="uk-UA" w:eastAsia="uk-UA"/>
        </w:rPr>
      </w:pPr>
    </w:p>
    <w:p w:rsidR="009C15A1" w:rsidRPr="007729C4" w:rsidRDefault="009C15A1" w:rsidP="009C15A1">
      <w:pPr>
        <w:pStyle w:val="af5"/>
        <w:widowControl/>
        <w:numPr>
          <w:ilvl w:val="0"/>
          <w:numId w:val="9"/>
        </w:numPr>
        <w:ind w:left="1066" w:hanging="357"/>
        <w:contextualSpacing w:val="0"/>
        <w:jc w:val="both"/>
        <w:rPr>
          <w:rFonts w:ascii="Times New Roman" w:eastAsia="Times New Roman" w:hAnsi="Times New Roman"/>
          <w:b/>
          <w:lang w:eastAsia="uk-UA"/>
        </w:rPr>
      </w:pPr>
      <w:proofErr w:type="spellStart"/>
      <w:r w:rsidRPr="007729C4">
        <w:rPr>
          <w:rFonts w:ascii="Times New Roman" w:eastAsia="Times New Roman" w:hAnsi="Times New Roman"/>
          <w:b/>
          <w:lang w:eastAsia="uk-UA"/>
        </w:rPr>
        <w:t>Персоніфі</w:t>
      </w:r>
      <w:proofErr w:type="gramStart"/>
      <w:r w:rsidRPr="007729C4">
        <w:rPr>
          <w:rFonts w:ascii="Times New Roman" w:eastAsia="Times New Roman" w:hAnsi="Times New Roman"/>
          <w:b/>
          <w:lang w:eastAsia="uk-UA"/>
        </w:rPr>
        <w:t>кован</w:t>
      </w:r>
      <w:proofErr w:type="gramEnd"/>
      <w:r w:rsidRPr="007729C4">
        <w:rPr>
          <w:rFonts w:ascii="Times New Roman" w:eastAsia="Times New Roman" w:hAnsi="Times New Roman"/>
          <w:b/>
          <w:lang w:eastAsia="uk-UA"/>
        </w:rPr>
        <w:t>і</w:t>
      </w:r>
      <w:proofErr w:type="spellEnd"/>
      <w:r w:rsidRPr="007729C4">
        <w:rPr>
          <w:rFonts w:ascii="Times New Roman" w:eastAsia="Times New Roman" w:hAnsi="Times New Roman"/>
          <w:b/>
          <w:lang w:eastAsia="uk-UA"/>
        </w:rPr>
        <w:t xml:space="preserve"> </w:t>
      </w:r>
      <w:proofErr w:type="spellStart"/>
      <w:r w:rsidRPr="007729C4">
        <w:rPr>
          <w:rFonts w:ascii="Times New Roman" w:eastAsia="Times New Roman" w:hAnsi="Times New Roman"/>
          <w:b/>
          <w:lang w:eastAsia="uk-UA"/>
        </w:rPr>
        <w:t>дані</w:t>
      </w:r>
      <w:proofErr w:type="spellEnd"/>
      <w:r w:rsidRPr="007729C4">
        <w:rPr>
          <w:rFonts w:ascii="Times New Roman" w:eastAsia="Times New Roman" w:hAnsi="Times New Roman"/>
          <w:b/>
          <w:lang w:eastAsia="uk-UA"/>
        </w:rPr>
        <w:t xml:space="preserve"> </w:t>
      </w:r>
      <w:proofErr w:type="spellStart"/>
      <w:r w:rsidRPr="007729C4">
        <w:rPr>
          <w:rFonts w:ascii="Times New Roman" w:eastAsia="Times New Roman" w:hAnsi="Times New Roman"/>
          <w:b/>
          <w:lang w:eastAsia="uk-UA"/>
        </w:rPr>
        <w:t>Споживача</w:t>
      </w:r>
      <w:proofErr w:type="spellEnd"/>
      <w:r w:rsidRPr="007729C4">
        <w:rPr>
          <w:rFonts w:ascii="Times New Roman" w:eastAsia="Times New Roman" w:hAnsi="Times New Roman"/>
          <w:b/>
          <w:lang w:eastAsia="uk-UA"/>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117"/>
        <w:gridCol w:w="7038"/>
      </w:tblGrid>
      <w:tr w:rsidR="009C15A1" w:rsidRPr="007729C4" w:rsidTr="00F6405A">
        <w:trPr>
          <w:trHeight w:val="493"/>
        </w:trPr>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rPr>
                <w:rFonts w:ascii="Times New Roman" w:eastAsia="Times New Roman" w:hAnsi="Times New Roman"/>
                <w:lang w:val="uk-UA" w:eastAsia="uk-UA"/>
              </w:rPr>
            </w:pPr>
            <w:r w:rsidRPr="007729C4">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rPr>
          <w:trHeight w:val="416"/>
        </w:trPr>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rPr>
          <w:trHeight w:val="355"/>
        </w:trPr>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rPr>
          <w:trHeight w:val="325"/>
        </w:trPr>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 xml:space="preserve">Найменування чинного </w:t>
            </w:r>
            <w:proofErr w:type="spellStart"/>
            <w:r w:rsidRPr="007729C4">
              <w:rPr>
                <w:rFonts w:ascii="Times New Roman" w:eastAsia="Times New Roman" w:hAnsi="Times New Roman"/>
                <w:lang w:val="uk-UA" w:eastAsia="uk-UA"/>
              </w:rPr>
              <w:t>електропостачальника</w:t>
            </w:r>
            <w:proofErr w:type="spellEnd"/>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r w:rsidR="009C15A1" w:rsidRPr="007729C4" w:rsidTr="00F6405A">
        <w:trPr>
          <w:trHeight w:val="891"/>
        </w:trPr>
        <w:tc>
          <w:tcPr>
            <w:tcW w:w="326"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r w:rsidRPr="007729C4">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jc w:val="both"/>
              <w:rPr>
                <w:rFonts w:ascii="Times New Roman" w:eastAsia="Times New Roman" w:hAnsi="Times New Roman"/>
                <w:lang w:val="uk-UA" w:eastAsia="uk-UA"/>
              </w:rPr>
            </w:pPr>
          </w:p>
        </w:tc>
      </w:tr>
    </w:tbl>
    <w:p w:rsidR="009C15A1" w:rsidRPr="004F573B" w:rsidRDefault="009C15A1" w:rsidP="009C15A1">
      <w:pPr>
        <w:pStyle w:val="af5"/>
        <w:widowControl/>
        <w:numPr>
          <w:ilvl w:val="0"/>
          <w:numId w:val="9"/>
        </w:numPr>
        <w:ind w:left="1066" w:hanging="357"/>
        <w:contextualSpacing w:val="0"/>
        <w:jc w:val="both"/>
        <w:rPr>
          <w:rFonts w:ascii="Times New Roman" w:eastAsia="Times New Roman" w:hAnsi="Times New Roman"/>
          <w:b/>
          <w:color w:val="auto"/>
          <w:lang w:eastAsia="uk-UA"/>
        </w:rPr>
      </w:pPr>
      <w:proofErr w:type="spellStart"/>
      <w:r w:rsidRPr="004F573B">
        <w:rPr>
          <w:rFonts w:ascii="Times New Roman" w:eastAsia="Times New Roman" w:hAnsi="Times New Roman"/>
          <w:b/>
          <w:iCs/>
          <w:color w:val="auto"/>
          <w:lang w:eastAsia="uk-UA"/>
        </w:rPr>
        <w:t>Щомісячний</w:t>
      </w:r>
      <w:proofErr w:type="spellEnd"/>
      <w:r w:rsidRPr="004F573B">
        <w:rPr>
          <w:rFonts w:ascii="Times New Roman" w:eastAsia="Times New Roman" w:hAnsi="Times New Roman"/>
          <w:b/>
          <w:iCs/>
          <w:color w:val="auto"/>
          <w:lang w:eastAsia="uk-UA"/>
        </w:rPr>
        <w:t xml:space="preserve"> </w:t>
      </w:r>
      <w:proofErr w:type="spellStart"/>
      <w:r w:rsidRPr="004F573B">
        <w:rPr>
          <w:rFonts w:ascii="Times New Roman" w:eastAsia="Times New Roman" w:hAnsi="Times New Roman"/>
          <w:b/>
          <w:iCs/>
          <w:color w:val="auto"/>
          <w:lang w:eastAsia="uk-UA"/>
        </w:rPr>
        <w:t>обсяг</w:t>
      </w:r>
      <w:proofErr w:type="spellEnd"/>
      <w:r w:rsidRPr="004F573B">
        <w:rPr>
          <w:rFonts w:ascii="Times New Roman" w:eastAsia="Times New Roman" w:hAnsi="Times New Roman"/>
          <w:b/>
          <w:iCs/>
          <w:color w:val="auto"/>
          <w:lang w:eastAsia="uk-UA"/>
        </w:rPr>
        <w:t xml:space="preserve"> </w:t>
      </w:r>
      <w:proofErr w:type="spellStart"/>
      <w:r w:rsidRPr="004F573B">
        <w:rPr>
          <w:rFonts w:ascii="Times New Roman" w:eastAsia="Times New Roman" w:hAnsi="Times New Roman"/>
          <w:b/>
          <w:iCs/>
          <w:color w:val="auto"/>
          <w:lang w:eastAsia="uk-UA"/>
        </w:rPr>
        <w:t>споживання</w:t>
      </w:r>
      <w:proofErr w:type="spellEnd"/>
      <w:r w:rsidRPr="004F573B">
        <w:rPr>
          <w:rFonts w:ascii="Times New Roman" w:eastAsia="Times New Roman" w:hAnsi="Times New Roman"/>
          <w:b/>
          <w:iCs/>
          <w:color w:val="auto"/>
          <w:lang w:eastAsia="uk-UA"/>
        </w:rPr>
        <w:t xml:space="preserve"> </w:t>
      </w:r>
      <w:proofErr w:type="spellStart"/>
      <w:r w:rsidRPr="004F573B">
        <w:rPr>
          <w:rFonts w:ascii="Times New Roman" w:eastAsia="Times New Roman" w:hAnsi="Times New Roman"/>
          <w:b/>
          <w:iCs/>
          <w:color w:val="auto"/>
          <w:lang w:eastAsia="uk-UA"/>
        </w:rPr>
        <w:t>електричної</w:t>
      </w:r>
      <w:proofErr w:type="spellEnd"/>
      <w:r w:rsidRPr="004F573B">
        <w:rPr>
          <w:rFonts w:ascii="Times New Roman" w:eastAsia="Times New Roman" w:hAnsi="Times New Roman"/>
          <w:b/>
          <w:iCs/>
          <w:color w:val="auto"/>
          <w:lang w:eastAsia="uk-UA"/>
        </w:rPr>
        <w:t xml:space="preserve"> </w:t>
      </w:r>
      <w:proofErr w:type="spellStart"/>
      <w:r w:rsidRPr="004F573B">
        <w:rPr>
          <w:rFonts w:ascii="Times New Roman" w:eastAsia="Times New Roman" w:hAnsi="Times New Roman"/>
          <w:b/>
          <w:iCs/>
          <w:color w:val="auto"/>
          <w:lang w:eastAsia="uk-UA"/>
        </w:rPr>
        <w:t>енергії</w:t>
      </w:r>
      <w:proofErr w:type="spellEnd"/>
      <w:r w:rsidRPr="004F573B">
        <w:rPr>
          <w:rFonts w:ascii="Times New Roman" w:eastAsia="Times New Roman" w:hAnsi="Times New Roman"/>
          <w:b/>
          <w:iCs/>
          <w:color w:val="auto"/>
          <w:lang w:eastAsia="uk-UA"/>
        </w:rPr>
        <w:t xml:space="preserve"> (</w:t>
      </w:r>
      <w:proofErr w:type="spellStart"/>
      <w:r w:rsidRPr="004F573B">
        <w:rPr>
          <w:rFonts w:ascii="Times New Roman" w:eastAsia="Times New Roman" w:hAnsi="Times New Roman"/>
          <w:b/>
          <w:iCs/>
          <w:color w:val="auto"/>
          <w:lang w:eastAsia="uk-UA"/>
        </w:rPr>
        <w:t>активної</w:t>
      </w:r>
      <w:proofErr w:type="spellEnd"/>
      <w:r w:rsidRPr="004F573B">
        <w:rPr>
          <w:rFonts w:ascii="Times New Roman" w:eastAsia="Times New Roman" w:hAnsi="Times New Roman"/>
          <w:b/>
          <w:iCs/>
          <w:color w:val="auto"/>
          <w:lang w:eastAsia="uk-UA"/>
        </w:rPr>
        <w:t xml:space="preserve">) за </w:t>
      </w:r>
      <w:proofErr w:type="spellStart"/>
      <w:r w:rsidRPr="004F573B">
        <w:rPr>
          <w:rFonts w:ascii="Times New Roman" w:eastAsia="Times New Roman" w:hAnsi="Times New Roman"/>
          <w:b/>
          <w:iCs/>
          <w:color w:val="auto"/>
          <w:lang w:eastAsia="uk-UA"/>
        </w:rPr>
        <w:t>останні</w:t>
      </w:r>
      <w:proofErr w:type="spellEnd"/>
      <w:r w:rsidRPr="004F573B">
        <w:rPr>
          <w:rFonts w:ascii="Times New Roman" w:eastAsia="Times New Roman" w:hAnsi="Times New Roman"/>
          <w:b/>
          <w:iCs/>
          <w:color w:val="auto"/>
          <w:lang w:eastAsia="uk-UA"/>
        </w:rPr>
        <w:t xml:space="preserve"> 12 </w:t>
      </w:r>
      <w:proofErr w:type="spellStart"/>
      <w:r w:rsidRPr="004F573B">
        <w:rPr>
          <w:rFonts w:ascii="Times New Roman" w:eastAsia="Times New Roman" w:hAnsi="Times New Roman"/>
          <w:b/>
          <w:iCs/>
          <w:color w:val="auto"/>
          <w:lang w:eastAsia="uk-UA"/>
        </w:rPr>
        <w:t>місяці</w:t>
      </w:r>
      <w:proofErr w:type="gramStart"/>
      <w:r w:rsidRPr="004F573B">
        <w:rPr>
          <w:rFonts w:ascii="Times New Roman" w:eastAsia="Times New Roman" w:hAnsi="Times New Roman"/>
          <w:b/>
          <w:iCs/>
          <w:color w:val="auto"/>
          <w:lang w:eastAsia="uk-UA"/>
        </w:rPr>
        <w:t>в</w:t>
      </w:r>
      <w:proofErr w:type="spellEnd"/>
      <w:proofErr w:type="gramEnd"/>
      <w:r w:rsidRPr="004F573B">
        <w:rPr>
          <w:rFonts w:ascii="Times New Roman" w:eastAsia="Times New Roman" w:hAnsi="Times New Roman"/>
          <w:b/>
          <w:iCs/>
          <w:color w:val="auto"/>
          <w:lang w:eastAsia="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851"/>
        <w:gridCol w:w="709"/>
        <w:gridCol w:w="708"/>
        <w:gridCol w:w="709"/>
        <w:gridCol w:w="709"/>
        <w:gridCol w:w="709"/>
        <w:gridCol w:w="708"/>
        <w:gridCol w:w="709"/>
        <w:gridCol w:w="709"/>
        <w:gridCol w:w="732"/>
        <w:gridCol w:w="685"/>
        <w:gridCol w:w="709"/>
        <w:gridCol w:w="964"/>
      </w:tblGrid>
      <w:tr w:rsidR="009C15A1" w:rsidRPr="004F573B" w:rsidTr="00F6405A">
        <w:trPr>
          <w:trHeight w:val="675"/>
        </w:trPr>
        <w:tc>
          <w:tcPr>
            <w:tcW w:w="1589" w:type="dxa"/>
            <w:gridSpan w:val="2"/>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Місяць , рік</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01.2</w:t>
            </w:r>
            <w:r w:rsidR="00350F4E" w:rsidRPr="004F573B">
              <w:rPr>
                <w:rFonts w:ascii="Times New Roman" w:eastAsia="Times New Roman" w:hAnsi="Times New Roman"/>
                <w:color w:val="auto"/>
                <w:sz w:val="18"/>
                <w:szCs w:val="18"/>
                <w:lang w:val="uk-UA" w:eastAsia="uk-UA"/>
              </w:rPr>
              <w:t>2</w:t>
            </w: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02.2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03.2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04.2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05.2</w:t>
            </w:r>
            <w:r w:rsidR="00350F4E" w:rsidRPr="004F573B">
              <w:rPr>
                <w:rFonts w:ascii="Times New Roman" w:eastAsia="Times New Roman" w:hAnsi="Times New Roman"/>
                <w:color w:val="auto"/>
                <w:sz w:val="18"/>
                <w:szCs w:val="18"/>
                <w:lang w:val="uk-UA" w:eastAsia="uk-UA"/>
              </w:rPr>
              <w:t>2</w:t>
            </w: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06.2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07.2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08.2</w:t>
            </w:r>
            <w:r w:rsidR="00350F4E" w:rsidRPr="004F573B">
              <w:rPr>
                <w:rFonts w:ascii="Times New Roman" w:eastAsia="Times New Roman" w:hAnsi="Times New Roman"/>
                <w:color w:val="auto"/>
                <w:sz w:val="18"/>
                <w:szCs w:val="18"/>
                <w:lang w:val="uk-UA" w:eastAsia="uk-UA"/>
              </w:rPr>
              <w:t>2</w:t>
            </w:r>
          </w:p>
        </w:tc>
        <w:tc>
          <w:tcPr>
            <w:tcW w:w="732"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09.2</w:t>
            </w:r>
            <w:r w:rsidR="00350F4E" w:rsidRPr="004F573B">
              <w:rPr>
                <w:rFonts w:ascii="Times New Roman" w:eastAsia="Times New Roman" w:hAnsi="Times New Roman"/>
                <w:color w:val="auto"/>
                <w:sz w:val="18"/>
                <w:szCs w:val="18"/>
                <w:lang w:val="uk-UA" w:eastAsia="uk-UA"/>
              </w:rPr>
              <w:t>2</w:t>
            </w:r>
          </w:p>
        </w:tc>
        <w:tc>
          <w:tcPr>
            <w:tcW w:w="685"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10.2</w:t>
            </w:r>
            <w:r w:rsidR="00350F4E" w:rsidRPr="004F573B">
              <w:rPr>
                <w:rFonts w:ascii="Times New Roman" w:eastAsia="Times New Roman" w:hAnsi="Times New Roman"/>
                <w:color w:val="auto"/>
                <w:sz w:val="18"/>
                <w:szCs w:val="18"/>
                <w:lang w:val="uk-UA" w:eastAsia="uk-UA"/>
              </w:rPr>
              <w:t>2</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11.2</w:t>
            </w:r>
            <w:r w:rsidR="00350F4E" w:rsidRPr="004F573B">
              <w:rPr>
                <w:rFonts w:ascii="Times New Roman" w:eastAsia="Times New Roman" w:hAnsi="Times New Roman"/>
                <w:color w:val="auto"/>
                <w:sz w:val="18"/>
                <w:szCs w:val="18"/>
                <w:lang w:val="uk-UA" w:eastAsia="uk-UA"/>
              </w:rPr>
              <w:t>2</w:t>
            </w:r>
          </w:p>
        </w:tc>
        <w:tc>
          <w:tcPr>
            <w:tcW w:w="964"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p w:rsidR="009C15A1" w:rsidRPr="004F573B" w:rsidRDefault="009C15A1" w:rsidP="00350F4E">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12.2</w:t>
            </w:r>
            <w:r w:rsidR="00350F4E" w:rsidRPr="004F573B">
              <w:rPr>
                <w:rFonts w:ascii="Times New Roman" w:eastAsia="Times New Roman" w:hAnsi="Times New Roman"/>
                <w:color w:val="auto"/>
                <w:sz w:val="18"/>
                <w:szCs w:val="18"/>
                <w:lang w:val="uk-UA" w:eastAsia="uk-UA"/>
              </w:rPr>
              <w:t>2</w:t>
            </w:r>
          </w:p>
        </w:tc>
      </w:tr>
      <w:tr w:rsidR="009C15A1" w:rsidRPr="004F573B" w:rsidTr="00F6405A">
        <w:trPr>
          <w:trHeight w:val="436"/>
        </w:trPr>
        <w:tc>
          <w:tcPr>
            <w:tcW w:w="738" w:type="dxa"/>
            <w:vMerge w:val="restart"/>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Обсяг</w:t>
            </w:r>
          </w:p>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споживання</w:t>
            </w:r>
          </w:p>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МВт*</w:t>
            </w:r>
            <w:proofErr w:type="spellStart"/>
            <w:r w:rsidRPr="004F573B">
              <w:rPr>
                <w:rFonts w:ascii="Times New Roman" w:eastAsia="Times New Roman" w:hAnsi="Times New Roman"/>
                <w:color w:val="auto"/>
                <w:sz w:val="18"/>
                <w:szCs w:val="18"/>
                <w:lang w:val="uk-UA" w:eastAsia="uk-UA"/>
              </w:rPr>
              <w:t>год</w:t>
            </w:r>
            <w:proofErr w:type="spellEnd"/>
          </w:p>
        </w:tc>
        <w:tc>
          <w:tcPr>
            <w:tcW w:w="851"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1 клас</w:t>
            </w:r>
          </w:p>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напруги</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32"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685"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964"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r>
      <w:tr w:rsidR="009C15A1" w:rsidRPr="004F573B" w:rsidTr="00F6405A">
        <w:trPr>
          <w:trHeight w:val="416"/>
        </w:trPr>
        <w:tc>
          <w:tcPr>
            <w:tcW w:w="738" w:type="dxa"/>
            <w:vMerge/>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851"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2 клас</w:t>
            </w:r>
          </w:p>
          <w:p w:rsidR="009C15A1" w:rsidRPr="004F573B" w:rsidRDefault="009C15A1" w:rsidP="00F6405A">
            <w:pPr>
              <w:rPr>
                <w:rFonts w:ascii="Times New Roman" w:eastAsia="Times New Roman" w:hAnsi="Times New Roman"/>
                <w:color w:val="auto"/>
                <w:sz w:val="18"/>
                <w:szCs w:val="18"/>
                <w:lang w:val="uk-UA" w:eastAsia="uk-UA"/>
              </w:rPr>
            </w:pPr>
            <w:r w:rsidRPr="004F573B">
              <w:rPr>
                <w:rFonts w:ascii="Times New Roman" w:eastAsia="Times New Roman" w:hAnsi="Times New Roman"/>
                <w:color w:val="auto"/>
                <w:sz w:val="18"/>
                <w:szCs w:val="18"/>
                <w:lang w:val="uk-UA" w:eastAsia="uk-UA"/>
              </w:rPr>
              <w:t>напруги</w:t>
            </w: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8"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32"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685"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709"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c>
          <w:tcPr>
            <w:tcW w:w="964" w:type="dxa"/>
            <w:shd w:val="clear" w:color="auto" w:fill="auto"/>
          </w:tcPr>
          <w:p w:rsidR="009C15A1" w:rsidRPr="004F573B" w:rsidRDefault="009C15A1" w:rsidP="00F6405A">
            <w:pPr>
              <w:rPr>
                <w:rFonts w:ascii="Times New Roman" w:eastAsia="Times New Roman" w:hAnsi="Times New Roman"/>
                <w:color w:val="auto"/>
                <w:sz w:val="18"/>
                <w:szCs w:val="18"/>
                <w:lang w:val="uk-UA" w:eastAsia="uk-UA"/>
              </w:rPr>
            </w:pPr>
          </w:p>
        </w:tc>
      </w:tr>
    </w:tbl>
    <w:p w:rsidR="009C15A1" w:rsidRPr="007729C4" w:rsidRDefault="009C15A1" w:rsidP="009C15A1">
      <w:pPr>
        <w:widowControl/>
        <w:numPr>
          <w:ilvl w:val="0"/>
          <w:numId w:val="9"/>
        </w:numPr>
        <w:ind w:left="1066" w:hanging="357"/>
        <w:jc w:val="both"/>
        <w:rPr>
          <w:rFonts w:ascii="Times New Roman" w:eastAsia="Times New Roman" w:hAnsi="Times New Roman"/>
          <w:b/>
          <w:lang w:val="uk-UA" w:eastAsia="uk-UA"/>
        </w:rPr>
      </w:pPr>
      <w:r w:rsidRPr="007729C4">
        <w:rPr>
          <w:rFonts w:ascii="Times New Roman" w:eastAsia="Times New Roman" w:hAnsi="Times New Roman"/>
          <w:b/>
          <w:iCs/>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851"/>
        <w:gridCol w:w="709"/>
        <w:gridCol w:w="708"/>
        <w:gridCol w:w="709"/>
        <w:gridCol w:w="709"/>
        <w:gridCol w:w="709"/>
        <w:gridCol w:w="708"/>
        <w:gridCol w:w="709"/>
        <w:gridCol w:w="709"/>
        <w:gridCol w:w="732"/>
        <w:gridCol w:w="685"/>
        <w:gridCol w:w="709"/>
        <w:gridCol w:w="964"/>
      </w:tblGrid>
      <w:tr w:rsidR="009C15A1" w:rsidRPr="007729C4" w:rsidTr="00F6405A">
        <w:trPr>
          <w:trHeight w:val="598"/>
        </w:trPr>
        <w:tc>
          <w:tcPr>
            <w:tcW w:w="1589" w:type="dxa"/>
            <w:gridSpan w:val="2"/>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Місяць , рік</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01.2</w:t>
            </w:r>
            <w:r w:rsidR="00350F4E">
              <w:rPr>
                <w:rFonts w:ascii="Times New Roman" w:eastAsia="Times New Roman" w:hAnsi="Times New Roman"/>
                <w:sz w:val="18"/>
                <w:szCs w:val="18"/>
                <w:lang w:val="uk-UA" w:eastAsia="uk-UA"/>
              </w:rPr>
              <w:t>3</w:t>
            </w: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02.2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03.2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04.2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05.2</w:t>
            </w:r>
            <w:r w:rsidR="00350F4E">
              <w:rPr>
                <w:rFonts w:ascii="Times New Roman" w:eastAsia="Times New Roman" w:hAnsi="Times New Roman"/>
                <w:sz w:val="18"/>
                <w:szCs w:val="18"/>
                <w:lang w:val="uk-UA" w:eastAsia="uk-UA"/>
              </w:rPr>
              <w:t>3</w:t>
            </w: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06.2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07.2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08.2</w:t>
            </w:r>
            <w:r w:rsidR="00350F4E">
              <w:rPr>
                <w:rFonts w:ascii="Times New Roman" w:eastAsia="Times New Roman" w:hAnsi="Times New Roman"/>
                <w:sz w:val="18"/>
                <w:szCs w:val="18"/>
                <w:lang w:val="uk-UA" w:eastAsia="uk-UA"/>
              </w:rPr>
              <w:t>3</w:t>
            </w:r>
          </w:p>
        </w:tc>
        <w:tc>
          <w:tcPr>
            <w:tcW w:w="732"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09.2</w:t>
            </w:r>
            <w:r w:rsidR="00350F4E">
              <w:rPr>
                <w:rFonts w:ascii="Times New Roman" w:eastAsia="Times New Roman" w:hAnsi="Times New Roman"/>
                <w:sz w:val="18"/>
                <w:szCs w:val="18"/>
                <w:lang w:val="uk-UA" w:eastAsia="uk-UA"/>
              </w:rPr>
              <w:t>3</w:t>
            </w:r>
          </w:p>
        </w:tc>
        <w:tc>
          <w:tcPr>
            <w:tcW w:w="685"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10.2</w:t>
            </w:r>
            <w:r w:rsidR="00350F4E">
              <w:rPr>
                <w:rFonts w:ascii="Times New Roman" w:eastAsia="Times New Roman" w:hAnsi="Times New Roman"/>
                <w:sz w:val="18"/>
                <w:szCs w:val="18"/>
                <w:lang w:val="uk-UA" w:eastAsia="uk-UA"/>
              </w:rPr>
              <w:t>3</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11.2</w:t>
            </w:r>
            <w:r w:rsidR="00350F4E">
              <w:rPr>
                <w:rFonts w:ascii="Times New Roman" w:eastAsia="Times New Roman" w:hAnsi="Times New Roman"/>
                <w:sz w:val="18"/>
                <w:szCs w:val="18"/>
                <w:lang w:val="uk-UA" w:eastAsia="uk-UA"/>
              </w:rPr>
              <w:t>3</w:t>
            </w:r>
          </w:p>
        </w:tc>
        <w:tc>
          <w:tcPr>
            <w:tcW w:w="964" w:type="dxa"/>
            <w:shd w:val="clear" w:color="auto" w:fill="auto"/>
          </w:tcPr>
          <w:p w:rsidR="009C15A1" w:rsidRPr="007729C4" w:rsidRDefault="009C15A1" w:rsidP="00F6405A">
            <w:pPr>
              <w:rPr>
                <w:rFonts w:ascii="Times New Roman" w:eastAsia="Times New Roman" w:hAnsi="Times New Roman"/>
                <w:sz w:val="18"/>
                <w:szCs w:val="18"/>
                <w:lang w:val="uk-UA" w:eastAsia="uk-UA"/>
              </w:rPr>
            </w:pPr>
          </w:p>
          <w:p w:rsidR="009C15A1" w:rsidRPr="007729C4" w:rsidRDefault="009C15A1" w:rsidP="00350F4E">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12.2</w:t>
            </w:r>
            <w:r w:rsidR="00350F4E">
              <w:rPr>
                <w:rFonts w:ascii="Times New Roman" w:eastAsia="Times New Roman" w:hAnsi="Times New Roman"/>
                <w:sz w:val="18"/>
                <w:szCs w:val="18"/>
                <w:lang w:val="uk-UA" w:eastAsia="uk-UA"/>
              </w:rPr>
              <w:t>3</w:t>
            </w:r>
          </w:p>
        </w:tc>
      </w:tr>
      <w:tr w:rsidR="009C15A1" w:rsidRPr="007729C4" w:rsidTr="00F6405A">
        <w:trPr>
          <w:trHeight w:val="345"/>
        </w:trPr>
        <w:tc>
          <w:tcPr>
            <w:tcW w:w="738" w:type="dxa"/>
            <w:vMerge w:val="restart"/>
            <w:shd w:val="clear" w:color="auto" w:fill="auto"/>
          </w:tcPr>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Обсяг</w:t>
            </w:r>
          </w:p>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 xml:space="preserve">Споживання </w:t>
            </w:r>
          </w:p>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МВт*</w:t>
            </w:r>
            <w:proofErr w:type="spellStart"/>
            <w:r w:rsidRPr="007729C4">
              <w:rPr>
                <w:rFonts w:ascii="Times New Roman" w:eastAsia="Times New Roman" w:hAnsi="Times New Roman"/>
                <w:sz w:val="18"/>
                <w:szCs w:val="18"/>
                <w:lang w:val="uk-UA" w:eastAsia="uk-UA"/>
              </w:rPr>
              <w:t>год</w:t>
            </w:r>
            <w:proofErr w:type="spellEnd"/>
          </w:p>
        </w:tc>
        <w:tc>
          <w:tcPr>
            <w:tcW w:w="851" w:type="dxa"/>
            <w:shd w:val="clear" w:color="auto" w:fill="auto"/>
          </w:tcPr>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1 клас</w:t>
            </w:r>
          </w:p>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напруги</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32"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685"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964"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r>
      <w:tr w:rsidR="009C15A1" w:rsidRPr="007729C4" w:rsidTr="00F6405A">
        <w:trPr>
          <w:trHeight w:val="351"/>
        </w:trPr>
        <w:tc>
          <w:tcPr>
            <w:tcW w:w="738" w:type="dxa"/>
            <w:vMerge/>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851" w:type="dxa"/>
            <w:shd w:val="clear" w:color="auto" w:fill="auto"/>
          </w:tcPr>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2 клас</w:t>
            </w:r>
          </w:p>
          <w:p w:rsidR="009C15A1" w:rsidRPr="007729C4" w:rsidRDefault="009C15A1" w:rsidP="00F6405A">
            <w:pPr>
              <w:rPr>
                <w:rFonts w:ascii="Times New Roman" w:eastAsia="Times New Roman" w:hAnsi="Times New Roman"/>
                <w:sz w:val="18"/>
                <w:szCs w:val="18"/>
                <w:lang w:val="uk-UA" w:eastAsia="uk-UA"/>
              </w:rPr>
            </w:pPr>
            <w:r w:rsidRPr="007729C4">
              <w:rPr>
                <w:rFonts w:ascii="Times New Roman" w:eastAsia="Times New Roman" w:hAnsi="Times New Roman"/>
                <w:sz w:val="18"/>
                <w:szCs w:val="18"/>
                <w:lang w:val="uk-UA" w:eastAsia="uk-UA"/>
              </w:rPr>
              <w:t>напруги</w:t>
            </w: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8"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32"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685"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709"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c>
          <w:tcPr>
            <w:tcW w:w="964" w:type="dxa"/>
            <w:shd w:val="clear" w:color="auto" w:fill="auto"/>
          </w:tcPr>
          <w:p w:rsidR="009C15A1" w:rsidRPr="007729C4" w:rsidRDefault="009C15A1" w:rsidP="00F6405A">
            <w:pPr>
              <w:rPr>
                <w:rFonts w:ascii="Times New Roman" w:eastAsia="Times New Roman" w:hAnsi="Times New Roman"/>
                <w:sz w:val="18"/>
                <w:szCs w:val="18"/>
                <w:lang w:val="uk-UA" w:eastAsia="uk-UA"/>
              </w:rPr>
            </w:pPr>
          </w:p>
        </w:tc>
      </w:tr>
    </w:tbl>
    <w:p w:rsidR="004F573B" w:rsidRDefault="004F573B" w:rsidP="004F573B">
      <w:pPr>
        <w:pStyle w:val="af5"/>
        <w:widowControl/>
        <w:ind w:left="1066"/>
        <w:contextualSpacing w:val="0"/>
        <w:rPr>
          <w:rFonts w:ascii="Times New Roman" w:eastAsia="Times New Roman" w:hAnsi="Times New Roman"/>
          <w:b/>
          <w:iCs/>
          <w:lang w:val="uk-UA"/>
        </w:rPr>
      </w:pPr>
    </w:p>
    <w:p w:rsidR="004F573B" w:rsidRDefault="004F573B" w:rsidP="004F573B">
      <w:pPr>
        <w:pStyle w:val="af5"/>
        <w:widowControl/>
        <w:ind w:left="1066"/>
        <w:contextualSpacing w:val="0"/>
        <w:rPr>
          <w:rFonts w:ascii="Times New Roman" w:eastAsia="Times New Roman" w:hAnsi="Times New Roman"/>
          <w:b/>
          <w:iCs/>
          <w:lang w:val="uk-UA"/>
        </w:rPr>
      </w:pPr>
    </w:p>
    <w:p w:rsidR="004F573B" w:rsidRDefault="004F573B" w:rsidP="004F573B">
      <w:pPr>
        <w:pStyle w:val="af5"/>
        <w:widowControl/>
        <w:ind w:left="1066"/>
        <w:contextualSpacing w:val="0"/>
        <w:rPr>
          <w:rFonts w:ascii="Times New Roman" w:eastAsia="Times New Roman" w:hAnsi="Times New Roman"/>
          <w:b/>
          <w:iCs/>
          <w:lang w:val="uk-UA"/>
        </w:rPr>
      </w:pPr>
    </w:p>
    <w:p w:rsidR="009C15A1" w:rsidRPr="007729C4" w:rsidRDefault="004F573B" w:rsidP="004F573B">
      <w:pPr>
        <w:pStyle w:val="af5"/>
        <w:widowControl/>
        <w:ind w:left="1066"/>
        <w:contextualSpacing w:val="0"/>
        <w:rPr>
          <w:rFonts w:ascii="Times New Roman" w:eastAsia="Times New Roman" w:hAnsi="Times New Roman"/>
          <w:b/>
        </w:rPr>
      </w:pPr>
      <w:r>
        <w:rPr>
          <w:rFonts w:ascii="Times New Roman" w:eastAsia="Times New Roman" w:hAnsi="Times New Roman"/>
          <w:b/>
          <w:iCs/>
          <w:lang w:val="uk-UA"/>
        </w:rPr>
        <w:lastRenderedPageBreak/>
        <w:t xml:space="preserve">4. </w:t>
      </w:r>
      <w:proofErr w:type="spellStart"/>
      <w:r w:rsidR="009C15A1" w:rsidRPr="007729C4">
        <w:rPr>
          <w:rFonts w:ascii="Times New Roman" w:eastAsia="Times New Roman" w:hAnsi="Times New Roman"/>
          <w:b/>
          <w:iCs/>
        </w:rPr>
        <w:t>Перелік</w:t>
      </w:r>
      <w:proofErr w:type="spellEnd"/>
      <w:r w:rsidR="009C15A1" w:rsidRPr="007729C4">
        <w:rPr>
          <w:rFonts w:ascii="Times New Roman" w:eastAsia="Times New Roman" w:hAnsi="Times New Roman"/>
          <w:b/>
          <w:iCs/>
        </w:rPr>
        <w:t>,</w:t>
      </w:r>
      <w:r w:rsidR="009C15A1" w:rsidRPr="007729C4">
        <w:rPr>
          <w:rFonts w:ascii="Times New Roman" w:eastAsia="Times New Roman" w:hAnsi="Times New Roman"/>
          <w:b/>
        </w:rPr>
        <w:t xml:space="preserve"> </w:t>
      </w:r>
      <w:r w:rsidR="009C15A1" w:rsidRPr="007729C4">
        <w:rPr>
          <w:rFonts w:ascii="Times New Roman" w:eastAsia="Times New Roman" w:hAnsi="Times New Roman"/>
          <w:b/>
          <w:iCs/>
        </w:rPr>
        <w:t xml:space="preserve">адреса </w:t>
      </w:r>
      <w:proofErr w:type="spellStart"/>
      <w:r w:rsidR="009C15A1" w:rsidRPr="007729C4">
        <w:rPr>
          <w:rFonts w:ascii="Times New Roman" w:eastAsia="Times New Roman" w:hAnsi="Times New Roman"/>
          <w:b/>
          <w:iCs/>
        </w:rPr>
        <w:t>об’єктів</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ЕІС-код</w:t>
      </w:r>
      <w:proofErr w:type="spellEnd"/>
      <w:r w:rsidR="009C15A1" w:rsidRPr="007729C4">
        <w:rPr>
          <w:rFonts w:ascii="Times New Roman" w:eastAsia="Times New Roman" w:hAnsi="Times New Roman"/>
          <w:b/>
          <w:iCs/>
        </w:rPr>
        <w:t xml:space="preserve"> точки (</w:t>
      </w:r>
      <w:proofErr w:type="spellStart"/>
      <w:r w:rsidR="009C15A1" w:rsidRPr="007729C4">
        <w:rPr>
          <w:rFonts w:ascii="Times New Roman" w:eastAsia="Times New Roman" w:hAnsi="Times New Roman"/>
          <w:b/>
          <w:iCs/>
        </w:rPr>
        <w:t>точок</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комерційного</w:t>
      </w:r>
      <w:proofErr w:type="spellEnd"/>
      <w:r w:rsidR="009C15A1" w:rsidRPr="007729C4">
        <w:rPr>
          <w:rFonts w:ascii="Times New Roman" w:eastAsia="Times New Roman" w:hAnsi="Times New Roman"/>
          <w:b/>
          <w:iCs/>
        </w:rPr>
        <w:t xml:space="preserve"> </w:t>
      </w:r>
      <w:proofErr w:type="spellStart"/>
      <w:proofErr w:type="gramStart"/>
      <w:r w:rsidR="009C15A1" w:rsidRPr="007729C4">
        <w:rPr>
          <w:rFonts w:ascii="Times New Roman" w:eastAsia="Times New Roman" w:hAnsi="Times New Roman"/>
          <w:b/>
          <w:iCs/>
        </w:rPr>
        <w:t>обл</w:t>
      </w:r>
      <w:proofErr w:type="gramEnd"/>
      <w:r w:rsidR="009C15A1" w:rsidRPr="007729C4">
        <w:rPr>
          <w:rFonts w:ascii="Times New Roman" w:eastAsia="Times New Roman" w:hAnsi="Times New Roman"/>
          <w:b/>
          <w:iCs/>
        </w:rPr>
        <w:t>іку</w:t>
      </w:r>
      <w:proofErr w:type="spellEnd"/>
      <w:r w:rsidR="009C15A1" w:rsidRPr="007729C4">
        <w:rPr>
          <w:rFonts w:ascii="Times New Roman" w:eastAsia="Times New Roman" w:hAnsi="Times New Roman"/>
          <w:b/>
          <w:iCs/>
        </w:rPr>
        <w:t xml:space="preserve">  та характеристика </w:t>
      </w:r>
      <w:proofErr w:type="spellStart"/>
      <w:r w:rsidR="009C15A1" w:rsidRPr="007729C4">
        <w:rPr>
          <w:rFonts w:ascii="Times New Roman" w:eastAsia="Times New Roman" w:hAnsi="Times New Roman"/>
          <w:b/>
          <w:iCs/>
        </w:rPr>
        <w:t>розрахункових</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приладів</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обліку</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електричної</w:t>
      </w:r>
      <w:proofErr w:type="spellEnd"/>
      <w:r w:rsidR="009C15A1" w:rsidRPr="007729C4">
        <w:rPr>
          <w:rFonts w:ascii="Times New Roman" w:eastAsia="Times New Roman" w:hAnsi="Times New Roman"/>
          <w:b/>
          <w:iCs/>
        </w:rPr>
        <w:t xml:space="preserve"> </w:t>
      </w:r>
      <w:proofErr w:type="spellStart"/>
      <w:r w:rsidR="009C15A1" w:rsidRPr="007729C4">
        <w:rPr>
          <w:rFonts w:ascii="Times New Roman" w:eastAsia="Times New Roman" w:hAnsi="Times New Roman"/>
          <w:b/>
          <w:iCs/>
        </w:rPr>
        <w:t>енергії</w:t>
      </w:r>
      <w:proofErr w:type="spellEnd"/>
      <w:r w:rsidR="009C15A1" w:rsidRPr="007729C4">
        <w:rPr>
          <w:rFonts w:ascii="Times New Roman" w:eastAsia="Times New Roman" w:hAnsi="Times New Roman"/>
          <w:b/>
          <w:iCs/>
        </w:rPr>
        <w:t>:</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6"/>
        <w:gridCol w:w="2509"/>
        <w:gridCol w:w="1555"/>
        <w:gridCol w:w="1179"/>
        <w:gridCol w:w="2365"/>
        <w:gridCol w:w="908"/>
        <w:gridCol w:w="1491"/>
      </w:tblGrid>
      <w:tr w:rsidR="009C15A1" w:rsidRPr="007729C4" w:rsidTr="00F6405A">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rPr>
                <w:rFonts w:ascii="Times New Roman" w:eastAsia="Times New Roman" w:hAnsi="Times New Roman"/>
                <w:sz w:val="20"/>
                <w:szCs w:val="20"/>
                <w:lang w:val="uk-UA"/>
              </w:rPr>
            </w:pPr>
          </w:p>
          <w:p w:rsidR="009C15A1" w:rsidRPr="007729C4" w:rsidRDefault="009C15A1" w:rsidP="00F6405A">
            <w:pPr>
              <w:rPr>
                <w:rFonts w:ascii="Times New Roman" w:eastAsia="Times New Roman" w:hAnsi="Times New Roman"/>
                <w:sz w:val="20"/>
                <w:szCs w:val="20"/>
                <w:lang w:val="uk-UA"/>
              </w:rPr>
            </w:pPr>
          </w:p>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 xml:space="preserve">  </w:t>
            </w:r>
          </w:p>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 xml:space="preserve">Назва підстанції, приєднання </w:t>
            </w:r>
          </w:p>
          <w:p w:rsidR="009C15A1" w:rsidRPr="007729C4" w:rsidRDefault="009C15A1" w:rsidP="00F6405A">
            <w:pPr>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 xml:space="preserve"> Дозволена                                                              потужність</w:t>
            </w:r>
          </w:p>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9C15A1" w:rsidRPr="007729C4" w:rsidRDefault="009C15A1" w:rsidP="00F6405A">
            <w:pPr>
              <w:rPr>
                <w:rFonts w:ascii="Times New Roman" w:eastAsia="Times New Roman" w:hAnsi="Times New Roman"/>
                <w:sz w:val="20"/>
                <w:szCs w:val="20"/>
                <w:lang w:val="uk-UA"/>
              </w:rPr>
            </w:pPr>
            <w:proofErr w:type="spellStart"/>
            <w:r w:rsidRPr="007729C4">
              <w:rPr>
                <w:rFonts w:ascii="Times New Roman" w:eastAsia="Times New Roman" w:hAnsi="Times New Roman"/>
                <w:sz w:val="20"/>
                <w:szCs w:val="20"/>
                <w:lang w:val="uk-UA" w:eastAsia="uk-UA"/>
              </w:rPr>
              <w:t>ЕІС-код</w:t>
            </w:r>
            <w:proofErr w:type="spellEnd"/>
            <w:r w:rsidRPr="007729C4">
              <w:rPr>
                <w:rFonts w:ascii="Times New Roman" w:eastAsia="Times New Roman" w:hAnsi="Times New Roman"/>
                <w:sz w:val="20"/>
                <w:szCs w:val="20"/>
                <w:lang w:val="uk-UA" w:eastAsia="uk-UA"/>
              </w:rPr>
              <w:t xml:space="preserve">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rsidR="009C15A1" w:rsidRPr="007729C4" w:rsidRDefault="009C15A1" w:rsidP="00F6405A">
            <w:pPr>
              <w:rPr>
                <w:rFonts w:ascii="Times New Roman" w:eastAsia="Times New Roman" w:hAnsi="Times New Roman"/>
                <w:sz w:val="20"/>
                <w:szCs w:val="20"/>
                <w:lang w:val="uk-UA"/>
              </w:rPr>
            </w:pPr>
            <w:r w:rsidRPr="007729C4">
              <w:rPr>
                <w:rFonts w:ascii="Times New Roman" w:eastAsia="Times New Roman" w:hAnsi="Times New Roman"/>
                <w:sz w:val="20"/>
                <w:szCs w:val="20"/>
                <w:lang w:val="uk-UA"/>
              </w:rPr>
              <w:t xml:space="preserve">Категорія Точки обліку ( клас </w:t>
            </w:r>
            <w:r w:rsidRPr="007729C4">
              <w:rPr>
                <w:rFonts w:ascii="Times New Roman" w:eastAsia="Times New Roman" w:hAnsi="Times New Roman"/>
                <w:b/>
                <w:sz w:val="20"/>
                <w:szCs w:val="20"/>
                <w:lang w:val="uk-UA"/>
              </w:rPr>
              <w:t>А</w:t>
            </w:r>
            <w:r w:rsidRPr="007729C4">
              <w:rPr>
                <w:rFonts w:ascii="Times New Roman" w:eastAsia="Times New Roman" w:hAnsi="Times New Roman"/>
                <w:sz w:val="20"/>
                <w:szCs w:val="20"/>
                <w:lang w:val="uk-UA"/>
              </w:rPr>
              <w:t xml:space="preserve">, клас </w:t>
            </w:r>
            <w:r w:rsidRPr="007729C4">
              <w:rPr>
                <w:rFonts w:ascii="Times New Roman" w:eastAsia="Times New Roman" w:hAnsi="Times New Roman"/>
                <w:b/>
                <w:sz w:val="20"/>
                <w:szCs w:val="20"/>
                <w:lang w:val="uk-UA"/>
              </w:rPr>
              <w:t>Б</w:t>
            </w:r>
            <w:r w:rsidRPr="007729C4">
              <w:rPr>
                <w:rFonts w:ascii="Times New Roman" w:eastAsia="Times New Roman" w:hAnsi="Times New Roman"/>
                <w:sz w:val="20"/>
                <w:szCs w:val="20"/>
                <w:lang w:val="uk-UA"/>
              </w:rPr>
              <w:t>)</w:t>
            </w:r>
          </w:p>
        </w:tc>
      </w:tr>
      <w:tr w:rsidR="009C15A1" w:rsidRPr="007729C4" w:rsidTr="00F6405A">
        <w:trPr>
          <w:trHeight w:val="457"/>
        </w:trPr>
        <w:tc>
          <w:tcPr>
            <w:tcW w:w="236" w:type="dxa"/>
            <w:tcBorders>
              <w:top w:val="single" w:sz="4" w:space="0" w:color="auto"/>
              <w:left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rPr>
            </w:pPr>
          </w:p>
        </w:tc>
        <w:tc>
          <w:tcPr>
            <w:tcW w:w="2632" w:type="dxa"/>
            <w:tcBorders>
              <w:top w:val="single" w:sz="4" w:space="0" w:color="auto"/>
              <w:left w:val="single" w:sz="4" w:space="0" w:color="auto"/>
              <w:right w:val="single" w:sz="4" w:space="0" w:color="auto"/>
            </w:tcBorders>
          </w:tcPr>
          <w:p w:rsidR="009C15A1" w:rsidRPr="007729C4" w:rsidRDefault="009C15A1" w:rsidP="00F6405A">
            <w:pPr>
              <w:rPr>
                <w:rFonts w:ascii="Times New Roman" w:eastAsia="Times New Roman" w:hAnsi="Times New Roman"/>
                <w:sz w:val="20"/>
                <w:szCs w:val="20"/>
                <w:lang w:val="uk-UA"/>
              </w:rPr>
            </w:pPr>
          </w:p>
        </w:tc>
        <w:tc>
          <w:tcPr>
            <w:tcW w:w="1579" w:type="dxa"/>
            <w:tcBorders>
              <w:top w:val="single" w:sz="4" w:space="0" w:color="auto"/>
              <w:left w:val="single" w:sz="4" w:space="0" w:color="auto"/>
              <w:right w:val="single" w:sz="4" w:space="0" w:color="auto"/>
            </w:tcBorders>
          </w:tcPr>
          <w:p w:rsidR="009C15A1" w:rsidRPr="007729C4" w:rsidRDefault="009C15A1" w:rsidP="00F6405A">
            <w:pPr>
              <w:rPr>
                <w:rFonts w:ascii="Times New Roman" w:eastAsia="Times New Roman" w:hAnsi="Times New Roman"/>
                <w:sz w:val="20"/>
                <w:szCs w:val="20"/>
                <w:lang w:val="uk-UA"/>
              </w:rPr>
            </w:pPr>
          </w:p>
        </w:tc>
        <w:tc>
          <w:tcPr>
            <w:tcW w:w="1179" w:type="dxa"/>
            <w:tcBorders>
              <w:top w:val="single" w:sz="4" w:space="0" w:color="auto"/>
              <w:left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rsidR="009C15A1" w:rsidRPr="007729C4" w:rsidRDefault="009C15A1" w:rsidP="00F6405A">
            <w:pPr>
              <w:rPr>
                <w:rFonts w:ascii="Times New Roman" w:eastAsia="Times New Roman" w:hAnsi="Times New Roman"/>
                <w:sz w:val="20"/>
                <w:szCs w:val="20"/>
                <w:lang w:val="uk-UA"/>
              </w:rPr>
            </w:pPr>
          </w:p>
        </w:tc>
      </w:tr>
    </w:tbl>
    <w:p w:rsidR="009C15A1" w:rsidRPr="007729C4" w:rsidRDefault="009C15A1" w:rsidP="009C15A1">
      <w:pPr>
        <w:rPr>
          <w:rFonts w:ascii="Times New Roman" w:eastAsia="Times New Roman" w:hAnsi="Times New Roman"/>
          <w:lang w:val="uk-UA" w:eastAsia="uk-UA"/>
        </w:rPr>
      </w:pPr>
      <w:r w:rsidRPr="007729C4">
        <w:rPr>
          <w:rFonts w:ascii="Times New Roman" w:eastAsia="Times New Roman" w:hAnsi="Times New Roman"/>
          <w:lang w:val="uk-UA"/>
        </w:rPr>
        <w:br/>
      </w:r>
      <w:r w:rsidRPr="007729C4">
        <w:rPr>
          <w:rFonts w:ascii="Times New Roman" w:eastAsia="Times New Roman" w:hAnsi="Times New Roman"/>
          <w:b/>
          <w:bCs/>
          <w:lang w:val="uk-UA" w:eastAsia="uk-UA"/>
        </w:rPr>
        <w:t>5.</w:t>
      </w:r>
      <w:r w:rsidRPr="007729C4">
        <w:rPr>
          <w:rFonts w:ascii="Times New Roman" w:eastAsia="Times New Roman" w:hAnsi="Times New Roman"/>
          <w:lang w:val="uk-UA" w:eastAsia="uk-UA"/>
        </w:rPr>
        <w:t xml:space="preserve"> </w:t>
      </w:r>
      <w:r w:rsidRPr="007729C4">
        <w:rPr>
          <w:rFonts w:ascii="Times New Roman" w:eastAsia="Times New Roman" w:hAnsi="Times New Roman"/>
          <w:b/>
          <w:bCs/>
          <w:lang w:val="uk-UA" w:eastAsia="uk-UA"/>
        </w:rPr>
        <w:t>Режим роботи основного електрообладнання:</w:t>
      </w:r>
      <w:r w:rsidRPr="007729C4">
        <w:rPr>
          <w:rFonts w:ascii="Times New Roman" w:eastAsia="Times New Roman" w:hAnsi="Times New Roman"/>
          <w:lang w:val="uk-UA" w:eastAsia="uk-UA"/>
        </w:rPr>
        <w:t xml:space="preserve">  </w:t>
      </w:r>
      <w:r w:rsidRPr="007729C4">
        <w:rPr>
          <w:rFonts w:ascii="Times New Roman" w:eastAsia="Times New Roman" w:hAnsi="Times New Roman"/>
          <w:lang w:val="uk-UA" w:eastAsia="uk-UA"/>
        </w:rPr>
        <w:tab/>
        <w:t xml:space="preserve">- годин на добу:  24 </w:t>
      </w:r>
      <w:proofErr w:type="spellStart"/>
      <w:r w:rsidRPr="007729C4">
        <w:rPr>
          <w:rFonts w:ascii="Times New Roman" w:eastAsia="Times New Roman" w:hAnsi="Times New Roman"/>
          <w:lang w:val="uk-UA" w:eastAsia="uk-UA"/>
        </w:rPr>
        <w:t>год</w:t>
      </w:r>
      <w:proofErr w:type="spellEnd"/>
      <w:r w:rsidRPr="007729C4">
        <w:rPr>
          <w:rFonts w:ascii="Times New Roman" w:eastAsia="Times New Roman" w:hAnsi="Times New Roman"/>
          <w:lang w:val="uk-UA" w:eastAsia="uk-UA"/>
        </w:rPr>
        <w:t>/добу</w:t>
      </w:r>
    </w:p>
    <w:p w:rsidR="009C15A1" w:rsidRPr="007729C4" w:rsidRDefault="009C15A1" w:rsidP="009C15A1">
      <w:pPr>
        <w:rPr>
          <w:rFonts w:ascii="Times New Roman" w:eastAsia="Times New Roman" w:hAnsi="Times New Roman"/>
          <w:lang w:val="uk-UA" w:eastAsia="uk-UA"/>
        </w:rPr>
      </w:pPr>
      <w:r w:rsidRPr="007729C4">
        <w:rPr>
          <w:rFonts w:ascii="Times New Roman" w:eastAsia="Times New Roman" w:hAnsi="Times New Roman"/>
          <w:lang w:val="uk-UA" w:eastAsia="uk-UA"/>
        </w:rPr>
        <w:t xml:space="preserve">                               </w:t>
      </w:r>
      <w:r w:rsidRPr="007729C4">
        <w:rPr>
          <w:rFonts w:ascii="Times New Roman" w:eastAsia="Times New Roman" w:hAnsi="Times New Roman"/>
          <w:lang w:val="uk-UA" w:eastAsia="uk-UA"/>
        </w:rPr>
        <w:tab/>
      </w:r>
      <w:r w:rsidRPr="007729C4">
        <w:rPr>
          <w:rFonts w:ascii="Times New Roman" w:eastAsia="Times New Roman" w:hAnsi="Times New Roman"/>
          <w:lang w:val="uk-UA" w:eastAsia="uk-UA"/>
        </w:rPr>
        <w:tab/>
      </w:r>
      <w:r w:rsidRPr="007729C4">
        <w:rPr>
          <w:rFonts w:ascii="Times New Roman" w:eastAsia="Times New Roman" w:hAnsi="Times New Roman"/>
          <w:lang w:val="uk-UA" w:eastAsia="uk-UA"/>
        </w:rPr>
        <w:tab/>
      </w:r>
      <w:r w:rsidRPr="007729C4">
        <w:rPr>
          <w:rFonts w:ascii="Times New Roman" w:eastAsia="Times New Roman" w:hAnsi="Times New Roman"/>
          <w:lang w:val="uk-UA" w:eastAsia="uk-UA"/>
        </w:rPr>
        <w:tab/>
      </w:r>
      <w:r w:rsidRPr="007729C4">
        <w:rPr>
          <w:rFonts w:ascii="Times New Roman" w:eastAsia="Times New Roman" w:hAnsi="Times New Roman"/>
          <w:lang w:val="uk-UA" w:eastAsia="uk-UA"/>
        </w:rPr>
        <w:tab/>
        <w:t>- діб на тиждень:  7</w:t>
      </w:r>
    </w:p>
    <w:p w:rsidR="009C15A1" w:rsidRPr="007729C4" w:rsidRDefault="009C15A1" w:rsidP="009C15A1">
      <w:pPr>
        <w:ind w:firstLine="709"/>
        <w:jc w:val="both"/>
        <w:rPr>
          <w:rFonts w:ascii="Times New Roman" w:eastAsia="Times New Roman" w:hAnsi="Times New Roman"/>
          <w:lang w:val="uk-UA" w:eastAsia="uk-UA"/>
        </w:rPr>
      </w:pPr>
    </w:p>
    <w:p w:rsidR="009C15A1" w:rsidRPr="007729C4" w:rsidRDefault="00350F4E" w:rsidP="009C15A1">
      <w:pPr>
        <w:ind w:firstLine="709"/>
        <w:jc w:val="both"/>
        <w:rPr>
          <w:rFonts w:ascii="Times New Roman" w:eastAsia="Times New Roman" w:hAnsi="Times New Roman"/>
          <w:lang w:val="uk-UA" w:eastAsia="uk-UA"/>
        </w:rPr>
      </w:pPr>
      <w:r>
        <w:rPr>
          <w:rFonts w:ascii="Times New Roman" w:eastAsia="Times New Roman" w:hAnsi="Times New Roman"/>
          <w:lang w:val="uk-UA" w:eastAsia="uk-UA"/>
        </w:rPr>
        <w:t>Початок постачання з «01</w:t>
      </w:r>
      <w:r w:rsidR="009C15A1" w:rsidRPr="007729C4">
        <w:rPr>
          <w:rFonts w:ascii="Times New Roman" w:eastAsia="Times New Roman" w:hAnsi="Times New Roman"/>
          <w:lang w:val="uk-UA" w:eastAsia="uk-UA"/>
        </w:rPr>
        <w:t>»</w:t>
      </w:r>
      <w:r>
        <w:rPr>
          <w:rFonts w:ascii="Times New Roman" w:eastAsia="Times New Roman" w:hAnsi="Times New Roman"/>
          <w:lang w:val="uk-UA" w:eastAsia="uk-UA"/>
        </w:rPr>
        <w:t xml:space="preserve"> січня </w:t>
      </w:r>
      <w:r w:rsidR="009C15A1" w:rsidRPr="007729C4">
        <w:rPr>
          <w:rFonts w:ascii="Times New Roman" w:eastAsia="Times New Roman" w:hAnsi="Times New Roman"/>
          <w:lang w:val="uk-UA" w:eastAsia="uk-UA"/>
        </w:rPr>
        <w:t>20</w:t>
      </w:r>
      <w:r>
        <w:rPr>
          <w:rFonts w:ascii="Times New Roman" w:eastAsia="Times New Roman" w:hAnsi="Times New Roman"/>
          <w:lang w:val="uk-UA" w:eastAsia="uk-UA"/>
        </w:rPr>
        <w:t xml:space="preserve">23 </w:t>
      </w:r>
      <w:r w:rsidR="009C15A1" w:rsidRPr="007729C4">
        <w:rPr>
          <w:rFonts w:ascii="Times New Roman" w:eastAsia="Times New Roman" w:hAnsi="Times New Roman"/>
          <w:lang w:val="uk-UA" w:eastAsia="uk-UA"/>
        </w:rPr>
        <w:t>р.</w:t>
      </w:r>
    </w:p>
    <w:p w:rsidR="009C15A1" w:rsidRPr="007729C4" w:rsidRDefault="009C15A1" w:rsidP="009C15A1">
      <w:pPr>
        <w:ind w:firstLine="709"/>
        <w:jc w:val="both"/>
        <w:rPr>
          <w:rFonts w:ascii="Times New Roman" w:eastAsia="Times New Roman" w:hAnsi="Times New Roman"/>
          <w:lang w:val="uk-UA" w:eastAsia="uk-UA"/>
        </w:rPr>
      </w:pPr>
    </w:p>
    <w:p w:rsidR="009C15A1" w:rsidRPr="007729C4"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b/>
          <w:lang w:val="uk-UA" w:eastAsia="uk-UA"/>
        </w:rPr>
        <w:t>Увага!</w:t>
      </w:r>
      <w:r w:rsidRPr="007729C4">
        <w:rPr>
          <w:rFonts w:ascii="Times New Roman" w:eastAsia="Times New Roman" w:hAnsi="Times New Roman"/>
          <w:lang w:val="uk-UA" w:eastAsia="uk-UA"/>
        </w:rPr>
        <w:t xml:space="preserve"> За кожним об’єктом споживача надаються окремі </w:t>
      </w:r>
      <w:proofErr w:type="spellStart"/>
      <w:r w:rsidRPr="007729C4">
        <w:rPr>
          <w:rFonts w:ascii="Times New Roman" w:eastAsia="Times New Roman" w:hAnsi="Times New Roman"/>
          <w:lang w:val="uk-UA" w:eastAsia="uk-UA"/>
        </w:rPr>
        <w:t>ЕІС-коди</w:t>
      </w:r>
      <w:proofErr w:type="spellEnd"/>
      <w:r w:rsidRPr="007729C4">
        <w:rPr>
          <w:rFonts w:ascii="Times New Roman" w:eastAsia="Times New Roman" w:hAnsi="Times New Roman"/>
          <w:lang w:val="uk-UA" w:eastAsia="uk-UA"/>
        </w:rPr>
        <w:t xml:space="preserve"> точок комерційного обліку. </w:t>
      </w:r>
    </w:p>
    <w:p w:rsidR="009C15A1" w:rsidRPr="007729C4"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C15A1" w:rsidRPr="007729C4"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C15A1"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50F4E" w:rsidRPr="007729C4" w:rsidRDefault="00350F4E" w:rsidP="009C15A1">
      <w:pPr>
        <w:ind w:firstLine="709"/>
        <w:jc w:val="both"/>
        <w:rPr>
          <w:rFonts w:ascii="Times New Roman" w:eastAsia="Times New Roman" w:hAnsi="Times New Roman"/>
          <w:lang w:val="uk-UA" w:eastAsia="uk-UA"/>
        </w:rPr>
      </w:pPr>
    </w:p>
    <w:p w:rsidR="009C15A1" w:rsidRPr="007729C4" w:rsidRDefault="009C15A1" w:rsidP="009C15A1">
      <w:pPr>
        <w:ind w:firstLine="709"/>
        <w:jc w:val="both"/>
        <w:rPr>
          <w:rFonts w:ascii="Times New Roman" w:eastAsia="Times New Roman" w:hAnsi="Times New Roman"/>
          <w:b/>
          <w:lang w:val="uk-UA" w:eastAsia="uk-UA"/>
        </w:rPr>
      </w:pPr>
      <w:r w:rsidRPr="007729C4">
        <w:rPr>
          <w:rFonts w:ascii="Times New Roman" w:eastAsia="Times New Roman" w:hAnsi="Times New Roman"/>
          <w:b/>
          <w:lang w:val="uk-UA" w:eastAsia="uk-UA"/>
        </w:rPr>
        <w:t>Відмітка про згоду Споживача на обробку персональних даних:</w:t>
      </w:r>
    </w:p>
    <w:p w:rsidR="009C15A1" w:rsidRPr="007729C4" w:rsidRDefault="009C15A1" w:rsidP="009C15A1">
      <w:pPr>
        <w:jc w:val="both"/>
        <w:rPr>
          <w:rFonts w:ascii="Times New Roman" w:eastAsia="Times New Roman" w:hAnsi="Times New Roman"/>
          <w:b/>
          <w:lang w:val="uk-UA" w:eastAsia="uk-UA"/>
        </w:rPr>
      </w:pPr>
      <w:r w:rsidRPr="007729C4">
        <w:rPr>
          <w:rFonts w:ascii="Times New Roman" w:eastAsia="Times New Roman" w:hAnsi="Times New Roman"/>
          <w:b/>
          <w:lang w:val="uk-UA" w:eastAsia="uk-UA"/>
        </w:rPr>
        <w:t>____________________</w:t>
      </w:r>
      <w:r w:rsidRPr="007729C4">
        <w:rPr>
          <w:rFonts w:ascii="Times New Roman" w:eastAsia="Times New Roman" w:hAnsi="Times New Roman"/>
          <w:b/>
          <w:lang w:val="uk-UA" w:eastAsia="uk-UA"/>
        </w:rPr>
        <w:tab/>
        <w:t>_________________</w:t>
      </w:r>
      <w:r w:rsidRPr="007729C4">
        <w:rPr>
          <w:rFonts w:ascii="Times New Roman" w:eastAsia="Times New Roman" w:hAnsi="Times New Roman"/>
          <w:b/>
          <w:lang w:val="uk-UA" w:eastAsia="uk-UA"/>
        </w:rPr>
        <w:tab/>
        <w:t>______________________</w:t>
      </w:r>
    </w:p>
    <w:p w:rsidR="009C15A1" w:rsidRPr="007729C4" w:rsidRDefault="009C15A1" w:rsidP="009C15A1">
      <w:pPr>
        <w:rPr>
          <w:rFonts w:ascii="Times New Roman" w:eastAsia="Times New Roman" w:hAnsi="Times New Roman"/>
          <w:sz w:val="20"/>
          <w:szCs w:val="20"/>
          <w:lang w:val="uk-UA" w:eastAsia="uk-UA"/>
        </w:rPr>
      </w:pPr>
      <w:r w:rsidRPr="007729C4">
        <w:rPr>
          <w:rFonts w:ascii="Times New Roman" w:eastAsia="Times New Roman" w:hAnsi="Times New Roman"/>
          <w:sz w:val="20"/>
          <w:szCs w:val="20"/>
          <w:lang w:val="uk-UA" w:eastAsia="uk-UA"/>
        </w:rPr>
        <w:tab/>
        <w:t>(дата)</w:t>
      </w:r>
      <w:r w:rsidRPr="007729C4">
        <w:rPr>
          <w:rFonts w:ascii="Times New Roman" w:eastAsia="Times New Roman" w:hAnsi="Times New Roman"/>
          <w:sz w:val="20"/>
          <w:szCs w:val="20"/>
          <w:lang w:val="uk-UA" w:eastAsia="uk-UA"/>
        </w:rPr>
        <w:tab/>
      </w:r>
      <w:r w:rsidRPr="007729C4">
        <w:rPr>
          <w:rFonts w:ascii="Times New Roman" w:eastAsia="Times New Roman" w:hAnsi="Times New Roman"/>
          <w:sz w:val="20"/>
          <w:szCs w:val="20"/>
          <w:lang w:val="uk-UA" w:eastAsia="uk-UA"/>
        </w:rPr>
        <w:tab/>
      </w:r>
      <w:r w:rsidRPr="007729C4">
        <w:rPr>
          <w:rFonts w:ascii="Times New Roman" w:eastAsia="Times New Roman" w:hAnsi="Times New Roman"/>
          <w:sz w:val="20"/>
          <w:szCs w:val="20"/>
          <w:lang w:val="uk-UA" w:eastAsia="uk-UA"/>
        </w:rPr>
        <w:tab/>
        <w:t>(особистий підпис)</w:t>
      </w:r>
      <w:r w:rsidRPr="007729C4">
        <w:rPr>
          <w:rFonts w:ascii="Times New Roman" w:eastAsia="Times New Roman" w:hAnsi="Times New Roman"/>
          <w:sz w:val="20"/>
          <w:szCs w:val="20"/>
          <w:lang w:val="uk-UA" w:eastAsia="uk-UA"/>
        </w:rPr>
        <w:tab/>
      </w:r>
      <w:r w:rsidRPr="007729C4">
        <w:rPr>
          <w:rFonts w:ascii="Times New Roman" w:eastAsia="Times New Roman" w:hAnsi="Times New Roman"/>
          <w:sz w:val="20"/>
          <w:szCs w:val="20"/>
          <w:lang w:val="uk-UA" w:eastAsia="uk-UA"/>
        </w:rPr>
        <w:tab/>
        <w:t>(П.І.Б. Споживача)</w:t>
      </w:r>
    </w:p>
    <w:p w:rsidR="009C15A1" w:rsidRPr="007729C4" w:rsidRDefault="009C15A1" w:rsidP="009C15A1">
      <w:pPr>
        <w:ind w:firstLine="709"/>
        <w:jc w:val="both"/>
        <w:rPr>
          <w:rFonts w:ascii="Times New Roman" w:eastAsia="Times New Roman" w:hAnsi="Times New Roman"/>
          <w:b/>
          <w:lang w:val="uk-UA" w:eastAsia="uk-UA"/>
        </w:rPr>
      </w:pPr>
      <w:r w:rsidRPr="007729C4">
        <w:rPr>
          <w:rFonts w:ascii="Times New Roman" w:eastAsia="Times New Roman" w:hAnsi="Times New Roman"/>
          <w:b/>
          <w:lang w:val="uk-UA" w:eastAsia="uk-UA"/>
        </w:rPr>
        <w:t>*Примітка:</w:t>
      </w:r>
    </w:p>
    <w:p w:rsidR="009C15A1" w:rsidRPr="007729C4" w:rsidRDefault="009C15A1" w:rsidP="009C15A1">
      <w:pPr>
        <w:ind w:firstLine="709"/>
        <w:jc w:val="both"/>
        <w:rPr>
          <w:rFonts w:ascii="Times New Roman" w:eastAsia="Times New Roman" w:hAnsi="Times New Roman"/>
          <w:lang w:val="uk-UA" w:eastAsia="uk-UA"/>
        </w:rPr>
      </w:pPr>
      <w:r w:rsidRPr="007729C4">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50F4E" w:rsidRDefault="00350F4E" w:rsidP="009C15A1">
      <w:pPr>
        <w:rPr>
          <w:rFonts w:ascii="Times New Roman" w:eastAsia="Times New Roman" w:hAnsi="Times New Roman"/>
          <w:b/>
          <w:lang w:val="uk-UA" w:eastAsia="uk-UA"/>
        </w:rPr>
      </w:pPr>
    </w:p>
    <w:p w:rsidR="009C15A1" w:rsidRPr="007729C4" w:rsidRDefault="009C15A1" w:rsidP="009C15A1">
      <w:pPr>
        <w:rPr>
          <w:rFonts w:ascii="Times New Roman" w:eastAsia="Times New Roman" w:hAnsi="Times New Roman"/>
          <w:b/>
          <w:lang w:val="uk-UA" w:eastAsia="uk-UA"/>
        </w:rPr>
      </w:pPr>
      <w:r w:rsidRPr="007729C4">
        <w:rPr>
          <w:rFonts w:ascii="Times New Roman" w:eastAsia="Times New Roman" w:hAnsi="Times New Roman"/>
          <w:b/>
          <w:lang w:val="uk-UA" w:eastAsia="uk-UA"/>
        </w:rPr>
        <w:t>Реквізити Споживача:</w:t>
      </w:r>
    </w:p>
    <w:p w:rsidR="00350F4E" w:rsidRDefault="00350F4E" w:rsidP="009C15A1">
      <w:pPr>
        <w:rPr>
          <w:rFonts w:ascii="Times New Roman" w:eastAsia="Times New Roman" w:hAnsi="Times New Roman"/>
          <w:lang w:val="uk-UA" w:eastAsia="uk-UA"/>
        </w:rPr>
      </w:pPr>
    </w:p>
    <w:p w:rsidR="009C15A1" w:rsidRPr="007729C4" w:rsidRDefault="009C15A1" w:rsidP="009C15A1">
      <w:pPr>
        <w:rPr>
          <w:rFonts w:ascii="Times New Roman" w:eastAsia="Times New Roman" w:hAnsi="Times New Roman"/>
          <w:lang w:val="uk-UA" w:eastAsia="uk-UA"/>
        </w:rPr>
      </w:pPr>
      <w:r w:rsidRPr="007729C4">
        <w:rPr>
          <w:rFonts w:ascii="Times New Roman" w:eastAsia="Times New Roman" w:hAnsi="Times New Roman"/>
          <w:lang w:val="uk-UA" w:eastAsia="uk-UA"/>
        </w:rPr>
        <w:t>____________________________________</w:t>
      </w:r>
    </w:p>
    <w:p w:rsidR="009C15A1" w:rsidRPr="007729C4" w:rsidRDefault="009C15A1" w:rsidP="009C15A1">
      <w:pPr>
        <w:rPr>
          <w:rFonts w:ascii="Times New Roman" w:eastAsia="Times New Roman" w:hAnsi="Times New Roman"/>
          <w:b/>
          <w:lang w:val="uk-UA" w:eastAsia="uk-UA"/>
        </w:rPr>
      </w:pPr>
      <w:r w:rsidRPr="007729C4">
        <w:rPr>
          <w:rFonts w:ascii="Times New Roman" w:eastAsia="Times New Roman" w:hAnsi="Times New Roman"/>
          <w:b/>
          <w:lang w:val="uk-UA" w:eastAsia="uk-UA"/>
        </w:rPr>
        <w:t>Відмітка про підписання Споживачем цієї заяви-приєднання:</w:t>
      </w:r>
    </w:p>
    <w:p w:rsidR="00350F4E" w:rsidRDefault="00350F4E" w:rsidP="009C15A1">
      <w:pPr>
        <w:jc w:val="both"/>
        <w:rPr>
          <w:rFonts w:ascii="Times New Roman" w:eastAsia="Times New Roman" w:hAnsi="Times New Roman"/>
          <w:b/>
          <w:lang w:val="uk-UA" w:eastAsia="uk-UA"/>
        </w:rPr>
      </w:pPr>
    </w:p>
    <w:p w:rsidR="009C15A1" w:rsidRPr="007729C4" w:rsidRDefault="009C15A1" w:rsidP="009C15A1">
      <w:pPr>
        <w:jc w:val="both"/>
        <w:rPr>
          <w:rFonts w:ascii="Times New Roman" w:eastAsia="Times New Roman" w:hAnsi="Times New Roman"/>
          <w:b/>
          <w:lang w:val="uk-UA" w:eastAsia="uk-UA"/>
        </w:rPr>
      </w:pPr>
      <w:r w:rsidRPr="007729C4">
        <w:rPr>
          <w:rFonts w:ascii="Times New Roman" w:eastAsia="Times New Roman" w:hAnsi="Times New Roman"/>
          <w:b/>
          <w:lang w:val="uk-UA" w:eastAsia="uk-UA"/>
        </w:rPr>
        <w:t>____________________</w:t>
      </w:r>
      <w:r w:rsidRPr="007729C4">
        <w:rPr>
          <w:rFonts w:ascii="Times New Roman" w:eastAsia="Times New Roman" w:hAnsi="Times New Roman"/>
          <w:b/>
          <w:lang w:val="uk-UA" w:eastAsia="uk-UA"/>
        </w:rPr>
        <w:tab/>
      </w:r>
      <w:r w:rsidRPr="007729C4">
        <w:rPr>
          <w:rFonts w:ascii="Times New Roman" w:eastAsia="Times New Roman" w:hAnsi="Times New Roman"/>
          <w:b/>
          <w:lang w:val="uk-UA" w:eastAsia="uk-UA"/>
        </w:rPr>
        <w:tab/>
        <w:t>_________________</w:t>
      </w:r>
      <w:r w:rsidRPr="007729C4">
        <w:rPr>
          <w:rFonts w:ascii="Times New Roman" w:eastAsia="Times New Roman" w:hAnsi="Times New Roman"/>
          <w:b/>
          <w:lang w:val="uk-UA" w:eastAsia="uk-UA"/>
        </w:rPr>
        <w:tab/>
        <w:t>______________________</w:t>
      </w:r>
    </w:p>
    <w:p w:rsidR="009C15A1" w:rsidRPr="007729C4" w:rsidRDefault="009C15A1" w:rsidP="009C15A1">
      <w:pPr>
        <w:rPr>
          <w:rFonts w:ascii="Times New Roman" w:eastAsia="Times New Roman" w:hAnsi="Times New Roman"/>
          <w:sz w:val="20"/>
          <w:szCs w:val="20"/>
          <w:lang w:val="uk-UA" w:eastAsia="uk-UA"/>
        </w:rPr>
      </w:pPr>
      <w:r w:rsidRPr="007729C4">
        <w:rPr>
          <w:rFonts w:ascii="Times New Roman" w:eastAsia="Times New Roman" w:hAnsi="Times New Roman"/>
          <w:sz w:val="20"/>
          <w:szCs w:val="20"/>
          <w:lang w:val="uk-UA" w:eastAsia="uk-UA"/>
        </w:rPr>
        <w:t>(дата подання заяви-приєднання)</w:t>
      </w:r>
      <w:r w:rsidRPr="007729C4">
        <w:rPr>
          <w:rFonts w:ascii="Times New Roman" w:eastAsia="Times New Roman" w:hAnsi="Times New Roman"/>
          <w:sz w:val="20"/>
          <w:szCs w:val="20"/>
          <w:lang w:val="uk-UA" w:eastAsia="uk-UA"/>
        </w:rPr>
        <w:tab/>
        <w:t xml:space="preserve"> (особистий підпис)</w:t>
      </w:r>
      <w:r w:rsidRPr="007729C4">
        <w:rPr>
          <w:rFonts w:ascii="Times New Roman" w:eastAsia="Times New Roman" w:hAnsi="Times New Roman"/>
          <w:sz w:val="20"/>
          <w:szCs w:val="20"/>
          <w:lang w:val="uk-UA" w:eastAsia="uk-UA"/>
        </w:rPr>
        <w:tab/>
      </w:r>
      <w:r w:rsidRPr="007729C4">
        <w:rPr>
          <w:rFonts w:ascii="Times New Roman" w:eastAsia="Times New Roman" w:hAnsi="Times New Roman"/>
          <w:sz w:val="20"/>
          <w:szCs w:val="20"/>
          <w:lang w:val="uk-UA" w:eastAsia="uk-UA"/>
        </w:rPr>
        <w:tab/>
        <w:t>(П.І.Б. Споживача)</w:t>
      </w:r>
    </w:p>
    <w:p w:rsidR="009C15A1" w:rsidRPr="007729C4" w:rsidRDefault="009C15A1" w:rsidP="009C15A1">
      <w:pPr>
        <w:rPr>
          <w:rFonts w:ascii="Times New Roman" w:eastAsia="Times New Roman" w:hAnsi="Times New Roman"/>
          <w:sz w:val="20"/>
          <w:szCs w:val="20"/>
          <w:lang w:val="uk-UA" w:eastAsia="uk-UA"/>
        </w:rPr>
      </w:pPr>
    </w:p>
    <w:p w:rsidR="009C15A1" w:rsidRPr="00B35084" w:rsidRDefault="009C15A1">
      <w:pPr>
        <w:pStyle w:val="11"/>
        <w:shd w:val="clear" w:color="auto" w:fill="auto"/>
        <w:spacing w:after="40"/>
        <w:rPr>
          <w:lang w:val="uk-UA"/>
        </w:rPr>
      </w:pPr>
    </w:p>
    <w:sectPr w:rsidR="009C15A1" w:rsidRPr="00B35084" w:rsidSect="00176F69">
      <w:footerReference w:type="default" r:id="rId8"/>
      <w:pgSz w:w="11900" w:h="16840"/>
      <w:pgMar w:top="993" w:right="637" w:bottom="1276" w:left="1560"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92" w:rsidRDefault="001B4592">
      <w:r>
        <w:separator/>
      </w:r>
    </w:p>
  </w:endnote>
  <w:endnote w:type="continuationSeparator" w:id="0">
    <w:p w:rsidR="001B4592" w:rsidRDefault="001B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3D" w:rsidRDefault="00801D1B">
    <w:pPr>
      <w:spacing w:line="1" w:lineRule="exact"/>
    </w:pPr>
    <w:r>
      <w:rPr>
        <w:noProof/>
        <w:lang w:bidi="ar-SA"/>
      </w:rPr>
      <w:pict>
        <v:shapetype id="_x0000_t202" coordsize="21600,21600" o:spt="202" path="m,l,21600r21600,l21600,xe">
          <v:stroke joinstyle="miter"/>
          <v:path gradientshapeok="t" o:connecttype="rect"/>
        </v:shapetype>
        <v:shape id="Shape 3" o:spid="_x0000_s1025" type="#_x0000_t202" style="position:absolute;margin-left:296pt;margin-top:822pt;width:5.05pt;height:1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" filled="f" stroked="f">
          <v:path arrowok="t"/>
          <v:textbox style="mso-fit-shape-to-text:t" inset="0,0,0,0">
            <w:txbxContent>
              <w:p w:rsidR="00317B3D" w:rsidRDefault="00801D1B">
                <w:pPr>
                  <w:pStyle w:val="20"/>
                  <w:shd w:val="clear" w:color="auto" w:fill="auto"/>
                </w:pPr>
                <w:r>
                  <w:fldChar w:fldCharType="begin"/>
                </w:r>
                <w:r w:rsidR="00AC136B">
                  <w:instrText xml:space="preserve"> PAGE \* MERGEFORMAT </w:instrText>
                </w:r>
                <w:r>
                  <w:fldChar w:fldCharType="separate"/>
                </w:r>
                <w:r w:rsidR="004F573B">
                  <w:rPr>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92" w:rsidRDefault="001B4592"/>
  </w:footnote>
  <w:footnote w:type="continuationSeparator" w:id="0">
    <w:p w:rsidR="001B4592" w:rsidRDefault="001B45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2D160E7"/>
    <w:multiLevelType w:val="multilevel"/>
    <w:tmpl w:val="B1103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F3ADD"/>
    <w:multiLevelType w:val="multilevel"/>
    <w:tmpl w:val="D85A8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17FCE"/>
    <w:multiLevelType w:val="multilevel"/>
    <w:tmpl w:val="C480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7D4B63"/>
    <w:multiLevelType w:val="multilevel"/>
    <w:tmpl w:val="D864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9506F8"/>
    <w:multiLevelType w:val="hybridMultilevel"/>
    <w:tmpl w:val="0E46F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561B2C"/>
    <w:multiLevelType w:val="multilevel"/>
    <w:tmpl w:val="2D848B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782311"/>
    <w:multiLevelType w:val="multilevel"/>
    <w:tmpl w:val="1AB86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doNotExpandShiftReturn/>
    <w:useFELayout/>
  </w:compat>
  <w:rsids>
    <w:rsidRoot w:val="00317B3D"/>
    <w:rsid w:val="00004999"/>
    <w:rsid w:val="000233C8"/>
    <w:rsid w:val="00054ED7"/>
    <w:rsid w:val="00055750"/>
    <w:rsid w:val="00056B02"/>
    <w:rsid w:val="0006392A"/>
    <w:rsid w:val="000A6B6C"/>
    <w:rsid w:val="00126DF4"/>
    <w:rsid w:val="0013233D"/>
    <w:rsid w:val="00154798"/>
    <w:rsid w:val="00157279"/>
    <w:rsid w:val="0016633F"/>
    <w:rsid w:val="0017217D"/>
    <w:rsid w:val="00176F69"/>
    <w:rsid w:val="0019364D"/>
    <w:rsid w:val="00197AA2"/>
    <w:rsid w:val="001A27BA"/>
    <w:rsid w:val="001B0519"/>
    <w:rsid w:val="001B3505"/>
    <w:rsid w:val="001B4592"/>
    <w:rsid w:val="001B5AB0"/>
    <w:rsid w:val="001D2E9C"/>
    <w:rsid w:val="002005DF"/>
    <w:rsid w:val="00206BC5"/>
    <w:rsid w:val="00240DA9"/>
    <w:rsid w:val="00245DD7"/>
    <w:rsid w:val="002629F2"/>
    <w:rsid w:val="00266F65"/>
    <w:rsid w:val="0028368F"/>
    <w:rsid w:val="002A7786"/>
    <w:rsid w:val="002B3036"/>
    <w:rsid w:val="002E061D"/>
    <w:rsid w:val="00307DB5"/>
    <w:rsid w:val="0031594D"/>
    <w:rsid w:val="00317B3D"/>
    <w:rsid w:val="00320983"/>
    <w:rsid w:val="00323613"/>
    <w:rsid w:val="003279CD"/>
    <w:rsid w:val="00350F4E"/>
    <w:rsid w:val="00370C5B"/>
    <w:rsid w:val="00396C5B"/>
    <w:rsid w:val="003A6791"/>
    <w:rsid w:val="003B51ED"/>
    <w:rsid w:val="003F446E"/>
    <w:rsid w:val="00431206"/>
    <w:rsid w:val="00442482"/>
    <w:rsid w:val="004500C0"/>
    <w:rsid w:val="00486A9E"/>
    <w:rsid w:val="00492919"/>
    <w:rsid w:val="004A0E03"/>
    <w:rsid w:val="004A6ACC"/>
    <w:rsid w:val="004B0F51"/>
    <w:rsid w:val="004F573B"/>
    <w:rsid w:val="004F78E7"/>
    <w:rsid w:val="0050222B"/>
    <w:rsid w:val="005039D2"/>
    <w:rsid w:val="00507384"/>
    <w:rsid w:val="00521687"/>
    <w:rsid w:val="00553585"/>
    <w:rsid w:val="005745C2"/>
    <w:rsid w:val="0059554A"/>
    <w:rsid w:val="005B1E00"/>
    <w:rsid w:val="005B7047"/>
    <w:rsid w:val="005C5A21"/>
    <w:rsid w:val="006152FC"/>
    <w:rsid w:val="0064330B"/>
    <w:rsid w:val="00660778"/>
    <w:rsid w:val="00673B81"/>
    <w:rsid w:val="00676BA9"/>
    <w:rsid w:val="00681970"/>
    <w:rsid w:val="006A4479"/>
    <w:rsid w:val="006B6162"/>
    <w:rsid w:val="006F71AF"/>
    <w:rsid w:val="00730082"/>
    <w:rsid w:val="0074750F"/>
    <w:rsid w:val="00751656"/>
    <w:rsid w:val="00755E5F"/>
    <w:rsid w:val="00756D77"/>
    <w:rsid w:val="007732E2"/>
    <w:rsid w:val="00775530"/>
    <w:rsid w:val="00794373"/>
    <w:rsid w:val="00794C7B"/>
    <w:rsid w:val="007A0470"/>
    <w:rsid w:val="007A2000"/>
    <w:rsid w:val="007A4C82"/>
    <w:rsid w:val="007B3FD1"/>
    <w:rsid w:val="007E259D"/>
    <w:rsid w:val="007F2C43"/>
    <w:rsid w:val="00801D1B"/>
    <w:rsid w:val="008043E3"/>
    <w:rsid w:val="00814E35"/>
    <w:rsid w:val="00873965"/>
    <w:rsid w:val="008978CB"/>
    <w:rsid w:val="008C4DD0"/>
    <w:rsid w:val="008E5F99"/>
    <w:rsid w:val="009033F7"/>
    <w:rsid w:val="0090783F"/>
    <w:rsid w:val="00922A3D"/>
    <w:rsid w:val="00931B39"/>
    <w:rsid w:val="00952E9C"/>
    <w:rsid w:val="00974E5A"/>
    <w:rsid w:val="00981A2B"/>
    <w:rsid w:val="00986B9C"/>
    <w:rsid w:val="009B5547"/>
    <w:rsid w:val="009C15A1"/>
    <w:rsid w:val="009C7E20"/>
    <w:rsid w:val="00A11E2A"/>
    <w:rsid w:val="00A16005"/>
    <w:rsid w:val="00A1692A"/>
    <w:rsid w:val="00A305B5"/>
    <w:rsid w:val="00A56E8A"/>
    <w:rsid w:val="00A85AC5"/>
    <w:rsid w:val="00A87987"/>
    <w:rsid w:val="00AB215A"/>
    <w:rsid w:val="00AC136B"/>
    <w:rsid w:val="00B12388"/>
    <w:rsid w:val="00B35084"/>
    <w:rsid w:val="00B4514B"/>
    <w:rsid w:val="00B66DF8"/>
    <w:rsid w:val="00B73B9C"/>
    <w:rsid w:val="00B84DE1"/>
    <w:rsid w:val="00B870CC"/>
    <w:rsid w:val="00B871D5"/>
    <w:rsid w:val="00BA6CBE"/>
    <w:rsid w:val="00BC492B"/>
    <w:rsid w:val="00BE0CBF"/>
    <w:rsid w:val="00C063DE"/>
    <w:rsid w:val="00C23063"/>
    <w:rsid w:val="00C41217"/>
    <w:rsid w:val="00C55CF0"/>
    <w:rsid w:val="00C719CE"/>
    <w:rsid w:val="00CB1BC0"/>
    <w:rsid w:val="00CD2816"/>
    <w:rsid w:val="00CE7F50"/>
    <w:rsid w:val="00D03DCD"/>
    <w:rsid w:val="00D05F20"/>
    <w:rsid w:val="00D06F33"/>
    <w:rsid w:val="00D174BA"/>
    <w:rsid w:val="00D407B6"/>
    <w:rsid w:val="00D42EF9"/>
    <w:rsid w:val="00D54CC6"/>
    <w:rsid w:val="00DA36CC"/>
    <w:rsid w:val="00DA3AFB"/>
    <w:rsid w:val="00DB2505"/>
    <w:rsid w:val="00DC2236"/>
    <w:rsid w:val="00DC376F"/>
    <w:rsid w:val="00DC3E80"/>
    <w:rsid w:val="00E47DBC"/>
    <w:rsid w:val="00E522F6"/>
    <w:rsid w:val="00E631D1"/>
    <w:rsid w:val="00E6741E"/>
    <w:rsid w:val="00E74A1A"/>
    <w:rsid w:val="00E97648"/>
    <w:rsid w:val="00EC637A"/>
    <w:rsid w:val="00EF5D13"/>
    <w:rsid w:val="00F223F6"/>
    <w:rsid w:val="00F419BC"/>
    <w:rsid w:val="00F6758F"/>
    <w:rsid w:val="00F93EC3"/>
    <w:rsid w:val="00F96B85"/>
    <w:rsid w:val="00FA085E"/>
    <w:rsid w:val="00FA12C4"/>
    <w:rsid w:val="00FA40D5"/>
    <w:rsid w:val="00FA4367"/>
    <w:rsid w:val="00FB50EF"/>
    <w:rsid w:val="00FB61C3"/>
    <w:rsid w:val="00FE0913"/>
    <w:rsid w:val="00FF449A"/>
    <w:rsid w:val="00FF6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3FD1"/>
    <w:rPr>
      <w:color w:val="000000"/>
    </w:rPr>
  </w:style>
  <w:style w:type="paragraph" w:styleId="1">
    <w:name w:val="heading 1"/>
    <w:basedOn w:val="a"/>
    <w:link w:val="10"/>
    <w:uiPriority w:val="1"/>
    <w:qFormat/>
    <w:rsid w:val="003F446E"/>
    <w:pPr>
      <w:autoSpaceDE w:val="0"/>
      <w:autoSpaceDN w:val="0"/>
      <w:ind w:left="442" w:hanging="269"/>
      <w:jc w:val="both"/>
      <w:outlineLvl w:val="0"/>
    </w:pPr>
    <w:rPr>
      <w:rFonts w:ascii="Times New Roman" w:eastAsia="Times New Roman" w:hAnsi="Times New Roman" w:cs="Times New Roman"/>
      <w:b/>
      <w:bCs/>
      <w:color w:val="auto"/>
      <w:sz w:val="27"/>
      <w:szCs w:val="27"/>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B3FD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sid w:val="007B3FD1"/>
    <w:rPr>
      <w:rFonts w:ascii="Times New Roman" w:eastAsia="Times New Roman" w:hAnsi="Times New Roman" w:cs="Times New Roman"/>
      <w:b w:val="0"/>
      <w:bCs w:val="0"/>
      <w:i w:val="0"/>
      <w:iCs w:val="0"/>
      <w:smallCaps w:val="0"/>
      <w:strike w:val="0"/>
      <w:sz w:val="20"/>
      <w:szCs w:val="20"/>
      <w:u w:val="none"/>
      <w:lang w:val="uk-UA" w:eastAsia="uk-UA" w:bidi="uk-UA"/>
    </w:rPr>
  </w:style>
  <w:style w:type="character" w:customStyle="1" w:styleId="12">
    <w:name w:val="Заголовок №1_"/>
    <w:basedOn w:val="a0"/>
    <w:link w:val="13"/>
    <w:rsid w:val="007B3FD1"/>
    <w:rPr>
      <w:rFonts w:ascii="Times New Roman" w:eastAsia="Times New Roman" w:hAnsi="Times New Roman" w:cs="Times New Roman"/>
      <w:b/>
      <w:bCs/>
      <w:i w:val="0"/>
      <w:iCs w:val="0"/>
      <w:smallCaps w:val="0"/>
      <w:strike w:val="0"/>
      <w:sz w:val="22"/>
      <w:szCs w:val="22"/>
      <w:u w:val="none"/>
      <w:lang w:val="uk-UA" w:eastAsia="uk-UA" w:bidi="uk-UA"/>
    </w:rPr>
  </w:style>
  <w:style w:type="paragraph" w:customStyle="1" w:styleId="11">
    <w:name w:val="Основной текст1"/>
    <w:basedOn w:val="a"/>
    <w:link w:val="a3"/>
    <w:rsid w:val="007B3FD1"/>
    <w:pPr>
      <w:shd w:val="clear" w:color="auto" w:fill="FFFFFF"/>
    </w:pPr>
    <w:rPr>
      <w:rFonts w:ascii="Times New Roman" w:eastAsia="Times New Roman" w:hAnsi="Times New Roman" w:cs="Times New Roman"/>
      <w:sz w:val="22"/>
      <w:szCs w:val="22"/>
    </w:rPr>
  </w:style>
  <w:style w:type="paragraph" w:customStyle="1" w:styleId="20">
    <w:name w:val="Колонтитул (2)"/>
    <w:basedOn w:val="a"/>
    <w:link w:val="2"/>
    <w:rsid w:val="007B3FD1"/>
    <w:pPr>
      <w:shd w:val="clear" w:color="auto" w:fill="FFFFFF"/>
    </w:pPr>
    <w:rPr>
      <w:rFonts w:ascii="Times New Roman" w:eastAsia="Times New Roman" w:hAnsi="Times New Roman" w:cs="Times New Roman"/>
      <w:sz w:val="20"/>
      <w:szCs w:val="20"/>
      <w:lang w:val="uk-UA" w:eastAsia="uk-UA" w:bidi="uk-UA"/>
    </w:rPr>
  </w:style>
  <w:style w:type="paragraph" w:customStyle="1" w:styleId="13">
    <w:name w:val="Заголовок №1"/>
    <w:basedOn w:val="a"/>
    <w:link w:val="12"/>
    <w:rsid w:val="007B3FD1"/>
    <w:pPr>
      <w:shd w:val="clear" w:color="auto" w:fill="FFFFFF"/>
      <w:jc w:val="center"/>
      <w:outlineLvl w:val="0"/>
    </w:pPr>
    <w:rPr>
      <w:rFonts w:ascii="Times New Roman" w:eastAsia="Times New Roman" w:hAnsi="Times New Roman" w:cs="Times New Roman"/>
      <w:b/>
      <w:bCs/>
      <w:sz w:val="22"/>
      <w:szCs w:val="22"/>
      <w:lang w:val="uk-UA" w:eastAsia="uk-UA" w:bidi="uk-UA"/>
    </w:rPr>
  </w:style>
  <w:style w:type="character" w:customStyle="1" w:styleId="10">
    <w:name w:val="Заголовок 1 Знак"/>
    <w:basedOn w:val="a0"/>
    <w:link w:val="1"/>
    <w:uiPriority w:val="1"/>
    <w:rsid w:val="003F446E"/>
    <w:rPr>
      <w:rFonts w:ascii="Times New Roman" w:eastAsia="Times New Roman" w:hAnsi="Times New Roman" w:cs="Times New Roman"/>
      <w:b/>
      <w:bCs/>
      <w:sz w:val="27"/>
      <w:szCs w:val="27"/>
      <w:lang w:val="en-US" w:eastAsia="en-US" w:bidi="ar-SA"/>
    </w:rPr>
  </w:style>
  <w:style w:type="paragraph" w:styleId="a4">
    <w:name w:val="Body Text"/>
    <w:basedOn w:val="a"/>
    <w:link w:val="a5"/>
    <w:uiPriority w:val="1"/>
    <w:qFormat/>
    <w:rsid w:val="003F446E"/>
    <w:pPr>
      <w:autoSpaceDE w:val="0"/>
      <w:autoSpaceDN w:val="0"/>
    </w:pPr>
    <w:rPr>
      <w:rFonts w:ascii="Times New Roman" w:eastAsia="Times New Roman" w:hAnsi="Times New Roman" w:cs="Times New Roman"/>
      <w:color w:val="auto"/>
      <w:lang w:val="en-US" w:eastAsia="en-US" w:bidi="ar-SA"/>
    </w:rPr>
  </w:style>
  <w:style w:type="character" w:customStyle="1" w:styleId="a5">
    <w:name w:val="Основной текст Знак"/>
    <w:basedOn w:val="a0"/>
    <w:link w:val="a4"/>
    <w:uiPriority w:val="1"/>
    <w:rsid w:val="003F446E"/>
    <w:rPr>
      <w:rFonts w:ascii="Times New Roman" w:eastAsia="Times New Roman" w:hAnsi="Times New Roman" w:cs="Times New Roman"/>
      <w:lang w:val="en-US" w:eastAsia="en-US" w:bidi="ar-SA"/>
    </w:rPr>
  </w:style>
  <w:style w:type="paragraph" w:styleId="a6">
    <w:name w:val="No Spacing"/>
    <w:link w:val="a7"/>
    <w:uiPriority w:val="99"/>
    <w:qFormat/>
    <w:rsid w:val="003F446E"/>
    <w:pPr>
      <w:widowControl/>
    </w:pPr>
    <w:rPr>
      <w:rFonts w:asciiTheme="minorHAnsi" w:eastAsiaTheme="minorEastAsia" w:hAnsiTheme="minorHAnsi" w:cstheme="minorBidi"/>
      <w:sz w:val="22"/>
      <w:szCs w:val="22"/>
      <w:lang w:val="uk-UA" w:eastAsia="uk-UA" w:bidi="ar-SA"/>
    </w:rPr>
  </w:style>
  <w:style w:type="character" w:customStyle="1" w:styleId="21">
    <w:name w:val="Основной текст (2) + Полужирный"/>
    <w:uiPriority w:val="99"/>
    <w:rsid w:val="003F446E"/>
    <w:rPr>
      <w:rFonts w:ascii="Times New Roman" w:hAnsi="Times New Roman" w:cs="Times New Roman"/>
      <w:b/>
      <w:bCs/>
      <w:u w:val="single"/>
    </w:rPr>
  </w:style>
  <w:style w:type="character" w:customStyle="1" w:styleId="210">
    <w:name w:val="Основной текст (2) + Полужирный1"/>
    <w:uiPriority w:val="99"/>
    <w:rsid w:val="003F446E"/>
    <w:rPr>
      <w:rFonts w:ascii="Times New Roman" w:hAnsi="Times New Roman" w:cs="Times New Roman"/>
      <w:b/>
      <w:bCs/>
      <w:u w:val="none"/>
    </w:rPr>
  </w:style>
  <w:style w:type="character" w:customStyle="1" w:styleId="22">
    <w:name w:val="Основной текст (2)"/>
    <w:uiPriority w:val="99"/>
    <w:rsid w:val="003F446E"/>
  </w:style>
  <w:style w:type="character" w:styleId="a8">
    <w:name w:val="annotation reference"/>
    <w:basedOn w:val="a0"/>
    <w:uiPriority w:val="99"/>
    <w:semiHidden/>
    <w:unhideWhenUsed/>
    <w:rsid w:val="00B84DE1"/>
    <w:rPr>
      <w:sz w:val="16"/>
      <w:szCs w:val="16"/>
    </w:rPr>
  </w:style>
  <w:style w:type="paragraph" w:styleId="a9">
    <w:name w:val="annotation text"/>
    <w:basedOn w:val="a"/>
    <w:link w:val="aa"/>
    <w:uiPriority w:val="99"/>
    <w:semiHidden/>
    <w:unhideWhenUsed/>
    <w:rsid w:val="00B84DE1"/>
    <w:rPr>
      <w:sz w:val="20"/>
      <w:szCs w:val="20"/>
    </w:rPr>
  </w:style>
  <w:style w:type="character" w:customStyle="1" w:styleId="aa">
    <w:name w:val="Текст примечания Знак"/>
    <w:basedOn w:val="a0"/>
    <w:link w:val="a9"/>
    <w:uiPriority w:val="99"/>
    <w:semiHidden/>
    <w:rsid w:val="00B84DE1"/>
    <w:rPr>
      <w:color w:val="000000"/>
      <w:sz w:val="20"/>
      <w:szCs w:val="20"/>
    </w:rPr>
  </w:style>
  <w:style w:type="paragraph" w:styleId="ab">
    <w:name w:val="annotation subject"/>
    <w:basedOn w:val="a9"/>
    <w:next w:val="a9"/>
    <w:link w:val="ac"/>
    <w:uiPriority w:val="99"/>
    <w:semiHidden/>
    <w:unhideWhenUsed/>
    <w:rsid w:val="00B84DE1"/>
    <w:rPr>
      <w:b/>
      <w:bCs/>
    </w:rPr>
  </w:style>
  <w:style w:type="character" w:customStyle="1" w:styleId="ac">
    <w:name w:val="Тема примечания Знак"/>
    <w:basedOn w:val="aa"/>
    <w:link w:val="ab"/>
    <w:uiPriority w:val="99"/>
    <w:semiHidden/>
    <w:rsid w:val="00B84DE1"/>
    <w:rPr>
      <w:b/>
      <w:bCs/>
      <w:color w:val="000000"/>
      <w:sz w:val="20"/>
      <w:szCs w:val="20"/>
    </w:rPr>
  </w:style>
  <w:style w:type="paragraph" w:styleId="ad">
    <w:name w:val="Balloon Text"/>
    <w:basedOn w:val="a"/>
    <w:link w:val="ae"/>
    <w:uiPriority w:val="99"/>
    <w:semiHidden/>
    <w:unhideWhenUsed/>
    <w:rsid w:val="00B84DE1"/>
    <w:rPr>
      <w:rFonts w:ascii="Tahoma" w:hAnsi="Tahoma" w:cs="Tahoma"/>
      <w:sz w:val="16"/>
      <w:szCs w:val="16"/>
    </w:rPr>
  </w:style>
  <w:style w:type="character" w:customStyle="1" w:styleId="ae">
    <w:name w:val="Текст выноски Знак"/>
    <w:basedOn w:val="a0"/>
    <w:link w:val="ad"/>
    <w:uiPriority w:val="99"/>
    <w:semiHidden/>
    <w:rsid w:val="00B84DE1"/>
    <w:rPr>
      <w:rFonts w:ascii="Tahoma" w:hAnsi="Tahoma" w:cs="Tahoma"/>
      <w:color w:val="000000"/>
      <w:sz w:val="16"/>
      <w:szCs w:val="16"/>
    </w:rPr>
  </w:style>
  <w:style w:type="character" w:customStyle="1" w:styleId="a7">
    <w:name w:val="Без интервала Знак"/>
    <w:link w:val="a6"/>
    <w:uiPriority w:val="99"/>
    <w:rsid w:val="0013233D"/>
    <w:rPr>
      <w:rFonts w:asciiTheme="minorHAnsi" w:eastAsiaTheme="minorEastAsia" w:hAnsiTheme="minorHAnsi" w:cstheme="minorBidi"/>
      <w:sz w:val="22"/>
      <w:szCs w:val="22"/>
      <w:lang w:val="uk-UA" w:eastAsia="uk-UA" w:bidi="ar-SA"/>
    </w:rPr>
  </w:style>
  <w:style w:type="paragraph" w:styleId="af">
    <w:name w:val="header"/>
    <w:basedOn w:val="a"/>
    <w:link w:val="af0"/>
    <w:uiPriority w:val="99"/>
    <w:semiHidden/>
    <w:unhideWhenUsed/>
    <w:rsid w:val="00245DD7"/>
    <w:pPr>
      <w:tabs>
        <w:tab w:val="center" w:pos="4819"/>
        <w:tab w:val="right" w:pos="9639"/>
      </w:tabs>
    </w:pPr>
  </w:style>
  <w:style w:type="character" w:customStyle="1" w:styleId="af0">
    <w:name w:val="Верхний колонтитул Знак"/>
    <w:basedOn w:val="a0"/>
    <w:link w:val="af"/>
    <w:uiPriority w:val="99"/>
    <w:semiHidden/>
    <w:rsid w:val="00245DD7"/>
    <w:rPr>
      <w:color w:val="000000"/>
    </w:rPr>
  </w:style>
  <w:style w:type="paragraph" w:styleId="af1">
    <w:name w:val="footer"/>
    <w:basedOn w:val="a"/>
    <w:link w:val="af2"/>
    <w:uiPriority w:val="99"/>
    <w:semiHidden/>
    <w:unhideWhenUsed/>
    <w:rsid w:val="00245DD7"/>
    <w:pPr>
      <w:tabs>
        <w:tab w:val="center" w:pos="4819"/>
        <w:tab w:val="right" w:pos="9639"/>
      </w:tabs>
    </w:pPr>
  </w:style>
  <w:style w:type="character" w:customStyle="1" w:styleId="af2">
    <w:name w:val="Нижний колонтитул Знак"/>
    <w:basedOn w:val="a0"/>
    <w:link w:val="af1"/>
    <w:uiPriority w:val="99"/>
    <w:semiHidden/>
    <w:rsid w:val="00245DD7"/>
    <w:rPr>
      <w:color w:val="000000"/>
    </w:rPr>
  </w:style>
  <w:style w:type="character" w:customStyle="1" w:styleId="af3">
    <w:name w:val="Другое_"/>
    <w:basedOn w:val="a0"/>
    <w:link w:val="af4"/>
    <w:rsid w:val="006152FC"/>
    <w:rPr>
      <w:i/>
      <w:iCs/>
      <w:sz w:val="22"/>
      <w:szCs w:val="22"/>
      <w:shd w:val="clear" w:color="auto" w:fill="FFFFFF"/>
    </w:rPr>
  </w:style>
  <w:style w:type="paragraph" w:customStyle="1" w:styleId="af4">
    <w:name w:val="Другое"/>
    <w:basedOn w:val="a"/>
    <w:link w:val="af3"/>
    <w:rsid w:val="006152FC"/>
    <w:pPr>
      <w:shd w:val="clear" w:color="auto" w:fill="FFFFFF"/>
    </w:pPr>
    <w:rPr>
      <w:i/>
      <w:iCs/>
      <w:color w:val="auto"/>
      <w:sz w:val="22"/>
      <w:szCs w:val="22"/>
    </w:rPr>
  </w:style>
  <w:style w:type="paragraph" w:styleId="af5">
    <w:name w:val="List Paragraph"/>
    <w:basedOn w:val="a"/>
    <w:link w:val="af6"/>
    <w:uiPriority w:val="34"/>
    <w:qFormat/>
    <w:rsid w:val="006152FC"/>
    <w:pPr>
      <w:ind w:left="720"/>
      <w:contextualSpacing/>
    </w:pPr>
  </w:style>
  <w:style w:type="paragraph" w:customStyle="1" w:styleId="14">
    <w:name w:val="Обычный1"/>
    <w:rsid w:val="00DC3E80"/>
    <w:pPr>
      <w:suppressAutoHyphens/>
      <w:snapToGrid w:val="0"/>
      <w:spacing w:line="300" w:lineRule="auto"/>
      <w:ind w:firstLine="1300"/>
    </w:pPr>
    <w:rPr>
      <w:rFonts w:ascii="Times New Roman" w:eastAsia="Times New Roman" w:hAnsi="Times New Roman" w:cs="Times New Roman"/>
      <w:sz w:val="22"/>
      <w:szCs w:val="20"/>
      <w:lang w:val="uk-UA" w:eastAsia="ar-SA" w:bidi="ar-SA"/>
    </w:rPr>
  </w:style>
  <w:style w:type="character" w:customStyle="1" w:styleId="af6">
    <w:name w:val="Абзац списка Знак"/>
    <w:link w:val="af5"/>
    <w:uiPriority w:val="34"/>
    <w:locked/>
    <w:rsid w:val="0028368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B412E-549A-4E5C-9619-C702DB80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Svetlana.Sokhatuk</dc:creator>
  <cp:lastModifiedBy>USER</cp:lastModifiedBy>
  <cp:revision>9</cp:revision>
  <cp:lastPrinted>2022-11-10T13:37:00Z</cp:lastPrinted>
  <dcterms:created xsi:type="dcterms:W3CDTF">2022-11-10T12:48:00Z</dcterms:created>
  <dcterms:modified xsi:type="dcterms:W3CDTF">2022-11-28T11:29:00Z</dcterms:modified>
</cp:coreProperties>
</file>