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A8" w:rsidRPr="00E44478" w:rsidRDefault="000941A8" w:rsidP="004B1001">
      <w:pPr>
        <w:spacing w:line="240" w:lineRule="auto"/>
        <w:ind w:left="227" w:firstLine="567"/>
        <w:jc w:val="center"/>
        <w:rPr>
          <w:rFonts w:ascii="Times New Roman" w:hAnsi="Times New Roman" w:cs="Times New Roman"/>
          <w:b/>
          <w:sz w:val="24"/>
          <w:szCs w:val="24"/>
        </w:rPr>
      </w:pPr>
      <w:r w:rsidRPr="00E44478">
        <w:rPr>
          <w:rFonts w:ascii="Times New Roman" w:hAnsi="Times New Roman" w:cs="Times New Roman"/>
          <w:b/>
          <w:sz w:val="24"/>
          <w:szCs w:val="24"/>
        </w:rPr>
        <w:t>ДОГОВІР</w:t>
      </w:r>
      <w:r w:rsidR="00077E2E" w:rsidRPr="00E44478">
        <w:rPr>
          <w:rFonts w:ascii="Times New Roman" w:hAnsi="Times New Roman" w:cs="Times New Roman"/>
          <w:b/>
          <w:sz w:val="24"/>
          <w:szCs w:val="24"/>
        </w:rPr>
        <w:t xml:space="preserve"> ___________</w:t>
      </w:r>
    </w:p>
    <w:p w:rsidR="00176B94" w:rsidRPr="00E44478" w:rsidRDefault="00176B94" w:rsidP="004B1001">
      <w:pPr>
        <w:spacing w:line="240" w:lineRule="auto"/>
        <w:ind w:left="227" w:firstLine="567"/>
        <w:jc w:val="center"/>
        <w:rPr>
          <w:rFonts w:ascii="Times New Roman" w:hAnsi="Times New Roman" w:cs="Times New Roman"/>
          <w:sz w:val="24"/>
          <w:szCs w:val="24"/>
        </w:rPr>
      </w:pPr>
    </w:p>
    <w:p w:rsidR="002B0B63" w:rsidRPr="00E44478" w:rsidRDefault="000941A8" w:rsidP="00570D96">
      <w:pPr>
        <w:spacing w:line="240" w:lineRule="auto"/>
        <w:jc w:val="center"/>
        <w:rPr>
          <w:rFonts w:ascii="Times New Roman" w:hAnsi="Times New Roman" w:cs="Times New Roman"/>
          <w:b/>
          <w:sz w:val="24"/>
          <w:szCs w:val="24"/>
        </w:rPr>
      </w:pPr>
      <w:r w:rsidRPr="00E44478">
        <w:rPr>
          <w:rFonts w:ascii="Times New Roman" w:hAnsi="Times New Roman" w:cs="Times New Roman"/>
          <w:b/>
          <w:sz w:val="24"/>
          <w:szCs w:val="24"/>
        </w:rPr>
        <w:t>про закупівлю</w:t>
      </w:r>
      <w:r w:rsidR="00077E2E" w:rsidRPr="00E44478">
        <w:rPr>
          <w:rFonts w:ascii="Times New Roman" w:hAnsi="Times New Roman" w:cs="Times New Roman"/>
          <w:b/>
          <w:sz w:val="24"/>
          <w:szCs w:val="24"/>
        </w:rPr>
        <w:t xml:space="preserve"> </w:t>
      </w:r>
    </w:p>
    <w:p w:rsidR="004B1001" w:rsidRPr="00E44478" w:rsidRDefault="004B1001" w:rsidP="004B1001">
      <w:pPr>
        <w:spacing w:line="240" w:lineRule="auto"/>
        <w:ind w:left="227" w:firstLine="567"/>
        <w:jc w:val="center"/>
        <w:rPr>
          <w:rFonts w:ascii="Times New Roman" w:hAnsi="Times New Roman" w:cs="Times New Roman"/>
          <w:sz w:val="24"/>
          <w:szCs w:val="24"/>
        </w:rPr>
      </w:pPr>
    </w:p>
    <w:p w:rsidR="000941A8" w:rsidRPr="00E44478" w:rsidRDefault="004B1001" w:rsidP="004B1001">
      <w:pPr>
        <w:tabs>
          <w:tab w:val="left" w:pos="284"/>
          <w:tab w:val="left" w:pos="4536"/>
          <w:tab w:val="left" w:pos="6379"/>
          <w:tab w:val="decimal" w:pos="7371"/>
        </w:tabs>
        <w:autoSpaceDE w:val="0"/>
        <w:spacing w:line="240" w:lineRule="auto"/>
        <w:ind w:left="227"/>
        <w:jc w:val="both"/>
        <w:rPr>
          <w:rFonts w:ascii="Times New Roman" w:hAnsi="Times New Roman" w:cs="Times New Roman"/>
          <w:sz w:val="24"/>
          <w:szCs w:val="24"/>
        </w:rPr>
      </w:pPr>
      <w:r w:rsidRPr="00E44478">
        <w:rPr>
          <w:rFonts w:ascii="Times New Roman" w:hAnsi="Times New Roman" w:cs="Times New Roman"/>
          <w:sz w:val="24"/>
          <w:szCs w:val="24"/>
        </w:rPr>
        <w:tab/>
      </w:r>
      <w:r w:rsidR="000941A8" w:rsidRPr="00E44478">
        <w:rPr>
          <w:rFonts w:ascii="Times New Roman" w:hAnsi="Times New Roman" w:cs="Times New Roman"/>
          <w:sz w:val="24"/>
          <w:szCs w:val="24"/>
        </w:rPr>
        <w:t xml:space="preserve">м. </w:t>
      </w:r>
      <w:r w:rsidR="00570D96" w:rsidRPr="00E44478">
        <w:rPr>
          <w:rFonts w:ascii="Times New Roman" w:hAnsi="Times New Roman" w:cs="Times New Roman"/>
          <w:sz w:val="24"/>
          <w:szCs w:val="24"/>
        </w:rPr>
        <w:t>Берегово</w:t>
      </w:r>
      <w:r w:rsidRPr="00E44478">
        <w:rPr>
          <w:rFonts w:ascii="Times New Roman" w:hAnsi="Times New Roman" w:cs="Times New Roman"/>
          <w:sz w:val="24"/>
          <w:szCs w:val="24"/>
        </w:rPr>
        <w:tab/>
      </w:r>
      <w:r w:rsidRPr="00E44478">
        <w:rPr>
          <w:rFonts w:ascii="Times New Roman" w:hAnsi="Times New Roman" w:cs="Times New Roman"/>
          <w:sz w:val="24"/>
          <w:szCs w:val="24"/>
        </w:rPr>
        <w:tab/>
      </w:r>
      <w:r w:rsidR="000941A8" w:rsidRPr="00E44478">
        <w:rPr>
          <w:rFonts w:ascii="Times New Roman" w:hAnsi="Times New Roman" w:cs="Times New Roman"/>
          <w:sz w:val="24"/>
          <w:szCs w:val="24"/>
        </w:rPr>
        <w:t>«___»  ____________ 202</w:t>
      </w:r>
      <w:r w:rsidR="00582F2B" w:rsidRPr="00E44478">
        <w:rPr>
          <w:rFonts w:ascii="Times New Roman" w:hAnsi="Times New Roman" w:cs="Times New Roman"/>
          <w:sz w:val="24"/>
          <w:szCs w:val="24"/>
        </w:rPr>
        <w:t>4</w:t>
      </w:r>
      <w:r w:rsidR="000941A8" w:rsidRPr="00E44478">
        <w:rPr>
          <w:rFonts w:ascii="Times New Roman" w:hAnsi="Times New Roman" w:cs="Times New Roman"/>
          <w:sz w:val="24"/>
          <w:szCs w:val="24"/>
        </w:rPr>
        <w:t xml:space="preserve"> року</w:t>
      </w:r>
    </w:p>
    <w:p w:rsidR="000941A8" w:rsidRPr="00E44478" w:rsidRDefault="000941A8" w:rsidP="004B1001">
      <w:pPr>
        <w:tabs>
          <w:tab w:val="left" w:pos="284"/>
          <w:tab w:val="left" w:pos="4536"/>
          <w:tab w:val="left" w:pos="6379"/>
          <w:tab w:val="decimal" w:pos="7371"/>
        </w:tabs>
        <w:autoSpaceDE w:val="0"/>
        <w:spacing w:line="240" w:lineRule="auto"/>
        <w:ind w:left="227" w:firstLine="567"/>
        <w:jc w:val="both"/>
        <w:rPr>
          <w:rFonts w:ascii="Times New Roman" w:hAnsi="Times New Roman" w:cs="Times New Roman"/>
          <w:sz w:val="24"/>
          <w:szCs w:val="24"/>
        </w:rPr>
      </w:pPr>
    </w:p>
    <w:p w:rsidR="000941A8" w:rsidRPr="00E44478" w:rsidRDefault="00570D96" w:rsidP="00176B94">
      <w:pPr>
        <w:pStyle w:val="MarginText"/>
        <w:spacing w:after="0" w:line="240" w:lineRule="auto"/>
        <w:ind w:left="227" w:firstLine="709"/>
        <w:rPr>
          <w:sz w:val="24"/>
          <w:szCs w:val="24"/>
          <w:lang w:val="uk-UA"/>
        </w:rPr>
      </w:pPr>
      <w:r w:rsidRPr="00E44478">
        <w:rPr>
          <w:b/>
          <w:color w:val="000000" w:themeColor="text1"/>
          <w:sz w:val="24"/>
          <w:szCs w:val="24"/>
          <w:lang w:val="uk-UA"/>
        </w:rPr>
        <w:t>КНП "Берегівський центр первинної медико-санітарної допомоги Берегівської міської ради</w:t>
      </w:r>
      <w:r w:rsidR="004B1001" w:rsidRPr="00E44478">
        <w:rPr>
          <w:b/>
          <w:sz w:val="24"/>
          <w:szCs w:val="24"/>
          <w:lang w:val="uk-UA"/>
        </w:rPr>
        <w:t xml:space="preserve"> </w:t>
      </w:r>
      <w:r w:rsidR="000941A8" w:rsidRPr="00E44478">
        <w:rPr>
          <w:sz w:val="24"/>
          <w:szCs w:val="24"/>
          <w:lang w:val="uk-UA"/>
        </w:rPr>
        <w:t>в</w:t>
      </w:r>
      <w:r w:rsidR="004B1001" w:rsidRPr="00E44478">
        <w:rPr>
          <w:sz w:val="24"/>
          <w:szCs w:val="24"/>
          <w:lang w:val="uk-UA"/>
        </w:rPr>
        <w:t xml:space="preserve"> </w:t>
      </w:r>
      <w:r w:rsidR="000941A8" w:rsidRPr="00E44478">
        <w:rPr>
          <w:sz w:val="24"/>
          <w:szCs w:val="24"/>
          <w:lang w:val="uk-UA"/>
        </w:rPr>
        <w:t xml:space="preserve">особі </w:t>
      </w:r>
      <w:r w:rsidRPr="00E44478">
        <w:rPr>
          <w:color w:val="000000" w:themeColor="text1"/>
          <w:sz w:val="24"/>
          <w:szCs w:val="24"/>
          <w:lang w:val="uk-UA"/>
        </w:rPr>
        <w:t>генерального директора Дзерина Володимира Івановича</w:t>
      </w:r>
      <w:r w:rsidRPr="00E44478">
        <w:rPr>
          <w:sz w:val="24"/>
          <w:szCs w:val="24"/>
          <w:lang w:val="uk-UA"/>
        </w:rPr>
        <w:t xml:space="preserve"> </w:t>
      </w:r>
      <w:r w:rsidR="004B1001" w:rsidRPr="00E44478">
        <w:rPr>
          <w:sz w:val="24"/>
          <w:szCs w:val="24"/>
          <w:lang w:val="uk-UA"/>
        </w:rPr>
        <w:t>як</w:t>
      </w:r>
      <w:r w:rsidRPr="00E44478">
        <w:rPr>
          <w:sz w:val="24"/>
          <w:szCs w:val="24"/>
          <w:lang w:val="uk-UA"/>
        </w:rPr>
        <w:t>ий</w:t>
      </w:r>
      <w:r w:rsidR="004B1001" w:rsidRPr="00E44478">
        <w:rPr>
          <w:sz w:val="24"/>
          <w:szCs w:val="24"/>
          <w:lang w:val="uk-UA"/>
        </w:rPr>
        <w:t xml:space="preserve"> </w:t>
      </w:r>
      <w:r w:rsidR="000941A8" w:rsidRPr="00E44478">
        <w:rPr>
          <w:sz w:val="24"/>
          <w:szCs w:val="24"/>
          <w:lang w:val="uk-UA"/>
        </w:rPr>
        <w:t>діє на підставі</w:t>
      </w:r>
      <w:r w:rsidR="004B1001" w:rsidRPr="00E44478">
        <w:rPr>
          <w:sz w:val="24"/>
          <w:szCs w:val="24"/>
          <w:lang w:val="uk-UA"/>
        </w:rPr>
        <w:t xml:space="preserve"> </w:t>
      </w:r>
      <w:r w:rsidR="004B1001" w:rsidRPr="00E44478">
        <w:rPr>
          <w:b/>
          <w:sz w:val="24"/>
          <w:szCs w:val="24"/>
          <w:lang w:val="uk-UA"/>
        </w:rPr>
        <w:t>Статуту</w:t>
      </w:r>
      <w:r w:rsidR="000941A8" w:rsidRPr="00E44478">
        <w:rPr>
          <w:sz w:val="24"/>
          <w:szCs w:val="24"/>
          <w:lang w:val="uk-UA"/>
        </w:rPr>
        <w:t xml:space="preserve"> (далі - </w:t>
      </w:r>
      <w:r w:rsidR="000941A8" w:rsidRPr="00E44478">
        <w:rPr>
          <w:b/>
          <w:sz w:val="24"/>
          <w:szCs w:val="24"/>
          <w:lang w:val="uk-UA"/>
        </w:rPr>
        <w:t>Замовник</w:t>
      </w:r>
      <w:r w:rsidR="000941A8" w:rsidRPr="00E44478">
        <w:rPr>
          <w:sz w:val="24"/>
          <w:szCs w:val="24"/>
          <w:lang w:val="uk-UA"/>
        </w:rPr>
        <w:t>), з однієї сторони, __________________, який</w:t>
      </w:r>
      <w:r w:rsidR="004B1001" w:rsidRPr="00E44478">
        <w:rPr>
          <w:sz w:val="24"/>
          <w:szCs w:val="24"/>
          <w:lang w:val="uk-UA"/>
        </w:rPr>
        <w:t xml:space="preserve"> </w:t>
      </w:r>
      <w:r w:rsidR="000941A8" w:rsidRPr="00E44478">
        <w:rPr>
          <w:sz w:val="24"/>
          <w:szCs w:val="24"/>
          <w:lang w:val="uk-UA"/>
        </w:rPr>
        <w:t>діє на підставі</w:t>
      </w:r>
      <w:r w:rsidR="004B1001" w:rsidRPr="00E44478">
        <w:rPr>
          <w:sz w:val="24"/>
          <w:szCs w:val="24"/>
          <w:lang w:val="uk-UA"/>
        </w:rPr>
        <w:t xml:space="preserve"> </w:t>
      </w:r>
      <w:r w:rsidR="0003282A" w:rsidRPr="00E44478">
        <w:rPr>
          <w:sz w:val="24"/>
          <w:szCs w:val="24"/>
          <w:lang w:val="uk-UA"/>
        </w:rPr>
        <w:t>___________</w:t>
      </w:r>
      <w:r w:rsidR="004B1001" w:rsidRPr="00E44478">
        <w:rPr>
          <w:sz w:val="24"/>
          <w:szCs w:val="24"/>
          <w:lang w:val="uk-UA"/>
        </w:rPr>
        <w:t xml:space="preserve"> </w:t>
      </w:r>
      <w:r w:rsidR="000941A8" w:rsidRPr="00E44478">
        <w:rPr>
          <w:rFonts w:eastAsia="Calibri"/>
          <w:sz w:val="24"/>
          <w:szCs w:val="24"/>
          <w:lang w:val="uk-UA" w:eastAsia="en-US"/>
        </w:rPr>
        <w:t>(далі - Постачальник</w:t>
      </w:r>
      <w:r w:rsidR="000941A8" w:rsidRPr="00E44478">
        <w:rPr>
          <w:sz w:val="24"/>
          <w:szCs w:val="24"/>
          <w:lang w:val="uk-UA" w:eastAsia="en-US"/>
        </w:rPr>
        <w:t>)</w:t>
      </w:r>
      <w:r w:rsidR="000941A8" w:rsidRPr="00E44478">
        <w:rPr>
          <w:sz w:val="24"/>
          <w:szCs w:val="24"/>
          <w:lang w:val="uk-UA"/>
        </w:rPr>
        <w:t>, з іншої</w:t>
      </w:r>
      <w:r w:rsidR="004B1001" w:rsidRPr="00E44478">
        <w:rPr>
          <w:sz w:val="24"/>
          <w:szCs w:val="24"/>
          <w:lang w:val="uk-UA"/>
        </w:rPr>
        <w:t xml:space="preserve"> </w:t>
      </w:r>
      <w:r w:rsidR="000941A8" w:rsidRPr="00E44478">
        <w:rPr>
          <w:sz w:val="24"/>
          <w:szCs w:val="24"/>
          <w:lang w:val="uk-UA"/>
        </w:rPr>
        <w:t xml:space="preserve">сторони, разом – Сторони, </w:t>
      </w:r>
      <w:r w:rsidR="000941A8" w:rsidRPr="00E44478">
        <w:rPr>
          <w:spacing w:val="2"/>
          <w:sz w:val="24"/>
          <w:szCs w:val="24"/>
          <w:lang w:val="uk-UA"/>
        </w:rPr>
        <w:t>уклали</w:t>
      </w:r>
      <w:r w:rsidR="004B1001" w:rsidRPr="00E44478">
        <w:rPr>
          <w:spacing w:val="2"/>
          <w:sz w:val="24"/>
          <w:szCs w:val="24"/>
          <w:lang w:val="uk-UA"/>
        </w:rPr>
        <w:t xml:space="preserve"> </w:t>
      </w:r>
      <w:r w:rsidR="000941A8" w:rsidRPr="00E44478">
        <w:rPr>
          <w:sz w:val="24"/>
          <w:szCs w:val="24"/>
          <w:lang w:val="uk-UA"/>
        </w:rPr>
        <w:t>цей</w:t>
      </w:r>
      <w:r w:rsidR="004B1001" w:rsidRPr="00E44478">
        <w:rPr>
          <w:sz w:val="24"/>
          <w:szCs w:val="24"/>
          <w:lang w:val="uk-UA"/>
        </w:rPr>
        <w:t xml:space="preserve"> </w:t>
      </w:r>
      <w:r w:rsidR="000941A8" w:rsidRPr="00E44478">
        <w:rPr>
          <w:sz w:val="24"/>
          <w:szCs w:val="24"/>
          <w:lang w:val="uk-UA"/>
        </w:rPr>
        <w:t xml:space="preserve">Договір про таке (далі – Договір): </w:t>
      </w:r>
    </w:p>
    <w:p w:rsidR="000941A8" w:rsidRPr="00E44478" w:rsidRDefault="000941A8" w:rsidP="000941A8">
      <w:pPr>
        <w:pStyle w:val="MarginText"/>
        <w:spacing w:after="0" w:line="240" w:lineRule="auto"/>
        <w:rPr>
          <w:sz w:val="24"/>
          <w:szCs w:val="24"/>
          <w:lang w:val="uk-UA"/>
        </w:rPr>
      </w:pPr>
    </w:p>
    <w:p w:rsidR="004B5DE3" w:rsidRPr="00E44478" w:rsidRDefault="004B5DE3" w:rsidP="004B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sz w:val="24"/>
          <w:szCs w:val="24"/>
        </w:rPr>
      </w:pPr>
      <w:bookmarkStart w:id="0" w:name="p546"/>
      <w:bookmarkEnd w:id="0"/>
      <w:r w:rsidRPr="00E44478">
        <w:rPr>
          <w:rFonts w:ascii="Times New Roman" w:hAnsi="Times New Roman" w:cs="Times New Roman"/>
          <w:b/>
          <w:bCs/>
          <w:sz w:val="24"/>
          <w:szCs w:val="24"/>
        </w:rPr>
        <w:t>1. Предмет Договору</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 xml:space="preserve">1.1. Постачальник зобов’язується у визначені Договором строки поставити Замовнику за кодом </w:t>
      </w:r>
      <w:r w:rsidRPr="00E44478">
        <w:rPr>
          <w:rFonts w:ascii="Times New Roman" w:hAnsi="Times New Roman" w:cs="Times New Roman"/>
          <w:b/>
          <w:sz w:val="24"/>
          <w:szCs w:val="24"/>
        </w:rPr>
        <w:t xml:space="preserve">ДК 021:2015 – 09130000 – 9 Нафта і дистиляти </w:t>
      </w:r>
      <w:r w:rsidR="00570D96" w:rsidRPr="00E44478">
        <w:rPr>
          <w:rFonts w:ascii="Times New Roman" w:hAnsi="Times New Roman" w:cs="Times New Roman"/>
          <w:b/>
          <w:sz w:val="24"/>
          <w:szCs w:val="24"/>
        </w:rPr>
        <w:t>(Б</w:t>
      </w:r>
      <w:r w:rsidRPr="00E44478">
        <w:rPr>
          <w:rFonts w:ascii="Times New Roman" w:hAnsi="Times New Roman" w:cs="Times New Roman"/>
          <w:b/>
          <w:sz w:val="24"/>
          <w:szCs w:val="24"/>
        </w:rPr>
        <w:t>ензин А-95</w:t>
      </w:r>
      <w:r w:rsidR="00AD4BB9" w:rsidRPr="00E44478">
        <w:rPr>
          <w:rFonts w:ascii="Times New Roman" w:hAnsi="Times New Roman" w:cs="Times New Roman"/>
          <w:b/>
          <w:sz w:val="24"/>
          <w:szCs w:val="24"/>
        </w:rPr>
        <w:t>,</w:t>
      </w:r>
      <w:r w:rsidR="00570D96" w:rsidRPr="00E44478">
        <w:rPr>
          <w:rFonts w:ascii="Times New Roman" w:eastAsia="Times New Roman" w:hAnsi="Times New Roman" w:cs="Times New Roman"/>
          <w:b/>
          <w:color w:val="000000"/>
        </w:rPr>
        <w:t xml:space="preserve"> Дизельне паливо </w:t>
      </w:r>
      <w:r w:rsidR="004B1001" w:rsidRPr="00E44478">
        <w:rPr>
          <w:rFonts w:ascii="Times New Roman" w:hAnsi="Times New Roman" w:cs="Times New Roman"/>
          <w:b/>
          <w:sz w:val="24"/>
          <w:szCs w:val="24"/>
        </w:rPr>
        <w:t>в</w:t>
      </w:r>
      <w:r w:rsidRPr="00E44478">
        <w:rPr>
          <w:rFonts w:ascii="Times New Roman" w:hAnsi="Times New Roman" w:cs="Times New Roman"/>
          <w:b/>
          <w:sz w:val="24"/>
          <w:szCs w:val="24"/>
        </w:rPr>
        <w:t xml:space="preserve"> талонах</w:t>
      </w:r>
      <w:r w:rsidR="00570D96" w:rsidRPr="00E44478">
        <w:rPr>
          <w:rFonts w:ascii="Times New Roman" w:hAnsi="Times New Roman" w:cs="Times New Roman"/>
          <w:b/>
          <w:sz w:val="24"/>
          <w:szCs w:val="24"/>
        </w:rPr>
        <w:t xml:space="preserve"> </w:t>
      </w:r>
      <w:r w:rsidRPr="00E44478">
        <w:rPr>
          <w:rFonts w:ascii="Times New Roman" w:hAnsi="Times New Roman" w:cs="Times New Roman"/>
          <w:b/>
          <w:sz w:val="24"/>
          <w:szCs w:val="24"/>
        </w:rPr>
        <w:t>)</w:t>
      </w:r>
      <w:r w:rsidRPr="00E44478">
        <w:rPr>
          <w:rFonts w:ascii="Times New Roman" w:hAnsi="Times New Roman" w:cs="Times New Roman"/>
          <w:sz w:val="24"/>
          <w:szCs w:val="24"/>
        </w:rPr>
        <w:t xml:space="preserve"> (далі – </w:t>
      </w:r>
      <w:r w:rsidRPr="00E44478">
        <w:rPr>
          <w:rFonts w:ascii="Times New Roman" w:hAnsi="Times New Roman" w:cs="Times New Roman"/>
          <w:bCs/>
          <w:sz w:val="24"/>
          <w:szCs w:val="24"/>
        </w:rPr>
        <w:t>Товар</w:t>
      </w:r>
      <w:r w:rsidRPr="00E44478">
        <w:rPr>
          <w:rFonts w:ascii="Times New Roman" w:hAnsi="Times New Roman" w:cs="Times New Roman"/>
          <w:sz w:val="24"/>
          <w:szCs w:val="24"/>
        </w:rPr>
        <w:t>), а Замовник зобов’язується прийняти та оплатити вказаний Товар в порядку та на умовах визначених цим Договором.</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1.2. Загальна кількість Товару, що підлягає поставці (асортимент, види, марки) та вартість одиниці Товару визначається у Специфікації (Додаток № 1), що додається до цього Договору і є його невід’ємною частиною.</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1.3. Обсяги закупівлі Товару можуть бути зменшені залежно від реального фінансування видатків Замовника.</w:t>
      </w:r>
    </w:p>
    <w:p w:rsidR="004B5DE3" w:rsidRPr="00E44478" w:rsidRDefault="004B5DE3" w:rsidP="004B5DE3">
      <w:pPr>
        <w:tabs>
          <w:tab w:val="left" w:pos="993"/>
        </w:tabs>
        <w:ind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2. Якість Товару</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2.1. Постачальник зобов’язаний поставити (відпустити)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Товару.</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2.2. Постачальник відповідає за належну якість Товару, а також зобов'язаний засвідчувати його якість належними підтверджувальними документами.</w:t>
      </w:r>
    </w:p>
    <w:p w:rsidR="004B5DE3" w:rsidRPr="00E44478" w:rsidRDefault="004B5DE3" w:rsidP="00176B94">
      <w:pPr>
        <w:spacing w:line="240" w:lineRule="auto"/>
        <w:ind w:firstLine="284"/>
        <w:jc w:val="both"/>
        <w:rPr>
          <w:rFonts w:ascii="Times New Roman" w:hAnsi="Times New Roman" w:cs="Times New Roman"/>
          <w:sz w:val="24"/>
          <w:szCs w:val="24"/>
        </w:rPr>
      </w:pPr>
    </w:p>
    <w:p w:rsidR="004B5DE3" w:rsidRPr="00E44478" w:rsidRDefault="004B5DE3" w:rsidP="004B5DE3">
      <w:pPr>
        <w:pStyle w:val="normal1"/>
        <w:spacing w:before="0" w:beforeAutospacing="0" w:after="0" w:afterAutospacing="0"/>
        <w:ind w:firstLine="284"/>
        <w:jc w:val="center"/>
        <w:rPr>
          <w:b/>
        </w:rPr>
      </w:pPr>
      <w:r w:rsidRPr="00E44478">
        <w:rPr>
          <w:b/>
        </w:rPr>
        <w:t>3.Ціна Договору</w:t>
      </w:r>
      <w:r w:rsidRPr="00E44478">
        <w:rPr>
          <w:rStyle w:val="apple-converted-space"/>
          <w:rFonts w:eastAsia="Calibri"/>
          <w:b/>
          <w:bCs/>
        </w:rPr>
        <w:t xml:space="preserve"> та</w:t>
      </w:r>
      <w:r w:rsidRPr="00E44478">
        <w:rPr>
          <w:b/>
          <w:bCs/>
        </w:rPr>
        <w:t xml:space="preserve"> порядок здійснення оплати</w:t>
      </w:r>
    </w:p>
    <w:p w:rsidR="004B5DE3" w:rsidRPr="00E44478" w:rsidRDefault="004B5DE3"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3.1. Ціна Договору становить _______ (_____) гривень ____ копійок, у тому числі ПДВ – _______.(____) гривень ____ копійок / (без ПДВ).</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3.2. Розрахунки за Товар, що поставляється Замовником, проводяться шляхом оплати за фактично поставлену кількість Товару (партію Товару) з відстрочкою платежу до 10 (десяти) банківських днів з дати документального підтвердження Постачальником поставки Товару Замовнику, з урахуванням реального фінансування видатків на зазначені цілі Замовника та/або надходження Замовнику відповідних коштів. Замовник звільняється від відповідальності</w:t>
      </w:r>
      <w:r w:rsidR="004B1001" w:rsidRPr="00E44478">
        <w:rPr>
          <w:rFonts w:ascii="Times New Roman" w:hAnsi="Times New Roman" w:cs="Times New Roman"/>
          <w:sz w:val="24"/>
          <w:szCs w:val="24"/>
        </w:rPr>
        <w:t xml:space="preserve"> з</w:t>
      </w:r>
      <w:r w:rsidRPr="00E44478">
        <w:rPr>
          <w:rFonts w:ascii="Times New Roman" w:hAnsi="Times New Roman" w:cs="Times New Roman"/>
          <w:sz w:val="24"/>
          <w:szCs w:val="24"/>
        </w:rPr>
        <w:t>а неналежне виконання взятих на себе зобов’язань з оплати поставленого Товару у разі не надходження коштів на зазначені цілі Замовника та/або відсутності фінансування видатків замовника.</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3.3. До кожної партії Товару, що постачається, Постачальник обов’язково надає Замовнику видаткову накладну (у двох примірниках) та рахунок-фактуру на оплату Товару, завірені печаткою та підписом уповноваженого на підписання господарських та фінансових документів представника Постачальника.</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3.4. Платником та одержувачем за цим Договором є Замовник.</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3.5. Датою розрахунків за цим Договором вважається день надходження коштів на розрахунковий рахунок Постачальника.</w:t>
      </w:r>
    </w:p>
    <w:p w:rsidR="00176B94" w:rsidRPr="00E44478" w:rsidRDefault="00176B94" w:rsidP="00176B94">
      <w:pPr>
        <w:pStyle w:val="a7"/>
        <w:tabs>
          <w:tab w:val="left" w:pos="993"/>
        </w:tabs>
        <w:spacing w:line="240" w:lineRule="auto"/>
        <w:ind w:left="0"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4. Поставка Товару</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4.1. Постачальник здійснює передачу Товару у власність Замовника шляхом передачі талонів на його отримання в мережі автозаправних станцій Постачальника та його партнерів.</w:t>
      </w:r>
    </w:p>
    <w:p w:rsidR="004B5DE3" w:rsidRPr="00E44478" w:rsidRDefault="004B5DE3" w:rsidP="00176B94">
      <w:pPr>
        <w:pStyle w:val="a7"/>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4.2. Постачальник гарантує, що т</w:t>
      </w:r>
      <w:r w:rsidRPr="00E44478">
        <w:rPr>
          <w:rFonts w:ascii="Times New Roman" w:hAnsi="Times New Roman" w:cs="Times New Roman"/>
          <w:kern w:val="28"/>
          <w:sz w:val="24"/>
          <w:szCs w:val="24"/>
        </w:rPr>
        <w:t>ермін дії талонів</w:t>
      </w:r>
      <w:r w:rsidR="004B1001" w:rsidRPr="00E44478">
        <w:rPr>
          <w:rFonts w:ascii="Times New Roman" w:hAnsi="Times New Roman" w:cs="Times New Roman"/>
          <w:kern w:val="28"/>
          <w:sz w:val="24"/>
          <w:szCs w:val="24"/>
        </w:rPr>
        <w:t xml:space="preserve"> становить не менше 12 календарних місяців з дати отримання талонів відповідно до видаткової накладної</w:t>
      </w:r>
      <w:r w:rsidRPr="00E44478">
        <w:rPr>
          <w:rFonts w:ascii="Times New Roman" w:hAnsi="Times New Roman" w:cs="Times New Roman"/>
          <w:bCs/>
          <w:sz w:val="24"/>
          <w:szCs w:val="24"/>
        </w:rPr>
        <w:t xml:space="preserve">. </w:t>
      </w:r>
      <w:r w:rsidRPr="00E44478">
        <w:rPr>
          <w:rFonts w:ascii="Times New Roman" w:hAnsi="Times New Roman" w:cs="Times New Roman"/>
          <w:sz w:val="24"/>
          <w:szCs w:val="24"/>
        </w:rPr>
        <w:t xml:space="preserve">У разі зміни </w:t>
      </w:r>
      <w:r w:rsidRPr="00E44478">
        <w:rPr>
          <w:rFonts w:ascii="Times New Roman" w:hAnsi="Times New Roman" w:cs="Times New Roman"/>
          <w:sz w:val="24"/>
          <w:szCs w:val="24"/>
        </w:rPr>
        <w:lastRenderedPageBreak/>
        <w:t>Постачальником зовнішньої форми талонів на Товар, Замовник</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(уповноважена особа</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 здійснює обмін талонів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на інші (нової форми) талони на Товар.</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4.3. Талони на Товар</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поставляються Замовнику в обсягах визначених</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Замовником</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у письмових заявках, що надсилаються</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Постачальнику в залежності від потреб</w:t>
      </w:r>
      <w:r w:rsidR="004B1001"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w:t>
      </w:r>
    </w:p>
    <w:p w:rsidR="004B5DE3" w:rsidRPr="00E44478" w:rsidRDefault="004B1001" w:rsidP="00176B94">
      <w:pPr>
        <w:tabs>
          <w:tab w:val="left" w:pos="284"/>
        </w:tabs>
        <w:spacing w:line="240" w:lineRule="auto"/>
        <w:jc w:val="both"/>
        <w:rPr>
          <w:rFonts w:ascii="Times New Roman" w:hAnsi="Times New Roman" w:cs="Times New Roman"/>
          <w:sz w:val="24"/>
          <w:szCs w:val="24"/>
        </w:rPr>
      </w:pPr>
      <w:r w:rsidRPr="00E44478">
        <w:rPr>
          <w:rFonts w:ascii="Times New Roman" w:hAnsi="Times New Roman" w:cs="Times New Roman"/>
          <w:sz w:val="24"/>
          <w:szCs w:val="24"/>
        </w:rPr>
        <w:tab/>
      </w:r>
      <w:r w:rsidR="004B5DE3" w:rsidRPr="00E44478">
        <w:rPr>
          <w:rFonts w:ascii="Times New Roman" w:hAnsi="Times New Roman" w:cs="Times New Roman"/>
          <w:sz w:val="24"/>
          <w:szCs w:val="24"/>
        </w:rPr>
        <w:t>4.4. Постачальник</w:t>
      </w:r>
      <w:r w:rsidR="002D1D54" w:rsidRPr="00E44478">
        <w:rPr>
          <w:rFonts w:ascii="Times New Roman" w:hAnsi="Times New Roman" w:cs="Times New Roman"/>
          <w:sz w:val="24"/>
          <w:szCs w:val="24"/>
        </w:rPr>
        <w:t xml:space="preserve"> </w:t>
      </w:r>
      <w:r w:rsidR="004B5DE3" w:rsidRPr="00E44478">
        <w:rPr>
          <w:rFonts w:ascii="Times New Roman" w:hAnsi="Times New Roman" w:cs="Times New Roman"/>
          <w:sz w:val="24"/>
          <w:szCs w:val="24"/>
        </w:rPr>
        <w:t>зобов’язаний в строк до 7 (семи) робочих днів з дня отримання заявки передати талони на</w:t>
      </w:r>
      <w:r w:rsidR="002D1D54" w:rsidRPr="00E44478">
        <w:rPr>
          <w:rFonts w:ascii="Times New Roman" w:hAnsi="Times New Roman" w:cs="Times New Roman"/>
          <w:sz w:val="24"/>
          <w:szCs w:val="24"/>
        </w:rPr>
        <w:t xml:space="preserve"> адресу</w:t>
      </w:r>
      <w:r w:rsidR="004B5DE3" w:rsidRPr="00E44478">
        <w:rPr>
          <w:rFonts w:ascii="Times New Roman" w:hAnsi="Times New Roman" w:cs="Times New Roman"/>
          <w:sz w:val="24"/>
          <w:szCs w:val="24"/>
        </w:rPr>
        <w:t xml:space="preserve"> </w:t>
      </w:r>
      <w:r w:rsidR="002D1D54" w:rsidRPr="00E44478">
        <w:rPr>
          <w:rFonts w:ascii="Times New Roman" w:hAnsi="Times New Roman" w:cs="Times New Roman"/>
          <w:sz w:val="24"/>
          <w:szCs w:val="24"/>
        </w:rPr>
        <w:t xml:space="preserve">Замовника: </w:t>
      </w:r>
      <w:r w:rsidR="00570D96" w:rsidRPr="00E44478">
        <w:rPr>
          <w:rFonts w:ascii="Times New Roman" w:hAnsi="Times New Roman" w:cs="Times New Roman"/>
          <w:sz w:val="24"/>
          <w:szCs w:val="24"/>
        </w:rPr>
        <w:t>90202</w:t>
      </w:r>
      <w:r w:rsidR="002D1D54" w:rsidRPr="00E44478">
        <w:rPr>
          <w:rFonts w:ascii="Times New Roman" w:hAnsi="Times New Roman" w:cs="Times New Roman"/>
          <w:sz w:val="24"/>
          <w:szCs w:val="24"/>
        </w:rPr>
        <w:t xml:space="preserve">, Закарпатська область, </w:t>
      </w:r>
      <w:r w:rsidR="00570D96" w:rsidRPr="00E44478">
        <w:rPr>
          <w:rFonts w:ascii="Times New Roman" w:hAnsi="Times New Roman" w:cs="Times New Roman"/>
          <w:sz w:val="24"/>
          <w:szCs w:val="24"/>
        </w:rPr>
        <w:t>Берегівський район</w:t>
      </w:r>
      <w:r w:rsidR="002D1D54" w:rsidRPr="00E44478">
        <w:rPr>
          <w:rFonts w:ascii="Times New Roman" w:hAnsi="Times New Roman" w:cs="Times New Roman"/>
          <w:sz w:val="24"/>
          <w:szCs w:val="24"/>
        </w:rPr>
        <w:t xml:space="preserve">, м. </w:t>
      </w:r>
      <w:r w:rsidR="00570D96" w:rsidRPr="00E44478">
        <w:rPr>
          <w:rFonts w:ascii="Times New Roman" w:hAnsi="Times New Roman" w:cs="Times New Roman"/>
          <w:sz w:val="24"/>
          <w:szCs w:val="24"/>
        </w:rPr>
        <w:t>Берегово</w:t>
      </w:r>
      <w:r w:rsidR="002D1D54" w:rsidRPr="00E44478">
        <w:rPr>
          <w:rFonts w:ascii="Times New Roman" w:hAnsi="Times New Roman" w:cs="Times New Roman"/>
          <w:sz w:val="24"/>
          <w:szCs w:val="24"/>
        </w:rPr>
        <w:t xml:space="preserve">, </w:t>
      </w:r>
      <w:r w:rsidR="00570D96" w:rsidRPr="00E44478">
        <w:rPr>
          <w:rFonts w:ascii="Times New Roman" w:hAnsi="Times New Roman" w:cs="Times New Roman"/>
          <w:sz w:val="24"/>
          <w:szCs w:val="24"/>
        </w:rPr>
        <w:t>вул. Ліннера Бертолона, буд. 2</w:t>
      </w:r>
      <w:r w:rsidR="002D1D54" w:rsidRPr="00E44478">
        <w:rPr>
          <w:rFonts w:ascii="Times New Roman" w:hAnsi="Times New Roman" w:cs="Times New Roman"/>
          <w:sz w:val="24"/>
          <w:szCs w:val="24"/>
        </w:rPr>
        <w:t xml:space="preserve">. Заправка службових автомобілів Замовника здійснюється </w:t>
      </w:r>
      <w:r w:rsidR="004B5DE3" w:rsidRPr="00E44478">
        <w:rPr>
          <w:rFonts w:ascii="Times New Roman" w:hAnsi="Times New Roman" w:cs="Times New Roman"/>
          <w:sz w:val="24"/>
          <w:szCs w:val="24"/>
        </w:rPr>
        <w:t>в мережі автозаправних станцій Постачальника та його партнерів в асортименті та кількості, вказаній в заявці</w:t>
      </w:r>
      <w:r w:rsidR="002D1D54" w:rsidRPr="00E44478">
        <w:rPr>
          <w:rFonts w:ascii="Times New Roman" w:hAnsi="Times New Roman" w:cs="Times New Roman"/>
          <w:sz w:val="24"/>
          <w:szCs w:val="24"/>
        </w:rPr>
        <w:t xml:space="preserve"> </w:t>
      </w:r>
      <w:r w:rsidR="004B5DE3" w:rsidRPr="00E44478">
        <w:rPr>
          <w:rFonts w:ascii="Times New Roman" w:hAnsi="Times New Roman" w:cs="Times New Roman"/>
          <w:sz w:val="24"/>
          <w:szCs w:val="24"/>
        </w:rPr>
        <w:t>Замовника</w:t>
      </w:r>
      <w:r w:rsidR="002D1D54" w:rsidRPr="00E44478">
        <w:rPr>
          <w:rFonts w:ascii="Times New Roman" w:hAnsi="Times New Roman" w:cs="Times New Roman"/>
          <w:sz w:val="24"/>
          <w:szCs w:val="24"/>
        </w:rPr>
        <w:t>, на території</w:t>
      </w:r>
      <w:r w:rsidR="002D1D54" w:rsidRPr="00E44478">
        <w:rPr>
          <w:rFonts w:ascii="Times New Roman" w:hAnsi="Times New Roman" w:cs="Times New Roman"/>
          <w:spacing w:val="2"/>
          <w:sz w:val="24"/>
          <w:szCs w:val="24"/>
        </w:rPr>
        <w:t xml:space="preserve"> </w:t>
      </w:r>
      <w:r w:rsidR="002D1D54" w:rsidRPr="00E44478">
        <w:rPr>
          <w:rFonts w:ascii="Times New Roman" w:hAnsi="Times New Roman" w:cs="Times New Roman"/>
          <w:sz w:val="24"/>
          <w:szCs w:val="24"/>
        </w:rPr>
        <w:t xml:space="preserve">м. </w:t>
      </w:r>
      <w:r w:rsidR="00570D96" w:rsidRPr="00E44478">
        <w:rPr>
          <w:rFonts w:ascii="Times New Roman" w:hAnsi="Times New Roman" w:cs="Times New Roman"/>
          <w:sz w:val="24"/>
          <w:szCs w:val="24"/>
        </w:rPr>
        <w:t>Берегово,</w:t>
      </w:r>
      <w:r w:rsidR="002D1D54" w:rsidRPr="00E44478">
        <w:rPr>
          <w:rFonts w:ascii="Times New Roman" w:hAnsi="Times New Roman" w:cs="Times New Roman"/>
          <w:sz w:val="24"/>
          <w:szCs w:val="24"/>
        </w:rPr>
        <w:t xml:space="preserve"> </w:t>
      </w:r>
      <w:r w:rsidR="00570D96" w:rsidRPr="00E44478">
        <w:rPr>
          <w:rFonts w:ascii="Times New Roman" w:hAnsi="Times New Roman" w:cs="Times New Roman"/>
          <w:sz w:val="24"/>
          <w:szCs w:val="24"/>
        </w:rPr>
        <w:t>Берегівського</w:t>
      </w:r>
      <w:r w:rsidR="002D1D54" w:rsidRPr="00E44478">
        <w:rPr>
          <w:rFonts w:ascii="Times New Roman" w:hAnsi="Times New Roman" w:cs="Times New Roman"/>
          <w:sz w:val="24"/>
          <w:szCs w:val="24"/>
        </w:rPr>
        <w:t xml:space="preserve"> району</w:t>
      </w:r>
      <w:r w:rsidR="00570D96" w:rsidRPr="00E44478">
        <w:rPr>
          <w:rFonts w:ascii="Times New Roman" w:hAnsi="Times New Roman" w:cs="Times New Roman"/>
          <w:sz w:val="24"/>
          <w:szCs w:val="24"/>
        </w:rPr>
        <w:t>,</w:t>
      </w:r>
      <w:r w:rsidR="002D1D54" w:rsidRPr="00E44478">
        <w:rPr>
          <w:rFonts w:ascii="Times New Roman" w:hAnsi="Times New Roman" w:cs="Times New Roman"/>
          <w:sz w:val="24"/>
          <w:szCs w:val="24"/>
        </w:rPr>
        <w:t xml:space="preserve"> Закарпатської області або на відстані не більше 5 кілометрів від міста. </w:t>
      </w:r>
      <w:r w:rsidR="004B5DE3" w:rsidRPr="00E44478">
        <w:rPr>
          <w:rFonts w:ascii="Times New Roman" w:hAnsi="Times New Roman" w:cs="Times New Roman"/>
          <w:sz w:val="24"/>
          <w:szCs w:val="24"/>
        </w:rPr>
        <w:t xml:space="preserve">Поставка всього об’єму Товару (талонів) за цим Договором Замовнику Постачальником повинна бути здійснена до </w:t>
      </w:r>
      <w:r w:rsidR="002D1D54" w:rsidRPr="00E44478">
        <w:rPr>
          <w:rFonts w:ascii="Times New Roman" w:hAnsi="Times New Roman" w:cs="Times New Roman"/>
          <w:sz w:val="24"/>
          <w:szCs w:val="24"/>
        </w:rPr>
        <w:t>3</w:t>
      </w:r>
      <w:r w:rsidR="00906D77" w:rsidRPr="00E44478">
        <w:rPr>
          <w:rFonts w:ascii="Times New Roman" w:hAnsi="Times New Roman" w:cs="Times New Roman"/>
          <w:sz w:val="24"/>
          <w:szCs w:val="24"/>
        </w:rPr>
        <w:t>1</w:t>
      </w:r>
      <w:r w:rsidR="004B5DE3" w:rsidRPr="00E44478">
        <w:rPr>
          <w:rFonts w:ascii="Times New Roman" w:hAnsi="Times New Roman" w:cs="Times New Roman"/>
          <w:sz w:val="24"/>
          <w:szCs w:val="24"/>
        </w:rPr>
        <w:t>.</w:t>
      </w:r>
      <w:r w:rsidR="00582F2B" w:rsidRPr="00E44478">
        <w:rPr>
          <w:rFonts w:ascii="Times New Roman" w:hAnsi="Times New Roman" w:cs="Times New Roman"/>
          <w:sz w:val="24"/>
          <w:szCs w:val="24"/>
        </w:rPr>
        <w:t>0</w:t>
      </w:r>
      <w:r w:rsidR="00570D96" w:rsidRPr="00E44478">
        <w:rPr>
          <w:rFonts w:ascii="Times New Roman" w:hAnsi="Times New Roman" w:cs="Times New Roman"/>
          <w:sz w:val="24"/>
          <w:szCs w:val="24"/>
        </w:rPr>
        <w:t>5</w:t>
      </w:r>
      <w:r w:rsidR="004B5DE3" w:rsidRPr="00E44478">
        <w:rPr>
          <w:rFonts w:ascii="Times New Roman" w:hAnsi="Times New Roman" w:cs="Times New Roman"/>
          <w:sz w:val="24"/>
          <w:szCs w:val="24"/>
        </w:rPr>
        <w:t>.202</w:t>
      </w:r>
      <w:r w:rsidR="00582F2B" w:rsidRPr="00E44478">
        <w:rPr>
          <w:rFonts w:ascii="Times New Roman" w:hAnsi="Times New Roman" w:cs="Times New Roman"/>
          <w:sz w:val="24"/>
          <w:szCs w:val="24"/>
        </w:rPr>
        <w:t>4</w:t>
      </w:r>
      <w:r w:rsidR="004B5DE3" w:rsidRPr="00E44478">
        <w:rPr>
          <w:rFonts w:ascii="Times New Roman" w:hAnsi="Times New Roman" w:cs="Times New Roman"/>
          <w:sz w:val="24"/>
          <w:szCs w:val="24"/>
        </w:rPr>
        <w:t xml:space="preserve"> року.</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4.5. Право власності на Товар, що є предметом цього Договору, виникає у Замовника з дати передачі Постачальником талонів на Товар відповідно до умов цього Договору.</w:t>
      </w:r>
    </w:p>
    <w:p w:rsidR="00875078" w:rsidRPr="00E44478" w:rsidRDefault="00875078" w:rsidP="00176B94">
      <w:pPr>
        <w:pStyle w:val="a9"/>
        <w:ind w:firstLine="284"/>
        <w:jc w:val="both"/>
        <w:rPr>
          <w:rFonts w:ascii="Times New Roman" w:hAnsi="Times New Roman" w:cs="Times New Roman"/>
          <w:sz w:val="24"/>
          <w:szCs w:val="24"/>
          <w:shd w:val="clear" w:color="auto" w:fill="FFFFFF"/>
        </w:rPr>
      </w:pPr>
      <w:r w:rsidRPr="00E44478">
        <w:rPr>
          <w:rFonts w:ascii="Times New Roman" w:hAnsi="Times New Roman" w:cs="Times New Roman"/>
          <w:sz w:val="24"/>
          <w:szCs w:val="24"/>
          <w:shd w:val="clear" w:color="auto" w:fill="FFFFFF"/>
        </w:rPr>
        <w:t xml:space="preserve">4.6. Укладанням цього Договору Постачальник </w:t>
      </w:r>
      <w:r w:rsidR="002D1D54" w:rsidRPr="00E44478">
        <w:rPr>
          <w:rFonts w:ascii="Times New Roman" w:hAnsi="Times New Roman" w:cs="Times New Roman"/>
          <w:sz w:val="24"/>
          <w:szCs w:val="24"/>
          <w:shd w:val="clear" w:color="auto" w:fill="FFFFFF"/>
        </w:rPr>
        <w:t>підтверджує наявність не менше 1</w:t>
      </w:r>
      <w:r w:rsidRPr="00E44478">
        <w:rPr>
          <w:rFonts w:ascii="Times New Roman" w:hAnsi="Times New Roman" w:cs="Times New Roman"/>
          <w:sz w:val="24"/>
          <w:szCs w:val="24"/>
          <w:shd w:val="clear" w:color="auto" w:fill="FFFFFF"/>
        </w:rPr>
        <w:t>(</w:t>
      </w:r>
      <w:r w:rsidR="002D1D54" w:rsidRPr="00E44478">
        <w:rPr>
          <w:rFonts w:ascii="Times New Roman" w:hAnsi="Times New Roman" w:cs="Times New Roman"/>
          <w:sz w:val="24"/>
          <w:szCs w:val="24"/>
          <w:shd w:val="clear" w:color="auto" w:fill="FFFFFF"/>
        </w:rPr>
        <w:t>о</w:t>
      </w:r>
      <w:r w:rsidRPr="00E44478">
        <w:rPr>
          <w:rFonts w:ascii="Times New Roman" w:hAnsi="Times New Roman" w:cs="Times New Roman"/>
          <w:sz w:val="24"/>
          <w:szCs w:val="24"/>
          <w:shd w:val="clear" w:color="auto" w:fill="FFFFFF"/>
        </w:rPr>
        <w:t>д</w:t>
      </w:r>
      <w:r w:rsidR="002D1D54" w:rsidRPr="00E44478">
        <w:rPr>
          <w:rFonts w:ascii="Times New Roman" w:hAnsi="Times New Roman" w:cs="Times New Roman"/>
          <w:sz w:val="24"/>
          <w:szCs w:val="24"/>
          <w:shd w:val="clear" w:color="auto" w:fill="FFFFFF"/>
        </w:rPr>
        <w:t>н</w:t>
      </w:r>
      <w:r w:rsidRPr="00E44478">
        <w:rPr>
          <w:rFonts w:ascii="Times New Roman" w:hAnsi="Times New Roman" w:cs="Times New Roman"/>
          <w:sz w:val="24"/>
          <w:szCs w:val="24"/>
          <w:shd w:val="clear" w:color="auto" w:fill="FFFFFF"/>
        </w:rPr>
        <w:t>о</w:t>
      </w:r>
      <w:r w:rsidR="002D1D54" w:rsidRPr="00E44478">
        <w:rPr>
          <w:rFonts w:ascii="Times New Roman" w:hAnsi="Times New Roman" w:cs="Times New Roman"/>
          <w:sz w:val="24"/>
          <w:szCs w:val="24"/>
          <w:shd w:val="clear" w:color="auto" w:fill="FFFFFF"/>
        </w:rPr>
        <w:t>ї</w:t>
      </w:r>
      <w:r w:rsidRPr="00E44478">
        <w:rPr>
          <w:rFonts w:ascii="Times New Roman" w:hAnsi="Times New Roman" w:cs="Times New Roman"/>
          <w:sz w:val="24"/>
          <w:szCs w:val="24"/>
          <w:shd w:val="clear" w:color="auto" w:fill="FFFFFF"/>
        </w:rPr>
        <w:t>) автозаправн</w:t>
      </w:r>
      <w:r w:rsidR="002D1D54" w:rsidRPr="00E44478">
        <w:rPr>
          <w:rFonts w:ascii="Times New Roman" w:hAnsi="Times New Roman" w:cs="Times New Roman"/>
          <w:sz w:val="24"/>
          <w:szCs w:val="24"/>
          <w:shd w:val="clear" w:color="auto" w:fill="FFFFFF"/>
        </w:rPr>
        <w:t>ої</w:t>
      </w:r>
      <w:r w:rsidRPr="00E44478">
        <w:rPr>
          <w:rFonts w:ascii="Times New Roman" w:hAnsi="Times New Roman" w:cs="Times New Roman"/>
          <w:sz w:val="24"/>
          <w:szCs w:val="24"/>
          <w:shd w:val="clear" w:color="auto" w:fill="FFFFFF"/>
        </w:rPr>
        <w:t xml:space="preserve"> станці</w:t>
      </w:r>
      <w:r w:rsidR="002D1D54" w:rsidRPr="00E44478">
        <w:rPr>
          <w:rFonts w:ascii="Times New Roman" w:hAnsi="Times New Roman" w:cs="Times New Roman"/>
          <w:sz w:val="24"/>
          <w:szCs w:val="24"/>
          <w:shd w:val="clear" w:color="auto" w:fill="FFFFFF"/>
        </w:rPr>
        <w:t>ї</w:t>
      </w:r>
      <w:r w:rsidRPr="00E44478">
        <w:rPr>
          <w:rFonts w:ascii="Times New Roman" w:hAnsi="Times New Roman" w:cs="Times New Roman"/>
          <w:sz w:val="24"/>
          <w:szCs w:val="24"/>
          <w:shd w:val="clear" w:color="auto" w:fill="FFFFFF"/>
        </w:rPr>
        <w:t xml:space="preserve"> (далі - АЗС) в межах м. </w:t>
      </w:r>
      <w:r w:rsidR="00570D96" w:rsidRPr="00E44478">
        <w:rPr>
          <w:rFonts w:ascii="Times New Roman" w:hAnsi="Times New Roman" w:cs="Times New Roman"/>
          <w:sz w:val="24"/>
          <w:szCs w:val="24"/>
          <w:shd w:val="clear" w:color="auto" w:fill="FFFFFF"/>
        </w:rPr>
        <w:t>Берегово</w:t>
      </w:r>
      <w:r w:rsidRPr="00E44478">
        <w:rPr>
          <w:rFonts w:ascii="Times New Roman" w:hAnsi="Times New Roman" w:cs="Times New Roman"/>
          <w:sz w:val="24"/>
          <w:szCs w:val="24"/>
          <w:shd w:val="clear" w:color="auto" w:fill="FFFFFF"/>
        </w:rPr>
        <w:t xml:space="preserve">, </w:t>
      </w:r>
      <w:r w:rsidR="002D1D54" w:rsidRPr="00E44478">
        <w:rPr>
          <w:rFonts w:ascii="Times New Roman" w:hAnsi="Times New Roman" w:cs="Times New Roman"/>
          <w:sz w:val="24"/>
          <w:szCs w:val="24"/>
        </w:rPr>
        <w:t>або на відстані не більше 5 кілометрів від міста</w:t>
      </w:r>
      <w:r w:rsidRPr="00E44478">
        <w:rPr>
          <w:rFonts w:ascii="Times New Roman" w:hAnsi="Times New Roman" w:cs="Times New Roman"/>
          <w:sz w:val="24"/>
          <w:szCs w:val="24"/>
          <w:shd w:val="clear" w:color="auto" w:fill="FFFFFF"/>
        </w:rPr>
        <w:t>.</w:t>
      </w:r>
    </w:p>
    <w:p w:rsidR="004B5DE3" w:rsidRPr="00E44478" w:rsidRDefault="004B5DE3" w:rsidP="00875078">
      <w:pPr>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5. Порядок здійснення відпуску (отримання) Товару</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 xml:space="preserve">5.1. Відпуск Товару здійснюється у мережі автозаправних станцій Постачальника та його партнерів. </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5.2. Постачальник зобов’язаний забезпечити безперебійний та повний відпуск Товару</w:t>
      </w:r>
      <w:r w:rsidR="002D1D54" w:rsidRPr="00E44478">
        <w:rPr>
          <w:rFonts w:ascii="Times New Roman" w:hAnsi="Times New Roman" w:cs="Times New Roman"/>
          <w:sz w:val="24"/>
          <w:szCs w:val="24"/>
        </w:rPr>
        <w:t xml:space="preserve"> </w:t>
      </w:r>
      <w:r w:rsidRPr="00E44478">
        <w:rPr>
          <w:rFonts w:ascii="Times New Roman" w:hAnsi="Times New Roman" w:cs="Times New Roman"/>
          <w:sz w:val="24"/>
          <w:szCs w:val="24"/>
        </w:rPr>
        <w:t>на всіх автозаправних станціях, зазначених в Переліку, відповідно до режиму (розкладу) їх роботи.</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Вибір автозаправних станцій визначених у Переліку, для отримання Товару в кожному конкретному випадку, здійснюється Замовником</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(уповноваженими ним особами) на власний розсуд.</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5.3. Відпуск</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в кожному конкретному випадку здійснюється на підставі талонів та/або штрих-карток на отримання</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в асортименті та кількості, вказаних в цьому талоні та/або штрих-картці.</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5.4. Відпуск</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здійснюється особі, яка пред’явила талон та/або штрих-картку на отримання</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(уповноважена</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Замовником</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особа).</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Наявність талону та/або штрих-картки в особи, яка звернулася до однієї із автозаправних станцій, вказаній у Переліку, є підтвердженням повноважень такої особи на отримання Товару за цим Договором.</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5.5. Ризик випадкового знищення (псування)</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до моменту його фактичного отримання за талонами та/або штрих-картками представниками Замовника на автозаправних станціях Постачальника та його партнерів у будь-якому випадку несе Постачальник.</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5.6. Постачальник не має права проводити заміну однієї марки</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Товару, вказаної в талоні та/або штрих-картці, на іншу.</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5.7. Товар, який передається Постачальником у власність</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на підставі цього Договору повинен відповідати усім вимогам та стандартам щодо якості цієї продукції, встановленим</w:t>
      </w:r>
      <w:r w:rsidR="008E653A" w:rsidRPr="00E44478">
        <w:rPr>
          <w:rFonts w:ascii="Times New Roman" w:hAnsi="Times New Roman" w:cs="Times New Roman"/>
          <w:sz w:val="24"/>
          <w:szCs w:val="24"/>
        </w:rPr>
        <w:t xml:space="preserve"> чинним законодавством, а саме:</w:t>
      </w:r>
    </w:p>
    <w:p w:rsidR="004B5DE3"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 Бензин автомобільний А-95, відпуск якого буде здійснюватись із автозаправних станцій Постачальника або з автозаправних станцій його партнерів за талонами та/або штрих-картками, повинен бути за класом Євро 5</w:t>
      </w:r>
      <w:r w:rsidR="00AD4BB9" w:rsidRPr="00E44478">
        <w:rPr>
          <w:rFonts w:ascii="Times New Roman" w:hAnsi="Times New Roman" w:cs="Times New Roman"/>
          <w:sz w:val="24"/>
          <w:szCs w:val="24"/>
        </w:rPr>
        <w:t>.</w:t>
      </w:r>
    </w:p>
    <w:p w:rsidR="00195272" w:rsidRPr="00E44478" w:rsidRDefault="00195272" w:rsidP="00176B94">
      <w:pPr>
        <w:pStyle w:val="a7"/>
        <w:tabs>
          <w:tab w:val="left" w:pos="993"/>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Дизельне паливо</w:t>
      </w:r>
      <w:r w:rsidRPr="00E44478">
        <w:rPr>
          <w:rFonts w:ascii="Times New Roman" w:hAnsi="Times New Roman" w:cs="Times New Roman"/>
          <w:sz w:val="24"/>
          <w:szCs w:val="24"/>
        </w:rPr>
        <w:t>, відпуск якого буде здійснюватись із автозаправних станцій Постачальника або з автозаправних станцій його партнерів за талонами та/або штрих-картками, повинен бути за класом Євро 5.</w:t>
      </w:r>
    </w:p>
    <w:p w:rsidR="004B5DE3" w:rsidRDefault="004B5DE3" w:rsidP="00176B94">
      <w:pPr>
        <w:spacing w:line="240" w:lineRule="auto"/>
        <w:ind w:firstLine="284"/>
        <w:jc w:val="both"/>
        <w:rPr>
          <w:rFonts w:ascii="Times New Roman" w:hAnsi="Times New Roman" w:cs="Times New Roman"/>
          <w:sz w:val="24"/>
          <w:szCs w:val="24"/>
        </w:rPr>
      </w:pPr>
    </w:p>
    <w:p w:rsidR="00195272" w:rsidRDefault="00195272" w:rsidP="00176B94">
      <w:pPr>
        <w:spacing w:line="240" w:lineRule="auto"/>
        <w:ind w:firstLine="284"/>
        <w:jc w:val="both"/>
        <w:rPr>
          <w:rFonts w:ascii="Times New Roman" w:hAnsi="Times New Roman" w:cs="Times New Roman"/>
          <w:sz w:val="24"/>
          <w:szCs w:val="24"/>
        </w:rPr>
      </w:pPr>
    </w:p>
    <w:p w:rsidR="00195272" w:rsidRPr="00E44478" w:rsidRDefault="00195272" w:rsidP="00176B94">
      <w:pPr>
        <w:spacing w:line="240" w:lineRule="auto"/>
        <w:ind w:firstLine="284"/>
        <w:jc w:val="both"/>
        <w:rPr>
          <w:rFonts w:ascii="Times New Roman" w:hAnsi="Times New Roman" w:cs="Times New Roman"/>
          <w:sz w:val="24"/>
          <w:szCs w:val="24"/>
        </w:rPr>
      </w:pPr>
    </w:p>
    <w:p w:rsidR="004B5DE3" w:rsidRPr="00E44478" w:rsidRDefault="004B5DE3" w:rsidP="004B5DE3">
      <w:pPr>
        <w:pStyle w:val="normal1"/>
        <w:spacing w:before="0" w:beforeAutospacing="0" w:after="0" w:afterAutospacing="0"/>
        <w:ind w:firstLine="284"/>
        <w:jc w:val="center"/>
      </w:pPr>
      <w:r w:rsidRPr="00E44478">
        <w:rPr>
          <w:b/>
          <w:bCs/>
        </w:rPr>
        <w:lastRenderedPageBreak/>
        <w:t>6. Права та обов'язки Сторін</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b/>
          <w:sz w:val="24"/>
          <w:szCs w:val="24"/>
        </w:rPr>
      </w:pPr>
      <w:r w:rsidRPr="00E44478">
        <w:rPr>
          <w:rFonts w:ascii="Times New Roman" w:hAnsi="Times New Roman" w:cs="Times New Roman"/>
          <w:b/>
          <w:sz w:val="24"/>
          <w:szCs w:val="24"/>
        </w:rPr>
        <w:t>6.1. Замовник зобов'язаний:</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6.1.1. Своєчасно та в повному обсязі оплачувати поставлений Товар.</w:t>
      </w:r>
    </w:p>
    <w:p w:rsidR="004B5DE3" w:rsidRPr="00E44478" w:rsidRDefault="004B5DE3" w:rsidP="00176B94">
      <w:pPr>
        <w:pStyle w:val="a7"/>
        <w:tabs>
          <w:tab w:val="left" w:pos="993"/>
        </w:tabs>
        <w:spacing w:line="240" w:lineRule="auto"/>
        <w:ind w:left="0" w:firstLine="284"/>
        <w:jc w:val="both"/>
        <w:rPr>
          <w:rFonts w:ascii="Times New Roman" w:hAnsi="Times New Roman" w:cs="Times New Roman"/>
          <w:sz w:val="24"/>
          <w:szCs w:val="24"/>
        </w:rPr>
      </w:pPr>
      <w:r w:rsidRPr="00E44478">
        <w:rPr>
          <w:rFonts w:ascii="Times New Roman" w:hAnsi="Times New Roman" w:cs="Times New Roman"/>
          <w:sz w:val="24"/>
          <w:szCs w:val="24"/>
        </w:rPr>
        <w:t>6.1.2. Приймати поставлений Товар, згідно з Актом приймання матеріальних цінностей.</w:t>
      </w:r>
    </w:p>
    <w:p w:rsidR="004B5DE3" w:rsidRPr="00E44478" w:rsidRDefault="004B5DE3" w:rsidP="00176B94">
      <w:pPr>
        <w:spacing w:line="240" w:lineRule="auto"/>
        <w:ind w:firstLine="284"/>
        <w:jc w:val="both"/>
        <w:rPr>
          <w:rFonts w:ascii="Times New Roman" w:hAnsi="Times New Roman" w:cs="Times New Roman"/>
          <w:b/>
          <w:sz w:val="24"/>
          <w:szCs w:val="24"/>
        </w:rPr>
      </w:pPr>
      <w:r w:rsidRPr="00E44478">
        <w:rPr>
          <w:rFonts w:ascii="Times New Roman" w:hAnsi="Times New Roman" w:cs="Times New Roman"/>
          <w:b/>
          <w:sz w:val="24"/>
          <w:szCs w:val="24"/>
        </w:rPr>
        <w:t>6.2.Замовник</w:t>
      </w:r>
      <w:r w:rsidR="008E653A" w:rsidRPr="00E44478">
        <w:rPr>
          <w:rFonts w:ascii="Times New Roman" w:hAnsi="Times New Roman" w:cs="Times New Roman"/>
          <w:b/>
          <w:sz w:val="24"/>
          <w:szCs w:val="24"/>
        </w:rPr>
        <w:t xml:space="preserve"> </w:t>
      </w:r>
      <w:r w:rsidRPr="00E44478">
        <w:rPr>
          <w:rFonts w:ascii="Times New Roman" w:hAnsi="Times New Roman" w:cs="Times New Roman"/>
          <w:b/>
          <w:sz w:val="24"/>
          <w:szCs w:val="24"/>
        </w:rPr>
        <w:t>має право:</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6.2.1. В односторонньому порядку відмовитись від Договору у повному обсязі або частково у разі: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 порушення</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Постачальником</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своїх</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зобов’язань щодо строку поставки Товару та/або його якості;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 неможливості фактичного отримання Товару на будь-якій автозаправній станції, що визначена у Переліку;</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 відмови</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Постачальника від зміни, на вимогу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 істотних умов Договору у випадках передбачених статтею 41 Закону України "Про публічні закупівлі".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6.2.2. Контролювати поставку 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у строки, встановлені цим Договором.</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6.2.3. Зменшувати обсяг закупівлі Товару та загальну ціна цього Договору залежно від реального фінансування видатків Замовника. У цьому разі Сторони вносять відповідні зміни до цього Договору.</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 xml:space="preserve">6.2.4. Подовжувати строк оплати, за поставлений </w:t>
      </w:r>
      <w:r w:rsidRPr="00E44478">
        <w:rPr>
          <w:rFonts w:ascii="Times New Roman" w:hAnsi="Times New Roman" w:cs="Times New Roman"/>
          <w:sz w:val="24"/>
          <w:szCs w:val="24"/>
        </w:rPr>
        <w:t>Постачальник</w:t>
      </w:r>
      <w:r w:rsidRPr="00E44478">
        <w:rPr>
          <w:rFonts w:ascii="Times New Roman" w:hAnsi="Times New Roman" w:cs="Times New Roman"/>
          <w:spacing w:val="1"/>
          <w:sz w:val="24"/>
          <w:szCs w:val="24"/>
        </w:rPr>
        <w:t>ом Товар, в межах фінансового зобов’язання поточного року.</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6.2.5.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6.2.6. Відмовитись від прийняття і оплати Товару неналежної якості, а якщо Товар уже оплачений</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Замовником</w:t>
      </w:r>
      <w:r w:rsidRPr="00E44478">
        <w:rPr>
          <w:rStyle w:val="apple-converted-space"/>
          <w:rFonts w:ascii="Times New Roman" w:hAnsi="Times New Roman" w:cs="Times New Roman"/>
          <w:sz w:val="24"/>
          <w:szCs w:val="24"/>
        </w:rPr>
        <w:t xml:space="preserve"> – </w:t>
      </w:r>
      <w:r w:rsidRPr="00E44478">
        <w:rPr>
          <w:rFonts w:ascii="Times New Roman" w:hAnsi="Times New Roman" w:cs="Times New Roman"/>
          <w:sz w:val="24"/>
          <w:szCs w:val="24"/>
        </w:rPr>
        <w:t>вимагати повернення сплаченої суми від Постачальника.</w:t>
      </w:r>
    </w:p>
    <w:p w:rsidR="004B5DE3" w:rsidRPr="00E44478" w:rsidRDefault="004B5DE3" w:rsidP="00176B94">
      <w:pPr>
        <w:spacing w:line="240" w:lineRule="auto"/>
        <w:ind w:firstLine="284"/>
        <w:jc w:val="both"/>
        <w:rPr>
          <w:rFonts w:ascii="Times New Roman" w:hAnsi="Times New Roman" w:cs="Times New Roman"/>
          <w:b/>
          <w:sz w:val="24"/>
          <w:szCs w:val="24"/>
        </w:rPr>
      </w:pPr>
      <w:r w:rsidRPr="00E44478">
        <w:rPr>
          <w:rFonts w:ascii="Times New Roman" w:hAnsi="Times New Roman" w:cs="Times New Roman"/>
          <w:b/>
          <w:sz w:val="24"/>
          <w:szCs w:val="24"/>
        </w:rPr>
        <w:t xml:space="preserve">6.3. </w:t>
      </w:r>
      <w:r w:rsidRPr="00E44478">
        <w:rPr>
          <w:rFonts w:ascii="Times New Roman" w:hAnsi="Times New Roman" w:cs="Times New Roman"/>
          <w:b/>
          <w:bCs/>
          <w:sz w:val="24"/>
          <w:szCs w:val="24"/>
        </w:rPr>
        <w:t>Постачальник</w:t>
      </w:r>
      <w:r w:rsidRPr="00E44478">
        <w:rPr>
          <w:rFonts w:ascii="Times New Roman" w:hAnsi="Times New Roman" w:cs="Times New Roman"/>
          <w:b/>
          <w:sz w:val="24"/>
          <w:szCs w:val="24"/>
        </w:rPr>
        <w:t xml:space="preserve"> зобов'язаний:</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6.3.1. Забезпечити поставку Товару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у строки, встановлені цим Договором.</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6.3.2. Забезпечити поставку Товару, якість якого відповідає умовам цього Договору.</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6.3.4. Власними силами та за власний рахунок усувати виявлені недоліки поставленого Товару, здійснювати його допоставку у разі виявлення недостачі.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6.3.5. Складати Акти виявлених недоліків (недостачі).</w:t>
      </w:r>
    </w:p>
    <w:p w:rsidR="004B5DE3" w:rsidRPr="00E44478" w:rsidRDefault="004B5DE3" w:rsidP="00176B94">
      <w:pPr>
        <w:spacing w:line="240" w:lineRule="auto"/>
        <w:ind w:firstLine="284"/>
        <w:rPr>
          <w:rFonts w:ascii="Times New Roman" w:hAnsi="Times New Roman" w:cs="Times New Roman"/>
          <w:b/>
          <w:sz w:val="24"/>
          <w:szCs w:val="24"/>
        </w:rPr>
      </w:pPr>
      <w:r w:rsidRPr="00E44478">
        <w:rPr>
          <w:rFonts w:ascii="Times New Roman" w:hAnsi="Times New Roman" w:cs="Times New Roman"/>
          <w:b/>
          <w:sz w:val="24"/>
          <w:szCs w:val="24"/>
        </w:rPr>
        <w:t xml:space="preserve">6.4. </w:t>
      </w:r>
      <w:r w:rsidRPr="00E44478">
        <w:rPr>
          <w:rFonts w:ascii="Times New Roman" w:hAnsi="Times New Roman" w:cs="Times New Roman"/>
          <w:b/>
          <w:bCs/>
          <w:sz w:val="24"/>
          <w:szCs w:val="24"/>
        </w:rPr>
        <w:t>Постачальник</w:t>
      </w:r>
      <w:r w:rsidRPr="00E44478">
        <w:rPr>
          <w:rFonts w:ascii="Times New Roman" w:hAnsi="Times New Roman" w:cs="Times New Roman"/>
          <w:b/>
          <w:sz w:val="24"/>
          <w:szCs w:val="24"/>
        </w:rPr>
        <w:t xml:space="preserve"> має право:</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6.4.1. Своєчасно та в повному обсязі отримувати плату за поставлений Товар.</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6.4.2. На дострокову поставку Товару за письмовим погодженням Замовника.</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6.4.3. На зміну, за попереднім погодженням з Замовником, Переліку (крім випадку зменшення їх загальної кількості по Україні та визначеної кількості по регіонам (областям). Пропозиції щодо зміни Переліку подаються на погодження Замовнику</w:t>
      </w:r>
      <w:r w:rsidRPr="00E44478">
        <w:rPr>
          <w:rStyle w:val="apple-converted-space"/>
          <w:rFonts w:ascii="Times New Roman" w:hAnsi="Times New Roman" w:cs="Times New Roman"/>
          <w:sz w:val="24"/>
          <w:szCs w:val="24"/>
        </w:rPr>
        <w:t xml:space="preserve"> не пізніше ніж за 2 (</w:t>
      </w:r>
      <w:r w:rsidRPr="00E44478">
        <w:rPr>
          <w:rFonts w:ascii="Times New Roman" w:hAnsi="Times New Roman" w:cs="Times New Roman"/>
          <w:sz w:val="24"/>
          <w:szCs w:val="24"/>
        </w:rPr>
        <w:t>два) календарні дні до дати внесення таких змін.</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6.4.4. На зміну зовнішнього вигляду талонів та/або штрих-карток з обов’язковим обміном талонів та/або штрих-карток старого зразка на нові, про що письмово повідомляє Замовника щодо проведення обміну та про порядок такого обміну. Такий обмін здійснюється без додаткової оплати Замовником.</w:t>
      </w:r>
    </w:p>
    <w:p w:rsidR="004B5DE3" w:rsidRPr="00E44478" w:rsidRDefault="004B5DE3" w:rsidP="00176B94">
      <w:pPr>
        <w:spacing w:line="240" w:lineRule="auto"/>
        <w:ind w:firstLine="284"/>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7. Відповідальність Сторін</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pacing w:val="1"/>
          <w:sz w:val="24"/>
          <w:szCs w:val="24"/>
        </w:rPr>
        <w:t xml:space="preserve">7.2. За порушення строків виконання зобов’язання щодо поставки Товару </w:t>
      </w:r>
      <w:r w:rsidRPr="00E44478">
        <w:rPr>
          <w:rFonts w:ascii="Times New Roman" w:hAnsi="Times New Roman" w:cs="Times New Roman"/>
          <w:sz w:val="24"/>
          <w:szCs w:val="24"/>
        </w:rPr>
        <w:t>(талонів та/або штрих-карток)</w:t>
      </w:r>
      <w:r w:rsidR="008E653A" w:rsidRPr="00E44478">
        <w:rPr>
          <w:rFonts w:ascii="Times New Roman" w:hAnsi="Times New Roman" w:cs="Times New Roman"/>
          <w:sz w:val="24"/>
          <w:szCs w:val="24"/>
        </w:rPr>
        <w:t xml:space="preserve"> </w:t>
      </w:r>
      <w:r w:rsidRPr="00E44478">
        <w:rPr>
          <w:rFonts w:ascii="Times New Roman" w:hAnsi="Times New Roman" w:cs="Times New Roman"/>
          <w:spacing w:val="1"/>
          <w:sz w:val="24"/>
          <w:szCs w:val="24"/>
        </w:rPr>
        <w:t>(пункт 5.4 Договору) із</w:t>
      </w:r>
      <w:r w:rsidR="008E653A" w:rsidRPr="00E44478">
        <w:rPr>
          <w:rFonts w:ascii="Times New Roman" w:hAnsi="Times New Roman" w:cs="Times New Roman"/>
          <w:spacing w:val="1"/>
          <w:sz w:val="24"/>
          <w:szCs w:val="24"/>
        </w:rPr>
        <w:t xml:space="preserve"> </w:t>
      </w:r>
      <w:r w:rsidRPr="00E44478">
        <w:rPr>
          <w:rFonts w:ascii="Times New Roman" w:hAnsi="Times New Roman" w:cs="Times New Roman"/>
          <w:sz w:val="24"/>
          <w:szCs w:val="24"/>
        </w:rPr>
        <w:t>Постачальник</w:t>
      </w:r>
      <w:r w:rsidRPr="00E44478">
        <w:rPr>
          <w:rFonts w:ascii="Times New Roman" w:hAnsi="Times New Roman" w:cs="Times New Roman"/>
          <w:spacing w:val="1"/>
          <w:sz w:val="24"/>
          <w:szCs w:val="24"/>
        </w:rPr>
        <w:t xml:space="preserve">а стягується пеня в розмірі 0,15 відсотків </w:t>
      </w:r>
      <w:r w:rsidRPr="00E44478">
        <w:rPr>
          <w:rFonts w:ascii="Times New Roman" w:hAnsi="Times New Roman" w:cs="Times New Roman"/>
          <w:spacing w:val="1"/>
          <w:sz w:val="24"/>
          <w:szCs w:val="24"/>
        </w:rPr>
        <w:lastRenderedPageBreak/>
        <w:t>вартості Товару, з яких допущено прострочення, а за прострочення понад 30 (тридцять) календарних днів додатково стягується штраф у розмірі 7 відсотків вказаної вартості.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7.3. За невиконання або неналежне виконання зобов’язань щодо якості поставленого Товару Постачальник сплачує, на користь</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штраф у розмірі 20 відсотків від вартості неякісного (некомплектного) Товару та за власний рахунок здійснює заміну неякісного Товару.</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7.4. Сплата пені та/або штрафу не звільняє Постачальника від належного виконання ним своїх зобов’язань, передбачених цим Договором</w:t>
      </w:r>
      <w:r w:rsidRPr="00E44478">
        <w:rPr>
          <w:rFonts w:ascii="Times New Roman" w:hAnsi="Times New Roman" w:cs="Times New Roman"/>
          <w:spacing w:val="1"/>
          <w:sz w:val="24"/>
          <w:szCs w:val="24"/>
        </w:rPr>
        <w:t>.</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7.5.Замовник</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звільняється від відповідальності за неналежне виконання взятих на себе зобов’язань по оплаті поставленого Товару у разі ненадходження коштів на зазначені цілі Замовника та/або відсутності фінансування видатків Замовника.</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7.6. У разі неможливості автозаправною станцією, що визначена у Переліку, відпустити</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Замовнику</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(уповноваженій Замовником особі) Товар в асортименті та кількості відповідно до пред’явленого (пред’явлених) талонів та/або штрих-карток,</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має право стягнути з Постачальника штраф у розмірі</w:t>
      </w:r>
      <w:r w:rsidR="008E653A" w:rsidRPr="00E44478">
        <w:rPr>
          <w:rFonts w:ascii="Times New Roman" w:hAnsi="Times New Roman" w:cs="Times New Roman"/>
          <w:sz w:val="24"/>
          <w:szCs w:val="24"/>
        </w:rPr>
        <w:t xml:space="preserve"> </w:t>
      </w:r>
      <w:r w:rsidRPr="00E44478">
        <w:rPr>
          <w:rFonts w:ascii="Times New Roman" w:hAnsi="Times New Roman" w:cs="Times New Roman"/>
          <w:sz w:val="24"/>
          <w:szCs w:val="24"/>
        </w:rPr>
        <w:t>двократної вартості пред’явленого, але не відпущеного талону та/або штрих-картки на Товар.</w:t>
      </w:r>
    </w:p>
    <w:p w:rsidR="004B5DE3" w:rsidRPr="00E44478" w:rsidRDefault="004B5DE3" w:rsidP="00176B94">
      <w:pPr>
        <w:spacing w:line="240" w:lineRule="auto"/>
        <w:ind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8 Обставини непереборної сили (форс-мажор)</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8.2.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Дія таких обставин може бути викликана:</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ураган, торнадо, буревій, повінь, землетрус, блискавка, пожежа, інші стихійні лиха тощо);</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тощо);</w:t>
      </w:r>
    </w:p>
    <w:p w:rsidR="00103933" w:rsidRPr="00E44478" w:rsidRDefault="0010393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E44478">
        <w:rPr>
          <w:rFonts w:ascii="Times New Roman" w:eastAsia="Times New Roman" w:hAnsi="Times New Roman" w:cs="Times New Roman"/>
          <w:sz w:val="24"/>
          <w:szCs w:val="24"/>
        </w:rPr>
        <w:t>проток</w:t>
      </w:r>
      <w:proofErr w:type="spellEnd"/>
      <w:r w:rsidRPr="00E44478">
        <w:rPr>
          <w:rFonts w:ascii="Times New Roman" w:eastAsia="Times New Roman" w:hAnsi="Times New Roman" w:cs="Times New Roman"/>
          <w:sz w:val="24"/>
          <w:szCs w:val="24"/>
        </w:rPr>
        <w:t>, ембарго, забороною (обмеження) експорту/імпорту тощо.</w:t>
      </w:r>
    </w:p>
    <w:p w:rsidR="00103933" w:rsidRPr="00E44478" w:rsidRDefault="00103933" w:rsidP="00176B94">
      <w:pPr>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103933" w:rsidRPr="00E44478" w:rsidRDefault="00103933" w:rsidP="00176B94">
      <w:pPr>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03933" w:rsidRPr="00E44478" w:rsidRDefault="00103933" w:rsidP="00176B94">
      <w:pPr>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sz w:val="24"/>
          <w:szCs w:val="24"/>
        </w:rPr>
        <w:lastRenderedPageBreak/>
        <w:t>8.5.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B5DE3" w:rsidRPr="00E44478" w:rsidRDefault="004B5DE3" w:rsidP="00176B94">
      <w:pPr>
        <w:spacing w:line="240" w:lineRule="auto"/>
        <w:ind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9. Вирішення спорів</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9.2. У разі недосягнення Сторонами згоди, спори або розбіжності вирішуються у судовому порядку.</w:t>
      </w:r>
    </w:p>
    <w:p w:rsidR="004B5DE3" w:rsidRPr="00E44478" w:rsidRDefault="004B5DE3" w:rsidP="004B5DE3">
      <w:pPr>
        <w:ind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10. Строк дії Договору</w:t>
      </w:r>
    </w:p>
    <w:p w:rsidR="004B5DE3" w:rsidRPr="00E44478" w:rsidRDefault="004B5DE3" w:rsidP="00176B9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 xml:space="preserve">10.1. Цей Договір набирає чинності з дня його підписання уповноваженими представниками Сторін і діє до </w:t>
      </w:r>
      <w:r w:rsidRPr="00E44478">
        <w:rPr>
          <w:rFonts w:ascii="Times New Roman" w:hAnsi="Times New Roman" w:cs="Times New Roman"/>
          <w:b/>
          <w:sz w:val="24"/>
          <w:szCs w:val="24"/>
        </w:rPr>
        <w:t>31.12.202</w:t>
      </w:r>
      <w:r w:rsidR="00B33220" w:rsidRPr="00E44478">
        <w:rPr>
          <w:rFonts w:ascii="Times New Roman" w:hAnsi="Times New Roman" w:cs="Times New Roman"/>
          <w:b/>
          <w:sz w:val="24"/>
          <w:szCs w:val="24"/>
        </w:rPr>
        <w:t>4</w:t>
      </w:r>
      <w:r w:rsidR="00AA763A" w:rsidRPr="00E44478">
        <w:rPr>
          <w:rFonts w:ascii="Times New Roman" w:hAnsi="Times New Roman" w:cs="Times New Roman"/>
          <w:b/>
          <w:sz w:val="24"/>
          <w:szCs w:val="24"/>
        </w:rPr>
        <w:t xml:space="preserve"> </w:t>
      </w:r>
      <w:r w:rsidRPr="00E44478">
        <w:rPr>
          <w:rFonts w:ascii="Times New Roman" w:hAnsi="Times New Roman" w:cs="Times New Roman"/>
          <w:b/>
          <w:sz w:val="24"/>
          <w:szCs w:val="24"/>
        </w:rPr>
        <w:t>року</w:t>
      </w:r>
      <w:r w:rsidRPr="00E44478">
        <w:rPr>
          <w:rFonts w:ascii="Times New Roman" w:hAnsi="Times New Roman" w:cs="Times New Roman"/>
          <w:sz w:val="24"/>
          <w:szCs w:val="24"/>
        </w:rPr>
        <w:t xml:space="preserve">, а в частині взаєморозрахунків – до </w:t>
      </w:r>
      <w:r w:rsidR="00176B94" w:rsidRPr="00E44478">
        <w:rPr>
          <w:rFonts w:ascii="Times New Roman" w:hAnsi="Times New Roman" w:cs="Times New Roman"/>
          <w:sz w:val="24"/>
          <w:szCs w:val="24"/>
        </w:rPr>
        <w:t>їх повного виконання Сторонами.</w:t>
      </w:r>
    </w:p>
    <w:p w:rsidR="004B5DE3" w:rsidRPr="00E44478" w:rsidRDefault="004B5DE3" w:rsidP="00176B9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p>
    <w:p w:rsidR="004B5DE3" w:rsidRPr="00E44478" w:rsidRDefault="004B5DE3" w:rsidP="004B5DE3">
      <w:pPr>
        <w:ind w:firstLine="284"/>
        <w:jc w:val="center"/>
        <w:rPr>
          <w:rFonts w:ascii="Times New Roman" w:hAnsi="Times New Roman" w:cs="Times New Roman"/>
          <w:sz w:val="24"/>
          <w:szCs w:val="24"/>
        </w:rPr>
      </w:pPr>
      <w:r w:rsidRPr="00E44478">
        <w:rPr>
          <w:rFonts w:ascii="Times New Roman" w:hAnsi="Times New Roman" w:cs="Times New Roman"/>
          <w:b/>
          <w:bCs/>
          <w:sz w:val="24"/>
          <w:szCs w:val="24"/>
        </w:rPr>
        <w:t>11. Інші умови</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11.1. Цей Договір укладений українською мовою у двох автентичних примірниках, що мають однакову юридичну силу, один з яких зберігається у Замовника, інший – в Постачальника</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11.2.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11.3. У випадках, не передбачених цим Договором, Сторони керуються чинним законодавством України.</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11.4. Сторони несуть відповідальність за правильність вказаних ними в цьому Договорі реквізитів та зобов’язуються в строк до 10 (десяти) календарних днів повідомляти іншу Сторону про їх заміну у письмовій формі.</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11.5. У разі зміни свого місцезнаходження Постачальник зобов’язаний в строк до 1 (одного) календарного дня з дати такої зміни поінформувати про це</w:t>
      </w:r>
      <w:r w:rsidR="00E547A6"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Замовника листом, скріпленим власною печаткою. Такий лист надсилається</w:t>
      </w:r>
      <w:r w:rsidR="00E547A6" w:rsidRPr="00E44478">
        <w:rPr>
          <w:rFonts w:ascii="Times New Roman" w:hAnsi="Times New Roman" w:cs="Times New Roman"/>
          <w:sz w:val="24"/>
          <w:szCs w:val="24"/>
        </w:rPr>
        <w:t xml:space="preserve"> </w:t>
      </w:r>
      <w:r w:rsidRPr="00E44478">
        <w:rPr>
          <w:rFonts w:ascii="Times New Roman" w:hAnsi="Times New Roman" w:cs="Times New Roman"/>
          <w:sz w:val="24"/>
          <w:szCs w:val="24"/>
        </w:rPr>
        <w:t>Замовнику</w:t>
      </w:r>
      <w:r w:rsidR="00E547A6" w:rsidRPr="00E44478">
        <w:rPr>
          <w:rFonts w:ascii="Times New Roman" w:hAnsi="Times New Roman" w:cs="Times New Roman"/>
          <w:sz w:val="24"/>
          <w:szCs w:val="24"/>
        </w:rPr>
        <w:t xml:space="preserve"> засобами зв’язку у тому числі і електронними.</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11.6. У випадку несвоєчасного повідомлення Постачальником про зміну свого місцезнаходження,</w:t>
      </w:r>
      <w:r w:rsidR="00E547A6" w:rsidRPr="00E44478">
        <w:rPr>
          <w:rFonts w:ascii="Times New Roman" w:hAnsi="Times New Roman" w:cs="Times New Roman"/>
          <w:sz w:val="24"/>
          <w:szCs w:val="24"/>
        </w:rPr>
        <w:t xml:space="preserve"> </w:t>
      </w:r>
      <w:r w:rsidRPr="00E44478">
        <w:rPr>
          <w:rFonts w:ascii="Times New Roman" w:hAnsi="Times New Roman" w:cs="Times New Roman"/>
          <w:sz w:val="24"/>
          <w:szCs w:val="24"/>
        </w:rPr>
        <w:t>всі листи (заявки, повідомлення тощо), направлені Замовником за адресою Постачальника, визначеною у розділі 14 цього Договору, вважаються таким, що були надіслані за належною адресою місцезнаходження Постачальника.</w:t>
      </w:r>
    </w:p>
    <w:p w:rsidR="004B5DE3" w:rsidRPr="00E44478" w:rsidRDefault="004B5DE3" w:rsidP="00176B94">
      <w:pPr>
        <w:spacing w:line="240" w:lineRule="auto"/>
        <w:ind w:firstLine="284"/>
        <w:jc w:val="both"/>
        <w:rPr>
          <w:rFonts w:ascii="Times New Roman" w:hAnsi="Times New Roman" w:cs="Times New Roman"/>
          <w:sz w:val="24"/>
          <w:szCs w:val="24"/>
        </w:rPr>
      </w:pPr>
      <w:r w:rsidRPr="00E44478">
        <w:rPr>
          <w:rFonts w:ascii="Times New Roman" w:hAnsi="Times New Roman" w:cs="Times New Roman"/>
          <w:sz w:val="24"/>
          <w:szCs w:val="24"/>
        </w:rPr>
        <w:t>У цьому випадку вважається, що всі листи (заявки, повідомлення тощо) були отримані Постачальником через 3 (три) дні з наступного дня, коли кореспонденція була здана до відділення поштового зв’язку.</w:t>
      </w:r>
    </w:p>
    <w:p w:rsidR="000845E7" w:rsidRPr="00E44478" w:rsidRDefault="004B5DE3"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hAnsi="Times New Roman" w:cs="Times New Roman"/>
          <w:sz w:val="24"/>
          <w:szCs w:val="24"/>
        </w:rPr>
        <w:t xml:space="preserve">11.7. </w:t>
      </w:r>
      <w:r w:rsidR="000845E7" w:rsidRPr="00E44478">
        <w:rPr>
          <w:rFonts w:ascii="Times New Roman" w:eastAsia="Times New Roman" w:hAnsi="Times New Roman" w:cs="Times New Roman"/>
          <w:color w:val="000000"/>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w:t>
      </w:r>
      <w:r w:rsidR="000845E7" w:rsidRPr="00E44478">
        <w:rPr>
          <w:rFonts w:ascii="Times New Roman" w:hAnsi="Times New Roman" w:cs="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r w:rsidR="00E547A6" w:rsidRPr="00E44478">
        <w:rPr>
          <w:rFonts w:ascii="Times New Roman" w:eastAsia="Times New Roman" w:hAnsi="Times New Roman" w:cs="Times New Roman"/>
          <w:color w:val="000000"/>
          <w:sz w:val="24"/>
          <w:szCs w:val="24"/>
        </w:rPr>
        <w:t>, шляхом</w:t>
      </w:r>
      <w:r w:rsidR="000845E7" w:rsidRPr="00E44478">
        <w:rPr>
          <w:rFonts w:ascii="Times New Roman" w:eastAsia="Times New Roman" w:hAnsi="Times New Roman" w:cs="Times New Roman"/>
          <w:color w:val="000000"/>
          <w:sz w:val="24"/>
          <w:szCs w:val="24"/>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0845E7" w:rsidRPr="00E44478" w:rsidRDefault="000845E7" w:rsidP="00176B94">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color w:val="000000"/>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33220" w:rsidRPr="00E44478" w:rsidRDefault="007B341D" w:rsidP="00B33220">
      <w:pPr>
        <w:spacing w:line="240" w:lineRule="auto"/>
        <w:jc w:val="both"/>
        <w:rPr>
          <w:rFonts w:ascii="Times New Roman" w:eastAsia="Times New Roman" w:hAnsi="Times New Roman"/>
          <w:color w:val="000000"/>
          <w:sz w:val="24"/>
          <w:szCs w:val="24"/>
          <w:lang w:eastAsia="ru-RU"/>
        </w:rPr>
      </w:pPr>
      <w:r w:rsidRPr="00E44478">
        <w:rPr>
          <w:rFonts w:ascii="Times New Roman" w:eastAsia="Times New Roman" w:hAnsi="Times New Roman" w:cs="Times New Roman"/>
          <w:color w:val="000000"/>
          <w:sz w:val="24"/>
          <w:szCs w:val="24"/>
        </w:rPr>
        <w:t>11</w:t>
      </w:r>
      <w:r w:rsidR="000845E7" w:rsidRPr="00E44478">
        <w:rPr>
          <w:rFonts w:ascii="Times New Roman" w:eastAsia="Times New Roman" w:hAnsi="Times New Roman" w:cs="Times New Roman"/>
          <w:color w:val="000000"/>
          <w:sz w:val="24"/>
          <w:szCs w:val="24"/>
        </w:rPr>
        <w:t>.</w:t>
      </w:r>
      <w:r w:rsidRPr="00E44478">
        <w:rPr>
          <w:rFonts w:ascii="Times New Roman" w:eastAsia="Times New Roman" w:hAnsi="Times New Roman" w:cs="Times New Roman"/>
          <w:color w:val="000000"/>
          <w:sz w:val="24"/>
          <w:szCs w:val="24"/>
        </w:rPr>
        <w:t>8</w:t>
      </w:r>
      <w:r w:rsidR="000845E7" w:rsidRPr="00E44478">
        <w:rPr>
          <w:rFonts w:ascii="Times New Roman" w:eastAsia="Times New Roman" w:hAnsi="Times New Roman" w:cs="Times New Roman"/>
          <w:color w:val="000000"/>
          <w:sz w:val="24"/>
          <w:szCs w:val="24"/>
        </w:rPr>
        <w:t xml:space="preserve">. </w:t>
      </w:r>
      <w:r w:rsidR="00B33220" w:rsidRPr="00E44478">
        <w:rPr>
          <w:rFonts w:ascii="Times New Roman" w:eastAsia="Times New Roman" w:hAnsi="Times New Roman"/>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B33220" w:rsidRPr="00E44478" w:rsidRDefault="00B33220" w:rsidP="00B33220">
      <w:pPr>
        <w:pStyle w:val="a7"/>
        <w:numPr>
          <w:ilvl w:val="0"/>
          <w:numId w:val="28"/>
        </w:numPr>
        <w:pBdr>
          <w:top w:val="nil"/>
          <w:left w:val="nil"/>
          <w:bottom w:val="nil"/>
          <w:right w:val="nil"/>
          <w:between w:val="nil"/>
        </w:pBdr>
        <w:tabs>
          <w:tab w:val="left" w:pos="0"/>
          <w:tab w:val="left" w:pos="426"/>
        </w:tabs>
        <w:spacing w:line="240" w:lineRule="auto"/>
        <w:ind w:left="0" w:right="-2" w:firstLine="0"/>
        <w:contextualSpacing w:val="0"/>
        <w:jc w:val="both"/>
        <w:rPr>
          <w:i/>
          <w:highlight w:val="white"/>
        </w:rPr>
      </w:pPr>
      <w:r w:rsidRPr="00E44478">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B33220" w:rsidRPr="00E44478" w:rsidRDefault="00B33220" w:rsidP="00B33220">
      <w:pPr>
        <w:pStyle w:val="a7"/>
        <w:pBdr>
          <w:top w:val="nil"/>
          <w:left w:val="nil"/>
          <w:bottom w:val="nil"/>
          <w:right w:val="nil"/>
          <w:between w:val="nil"/>
        </w:pBdr>
        <w:tabs>
          <w:tab w:val="left" w:pos="0"/>
          <w:tab w:val="left" w:pos="426"/>
        </w:tabs>
        <w:spacing w:line="240" w:lineRule="auto"/>
        <w:ind w:left="0" w:right="-2"/>
        <w:contextualSpacing w:val="0"/>
        <w:jc w:val="both"/>
        <w:rPr>
          <w:i/>
          <w:highlight w:val="white"/>
        </w:rPr>
      </w:pPr>
      <w:r w:rsidRPr="00E44478">
        <w:rPr>
          <w:rFonts w:ascii="Times New Roman" w:eastAsia="Times New Roman" w:hAnsi="Times New Roman"/>
          <w:i/>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B33220" w:rsidRPr="00E44478" w:rsidRDefault="00B33220" w:rsidP="00B33220">
      <w:pPr>
        <w:pStyle w:val="a7"/>
        <w:numPr>
          <w:ilvl w:val="0"/>
          <w:numId w:val="28"/>
        </w:numPr>
        <w:pBdr>
          <w:top w:val="nil"/>
          <w:left w:val="nil"/>
          <w:bottom w:val="nil"/>
          <w:right w:val="nil"/>
          <w:between w:val="nil"/>
        </w:pBdr>
        <w:tabs>
          <w:tab w:val="left" w:pos="0"/>
          <w:tab w:val="left" w:pos="426"/>
        </w:tabs>
        <w:spacing w:line="240" w:lineRule="auto"/>
        <w:ind w:left="0" w:right="-2" w:firstLine="0"/>
        <w:contextualSpacing w:val="0"/>
        <w:jc w:val="both"/>
        <w:rPr>
          <w:rFonts w:ascii="Times New Roman" w:hAnsi="Times New Roman"/>
          <w:color w:val="000000"/>
          <w:sz w:val="24"/>
          <w:szCs w:val="24"/>
        </w:rPr>
      </w:pPr>
      <w:r w:rsidRPr="00E44478">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220" w:rsidRPr="00E44478" w:rsidRDefault="00B33220" w:rsidP="00B33220">
      <w:pPr>
        <w:pStyle w:val="a7"/>
        <w:pBdr>
          <w:top w:val="nil"/>
          <w:left w:val="nil"/>
          <w:bottom w:val="nil"/>
          <w:right w:val="nil"/>
          <w:between w:val="nil"/>
        </w:pBdr>
        <w:tabs>
          <w:tab w:val="left" w:pos="0"/>
          <w:tab w:val="left" w:pos="426"/>
        </w:tabs>
        <w:spacing w:line="240" w:lineRule="auto"/>
        <w:ind w:left="0" w:right="-2"/>
        <w:contextualSpacing w:val="0"/>
        <w:jc w:val="both"/>
        <w:rPr>
          <w:rFonts w:ascii="Times New Roman" w:hAnsi="Times New Roman"/>
          <w:color w:val="000000"/>
          <w:sz w:val="24"/>
          <w:szCs w:val="24"/>
        </w:rPr>
      </w:pPr>
      <w:r w:rsidRPr="00E44478">
        <w:rPr>
          <w:rFonts w:ascii="Times New Roman" w:hAnsi="Times New Roman"/>
          <w:i/>
          <w:color w:val="000000"/>
          <w:sz w:val="24"/>
          <w:szCs w:val="24"/>
        </w:rPr>
        <w:t>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E44478">
        <w:rPr>
          <w:rFonts w:ascii="Times New Roman" w:hAnsi="Times New Roman"/>
          <w:i/>
          <w:color w:val="000000"/>
          <w:sz w:val="24"/>
          <w:szCs w:val="24"/>
        </w:rPr>
        <w:t>Держзовнішінформ</w:t>
      </w:r>
      <w:proofErr w:type="spellEnd"/>
      <w:r w:rsidRPr="00E44478">
        <w:rPr>
          <w:rFonts w:ascii="Times New Roman" w:hAnsi="Times New Roman"/>
          <w:i/>
          <w:color w:val="000000"/>
          <w:sz w:val="24"/>
          <w:szCs w:val="24"/>
        </w:rPr>
        <w:t>», або ДП «</w:t>
      </w:r>
      <w:proofErr w:type="spellStart"/>
      <w:r w:rsidRPr="00E44478">
        <w:rPr>
          <w:rFonts w:ascii="Times New Roman" w:hAnsi="Times New Roman"/>
          <w:i/>
          <w:color w:val="000000"/>
          <w:sz w:val="24"/>
          <w:szCs w:val="24"/>
        </w:rPr>
        <w:t>Укрпромзовнішекспертиза</w:t>
      </w:r>
      <w:proofErr w:type="spellEnd"/>
      <w:r w:rsidRPr="00E44478">
        <w:rPr>
          <w:rFonts w:ascii="Times New Roman" w:hAnsi="Times New Roman"/>
          <w:i/>
          <w:color w:val="000000"/>
          <w:sz w:val="24"/>
          <w:szCs w:val="24"/>
        </w:rPr>
        <w:t>» чи іншого погодженого Сторонами органу щодо величини коливання на ринку;</w:t>
      </w:r>
    </w:p>
    <w:p w:rsidR="00B33220" w:rsidRPr="00E44478" w:rsidRDefault="00B33220" w:rsidP="00B33220">
      <w:pPr>
        <w:pStyle w:val="a7"/>
        <w:numPr>
          <w:ilvl w:val="0"/>
          <w:numId w:val="28"/>
        </w:numPr>
        <w:tabs>
          <w:tab w:val="left" w:pos="426"/>
        </w:tabs>
        <w:spacing w:line="240" w:lineRule="auto"/>
        <w:ind w:left="0" w:firstLine="0"/>
        <w:contextualSpacing w:val="0"/>
        <w:jc w:val="both"/>
        <w:rPr>
          <w:rFonts w:ascii="Times New Roman" w:hAnsi="Times New Roman"/>
          <w:color w:val="000000"/>
          <w:sz w:val="24"/>
          <w:szCs w:val="24"/>
        </w:rPr>
      </w:pPr>
      <w:r w:rsidRPr="00E44478">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33220" w:rsidRPr="00E44478" w:rsidRDefault="00B33220" w:rsidP="00B33220">
      <w:pPr>
        <w:pStyle w:val="a7"/>
        <w:numPr>
          <w:ilvl w:val="0"/>
          <w:numId w:val="28"/>
        </w:numPr>
        <w:tabs>
          <w:tab w:val="left" w:pos="567"/>
        </w:tabs>
        <w:spacing w:line="240" w:lineRule="auto"/>
        <w:ind w:left="0" w:firstLine="0"/>
        <w:contextualSpacing w:val="0"/>
        <w:jc w:val="both"/>
        <w:rPr>
          <w:rFonts w:ascii="Times New Roman" w:hAnsi="Times New Roman"/>
          <w:i/>
          <w:color w:val="000000"/>
          <w:sz w:val="24"/>
          <w:szCs w:val="24"/>
        </w:rPr>
      </w:pPr>
      <w:r w:rsidRPr="00E44478">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44478">
        <w:rPr>
          <w:rFonts w:ascii="Times New Roman" w:hAnsi="Times New Roman"/>
          <w:i/>
          <w:color w:val="000000"/>
          <w:sz w:val="24"/>
          <w:szCs w:val="24"/>
        </w:rPr>
        <w:t>.</w:t>
      </w:r>
    </w:p>
    <w:p w:rsidR="00B33220" w:rsidRPr="00E44478" w:rsidRDefault="00B33220" w:rsidP="00B33220">
      <w:pPr>
        <w:pStyle w:val="a7"/>
        <w:tabs>
          <w:tab w:val="left" w:pos="567"/>
        </w:tabs>
        <w:spacing w:line="240" w:lineRule="auto"/>
        <w:ind w:left="0"/>
        <w:contextualSpacing w:val="0"/>
        <w:jc w:val="both"/>
        <w:rPr>
          <w:rFonts w:ascii="Times New Roman" w:hAnsi="Times New Roman"/>
          <w:i/>
          <w:color w:val="000000"/>
          <w:sz w:val="24"/>
          <w:szCs w:val="24"/>
        </w:rPr>
      </w:pPr>
      <w:r w:rsidRPr="00E44478">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33220" w:rsidRPr="00E44478" w:rsidRDefault="00B33220" w:rsidP="00B33220">
      <w:pPr>
        <w:pStyle w:val="a7"/>
        <w:numPr>
          <w:ilvl w:val="0"/>
          <w:numId w:val="28"/>
        </w:numPr>
        <w:tabs>
          <w:tab w:val="left" w:pos="426"/>
        </w:tabs>
        <w:spacing w:line="240" w:lineRule="auto"/>
        <w:ind w:left="0" w:firstLine="0"/>
        <w:contextualSpacing w:val="0"/>
        <w:jc w:val="both"/>
        <w:rPr>
          <w:rFonts w:ascii="Times New Roman" w:hAnsi="Times New Roman"/>
          <w:color w:val="000000"/>
          <w:sz w:val="24"/>
          <w:szCs w:val="24"/>
        </w:rPr>
      </w:pPr>
      <w:r w:rsidRPr="00E44478">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B33220" w:rsidRPr="00E44478" w:rsidRDefault="00B33220" w:rsidP="00B33220">
      <w:pPr>
        <w:pStyle w:val="a7"/>
        <w:tabs>
          <w:tab w:val="left" w:pos="426"/>
        </w:tabs>
        <w:spacing w:line="240" w:lineRule="auto"/>
        <w:ind w:left="0"/>
        <w:contextualSpacing w:val="0"/>
        <w:jc w:val="both"/>
        <w:rPr>
          <w:rFonts w:ascii="Times New Roman" w:hAnsi="Times New Roman"/>
          <w:color w:val="000000"/>
          <w:sz w:val="24"/>
          <w:szCs w:val="24"/>
        </w:rPr>
      </w:pPr>
      <w:r w:rsidRPr="00E44478">
        <w:rPr>
          <w:rFonts w:ascii="Times New Roman" w:hAnsi="Times New Roman"/>
          <w:i/>
          <w:color w:val="000000"/>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B33220" w:rsidRPr="00E44478" w:rsidRDefault="00B33220" w:rsidP="00B33220">
      <w:pPr>
        <w:pStyle w:val="a7"/>
        <w:numPr>
          <w:ilvl w:val="0"/>
          <w:numId w:val="28"/>
        </w:numPr>
        <w:tabs>
          <w:tab w:val="left" w:pos="426"/>
        </w:tabs>
        <w:spacing w:after="120" w:line="240" w:lineRule="auto"/>
        <w:ind w:left="0" w:firstLine="0"/>
        <w:contextualSpacing w:val="0"/>
        <w:jc w:val="both"/>
        <w:rPr>
          <w:rFonts w:ascii="Times New Roman" w:hAnsi="Times New Roman"/>
          <w:color w:val="000000"/>
          <w:sz w:val="24"/>
          <w:szCs w:val="24"/>
        </w:rPr>
      </w:pPr>
      <w:r w:rsidRPr="00E44478">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220" w:rsidRPr="00E44478" w:rsidRDefault="00B33220" w:rsidP="00B33220">
      <w:pPr>
        <w:pStyle w:val="a7"/>
        <w:tabs>
          <w:tab w:val="left" w:pos="426"/>
        </w:tabs>
        <w:spacing w:after="120" w:line="240" w:lineRule="auto"/>
        <w:ind w:left="0"/>
        <w:contextualSpacing w:val="0"/>
        <w:jc w:val="both"/>
        <w:rPr>
          <w:rFonts w:ascii="Times New Roman" w:hAnsi="Times New Roman"/>
          <w:color w:val="000000"/>
          <w:sz w:val="24"/>
          <w:szCs w:val="24"/>
        </w:rPr>
      </w:pPr>
      <w:r w:rsidRPr="00E44478">
        <w:rPr>
          <w:rFonts w:ascii="Times New Roman" w:hAnsi="Times New Roman"/>
          <w:i/>
          <w:color w:val="000000"/>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44478">
        <w:rPr>
          <w:rFonts w:ascii="Times New Roman" w:hAnsi="Times New Roman"/>
          <w:i/>
          <w:color w:val="000000"/>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r w:rsidRPr="00E44478">
        <w:rPr>
          <w:rFonts w:ascii="Times New Roman" w:hAnsi="Times New Roman"/>
          <w:color w:val="000000"/>
          <w:sz w:val="24"/>
          <w:szCs w:val="24"/>
        </w:rPr>
        <w:t>;</w:t>
      </w:r>
    </w:p>
    <w:p w:rsidR="00B33220" w:rsidRPr="00E44478" w:rsidRDefault="00B33220" w:rsidP="00B33220">
      <w:pPr>
        <w:pStyle w:val="a7"/>
        <w:numPr>
          <w:ilvl w:val="0"/>
          <w:numId w:val="28"/>
        </w:numPr>
        <w:tabs>
          <w:tab w:val="left" w:pos="284"/>
        </w:tabs>
        <w:spacing w:line="240" w:lineRule="auto"/>
        <w:ind w:left="0" w:firstLine="0"/>
        <w:contextualSpacing w:val="0"/>
        <w:jc w:val="both"/>
        <w:rPr>
          <w:rFonts w:ascii="Times New Roman" w:hAnsi="Times New Roman"/>
          <w:i/>
          <w:color w:val="000000"/>
          <w:sz w:val="24"/>
          <w:szCs w:val="24"/>
        </w:rPr>
      </w:pPr>
      <w:r w:rsidRPr="00E44478">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4478">
        <w:rPr>
          <w:rFonts w:ascii="Times New Roman" w:hAnsi="Times New Roman"/>
          <w:color w:val="000000"/>
          <w:sz w:val="24"/>
          <w:szCs w:val="24"/>
        </w:rPr>
        <w:t>Platts</w:t>
      </w:r>
      <w:proofErr w:type="spellEnd"/>
      <w:r w:rsidRPr="00E4447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220" w:rsidRPr="00E44478" w:rsidRDefault="00B33220" w:rsidP="00B33220">
      <w:pPr>
        <w:pStyle w:val="a7"/>
        <w:tabs>
          <w:tab w:val="left" w:pos="284"/>
        </w:tabs>
        <w:spacing w:line="240" w:lineRule="auto"/>
        <w:ind w:left="0"/>
        <w:contextualSpacing w:val="0"/>
        <w:jc w:val="both"/>
        <w:rPr>
          <w:rFonts w:ascii="Times New Roman" w:hAnsi="Times New Roman"/>
          <w:i/>
          <w:color w:val="000000"/>
          <w:sz w:val="24"/>
          <w:szCs w:val="24"/>
        </w:rPr>
      </w:pPr>
      <w:r w:rsidRPr="00E44478">
        <w:rPr>
          <w:rFonts w:ascii="Times New Roman" w:hAnsi="Times New Roman"/>
          <w:i/>
          <w:color w:val="000000"/>
          <w:sz w:val="24"/>
          <w:szCs w:val="24"/>
        </w:rPr>
        <w:t>Сторони вносять відповідні зміни в разі зміни регульованих цін (тарифів) які застосовуються в Договорі;</w:t>
      </w:r>
    </w:p>
    <w:p w:rsidR="00B33220" w:rsidRPr="00E44478" w:rsidRDefault="00B33220" w:rsidP="00B33220">
      <w:pPr>
        <w:pStyle w:val="a7"/>
        <w:numPr>
          <w:ilvl w:val="0"/>
          <w:numId w:val="28"/>
        </w:numPr>
        <w:tabs>
          <w:tab w:val="left" w:pos="426"/>
        </w:tabs>
        <w:spacing w:line="240" w:lineRule="auto"/>
        <w:ind w:left="0" w:firstLine="0"/>
        <w:contextualSpacing w:val="0"/>
        <w:jc w:val="both"/>
        <w:rPr>
          <w:rFonts w:ascii="Times New Roman" w:hAnsi="Times New Roman"/>
          <w:i/>
          <w:color w:val="000000"/>
          <w:sz w:val="24"/>
          <w:szCs w:val="24"/>
        </w:rPr>
      </w:pPr>
      <w:r w:rsidRPr="00E44478">
        <w:rPr>
          <w:rFonts w:ascii="Times New Roman" w:hAnsi="Times New Roman"/>
          <w:color w:val="000000"/>
          <w:sz w:val="24"/>
          <w:szCs w:val="24"/>
        </w:rPr>
        <w:t>зміни умов у зв’язку із застосуванням положень частини шостої статті 41 Закону.</w:t>
      </w:r>
    </w:p>
    <w:p w:rsidR="00B33220" w:rsidRPr="00E44478" w:rsidRDefault="00B33220" w:rsidP="00B33220">
      <w:pPr>
        <w:pStyle w:val="a7"/>
        <w:tabs>
          <w:tab w:val="left" w:pos="426"/>
        </w:tabs>
        <w:spacing w:line="240" w:lineRule="auto"/>
        <w:ind w:left="0"/>
        <w:contextualSpacing w:val="0"/>
        <w:jc w:val="both"/>
        <w:rPr>
          <w:rFonts w:ascii="Times New Roman" w:hAnsi="Times New Roman"/>
          <w:i/>
          <w:color w:val="000000"/>
          <w:sz w:val="24"/>
          <w:szCs w:val="24"/>
        </w:rPr>
      </w:pPr>
      <w:r w:rsidRPr="00E44478">
        <w:rPr>
          <w:rFonts w:ascii="Times New Roman" w:hAnsi="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rsidR="00B33220" w:rsidRPr="00E44478" w:rsidRDefault="00B33220" w:rsidP="00B33220">
      <w:pPr>
        <w:pStyle w:val="a7"/>
        <w:numPr>
          <w:ilvl w:val="0"/>
          <w:numId w:val="28"/>
        </w:numPr>
        <w:tabs>
          <w:tab w:val="left" w:pos="426"/>
        </w:tabs>
        <w:spacing w:line="240" w:lineRule="auto"/>
        <w:ind w:left="0" w:firstLine="0"/>
        <w:contextualSpacing w:val="0"/>
        <w:jc w:val="both"/>
        <w:rPr>
          <w:rFonts w:ascii="Times New Roman" w:hAnsi="Times New Roman"/>
          <w:color w:val="000000"/>
          <w:sz w:val="24"/>
          <w:szCs w:val="24"/>
        </w:rPr>
      </w:pPr>
      <w:r w:rsidRPr="00E44478">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845E7" w:rsidRPr="00E44478" w:rsidRDefault="007B341D" w:rsidP="00B33220">
      <w:pPr>
        <w:shd w:val="clear" w:color="auto" w:fill="FFFFFF"/>
        <w:spacing w:line="240" w:lineRule="auto"/>
        <w:ind w:firstLine="284"/>
        <w:jc w:val="both"/>
        <w:rPr>
          <w:rFonts w:ascii="Times New Roman" w:eastAsia="Times New Roman" w:hAnsi="Times New Roman" w:cs="Times New Roman"/>
          <w:sz w:val="24"/>
          <w:szCs w:val="24"/>
        </w:rPr>
      </w:pPr>
      <w:r w:rsidRPr="00E44478">
        <w:rPr>
          <w:rFonts w:ascii="Times New Roman" w:eastAsia="Times New Roman" w:hAnsi="Times New Roman" w:cs="Times New Roman"/>
          <w:color w:val="000000"/>
          <w:sz w:val="24"/>
          <w:szCs w:val="24"/>
        </w:rPr>
        <w:t>11</w:t>
      </w:r>
      <w:r w:rsidR="000845E7" w:rsidRPr="00E44478">
        <w:rPr>
          <w:rFonts w:ascii="Times New Roman" w:eastAsia="Times New Roman" w:hAnsi="Times New Roman" w:cs="Times New Roman"/>
          <w:color w:val="000000"/>
          <w:sz w:val="24"/>
          <w:szCs w:val="24"/>
        </w:rPr>
        <w:t>.</w:t>
      </w:r>
      <w:r w:rsidRPr="00E44478">
        <w:rPr>
          <w:rFonts w:ascii="Times New Roman" w:eastAsia="Times New Roman" w:hAnsi="Times New Roman" w:cs="Times New Roman"/>
          <w:color w:val="000000"/>
          <w:sz w:val="24"/>
          <w:szCs w:val="24"/>
        </w:rPr>
        <w:t>9</w:t>
      </w:r>
      <w:r w:rsidR="000845E7" w:rsidRPr="00E44478">
        <w:rPr>
          <w:rFonts w:ascii="Times New Roman" w:eastAsia="Times New Roman" w:hAnsi="Times New Roman" w:cs="Times New Roman"/>
          <w:color w:val="000000"/>
          <w:sz w:val="24"/>
          <w:szCs w:val="24"/>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0845E7" w:rsidRPr="00E44478" w:rsidRDefault="00B33220" w:rsidP="00176B94">
      <w:pPr>
        <w:shd w:val="clear" w:color="auto" w:fill="FFFFFF"/>
        <w:spacing w:line="240" w:lineRule="auto"/>
        <w:ind w:firstLine="284"/>
        <w:jc w:val="both"/>
        <w:rPr>
          <w:rFonts w:ascii="Times New Roman" w:eastAsia="Times New Roman" w:hAnsi="Times New Roman" w:cs="Times New Roman"/>
          <w:color w:val="000000"/>
          <w:sz w:val="24"/>
          <w:szCs w:val="24"/>
        </w:rPr>
      </w:pPr>
      <w:r w:rsidRPr="00E44478">
        <w:rPr>
          <w:rFonts w:ascii="Times New Roman" w:eastAsia="Times New Roman" w:hAnsi="Times New Roman" w:cs="Times New Roman"/>
          <w:color w:val="000000"/>
          <w:sz w:val="24"/>
          <w:szCs w:val="24"/>
        </w:rPr>
        <w:t>11</w:t>
      </w:r>
      <w:r w:rsidR="000845E7" w:rsidRPr="00E44478">
        <w:rPr>
          <w:rFonts w:ascii="Times New Roman" w:eastAsia="Times New Roman" w:hAnsi="Times New Roman" w:cs="Times New Roman"/>
          <w:color w:val="000000"/>
          <w:sz w:val="24"/>
          <w:szCs w:val="24"/>
        </w:rPr>
        <w:t>.</w:t>
      </w:r>
      <w:r w:rsidRPr="00E44478">
        <w:rPr>
          <w:rFonts w:ascii="Times New Roman" w:eastAsia="Times New Roman" w:hAnsi="Times New Roman" w:cs="Times New Roman"/>
          <w:color w:val="000000"/>
          <w:sz w:val="24"/>
          <w:szCs w:val="24"/>
        </w:rPr>
        <w:t>10</w:t>
      </w:r>
      <w:r w:rsidR="000845E7" w:rsidRPr="00E44478">
        <w:rPr>
          <w:rFonts w:ascii="Times New Roman" w:eastAsia="Times New Roman" w:hAnsi="Times New Roman" w:cs="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8B135B" w:rsidRPr="00E44478" w:rsidRDefault="008B135B" w:rsidP="00176B9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spacing w:line="240" w:lineRule="auto"/>
        <w:ind w:right="-1"/>
        <w:jc w:val="both"/>
        <w:rPr>
          <w:rFonts w:ascii="Times New Roman" w:hAnsi="Times New Roman" w:cs="Times New Roman"/>
          <w:sz w:val="24"/>
          <w:szCs w:val="24"/>
          <w:lang w:eastAsia="ru-RU"/>
        </w:rPr>
      </w:pPr>
    </w:p>
    <w:p w:rsidR="000941A8" w:rsidRPr="00E44478" w:rsidRDefault="004E5A28" w:rsidP="000941A8">
      <w:pPr>
        <w:tabs>
          <w:tab w:val="left" w:pos="720"/>
        </w:tabs>
        <w:ind w:firstLine="567"/>
        <w:jc w:val="center"/>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12.</w:t>
      </w:r>
      <w:r w:rsidR="000941A8" w:rsidRPr="00E44478">
        <w:rPr>
          <w:rFonts w:ascii="Times New Roman" w:eastAsia="Times New Roman" w:hAnsi="Times New Roman" w:cs="Times New Roman"/>
          <w:b/>
          <w:bCs/>
          <w:sz w:val="24"/>
          <w:szCs w:val="24"/>
          <w:lang w:eastAsia="ru-RU"/>
        </w:rPr>
        <w:t xml:space="preserve"> Антикорупційне застереження</w:t>
      </w:r>
    </w:p>
    <w:p w:rsidR="000941A8" w:rsidRPr="00E44478" w:rsidRDefault="000941A8" w:rsidP="00176B94">
      <w:pPr>
        <w:tabs>
          <w:tab w:val="left" w:pos="720"/>
        </w:tabs>
        <w:spacing w:line="240" w:lineRule="auto"/>
        <w:ind w:firstLine="567"/>
        <w:jc w:val="both"/>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1</w:t>
      </w:r>
      <w:r w:rsidR="004E5A28" w:rsidRPr="00E44478">
        <w:rPr>
          <w:rFonts w:ascii="Times New Roman" w:eastAsia="Times New Roman" w:hAnsi="Times New Roman" w:cs="Times New Roman"/>
          <w:bCs/>
          <w:sz w:val="24"/>
          <w:szCs w:val="24"/>
          <w:lang w:eastAsia="ru-RU"/>
        </w:rPr>
        <w:t>2</w:t>
      </w:r>
      <w:r w:rsidRPr="00E44478">
        <w:rPr>
          <w:rFonts w:ascii="Times New Roman" w:eastAsia="Times New Roman" w:hAnsi="Times New Roman" w:cs="Times New Roman"/>
          <w:bCs/>
          <w:sz w:val="24"/>
          <w:szCs w:val="24"/>
          <w:lang w:eastAsia="ru-RU"/>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надії чи рішення цих осіб з метою отримати будь-які неправомірні перевага чи інші неправомірні цілі.</w:t>
      </w:r>
    </w:p>
    <w:p w:rsidR="000941A8" w:rsidRPr="00E44478" w:rsidRDefault="000941A8" w:rsidP="00176B94">
      <w:pPr>
        <w:tabs>
          <w:tab w:val="left" w:pos="720"/>
        </w:tabs>
        <w:spacing w:line="240" w:lineRule="auto"/>
        <w:ind w:firstLine="567"/>
        <w:jc w:val="both"/>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1</w:t>
      </w:r>
      <w:r w:rsidR="004E5A28" w:rsidRPr="00E44478">
        <w:rPr>
          <w:rFonts w:ascii="Times New Roman" w:eastAsia="Times New Roman" w:hAnsi="Times New Roman" w:cs="Times New Roman"/>
          <w:bCs/>
          <w:sz w:val="24"/>
          <w:szCs w:val="24"/>
          <w:lang w:eastAsia="ru-RU"/>
        </w:rPr>
        <w:t>2</w:t>
      </w:r>
      <w:r w:rsidRPr="00E44478">
        <w:rPr>
          <w:rFonts w:ascii="Times New Roman" w:eastAsia="Times New Roman" w:hAnsi="Times New Roman" w:cs="Times New Roman"/>
          <w:bCs/>
          <w:sz w:val="24"/>
          <w:szCs w:val="24"/>
          <w:lang w:eastAsia="ru-RU"/>
        </w:rPr>
        <w:t xml:space="preserve">.2.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sidRPr="00E44478">
        <w:rPr>
          <w:rFonts w:ascii="Times New Roman" w:eastAsia="Times New Roman" w:hAnsi="Times New Roman" w:cs="Times New Roman"/>
          <w:bCs/>
          <w:sz w:val="24"/>
          <w:szCs w:val="24"/>
          <w:lang w:eastAsia="ru-RU"/>
        </w:rPr>
        <w:t>хабара</w:t>
      </w:r>
      <w:proofErr w:type="spellEnd"/>
      <w:r w:rsidRPr="00E44478">
        <w:rPr>
          <w:rFonts w:ascii="Times New Roman" w:eastAsia="Times New Roman" w:hAnsi="Times New Roman" w:cs="Times New Roman"/>
          <w:bCs/>
          <w:sz w:val="24"/>
          <w:szCs w:val="24"/>
          <w:lang w:eastAsia="ru-RU"/>
        </w:rPr>
        <w:t>,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0941A8" w:rsidRPr="00E44478" w:rsidRDefault="000941A8" w:rsidP="00176B94">
      <w:pPr>
        <w:tabs>
          <w:tab w:val="left" w:pos="720"/>
        </w:tabs>
        <w:spacing w:line="240" w:lineRule="auto"/>
        <w:ind w:firstLine="567"/>
        <w:jc w:val="both"/>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1</w:t>
      </w:r>
      <w:r w:rsidR="004E5A28" w:rsidRPr="00E44478">
        <w:rPr>
          <w:rFonts w:ascii="Times New Roman" w:eastAsia="Times New Roman" w:hAnsi="Times New Roman" w:cs="Times New Roman"/>
          <w:bCs/>
          <w:sz w:val="24"/>
          <w:szCs w:val="24"/>
          <w:lang w:eastAsia="ru-RU"/>
        </w:rPr>
        <w:t>2</w:t>
      </w:r>
      <w:r w:rsidRPr="00E44478">
        <w:rPr>
          <w:rFonts w:ascii="Times New Roman" w:eastAsia="Times New Roman" w:hAnsi="Times New Roman" w:cs="Times New Roman"/>
          <w:bCs/>
          <w:sz w:val="24"/>
          <w:szCs w:val="24"/>
          <w:lang w:eastAsia="ru-RU"/>
        </w:rPr>
        <w:t>.3.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941A8" w:rsidRPr="00E44478" w:rsidRDefault="000941A8" w:rsidP="00176B94">
      <w:pPr>
        <w:tabs>
          <w:tab w:val="left" w:pos="720"/>
        </w:tabs>
        <w:spacing w:line="240" w:lineRule="auto"/>
        <w:ind w:firstLine="567"/>
        <w:jc w:val="both"/>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1</w:t>
      </w:r>
      <w:r w:rsidR="004E5A28" w:rsidRPr="00E44478">
        <w:rPr>
          <w:rFonts w:ascii="Times New Roman" w:eastAsia="Times New Roman" w:hAnsi="Times New Roman" w:cs="Times New Roman"/>
          <w:bCs/>
          <w:sz w:val="24"/>
          <w:szCs w:val="24"/>
          <w:lang w:eastAsia="ru-RU"/>
        </w:rPr>
        <w:t>2</w:t>
      </w:r>
      <w:r w:rsidRPr="00E44478">
        <w:rPr>
          <w:rFonts w:ascii="Times New Roman" w:eastAsia="Times New Roman" w:hAnsi="Times New Roman" w:cs="Times New Roman"/>
          <w:bCs/>
          <w:sz w:val="24"/>
          <w:szCs w:val="24"/>
          <w:lang w:eastAsia="ru-RU"/>
        </w:rPr>
        <w:t>.4. У разі</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вчинення</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однією</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із</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Сторін</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дій, заборонених у цьому</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розділі Договору, та/або</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не</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отримання</w:t>
      </w:r>
      <w:r w:rsidR="00E547A6"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іншою Стороною у встановлений Договором термін</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підтвердження, що</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порушення не відбулося</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або не відбудеться, інша Сторона має право зупинити</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виконання Договору на будь-який строк, письмово</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повідомивши про це</w:t>
      </w:r>
      <w:r w:rsidR="00176B94" w:rsidRPr="00E44478">
        <w:rPr>
          <w:rFonts w:ascii="Times New Roman" w:eastAsia="Times New Roman" w:hAnsi="Times New Roman" w:cs="Times New Roman"/>
          <w:bCs/>
          <w:sz w:val="24"/>
          <w:szCs w:val="24"/>
          <w:lang w:eastAsia="ru-RU"/>
        </w:rPr>
        <w:t xml:space="preserve"> </w:t>
      </w:r>
      <w:r w:rsidRPr="00E44478">
        <w:rPr>
          <w:rFonts w:ascii="Times New Roman" w:eastAsia="Times New Roman" w:hAnsi="Times New Roman" w:cs="Times New Roman"/>
          <w:bCs/>
          <w:sz w:val="24"/>
          <w:szCs w:val="24"/>
          <w:lang w:eastAsia="ru-RU"/>
        </w:rPr>
        <w:t>іншу Сторону.</w:t>
      </w:r>
    </w:p>
    <w:p w:rsidR="000941A8" w:rsidRPr="00E44478" w:rsidRDefault="000941A8" w:rsidP="00176B94">
      <w:pPr>
        <w:tabs>
          <w:tab w:val="left" w:pos="540"/>
        </w:tabs>
        <w:suppressAutoHyphens/>
        <w:spacing w:line="240" w:lineRule="auto"/>
        <w:rPr>
          <w:rFonts w:ascii="Times New Roman" w:eastAsia="Times New Roman" w:hAnsi="Times New Roman" w:cs="Times New Roman"/>
          <w:b/>
          <w:sz w:val="24"/>
          <w:szCs w:val="24"/>
          <w:lang w:eastAsia="ru-RU"/>
        </w:rPr>
      </w:pPr>
    </w:p>
    <w:p w:rsidR="000941A8" w:rsidRPr="00E44478" w:rsidRDefault="004E5A28" w:rsidP="00176B94">
      <w:pPr>
        <w:tabs>
          <w:tab w:val="left" w:pos="540"/>
        </w:tabs>
        <w:suppressAutoHyphens/>
        <w:jc w:val="center"/>
        <w:rPr>
          <w:rFonts w:ascii="Times New Roman" w:eastAsia="Times New Roman" w:hAnsi="Times New Roman" w:cs="Times New Roman"/>
          <w:b/>
          <w:sz w:val="24"/>
          <w:szCs w:val="24"/>
          <w:lang w:eastAsia="ru-RU"/>
        </w:rPr>
      </w:pPr>
      <w:r w:rsidRPr="00E44478">
        <w:rPr>
          <w:rFonts w:ascii="Times New Roman" w:eastAsia="Times New Roman" w:hAnsi="Times New Roman" w:cs="Times New Roman"/>
          <w:b/>
          <w:sz w:val="24"/>
          <w:szCs w:val="24"/>
          <w:lang w:eastAsia="ru-RU"/>
        </w:rPr>
        <w:lastRenderedPageBreak/>
        <w:t>13.</w:t>
      </w:r>
      <w:r w:rsidR="000941A8" w:rsidRPr="00E44478">
        <w:rPr>
          <w:rFonts w:ascii="Times New Roman" w:eastAsia="Times New Roman" w:hAnsi="Times New Roman" w:cs="Times New Roman"/>
          <w:b/>
          <w:sz w:val="24"/>
          <w:szCs w:val="24"/>
          <w:lang w:eastAsia="ru-RU"/>
        </w:rPr>
        <w:t xml:space="preserve"> Додатки до договору</w:t>
      </w:r>
    </w:p>
    <w:p w:rsidR="000941A8" w:rsidRPr="00E44478" w:rsidRDefault="000941A8" w:rsidP="00176B94">
      <w:pPr>
        <w:tabs>
          <w:tab w:val="left" w:pos="360"/>
        </w:tabs>
        <w:spacing w:line="240" w:lineRule="auto"/>
        <w:ind w:firstLine="567"/>
        <w:jc w:val="both"/>
        <w:rPr>
          <w:rFonts w:ascii="Times New Roman" w:eastAsia="Times New Roman" w:hAnsi="Times New Roman" w:cs="Times New Roman"/>
          <w:sz w:val="24"/>
          <w:szCs w:val="24"/>
          <w:lang w:eastAsia="ru-RU"/>
        </w:rPr>
      </w:pPr>
      <w:r w:rsidRPr="00E44478">
        <w:rPr>
          <w:rFonts w:ascii="Times New Roman" w:eastAsia="Times New Roman" w:hAnsi="Times New Roman" w:cs="Times New Roman"/>
          <w:sz w:val="24"/>
          <w:szCs w:val="24"/>
          <w:lang w:eastAsia="ru-RU"/>
        </w:rPr>
        <w:t>1</w:t>
      </w:r>
      <w:r w:rsidR="004E5A28" w:rsidRPr="00E44478">
        <w:rPr>
          <w:rFonts w:ascii="Times New Roman" w:eastAsia="Times New Roman" w:hAnsi="Times New Roman" w:cs="Times New Roman"/>
          <w:sz w:val="24"/>
          <w:szCs w:val="24"/>
          <w:lang w:eastAsia="ru-RU"/>
        </w:rPr>
        <w:t>3</w:t>
      </w:r>
      <w:r w:rsidRPr="00E44478">
        <w:rPr>
          <w:rFonts w:ascii="Times New Roman" w:eastAsia="Times New Roman" w:hAnsi="Times New Roman" w:cs="Times New Roman"/>
          <w:sz w:val="24"/>
          <w:szCs w:val="24"/>
          <w:lang w:eastAsia="ru-RU"/>
        </w:rPr>
        <w:t>.1. Невід'ємною</w:t>
      </w:r>
      <w:r w:rsidR="00176B94" w:rsidRPr="00E44478">
        <w:rPr>
          <w:rFonts w:ascii="Times New Roman" w:eastAsia="Times New Roman" w:hAnsi="Times New Roman" w:cs="Times New Roman"/>
          <w:sz w:val="24"/>
          <w:szCs w:val="24"/>
          <w:lang w:eastAsia="ru-RU"/>
        </w:rPr>
        <w:t xml:space="preserve"> </w:t>
      </w:r>
      <w:r w:rsidRPr="00E44478">
        <w:rPr>
          <w:rFonts w:ascii="Times New Roman" w:eastAsia="Times New Roman" w:hAnsi="Times New Roman" w:cs="Times New Roman"/>
          <w:sz w:val="24"/>
          <w:szCs w:val="24"/>
          <w:lang w:eastAsia="ru-RU"/>
        </w:rPr>
        <w:t>частиною</w:t>
      </w:r>
      <w:r w:rsidR="00176B94" w:rsidRPr="00E44478">
        <w:rPr>
          <w:rFonts w:ascii="Times New Roman" w:eastAsia="Times New Roman" w:hAnsi="Times New Roman" w:cs="Times New Roman"/>
          <w:sz w:val="24"/>
          <w:szCs w:val="24"/>
          <w:lang w:eastAsia="ru-RU"/>
        </w:rPr>
        <w:t xml:space="preserve"> </w:t>
      </w:r>
      <w:r w:rsidRPr="00E44478">
        <w:rPr>
          <w:rFonts w:ascii="Times New Roman" w:eastAsia="Times New Roman" w:hAnsi="Times New Roman" w:cs="Times New Roman"/>
          <w:sz w:val="24"/>
          <w:szCs w:val="24"/>
          <w:lang w:eastAsia="ru-RU"/>
        </w:rPr>
        <w:t xml:space="preserve">цього договору є: </w:t>
      </w:r>
    </w:p>
    <w:p w:rsidR="000941A8" w:rsidRPr="00E44478" w:rsidRDefault="000941A8" w:rsidP="00176B94">
      <w:pPr>
        <w:tabs>
          <w:tab w:val="left" w:pos="360"/>
        </w:tabs>
        <w:spacing w:line="240" w:lineRule="auto"/>
        <w:ind w:firstLine="567"/>
        <w:jc w:val="both"/>
        <w:rPr>
          <w:rFonts w:ascii="Times New Roman" w:eastAsia="Times New Roman" w:hAnsi="Times New Roman" w:cs="Times New Roman"/>
          <w:sz w:val="24"/>
          <w:szCs w:val="24"/>
          <w:lang w:eastAsia="ru-RU"/>
        </w:rPr>
      </w:pPr>
      <w:r w:rsidRPr="00E44478">
        <w:rPr>
          <w:rFonts w:ascii="Times New Roman" w:eastAsia="Times New Roman" w:hAnsi="Times New Roman" w:cs="Times New Roman"/>
          <w:sz w:val="24"/>
          <w:szCs w:val="24"/>
          <w:lang w:eastAsia="ru-RU"/>
        </w:rPr>
        <w:t>1</w:t>
      </w:r>
      <w:r w:rsidR="004E5A28" w:rsidRPr="00E44478">
        <w:rPr>
          <w:rFonts w:ascii="Times New Roman" w:eastAsia="Times New Roman" w:hAnsi="Times New Roman" w:cs="Times New Roman"/>
          <w:sz w:val="24"/>
          <w:szCs w:val="24"/>
          <w:lang w:eastAsia="ru-RU"/>
        </w:rPr>
        <w:t>3</w:t>
      </w:r>
      <w:r w:rsidRPr="00E44478">
        <w:rPr>
          <w:rFonts w:ascii="Times New Roman" w:eastAsia="Times New Roman" w:hAnsi="Times New Roman" w:cs="Times New Roman"/>
          <w:sz w:val="24"/>
          <w:szCs w:val="24"/>
          <w:lang w:eastAsia="ru-RU"/>
        </w:rPr>
        <w:t>.1.1. Додаток № 1 – Специфікація.</w:t>
      </w:r>
    </w:p>
    <w:p w:rsidR="000941A8" w:rsidRPr="00E44478" w:rsidRDefault="000941A8" w:rsidP="000941A8">
      <w:pPr>
        <w:tabs>
          <w:tab w:val="left" w:pos="360"/>
        </w:tabs>
        <w:jc w:val="both"/>
        <w:rPr>
          <w:rFonts w:ascii="Times New Roman" w:eastAsia="Times New Roman" w:hAnsi="Times New Roman" w:cs="Times New Roman"/>
          <w:sz w:val="24"/>
          <w:szCs w:val="24"/>
          <w:lang w:eastAsia="ru-RU"/>
        </w:rPr>
      </w:pPr>
    </w:p>
    <w:p w:rsidR="000941A8" w:rsidRPr="00E44478" w:rsidRDefault="00B33220" w:rsidP="00AA763A">
      <w:pPr>
        <w:pStyle w:val="ParaHeading"/>
        <w:widowControl w:val="0"/>
        <w:spacing w:after="60"/>
        <w:jc w:val="center"/>
        <w:rPr>
          <w:b/>
          <w:sz w:val="24"/>
          <w:szCs w:val="24"/>
          <w:lang w:val="uk-UA"/>
        </w:rPr>
      </w:pPr>
      <w:r w:rsidRPr="00E44478">
        <w:rPr>
          <w:b/>
          <w:sz w:val="24"/>
          <w:szCs w:val="24"/>
          <w:lang w:val="uk-UA"/>
        </w:rPr>
        <w:t>14</w:t>
      </w:r>
      <w:r w:rsidR="000941A8" w:rsidRPr="00E44478">
        <w:rPr>
          <w:b/>
          <w:sz w:val="24"/>
          <w:szCs w:val="24"/>
          <w:lang w:val="uk-UA"/>
        </w:rPr>
        <w:t>. Місцезнаходження та банківські реквізити сторін</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738"/>
      </w:tblGrid>
      <w:tr w:rsidR="000941A8" w:rsidRPr="00E44478" w:rsidTr="0071463B">
        <w:tc>
          <w:tcPr>
            <w:tcW w:w="4819" w:type="dxa"/>
          </w:tcPr>
          <w:p w:rsidR="000941A8" w:rsidRPr="00E44478" w:rsidRDefault="000941A8" w:rsidP="0071463B">
            <w:pPr>
              <w:widowControl w:val="0"/>
              <w:ind w:right="26"/>
              <w:jc w:val="center"/>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ПОСТАЧАЛЬНИК</w:t>
            </w:r>
          </w:p>
          <w:p w:rsidR="000941A8" w:rsidRPr="00E44478" w:rsidRDefault="000941A8" w:rsidP="0071463B">
            <w:pPr>
              <w:widowControl w:val="0"/>
              <w:ind w:right="26"/>
              <w:jc w:val="center"/>
              <w:rPr>
                <w:rFonts w:ascii="Times New Roman" w:eastAsia="Times New Roman" w:hAnsi="Times New Roman" w:cs="Times New Roman"/>
                <w:sz w:val="24"/>
                <w:szCs w:val="24"/>
                <w:lang w:eastAsia="ru-RU"/>
              </w:rPr>
            </w:pPr>
          </w:p>
          <w:p w:rsidR="000941A8" w:rsidRPr="00E44478" w:rsidRDefault="000941A8" w:rsidP="0071463B">
            <w:pPr>
              <w:pStyle w:val="ad"/>
              <w:jc w:val="both"/>
              <w:rPr>
                <w:lang w:val="uk-UA"/>
              </w:rPr>
            </w:pPr>
          </w:p>
          <w:p w:rsidR="000941A8" w:rsidRPr="00E44478" w:rsidRDefault="000941A8" w:rsidP="0071463B">
            <w:pPr>
              <w:pStyle w:val="ad"/>
              <w:jc w:val="both"/>
              <w:rPr>
                <w:lang w:val="uk-UA"/>
              </w:rPr>
            </w:pPr>
          </w:p>
          <w:p w:rsidR="000941A8" w:rsidRPr="00E44478" w:rsidRDefault="000941A8" w:rsidP="0071463B">
            <w:pPr>
              <w:pStyle w:val="ad"/>
              <w:ind w:left="0"/>
              <w:jc w:val="both"/>
              <w:rPr>
                <w:lang w:val="uk-UA"/>
              </w:rPr>
            </w:pPr>
          </w:p>
          <w:p w:rsidR="000941A8" w:rsidRPr="00E44478" w:rsidRDefault="000941A8" w:rsidP="0071463B">
            <w:pPr>
              <w:pStyle w:val="ad"/>
              <w:jc w:val="both"/>
              <w:rPr>
                <w:b/>
                <w:lang w:val="uk-UA"/>
              </w:rPr>
            </w:pPr>
            <w:r w:rsidRPr="00E44478">
              <w:rPr>
                <w:b/>
                <w:lang w:val="uk-UA"/>
              </w:rPr>
              <w:t xml:space="preserve">_____________________ </w:t>
            </w:r>
          </w:p>
          <w:p w:rsidR="000941A8" w:rsidRPr="00E44478" w:rsidRDefault="000941A8" w:rsidP="0071463B">
            <w:pPr>
              <w:pStyle w:val="ad"/>
              <w:jc w:val="both"/>
              <w:rPr>
                <w:lang w:val="uk-UA"/>
              </w:rPr>
            </w:pPr>
            <w:r w:rsidRPr="00E44478">
              <w:rPr>
                <w:lang w:val="uk-UA"/>
              </w:rPr>
              <w:t>М.П.</w:t>
            </w:r>
          </w:p>
          <w:p w:rsidR="000941A8" w:rsidRPr="00E44478" w:rsidRDefault="000941A8" w:rsidP="0071463B">
            <w:pPr>
              <w:pStyle w:val="ParaHeading"/>
              <w:widowControl w:val="0"/>
              <w:spacing w:after="60"/>
              <w:rPr>
                <w:sz w:val="24"/>
                <w:szCs w:val="24"/>
                <w:lang w:val="uk-UA"/>
              </w:rPr>
            </w:pPr>
          </w:p>
        </w:tc>
        <w:tc>
          <w:tcPr>
            <w:tcW w:w="4926" w:type="dxa"/>
          </w:tcPr>
          <w:p w:rsidR="000941A8" w:rsidRPr="00E44478" w:rsidRDefault="000941A8" w:rsidP="0071463B">
            <w:pPr>
              <w:widowControl w:val="0"/>
              <w:ind w:right="26"/>
              <w:jc w:val="center"/>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ЗАМОВНИК</w:t>
            </w:r>
          </w:p>
          <w:p w:rsidR="000941A8" w:rsidRPr="00E44478" w:rsidRDefault="000941A8" w:rsidP="0071463B">
            <w:pPr>
              <w:widowControl w:val="0"/>
              <w:ind w:right="26"/>
              <w:jc w:val="center"/>
              <w:rPr>
                <w:rFonts w:ascii="Times New Roman" w:eastAsia="Times New Roman" w:hAnsi="Times New Roman" w:cs="Times New Roman"/>
                <w:sz w:val="24"/>
                <w:szCs w:val="24"/>
                <w:lang w:eastAsia="ru-RU"/>
              </w:rPr>
            </w:pPr>
          </w:p>
          <w:p w:rsidR="00570D96" w:rsidRPr="00E44478" w:rsidRDefault="00570D96"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КНП "Берегівський центр первинної медико- санітарної допомоги Берегівської міської ради"</w:t>
            </w:r>
          </w:p>
          <w:p w:rsidR="00570D96" w:rsidRPr="00E44478" w:rsidRDefault="00570D96"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Код ЄДРПОУ: 38068793</w:t>
            </w:r>
          </w:p>
          <w:p w:rsidR="00570D96" w:rsidRPr="00E44478" w:rsidRDefault="00570D96"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адреса: 90202, Україна, Закарпатська обл., м. Берегове, вул. Ліннера Бертолона,буд.2 </w:t>
            </w:r>
          </w:p>
          <w:p w:rsidR="00570D96" w:rsidRPr="00E44478" w:rsidRDefault="00570D96"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р/рUA673052990000026007013601652</w:t>
            </w:r>
          </w:p>
          <w:p w:rsidR="00570D96" w:rsidRPr="00E44478" w:rsidRDefault="00570D96" w:rsidP="00570D96">
            <w:pPr>
              <w:ind w:left="37" w:right="-1"/>
              <w:rPr>
                <w:rFonts w:ascii="Times New Roman" w:hAnsi="Times New Roman" w:cs="Times New Roman"/>
                <w:b/>
                <w:bCs/>
                <w:color w:val="000000" w:themeColor="text1"/>
                <w:position w:val="6"/>
                <w:sz w:val="24"/>
                <w:szCs w:val="24"/>
              </w:rPr>
            </w:pPr>
            <w:proofErr w:type="spellStart"/>
            <w:r w:rsidRPr="00E44478">
              <w:rPr>
                <w:rFonts w:ascii="Times New Roman" w:hAnsi="Times New Roman" w:cs="Times New Roman"/>
                <w:b/>
                <w:bCs/>
                <w:color w:val="000000" w:themeColor="text1"/>
                <w:position w:val="6"/>
                <w:sz w:val="24"/>
                <w:szCs w:val="24"/>
              </w:rPr>
              <w:t>email</w:t>
            </w:r>
            <w:proofErr w:type="spellEnd"/>
            <w:r w:rsidRPr="00E44478">
              <w:rPr>
                <w:rFonts w:ascii="Times New Roman" w:hAnsi="Times New Roman" w:cs="Times New Roman"/>
                <w:b/>
                <w:bCs/>
                <w:color w:val="000000" w:themeColor="text1"/>
                <w:position w:val="6"/>
                <w:sz w:val="24"/>
                <w:szCs w:val="24"/>
              </w:rPr>
              <w:t xml:space="preserve">: </w:t>
            </w:r>
            <w:hyperlink r:id="rId6" w:history="1">
              <w:r w:rsidRPr="00E44478">
                <w:rPr>
                  <w:rStyle w:val="a6"/>
                  <w:rFonts w:ascii="Times New Roman" w:hAnsi="Times New Roman" w:cs="Times New Roman"/>
                  <w:b/>
                  <w:bCs/>
                  <w:position w:val="6"/>
                  <w:sz w:val="24"/>
                  <w:szCs w:val="24"/>
                </w:rPr>
                <w:t>beregovocentr@ukr.net</w:t>
              </w:r>
            </w:hyperlink>
          </w:p>
          <w:p w:rsidR="00570D96" w:rsidRPr="00E44478" w:rsidRDefault="00570D96"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тел.: +38 (067) 346 22 56</w:t>
            </w:r>
          </w:p>
          <w:p w:rsidR="00E44478" w:rsidRPr="00E44478" w:rsidRDefault="00E44478" w:rsidP="00570D96">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ІПН: 380687907186</w:t>
            </w:r>
          </w:p>
          <w:p w:rsidR="00570D96" w:rsidRPr="00E44478" w:rsidRDefault="00570D96" w:rsidP="00570D96">
            <w:pPr>
              <w:ind w:left="37" w:right="-1"/>
              <w:rPr>
                <w:rFonts w:ascii="Times New Roman" w:hAnsi="Times New Roman" w:cs="Times New Roman"/>
                <w:b/>
                <w:bCs/>
                <w:color w:val="000000" w:themeColor="text1"/>
                <w:position w:val="6"/>
                <w:sz w:val="24"/>
                <w:szCs w:val="24"/>
              </w:rPr>
            </w:pPr>
          </w:p>
          <w:p w:rsidR="00570D96" w:rsidRPr="00E44478" w:rsidRDefault="00570D96" w:rsidP="00570D96">
            <w:pPr>
              <w:ind w:left="37" w:right="-1"/>
              <w:jc w:val="both"/>
              <w:rPr>
                <w:rFonts w:ascii="Times New Roman" w:hAnsi="Times New Roman" w:cs="Times New Roman"/>
                <w:b/>
                <w:bCs/>
                <w:color w:val="000000" w:themeColor="text1"/>
                <w:position w:val="6"/>
                <w:sz w:val="24"/>
                <w:szCs w:val="24"/>
              </w:rPr>
            </w:pPr>
          </w:p>
          <w:p w:rsidR="00570D96" w:rsidRPr="00E44478" w:rsidRDefault="00570D96" w:rsidP="00570D96">
            <w:pPr>
              <w:ind w:left="37" w:right="-1"/>
              <w:jc w:val="both"/>
              <w:rPr>
                <w:rFonts w:ascii="Times New Roman" w:hAnsi="Times New Roman" w:cs="Times New Roman"/>
                <w:b/>
                <w:bCs/>
                <w:color w:val="000000" w:themeColor="text1"/>
                <w:position w:val="6"/>
                <w:sz w:val="24"/>
                <w:szCs w:val="24"/>
              </w:rPr>
            </w:pPr>
          </w:p>
          <w:p w:rsidR="00570D96" w:rsidRPr="00E44478" w:rsidRDefault="00570D96" w:rsidP="00570D96">
            <w:pPr>
              <w:ind w:left="37" w:right="-1"/>
              <w:jc w:val="both"/>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Генеральний </w:t>
            </w:r>
          </w:p>
          <w:p w:rsidR="00570D96" w:rsidRPr="00E44478" w:rsidRDefault="00195272" w:rsidP="00570D96">
            <w:pPr>
              <w:ind w:left="37" w:right="-1"/>
              <w:jc w:val="both"/>
              <w:rPr>
                <w:rFonts w:ascii="Times New Roman" w:hAnsi="Times New Roman" w:cs="Times New Roman"/>
                <w:b/>
                <w:bCs/>
                <w:color w:val="000000" w:themeColor="text1"/>
                <w:position w:val="6"/>
                <w:sz w:val="24"/>
                <w:szCs w:val="24"/>
              </w:rPr>
            </w:pPr>
            <w:r>
              <w:rPr>
                <w:rFonts w:ascii="Times New Roman" w:hAnsi="Times New Roman" w:cs="Times New Roman"/>
                <w:b/>
                <w:bCs/>
                <w:color w:val="000000" w:themeColor="text1"/>
                <w:position w:val="6"/>
                <w:sz w:val="24"/>
                <w:szCs w:val="24"/>
              </w:rPr>
              <w:t xml:space="preserve">Директор </w:t>
            </w:r>
            <w:r w:rsidR="00570D96" w:rsidRPr="00E44478">
              <w:rPr>
                <w:rFonts w:ascii="Times New Roman" w:hAnsi="Times New Roman" w:cs="Times New Roman"/>
                <w:b/>
                <w:bCs/>
                <w:color w:val="000000" w:themeColor="text1"/>
                <w:position w:val="6"/>
                <w:sz w:val="24"/>
                <w:szCs w:val="24"/>
              </w:rPr>
              <w:t>_________Володимир ДЗЕРИН</w:t>
            </w:r>
          </w:p>
          <w:p w:rsidR="00570D96" w:rsidRPr="00E44478" w:rsidRDefault="00570D96" w:rsidP="00570D96">
            <w:pPr>
              <w:widowControl w:val="0"/>
              <w:ind w:left="37"/>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 </w:t>
            </w:r>
          </w:p>
          <w:p w:rsidR="000941A8" w:rsidRPr="00E44478" w:rsidRDefault="00570D96" w:rsidP="00570D96">
            <w:pPr>
              <w:pStyle w:val="ParaHeading"/>
              <w:widowControl w:val="0"/>
              <w:spacing w:after="60"/>
              <w:rPr>
                <w:sz w:val="24"/>
                <w:szCs w:val="24"/>
                <w:lang w:val="uk-UA"/>
              </w:rPr>
            </w:pPr>
            <w:r w:rsidRPr="00E44478">
              <w:rPr>
                <w:b/>
                <w:bCs/>
                <w:color w:val="000000" w:themeColor="text1"/>
                <w:position w:val="6"/>
                <w:sz w:val="24"/>
                <w:szCs w:val="24"/>
                <w:lang w:val="uk-UA"/>
              </w:rPr>
              <w:t>М.П.</w:t>
            </w:r>
          </w:p>
        </w:tc>
      </w:tr>
    </w:tbl>
    <w:p w:rsidR="00176B94" w:rsidRPr="00E44478" w:rsidRDefault="00176B94" w:rsidP="000941A8">
      <w:pPr>
        <w:pStyle w:val="ParaHeading"/>
        <w:widowControl w:val="0"/>
        <w:spacing w:after="60"/>
        <w:ind w:left="1287"/>
        <w:rPr>
          <w:sz w:val="24"/>
          <w:szCs w:val="24"/>
          <w:lang w:val="uk-UA"/>
        </w:rPr>
      </w:pPr>
    </w:p>
    <w:p w:rsidR="00176B94" w:rsidRPr="00E44478" w:rsidRDefault="00176B94">
      <w:pPr>
        <w:rPr>
          <w:rFonts w:ascii="Times New Roman" w:eastAsia="Times New Roman" w:hAnsi="Times New Roman" w:cs="Times New Roman"/>
          <w:sz w:val="24"/>
          <w:szCs w:val="24"/>
          <w:lang w:eastAsia="zh-CN"/>
        </w:rPr>
      </w:pPr>
      <w:r w:rsidRPr="00E44478">
        <w:rPr>
          <w:sz w:val="24"/>
          <w:szCs w:val="24"/>
        </w:rPr>
        <w:br w:type="page"/>
      </w:r>
    </w:p>
    <w:p w:rsidR="000941A8" w:rsidRPr="00E44478" w:rsidRDefault="000941A8" w:rsidP="00172855">
      <w:pPr>
        <w:pStyle w:val="12"/>
        <w:ind w:left="6096"/>
        <w:rPr>
          <w:rFonts w:ascii="Times New Roman" w:hAnsi="Times New Roman" w:cs="Times New Roman"/>
          <w:i/>
          <w:sz w:val="24"/>
          <w:szCs w:val="24"/>
          <w:lang w:val="uk-UA"/>
        </w:rPr>
      </w:pPr>
      <w:r w:rsidRPr="00E44478">
        <w:rPr>
          <w:rStyle w:val="ab"/>
          <w:rFonts w:ascii="Times New Roman" w:hAnsi="Times New Roman" w:cs="Times New Roman"/>
          <w:b/>
          <w:sz w:val="24"/>
          <w:szCs w:val="24"/>
          <w:lang w:val="uk-UA"/>
        </w:rPr>
        <w:lastRenderedPageBreak/>
        <w:t xml:space="preserve">Додаток № 1 до Договору № </w:t>
      </w:r>
      <w:r w:rsidRPr="00E44478">
        <w:rPr>
          <w:rFonts w:ascii="Times New Roman" w:hAnsi="Times New Roman" w:cs="Times New Roman"/>
          <w:b/>
          <w:i/>
          <w:sz w:val="24"/>
          <w:szCs w:val="24"/>
          <w:lang w:val="uk-UA"/>
        </w:rPr>
        <w:t>____</w:t>
      </w:r>
    </w:p>
    <w:p w:rsidR="000941A8" w:rsidRPr="00E44478" w:rsidRDefault="000941A8" w:rsidP="00172855">
      <w:pPr>
        <w:pStyle w:val="12"/>
        <w:ind w:left="6096"/>
        <w:rPr>
          <w:rFonts w:ascii="Times New Roman" w:hAnsi="Times New Roman" w:cs="Times New Roman"/>
          <w:i/>
          <w:sz w:val="24"/>
          <w:szCs w:val="24"/>
          <w:lang w:val="uk-UA"/>
        </w:rPr>
      </w:pPr>
      <w:r w:rsidRPr="00E44478">
        <w:rPr>
          <w:rStyle w:val="ab"/>
          <w:rFonts w:ascii="Times New Roman" w:hAnsi="Times New Roman" w:cs="Times New Roman"/>
          <w:sz w:val="24"/>
          <w:szCs w:val="24"/>
          <w:lang w:val="uk-UA"/>
        </w:rPr>
        <w:t>від «____» __________ 202</w:t>
      </w:r>
      <w:r w:rsidR="00B33220" w:rsidRPr="00E44478">
        <w:rPr>
          <w:rStyle w:val="ab"/>
          <w:rFonts w:ascii="Times New Roman" w:hAnsi="Times New Roman" w:cs="Times New Roman"/>
          <w:sz w:val="24"/>
          <w:szCs w:val="24"/>
          <w:lang w:val="uk-UA"/>
        </w:rPr>
        <w:t>4</w:t>
      </w:r>
      <w:r w:rsidRPr="00E44478">
        <w:rPr>
          <w:rStyle w:val="ab"/>
          <w:rFonts w:ascii="Times New Roman" w:hAnsi="Times New Roman" w:cs="Times New Roman"/>
          <w:sz w:val="24"/>
          <w:szCs w:val="24"/>
          <w:lang w:val="uk-UA"/>
        </w:rPr>
        <w:t xml:space="preserve"> року</w:t>
      </w:r>
    </w:p>
    <w:p w:rsidR="000941A8" w:rsidRPr="00E44478" w:rsidRDefault="000941A8" w:rsidP="000941A8">
      <w:pPr>
        <w:pStyle w:val="12"/>
        <w:rPr>
          <w:rFonts w:ascii="Times New Roman" w:hAnsi="Times New Roman" w:cs="Times New Roman"/>
          <w:sz w:val="24"/>
          <w:szCs w:val="24"/>
          <w:lang w:val="uk-UA"/>
        </w:rPr>
      </w:pPr>
    </w:p>
    <w:p w:rsidR="000941A8" w:rsidRPr="00E44478" w:rsidRDefault="000941A8" w:rsidP="000941A8">
      <w:pPr>
        <w:pStyle w:val="12"/>
        <w:rPr>
          <w:rFonts w:ascii="Times New Roman" w:hAnsi="Times New Roman" w:cs="Times New Roman"/>
          <w:sz w:val="24"/>
          <w:szCs w:val="24"/>
          <w:lang w:val="uk-UA"/>
        </w:rPr>
      </w:pPr>
    </w:p>
    <w:p w:rsidR="000941A8" w:rsidRPr="00E44478" w:rsidRDefault="000941A8" w:rsidP="000941A8">
      <w:pPr>
        <w:pStyle w:val="12"/>
        <w:jc w:val="center"/>
        <w:rPr>
          <w:rFonts w:ascii="Times New Roman" w:hAnsi="Times New Roman" w:cs="Times New Roman"/>
          <w:i/>
          <w:sz w:val="24"/>
          <w:szCs w:val="24"/>
          <w:lang w:val="uk-UA"/>
        </w:rPr>
      </w:pPr>
      <w:r w:rsidRPr="00E44478">
        <w:rPr>
          <w:rStyle w:val="ab"/>
          <w:rFonts w:ascii="Times New Roman" w:hAnsi="Times New Roman" w:cs="Times New Roman"/>
          <w:b/>
          <w:i w:val="0"/>
          <w:sz w:val="24"/>
          <w:szCs w:val="24"/>
          <w:lang w:val="uk-UA"/>
        </w:rPr>
        <w:t>СПЕЦИФІКАЦІЯ</w:t>
      </w:r>
    </w:p>
    <w:tbl>
      <w:tblPr>
        <w:tblpPr w:leftFromText="180" w:rightFromText="180" w:vertAnchor="text" w:horzAnchor="margin" w:tblpXSpec="center" w:tblpY="100"/>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223"/>
        <w:gridCol w:w="1276"/>
        <w:gridCol w:w="1134"/>
        <w:gridCol w:w="1417"/>
        <w:gridCol w:w="1418"/>
        <w:gridCol w:w="1417"/>
        <w:gridCol w:w="1317"/>
      </w:tblGrid>
      <w:tr w:rsidR="000941A8" w:rsidRPr="00E44478" w:rsidTr="00E44478">
        <w:trPr>
          <w:trHeight w:val="759"/>
        </w:trPr>
        <w:tc>
          <w:tcPr>
            <w:tcW w:w="579" w:type="dxa"/>
            <w:noWrap/>
            <w:hideMark/>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 з/п</w:t>
            </w:r>
          </w:p>
        </w:tc>
        <w:tc>
          <w:tcPr>
            <w:tcW w:w="2223" w:type="dxa"/>
            <w:noWrap/>
            <w:hideMark/>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Товар</w:t>
            </w:r>
          </w:p>
        </w:tc>
        <w:tc>
          <w:tcPr>
            <w:tcW w:w="1276" w:type="dxa"/>
            <w:hideMark/>
          </w:tcPr>
          <w:p w:rsidR="000941A8" w:rsidRPr="00E44478" w:rsidRDefault="000941A8" w:rsidP="00176B94">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 xml:space="preserve">Од. </w:t>
            </w:r>
            <w:proofErr w:type="spellStart"/>
            <w:r w:rsidR="00176B94" w:rsidRPr="00E44478">
              <w:rPr>
                <w:rFonts w:ascii="Times New Roman" w:eastAsia="Times New Roman" w:hAnsi="Times New Roman" w:cs="Times New Roman"/>
                <w:bCs/>
                <w:sz w:val="24"/>
                <w:szCs w:val="24"/>
                <w:lang w:eastAsia="ru-RU"/>
              </w:rPr>
              <w:t>в</w:t>
            </w:r>
            <w:r w:rsidRPr="00E44478">
              <w:rPr>
                <w:rFonts w:ascii="Times New Roman" w:eastAsia="Times New Roman" w:hAnsi="Times New Roman" w:cs="Times New Roman"/>
                <w:bCs/>
                <w:sz w:val="24"/>
                <w:szCs w:val="24"/>
                <w:lang w:eastAsia="ru-RU"/>
              </w:rPr>
              <w:t>им</w:t>
            </w:r>
            <w:proofErr w:type="spellEnd"/>
            <w:r w:rsidR="00176B94" w:rsidRPr="00E44478">
              <w:rPr>
                <w:rFonts w:ascii="Times New Roman" w:eastAsia="Times New Roman" w:hAnsi="Times New Roman" w:cs="Times New Roman"/>
                <w:bCs/>
                <w:sz w:val="24"/>
                <w:szCs w:val="24"/>
                <w:lang w:eastAsia="ru-RU"/>
              </w:rPr>
              <w:t>.</w:t>
            </w:r>
          </w:p>
        </w:tc>
        <w:tc>
          <w:tcPr>
            <w:tcW w:w="1134" w:type="dxa"/>
            <w:noWrap/>
            <w:hideMark/>
          </w:tcPr>
          <w:p w:rsidR="000941A8" w:rsidRPr="00E44478" w:rsidRDefault="000941A8" w:rsidP="00176B94">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К-сть</w:t>
            </w:r>
          </w:p>
        </w:tc>
        <w:tc>
          <w:tcPr>
            <w:tcW w:w="1417" w:type="dxa"/>
            <w:hideMark/>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Ціна, грн</w:t>
            </w:r>
            <w:r w:rsidR="00176B94" w:rsidRPr="00E44478">
              <w:rPr>
                <w:rFonts w:ascii="Times New Roman" w:eastAsia="Times New Roman" w:hAnsi="Times New Roman" w:cs="Times New Roman"/>
                <w:bCs/>
                <w:sz w:val="24"/>
                <w:szCs w:val="24"/>
                <w:lang w:eastAsia="ru-RU"/>
              </w:rPr>
              <w:t>.</w:t>
            </w:r>
            <w:r w:rsidRPr="00E44478">
              <w:rPr>
                <w:rFonts w:ascii="Times New Roman" w:eastAsia="Times New Roman" w:hAnsi="Times New Roman" w:cs="Times New Roman"/>
                <w:bCs/>
                <w:sz w:val="24"/>
                <w:szCs w:val="24"/>
                <w:lang w:eastAsia="ru-RU"/>
              </w:rPr>
              <w:t>, без ПДВ</w:t>
            </w:r>
          </w:p>
        </w:tc>
        <w:tc>
          <w:tcPr>
            <w:tcW w:w="1418" w:type="dxa"/>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Ціна, грн</w:t>
            </w:r>
            <w:r w:rsidR="00176B94" w:rsidRPr="00E44478">
              <w:rPr>
                <w:rFonts w:ascii="Times New Roman" w:eastAsia="Times New Roman" w:hAnsi="Times New Roman" w:cs="Times New Roman"/>
                <w:bCs/>
                <w:sz w:val="24"/>
                <w:szCs w:val="24"/>
                <w:lang w:eastAsia="ru-RU"/>
              </w:rPr>
              <w:t>.</w:t>
            </w:r>
            <w:r w:rsidRPr="00E44478">
              <w:rPr>
                <w:rFonts w:ascii="Times New Roman" w:eastAsia="Times New Roman" w:hAnsi="Times New Roman" w:cs="Times New Roman"/>
                <w:bCs/>
                <w:sz w:val="24"/>
                <w:szCs w:val="24"/>
                <w:lang w:eastAsia="ru-RU"/>
              </w:rPr>
              <w:t>, з ПДВ</w:t>
            </w:r>
          </w:p>
        </w:tc>
        <w:tc>
          <w:tcPr>
            <w:tcW w:w="1417" w:type="dxa"/>
            <w:hideMark/>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Загальна сума, грн</w:t>
            </w:r>
            <w:r w:rsidR="00176B94" w:rsidRPr="00E44478">
              <w:rPr>
                <w:rFonts w:ascii="Times New Roman" w:eastAsia="Times New Roman" w:hAnsi="Times New Roman" w:cs="Times New Roman"/>
                <w:bCs/>
                <w:sz w:val="24"/>
                <w:szCs w:val="24"/>
                <w:lang w:eastAsia="ru-RU"/>
              </w:rPr>
              <w:t>.</w:t>
            </w:r>
            <w:r w:rsidRPr="00E44478">
              <w:rPr>
                <w:rFonts w:ascii="Times New Roman" w:eastAsia="Times New Roman" w:hAnsi="Times New Roman" w:cs="Times New Roman"/>
                <w:bCs/>
                <w:sz w:val="24"/>
                <w:szCs w:val="24"/>
                <w:lang w:eastAsia="ru-RU"/>
              </w:rPr>
              <w:t>, без ПДВ</w:t>
            </w:r>
          </w:p>
        </w:tc>
        <w:tc>
          <w:tcPr>
            <w:tcW w:w="1317" w:type="dxa"/>
          </w:tcPr>
          <w:p w:rsidR="000941A8" w:rsidRPr="00E44478" w:rsidRDefault="000941A8" w:rsidP="0071463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Загальна сума, грн</w:t>
            </w:r>
            <w:r w:rsidR="00176B94" w:rsidRPr="00E44478">
              <w:rPr>
                <w:rFonts w:ascii="Times New Roman" w:eastAsia="Times New Roman" w:hAnsi="Times New Roman" w:cs="Times New Roman"/>
                <w:bCs/>
                <w:sz w:val="24"/>
                <w:szCs w:val="24"/>
                <w:lang w:eastAsia="ru-RU"/>
              </w:rPr>
              <w:t>.</w:t>
            </w:r>
            <w:r w:rsidRPr="00E44478">
              <w:rPr>
                <w:rFonts w:ascii="Times New Roman" w:eastAsia="Times New Roman" w:hAnsi="Times New Roman" w:cs="Times New Roman"/>
                <w:bCs/>
                <w:sz w:val="24"/>
                <w:szCs w:val="24"/>
                <w:lang w:eastAsia="ru-RU"/>
              </w:rPr>
              <w:t>, з ПДВ</w:t>
            </w:r>
          </w:p>
        </w:tc>
      </w:tr>
      <w:tr w:rsidR="008B135B" w:rsidRPr="00E44478" w:rsidTr="00E44478">
        <w:trPr>
          <w:trHeight w:val="216"/>
        </w:trPr>
        <w:tc>
          <w:tcPr>
            <w:tcW w:w="579" w:type="dxa"/>
            <w:noWrap/>
            <w:hideMark/>
          </w:tcPr>
          <w:p w:rsidR="008B135B" w:rsidRPr="00E44478" w:rsidRDefault="008B135B" w:rsidP="008B135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1</w:t>
            </w:r>
          </w:p>
        </w:tc>
        <w:tc>
          <w:tcPr>
            <w:tcW w:w="2223" w:type="dxa"/>
            <w:noWrap/>
            <w:vAlign w:val="center"/>
            <w:hideMark/>
          </w:tcPr>
          <w:p w:rsidR="008B135B" w:rsidRPr="00E44478" w:rsidRDefault="00E44478" w:rsidP="008B135B">
            <w:pPr>
              <w:tabs>
                <w:tab w:val="left" w:pos="180"/>
              </w:tabs>
              <w:rPr>
                <w:rFonts w:ascii="Times New Roman" w:hAnsi="Times New Roman" w:cs="Times New Roman"/>
                <w:sz w:val="24"/>
                <w:szCs w:val="24"/>
              </w:rPr>
            </w:pPr>
            <w:r w:rsidRPr="00E44478">
              <w:rPr>
                <w:rFonts w:ascii="Times New Roman" w:hAnsi="Times New Roman" w:cs="Times New Roman"/>
                <w:sz w:val="24"/>
                <w:szCs w:val="24"/>
              </w:rPr>
              <w:t>Бензин А-95</w:t>
            </w:r>
          </w:p>
        </w:tc>
        <w:tc>
          <w:tcPr>
            <w:tcW w:w="1276" w:type="dxa"/>
            <w:noWrap/>
            <w:vAlign w:val="center"/>
          </w:tcPr>
          <w:p w:rsidR="008B135B" w:rsidRPr="00E44478" w:rsidRDefault="00E44478" w:rsidP="008B135B">
            <w:pPr>
              <w:tabs>
                <w:tab w:val="left" w:pos="180"/>
              </w:tabs>
              <w:jc w:val="center"/>
              <w:rPr>
                <w:rFonts w:ascii="Times New Roman" w:hAnsi="Times New Roman" w:cs="Times New Roman"/>
                <w:sz w:val="24"/>
                <w:szCs w:val="24"/>
              </w:rPr>
            </w:pPr>
            <w:r w:rsidRPr="00E44478">
              <w:rPr>
                <w:rFonts w:ascii="Times New Roman" w:hAnsi="Times New Roman" w:cs="Times New Roman"/>
                <w:sz w:val="24"/>
                <w:szCs w:val="24"/>
              </w:rPr>
              <w:t>Літр</w:t>
            </w:r>
          </w:p>
        </w:tc>
        <w:tc>
          <w:tcPr>
            <w:tcW w:w="1134" w:type="dxa"/>
            <w:noWrap/>
            <w:vAlign w:val="center"/>
            <w:hideMark/>
          </w:tcPr>
          <w:p w:rsidR="008B135B" w:rsidRPr="00E44478" w:rsidRDefault="00E44478" w:rsidP="008B135B">
            <w:pPr>
              <w:tabs>
                <w:tab w:val="left" w:pos="180"/>
              </w:tabs>
              <w:jc w:val="center"/>
              <w:rPr>
                <w:rFonts w:ascii="Times New Roman" w:hAnsi="Times New Roman" w:cs="Times New Roman"/>
                <w:sz w:val="24"/>
                <w:szCs w:val="24"/>
              </w:rPr>
            </w:pPr>
            <w:r w:rsidRPr="00E44478">
              <w:rPr>
                <w:rFonts w:ascii="Times New Roman" w:hAnsi="Times New Roman" w:cs="Times New Roman"/>
                <w:sz w:val="24"/>
                <w:szCs w:val="24"/>
              </w:rPr>
              <w:t>1500</w:t>
            </w:r>
          </w:p>
        </w:tc>
        <w:tc>
          <w:tcPr>
            <w:tcW w:w="1417" w:type="dxa"/>
            <w:hideMark/>
          </w:tcPr>
          <w:p w:rsidR="008B135B" w:rsidRPr="00E44478" w:rsidRDefault="008B135B" w:rsidP="008B135B">
            <w:pPr>
              <w:jc w:val="center"/>
              <w:rPr>
                <w:rFonts w:ascii="Times New Roman" w:eastAsia="Times New Roman" w:hAnsi="Times New Roman" w:cs="Times New Roman"/>
                <w:bCs/>
                <w:sz w:val="24"/>
                <w:szCs w:val="24"/>
                <w:lang w:eastAsia="ru-RU"/>
              </w:rPr>
            </w:pPr>
          </w:p>
        </w:tc>
        <w:tc>
          <w:tcPr>
            <w:tcW w:w="1418" w:type="dxa"/>
          </w:tcPr>
          <w:p w:rsidR="008B135B" w:rsidRPr="00E44478" w:rsidRDefault="008B135B" w:rsidP="008B135B">
            <w:pPr>
              <w:jc w:val="center"/>
              <w:rPr>
                <w:rFonts w:ascii="Times New Roman" w:eastAsia="Times New Roman" w:hAnsi="Times New Roman" w:cs="Times New Roman"/>
                <w:bCs/>
                <w:sz w:val="24"/>
                <w:szCs w:val="24"/>
                <w:lang w:eastAsia="ru-RU"/>
              </w:rPr>
            </w:pPr>
          </w:p>
        </w:tc>
        <w:tc>
          <w:tcPr>
            <w:tcW w:w="1417" w:type="dxa"/>
            <w:hideMark/>
          </w:tcPr>
          <w:p w:rsidR="008B135B" w:rsidRPr="00E44478" w:rsidRDefault="008B135B" w:rsidP="008B135B">
            <w:pPr>
              <w:jc w:val="center"/>
              <w:rPr>
                <w:rFonts w:ascii="Times New Roman" w:eastAsia="Times New Roman" w:hAnsi="Times New Roman" w:cs="Times New Roman"/>
                <w:bCs/>
                <w:sz w:val="24"/>
                <w:szCs w:val="24"/>
                <w:lang w:eastAsia="ru-RU"/>
              </w:rPr>
            </w:pPr>
          </w:p>
        </w:tc>
        <w:tc>
          <w:tcPr>
            <w:tcW w:w="1317" w:type="dxa"/>
          </w:tcPr>
          <w:p w:rsidR="008B135B" w:rsidRPr="00E44478" w:rsidRDefault="008B135B" w:rsidP="008B135B">
            <w:pPr>
              <w:jc w:val="center"/>
              <w:rPr>
                <w:rFonts w:ascii="Times New Roman" w:eastAsia="Times New Roman" w:hAnsi="Times New Roman" w:cs="Times New Roman"/>
                <w:bCs/>
                <w:sz w:val="24"/>
                <w:szCs w:val="24"/>
                <w:lang w:eastAsia="ru-RU"/>
              </w:rPr>
            </w:pPr>
          </w:p>
        </w:tc>
      </w:tr>
      <w:tr w:rsidR="00E44478" w:rsidRPr="00E44478" w:rsidTr="00E44478">
        <w:trPr>
          <w:trHeight w:val="216"/>
        </w:trPr>
        <w:tc>
          <w:tcPr>
            <w:tcW w:w="579" w:type="dxa"/>
            <w:noWrap/>
          </w:tcPr>
          <w:p w:rsidR="00E44478" w:rsidRPr="00E44478" w:rsidRDefault="00E44478" w:rsidP="008B135B">
            <w:pPr>
              <w:jc w:val="center"/>
              <w:rPr>
                <w:rFonts w:ascii="Times New Roman" w:eastAsia="Times New Roman" w:hAnsi="Times New Roman" w:cs="Times New Roman"/>
                <w:bCs/>
                <w:sz w:val="24"/>
                <w:szCs w:val="24"/>
                <w:lang w:eastAsia="ru-RU"/>
              </w:rPr>
            </w:pPr>
            <w:r w:rsidRPr="00E44478">
              <w:rPr>
                <w:rFonts w:ascii="Times New Roman" w:eastAsia="Times New Roman" w:hAnsi="Times New Roman" w:cs="Times New Roman"/>
                <w:bCs/>
                <w:sz w:val="24"/>
                <w:szCs w:val="24"/>
                <w:lang w:eastAsia="ru-RU"/>
              </w:rPr>
              <w:t>2</w:t>
            </w:r>
          </w:p>
        </w:tc>
        <w:tc>
          <w:tcPr>
            <w:tcW w:w="2223" w:type="dxa"/>
            <w:noWrap/>
            <w:vAlign w:val="center"/>
          </w:tcPr>
          <w:p w:rsidR="00E44478" w:rsidRPr="00E44478" w:rsidRDefault="00E44478" w:rsidP="008B135B">
            <w:pPr>
              <w:tabs>
                <w:tab w:val="left" w:pos="180"/>
              </w:tabs>
              <w:rPr>
                <w:rFonts w:ascii="Times New Roman" w:hAnsi="Times New Roman" w:cs="Times New Roman"/>
                <w:sz w:val="24"/>
                <w:szCs w:val="24"/>
              </w:rPr>
            </w:pPr>
            <w:r w:rsidRPr="00E44478">
              <w:rPr>
                <w:rFonts w:ascii="Times New Roman" w:hAnsi="Times New Roman" w:cs="Times New Roman"/>
                <w:sz w:val="24"/>
                <w:szCs w:val="24"/>
              </w:rPr>
              <w:t>Дизельне паливо</w:t>
            </w:r>
          </w:p>
        </w:tc>
        <w:tc>
          <w:tcPr>
            <w:tcW w:w="1276" w:type="dxa"/>
            <w:noWrap/>
            <w:vAlign w:val="center"/>
          </w:tcPr>
          <w:p w:rsidR="00E44478" w:rsidRPr="00E44478" w:rsidRDefault="00E44478" w:rsidP="008B135B">
            <w:pPr>
              <w:tabs>
                <w:tab w:val="left" w:pos="180"/>
              </w:tabs>
              <w:jc w:val="center"/>
              <w:rPr>
                <w:rFonts w:ascii="Times New Roman" w:hAnsi="Times New Roman" w:cs="Times New Roman"/>
                <w:sz w:val="24"/>
                <w:szCs w:val="24"/>
              </w:rPr>
            </w:pPr>
            <w:r w:rsidRPr="00E44478">
              <w:rPr>
                <w:rFonts w:ascii="Times New Roman" w:hAnsi="Times New Roman" w:cs="Times New Roman"/>
                <w:sz w:val="24"/>
                <w:szCs w:val="24"/>
              </w:rPr>
              <w:t>літр</w:t>
            </w:r>
          </w:p>
        </w:tc>
        <w:tc>
          <w:tcPr>
            <w:tcW w:w="1134" w:type="dxa"/>
            <w:noWrap/>
            <w:vAlign w:val="center"/>
          </w:tcPr>
          <w:p w:rsidR="00E44478" w:rsidRPr="00E44478" w:rsidRDefault="00E44478" w:rsidP="008B135B">
            <w:pPr>
              <w:tabs>
                <w:tab w:val="left" w:pos="180"/>
              </w:tabs>
              <w:jc w:val="center"/>
              <w:rPr>
                <w:rFonts w:ascii="Times New Roman" w:hAnsi="Times New Roman" w:cs="Times New Roman"/>
                <w:sz w:val="24"/>
                <w:szCs w:val="24"/>
              </w:rPr>
            </w:pPr>
            <w:r w:rsidRPr="00E44478">
              <w:rPr>
                <w:rFonts w:ascii="Times New Roman" w:hAnsi="Times New Roman" w:cs="Times New Roman"/>
                <w:sz w:val="24"/>
                <w:szCs w:val="24"/>
              </w:rPr>
              <w:t>600</w:t>
            </w:r>
          </w:p>
        </w:tc>
        <w:tc>
          <w:tcPr>
            <w:tcW w:w="1417" w:type="dxa"/>
          </w:tcPr>
          <w:p w:rsidR="00E44478" w:rsidRPr="00E44478" w:rsidRDefault="00E44478" w:rsidP="008B135B">
            <w:pPr>
              <w:jc w:val="center"/>
              <w:rPr>
                <w:rFonts w:ascii="Times New Roman" w:eastAsia="Times New Roman" w:hAnsi="Times New Roman" w:cs="Times New Roman"/>
                <w:bCs/>
                <w:sz w:val="24"/>
                <w:szCs w:val="24"/>
                <w:lang w:eastAsia="ru-RU"/>
              </w:rPr>
            </w:pPr>
          </w:p>
        </w:tc>
        <w:tc>
          <w:tcPr>
            <w:tcW w:w="1418" w:type="dxa"/>
          </w:tcPr>
          <w:p w:rsidR="00E44478" w:rsidRPr="00E44478" w:rsidRDefault="00E44478" w:rsidP="008B135B">
            <w:pPr>
              <w:jc w:val="center"/>
              <w:rPr>
                <w:rFonts w:ascii="Times New Roman" w:eastAsia="Times New Roman" w:hAnsi="Times New Roman" w:cs="Times New Roman"/>
                <w:bCs/>
                <w:sz w:val="24"/>
                <w:szCs w:val="24"/>
                <w:lang w:eastAsia="ru-RU"/>
              </w:rPr>
            </w:pPr>
          </w:p>
        </w:tc>
        <w:tc>
          <w:tcPr>
            <w:tcW w:w="1417" w:type="dxa"/>
          </w:tcPr>
          <w:p w:rsidR="00E44478" w:rsidRPr="00E44478" w:rsidRDefault="00E44478" w:rsidP="008B135B">
            <w:pPr>
              <w:jc w:val="center"/>
              <w:rPr>
                <w:rFonts w:ascii="Times New Roman" w:eastAsia="Times New Roman" w:hAnsi="Times New Roman" w:cs="Times New Roman"/>
                <w:bCs/>
                <w:sz w:val="24"/>
                <w:szCs w:val="24"/>
                <w:lang w:eastAsia="ru-RU"/>
              </w:rPr>
            </w:pPr>
          </w:p>
        </w:tc>
        <w:tc>
          <w:tcPr>
            <w:tcW w:w="1317" w:type="dxa"/>
          </w:tcPr>
          <w:p w:rsidR="00E44478" w:rsidRPr="00E44478" w:rsidRDefault="00E44478" w:rsidP="008B135B">
            <w:pPr>
              <w:jc w:val="center"/>
              <w:rPr>
                <w:rFonts w:ascii="Times New Roman" w:eastAsia="Times New Roman" w:hAnsi="Times New Roman" w:cs="Times New Roman"/>
                <w:bCs/>
                <w:sz w:val="24"/>
                <w:szCs w:val="24"/>
                <w:lang w:eastAsia="ru-RU"/>
              </w:rPr>
            </w:pPr>
          </w:p>
        </w:tc>
      </w:tr>
      <w:tr w:rsidR="008B135B" w:rsidRPr="00E44478" w:rsidTr="00E44478">
        <w:trPr>
          <w:trHeight w:val="216"/>
        </w:trPr>
        <w:tc>
          <w:tcPr>
            <w:tcW w:w="8047" w:type="dxa"/>
            <w:gridSpan w:val="6"/>
            <w:noWrap/>
            <w:hideMark/>
          </w:tcPr>
          <w:p w:rsidR="008B135B" w:rsidRPr="00E44478" w:rsidRDefault="008B135B" w:rsidP="008B135B">
            <w:pPr>
              <w:jc w:val="right"/>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ВСЬОГО</w:t>
            </w:r>
          </w:p>
        </w:tc>
        <w:tc>
          <w:tcPr>
            <w:tcW w:w="1417" w:type="dxa"/>
            <w:hideMark/>
          </w:tcPr>
          <w:p w:rsidR="008B135B" w:rsidRPr="00E44478" w:rsidRDefault="008B135B" w:rsidP="008B135B">
            <w:pPr>
              <w:jc w:val="center"/>
              <w:rPr>
                <w:rFonts w:ascii="Times New Roman" w:eastAsia="Times New Roman" w:hAnsi="Times New Roman" w:cs="Times New Roman"/>
                <w:bCs/>
                <w:sz w:val="24"/>
                <w:szCs w:val="24"/>
                <w:lang w:eastAsia="ru-RU"/>
              </w:rPr>
            </w:pPr>
          </w:p>
        </w:tc>
        <w:tc>
          <w:tcPr>
            <w:tcW w:w="1317" w:type="dxa"/>
          </w:tcPr>
          <w:p w:rsidR="008B135B" w:rsidRPr="00E44478" w:rsidRDefault="008B135B" w:rsidP="008B135B">
            <w:pPr>
              <w:jc w:val="center"/>
              <w:rPr>
                <w:rFonts w:ascii="Times New Roman" w:eastAsia="Times New Roman" w:hAnsi="Times New Roman" w:cs="Times New Roman"/>
                <w:bCs/>
                <w:sz w:val="24"/>
                <w:szCs w:val="24"/>
                <w:lang w:eastAsia="ru-RU"/>
              </w:rPr>
            </w:pPr>
          </w:p>
        </w:tc>
      </w:tr>
    </w:tbl>
    <w:p w:rsidR="000941A8" w:rsidRPr="00E44478" w:rsidRDefault="000941A8" w:rsidP="000941A8">
      <w:pPr>
        <w:tabs>
          <w:tab w:val="left" w:pos="993"/>
        </w:tabs>
        <w:jc w:val="both"/>
        <w:rPr>
          <w:rFonts w:ascii="Times New Roman" w:hAnsi="Times New Roman" w:cs="Times New Roman"/>
          <w:b/>
          <w:sz w:val="24"/>
          <w:szCs w:val="24"/>
        </w:rPr>
      </w:pPr>
    </w:p>
    <w:p w:rsidR="000941A8" w:rsidRPr="00E44478" w:rsidRDefault="000941A8" w:rsidP="000941A8">
      <w:pPr>
        <w:tabs>
          <w:tab w:val="left" w:pos="993"/>
        </w:tabs>
        <w:ind w:firstLine="567"/>
        <w:jc w:val="both"/>
        <w:rPr>
          <w:rFonts w:ascii="Times New Roman" w:eastAsia="Times New Roman" w:hAnsi="Times New Roman" w:cs="Times New Roman"/>
          <w:b/>
          <w:sz w:val="24"/>
          <w:szCs w:val="24"/>
          <w:lang w:eastAsia="ru-RU"/>
        </w:rPr>
      </w:pPr>
      <w:r w:rsidRPr="00E44478">
        <w:rPr>
          <w:rFonts w:ascii="Times New Roman" w:hAnsi="Times New Roman" w:cs="Times New Roman"/>
          <w:b/>
          <w:sz w:val="24"/>
          <w:szCs w:val="24"/>
        </w:rPr>
        <w:t>Загальна</w:t>
      </w:r>
      <w:r w:rsidR="00176B94" w:rsidRPr="00E44478">
        <w:rPr>
          <w:rFonts w:ascii="Times New Roman" w:hAnsi="Times New Roman" w:cs="Times New Roman"/>
          <w:b/>
          <w:sz w:val="24"/>
          <w:szCs w:val="24"/>
        </w:rPr>
        <w:t xml:space="preserve"> </w:t>
      </w:r>
      <w:r w:rsidRPr="00E44478">
        <w:rPr>
          <w:rFonts w:ascii="Times New Roman" w:hAnsi="Times New Roman" w:cs="Times New Roman"/>
          <w:b/>
          <w:sz w:val="24"/>
          <w:szCs w:val="24"/>
        </w:rPr>
        <w:t xml:space="preserve">ціна Товару становить: </w:t>
      </w:r>
      <w:r w:rsidR="00B33220" w:rsidRPr="00E44478">
        <w:rPr>
          <w:rFonts w:ascii="Times New Roman" w:hAnsi="Times New Roman" w:cs="Times New Roman"/>
          <w:b/>
          <w:sz w:val="24"/>
          <w:szCs w:val="24"/>
        </w:rPr>
        <w:t>____________________________________________</w:t>
      </w:r>
    </w:p>
    <w:p w:rsidR="000941A8" w:rsidRPr="00E44478" w:rsidRDefault="000941A8" w:rsidP="000941A8">
      <w:pPr>
        <w:jc w:val="both"/>
        <w:rPr>
          <w:rFonts w:ascii="Times New Roman" w:eastAsia="Times New Roman" w:hAnsi="Times New Roman" w:cs="Times New Roman"/>
          <w:b/>
          <w:sz w:val="24"/>
          <w:szCs w:val="24"/>
          <w:lang w:eastAsia="ru-RU"/>
        </w:rPr>
      </w:pPr>
    </w:p>
    <w:tbl>
      <w:tblPr>
        <w:tblW w:w="10628" w:type="dxa"/>
        <w:jc w:val="center"/>
        <w:tblLayout w:type="fixed"/>
        <w:tblLook w:val="0000" w:firstRow="0" w:lastRow="0" w:firstColumn="0" w:lastColumn="0" w:noHBand="0" w:noVBand="0"/>
      </w:tblPr>
      <w:tblGrid>
        <w:gridCol w:w="5383"/>
        <w:gridCol w:w="5245"/>
      </w:tblGrid>
      <w:tr w:rsidR="000941A8" w:rsidRPr="00E44478" w:rsidTr="0071463B">
        <w:trPr>
          <w:jc w:val="center"/>
        </w:trPr>
        <w:tc>
          <w:tcPr>
            <w:tcW w:w="5383" w:type="dxa"/>
            <w:shd w:val="clear" w:color="auto" w:fill="auto"/>
          </w:tcPr>
          <w:p w:rsidR="000941A8" w:rsidRPr="00E44478" w:rsidRDefault="000941A8" w:rsidP="0071463B">
            <w:pPr>
              <w:tabs>
                <w:tab w:val="left" w:pos="3019"/>
              </w:tabs>
              <w:rPr>
                <w:rFonts w:ascii="Times New Roman" w:hAnsi="Times New Roman" w:cs="Times New Roman"/>
                <w:sz w:val="24"/>
                <w:szCs w:val="24"/>
              </w:rPr>
            </w:pPr>
          </w:p>
        </w:tc>
        <w:tc>
          <w:tcPr>
            <w:tcW w:w="5245" w:type="dxa"/>
            <w:shd w:val="clear" w:color="auto" w:fill="auto"/>
          </w:tcPr>
          <w:p w:rsidR="000941A8" w:rsidRPr="00E44478" w:rsidRDefault="000941A8" w:rsidP="0071463B">
            <w:pPr>
              <w:tabs>
                <w:tab w:val="left" w:pos="3019"/>
              </w:tabs>
              <w:rPr>
                <w:rFonts w:ascii="Times New Roman" w:hAnsi="Times New Roman" w:cs="Times New Roman"/>
                <w:sz w:val="24"/>
                <w:szCs w:val="24"/>
              </w:rPr>
            </w:pPr>
          </w:p>
        </w:tc>
      </w:tr>
    </w:tbl>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738"/>
      </w:tblGrid>
      <w:tr w:rsidR="000941A8" w:rsidRPr="00E44478" w:rsidTr="0071463B">
        <w:tc>
          <w:tcPr>
            <w:tcW w:w="4819" w:type="dxa"/>
          </w:tcPr>
          <w:p w:rsidR="000941A8" w:rsidRPr="00E44478" w:rsidRDefault="000941A8" w:rsidP="0071463B">
            <w:pPr>
              <w:widowControl w:val="0"/>
              <w:ind w:right="26"/>
              <w:jc w:val="center"/>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ПОСТАЧАЛЬНИК</w:t>
            </w:r>
          </w:p>
          <w:p w:rsidR="000941A8" w:rsidRPr="00E44478" w:rsidRDefault="000941A8" w:rsidP="0071463B">
            <w:pPr>
              <w:pStyle w:val="ad"/>
              <w:jc w:val="both"/>
              <w:rPr>
                <w:lang w:val="uk-UA"/>
              </w:rPr>
            </w:pPr>
          </w:p>
          <w:p w:rsidR="000941A8" w:rsidRPr="00E44478" w:rsidRDefault="000941A8" w:rsidP="0071463B">
            <w:pPr>
              <w:pStyle w:val="ad"/>
              <w:jc w:val="both"/>
              <w:rPr>
                <w:lang w:val="uk-UA"/>
              </w:rPr>
            </w:pPr>
          </w:p>
          <w:p w:rsidR="000941A8" w:rsidRPr="00E44478" w:rsidRDefault="000941A8" w:rsidP="0071463B">
            <w:pPr>
              <w:pStyle w:val="ad"/>
              <w:jc w:val="both"/>
              <w:rPr>
                <w:lang w:val="uk-UA"/>
              </w:rPr>
            </w:pPr>
          </w:p>
          <w:p w:rsidR="000941A8" w:rsidRPr="00E44478" w:rsidRDefault="000941A8" w:rsidP="0071463B">
            <w:pPr>
              <w:pStyle w:val="ad"/>
              <w:ind w:left="0"/>
              <w:jc w:val="both"/>
              <w:rPr>
                <w:lang w:val="uk-UA"/>
              </w:rPr>
            </w:pPr>
          </w:p>
          <w:p w:rsidR="000941A8" w:rsidRPr="00E44478" w:rsidRDefault="000941A8" w:rsidP="0071463B">
            <w:pPr>
              <w:pStyle w:val="ad"/>
              <w:jc w:val="both"/>
              <w:rPr>
                <w:b/>
                <w:lang w:val="uk-UA"/>
              </w:rPr>
            </w:pPr>
            <w:r w:rsidRPr="00E44478">
              <w:rPr>
                <w:b/>
                <w:lang w:val="uk-UA"/>
              </w:rPr>
              <w:t xml:space="preserve">_____________________ </w:t>
            </w:r>
          </w:p>
          <w:p w:rsidR="000941A8" w:rsidRPr="00E44478" w:rsidRDefault="000941A8" w:rsidP="0071463B">
            <w:pPr>
              <w:pStyle w:val="ad"/>
              <w:jc w:val="both"/>
              <w:rPr>
                <w:lang w:val="uk-UA"/>
              </w:rPr>
            </w:pPr>
            <w:r w:rsidRPr="00E44478">
              <w:rPr>
                <w:lang w:val="uk-UA"/>
              </w:rPr>
              <w:t>М.П.</w:t>
            </w:r>
          </w:p>
          <w:p w:rsidR="000941A8" w:rsidRPr="00E44478" w:rsidRDefault="000941A8" w:rsidP="0071463B">
            <w:pPr>
              <w:pStyle w:val="ParaHeading"/>
              <w:widowControl w:val="0"/>
              <w:spacing w:after="60"/>
              <w:rPr>
                <w:sz w:val="24"/>
                <w:szCs w:val="24"/>
                <w:lang w:val="uk-UA"/>
              </w:rPr>
            </w:pPr>
          </w:p>
        </w:tc>
        <w:tc>
          <w:tcPr>
            <w:tcW w:w="4926" w:type="dxa"/>
          </w:tcPr>
          <w:p w:rsidR="000941A8" w:rsidRPr="00E44478" w:rsidRDefault="000941A8" w:rsidP="0071463B">
            <w:pPr>
              <w:widowControl w:val="0"/>
              <w:ind w:right="26"/>
              <w:jc w:val="center"/>
              <w:rPr>
                <w:rFonts w:ascii="Times New Roman" w:eastAsia="Times New Roman" w:hAnsi="Times New Roman" w:cs="Times New Roman"/>
                <w:b/>
                <w:bCs/>
                <w:sz w:val="24"/>
                <w:szCs w:val="24"/>
                <w:lang w:eastAsia="ru-RU"/>
              </w:rPr>
            </w:pPr>
            <w:r w:rsidRPr="00E44478">
              <w:rPr>
                <w:rFonts w:ascii="Times New Roman" w:eastAsia="Times New Roman" w:hAnsi="Times New Roman" w:cs="Times New Roman"/>
                <w:b/>
                <w:bCs/>
                <w:sz w:val="24"/>
                <w:szCs w:val="24"/>
                <w:lang w:eastAsia="ru-RU"/>
              </w:rPr>
              <w:t>ЗАМОВНИК</w:t>
            </w:r>
          </w:p>
          <w:p w:rsidR="000941A8" w:rsidRPr="00E44478" w:rsidRDefault="000941A8" w:rsidP="0071463B">
            <w:pPr>
              <w:widowControl w:val="0"/>
              <w:ind w:right="26"/>
              <w:jc w:val="center"/>
              <w:rPr>
                <w:rFonts w:ascii="Times New Roman" w:eastAsia="Times New Roman" w:hAnsi="Times New Roman" w:cs="Times New Roman"/>
                <w:sz w:val="24"/>
                <w:szCs w:val="24"/>
                <w:lang w:eastAsia="ru-RU"/>
              </w:rPr>
            </w:pP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КНП "Берегівський центр первинної медико- санітарної допомоги Берегівської міської ради"</w:t>
            </w: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Код ЄДРПОУ: 38068793</w:t>
            </w: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адреса: 90202, Україна, Закарпатська обл., м. Берегове, вул. Ліннера Бертолона,буд.2 </w:t>
            </w: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р/рUA673052990000026007013601652</w:t>
            </w: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e</w:t>
            </w:r>
            <w:r>
              <w:rPr>
                <w:rFonts w:ascii="Times New Roman" w:hAnsi="Times New Roman" w:cs="Times New Roman"/>
                <w:b/>
                <w:bCs/>
                <w:color w:val="000000" w:themeColor="text1"/>
                <w:position w:val="6"/>
                <w:sz w:val="24"/>
                <w:szCs w:val="24"/>
              </w:rPr>
              <w:t>-</w:t>
            </w:r>
            <w:proofErr w:type="spellStart"/>
            <w:r w:rsidRPr="00E44478">
              <w:rPr>
                <w:rFonts w:ascii="Times New Roman" w:hAnsi="Times New Roman" w:cs="Times New Roman"/>
                <w:b/>
                <w:bCs/>
                <w:color w:val="000000" w:themeColor="text1"/>
                <w:position w:val="6"/>
                <w:sz w:val="24"/>
                <w:szCs w:val="24"/>
              </w:rPr>
              <w:t>mail</w:t>
            </w:r>
            <w:proofErr w:type="spellEnd"/>
            <w:r w:rsidRPr="00E44478">
              <w:rPr>
                <w:rFonts w:ascii="Times New Roman" w:hAnsi="Times New Roman" w:cs="Times New Roman"/>
                <w:b/>
                <w:bCs/>
                <w:color w:val="000000" w:themeColor="text1"/>
                <w:position w:val="6"/>
                <w:sz w:val="24"/>
                <w:szCs w:val="24"/>
              </w:rPr>
              <w:t xml:space="preserve">: </w:t>
            </w:r>
            <w:hyperlink r:id="rId7" w:history="1">
              <w:r w:rsidRPr="00E44478">
                <w:rPr>
                  <w:rStyle w:val="a6"/>
                  <w:rFonts w:ascii="Times New Roman" w:hAnsi="Times New Roman" w:cs="Times New Roman"/>
                  <w:b/>
                  <w:bCs/>
                  <w:position w:val="6"/>
                  <w:sz w:val="24"/>
                  <w:szCs w:val="24"/>
                </w:rPr>
                <w:t>beregovocentr@ukr.net</w:t>
              </w:r>
            </w:hyperlink>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тел.: +38 (067) 346 22 56</w:t>
            </w:r>
          </w:p>
          <w:p w:rsidR="00E44478" w:rsidRPr="00E44478" w:rsidRDefault="00E44478" w:rsidP="00E44478">
            <w:pPr>
              <w:ind w:left="37" w:right="-1"/>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ІПН: 380687907186</w:t>
            </w:r>
          </w:p>
          <w:p w:rsidR="00E44478" w:rsidRPr="00E44478" w:rsidRDefault="00E44478" w:rsidP="00E44478">
            <w:pPr>
              <w:ind w:left="37" w:right="-1"/>
              <w:rPr>
                <w:rFonts w:ascii="Times New Roman" w:hAnsi="Times New Roman" w:cs="Times New Roman"/>
                <w:b/>
                <w:bCs/>
                <w:color w:val="000000" w:themeColor="text1"/>
                <w:position w:val="6"/>
                <w:sz w:val="24"/>
                <w:szCs w:val="24"/>
              </w:rPr>
            </w:pPr>
          </w:p>
          <w:p w:rsidR="00E44478" w:rsidRPr="00E44478" w:rsidRDefault="00E44478" w:rsidP="00E44478">
            <w:pPr>
              <w:ind w:left="37" w:right="-1"/>
              <w:jc w:val="both"/>
              <w:rPr>
                <w:rFonts w:ascii="Times New Roman" w:hAnsi="Times New Roman" w:cs="Times New Roman"/>
                <w:b/>
                <w:bCs/>
                <w:color w:val="000000" w:themeColor="text1"/>
                <w:position w:val="6"/>
                <w:sz w:val="24"/>
                <w:szCs w:val="24"/>
              </w:rPr>
            </w:pPr>
          </w:p>
          <w:p w:rsidR="00E44478" w:rsidRPr="00E44478" w:rsidRDefault="00E44478" w:rsidP="00E44478">
            <w:pPr>
              <w:ind w:left="37" w:right="-1"/>
              <w:jc w:val="both"/>
              <w:rPr>
                <w:rFonts w:ascii="Times New Roman" w:hAnsi="Times New Roman" w:cs="Times New Roman"/>
                <w:b/>
                <w:bCs/>
                <w:color w:val="000000" w:themeColor="text1"/>
                <w:position w:val="6"/>
                <w:sz w:val="24"/>
                <w:szCs w:val="24"/>
              </w:rPr>
            </w:pPr>
          </w:p>
          <w:p w:rsidR="00E44478" w:rsidRPr="00E44478" w:rsidRDefault="00E44478" w:rsidP="00E44478">
            <w:pPr>
              <w:ind w:left="37" w:right="-1"/>
              <w:jc w:val="both"/>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Генеральний </w:t>
            </w:r>
          </w:p>
          <w:p w:rsidR="00E44478" w:rsidRPr="00E44478" w:rsidRDefault="00E44478" w:rsidP="00E44478">
            <w:pPr>
              <w:ind w:left="37" w:right="-1"/>
              <w:jc w:val="both"/>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директор </w:t>
            </w:r>
            <w:bookmarkStart w:id="1" w:name="_GoBack"/>
            <w:bookmarkEnd w:id="1"/>
            <w:r w:rsidRPr="00E44478">
              <w:rPr>
                <w:rFonts w:ascii="Times New Roman" w:hAnsi="Times New Roman" w:cs="Times New Roman"/>
                <w:b/>
                <w:bCs/>
                <w:color w:val="000000" w:themeColor="text1"/>
                <w:position w:val="6"/>
                <w:sz w:val="24"/>
                <w:szCs w:val="24"/>
              </w:rPr>
              <w:t>_________Володимир ДЗЕРИН</w:t>
            </w:r>
          </w:p>
          <w:p w:rsidR="00E44478" w:rsidRPr="00E44478" w:rsidRDefault="00E44478" w:rsidP="00E44478">
            <w:pPr>
              <w:widowControl w:val="0"/>
              <w:ind w:left="37"/>
              <w:rPr>
                <w:rFonts w:ascii="Times New Roman" w:hAnsi="Times New Roman" w:cs="Times New Roman"/>
                <w:b/>
                <w:bCs/>
                <w:color w:val="000000" w:themeColor="text1"/>
                <w:position w:val="6"/>
                <w:sz w:val="24"/>
                <w:szCs w:val="24"/>
              </w:rPr>
            </w:pPr>
            <w:r w:rsidRPr="00E44478">
              <w:rPr>
                <w:rFonts w:ascii="Times New Roman" w:hAnsi="Times New Roman" w:cs="Times New Roman"/>
                <w:b/>
                <w:bCs/>
                <w:color w:val="000000" w:themeColor="text1"/>
                <w:position w:val="6"/>
                <w:sz w:val="24"/>
                <w:szCs w:val="24"/>
              </w:rPr>
              <w:t xml:space="preserve"> </w:t>
            </w:r>
          </w:p>
          <w:p w:rsidR="000941A8" w:rsidRPr="00E44478" w:rsidRDefault="00E44478" w:rsidP="00E44478">
            <w:pPr>
              <w:pStyle w:val="ParaHeading"/>
              <w:widowControl w:val="0"/>
              <w:spacing w:after="60"/>
              <w:rPr>
                <w:sz w:val="24"/>
                <w:szCs w:val="24"/>
                <w:lang w:val="uk-UA"/>
              </w:rPr>
            </w:pPr>
            <w:r w:rsidRPr="00E44478">
              <w:rPr>
                <w:b/>
                <w:bCs/>
                <w:color w:val="000000" w:themeColor="text1"/>
                <w:position w:val="6"/>
                <w:sz w:val="24"/>
                <w:szCs w:val="24"/>
                <w:lang w:val="uk-UA"/>
              </w:rPr>
              <w:t>М.П.</w:t>
            </w:r>
          </w:p>
        </w:tc>
      </w:tr>
    </w:tbl>
    <w:p w:rsidR="002B0B63" w:rsidRPr="00E44478" w:rsidRDefault="002B0B63" w:rsidP="004B5DE3">
      <w:pPr>
        <w:ind w:firstLine="720"/>
        <w:rPr>
          <w:rFonts w:ascii="Times New Roman" w:hAnsi="Times New Roman" w:cs="Times New Roman"/>
          <w:sz w:val="24"/>
          <w:szCs w:val="24"/>
        </w:rPr>
      </w:pPr>
    </w:p>
    <w:sectPr w:rsidR="002B0B63" w:rsidRPr="00E44478" w:rsidSect="004B1001">
      <w:pgSz w:w="11909" w:h="16834"/>
      <w:pgMar w:top="850" w:right="850" w:bottom="850" w:left="141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C60F74"/>
    <w:name w:val="WW8Num2"/>
    <w:lvl w:ilvl="0">
      <w:start w:val="1"/>
      <w:numFmt w:val="decimal"/>
      <w:lvlText w:val="%1."/>
      <w:lvlJc w:val="left"/>
      <w:pPr>
        <w:tabs>
          <w:tab w:val="num" w:pos="0"/>
        </w:tabs>
        <w:ind w:left="360" w:hanging="360"/>
      </w:pPr>
      <w:rPr>
        <w:rFonts w:ascii="Times New Roman" w:eastAsia="Calibri" w:hAnsi="Times New Roman" w:cs="Times New Roman" w:hint="default"/>
        <w:lang w:eastAsia="ru-RU"/>
      </w:rPr>
    </w:lvl>
    <w:lvl w:ilvl="1">
      <w:start w:val="2"/>
      <w:numFmt w:val="decimal"/>
      <w:lvlText w:val="%1.%2."/>
      <w:lvlJc w:val="left"/>
      <w:pPr>
        <w:tabs>
          <w:tab w:val="num" w:pos="0"/>
        </w:tabs>
        <w:ind w:left="927" w:hanging="360"/>
      </w:pPr>
      <w:rPr>
        <w:rFonts w:ascii="Times New Roman" w:eastAsia="Calibri" w:hAnsi="Times New Roman" w:cs="Times New Roman" w:hint="default"/>
        <w:lang w:val="uk-UA" w:eastAsia="ru-RU"/>
      </w:rPr>
    </w:lvl>
    <w:lvl w:ilvl="2">
      <w:start w:val="1"/>
      <w:numFmt w:val="decimal"/>
      <w:lvlText w:val="%1.%2.%3."/>
      <w:lvlJc w:val="left"/>
      <w:pPr>
        <w:tabs>
          <w:tab w:val="num" w:pos="0"/>
        </w:tabs>
        <w:ind w:left="1854" w:hanging="720"/>
      </w:pPr>
      <w:rPr>
        <w:rFonts w:ascii="Times New Roman" w:eastAsia="Calibri" w:hAnsi="Times New Roman" w:cs="Times New Roman" w:hint="default"/>
        <w:lang w:eastAsia="ru-RU"/>
      </w:rPr>
    </w:lvl>
    <w:lvl w:ilvl="3">
      <w:start w:val="1"/>
      <w:numFmt w:val="decimal"/>
      <w:lvlText w:val="%1.%2.%3.%4."/>
      <w:lvlJc w:val="left"/>
      <w:pPr>
        <w:tabs>
          <w:tab w:val="num" w:pos="0"/>
        </w:tabs>
        <w:ind w:left="2421" w:hanging="720"/>
      </w:pPr>
      <w:rPr>
        <w:rFonts w:ascii="Times New Roman" w:eastAsia="Calibri" w:hAnsi="Times New Roman" w:cs="Times New Roman" w:hint="default"/>
        <w:lang w:eastAsia="ru-RU"/>
      </w:rPr>
    </w:lvl>
    <w:lvl w:ilvl="4">
      <w:start w:val="1"/>
      <w:numFmt w:val="decimal"/>
      <w:lvlText w:val="%1.%2.%3.%4.%5."/>
      <w:lvlJc w:val="left"/>
      <w:pPr>
        <w:tabs>
          <w:tab w:val="num" w:pos="0"/>
        </w:tabs>
        <w:ind w:left="3348" w:hanging="1080"/>
      </w:pPr>
      <w:rPr>
        <w:rFonts w:ascii="Times New Roman" w:eastAsia="Calibri" w:hAnsi="Times New Roman" w:cs="Times New Roman" w:hint="default"/>
        <w:lang w:eastAsia="ru-RU"/>
      </w:rPr>
    </w:lvl>
    <w:lvl w:ilvl="5">
      <w:start w:val="1"/>
      <w:numFmt w:val="decimal"/>
      <w:lvlText w:val="%1.%2.%3.%4.%5.%6."/>
      <w:lvlJc w:val="left"/>
      <w:pPr>
        <w:tabs>
          <w:tab w:val="num" w:pos="0"/>
        </w:tabs>
        <w:ind w:left="3915" w:hanging="1080"/>
      </w:pPr>
      <w:rPr>
        <w:rFonts w:ascii="Times New Roman" w:eastAsia="Calibri" w:hAnsi="Times New Roman" w:cs="Times New Roman" w:hint="default"/>
        <w:lang w:eastAsia="ru-RU"/>
      </w:rPr>
    </w:lvl>
    <w:lvl w:ilvl="6">
      <w:start w:val="1"/>
      <w:numFmt w:val="decimal"/>
      <w:lvlText w:val="%1.%2.%3.%4.%5.%6.%7."/>
      <w:lvlJc w:val="left"/>
      <w:pPr>
        <w:tabs>
          <w:tab w:val="num" w:pos="0"/>
        </w:tabs>
        <w:ind w:left="4842" w:hanging="1440"/>
      </w:pPr>
      <w:rPr>
        <w:rFonts w:ascii="Times New Roman" w:eastAsia="Calibri" w:hAnsi="Times New Roman" w:cs="Times New Roman" w:hint="default"/>
        <w:lang w:eastAsia="ru-RU"/>
      </w:rPr>
    </w:lvl>
    <w:lvl w:ilvl="7">
      <w:start w:val="1"/>
      <w:numFmt w:val="decimal"/>
      <w:lvlText w:val="%1.%2.%3.%4.%5.%6.%7.%8."/>
      <w:lvlJc w:val="left"/>
      <w:pPr>
        <w:tabs>
          <w:tab w:val="num" w:pos="0"/>
        </w:tabs>
        <w:ind w:left="5409" w:hanging="1440"/>
      </w:pPr>
      <w:rPr>
        <w:rFonts w:ascii="Times New Roman" w:eastAsia="Calibri" w:hAnsi="Times New Roman" w:cs="Times New Roman" w:hint="default"/>
        <w:lang w:eastAsia="ru-RU"/>
      </w:rPr>
    </w:lvl>
    <w:lvl w:ilvl="8">
      <w:start w:val="1"/>
      <w:numFmt w:val="decimal"/>
      <w:lvlText w:val="%1.%2.%3.%4.%5.%6.%7.%8.%9."/>
      <w:lvlJc w:val="left"/>
      <w:pPr>
        <w:tabs>
          <w:tab w:val="num" w:pos="0"/>
        </w:tabs>
        <w:ind w:left="6336" w:hanging="1800"/>
      </w:pPr>
      <w:rPr>
        <w:rFonts w:ascii="Times New Roman" w:eastAsia="Calibri" w:hAnsi="Times New Roman" w:cs="Times New Roman" w:hint="default"/>
        <w:lang w:eastAsia="ru-RU"/>
      </w:rPr>
    </w:lvl>
  </w:abstractNum>
  <w:abstractNum w:abstractNumId="1" w15:restartNumberingAfterBreak="0">
    <w:nsid w:val="0A5A3CFC"/>
    <w:multiLevelType w:val="hybridMultilevel"/>
    <w:tmpl w:val="FC281D52"/>
    <w:lvl w:ilvl="0" w:tplc="E7E0FA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CFD6E51"/>
    <w:multiLevelType w:val="multilevel"/>
    <w:tmpl w:val="E48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 w15:restartNumberingAfterBreak="0">
    <w:nsid w:val="1DFD1A05"/>
    <w:multiLevelType w:val="hybridMultilevel"/>
    <w:tmpl w:val="AE5A2C0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FB5859"/>
    <w:multiLevelType w:val="multilevel"/>
    <w:tmpl w:val="46DE1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482BFE"/>
    <w:multiLevelType w:val="multilevel"/>
    <w:tmpl w:val="BFC21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64518"/>
    <w:multiLevelType w:val="hybridMultilevel"/>
    <w:tmpl w:val="F33E5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0A449C1"/>
    <w:multiLevelType w:val="hybridMultilevel"/>
    <w:tmpl w:val="FFDE949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1809FA"/>
    <w:multiLevelType w:val="multilevel"/>
    <w:tmpl w:val="DD1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F20DA"/>
    <w:multiLevelType w:val="multilevel"/>
    <w:tmpl w:val="EDDA74B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213B29"/>
    <w:multiLevelType w:val="multilevel"/>
    <w:tmpl w:val="12EEB292"/>
    <w:lvl w:ilvl="0">
      <w:start w:val="1"/>
      <w:numFmt w:val="upperRoman"/>
      <w:lvlText w:val="%1."/>
      <w:lvlJc w:val="left"/>
      <w:pPr>
        <w:ind w:left="1287"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894685"/>
    <w:multiLevelType w:val="hybridMultilevel"/>
    <w:tmpl w:val="FD8A2BF4"/>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5"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89171A"/>
    <w:multiLevelType w:val="hybridMultilevel"/>
    <w:tmpl w:val="964EB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9D497D"/>
    <w:multiLevelType w:val="multilevel"/>
    <w:tmpl w:val="097E6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5C4412"/>
    <w:multiLevelType w:val="hybridMultilevel"/>
    <w:tmpl w:val="748A5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F334D7"/>
    <w:multiLevelType w:val="multilevel"/>
    <w:tmpl w:val="95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3107C2"/>
    <w:multiLevelType w:val="multilevel"/>
    <w:tmpl w:val="9718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8918B6"/>
    <w:multiLevelType w:val="multilevel"/>
    <w:tmpl w:val="793EC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DE3C60"/>
    <w:multiLevelType w:val="hybridMultilevel"/>
    <w:tmpl w:val="80AA62EA"/>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D2662A"/>
    <w:multiLevelType w:val="multilevel"/>
    <w:tmpl w:val="530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A1798"/>
    <w:multiLevelType w:val="hybridMultilevel"/>
    <w:tmpl w:val="A3B8719E"/>
    <w:lvl w:ilvl="0" w:tplc="FBE0500E">
      <w:start w:val="1"/>
      <w:numFmt w:val="decimal"/>
      <w:lvlText w:val="1.%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7E44A8C"/>
    <w:multiLevelType w:val="multilevel"/>
    <w:tmpl w:val="577EEB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5"/>
  </w:num>
  <w:num w:numId="3">
    <w:abstractNumId w:val="22"/>
  </w:num>
  <w:num w:numId="4">
    <w:abstractNumId w:val="21"/>
  </w:num>
  <w:num w:numId="5">
    <w:abstractNumId w:val="27"/>
  </w:num>
  <w:num w:numId="6">
    <w:abstractNumId w:val="17"/>
  </w:num>
  <w:num w:numId="7">
    <w:abstractNumId w:val="12"/>
  </w:num>
  <w:num w:numId="8">
    <w:abstractNumId w:val="20"/>
  </w:num>
  <w:num w:numId="9">
    <w:abstractNumId w:val="13"/>
  </w:num>
  <w:num w:numId="10">
    <w:abstractNumId w:val="15"/>
  </w:num>
  <w:num w:numId="11">
    <w:abstractNumId w:val="24"/>
  </w:num>
  <w:num w:numId="12">
    <w:abstractNumId w:val="10"/>
  </w:num>
  <w:num w:numId="13">
    <w:abstractNumId w:val="3"/>
  </w:num>
  <w:num w:numId="14">
    <w:abstractNumId w:val="0"/>
  </w:num>
  <w:num w:numId="15">
    <w:abstractNumId w:val="11"/>
  </w:num>
  <w:num w:numId="16">
    <w:abstractNumId w:val="8"/>
  </w:num>
  <w:num w:numId="17">
    <w:abstractNumId w:val="9"/>
  </w:num>
  <w:num w:numId="18">
    <w:abstractNumId w:val="19"/>
  </w:num>
  <w:num w:numId="19">
    <w:abstractNumId w:val="25"/>
  </w:num>
  <w:num w:numId="20">
    <w:abstractNumId w:val="2"/>
  </w:num>
  <w:num w:numId="21">
    <w:abstractNumId w:val="18"/>
  </w:num>
  <w:num w:numId="22">
    <w:abstractNumId w:val="14"/>
  </w:num>
  <w:num w:numId="23">
    <w:abstractNumId w:val="23"/>
  </w:num>
  <w:num w:numId="24">
    <w:abstractNumId w:val="4"/>
  </w:num>
  <w:num w:numId="25">
    <w:abstractNumId w:val="7"/>
  </w:num>
  <w:num w:numId="26">
    <w:abstractNumId w:val="2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19"/>
    <w:rsid w:val="00003A31"/>
    <w:rsid w:val="00003D22"/>
    <w:rsid w:val="000128E0"/>
    <w:rsid w:val="00030D38"/>
    <w:rsid w:val="0003282A"/>
    <w:rsid w:val="00034D55"/>
    <w:rsid w:val="000361C1"/>
    <w:rsid w:val="0004196F"/>
    <w:rsid w:val="00047F98"/>
    <w:rsid w:val="0007146A"/>
    <w:rsid w:val="00072C99"/>
    <w:rsid w:val="00077E2E"/>
    <w:rsid w:val="00077EF2"/>
    <w:rsid w:val="000836A3"/>
    <w:rsid w:val="000845E7"/>
    <w:rsid w:val="00085103"/>
    <w:rsid w:val="000941A8"/>
    <w:rsid w:val="000C3C0E"/>
    <w:rsid w:val="000D3BD1"/>
    <w:rsid w:val="000E11A8"/>
    <w:rsid w:val="000F0351"/>
    <w:rsid w:val="000F6A11"/>
    <w:rsid w:val="00102129"/>
    <w:rsid w:val="00103933"/>
    <w:rsid w:val="00113D50"/>
    <w:rsid w:val="00136708"/>
    <w:rsid w:val="0015123E"/>
    <w:rsid w:val="0015564F"/>
    <w:rsid w:val="001668A4"/>
    <w:rsid w:val="00172855"/>
    <w:rsid w:val="00176B94"/>
    <w:rsid w:val="00181923"/>
    <w:rsid w:val="00181F97"/>
    <w:rsid w:val="001863D4"/>
    <w:rsid w:val="00195272"/>
    <w:rsid w:val="001B07B8"/>
    <w:rsid w:val="001B62E8"/>
    <w:rsid w:val="001B7743"/>
    <w:rsid w:val="001C7974"/>
    <w:rsid w:val="001D1783"/>
    <w:rsid w:val="001D2993"/>
    <w:rsid w:val="001D37C3"/>
    <w:rsid w:val="00201F4E"/>
    <w:rsid w:val="002221E6"/>
    <w:rsid w:val="00223670"/>
    <w:rsid w:val="00245CD3"/>
    <w:rsid w:val="002464E9"/>
    <w:rsid w:val="00251BE4"/>
    <w:rsid w:val="0025729E"/>
    <w:rsid w:val="0027660B"/>
    <w:rsid w:val="00294F25"/>
    <w:rsid w:val="00297697"/>
    <w:rsid w:val="002A3BAF"/>
    <w:rsid w:val="002B0B10"/>
    <w:rsid w:val="002B0B63"/>
    <w:rsid w:val="002B1B61"/>
    <w:rsid w:val="002C597F"/>
    <w:rsid w:val="002D1D54"/>
    <w:rsid w:val="002E2E9E"/>
    <w:rsid w:val="002E5C00"/>
    <w:rsid w:val="002F006B"/>
    <w:rsid w:val="002F0746"/>
    <w:rsid w:val="002F1E6A"/>
    <w:rsid w:val="002F45ED"/>
    <w:rsid w:val="003016D1"/>
    <w:rsid w:val="0030481B"/>
    <w:rsid w:val="00330611"/>
    <w:rsid w:val="00340FCD"/>
    <w:rsid w:val="00341E06"/>
    <w:rsid w:val="0034229A"/>
    <w:rsid w:val="003429EB"/>
    <w:rsid w:val="003518B0"/>
    <w:rsid w:val="00353833"/>
    <w:rsid w:val="00360B86"/>
    <w:rsid w:val="00365FB7"/>
    <w:rsid w:val="003751EC"/>
    <w:rsid w:val="00376E17"/>
    <w:rsid w:val="0038190A"/>
    <w:rsid w:val="003A3543"/>
    <w:rsid w:val="003A7BC0"/>
    <w:rsid w:val="003B51DF"/>
    <w:rsid w:val="00401F03"/>
    <w:rsid w:val="00407F56"/>
    <w:rsid w:val="00415231"/>
    <w:rsid w:val="00426371"/>
    <w:rsid w:val="00454351"/>
    <w:rsid w:val="00455696"/>
    <w:rsid w:val="0047133F"/>
    <w:rsid w:val="004749ED"/>
    <w:rsid w:val="00496419"/>
    <w:rsid w:val="004A5221"/>
    <w:rsid w:val="004A6848"/>
    <w:rsid w:val="004A75A2"/>
    <w:rsid w:val="004A7786"/>
    <w:rsid w:val="004B1001"/>
    <w:rsid w:val="004B505D"/>
    <w:rsid w:val="004B5DE3"/>
    <w:rsid w:val="004B617A"/>
    <w:rsid w:val="004C2E62"/>
    <w:rsid w:val="004D076B"/>
    <w:rsid w:val="004D32C9"/>
    <w:rsid w:val="004E2A7A"/>
    <w:rsid w:val="004E5A28"/>
    <w:rsid w:val="004F3513"/>
    <w:rsid w:val="004F3FFF"/>
    <w:rsid w:val="0050636E"/>
    <w:rsid w:val="005126D8"/>
    <w:rsid w:val="00543F4F"/>
    <w:rsid w:val="00570D96"/>
    <w:rsid w:val="00582F2B"/>
    <w:rsid w:val="005A2B8B"/>
    <w:rsid w:val="005B5F2A"/>
    <w:rsid w:val="005C2D80"/>
    <w:rsid w:val="005C728A"/>
    <w:rsid w:val="005D40F7"/>
    <w:rsid w:val="005E30B9"/>
    <w:rsid w:val="0060243A"/>
    <w:rsid w:val="006244A6"/>
    <w:rsid w:val="006731CE"/>
    <w:rsid w:val="006A0AD2"/>
    <w:rsid w:val="006A1FA8"/>
    <w:rsid w:val="006A5B0C"/>
    <w:rsid w:val="006B089C"/>
    <w:rsid w:val="006B5382"/>
    <w:rsid w:val="006D37AD"/>
    <w:rsid w:val="006E4127"/>
    <w:rsid w:val="0071463B"/>
    <w:rsid w:val="00727637"/>
    <w:rsid w:val="00740E75"/>
    <w:rsid w:val="0075071D"/>
    <w:rsid w:val="00762611"/>
    <w:rsid w:val="00766DB6"/>
    <w:rsid w:val="0077072C"/>
    <w:rsid w:val="007757C7"/>
    <w:rsid w:val="00775E24"/>
    <w:rsid w:val="00790644"/>
    <w:rsid w:val="007A345E"/>
    <w:rsid w:val="007B341D"/>
    <w:rsid w:val="007D2DAA"/>
    <w:rsid w:val="008054C2"/>
    <w:rsid w:val="008156CE"/>
    <w:rsid w:val="00834630"/>
    <w:rsid w:val="008450CE"/>
    <w:rsid w:val="00850987"/>
    <w:rsid w:val="0085197B"/>
    <w:rsid w:val="0085741A"/>
    <w:rsid w:val="0087155B"/>
    <w:rsid w:val="00875078"/>
    <w:rsid w:val="008778F7"/>
    <w:rsid w:val="00880DD2"/>
    <w:rsid w:val="00890F69"/>
    <w:rsid w:val="008942B9"/>
    <w:rsid w:val="008A3862"/>
    <w:rsid w:val="008A5A8E"/>
    <w:rsid w:val="008B135B"/>
    <w:rsid w:val="008B452B"/>
    <w:rsid w:val="008B5BF6"/>
    <w:rsid w:val="008B7D98"/>
    <w:rsid w:val="008E653A"/>
    <w:rsid w:val="00903509"/>
    <w:rsid w:val="00903BEE"/>
    <w:rsid w:val="00906D77"/>
    <w:rsid w:val="00907111"/>
    <w:rsid w:val="0092242A"/>
    <w:rsid w:val="00923C2B"/>
    <w:rsid w:val="00941A9E"/>
    <w:rsid w:val="009642FD"/>
    <w:rsid w:val="009660B2"/>
    <w:rsid w:val="00975CD6"/>
    <w:rsid w:val="00983CDB"/>
    <w:rsid w:val="009A544F"/>
    <w:rsid w:val="009B2145"/>
    <w:rsid w:val="009B73C5"/>
    <w:rsid w:val="009C7711"/>
    <w:rsid w:val="009E0619"/>
    <w:rsid w:val="009F19E5"/>
    <w:rsid w:val="00A041C2"/>
    <w:rsid w:val="00A1402D"/>
    <w:rsid w:val="00A2311E"/>
    <w:rsid w:val="00A25A4D"/>
    <w:rsid w:val="00A270A4"/>
    <w:rsid w:val="00A7216C"/>
    <w:rsid w:val="00A874C0"/>
    <w:rsid w:val="00AA05E3"/>
    <w:rsid w:val="00AA6E0F"/>
    <w:rsid w:val="00AA763A"/>
    <w:rsid w:val="00AB5FD1"/>
    <w:rsid w:val="00AC28EF"/>
    <w:rsid w:val="00AD4BB9"/>
    <w:rsid w:val="00AE2C26"/>
    <w:rsid w:val="00AF2C60"/>
    <w:rsid w:val="00AF32C4"/>
    <w:rsid w:val="00B027A4"/>
    <w:rsid w:val="00B0739F"/>
    <w:rsid w:val="00B078E9"/>
    <w:rsid w:val="00B33220"/>
    <w:rsid w:val="00B40C6B"/>
    <w:rsid w:val="00B50170"/>
    <w:rsid w:val="00B50AEC"/>
    <w:rsid w:val="00B51FE3"/>
    <w:rsid w:val="00B539FD"/>
    <w:rsid w:val="00B54DC8"/>
    <w:rsid w:val="00B70704"/>
    <w:rsid w:val="00B7769C"/>
    <w:rsid w:val="00B96C3C"/>
    <w:rsid w:val="00BB1200"/>
    <w:rsid w:val="00BD3880"/>
    <w:rsid w:val="00C046FA"/>
    <w:rsid w:val="00C0699C"/>
    <w:rsid w:val="00C10783"/>
    <w:rsid w:val="00C32B73"/>
    <w:rsid w:val="00C439DF"/>
    <w:rsid w:val="00C43B49"/>
    <w:rsid w:val="00C47749"/>
    <w:rsid w:val="00C67EF8"/>
    <w:rsid w:val="00C76F73"/>
    <w:rsid w:val="00C80FCD"/>
    <w:rsid w:val="00C906E4"/>
    <w:rsid w:val="00C90B6A"/>
    <w:rsid w:val="00C91011"/>
    <w:rsid w:val="00CA07B5"/>
    <w:rsid w:val="00CB74AC"/>
    <w:rsid w:val="00CC2F53"/>
    <w:rsid w:val="00CC315C"/>
    <w:rsid w:val="00CD3763"/>
    <w:rsid w:val="00CE4651"/>
    <w:rsid w:val="00CE5268"/>
    <w:rsid w:val="00CF0943"/>
    <w:rsid w:val="00CF6A6B"/>
    <w:rsid w:val="00D307E6"/>
    <w:rsid w:val="00D54385"/>
    <w:rsid w:val="00D57113"/>
    <w:rsid w:val="00D63376"/>
    <w:rsid w:val="00D8092D"/>
    <w:rsid w:val="00D92B8E"/>
    <w:rsid w:val="00D95F24"/>
    <w:rsid w:val="00DD5BBB"/>
    <w:rsid w:val="00DE732F"/>
    <w:rsid w:val="00DF61C6"/>
    <w:rsid w:val="00DF6B65"/>
    <w:rsid w:val="00E44478"/>
    <w:rsid w:val="00E4689C"/>
    <w:rsid w:val="00E547A6"/>
    <w:rsid w:val="00E60AC3"/>
    <w:rsid w:val="00E6311B"/>
    <w:rsid w:val="00E862E0"/>
    <w:rsid w:val="00E92B00"/>
    <w:rsid w:val="00E93276"/>
    <w:rsid w:val="00EC23A8"/>
    <w:rsid w:val="00ED113A"/>
    <w:rsid w:val="00ED65B8"/>
    <w:rsid w:val="00EF04CD"/>
    <w:rsid w:val="00EF0A67"/>
    <w:rsid w:val="00EF5BD9"/>
    <w:rsid w:val="00F43C1A"/>
    <w:rsid w:val="00F51A2C"/>
    <w:rsid w:val="00F55650"/>
    <w:rsid w:val="00F6106A"/>
    <w:rsid w:val="00F72232"/>
    <w:rsid w:val="00F76319"/>
    <w:rsid w:val="00F82DA2"/>
    <w:rsid w:val="00FA2687"/>
    <w:rsid w:val="00FA3B5B"/>
    <w:rsid w:val="00FA4B5E"/>
    <w:rsid w:val="00FC6A46"/>
    <w:rsid w:val="00FE1AF8"/>
    <w:rsid w:val="00FF1656"/>
    <w:rsid w:val="00FF6C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CC16F-EDAD-4D8D-B7F0-84E73FB6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DF"/>
  </w:style>
  <w:style w:type="paragraph" w:styleId="1">
    <w:name w:val="heading 1"/>
    <w:basedOn w:val="a"/>
    <w:next w:val="a"/>
    <w:uiPriority w:val="9"/>
    <w:qFormat/>
    <w:rsid w:val="003B51DF"/>
    <w:pPr>
      <w:keepNext/>
      <w:keepLines/>
      <w:spacing w:before="400" w:after="120"/>
      <w:outlineLvl w:val="0"/>
    </w:pPr>
    <w:rPr>
      <w:sz w:val="40"/>
      <w:szCs w:val="40"/>
    </w:rPr>
  </w:style>
  <w:style w:type="paragraph" w:styleId="2">
    <w:name w:val="heading 2"/>
    <w:basedOn w:val="a"/>
    <w:next w:val="a"/>
    <w:uiPriority w:val="9"/>
    <w:semiHidden/>
    <w:unhideWhenUsed/>
    <w:qFormat/>
    <w:rsid w:val="003B51DF"/>
    <w:pPr>
      <w:keepNext/>
      <w:keepLines/>
      <w:spacing w:before="360" w:after="120"/>
      <w:outlineLvl w:val="1"/>
    </w:pPr>
    <w:rPr>
      <w:sz w:val="32"/>
      <w:szCs w:val="32"/>
    </w:rPr>
  </w:style>
  <w:style w:type="paragraph" w:styleId="3">
    <w:name w:val="heading 3"/>
    <w:basedOn w:val="a"/>
    <w:next w:val="a"/>
    <w:uiPriority w:val="9"/>
    <w:semiHidden/>
    <w:unhideWhenUsed/>
    <w:qFormat/>
    <w:rsid w:val="003B51D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51D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51DF"/>
    <w:pPr>
      <w:keepNext/>
      <w:keepLines/>
      <w:spacing w:before="240" w:after="80"/>
      <w:outlineLvl w:val="4"/>
    </w:pPr>
    <w:rPr>
      <w:color w:val="666666"/>
    </w:rPr>
  </w:style>
  <w:style w:type="paragraph" w:styleId="6">
    <w:name w:val="heading 6"/>
    <w:basedOn w:val="a"/>
    <w:next w:val="a"/>
    <w:uiPriority w:val="9"/>
    <w:semiHidden/>
    <w:unhideWhenUsed/>
    <w:qFormat/>
    <w:rsid w:val="003B51D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B51DF"/>
    <w:tblPr>
      <w:tblCellMar>
        <w:top w:w="0" w:type="dxa"/>
        <w:left w:w="0" w:type="dxa"/>
        <w:bottom w:w="0" w:type="dxa"/>
        <w:right w:w="0" w:type="dxa"/>
      </w:tblCellMar>
    </w:tblPr>
  </w:style>
  <w:style w:type="paragraph" w:styleId="a3">
    <w:name w:val="Title"/>
    <w:basedOn w:val="a"/>
    <w:next w:val="a"/>
    <w:uiPriority w:val="10"/>
    <w:qFormat/>
    <w:rsid w:val="003B51DF"/>
    <w:pPr>
      <w:keepNext/>
      <w:keepLines/>
      <w:spacing w:after="60"/>
    </w:pPr>
    <w:rPr>
      <w:sz w:val="52"/>
      <w:szCs w:val="52"/>
    </w:rPr>
  </w:style>
  <w:style w:type="paragraph" w:styleId="a4">
    <w:name w:val="Subtitle"/>
    <w:basedOn w:val="a"/>
    <w:next w:val="a"/>
    <w:uiPriority w:val="11"/>
    <w:qFormat/>
    <w:rsid w:val="003B51DF"/>
    <w:pPr>
      <w:keepNext/>
      <w:keepLines/>
      <w:spacing w:after="320"/>
    </w:pPr>
    <w:rPr>
      <w:color w:val="666666"/>
      <w:sz w:val="30"/>
      <w:szCs w:val="30"/>
    </w:rPr>
  </w:style>
  <w:style w:type="table" w:customStyle="1" w:styleId="a5">
    <w:basedOn w:val="TableNormal"/>
    <w:rsid w:val="003B51DF"/>
    <w:tblPr>
      <w:tblStyleRowBandSize w:val="1"/>
      <w:tblStyleColBandSize w:val="1"/>
      <w:tblCellMar>
        <w:top w:w="100" w:type="dxa"/>
        <w:left w:w="100" w:type="dxa"/>
        <w:bottom w:w="100" w:type="dxa"/>
        <w:right w:w="100" w:type="dxa"/>
      </w:tblCellMar>
    </w:tblPr>
  </w:style>
  <w:style w:type="paragraph" w:customStyle="1" w:styleId="10">
    <w:name w:val="Обычный1"/>
    <w:qFormat/>
    <w:rsid w:val="004D32C9"/>
    <w:pPr>
      <w:spacing w:after="200"/>
    </w:pPr>
    <w:rPr>
      <w:rFonts w:ascii="Calibri" w:eastAsia="Times New Roman" w:hAnsi="Calibri" w:cs="Calibri"/>
      <w:lang w:eastAsia="ru-RU"/>
    </w:rPr>
  </w:style>
  <w:style w:type="character" w:styleId="a6">
    <w:name w:val="Hyperlink"/>
    <w:basedOn w:val="a0"/>
    <w:uiPriority w:val="99"/>
    <w:unhideWhenUsed/>
    <w:rsid w:val="002A3BAF"/>
    <w:rPr>
      <w:color w:val="0000FF" w:themeColor="hyperlink"/>
      <w:u w:val="single"/>
    </w:rPr>
  </w:style>
  <w:style w:type="character" w:customStyle="1" w:styleId="11">
    <w:name w:val="Неразрешенное упоминание1"/>
    <w:basedOn w:val="a0"/>
    <w:uiPriority w:val="99"/>
    <w:semiHidden/>
    <w:unhideWhenUsed/>
    <w:rsid w:val="002A3BAF"/>
    <w:rPr>
      <w:color w:val="605E5C"/>
      <w:shd w:val="clear" w:color="auto" w:fill="E1DFDD"/>
    </w:rPr>
  </w:style>
  <w:style w:type="paragraph" w:customStyle="1" w:styleId="20">
    <w:name w:val="Обычный2"/>
    <w:rsid w:val="00102129"/>
    <w:pPr>
      <w:spacing w:after="200"/>
    </w:pPr>
    <w:rPr>
      <w:rFonts w:ascii="Calibri" w:eastAsia="Times New Roman" w:hAnsi="Calibri" w:cs="Calibri"/>
      <w:lang w:eastAsia="ru-RU"/>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Chapter10,List Paragraph,Список уровня 2,название табл/рис,Elenco Normale"/>
    <w:basedOn w:val="a"/>
    <w:link w:val="a8"/>
    <w:uiPriority w:val="34"/>
    <w:qFormat/>
    <w:rsid w:val="00903BEE"/>
    <w:pPr>
      <w:ind w:left="720"/>
      <w:contextualSpacing/>
    </w:pPr>
  </w:style>
  <w:style w:type="paragraph" w:customStyle="1" w:styleId="30">
    <w:name w:val="Обычный3"/>
    <w:rsid w:val="00D54385"/>
    <w:pPr>
      <w:spacing w:after="200"/>
    </w:pPr>
    <w:rPr>
      <w:rFonts w:ascii="Calibri" w:eastAsia="Times New Roman" w:hAnsi="Calibri" w:cs="Calibri"/>
      <w:lang w:eastAsia="ru-RU"/>
    </w:rPr>
  </w:style>
  <w:style w:type="paragraph" w:styleId="a9">
    <w:name w:val="No Spacing"/>
    <w:uiPriority w:val="1"/>
    <w:qFormat/>
    <w:rsid w:val="002B0B63"/>
    <w:pPr>
      <w:spacing w:line="240" w:lineRule="auto"/>
    </w:pPr>
    <w:rPr>
      <w:rFonts w:ascii="Calibri" w:eastAsia="Times New Roman" w:hAnsi="Calibri" w:cs="Calibri"/>
      <w:lang w:eastAsia="ru-RU"/>
    </w:rPr>
  </w:style>
  <w:style w:type="paragraph" w:customStyle="1" w:styleId="40">
    <w:name w:val="Обычный4"/>
    <w:rsid w:val="002B0B63"/>
    <w:pPr>
      <w:spacing w:after="200"/>
    </w:pPr>
    <w:rPr>
      <w:rFonts w:ascii="Calibri" w:eastAsia="Times New Roman" w:hAnsi="Calibri" w:cs="Calibri"/>
      <w:lang w:eastAsia="ru-RU"/>
    </w:rPr>
  </w:style>
  <w:style w:type="table" w:styleId="aa">
    <w:name w:val="Table Grid"/>
    <w:basedOn w:val="a1"/>
    <w:uiPriority w:val="39"/>
    <w:qFormat/>
    <w:rsid w:val="002B0B63"/>
    <w:pPr>
      <w:spacing w:line="240" w:lineRule="auto"/>
    </w:pPr>
    <w:rPr>
      <w:rFonts w:asciiTheme="minorHAnsi" w:eastAsia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2B0B63"/>
    <w:pPr>
      <w:suppressAutoHyphens/>
      <w:spacing w:line="100" w:lineRule="atLeast"/>
    </w:pPr>
    <w:rPr>
      <w:rFonts w:ascii="Calibri" w:eastAsia="SimSun" w:hAnsi="Calibri" w:cs="Calibri"/>
      <w:kern w:val="2"/>
      <w:lang w:val="ru-RU" w:eastAsia="ar-SA"/>
    </w:rPr>
  </w:style>
  <w:style w:type="character" w:styleId="ab">
    <w:name w:val="Emphasis"/>
    <w:qFormat/>
    <w:rsid w:val="002B0B63"/>
    <w:rPr>
      <w:i/>
      <w:iCs/>
    </w:rPr>
  </w:style>
  <w:style w:type="paragraph" w:customStyle="1" w:styleId="ParaHeading">
    <w:name w:val="Para Heading"/>
    <w:basedOn w:val="a"/>
    <w:rsid w:val="002B0B63"/>
    <w:pPr>
      <w:suppressAutoHyphens/>
      <w:spacing w:line="240" w:lineRule="auto"/>
    </w:pPr>
    <w:rPr>
      <w:rFonts w:ascii="Times New Roman" w:eastAsia="Times New Roman" w:hAnsi="Times New Roman" w:cs="Times New Roman"/>
      <w:sz w:val="20"/>
      <w:szCs w:val="20"/>
      <w:lang w:val="ru-RU" w:eastAsia="zh-CN"/>
    </w:rPr>
  </w:style>
  <w:style w:type="paragraph" w:customStyle="1" w:styleId="MarginText">
    <w:name w:val="Margin Text"/>
    <w:basedOn w:val="ac"/>
    <w:rsid w:val="002B0B63"/>
    <w:pPr>
      <w:suppressAutoHyphens/>
      <w:overflowPunct w:val="0"/>
      <w:autoSpaceDE w:val="0"/>
      <w:spacing w:after="240" w:line="360" w:lineRule="auto"/>
      <w:jc w:val="both"/>
      <w:textAlignment w:val="baseline"/>
    </w:pPr>
    <w:rPr>
      <w:rFonts w:ascii="Times New Roman" w:eastAsia="Times New Roman" w:hAnsi="Times New Roman" w:cs="Times New Roman"/>
      <w:sz w:val="20"/>
      <w:szCs w:val="20"/>
      <w:lang w:val="en-GB" w:eastAsia="ar-SA"/>
    </w:rPr>
  </w:style>
  <w:style w:type="paragraph" w:styleId="ad">
    <w:name w:val="Body Text Indent"/>
    <w:basedOn w:val="a"/>
    <w:link w:val="ae"/>
    <w:uiPriority w:val="99"/>
    <w:semiHidden/>
    <w:unhideWhenUsed/>
    <w:rsid w:val="002B0B63"/>
    <w:pPr>
      <w:spacing w:after="120" w:line="240" w:lineRule="auto"/>
      <w:ind w:left="283"/>
    </w:pPr>
    <w:rPr>
      <w:rFonts w:ascii="Times New Roman" w:hAnsi="Times New Roman" w:cs="Times New Roman"/>
      <w:sz w:val="24"/>
      <w:szCs w:val="24"/>
      <w:lang w:val="ru-RU" w:eastAsia="ru-RU"/>
    </w:rPr>
  </w:style>
  <w:style w:type="character" w:customStyle="1" w:styleId="ae">
    <w:name w:val="Основний текст з відступом Знак"/>
    <w:basedOn w:val="a0"/>
    <w:link w:val="ad"/>
    <w:uiPriority w:val="99"/>
    <w:semiHidden/>
    <w:rsid w:val="002B0B63"/>
    <w:rPr>
      <w:rFonts w:ascii="Times New Roman" w:hAnsi="Times New Roman" w:cs="Times New Roman"/>
      <w:sz w:val="24"/>
      <w:szCs w:val="24"/>
      <w:lang w:val="ru-RU" w:eastAsia="ru-RU"/>
    </w:rPr>
  </w:style>
  <w:style w:type="paragraph" w:styleId="ac">
    <w:name w:val="Body Text"/>
    <w:basedOn w:val="a"/>
    <w:link w:val="af"/>
    <w:uiPriority w:val="99"/>
    <w:semiHidden/>
    <w:unhideWhenUsed/>
    <w:rsid w:val="002B0B63"/>
    <w:pPr>
      <w:spacing w:after="120"/>
    </w:pPr>
  </w:style>
  <w:style w:type="character" w:customStyle="1" w:styleId="af">
    <w:name w:val="Основний текст Знак"/>
    <w:basedOn w:val="a0"/>
    <w:link w:val="ac"/>
    <w:uiPriority w:val="99"/>
    <w:semiHidden/>
    <w:rsid w:val="002B0B63"/>
  </w:style>
  <w:style w:type="paragraph" w:styleId="31">
    <w:name w:val="Body Text 3"/>
    <w:basedOn w:val="a"/>
    <w:link w:val="32"/>
    <w:uiPriority w:val="99"/>
    <w:semiHidden/>
    <w:unhideWhenUsed/>
    <w:rsid w:val="00907111"/>
    <w:pPr>
      <w:spacing w:after="120"/>
    </w:pPr>
    <w:rPr>
      <w:sz w:val="16"/>
      <w:szCs w:val="16"/>
    </w:rPr>
  </w:style>
  <w:style w:type="character" w:customStyle="1" w:styleId="32">
    <w:name w:val="Основний текст 3 Знак"/>
    <w:basedOn w:val="a0"/>
    <w:link w:val="31"/>
    <w:uiPriority w:val="99"/>
    <w:semiHidden/>
    <w:rsid w:val="00907111"/>
    <w:rPr>
      <w:sz w:val="16"/>
      <w:szCs w:val="16"/>
    </w:rPr>
  </w:style>
  <w:style w:type="character" w:customStyle="1" w:styleId="21">
    <w:name w:val="Основной текст (2)_"/>
    <w:link w:val="22"/>
    <w:rsid w:val="00907111"/>
    <w:rPr>
      <w:shd w:val="clear" w:color="auto" w:fill="FFFFFF"/>
    </w:rPr>
  </w:style>
  <w:style w:type="paragraph" w:customStyle="1" w:styleId="22">
    <w:name w:val="Основной текст (2)"/>
    <w:basedOn w:val="a"/>
    <w:link w:val="21"/>
    <w:rsid w:val="00907111"/>
    <w:pPr>
      <w:widowControl w:val="0"/>
      <w:shd w:val="clear" w:color="auto" w:fill="FFFFFF"/>
      <w:spacing w:line="312" w:lineRule="exact"/>
      <w:ind w:hanging="340"/>
      <w:jc w:val="both"/>
    </w:pPr>
  </w:style>
  <w:style w:type="character" w:customStyle="1" w:styleId="af0">
    <w:name w:val="Текст примітки Знак"/>
    <w:link w:val="af1"/>
    <w:rsid w:val="00907111"/>
    <w:rPr>
      <w:rFonts w:eastAsia="Lucida Sans Unicode" w:cs="Tahoma"/>
      <w:color w:val="000000"/>
      <w:lang w:val="en-US" w:bidi="en-US"/>
    </w:rPr>
  </w:style>
  <w:style w:type="paragraph" w:styleId="af1">
    <w:name w:val="annotation text"/>
    <w:basedOn w:val="a"/>
    <w:link w:val="af0"/>
    <w:rsid w:val="00907111"/>
    <w:pPr>
      <w:widowControl w:val="0"/>
      <w:suppressAutoHyphens/>
      <w:spacing w:line="240" w:lineRule="auto"/>
    </w:pPr>
    <w:rPr>
      <w:rFonts w:eastAsia="Lucida Sans Unicode" w:cs="Tahoma"/>
      <w:color w:val="000000"/>
      <w:lang w:val="en-US" w:bidi="en-US"/>
    </w:rPr>
  </w:style>
  <w:style w:type="character" w:customStyle="1" w:styleId="13">
    <w:name w:val="Текст примечания Знак1"/>
    <w:basedOn w:val="a0"/>
    <w:uiPriority w:val="99"/>
    <w:semiHidden/>
    <w:rsid w:val="00907111"/>
    <w:rPr>
      <w:sz w:val="20"/>
      <w:szCs w:val="20"/>
    </w:rPr>
  </w:style>
  <w:style w:type="character" w:customStyle="1" w:styleId="14">
    <w:name w:val="Заголовок №1_"/>
    <w:link w:val="15"/>
    <w:rsid w:val="005D40F7"/>
    <w:rPr>
      <w:rFonts w:ascii="Times New Roman" w:eastAsia="Times New Roman" w:hAnsi="Times New Roman" w:cs="Times New Roman"/>
      <w:b/>
      <w:bCs/>
      <w:shd w:val="clear" w:color="auto" w:fill="FFFFFF"/>
    </w:rPr>
  </w:style>
  <w:style w:type="character" w:customStyle="1" w:styleId="af2">
    <w:name w:val="Подпись к таблице_"/>
    <w:link w:val="af3"/>
    <w:rsid w:val="005D40F7"/>
    <w:rPr>
      <w:rFonts w:ascii="Times New Roman" w:eastAsia="Times New Roman" w:hAnsi="Times New Roman" w:cs="Times New Roman"/>
      <w:shd w:val="clear" w:color="auto" w:fill="FFFFFF"/>
    </w:rPr>
  </w:style>
  <w:style w:type="paragraph" w:customStyle="1" w:styleId="15">
    <w:name w:val="Заголовок №1"/>
    <w:basedOn w:val="a"/>
    <w:link w:val="14"/>
    <w:rsid w:val="005D40F7"/>
    <w:pPr>
      <w:widowControl w:val="0"/>
      <w:shd w:val="clear" w:color="auto" w:fill="FFFFFF"/>
      <w:spacing w:line="240" w:lineRule="auto"/>
      <w:jc w:val="center"/>
      <w:outlineLvl w:val="0"/>
    </w:pPr>
    <w:rPr>
      <w:rFonts w:ascii="Times New Roman" w:eastAsia="Times New Roman" w:hAnsi="Times New Roman" w:cs="Times New Roman"/>
      <w:b/>
      <w:bCs/>
    </w:rPr>
  </w:style>
  <w:style w:type="paragraph" w:customStyle="1" w:styleId="af3">
    <w:name w:val="Подпись к таблице"/>
    <w:basedOn w:val="a"/>
    <w:link w:val="af2"/>
    <w:rsid w:val="005D40F7"/>
    <w:pPr>
      <w:widowControl w:val="0"/>
      <w:shd w:val="clear" w:color="auto" w:fill="FFFFFF"/>
      <w:spacing w:after="30" w:line="240" w:lineRule="auto"/>
    </w:pPr>
    <w:rPr>
      <w:rFonts w:ascii="Times New Roman" w:eastAsia="Times New Roman" w:hAnsi="Times New Roman" w:cs="Times New Roman"/>
    </w:rPr>
  </w:style>
  <w:style w:type="paragraph" w:styleId="23">
    <w:name w:val="Body Text Indent 2"/>
    <w:basedOn w:val="a"/>
    <w:link w:val="24"/>
    <w:rsid w:val="005D40F7"/>
    <w:pPr>
      <w:spacing w:after="120" w:line="480" w:lineRule="auto"/>
      <w:ind w:left="283"/>
    </w:pPr>
    <w:rPr>
      <w:rFonts w:ascii="Times New Roman" w:eastAsia="Times New Roman" w:hAnsi="Times New Roman" w:cs="Times New Roman"/>
      <w:sz w:val="20"/>
      <w:szCs w:val="20"/>
      <w:lang w:val="ru-RU" w:eastAsia="ru-RU"/>
    </w:rPr>
  </w:style>
  <w:style w:type="character" w:customStyle="1" w:styleId="24">
    <w:name w:val="Основний текст з відступом 2 Знак"/>
    <w:basedOn w:val="a0"/>
    <w:link w:val="23"/>
    <w:rsid w:val="005D40F7"/>
    <w:rPr>
      <w:rFonts w:ascii="Times New Roman" w:eastAsia="Times New Roman" w:hAnsi="Times New Roman" w:cs="Times New Roman"/>
      <w:sz w:val="20"/>
      <w:szCs w:val="20"/>
      <w:lang w:val="ru-RU" w:eastAsia="ru-RU"/>
    </w:rPr>
  </w:style>
  <w:style w:type="character" w:customStyle="1" w:styleId="a8">
    <w:name w:val="Абзац списку Знак"/>
    <w:aliases w:val="Chapter10 Знак,List Paragraph Знак,Список уровня 2 Знак,название табл/рис Знак,Elenco Normale Знак"/>
    <w:link w:val="a7"/>
    <w:uiPriority w:val="34"/>
    <w:locked/>
    <w:rsid w:val="005D40F7"/>
  </w:style>
  <w:style w:type="paragraph" w:styleId="HTML">
    <w:name w:val="HTML Preformatted"/>
    <w:basedOn w:val="a"/>
    <w:link w:val="HTML0"/>
    <w:uiPriority w:val="99"/>
    <w:semiHidden/>
    <w:unhideWhenUsed/>
    <w:rsid w:val="0035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3518B0"/>
    <w:rPr>
      <w:rFonts w:ascii="Courier New" w:eastAsia="Times New Roman" w:hAnsi="Courier New" w:cs="Courier New"/>
      <w:sz w:val="20"/>
      <w:szCs w:val="20"/>
    </w:rPr>
  </w:style>
  <w:style w:type="character" w:customStyle="1" w:styleId="bold">
    <w:name w:val="bold"/>
    <w:basedOn w:val="a0"/>
    <w:rsid w:val="003A7BC0"/>
  </w:style>
  <w:style w:type="character" w:styleId="af4">
    <w:name w:val="Strong"/>
    <w:basedOn w:val="a0"/>
    <w:uiPriority w:val="22"/>
    <w:qFormat/>
    <w:rsid w:val="001B7743"/>
    <w:rPr>
      <w:b/>
      <w:bCs/>
    </w:rPr>
  </w:style>
  <w:style w:type="paragraph" w:styleId="af5">
    <w:name w:val="caption"/>
    <w:basedOn w:val="a"/>
    <w:next w:val="a"/>
    <w:uiPriority w:val="35"/>
    <w:unhideWhenUsed/>
    <w:qFormat/>
    <w:rsid w:val="000941A8"/>
    <w:pPr>
      <w:spacing w:line="240" w:lineRule="auto"/>
    </w:pPr>
    <w:rPr>
      <w:rFonts w:ascii="Times New Roman" w:eastAsiaTheme="minorHAnsi" w:hAnsi="Times New Roman" w:cs="Times New Roman"/>
      <w:b/>
      <w:bCs/>
      <w:sz w:val="20"/>
      <w:szCs w:val="20"/>
      <w:lang w:val="en-US" w:eastAsia="en-US"/>
    </w:rPr>
  </w:style>
  <w:style w:type="paragraph" w:styleId="af6">
    <w:name w:val="Balloon Text"/>
    <w:basedOn w:val="a"/>
    <w:link w:val="af7"/>
    <w:uiPriority w:val="99"/>
    <w:semiHidden/>
    <w:unhideWhenUsed/>
    <w:rsid w:val="00F55650"/>
    <w:pPr>
      <w:spacing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F55650"/>
    <w:rPr>
      <w:rFonts w:ascii="Tahoma" w:hAnsi="Tahoma" w:cs="Tahoma"/>
      <w:sz w:val="16"/>
      <w:szCs w:val="16"/>
    </w:rPr>
  </w:style>
  <w:style w:type="paragraph" w:customStyle="1" w:styleId="16">
    <w:name w:val="Без інтервалів1"/>
    <w:link w:val="af8"/>
    <w:qFormat/>
    <w:rsid w:val="008B7D98"/>
    <w:pPr>
      <w:spacing w:line="240" w:lineRule="auto"/>
    </w:pPr>
    <w:rPr>
      <w:rFonts w:ascii="Calibri" w:eastAsia="Calibri" w:hAnsi="Calibri" w:cs="Times New Roman"/>
      <w:lang w:val="ru-RU" w:eastAsia="en-US"/>
    </w:rPr>
  </w:style>
  <w:style w:type="character" w:customStyle="1" w:styleId="af8">
    <w:name w:val="Без інтервалів Знак"/>
    <w:link w:val="16"/>
    <w:rsid w:val="008B7D98"/>
    <w:rPr>
      <w:rFonts w:ascii="Calibri" w:eastAsia="Calibri" w:hAnsi="Calibri" w:cs="Times New Roman"/>
      <w:lang w:val="ru-RU" w:eastAsia="en-US"/>
    </w:rPr>
  </w:style>
  <w:style w:type="character" w:customStyle="1" w:styleId="apple-converted-space">
    <w:name w:val="apple-converted-space"/>
    <w:qFormat/>
    <w:rsid w:val="004B5DE3"/>
  </w:style>
  <w:style w:type="character" w:customStyle="1" w:styleId="rvts9">
    <w:name w:val="rvts9"/>
    <w:basedOn w:val="a0"/>
    <w:rsid w:val="004B5DE3"/>
  </w:style>
  <w:style w:type="character" w:customStyle="1" w:styleId="rvts37">
    <w:name w:val="rvts37"/>
    <w:basedOn w:val="a0"/>
    <w:rsid w:val="004B5DE3"/>
  </w:style>
  <w:style w:type="paragraph" w:customStyle="1" w:styleId="normal1">
    <w:name w:val="normal1"/>
    <w:basedOn w:val="a"/>
    <w:rsid w:val="004B5DE3"/>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1668A4"/>
    <w:pPr>
      <w:widowControl/>
      <w:suppressAutoHyphens w:val="0"/>
      <w:spacing w:after="160"/>
    </w:pPr>
    <w:rPr>
      <w:rFonts w:ascii="Calibri" w:eastAsia="Calibri" w:hAnsi="Calibri" w:cs="Times New Roman"/>
      <w:b/>
      <w:bCs/>
      <w:color w:val="auto"/>
      <w:sz w:val="20"/>
      <w:szCs w:val="20"/>
      <w:lang w:val="ru-RU" w:eastAsia="en-US" w:bidi="ar-SA"/>
    </w:rPr>
  </w:style>
  <w:style w:type="character" w:customStyle="1" w:styleId="afa">
    <w:name w:val="Тема примітки Знак"/>
    <w:basedOn w:val="af0"/>
    <w:link w:val="af9"/>
    <w:uiPriority w:val="99"/>
    <w:semiHidden/>
    <w:rsid w:val="001668A4"/>
    <w:rPr>
      <w:rFonts w:ascii="Calibri" w:eastAsia="Calibri" w:hAnsi="Calibri" w:cs="Times New Roman"/>
      <w:b/>
      <w:bCs/>
      <w:color w:val="000000"/>
      <w:sz w:val="20"/>
      <w:szCs w:val="20"/>
      <w:lang w:val="ru-R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9334">
      <w:bodyDiv w:val="1"/>
      <w:marLeft w:val="0"/>
      <w:marRight w:val="0"/>
      <w:marTop w:val="0"/>
      <w:marBottom w:val="0"/>
      <w:divBdr>
        <w:top w:val="none" w:sz="0" w:space="0" w:color="auto"/>
        <w:left w:val="none" w:sz="0" w:space="0" w:color="auto"/>
        <w:bottom w:val="none" w:sz="0" w:space="0" w:color="auto"/>
        <w:right w:val="none" w:sz="0" w:space="0" w:color="auto"/>
      </w:divBdr>
      <w:divsChild>
        <w:div w:id="986662530">
          <w:marLeft w:val="0"/>
          <w:marRight w:val="0"/>
          <w:marTop w:val="0"/>
          <w:marBottom w:val="0"/>
          <w:divBdr>
            <w:top w:val="none" w:sz="0" w:space="0" w:color="auto"/>
            <w:left w:val="none" w:sz="0" w:space="0" w:color="auto"/>
            <w:bottom w:val="none" w:sz="0" w:space="0" w:color="auto"/>
            <w:right w:val="none" w:sz="0" w:space="0" w:color="auto"/>
          </w:divBdr>
        </w:div>
        <w:div w:id="1961109984">
          <w:marLeft w:val="0"/>
          <w:marRight w:val="0"/>
          <w:marTop w:val="0"/>
          <w:marBottom w:val="0"/>
          <w:divBdr>
            <w:top w:val="none" w:sz="0" w:space="0" w:color="auto"/>
            <w:left w:val="none" w:sz="0" w:space="0" w:color="auto"/>
            <w:bottom w:val="none" w:sz="0" w:space="0" w:color="auto"/>
            <w:right w:val="none" w:sz="0" w:space="0" w:color="auto"/>
          </w:divBdr>
        </w:div>
        <w:div w:id="246772362">
          <w:marLeft w:val="0"/>
          <w:marRight w:val="0"/>
          <w:marTop w:val="0"/>
          <w:marBottom w:val="0"/>
          <w:divBdr>
            <w:top w:val="none" w:sz="0" w:space="0" w:color="auto"/>
            <w:left w:val="none" w:sz="0" w:space="0" w:color="auto"/>
            <w:bottom w:val="none" w:sz="0" w:space="0" w:color="auto"/>
            <w:right w:val="none" w:sz="0" w:space="0" w:color="auto"/>
          </w:divBdr>
        </w:div>
        <w:div w:id="1108309501">
          <w:marLeft w:val="0"/>
          <w:marRight w:val="0"/>
          <w:marTop w:val="0"/>
          <w:marBottom w:val="0"/>
          <w:divBdr>
            <w:top w:val="none" w:sz="0" w:space="0" w:color="auto"/>
            <w:left w:val="none" w:sz="0" w:space="0" w:color="auto"/>
            <w:bottom w:val="none" w:sz="0" w:space="0" w:color="auto"/>
            <w:right w:val="none" w:sz="0" w:space="0" w:color="auto"/>
          </w:divBdr>
        </w:div>
        <w:div w:id="271399548">
          <w:marLeft w:val="0"/>
          <w:marRight w:val="0"/>
          <w:marTop w:val="0"/>
          <w:marBottom w:val="0"/>
          <w:divBdr>
            <w:top w:val="none" w:sz="0" w:space="0" w:color="auto"/>
            <w:left w:val="none" w:sz="0" w:space="0" w:color="auto"/>
            <w:bottom w:val="none" w:sz="0" w:space="0" w:color="auto"/>
            <w:right w:val="none" w:sz="0" w:space="0" w:color="auto"/>
          </w:divBdr>
        </w:div>
        <w:div w:id="1264261040">
          <w:marLeft w:val="0"/>
          <w:marRight w:val="0"/>
          <w:marTop w:val="0"/>
          <w:marBottom w:val="0"/>
          <w:divBdr>
            <w:top w:val="none" w:sz="0" w:space="0" w:color="auto"/>
            <w:left w:val="none" w:sz="0" w:space="0" w:color="auto"/>
            <w:bottom w:val="none" w:sz="0" w:space="0" w:color="auto"/>
            <w:right w:val="none" w:sz="0" w:space="0" w:color="auto"/>
          </w:divBdr>
        </w:div>
        <w:div w:id="1077896600">
          <w:marLeft w:val="0"/>
          <w:marRight w:val="0"/>
          <w:marTop w:val="0"/>
          <w:marBottom w:val="0"/>
          <w:divBdr>
            <w:top w:val="none" w:sz="0" w:space="0" w:color="auto"/>
            <w:left w:val="none" w:sz="0" w:space="0" w:color="auto"/>
            <w:bottom w:val="none" w:sz="0" w:space="0" w:color="auto"/>
            <w:right w:val="none" w:sz="0" w:space="0" w:color="auto"/>
          </w:divBdr>
        </w:div>
        <w:div w:id="788857367">
          <w:marLeft w:val="0"/>
          <w:marRight w:val="0"/>
          <w:marTop w:val="0"/>
          <w:marBottom w:val="0"/>
          <w:divBdr>
            <w:top w:val="none" w:sz="0" w:space="0" w:color="auto"/>
            <w:left w:val="none" w:sz="0" w:space="0" w:color="auto"/>
            <w:bottom w:val="none" w:sz="0" w:space="0" w:color="auto"/>
            <w:right w:val="none" w:sz="0" w:space="0" w:color="auto"/>
          </w:divBdr>
        </w:div>
        <w:div w:id="784420895">
          <w:marLeft w:val="0"/>
          <w:marRight w:val="0"/>
          <w:marTop w:val="0"/>
          <w:marBottom w:val="0"/>
          <w:divBdr>
            <w:top w:val="none" w:sz="0" w:space="0" w:color="auto"/>
            <w:left w:val="none" w:sz="0" w:space="0" w:color="auto"/>
            <w:bottom w:val="none" w:sz="0" w:space="0" w:color="auto"/>
            <w:right w:val="none" w:sz="0" w:space="0" w:color="auto"/>
          </w:divBdr>
        </w:div>
        <w:div w:id="1599286226">
          <w:marLeft w:val="0"/>
          <w:marRight w:val="0"/>
          <w:marTop w:val="0"/>
          <w:marBottom w:val="0"/>
          <w:divBdr>
            <w:top w:val="none" w:sz="0" w:space="0" w:color="auto"/>
            <w:left w:val="none" w:sz="0" w:space="0" w:color="auto"/>
            <w:bottom w:val="none" w:sz="0" w:space="0" w:color="auto"/>
            <w:right w:val="none" w:sz="0" w:space="0" w:color="auto"/>
          </w:divBdr>
        </w:div>
      </w:divsChild>
    </w:div>
    <w:div w:id="602566430">
      <w:bodyDiv w:val="1"/>
      <w:marLeft w:val="0"/>
      <w:marRight w:val="0"/>
      <w:marTop w:val="0"/>
      <w:marBottom w:val="0"/>
      <w:divBdr>
        <w:top w:val="none" w:sz="0" w:space="0" w:color="auto"/>
        <w:left w:val="none" w:sz="0" w:space="0" w:color="auto"/>
        <w:bottom w:val="none" w:sz="0" w:space="0" w:color="auto"/>
        <w:right w:val="none" w:sz="0" w:space="0" w:color="auto"/>
      </w:divBdr>
      <w:divsChild>
        <w:div w:id="465318777">
          <w:marLeft w:val="0"/>
          <w:marRight w:val="0"/>
          <w:marTop w:val="0"/>
          <w:marBottom w:val="0"/>
          <w:divBdr>
            <w:top w:val="none" w:sz="0" w:space="0" w:color="auto"/>
            <w:left w:val="none" w:sz="0" w:space="0" w:color="auto"/>
            <w:bottom w:val="none" w:sz="0" w:space="0" w:color="auto"/>
            <w:right w:val="none" w:sz="0" w:space="0" w:color="auto"/>
          </w:divBdr>
        </w:div>
        <w:div w:id="1382292887">
          <w:marLeft w:val="0"/>
          <w:marRight w:val="0"/>
          <w:marTop w:val="0"/>
          <w:marBottom w:val="0"/>
          <w:divBdr>
            <w:top w:val="none" w:sz="0" w:space="0" w:color="auto"/>
            <w:left w:val="none" w:sz="0" w:space="0" w:color="auto"/>
            <w:bottom w:val="none" w:sz="0" w:space="0" w:color="auto"/>
            <w:right w:val="none" w:sz="0" w:space="0" w:color="auto"/>
          </w:divBdr>
        </w:div>
        <w:div w:id="859440297">
          <w:marLeft w:val="0"/>
          <w:marRight w:val="0"/>
          <w:marTop w:val="0"/>
          <w:marBottom w:val="0"/>
          <w:divBdr>
            <w:top w:val="none" w:sz="0" w:space="0" w:color="auto"/>
            <w:left w:val="none" w:sz="0" w:space="0" w:color="auto"/>
            <w:bottom w:val="none" w:sz="0" w:space="0" w:color="auto"/>
            <w:right w:val="none" w:sz="0" w:space="0" w:color="auto"/>
          </w:divBdr>
        </w:div>
        <w:div w:id="1483543413">
          <w:marLeft w:val="0"/>
          <w:marRight w:val="0"/>
          <w:marTop w:val="0"/>
          <w:marBottom w:val="0"/>
          <w:divBdr>
            <w:top w:val="none" w:sz="0" w:space="0" w:color="auto"/>
            <w:left w:val="none" w:sz="0" w:space="0" w:color="auto"/>
            <w:bottom w:val="none" w:sz="0" w:space="0" w:color="auto"/>
            <w:right w:val="none" w:sz="0" w:space="0" w:color="auto"/>
          </w:divBdr>
        </w:div>
        <w:div w:id="250942086">
          <w:marLeft w:val="0"/>
          <w:marRight w:val="0"/>
          <w:marTop w:val="0"/>
          <w:marBottom w:val="0"/>
          <w:divBdr>
            <w:top w:val="none" w:sz="0" w:space="0" w:color="auto"/>
            <w:left w:val="none" w:sz="0" w:space="0" w:color="auto"/>
            <w:bottom w:val="none" w:sz="0" w:space="0" w:color="auto"/>
            <w:right w:val="none" w:sz="0" w:space="0" w:color="auto"/>
          </w:divBdr>
        </w:div>
        <w:div w:id="650257558">
          <w:marLeft w:val="0"/>
          <w:marRight w:val="0"/>
          <w:marTop w:val="0"/>
          <w:marBottom w:val="0"/>
          <w:divBdr>
            <w:top w:val="none" w:sz="0" w:space="0" w:color="auto"/>
            <w:left w:val="none" w:sz="0" w:space="0" w:color="auto"/>
            <w:bottom w:val="none" w:sz="0" w:space="0" w:color="auto"/>
            <w:right w:val="none" w:sz="0" w:space="0" w:color="auto"/>
          </w:divBdr>
        </w:div>
        <w:div w:id="487747091">
          <w:marLeft w:val="0"/>
          <w:marRight w:val="0"/>
          <w:marTop w:val="0"/>
          <w:marBottom w:val="0"/>
          <w:divBdr>
            <w:top w:val="none" w:sz="0" w:space="0" w:color="auto"/>
            <w:left w:val="none" w:sz="0" w:space="0" w:color="auto"/>
            <w:bottom w:val="none" w:sz="0" w:space="0" w:color="auto"/>
            <w:right w:val="none" w:sz="0" w:space="0" w:color="auto"/>
          </w:divBdr>
        </w:div>
        <w:div w:id="1880051392">
          <w:marLeft w:val="0"/>
          <w:marRight w:val="0"/>
          <w:marTop w:val="0"/>
          <w:marBottom w:val="0"/>
          <w:divBdr>
            <w:top w:val="none" w:sz="0" w:space="0" w:color="auto"/>
            <w:left w:val="none" w:sz="0" w:space="0" w:color="auto"/>
            <w:bottom w:val="none" w:sz="0" w:space="0" w:color="auto"/>
            <w:right w:val="none" w:sz="0" w:space="0" w:color="auto"/>
          </w:divBdr>
        </w:div>
        <w:div w:id="959185305">
          <w:marLeft w:val="0"/>
          <w:marRight w:val="0"/>
          <w:marTop w:val="0"/>
          <w:marBottom w:val="0"/>
          <w:divBdr>
            <w:top w:val="none" w:sz="0" w:space="0" w:color="auto"/>
            <w:left w:val="none" w:sz="0" w:space="0" w:color="auto"/>
            <w:bottom w:val="none" w:sz="0" w:space="0" w:color="auto"/>
            <w:right w:val="none" w:sz="0" w:space="0" w:color="auto"/>
          </w:divBdr>
        </w:div>
        <w:div w:id="1083186948">
          <w:marLeft w:val="0"/>
          <w:marRight w:val="0"/>
          <w:marTop w:val="0"/>
          <w:marBottom w:val="0"/>
          <w:divBdr>
            <w:top w:val="none" w:sz="0" w:space="0" w:color="auto"/>
            <w:left w:val="none" w:sz="0" w:space="0" w:color="auto"/>
            <w:bottom w:val="none" w:sz="0" w:space="0" w:color="auto"/>
            <w:right w:val="none" w:sz="0" w:space="0" w:color="auto"/>
          </w:divBdr>
        </w:div>
        <w:div w:id="2110735856">
          <w:marLeft w:val="0"/>
          <w:marRight w:val="0"/>
          <w:marTop w:val="0"/>
          <w:marBottom w:val="0"/>
          <w:divBdr>
            <w:top w:val="none" w:sz="0" w:space="0" w:color="auto"/>
            <w:left w:val="none" w:sz="0" w:space="0" w:color="auto"/>
            <w:bottom w:val="none" w:sz="0" w:space="0" w:color="auto"/>
            <w:right w:val="none" w:sz="0" w:space="0" w:color="auto"/>
          </w:divBdr>
        </w:div>
        <w:div w:id="430975994">
          <w:marLeft w:val="0"/>
          <w:marRight w:val="0"/>
          <w:marTop w:val="0"/>
          <w:marBottom w:val="0"/>
          <w:divBdr>
            <w:top w:val="none" w:sz="0" w:space="0" w:color="auto"/>
            <w:left w:val="none" w:sz="0" w:space="0" w:color="auto"/>
            <w:bottom w:val="none" w:sz="0" w:space="0" w:color="auto"/>
            <w:right w:val="none" w:sz="0" w:space="0" w:color="auto"/>
          </w:divBdr>
        </w:div>
      </w:divsChild>
    </w:div>
    <w:div w:id="663360663">
      <w:bodyDiv w:val="1"/>
      <w:marLeft w:val="0"/>
      <w:marRight w:val="0"/>
      <w:marTop w:val="0"/>
      <w:marBottom w:val="0"/>
      <w:divBdr>
        <w:top w:val="none" w:sz="0" w:space="0" w:color="auto"/>
        <w:left w:val="none" w:sz="0" w:space="0" w:color="auto"/>
        <w:bottom w:val="none" w:sz="0" w:space="0" w:color="auto"/>
        <w:right w:val="none" w:sz="0" w:space="0" w:color="auto"/>
      </w:divBdr>
    </w:div>
    <w:div w:id="769854421">
      <w:bodyDiv w:val="1"/>
      <w:marLeft w:val="0"/>
      <w:marRight w:val="0"/>
      <w:marTop w:val="0"/>
      <w:marBottom w:val="0"/>
      <w:divBdr>
        <w:top w:val="none" w:sz="0" w:space="0" w:color="auto"/>
        <w:left w:val="none" w:sz="0" w:space="0" w:color="auto"/>
        <w:bottom w:val="none" w:sz="0" w:space="0" w:color="auto"/>
        <w:right w:val="none" w:sz="0" w:space="0" w:color="auto"/>
      </w:divBdr>
    </w:div>
    <w:div w:id="957377559">
      <w:bodyDiv w:val="1"/>
      <w:marLeft w:val="0"/>
      <w:marRight w:val="0"/>
      <w:marTop w:val="0"/>
      <w:marBottom w:val="0"/>
      <w:divBdr>
        <w:top w:val="none" w:sz="0" w:space="0" w:color="auto"/>
        <w:left w:val="none" w:sz="0" w:space="0" w:color="auto"/>
        <w:bottom w:val="none" w:sz="0" w:space="0" w:color="auto"/>
        <w:right w:val="none" w:sz="0" w:space="0" w:color="auto"/>
      </w:divBdr>
    </w:div>
    <w:div w:id="973144420">
      <w:bodyDiv w:val="1"/>
      <w:marLeft w:val="0"/>
      <w:marRight w:val="0"/>
      <w:marTop w:val="0"/>
      <w:marBottom w:val="0"/>
      <w:divBdr>
        <w:top w:val="none" w:sz="0" w:space="0" w:color="auto"/>
        <w:left w:val="none" w:sz="0" w:space="0" w:color="auto"/>
        <w:bottom w:val="none" w:sz="0" w:space="0" w:color="auto"/>
        <w:right w:val="none" w:sz="0" w:space="0" w:color="auto"/>
      </w:divBdr>
    </w:div>
    <w:div w:id="1057976667">
      <w:bodyDiv w:val="1"/>
      <w:marLeft w:val="0"/>
      <w:marRight w:val="0"/>
      <w:marTop w:val="0"/>
      <w:marBottom w:val="0"/>
      <w:divBdr>
        <w:top w:val="none" w:sz="0" w:space="0" w:color="auto"/>
        <w:left w:val="none" w:sz="0" w:space="0" w:color="auto"/>
        <w:bottom w:val="none" w:sz="0" w:space="0" w:color="auto"/>
        <w:right w:val="none" w:sz="0" w:space="0" w:color="auto"/>
      </w:divBdr>
    </w:div>
    <w:div w:id="1799757040">
      <w:bodyDiv w:val="1"/>
      <w:marLeft w:val="0"/>
      <w:marRight w:val="0"/>
      <w:marTop w:val="0"/>
      <w:marBottom w:val="0"/>
      <w:divBdr>
        <w:top w:val="none" w:sz="0" w:space="0" w:color="auto"/>
        <w:left w:val="none" w:sz="0" w:space="0" w:color="auto"/>
        <w:bottom w:val="none" w:sz="0" w:space="0" w:color="auto"/>
        <w:right w:val="none" w:sz="0" w:space="0" w:color="auto"/>
      </w:divBdr>
    </w:div>
    <w:div w:id="183082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egovo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govocentr@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D8FB0-9B82-40E0-A7E1-11A4F71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16973</Words>
  <Characters>9675</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Трегубов</cp:lastModifiedBy>
  <cp:revision>4</cp:revision>
  <cp:lastPrinted>2023-11-06T15:00:00Z</cp:lastPrinted>
  <dcterms:created xsi:type="dcterms:W3CDTF">2024-04-16T10:44:00Z</dcterms:created>
  <dcterms:modified xsi:type="dcterms:W3CDTF">2024-04-16T10:52:00Z</dcterms:modified>
</cp:coreProperties>
</file>