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7A" w:rsidRDefault="003F7EE4" w:rsidP="00445E7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B0F8F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</w:t>
      </w:r>
      <w:r w:rsidR="005B0F8F" w:rsidRPr="005B0F8F">
        <w:rPr>
          <w:rFonts w:ascii="Times New Roman" w:hAnsi="Times New Roman"/>
          <w:b/>
          <w:bCs/>
          <w:sz w:val="24"/>
          <w:szCs w:val="24"/>
          <w:lang w:val="uk-UA"/>
        </w:rPr>
        <w:t xml:space="preserve">5 </w:t>
      </w:r>
      <w:r w:rsidR="00445E7A" w:rsidRPr="005B0F8F"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445E7A" w:rsidRDefault="00445E7A" w:rsidP="006277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45E7A" w:rsidRPr="006277E4" w:rsidRDefault="00445E7A" w:rsidP="006277E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277E4">
        <w:rPr>
          <w:rFonts w:ascii="Times New Roman" w:hAnsi="Times New Roman"/>
          <w:b/>
          <w:sz w:val="28"/>
          <w:szCs w:val="28"/>
        </w:rPr>
        <w:t>Технічні</w:t>
      </w:r>
      <w:proofErr w:type="spellEnd"/>
      <w:r w:rsidRPr="006277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77E4">
        <w:rPr>
          <w:rFonts w:ascii="Times New Roman" w:hAnsi="Times New Roman"/>
          <w:b/>
          <w:sz w:val="28"/>
          <w:szCs w:val="28"/>
        </w:rPr>
        <w:t>вимоги</w:t>
      </w:r>
      <w:proofErr w:type="spellEnd"/>
      <w:r w:rsidRPr="006277E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277E4">
        <w:rPr>
          <w:rFonts w:ascii="Times New Roman" w:hAnsi="Times New Roman"/>
          <w:b/>
          <w:sz w:val="28"/>
          <w:szCs w:val="28"/>
        </w:rPr>
        <w:t>до предмету</w:t>
      </w:r>
      <w:proofErr w:type="gramEnd"/>
      <w:r w:rsidRPr="006277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77E4">
        <w:rPr>
          <w:rFonts w:ascii="Times New Roman" w:hAnsi="Times New Roman"/>
          <w:b/>
          <w:sz w:val="28"/>
          <w:szCs w:val="28"/>
        </w:rPr>
        <w:t>закупівлі</w:t>
      </w:r>
      <w:proofErr w:type="spellEnd"/>
    </w:p>
    <w:p w:rsidR="00445E7A" w:rsidRPr="006277E4" w:rsidRDefault="001847C4" w:rsidP="006277E4">
      <w:pPr>
        <w:pStyle w:val="Style7"/>
        <w:widowControl/>
        <w:ind w:left="426" w:right="53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Універсальна мобільна батарея</w:t>
      </w:r>
      <w:r w:rsidR="002F285D">
        <w:rPr>
          <w:b/>
          <w:sz w:val="28"/>
          <w:szCs w:val="28"/>
          <w:lang w:val="uk-UA"/>
        </w:rPr>
        <w:t xml:space="preserve"> </w:t>
      </w:r>
      <w:r w:rsidR="002C04BE" w:rsidRPr="006277E4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184</w:t>
      </w:r>
      <w:r w:rsidR="00445E7A" w:rsidRPr="006277E4">
        <w:rPr>
          <w:b/>
          <w:sz w:val="28"/>
          <w:szCs w:val="28"/>
          <w:lang w:val="uk-UA"/>
        </w:rPr>
        <w:t xml:space="preserve"> шт.)</w:t>
      </w:r>
    </w:p>
    <w:p w:rsidR="00445E7A" w:rsidRPr="006277E4" w:rsidRDefault="00445E7A" w:rsidP="006277E4">
      <w:pPr>
        <w:pStyle w:val="Style7"/>
        <w:widowControl/>
        <w:ind w:left="426" w:right="538"/>
        <w:jc w:val="center"/>
        <w:rPr>
          <w:b/>
          <w:sz w:val="28"/>
          <w:szCs w:val="28"/>
          <w:lang w:val="uk-UA"/>
        </w:rPr>
      </w:pPr>
      <w:r w:rsidRPr="006277E4">
        <w:rPr>
          <w:rStyle w:val="FontStyle23"/>
          <w:sz w:val="28"/>
          <w:szCs w:val="28"/>
          <w:lang w:val="uk-UA" w:eastAsia="uk-UA"/>
        </w:rPr>
        <w:t xml:space="preserve">( </w:t>
      </w:r>
      <w:r w:rsidR="002F285D">
        <w:rPr>
          <w:rStyle w:val="FontStyle23"/>
          <w:sz w:val="28"/>
          <w:szCs w:val="28"/>
          <w:lang w:val="uk-UA" w:eastAsia="uk-UA"/>
        </w:rPr>
        <w:t xml:space="preserve">код </w:t>
      </w:r>
      <w:r w:rsidR="006277E4">
        <w:rPr>
          <w:b/>
          <w:sz w:val="28"/>
          <w:szCs w:val="28"/>
          <w:lang w:val="uk-UA"/>
        </w:rPr>
        <w:t>ДК</w:t>
      </w:r>
      <w:r w:rsidR="002F285D">
        <w:rPr>
          <w:b/>
          <w:sz w:val="28"/>
          <w:szCs w:val="28"/>
          <w:lang w:val="uk-UA"/>
        </w:rPr>
        <w:t xml:space="preserve"> 021:2015 -</w:t>
      </w:r>
      <w:r w:rsidR="006277E4">
        <w:rPr>
          <w:b/>
          <w:sz w:val="28"/>
          <w:szCs w:val="28"/>
          <w:lang w:val="uk-UA"/>
        </w:rPr>
        <w:t xml:space="preserve"> </w:t>
      </w:r>
      <w:r w:rsidR="001847C4">
        <w:rPr>
          <w:b/>
          <w:sz w:val="28"/>
          <w:szCs w:val="28"/>
          <w:lang w:val="uk-UA"/>
        </w:rPr>
        <w:t>31440000-2</w:t>
      </w:r>
      <w:r w:rsidRPr="006277E4">
        <w:rPr>
          <w:b/>
          <w:sz w:val="28"/>
          <w:szCs w:val="28"/>
          <w:lang w:val="uk-UA"/>
        </w:rPr>
        <w:t xml:space="preserve"> </w:t>
      </w:r>
      <w:r w:rsidR="001847C4">
        <w:rPr>
          <w:b/>
          <w:sz w:val="28"/>
          <w:szCs w:val="28"/>
          <w:lang w:val="uk-UA"/>
        </w:rPr>
        <w:t>А</w:t>
      </w:r>
      <w:bookmarkStart w:id="0" w:name="_GoBack"/>
      <w:bookmarkEnd w:id="0"/>
      <w:r w:rsidR="001847C4">
        <w:rPr>
          <w:b/>
          <w:sz w:val="28"/>
          <w:szCs w:val="28"/>
          <w:lang w:val="uk-UA"/>
        </w:rPr>
        <w:t>кумуляторні батареї</w:t>
      </w:r>
      <w:r w:rsidR="002C04BE" w:rsidRPr="006277E4">
        <w:rPr>
          <w:b/>
          <w:sz w:val="28"/>
          <w:szCs w:val="28"/>
          <w:lang w:val="uk-UA"/>
        </w:rPr>
        <w:t>)</w:t>
      </w:r>
    </w:p>
    <w:p w:rsidR="00445E7A" w:rsidRPr="006277E4" w:rsidRDefault="00445E7A" w:rsidP="006277E4">
      <w:pPr>
        <w:pStyle w:val="Style7"/>
        <w:widowControl/>
        <w:ind w:left="426" w:right="538"/>
        <w:jc w:val="center"/>
        <w:rPr>
          <w:b/>
          <w:sz w:val="28"/>
          <w:szCs w:val="28"/>
        </w:rPr>
      </w:pPr>
    </w:p>
    <w:p w:rsidR="001847C4" w:rsidRPr="001847C4" w:rsidRDefault="001847C4" w:rsidP="001847C4">
      <w:pPr>
        <w:spacing w:after="0" w:line="276" w:lineRule="auto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1847C4">
        <w:rPr>
          <w:rFonts w:ascii="Times New Roman" w:hAnsi="Times New Roman"/>
          <w:sz w:val="24"/>
          <w:szCs w:val="24"/>
          <w:u w:val="single"/>
        </w:rPr>
        <w:t>Технічні</w:t>
      </w:r>
      <w:proofErr w:type="spellEnd"/>
      <w:r w:rsidRPr="001847C4">
        <w:rPr>
          <w:rFonts w:ascii="Times New Roman" w:hAnsi="Times New Roman"/>
          <w:sz w:val="24"/>
          <w:szCs w:val="24"/>
          <w:u w:val="single"/>
        </w:rPr>
        <w:t xml:space="preserve"> характеристики</w:t>
      </w:r>
    </w:p>
    <w:p w:rsidR="001847C4" w:rsidRPr="001847C4" w:rsidRDefault="001847C4" w:rsidP="001847C4">
      <w:pPr>
        <w:numPr>
          <w:ilvl w:val="0"/>
          <w:numId w:val="2"/>
        </w:numPr>
        <w:suppressAutoHyphens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1847C4">
        <w:rPr>
          <w:rFonts w:ascii="Times New Roman" w:hAnsi="Times New Roman"/>
          <w:color w:val="000000"/>
          <w:sz w:val="24"/>
          <w:szCs w:val="24"/>
        </w:rPr>
        <w:t xml:space="preserve">Тип: </w:t>
      </w:r>
      <w:proofErr w:type="spellStart"/>
      <w:r w:rsidRPr="001847C4">
        <w:rPr>
          <w:rFonts w:ascii="Times New Roman" w:hAnsi="Times New Roman"/>
          <w:color w:val="000000"/>
          <w:sz w:val="24"/>
          <w:szCs w:val="24"/>
        </w:rPr>
        <w:t>Зовнішній</w:t>
      </w:r>
      <w:proofErr w:type="spellEnd"/>
      <w:r w:rsidRPr="001847C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color w:val="000000"/>
          <w:sz w:val="24"/>
          <w:szCs w:val="24"/>
        </w:rPr>
        <w:t>акумулятор</w:t>
      </w:r>
      <w:proofErr w:type="spellEnd"/>
      <w:r w:rsidRPr="001847C4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1847C4">
        <w:rPr>
          <w:rFonts w:ascii="Times New Roman" w:hAnsi="Times New Roman"/>
          <w:color w:val="000000"/>
          <w:sz w:val="24"/>
          <w:szCs w:val="24"/>
        </w:rPr>
        <w:t>Power</w:t>
      </w:r>
      <w:proofErr w:type="spellEnd"/>
      <w:r w:rsidRPr="001847C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color w:val="000000"/>
          <w:sz w:val="24"/>
          <w:szCs w:val="24"/>
        </w:rPr>
        <w:t>Bank</w:t>
      </w:r>
      <w:proofErr w:type="spellEnd"/>
      <w:r w:rsidRPr="001847C4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1847C4" w:rsidRPr="001847C4" w:rsidRDefault="001847C4" w:rsidP="001847C4">
      <w:pPr>
        <w:numPr>
          <w:ilvl w:val="0"/>
          <w:numId w:val="2"/>
        </w:numPr>
        <w:suppressAutoHyphens/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1847C4">
        <w:rPr>
          <w:rFonts w:ascii="Times New Roman" w:hAnsi="Times New Roman"/>
          <w:sz w:val="24"/>
          <w:szCs w:val="24"/>
        </w:rPr>
        <w:t>Ємність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– 20 000 </w:t>
      </w:r>
      <w:proofErr w:type="spellStart"/>
      <w:r w:rsidRPr="001847C4">
        <w:rPr>
          <w:rFonts w:ascii="Times New Roman" w:hAnsi="Times New Roman"/>
          <w:sz w:val="24"/>
          <w:szCs w:val="24"/>
        </w:rPr>
        <w:t>мАг</w:t>
      </w:r>
      <w:proofErr w:type="spellEnd"/>
      <w:r w:rsidRPr="001847C4">
        <w:rPr>
          <w:rFonts w:ascii="Times New Roman" w:hAnsi="Times New Roman"/>
          <w:sz w:val="24"/>
          <w:szCs w:val="24"/>
        </w:rPr>
        <w:t>;</w:t>
      </w:r>
    </w:p>
    <w:p w:rsidR="001847C4" w:rsidRPr="001847C4" w:rsidRDefault="001847C4" w:rsidP="001847C4">
      <w:pPr>
        <w:numPr>
          <w:ilvl w:val="0"/>
          <w:numId w:val="2"/>
        </w:numPr>
        <w:suppressAutoHyphens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847C4">
        <w:rPr>
          <w:rFonts w:ascii="Times New Roman" w:hAnsi="Times New Roman"/>
          <w:color w:val="000000"/>
          <w:sz w:val="24"/>
          <w:szCs w:val="24"/>
        </w:rPr>
        <w:t>Вихідна</w:t>
      </w:r>
      <w:proofErr w:type="spellEnd"/>
      <w:r w:rsidRPr="001847C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color w:val="000000"/>
          <w:sz w:val="24"/>
          <w:szCs w:val="24"/>
        </w:rPr>
        <w:t>потужність</w:t>
      </w:r>
      <w:proofErr w:type="spellEnd"/>
      <w:r w:rsidRPr="001847C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color w:val="000000"/>
          <w:sz w:val="24"/>
          <w:szCs w:val="24"/>
        </w:rPr>
        <w:t>акумулятора</w:t>
      </w:r>
      <w:proofErr w:type="spellEnd"/>
      <w:r w:rsidRPr="001847C4">
        <w:rPr>
          <w:rFonts w:ascii="Times New Roman" w:hAnsi="Times New Roman"/>
          <w:color w:val="000000"/>
          <w:sz w:val="24"/>
          <w:szCs w:val="24"/>
        </w:rPr>
        <w:t xml:space="preserve">, Вт: не </w:t>
      </w:r>
      <w:proofErr w:type="spellStart"/>
      <w:r w:rsidRPr="001847C4">
        <w:rPr>
          <w:rFonts w:ascii="Times New Roman" w:hAnsi="Times New Roman"/>
          <w:color w:val="000000"/>
          <w:sz w:val="24"/>
          <w:szCs w:val="24"/>
        </w:rPr>
        <w:t>менше</w:t>
      </w:r>
      <w:proofErr w:type="spellEnd"/>
      <w:r w:rsidRPr="001847C4">
        <w:rPr>
          <w:rFonts w:ascii="Times New Roman" w:hAnsi="Times New Roman"/>
          <w:color w:val="000000"/>
          <w:sz w:val="24"/>
          <w:szCs w:val="24"/>
        </w:rPr>
        <w:t xml:space="preserve"> 22,5 Вт;</w:t>
      </w:r>
    </w:p>
    <w:p w:rsidR="001847C4" w:rsidRPr="001847C4" w:rsidRDefault="001847C4" w:rsidP="001847C4">
      <w:pPr>
        <w:numPr>
          <w:ilvl w:val="0"/>
          <w:numId w:val="2"/>
        </w:numPr>
        <w:suppressAutoHyphens/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1847C4">
        <w:rPr>
          <w:rFonts w:ascii="Times New Roman" w:hAnsi="Times New Roman"/>
          <w:sz w:val="24"/>
          <w:szCs w:val="24"/>
        </w:rPr>
        <w:t>Вхідні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порти: </w:t>
      </w:r>
      <w:r w:rsidRPr="001847C4">
        <w:rPr>
          <w:rFonts w:ascii="Times New Roman" w:hAnsi="Times New Roman"/>
          <w:sz w:val="24"/>
          <w:szCs w:val="24"/>
          <w:lang w:val="en-US"/>
        </w:rPr>
        <w:t>Micro</w:t>
      </w:r>
      <w:r w:rsidRPr="001847C4">
        <w:rPr>
          <w:rFonts w:ascii="Times New Roman" w:hAnsi="Times New Roman"/>
          <w:sz w:val="24"/>
          <w:szCs w:val="24"/>
        </w:rPr>
        <w:t>-</w:t>
      </w:r>
      <w:r w:rsidRPr="001847C4">
        <w:rPr>
          <w:rFonts w:ascii="Times New Roman" w:hAnsi="Times New Roman"/>
          <w:sz w:val="24"/>
          <w:szCs w:val="24"/>
          <w:lang w:val="en-US"/>
        </w:rPr>
        <w:t>USB</w:t>
      </w:r>
      <w:r w:rsidRPr="001847C4">
        <w:rPr>
          <w:rFonts w:ascii="Times New Roman" w:hAnsi="Times New Roman"/>
          <w:sz w:val="24"/>
          <w:szCs w:val="24"/>
        </w:rPr>
        <w:t xml:space="preserve">, </w:t>
      </w:r>
      <w:r w:rsidRPr="001847C4">
        <w:rPr>
          <w:rFonts w:ascii="Times New Roman" w:hAnsi="Times New Roman"/>
          <w:sz w:val="24"/>
          <w:szCs w:val="24"/>
          <w:lang w:val="en-US"/>
        </w:rPr>
        <w:t>USB</w:t>
      </w:r>
      <w:r w:rsidRPr="001847C4">
        <w:rPr>
          <w:rFonts w:ascii="Times New Roman" w:hAnsi="Times New Roman"/>
          <w:sz w:val="24"/>
          <w:szCs w:val="24"/>
        </w:rPr>
        <w:t xml:space="preserve"> </w:t>
      </w:r>
      <w:r w:rsidRPr="001847C4">
        <w:rPr>
          <w:rFonts w:ascii="Times New Roman" w:hAnsi="Times New Roman"/>
          <w:sz w:val="24"/>
          <w:szCs w:val="24"/>
          <w:lang w:val="en-US"/>
        </w:rPr>
        <w:t>Type</w:t>
      </w:r>
      <w:r w:rsidRPr="001847C4">
        <w:rPr>
          <w:rFonts w:ascii="Times New Roman" w:hAnsi="Times New Roman"/>
          <w:sz w:val="24"/>
          <w:szCs w:val="24"/>
        </w:rPr>
        <w:t>-</w:t>
      </w:r>
      <w:r w:rsidRPr="001847C4">
        <w:rPr>
          <w:rFonts w:ascii="Times New Roman" w:hAnsi="Times New Roman"/>
          <w:sz w:val="24"/>
          <w:szCs w:val="24"/>
          <w:lang w:val="en-US"/>
        </w:rPr>
        <w:t>C</w:t>
      </w:r>
      <w:r w:rsidRPr="001847C4">
        <w:rPr>
          <w:rFonts w:ascii="Times New Roman" w:hAnsi="Times New Roman"/>
          <w:sz w:val="24"/>
          <w:szCs w:val="24"/>
        </w:rPr>
        <w:t>;</w:t>
      </w:r>
    </w:p>
    <w:p w:rsidR="001847C4" w:rsidRPr="001847C4" w:rsidRDefault="001847C4" w:rsidP="001847C4">
      <w:pPr>
        <w:numPr>
          <w:ilvl w:val="0"/>
          <w:numId w:val="2"/>
        </w:numPr>
        <w:suppressAutoHyphens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847C4">
        <w:rPr>
          <w:rFonts w:ascii="Times New Roman" w:hAnsi="Times New Roman"/>
          <w:sz w:val="24"/>
          <w:szCs w:val="24"/>
        </w:rPr>
        <w:t>Вихідні</w:t>
      </w:r>
      <w:proofErr w:type="spellEnd"/>
      <w:r w:rsidRPr="001847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847C4">
        <w:rPr>
          <w:rFonts w:ascii="Times New Roman" w:hAnsi="Times New Roman"/>
          <w:sz w:val="24"/>
          <w:szCs w:val="24"/>
        </w:rPr>
        <w:t>порти</w:t>
      </w:r>
      <w:r w:rsidRPr="001847C4">
        <w:rPr>
          <w:rFonts w:ascii="Times New Roman" w:hAnsi="Times New Roman"/>
          <w:sz w:val="24"/>
          <w:szCs w:val="24"/>
          <w:lang w:val="en-US"/>
        </w:rPr>
        <w:t>: USB Type-A, USB Type-C;</w:t>
      </w:r>
    </w:p>
    <w:p w:rsidR="001847C4" w:rsidRPr="001847C4" w:rsidRDefault="001847C4" w:rsidP="001847C4">
      <w:pPr>
        <w:numPr>
          <w:ilvl w:val="0"/>
          <w:numId w:val="2"/>
        </w:numPr>
        <w:suppressAutoHyphens/>
        <w:spacing w:after="0" w:line="276" w:lineRule="auto"/>
        <w:rPr>
          <w:rFonts w:ascii="Times New Roman" w:hAnsi="Times New Roman"/>
          <w:sz w:val="24"/>
          <w:szCs w:val="24"/>
        </w:rPr>
      </w:pPr>
      <w:r w:rsidRPr="001847C4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1847C4">
        <w:rPr>
          <w:rFonts w:ascii="Times New Roman" w:hAnsi="Times New Roman"/>
          <w:sz w:val="24"/>
          <w:szCs w:val="24"/>
        </w:rPr>
        <w:t>акумулятора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: </w:t>
      </w:r>
      <w:r w:rsidRPr="001847C4">
        <w:rPr>
          <w:rFonts w:ascii="Times New Roman" w:hAnsi="Times New Roman"/>
          <w:sz w:val="24"/>
          <w:szCs w:val="24"/>
          <w:lang w:val="en-US"/>
        </w:rPr>
        <w:t>Li-Pol</w:t>
      </w:r>
      <w:r w:rsidRPr="001847C4">
        <w:rPr>
          <w:rFonts w:ascii="Times New Roman" w:hAnsi="Times New Roman"/>
          <w:sz w:val="24"/>
          <w:szCs w:val="24"/>
        </w:rPr>
        <w:t>;</w:t>
      </w:r>
    </w:p>
    <w:p w:rsidR="001847C4" w:rsidRPr="001847C4" w:rsidRDefault="001847C4" w:rsidP="001847C4">
      <w:pPr>
        <w:numPr>
          <w:ilvl w:val="0"/>
          <w:numId w:val="2"/>
        </w:numPr>
        <w:suppressAutoHyphens/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1847C4">
        <w:rPr>
          <w:rFonts w:ascii="Times New Roman" w:hAnsi="Times New Roman"/>
          <w:sz w:val="24"/>
          <w:szCs w:val="24"/>
        </w:rPr>
        <w:t>Індикатор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рівня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заряду (дисплей);</w:t>
      </w:r>
    </w:p>
    <w:p w:rsidR="001847C4" w:rsidRPr="001847C4" w:rsidRDefault="001847C4" w:rsidP="001847C4">
      <w:pPr>
        <w:numPr>
          <w:ilvl w:val="0"/>
          <w:numId w:val="2"/>
        </w:numPr>
        <w:suppressAutoHyphens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847C4">
        <w:rPr>
          <w:rFonts w:ascii="Times New Roman" w:hAnsi="Times New Roman"/>
          <w:color w:val="000000"/>
          <w:sz w:val="24"/>
          <w:szCs w:val="24"/>
        </w:rPr>
        <w:t>Швидке</w:t>
      </w:r>
      <w:proofErr w:type="spellEnd"/>
      <w:r w:rsidRPr="001847C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color w:val="000000"/>
          <w:sz w:val="24"/>
          <w:szCs w:val="24"/>
        </w:rPr>
        <w:t>заряджання</w:t>
      </w:r>
      <w:proofErr w:type="spellEnd"/>
      <w:r w:rsidRPr="001847C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color w:val="000000"/>
          <w:sz w:val="24"/>
          <w:szCs w:val="24"/>
        </w:rPr>
        <w:t>пристроїв</w:t>
      </w:r>
      <w:proofErr w:type="spellEnd"/>
      <w:r w:rsidRPr="001847C4">
        <w:rPr>
          <w:rFonts w:ascii="Times New Roman" w:hAnsi="Times New Roman"/>
          <w:color w:val="000000"/>
          <w:sz w:val="24"/>
          <w:szCs w:val="24"/>
        </w:rPr>
        <w:t>: PD, QC 2.0, QC 3.0;</w:t>
      </w:r>
    </w:p>
    <w:p w:rsidR="001847C4" w:rsidRPr="001847C4" w:rsidRDefault="001847C4" w:rsidP="001847C4">
      <w:pPr>
        <w:numPr>
          <w:ilvl w:val="0"/>
          <w:numId w:val="2"/>
        </w:numPr>
        <w:suppressAutoHyphens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847C4">
        <w:rPr>
          <w:rFonts w:ascii="Times New Roman" w:hAnsi="Times New Roman"/>
          <w:color w:val="000000"/>
          <w:sz w:val="24"/>
          <w:szCs w:val="24"/>
        </w:rPr>
        <w:t>Швидке</w:t>
      </w:r>
      <w:proofErr w:type="spellEnd"/>
      <w:r w:rsidRPr="001847C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color w:val="000000"/>
          <w:sz w:val="24"/>
          <w:szCs w:val="24"/>
        </w:rPr>
        <w:t>заряджання</w:t>
      </w:r>
      <w:proofErr w:type="spellEnd"/>
      <w:r w:rsidRPr="001847C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color w:val="000000"/>
          <w:sz w:val="24"/>
          <w:szCs w:val="24"/>
        </w:rPr>
        <w:t>акумулятора</w:t>
      </w:r>
      <w:proofErr w:type="spellEnd"/>
      <w:r w:rsidRPr="001847C4">
        <w:rPr>
          <w:rFonts w:ascii="Times New Roman" w:hAnsi="Times New Roman"/>
          <w:color w:val="000000"/>
          <w:sz w:val="24"/>
          <w:szCs w:val="24"/>
        </w:rPr>
        <w:t>: є;</w:t>
      </w:r>
    </w:p>
    <w:p w:rsidR="001847C4" w:rsidRPr="001847C4" w:rsidRDefault="001847C4" w:rsidP="001847C4">
      <w:pPr>
        <w:numPr>
          <w:ilvl w:val="0"/>
          <w:numId w:val="2"/>
        </w:numPr>
        <w:suppressAutoHyphens/>
        <w:spacing w:after="0" w:line="276" w:lineRule="auto"/>
        <w:rPr>
          <w:rFonts w:ascii="Times New Roman" w:hAnsi="Times New Roman"/>
          <w:sz w:val="24"/>
          <w:szCs w:val="24"/>
        </w:rPr>
      </w:pPr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Нанесення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Гербу </w:t>
      </w:r>
      <w:proofErr w:type="spellStart"/>
      <w:r w:rsidRPr="001847C4">
        <w:rPr>
          <w:rFonts w:ascii="Times New Roman" w:hAnsi="Times New Roman"/>
          <w:sz w:val="24"/>
          <w:szCs w:val="24"/>
        </w:rPr>
        <w:t>Київської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області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847C4">
        <w:rPr>
          <w:rFonts w:ascii="Times New Roman" w:hAnsi="Times New Roman"/>
          <w:sz w:val="24"/>
          <w:szCs w:val="24"/>
        </w:rPr>
        <w:t>напису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нижче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у три </w:t>
      </w:r>
      <w:proofErr w:type="spellStart"/>
      <w:r w:rsidRPr="001847C4">
        <w:rPr>
          <w:rFonts w:ascii="Times New Roman" w:hAnsi="Times New Roman"/>
          <w:sz w:val="24"/>
          <w:szCs w:val="24"/>
        </w:rPr>
        <w:t>стрічки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«КИЇВСЬКА ОБЛАСНА РАДА» на </w:t>
      </w:r>
      <w:proofErr w:type="spellStart"/>
      <w:r w:rsidRPr="001847C4">
        <w:rPr>
          <w:rFonts w:ascii="Times New Roman" w:hAnsi="Times New Roman"/>
          <w:sz w:val="24"/>
          <w:szCs w:val="24"/>
        </w:rPr>
        <w:t>лицеву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панель </w:t>
      </w:r>
      <w:proofErr w:type="spellStart"/>
      <w:r w:rsidRPr="001847C4">
        <w:rPr>
          <w:rFonts w:ascii="Times New Roman" w:hAnsi="Times New Roman"/>
          <w:sz w:val="24"/>
          <w:szCs w:val="24"/>
        </w:rPr>
        <w:t>акумулятору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золотою </w:t>
      </w:r>
      <w:proofErr w:type="spellStart"/>
      <w:r w:rsidRPr="001847C4">
        <w:rPr>
          <w:rFonts w:ascii="Times New Roman" w:hAnsi="Times New Roman"/>
          <w:sz w:val="24"/>
          <w:szCs w:val="24"/>
        </w:rPr>
        <w:t>фарбою</w:t>
      </w:r>
      <w:proofErr w:type="spellEnd"/>
      <w:r w:rsidRPr="001847C4">
        <w:rPr>
          <w:rFonts w:ascii="Times New Roman" w:hAnsi="Times New Roman"/>
          <w:sz w:val="24"/>
          <w:szCs w:val="24"/>
        </w:rPr>
        <w:t>.</w:t>
      </w:r>
    </w:p>
    <w:p w:rsidR="001847C4" w:rsidRPr="001847C4" w:rsidRDefault="001847C4" w:rsidP="001847C4">
      <w:pPr>
        <w:spacing w:after="0" w:line="276" w:lineRule="auto"/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 w:rsidRPr="001847C4">
        <w:rPr>
          <w:rFonts w:ascii="Times New Roman" w:hAnsi="Times New Roman"/>
          <w:b/>
          <w:sz w:val="24"/>
          <w:szCs w:val="24"/>
        </w:rPr>
        <w:t>Кінцевий</w:t>
      </w:r>
      <w:proofErr w:type="spellEnd"/>
      <w:r w:rsidRPr="001847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b/>
          <w:sz w:val="24"/>
          <w:szCs w:val="24"/>
        </w:rPr>
        <w:t>термін</w:t>
      </w:r>
      <w:proofErr w:type="spellEnd"/>
      <w:r w:rsidRPr="001847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b/>
          <w:sz w:val="24"/>
          <w:szCs w:val="24"/>
        </w:rPr>
        <w:t>постачання</w:t>
      </w:r>
      <w:proofErr w:type="spellEnd"/>
      <w:r w:rsidRPr="001847C4">
        <w:rPr>
          <w:rFonts w:ascii="Times New Roman" w:hAnsi="Times New Roman"/>
          <w:b/>
          <w:sz w:val="24"/>
          <w:szCs w:val="24"/>
        </w:rPr>
        <w:t xml:space="preserve"> 29.09.2023 р.</w:t>
      </w:r>
    </w:p>
    <w:p w:rsidR="001847C4" w:rsidRPr="001847C4" w:rsidRDefault="001847C4" w:rsidP="001847C4">
      <w:pPr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</w:p>
    <w:p w:rsidR="001847C4" w:rsidRPr="001847C4" w:rsidRDefault="001847C4" w:rsidP="001847C4">
      <w:pPr>
        <w:spacing w:after="0" w:line="276" w:lineRule="auto"/>
        <w:ind w:firstLine="360"/>
        <w:rPr>
          <w:rFonts w:ascii="Times New Roman" w:hAnsi="Times New Roman"/>
          <w:sz w:val="24"/>
          <w:szCs w:val="24"/>
        </w:rPr>
      </w:pPr>
      <w:r w:rsidRPr="001847C4">
        <w:rPr>
          <w:rFonts w:ascii="Times New Roman" w:hAnsi="Times New Roman"/>
          <w:sz w:val="24"/>
          <w:szCs w:val="24"/>
        </w:rPr>
        <w:t xml:space="preserve">Товар </w:t>
      </w:r>
      <w:proofErr w:type="spellStart"/>
      <w:r w:rsidRPr="001847C4">
        <w:rPr>
          <w:rFonts w:ascii="Times New Roman" w:hAnsi="Times New Roman"/>
          <w:sz w:val="24"/>
          <w:szCs w:val="24"/>
        </w:rPr>
        <w:t>має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поставлятися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847C4">
        <w:rPr>
          <w:rFonts w:ascii="Times New Roman" w:hAnsi="Times New Roman"/>
          <w:sz w:val="24"/>
          <w:szCs w:val="24"/>
        </w:rPr>
        <w:t>білій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коробці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1847C4">
        <w:rPr>
          <w:rFonts w:ascii="Times New Roman" w:hAnsi="Times New Roman"/>
          <w:sz w:val="24"/>
          <w:szCs w:val="24"/>
        </w:rPr>
        <w:t>нанесеним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Гербом </w:t>
      </w:r>
      <w:proofErr w:type="spellStart"/>
      <w:r w:rsidRPr="001847C4">
        <w:rPr>
          <w:rFonts w:ascii="Times New Roman" w:hAnsi="Times New Roman"/>
          <w:sz w:val="24"/>
          <w:szCs w:val="24"/>
        </w:rPr>
        <w:t>Київської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області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847C4">
        <w:rPr>
          <w:rFonts w:ascii="Times New Roman" w:hAnsi="Times New Roman"/>
          <w:sz w:val="24"/>
          <w:szCs w:val="24"/>
        </w:rPr>
        <w:t>написом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нижче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у три </w:t>
      </w:r>
      <w:proofErr w:type="spellStart"/>
      <w:r w:rsidRPr="001847C4">
        <w:rPr>
          <w:rFonts w:ascii="Times New Roman" w:hAnsi="Times New Roman"/>
          <w:sz w:val="24"/>
          <w:szCs w:val="24"/>
        </w:rPr>
        <w:t>стрічки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«КИЇВСЬКА ОБЛАСНА РАДА» золотою </w:t>
      </w:r>
      <w:proofErr w:type="spellStart"/>
      <w:r w:rsidRPr="001847C4">
        <w:rPr>
          <w:rFonts w:ascii="Times New Roman" w:hAnsi="Times New Roman"/>
          <w:sz w:val="24"/>
          <w:szCs w:val="24"/>
        </w:rPr>
        <w:t>фарбою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1847C4">
        <w:rPr>
          <w:rFonts w:ascii="Times New Roman" w:hAnsi="Times New Roman"/>
          <w:sz w:val="24"/>
          <w:szCs w:val="24"/>
        </w:rPr>
        <w:t>комплекті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до Товару </w:t>
      </w:r>
      <w:proofErr w:type="spellStart"/>
      <w:r w:rsidRPr="001847C4">
        <w:rPr>
          <w:rFonts w:ascii="Times New Roman" w:hAnsi="Times New Roman"/>
          <w:sz w:val="24"/>
          <w:szCs w:val="24"/>
        </w:rPr>
        <w:t>має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бути </w:t>
      </w:r>
      <w:r w:rsidRPr="001847C4">
        <w:rPr>
          <w:rFonts w:ascii="Times New Roman" w:hAnsi="Times New Roman"/>
          <w:sz w:val="24"/>
          <w:szCs w:val="24"/>
          <w:lang w:val="en-US"/>
        </w:rPr>
        <w:t>USB</w:t>
      </w:r>
      <w:r w:rsidRPr="001847C4">
        <w:rPr>
          <w:rFonts w:ascii="Times New Roman" w:hAnsi="Times New Roman"/>
          <w:sz w:val="24"/>
          <w:szCs w:val="24"/>
        </w:rPr>
        <w:t xml:space="preserve"> кабель, </w:t>
      </w:r>
      <w:proofErr w:type="spellStart"/>
      <w:r w:rsidRPr="001847C4">
        <w:rPr>
          <w:rFonts w:ascii="Times New Roman" w:hAnsi="Times New Roman"/>
          <w:sz w:val="24"/>
          <w:szCs w:val="24"/>
        </w:rPr>
        <w:t>гарантійний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талон (не </w:t>
      </w:r>
      <w:proofErr w:type="spellStart"/>
      <w:r w:rsidRPr="001847C4">
        <w:rPr>
          <w:rFonts w:ascii="Times New Roman" w:hAnsi="Times New Roman"/>
          <w:sz w:val="24"/>
          <w:szCs w:val="24"/>
        </w:rPr>
        <w:t>менше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1847C4">
        <w:rPr>
          <w:rFonts w:ascii="Times New Roman" w:hAnsi="Times New Roman"/>
          <w:sz w:val="24"/>
          <w:szCs w:val="24"/>
        </w:rPr>
        <w:t>місяців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) та </w:t>
      </w:r>
      <w:proofErr w:type="spellStart"/>
      <w:r w:rsidRPr="001847C4">
        <w:rPr>
          <w:rFonts w:ascii="Times New Roman" w:hAnsi="Times New Roman"/>
          <w:sz w:val="24"/>
          <w:szCs w:val="24"/>
        </w:rPr>
        <w:t>інструкція</w:t>
      </w:r>
      <w:proofErr w:type="spellEnd"/>
      <w:r w:rsidRPr="001847C4">
        <w:rPr>
          <w:rFonts w:ascii="Times New Roman" w:hAnsi="Times New Roman"/>
          <w:sz w:val="24"/>
          <w:szCs w:val="24"/>
        </w:rPr>
        <w:t>.</w:t>
      </w:r>
    </w:p>
    <w:p w:rsidR="001847C4" w:rsidRPr="001847C4" w:rsidRDefault="001847C4" w:rsidP="001847C4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847C4" w:rsidRPr="001847C4" w:rsidRDefault="001847C4" w:rsidP="001847C4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7C4">
        <w:rPr>
          <w:rFonts w:ascii="Times New Roman" w:hAnsi="Times New Roman"/>
          <w:sz w:val="24"/>
          <w:szCs w:val="24"/>
        </w:rPr>
        <w:t>Після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оцінки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тендерних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пропозицій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розглядає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847C4">
        <w:rPr>
          <w:rFonts w:ascii="Times New Roman" w:hAnsi="Times New Roman"/>
          <w:sz w:val="24"/>
          <w:szCs w:val="24"/>
        </w:rPr>
        <w:t>відповідність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вимогам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пропозицію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, яка </w:t>
      </w:r>
      <w:proofErr w:type="spellStart"/>
      <w:r w:rsidRPr="001847C4">
        <w:rPr>
          <w:rFonts w:ascii="Times New Roman" w:hAnsi="Times New Roman"/>
          <w:sz w:val="24"/>
          <w:szCs w:val="24"/>
        </w:rPr>
        <w:t>визначена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найбільш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економічно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вигідною</w:t>
      </w:r>
      <w:proofErr w:type="spellEnd"/>
      <w:r w:rsidRPr="001847C4">
        <w:rPr>
          <w:rFonts w:ascii="Times New Roman" w:hAnsi="Times New Roman"/>
          <w:sz w:val="24"/>
          <w:szCs w:val="24"/>
        </w:rPr>
        <w:t>.</w:t>
      </w:r>
    </w:p>
    <w:p w:rsidR="001847C4" w:rsidRPr="001847C4" w:rsidRDefault="001847C4" w:rsidP="001847C4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7C4">
        <w:rPr>
          <w:rFonts w:ascii="Times New Roman" w:hAnsi="Times New Roman"/>
          <w:sz w:val="24"/>
          <w:szCs w:val="24"/>
        </w:rPr>
        <w:t>Такий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Учасник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з метою </w:t>
      </w:r>
      <w:proofErr w:type="spellStart"/>
      <w:r w:rsidRPr="001847C4">
        <w:rPr>
          <w:rFonts w:ascii="Times New Roman" w:hAnsi="Times New Roman"/>
          <w:sz w:val="24"/>
          <w:szCs w:val="24"/>
        </w:rPr>
        <w:t>підтвердження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запропонованого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ним Товару </w:t>
      </w:r>
      <w:proofErr w:type="spellStart"/>
      <w:r w:rsidRPr="001847C4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1847C4">
        <w:rPr>
          <w:rFonts w:ascii="Times New Roman" w:hAnsi="Times New Roman"/>
          <w:sz w:val="24"/>
          <w:szCs w:val="24"/>
        </w:rPr>
        <w:t>необхідні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технічні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47C4">
        <w:rPr>
          <w:rFonts w:ascii="Times New Roman" w:hAnsi="Times New Roman"/>
          <w:sz w:val="24"/>
          <w:szCs w:val="24"/>
        </w:rPr>
        <w:t>якісні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847C4">
        <w:rPr>
          <w:rFonts w:ascii="Times New Roman" w:hAnsi="Times New Roman"/>
          <w:sz w:val="24"/>
          <w:szCs w:val="24"/>
        </w:rPr>
        <w:t>кількісні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характеристики предмета </w:t>
      </w:r>
      <w:proofErr w:type="spellStart"/>
      <w:r w:rsidRPr="001847C4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47C4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2 (</w:t>
      </w:r>
      <w:proofErr w:type="spellStart"/>
      <w:r w:rsidRPr="001847C4">
        <w:rPr>
          <w:rFonts w:ascii="Times New Roman" w:hAnsi="Times New Roman"/>
          <w:sz w:val="24"/>
          <w:szCs w:val="24"/>
        </w:rPr>
        <w:t>двох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847C4">
        <w:rPr>
          <w:rFonts w:ascii="Times New Roman" w:hAnsi="Times New Roman"/>
          <w:sz w:val="24"/>
          <w:szCs w:val="24"/>
        </w:rPr>
        <w:t>робочих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днів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 w:rsidRPr="001847C4">
        <w:rPr>
          <w:rFonts w:ascii="Times New Roman" w:hAnsi="Times New Roman"/>
          <w:sz w:val="24"/>
          <w:szCs w:val="24"/>
        </w:rPr>
        <w:t>визнання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системою </w:t>
      </w:r>
      <w:proofErr w:type="spellStart"/>
      <w:r w:rsidRPr="001847C4">
        <w:rPr>
          <w:rFonts w:ascii="Times New Roman" w:hAnsi="Times New Roman"/>
          <w:sz w:val="24"/>
          <w:szCs w:val="24"/>
        </w:rPr>
        <w:t>пропозицій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найбільш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економічно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вигідною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47C4">
        <w:rPr>
          <w:rFonts w:ascii="Times New Roman" w:hAnsi="Times New Roman"/>
          <w:sz w:val="24"/>
          <w:szCs w:val="24"/>
        </w:rPr>
        <w:t>надає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одну </w:t>
      </w:r>
      <w:proofErr w:type="spellStart"/>
      <w:r w:rsidRPr="001847C4">
        <w:rPr>
          <w:rFonts w:ascii="Times New Roman" w:hAnsi="Times New Roman"/>
          <w:sz w:val="24"/>
          <w:szCs w:val="24"/>
        </w:rPr>
        <w:t>одиницю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запропонованого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зовнішнього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акумулятору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(з </w:t>
      </w:r>
      <w:proofErr w:type="spellStart"/>
      <w:r w:rsidRPr="001847C4">
        <w:rPr>
          <w:rFonts w:ascii="Times New Roman" w:hAnsi="Times New Roman"/>
          <w:sz w:val="24"/>
          <w:szCs w:val="24"/>
        </w:rPr>
        <w:t>обов’язковим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наданням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гарантійних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1847C4">
        <w:rPr>
          <w:rFonts w:ascii="Times New Roman" w:hAnsi="Times New Roman"/>
          <w:sz w:val="24"/>
          <w:szCs w:val="24"/>
        </w:rPr>
        <w:t>що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оформлюються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відповідним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актом </w:t>
      </w:r>
      <w:proofErr w:type="spellStart"/>
      <w:r w:rsidRPr="001847C4">
        <w:rPr>
          <w:rFonts w:ascii="Times New Roman" w:hAnsi="Times New Roman"/>
          <w:sz w:val="24"/>
          <w:szCs w:val="24"/>
        </w:rPr>
        <w:t>приймання-передачі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47C4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проводить </w:t>
      </w:r>
      <w:proofErr w:type="spellStart"/>
      <w:r w:rsidRPr="001847C4">
        <w:rPr>
          <w:rFonts w:ascii="Times New Roman" w:hAnsi="Times New Roman"/>
          <w:sz w:val="24"/>
          <w:szCs w:val="24"/>
        </w:rPr>
        <w:t>перевірку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наданого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акумулятору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847C4">
        <w:rPr>
          <w:rFonts w:ascii="Times New Roman" w:hAnsi="Times New Roman"/>
          <w:sz w:val="24"/>
          <w:szCs w:val="24"/>
        </w:rPr>
        <w:t>його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відповідність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вимогам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1847C4">
        <w:rPr>
          <w:rFonts w:ascii="Times New Roman" w:hAnsi="Times New Roman"/>
          <w:sz w:val="24"/>
          <w:szCs w:val="24"/>
        </w:rPr>
        <w:t>технічних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847C4">
        <w:rPr>
          <w:rFonts w:ascii="Times New Roman" w:hAnsi="Times New Roman"/>
          <w:sz w:val="24"/>
          <w:szCs w:val="24"/>
        </w:rPr>
        <w:t>якісних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характеристик, </w:t>
      </w:r>
      <w:proofErr w:type="spellStart"/>
      <w:r w:rsidRPr="001847C4">
        <w:rPr>
          <w:rFonts w:ascii="Times New Roman" w:hAnsi="Times New Roman"/>
          <w:sz w:val="24"/>
          <w:szCs w:val="24"/>
        </w:rPr>
        <w:t>зазначеним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847C4">
        <w:rPr>
          <w:rFonts w:ascii="Times New Roman" w:hAnsi="Times New Roman"/>
          <w:sz w:val="24"/>
          <w:szCs w:val="24"/>
        </w:rPr>
        <w:t>Тендерній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1847C4">
        <w:rPr>
          <w:rFonts w:ascii="Times New Roman" w:hAnsi="Times New Roman"/>
          <w:sz w:val="24"/>
          <w:szCs w:val="24"/>
        </w:rPr>
        <w:t>.</w:t>
      </w:r>
    </w:p>
    <w:p w:rsidR="001847C4" w:rsidRPr="001847C4" w:rsidRDefault="001847C4" w:rsidP="001847C4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7C4">
        <w:rPr>
          <w:rFonts w:ascii="Times New Roman" w:hAnsi="Times New Roman"/>
          <w:sz w:val="24"/>
          <w:szCs w:val="24"/>
        </w:rPr>
        <w:t>Зовнішній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акумулятор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47C4">
        <w:rPr>
          <w:rFonts w:ascii="Times New Roman" w:hAnsi="Times New Roman"/>
          <w:sz w:val="24"/>
          <w:szCs w:val="24"/>
        </w:rPr>
        <w:t>який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вимогам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1847C4">
        <w:rPr>
          <w:rFonts w:ascii="Times New Roman" w:hAnsi="Times New Roman"/>
          <w:sz w:val="24"/>
          <w:szCs w:val="24"/>
        </w:rPr>
        <w:t>технічних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847C4">
        <w:rPr>
          <w:rFonts w:ascii="Times New Roman" w:hAnsi="Times New Roman"/>
          <w:sz w:val="24"/>
          <w:szCs w:val="24"/>
        </w:rPr>
        <w:t>якісних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характеристик, </w:t>
      </w:r>
      <w:proofErr w:type="spellStart"/>
      <w:r w:rsidRPr="001847C4">
        <w:rPr>
          <w:rFonts w:ascii="Times New Roman" w:hAnsi="Times New Roman"/>
          <w:sz w:val="24"/>
          <w:szCs w:val="24"/>
        </w:rPr>
        <w:t>зазначеним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847C4">
        <w:rPr>
          <w:rFonts w:ascii="Times New Roman" w:hAnsi="Times New Roman"/>
          <w:sz w:val="24"/>
          <w:szCs w:val="24"/>
        </w:rPr>
        <w:t>Тендерній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47C4">
        <w:rPr>
          <w:rFonts w:ascii="Times New Roman" w:hAnsi="Times New Roman"/>
          <w:sz w:val="24"/>
          <w:szCs w:val="24"/>
        </w:rPr>
        <w:t>залишається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847C4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. До </w:t>
      </w:r>
      <w:proofErr w:type="spellStart"/>
      <w:r w:rsidRPr="001847C4">
        <w:rPr>
          <w:rFonts w:ascii="Times New Roman" w:hAnsi="Times New Roman"/>
          <w:sz w:val="24"/>
          <w:szCs w:val="24"/>
        </w:rPr>
        <w:t>повного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умов договору про </w:t>
      </w:r>
      <w:proofErr w:type="spellStart"/>
      <w:r w:rsidRPr="001847C4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вони є </w:t>
      </w:r>
      <w:proofErr w:type="spellStart"/>
      <w:r w:rsidRPr="001847C4">
        <w:rPr>
          <w:rFonts w:ascii="Times New Roman" w:hAnsi="Times New Roman"/>
          <w:sz w:val="24"/>
          <w:szCs w:val="24"/>
        </w:rPr>
        <w:t>невід’ємною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цього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договору та </w:t>
      </w:r>
      <w:proofErr w:type="spellStart"/>
      <w:r w:rsidRPr="001847C4">
        <w:rPr>
          <w:rFonts w:ascii="Times New Roman" w:hAnsi="Times New Roman"/>
          <w:sz w:val="24"/>
          <w:szCs w:val="24"/>
        </w:rPr>
        <w:t>враховуються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під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час поставки до </w:t>
      </w:r>
      <w:proofErr w:type="spellStart"/>
      <w:r w:rsidRPr="001847C4">
        <w:rPr>
          <w:rFonts w:ascii="Times New Roman" w:hAnsi="Times New Roman"/>
          <w:sz w:val="24"/>
          <w:szCs w:val="24"/>
        </w:rPr>
        <w:t>загальної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Товару (а у </w:t>
      </w:r>
      <w:proofErr w:type="spellStart"/>
      <w:r w:rsidRPr="001847C4">
        <w:rPr>
          <w:rFonts w:ascii="Times New Roman" w:hAnsi="Times New Roman"/>
          <w:sz w:val="24"/>
          <w:szCs w:val="24"/>
        </w:rPr>
        <w:t>разі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поставки </w:t>
      </w:r>
      <w:proofErr w:type="spellStart"/>
      <w:r w:rsidRPr="001847C4">
        <w:rPr>
          <w:rFonts w:ascii="Times New Roman" w:hAnsi="Times New Roman"/>
          <w:sz w:val="24"/>
          <w:szCs w:val="24"/>
        </w:rPr>
        <w:t>партіями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– до </w:t>
      </w:r>
      <w:proofErr w:type="spellStart"/>
      <w:r w:rsidRPr="001847C4">
        <w:rPr>
          <w:rFonts w:ascii="Times New Roman" w:hAnsi="Times New Roman"/>
          <w:sz w:val="24"/>
          <w:szCs w:val="24"/>
        </w:rPr>
        <w:t>останньої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партії</w:t>
      </w:r>
      <w:proofErr w:type="spellEnd"/>
      <w:r w:rsidRPr="001847C4">
        <w:rPr>
          <w:rFonts w:ascii="Times New Roman" w:hAnsi="Times New Roman"/>
          <w:sz w:val="24"/>
          <w:szCs w:val="24"/>
        </w:rPr>
        <w:t>).</w:t>
      </w:r>
    </w:p>
    <w:p w:rsidR="001847C4" w:rsidRPr="001847C4" w:rsidRDefault="001847C4" w:rsidP="001847C4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7C4">
        <w:rPr>
          <w:rFonts w:ascii="Times New Roman" w:hAnsi="Times New Roman"/>
          <w:sz w:val="24"/>
          <w:szCs w:val="24"/>
        </w:rPr>
        <w:t>Зовнішній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акумулятор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47C4">
        <w:rPr>
          <w:rFonts w:ascii="Times New Roman" w:hAnsi="Times New Roman"/>
          <w:sz w:val="24"/>
          <w:szCs w:val="24"/>
        </w:rPr>
        <w:t>який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1847C4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вимогам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1847C4">
        <w:rPr>
          <w:rFonts w:ascii="Times New Roman" w:hAnsi="Times New Roman"/>
          <w:sz w:val="24"/>
          <w:szCs w:val="24"/>
        </w:rPr>
        <w:t>технічних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847C4">
        <w:rPr>
          <w:rFonts w:ascii="Times New Roman" w:hAnsi="Times New Roman"/>
          <w:sz w:val="24"/>
          <w:szCs w:val="24"/>
        </w:rPr>
        <w:t>якісних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характеристик, </w:t>
      </w:r>
      <w:proofErr w:type="spellStart"/>
      <w:r w:rsidRPr="001847C4">
        <w:rPr>
          <w:rFonts w:ascii="Times New Roman" w:hAnsi="Times New Roman"/>
          <w:sz w:val="24"/>
          <w:szCs w:val="24"/>
        </w:rPr>
        <w:t>зазначеним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847C4">
        <w:rPr>
          <w:rFonts w:ascii="Times New Roman" w:hAnsi="Times New Roman"/>
          <w:sz w:val="24"/>
          <w:szCs w:val="24"/>
        </w:rPr>
        <w:t>Тендерній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47C4">
        <w:rPr>
          <w:rFonts w:ascii="Times New Roman" w:hAnsi="Times New Roman"/>
          <w:sz w:val="24"/>
          <w:szCs w:val="24"/>
        </w:rPr>
        <w:t>повертається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Учаснику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із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наданням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аргументації</w:t>
      </w:r>
      <w:proofErr w:type="spellEnd"/>
      <w:r w:rsidRPr="001847C4">
        <w:rPr>
          <w:rFonts w:ascii="Times New Roman" w:hAnsi="Times New Roman"/>
          <w:sz w:val="24"/>
          <w:szCs w:val="24"/>
        </w:rPr>
        <w:t>.</w:t>
      </w:r>
    </w:p>
    <w:p w:rsidR="001847C4" w:rsidRPr="001847C4" w:rsidRDefault="001847C4" w:rsidP="001847C4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7C4">
        <w:rPr>
          <w:rFonts w:ascii="Times New Roman" w:hAnsi="Times New Roman"/>
          <w:sz w:val="24"/>
          <w:szCs w:val="24"/>
        </w:rPr>
        <w:t>Невідповідність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1847C4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технічним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847C4">
        <w:rPr>
          <w:rFonts w:ascii="Times New Roman" w:hAnsi="Times New Roman"/>
          <w:sz w:val="24"/>
          <w:szCs w:val="24"/>
        </w:rPr>
        <w:t>якісним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характеристикам, </w:t>
      </w:r>
      <w:proofErr w:type="spellStart"/>
      <w:r w:rsidRPr="001847C4">
        <w:rPr>
          <w:rFonts w:ascii="Times New Roman" w:hAnsi="Times New Roman"/>
          <w:sz w:val="24"/>
          <w:szCs w:val="24"/>
        </w:rPr>
        <w:t>зазначеним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847C4">
        <w:rPr>
          <w:rFonts w:ascii="Times New Roman" w:hAnsi="Times New Roman"/>
          <w:sz w:val="24"/>
          <w:szCs w:val="24"/>
        </w:rPr>
        <w:t>Тендерній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1847C4">
        <w:rPr>
          <w:rFonts w:ascii="Times New Roman" w:hAnsi="Times New Roman"/>
          <w:sz w:val="24"/>
          <w:szCs w:val="24"/>
        </w:rPr>
        <w:t>також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ненадання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Учасником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1847C4">
        <w:rPr>
          <w:rFonts w:ascii="Times New Roman" w:hAnsi="Times New Roman"/>
          <w:sz w:val="24"/>
          <w:szCs w:val="24"/>
        </w:rPr>
        <w:t>перевірки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запропонованого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ним товару є </w:t>
      </w:r>
      <w:proofErr w:type="spellStart"/>
      <w:r w:rsidRPr="001847C4">
        <w:rPr>
          <w:rFonts w:ascii="Times New Roman" w:hAnsi="Times New Roman"/>
          <w:sz w:val="24"/>
          <w:szCs w:val="24"/>
        </w:rPr>
        <w:t>підставою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1847C4">
        <w:rPr>
          <w:rFonts w:ascii="Times New Roman" w:hAnsi="Times New Roman"/>
          <w:sz w:val="24"/>
          <w:szCs w:val="24"/>
        </w:rPr>
        <w:t>відхилення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1847C4">
        <w:rPr>
          <w:rFonts w:ascii="Times New Roman" w:hAnsi="Times New Roman"/>
          <w:sz w:val="24"/>
          <w:szCs w:val="24"/>
        </w:rPr>
        <w:t>такої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47C4">
        <w:rPr>
          <w:rFonts w:ascii="Times New Roman" w:hAnsi="Times New Roman"/>
          <w:sz w:val="24"/>
          <w:szCs w:val="24"/>
        </w:rPr>
        <w:t>що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1847C4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умовам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технічної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специфікації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847C4">
        <w:rPr>
          <w:rFonts w:ascii="Times New Roman" w:hAnsi="Times New Roman"/>
          <w:sz w:val="24"/>
          <w:szCs w:val="24"/>
        </w:rPr>
        <w:t>іншим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вимогам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щодо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предмета </w:t>
      </w:r>
      <w:proofErr w:type="spellStart"/>
      <w:r w:rsidRPr="001847C4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(абзац 2 </w:t>
      </w:r>
      <w:proofErr w:type="spellStart"/>
      <w:r w:rsidRPr="001847C4">
        <w:rPr>
          <w:rFonts w:ascii="Times New Roman" w:hAnsi="Times New Roman"/>
          <w:sz w:val="24"/>
          <w:szCs w:val="24"/>
        </w:rPr>
        <w:t>підпункту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2 пункту 41 постанови </w:t>
      </w:r>
      <w:proofErr w:type="spellStart"/>
      <w:r w:rsidRPr="001847C4">
        <w:rPr>
          <w:rFonts w:ascii="Times New Roman" w:hAnsi="Times New Roman"/>
          <w:sz w:val="24"/>
          <w:szCs w:val="24"/>
        </w:rPr>
        <w:t>Кабінету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lastRenderedPageBreak/>
        <w:t>Міністрів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України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1847C4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особливостей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публічних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товарів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47C4">
        <w:rPr>
          <w:rFonts w:ascii="Times New Roman" w:hAnsi="Times New Roman"/>
          <w:sz w:val="24"/>
          <w:szCs w:val="24"/>
        </w:rPr>
        <w:t>робіт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1847C4">
        <w:rPr>
          <w:rFonts w:ascii="Times New Roman" w:hAnsi="Times New Roman"/>
          <w:sz w:val="24"/>
          <w:szCs w:val="24"/>
        </w:rPr>
        <w:t>послуг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1847C4">
        <w:rPr>
          <w:rFonts w:ascii="Times New Roman" w:hAnsi="Times New Roman"/>
          <w:sz w:val="24"/>
          <w:szCs w:val="24"/>
        </w:rPr>
        <w:t>замовників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47C4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Законом </w:t>
      </w:r>
      <w:proofErr w:type="spellStart"/>
      <w:r w:rsidRPr="001847C4">
        <w:rPr>
          <w:rFonts w:ascii="Times New Roman" w:hAnsi="Times New Roman"/>
          <w:sz w:val="24"/>
          <w:szCs w:val="24"/>
        </w:rPr>
        <w:t>України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1847C4">
        <w:rPr>
          <w:rFonts w:ascii="Times New Roman" w:hAnsi="Times New Roman"/>
          <w:sz w:val="24"/>
          <w:szCs w:val="24"/>
        </w:rPr>
        <w:t>публічні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», на </w:t>
      </w:r>
      <w:proofErr w:type="spellStart"/>
      <w:r w:rsidRPr="001847C4">
        <w:rPr>
          <w:rFonts w:ascii="Times New Roman" w:hAnsi="Times New Roman"/>
          <w:sz w:val="24"/>
          <w:szCs w:val="24"/>
        </w:rPr>
        <w:t>період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дії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правового режиму </w:t>
      </w:r>
      <w:proofErr w:type="spellStart"/>
      <w:r w:rsidRPr="001847C4">
        <w:rPr>
          <w:rFonts w:ascii="Times New Roman" w:hAnsi="Times New Roman"/>
          <w:sz w:val="24"/>
          <w:szCs w:val="24"/>
        </w:rPr>
        <w:t>воєнного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стану в </w:t>
      </w:r>
      <w:proofErr w:type="spellStart"/>
      <w:r w:rsidRPr="001847C4">
        <w:rPr>
          <w:rFonts w:ascii="Times New Roman" w:hAnsi="Times New Roman"/>
          <w:sz w:val="24"/>
          <w:szCs w:val="24"/>
        </w:rPr>
        <w:t>Україні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847C4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90 </w:t>
      </w:r>
      <w:proofErr w:type="spellStart"/>
      <w:r w:rsidRPr="001847C4">
        <w:rPr>
          <w:rFonts w:ascii="Times New Roman" w:hAnsi="Times New Roman"/>
          <w:sz w:val="24"/>
          <w:szCs w:val="24"/>
        </w:rPr>
        <w:t>днів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з дня </w:t>
      </w:r>
      <w:proofErr w:type="spellStart"/>
      <w:r w:rsidRPr="001847C4">
        <w:rPr>
          <w:rFonts w:ascii="Times New Roman" w:hAnsi="Times New Roman"/>
          <w:sz w:val="24"/>
          <w:szCs w:val="24"/>
        </w:rPr>
        <w:t>його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припинення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або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скасування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847C4">
        <w:rPr>
          <w:rFonts w:ascii="Times New Roman" w:hAnsi="Times New Roman"/>
          <w:sz w:val="24"/>
          <w:szCs w:val="24"/>
        </w:rPr>
        <w:t>від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12 </w:t>
      </w:r>
      <w:proofErr w:type="spellStart"/>
      <w:r w:rsidRPr="001847C4">
        <w:rPr>
          <w:rFonts w:ascii="Times New Roman" w:hAnsi="Times New Roman"/>
          <w:sz w:val="24"/>
          <w:szCs w:val="24"/>
        </w:rPr>
        <w:t>жовтня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2022 р. № 1178 (</w:t>
      </w:r>
      <w:proofErr w:type="spellStart"/>
      <w:r w:rsidRPr="001847C4">
        <w:rPr>
          <w:rFonts w:ascii="Times New Roman" w:hAnsi="Times New Roman"/>
          <w:sz w:val="24"/>
          <w:szCs w:val="24"/>
        </w:rPr>
        <w:t>зі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змінами</w:t>
      </w:r>
      <w:proofErr w:type="spellEnd"/>
      <w:r w:rsidRPr="001847C4">
        <w:rPr>
          <w:rFonts w:ascii="Times New Roman" w:hAnsi="Times New Roman"/>
          <w:sz w:val="24"/>
          <w:szCs w:val="24"/>
        </w:rPr>
        <w:t>).</w:t>
      </w:r>
    </w:p>
    <w:p w:rsidR="001847C4" w:rsidRPr="001847C4" w:rsidRDefault="001847C4" w:rsidP="001847C4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7C4">
        <w:rPr>
          <w:rFonts w:ascii="Times New Roman" w:hAnsi="Times New Roman"/>
          <w:sz w:val="24"/>
          <w:szCs w:val="24"/>
        </w:rPr>
        <w:t>Надання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1847C4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1847C4">
        <w:rPr>
          <w:rFonts w:ascii="Times New Roman" w:hAnsi="Times New Roman"/>
          <w:sz w:val="24"/>
          <w:szCs w:val="24"/>
        </w:rPr>
        <w:t>перевірки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передбачається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847C4">
        <w:rPr>
          <w:rFonts w:ascii="Times New Roman" w:hAnsi="Times New Roman"/>
          <w:sz w:val="24"/>
          <w:szCs w:val="24"/>
        </w:rPr>
        <w:t>етапі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розгляду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847C4">
        <w:rPr>
          <w:rFonts w:ascii="Times New Roman" w:hAnsi="Times New Roman"/>
          <w:sz w:val="24"/>
          <w:szCs w:val="24"/>
        </w:rPr>
        <w:t>оцінки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тендерних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пропозицій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, а не у </w:t>
      </w:r>
      <w:proofErr w:type="spellStart"/>
      <w:r w:rsidRPr="001847C4">
        <w:rPr>
          <w:rFonts w:ascii="Times New Roman" w:hAnsi="Times New Roman"/>
          <w:sz w:val="24"/>
          <w:szCs w:val="24"/>
        </w:rPr>
        <w:t>складі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, а тому не є </w:t>
      </w:r>
      <w:proofErr w:type="spellStart"/>
      <w:r w:rsidRPr="001847C4">
        <w:rPr>
          <w:rFonts w:ascii="Times New Roman" w:hAnsi="Times New Roman"/>
          <w:sz w:val="24"/>
          <w:szCs w:val="24"/>
        </w:rPr>
        <w:t>порушенням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1847C4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47C4">
        <w:rPr>
          <w:rFonts w:ascii="Times New Roman" w:hAnsi="Times New Roman"/>
          <w:sz w:val="24"/>
          <w:szCs w:val="24"/>
        </w:rPr>
        <w:t>Така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перевірка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1847C4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застосовується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з метою </w:t>
      </w:r>
      <w:proofErr w:type="spellStart"/>
      <w:r w:rsidRPr="001847C4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всебічного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розгляду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847C4">
        <w:rPr>
          <w:rFonts w:ascii="Times New Roman" w:hAnsi="Times New Roman"/>
          <w:sz w:val="24"/>
          <w:szCs w:val="24"/>
        </w:rPr>
        <w:t>відповідність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вимогам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, яка </w:t>
      </w:r>
      <w:proofErr w:type="spellStart"/>
      <w:r w:rsidRPr="001847C4">
        <w:rPr>
          <w:rFonts w:ascii="Times New Roman" w:hAnsi="Times New Roman"/>
          <w:sz w:val="24"/>
          <w:szCs w:val="24"/>
        </w:rPr>
        <w:t>визначена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найбільш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економічно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вигідною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1847C4">
        <w:rPr>
          <w:rFonts w:ascii="Times New Roman" w:hAnsi="Times New Roman"/>
          <w:sz w:val="24"/>
          <w:szCs w:val="24"/>
        </w:rPr>
        <w:t>саме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: з метою </w:t>
      </w:r>
      <w:proofErr w:type="spellStart"/>
      <w:r w:rsidRPr="001847C4">
        <w:rPr>
          <w:rFonts w:ascii="Times New Roman" w:hAnsi="Times New Roman"/>
          <w:sz w:val="24"/>
          <w:szCs w:val="24"/>
        </w:rPr>
        <w:t>оцінки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реальних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технічних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характеристик </w:t>
      </w:r>
      <w:proofErr w:type="spellStart"/>
      <w:r w:rsidRPr="001847C4">
        <w:rPr>
          <w:rFonts w:ascii="Times New Roman" w:hAnsi="Times New Roman"/>
          <w:sz w:val="24"/>
          <w:szCs w:val="24"/>
        </w:rPr>
        <w:t>запропонованого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1847C4">
        <w:rPr>
          <w:rFonts w:ascii="Times New Roman" w:hAnsi="Times New Roman"/>
          <w:sz w:val="24"/>
          <w:szCs w:val="24"/>
        </w:rPr>
        <w:t>що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неможливо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здійснити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1847C4">
        <w:rPr>
          <w:rFonts w:ascii="Times New Roman" w:hAnsi="Times New Roman"/>
          <w:sz w:val="24"/>
          <w:szCs w:val="24"/>
        </w:rPr>
        <w:t>наданих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паперових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описах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847C4">
        <w:rPr>
          <w:rFonts w:ascii="Times New Roman" w:hAnsi="Times New Roman"/>
          <w:sz w:val="24"/>
          <w:szCs w:val="24"/>
        </w:rPr>
        <w:t>малюнках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47C4">
        <w:rPr>
          <w:rFonts w:ascii="Times New Roman" w:hAnsi="Times New Roman"/>
          <w:sz w:val="24"/>
          <w:szCs w:val="24"/>
        </w:rPr>
        <w:t>Це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дозволить </w:t>
      </w:r>
      <w:proofErr w:type="spellStart"/>
      <w:r w:rsidRPr="001847C4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оптимізувати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задля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уникнення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1847C4">
        <w:rPr>
          <w:rFonts w:ascii="Times New Roman" w:hAnsi="Times New Roman"/>
          <w:sz w:val="24"/>
          <w:szCs w:val="24"/>
        </w:rPr>
        <w:t>що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1847C4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вимогам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, та </w:t>
      </w:r>
      <w:proofErr w:type="spellStart"/>
      <w:r w:rsidRPr="001847C4">
        <w:rPr>
          <w:rFonts w:ascii="Times New Roman" w:hAnsi="Times New Roman"/>
          <w:sz w:val="24"/>
          <w:szCs w:val="24"/>
        </w:rPr>
        <w:t>подальшого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розірвання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укладеного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договору про </w:t>
      </w:r>
      <w:proofErr w:type="spellStart"/>
      <w:r w:rsidRPr="001847C4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1847C4">
        <w:rPr>
          <w:rFonts w:ascii="Times New Roman" w:hAnsi="Times New Roman"/>
          <w:sz w:val="24"/>
          <w:szCs w:val="24"/>
        </w:rPr>
        <w:t>.</w:t>
      </w:r>
    </w:p>
    <w:p w:rsidR="001847C4" w:rsidRPr="001847C4" w:rsidRDefault="001847C4" w:rsidP="001847C4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7C4">
        <w:rPr>
          <w:rFonts w:ascii="Times New Roman" w:hAnsi="Times New Roman"/>
          <w:sz w:val="24"/>
          <w:szCs w:val="24"/>
        </w:rPr>
        <w:t>Примітка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847C4">
        <w:rPr>
          <w:rFonts w:ascii="Times New Roman" w:hAnsi="Times New Roman"/>
          <w:sz w:val="24"/>
          <w:szCs w:val="24"/>
        </w:rPr>
        <w:t>зовнішні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акумулятори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передаються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847C4">
        <w:rPr>
          <w:rFonts w:ascii="Times New Roman" w:hAnsi="Times New Roman"/>
          <w:sz w:val="24"/>
          <w:szCs w:val="24"/>
        </w:rPr>
        <w:t>адресою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: м. </w:t>
      </w:r>
      <w:proofErr w:type="spellStart"/>
      <w:r w:rsidRPr="001847C4">
        <w:rPr>
          <w:rFonts w:ascii="Times New Roman" w:hAnsi="Times New Roman"/>
          <w:sz w:val="24"/>
          <w:szCs w:val="24"/>
        </w:rPr>
        <w:t>Київ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47C4">
        <w:rPr>
          <w:rFonts w:ascii="Times New Roman" w:hAnsi="Times New Roman"/>
          <w:sz w:val="24"/>
          <w:szCs w:val="24"/>
        </w:rPr>
        <w:t>площа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Лесі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Українки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, 1, 01196, </w:t>
      </w:r>
      <w:proofErr w:type="spellStart"/>
      <w:r w:rsidRPr="001847C4">
        <w:rPr>
          <w:rFonts w:ascii="Times New Roman" w:hAnsi="Times New Roman"/>
          <w:sz w:val="24"/>
          <w:szCs w:val="24"/>
        </w:rPr>
        <w:t>уповноважена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847C4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особа: Ковальчук Максим </w:t>
      </w:r>
      <w:proofErr w:type="spellStart"/>
      <w:r w:rsidRPr="001847C4">
        <w:rPr>
          <w:rFonts w:ascii="Times New Roman" w:hAnsi="Times New Roman"/>
          <w:sz w:val="24"/>
          <w:szCs w:val="24"/>
        </w:rPr>
        <w:t>Анатолійович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847C4">
        <w:rPr>
          <w:rFonts w:ascii="Times New Roman" w:hAnsi="Times New Roman"/>
          <w:sz w:val="24"/>
          <w:szCs w:val="24"/>
        </w:rPr>
        <w:t>головний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спеціаліст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відділу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матеріально-технічного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інформаційних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технологій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847C4">
        <w:rPr>
          <w:rFonts w:ascii="Times New Roman" w:hAnsi="Times New Roman"/>
          <w:sz w:val="24"/>
          <w:szCs w:val="24"/>
        </w:rPr>
        <w:t>матеріально-технічного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виконавчого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апарату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Київської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C4">
        <w:rPr>
          <w:rFonts w:ascii="Times New Roman" w:hAnsi="Times New Roman"/>
          <w:sz w:val="24"/>
          <w:szCs w:val="24"/>
        </w:rPr>
        <w:t>обласної</w:t>
      </w:r>
      <w:proofErr w:type="spellEnd"/>
      <w:r w:rsidRPr="001847C4">
        <w:rPr>
          <w:rFonts w:ascii="Times New Roman" w:hAnsi="Times New Roman"/>
          <w:sz w:val="24"/>
          <w:szCs w:val="24"/>
        </w:rPr>
        <w:t xml:space="preserve"> ради, тел.: (044) 286-83-61.</w:t>
      </w:r>
    </w:p>
    <w:p w:rsidR="002F285D" w:rsidRDefault="002F285D" w:rsidP="00FD6AD5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</w:rPr>
      </w:pPr>
    </w:p>
    <w:p w:rsidR="002F285D" w:rsidRDefault="002F285D" w:rsidP="00FD6AD5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</w:rPr>
      </w:pPr>
    </w:p>
    <w:p w:rsidR="00FD6AD5" w:rsidRPr="00D041BB" w:rsidRDefault="00FD6AD5" w:rsidP="00FD6AD5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val="uk-UA"/>
        </w:rPr>
      </w:pPr>
      <w:r w:rsidRPr="00D041BB"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val="uk-UA"/>
        </w:rPr>
        <w:t>Уповноважена особа учасника  ________________________________</w:t>
      </w:r>
    </w:p>
    <w:p w:rsidR="00FD6AD5" w:rsidRPr="00D041BB" w:rsidRDefault="00FD6AD5" w:rsidP="00FD6AD5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val="uk-UA"/>
        </w:rPr>
      </w:pPr>
    </w:p>
    <w:p w:rsidR="00FD6AD5" w:rsidRDefault="00FD6AD5" w:rsidP="00FD6AD5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  <w:lang w:val="uk-UA"/>
        </w:rPr>
      </w:pPr>
    </w:p>
    <w:p w:rsidR="00FD6AD5" w:rsidRPr="001E27B2" w:rsidRDefault="00FD6AD5" w:rsidP="00FD6AD5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  <w:lang w:val="uk-UA"/>
        </w:rPr>
      </w:pPr>
    </w:p>
    <w:p w:rsidR="00FD6AD5" w:rsidRPr="00B0740D" w:rsidRDefault="00FD6AD5" w:rsidP="00FD6AD5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0"/>
          <w:szCs w:val="20"/>
          <w:lang w:val="uk-UA"/>
        </w:rPr>
      </w:pPr>
      <w:r w:rsidRPr="001E27B2">
        <w:rPr>
          <w:rFonts w:ascii="Times New Roman" w:eastAsia="Andale Sans UI" w:hAnsi="Times New Roman"/>
          <w:color w:val="000000"/>
          <w:kern w:val="1"/>
          <w:sz w:val="20"/>
          <w:szCs w:val="20"/>
          <w:lang w:val="uk-UA"/>
        </w:rPr>
        <w:t>* у разі, якщо учасник не є платником ПДВ, вказати ціну без ПДВ, про що зробити відповідну п</w:t>
      </w:r>
      <w:r>
        <w:rPr>
          <w:rFonts w:ascii="Times New Roman" w:eastAsia="Andale Sans UI" w:hAnsi="Times New Roman"/>
          <w:color w:val="000000"/>
          <w:kern w:val="1"/>
          <w:sz w:val="20"/>
          <w:szCs w:val="20"/>
          <w:lang w:val="uk-UA"/>
        </w:rPr>
        <w:t>ри</w:t>
      </w:r>
      <w:r w:rsidRPr="001E27B2">
        <w:rPr>
          <w:rFonts w:ascii="Times New Roman" w:eastAsia="Andale Sans UI" w:hAnsi="Times New Roman"/>
          <w:color w:val="000000"/>
          <w:kern w:val="1"/>
          <w:sz w:val="20"/>
          <w:szCs w:val="20"/>
          <w:lang w:val="uk-UA"/>
        </w:rPr>
        <w:t>мітку.</w:t>
      </w:r>
    </w:p>
    <w:p w:rsidR="00FD6AD5" w:rsidRPr="006277E4" w:rsidRDefault="00FD6AD5" w:rsidP="006277E4">
      <w:pPr>
        <w:tabs>
          <w:tab w:val="left" w:pos="426"/>
          <w:tab w:val="left" w:pos="708"/>
          <w:tab w:val="left" w:pos="288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D6AD5" w:rsidRPr="006277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419"/>
    <w:multiLevelType w:val="hybridMultilevel"/>
    <w:tmpl w:val="A1F0F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62B39"/>
    <w:multiLevelType w:val="multilevel"/>
    <w:tmpl w:val="E3E0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D7"/>
    <w:rsid w:val="001847C4"/>
    <w:rsid w:val="00212D39"/>
    <w:rsid w:val="002C04BE"/>
    <w:rsid w:val="002F285D"/>
    <w:rsid w:val="003F7EE4"/>
    <w:rsid w:val="00445E7A"/>
    <w:rsid w:val="00503872"/>
    <w:rsid w:val="0055372C"/>
    <w:rsid w:val="005B0F8F"/>
    <w:rsid w:val="006277E4"/>
    <w:rsid w:val="006E3149"/>
    <w:rsid w:val="009D7197"/>
    <w:rsid w:val="00AB28D7"/>
    <w:rsid w:val="00FA5456"/>
    <w:rsid w:val="00FD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C3DA"/>
  <w15:chartTrackingRefBased/>
  <w15:docId w15:val="{A085FE49-5C54-4B42-A5E4-7DB84849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7A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2C0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qFormat/>
    <w:rsid w:val="00445E7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qFormat/>
    <w:rsid w:val="00445E7A"/>
    <w:pPr>
      <w:widowControl w:val="0"/>
      <w:suppressAutoHyphens/>
      <w:spacing w:after="0" w:line="26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4B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uiPriority w:val="99"/>
    <w:unhideWhenUsed/>
    <w:rsid w:val="002C04BE"/>
    <w:rPr>
      <w:color w:val="0000FF"/>
      <w:u w:val="single"/>
    </w:rPr>
  </w:style>
  <w:style w:type="character" w:customStyle="1" w:styleId="mark">
    <w:name w:val="mark"/>
    <w:rsid w:val="002C04BE"/>
  </w:style>
  <w:style w:type="character" w:customStyle="1" w:styleId="FontStyle19">
    <w:name w:val="Font Style19"/>
    <w:uiPriority w:val="99"/>
    <w:rsid w:val="006E3149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D6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AD5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2745</Words>
  <Characters>1565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Рижук Дмитро</dc:creator>
  <cp:keywords/>
  <dc:description/>
  <cp:lastModifiedBy>Рижук Дмитро</cp:lastModifiedBy>
  <cp:revision>2</cp:revision>
  <cp:lastPrinted>2023-03-10T10:43:00Z</cp:lastPrinted>
  <dcterms:created xsi:type="dcterms:W3CDTF">2023-06-01T09:02:00Z</dcterms:created>
  <dcterms:modified xsi:type="dcterms:W3CDTF">2023-06-01T09:02:00Z</dcterms:modified>
</cp:coreProperties>
</file>