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6A3A7B"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5A07D713" w14:textId="77777777"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79D2EC62" w14:textId="0B22A3D6" w:rsidR="00BA293E" w:rsidRPr="006A3A7B" w:rsidRDefault="00BA293E" w:rsidP="00BA293E">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E03EDB">
              <w:rPr>
                <w:rFonts w:ascii="Times New Roman" w:eastAsia="Times New Roman" w:hAnsi="Times New Roman" w:cs="Times New Roman"/>
                <w:sz w:val="24"/>
                <w:szCs w:val="24"/>
                <w:lang w:val="uk-UA" w:eastAsia="ru-RU"/>
              </w:rPr>
              <w:t>червня</w:t>
            </w:r>
            <w:r w:rsidRPr="006A3A7B">
              <w:rPr>
                <w:rFonts w:ascii="Times New Roman" w:eastAsia="Times New Roman" w:hAnsi="Times New Roman" w:cs="Times New Roman"/>
                <w:sz w:val="24"/>
                <w:szCs w:val="24"/>
                <w:lang w:val="uk-UA" w:eastAsia="ru-RU"/>
              </w:rPr>
              <w:t xml:space="preserve"> 2023 р</w:t>
            </w:r>
          </w:p>
          <w:p w14:paraId="2BC36ECD"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037E8A6A" w14:textId="77777777" w:rsidR="00BA293E" w:rsidRPr="006A3A7B" w:rsidRDefault="00BA293E" w:rsidP="00BA293E">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B866853" w14:textId="77777777" w:rsidR="008835DC" w:rsidRPr="008835DC" w:rsidRDefault="00A47AA3" w:rsidP="008835DC">
      <w:pPr>
        <w:shd w:val="clear" w:color="auto" w:fill="FFFFFF"/>
        <w:contextualSpacing/>
        <w:jc w:val="center"/>
        <w:rPr>
          <w:b/>
          <w:sz w:val="40"/>
          <w:szCs w:val="40"/>
          <w:lang w:val="uk-UA"/>
        </w:rPr>
      </w:pPr>
      <w:r w:rsidRPr="006A3A7B">
        <w:rPr>
          <w:b/>
          <w:sz w:val="40"/>
          <w:szCs w:val="40"/>
          <w:lang w:val="uk-UA"/>
        </w:rPr>
        <w:t xml:space="preserve">Кодом  </w:t>
      </w:r>
      <w:r w:rsidR="005D30F7" w:rsidRPr="006A3A7B">
        <w:rPr>
          <w:b/>
          <w:sz w:val="40"/>
          <w:szCs w:val="40"/>
          <w:lang w:val="uk-UA"/>
        </w:rPr>
        <w:t xml:space="preserve">- </w:t>
      </w:r>
      <w:r w:rsidR="008835DC" w:rsidRPr="008835DC">
        <w:rPr>
          <w:b/>
          <w:sz w:val="40"/>
          <w:szCs w:val="40"/>
          <w:lang w:val="uk-UA"/>
        </w:rPr>
        <w:t xml:space="preserve">03220000-9 «Овочі, фрукти та горіхи» Єдиний закупівельний словник ДК 021:2015 </w:t>
      </w:r>
    </w:p>
    <w:p w14:paraId="5505DA3A" w14:textId="1E5D27CC" w:rsidR="00644A63" w:rsidRPr="007872E0" w:rsidRDefault="008835DC" w:rsidP="008835DC">
      <w:pPr>
        <w:shd w:val="clear" w:color="auto" w:fill="FFFFFF"/>
        <w:contextualSpacing/>
        <w:jc w:val="center"/>
        <w:rPr>
          <w:b/>
          <w:sz w:val="40"/>
          <w:szCs w:val="40"/>
          <w:lang w:val="uk-UA"/>
        </w:rPr>
      </w:pPr>
      <w:r w:rsidRPr="008835DC">
        <w:rPr>
          <w:b/>
          <w:sz w:val="40"/>
          <w:szCs w:val="40"/>
          <w:lang w:val="uk-UA"/>
        </w:rPr>
        <w:t>(Буряк; Капуста; Морква)</w:t>
      </w:r>
    </w:p>
    <w:p w14:paraId="3F27FFA7" w14:textId="77777777" w:rsidR="00800D70" w:rsidRPr="006A3A7B"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1BCC3389" w14:textId="7EEA8017" w:rsidR="009B00DF" w:rsidRPr="006A3A7B"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11BFFEB9" w14:textId="3DF20BC1" w:rsidR="00B03EF8" w:rsidRPr="006A3A7B"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09B9D2D1" w14:textId="46489858"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A095237" w14:textId="216E90CC"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9B5AB9E" w14:textId="53FF541A"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54A5053" w14:textId="0DF2C204"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509DE28" w14:textId="321C572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0448D54E" w14:textId="2F03CFB2"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4043B502" w14:textId="502C9BC6"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5A60E1E1" w14:textId="64C1A21B"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374E2F0" w14:textId="24E589B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14E0E6C2" w14:textId="264930B3"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60DE1599" w14:textId="07980EFE"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C17E99" w:rsidRPr="006A3A7B">
        <w:rPr>
          <w:rFonts w:ascii="Times New Roman" w:hAnsi="Times New Roman" w:cs="Times New Roman"/>
          <w:b/>
          <w:bCs/>
          <w:sz w:val="32"/>
          <w:szCs w:val="32"/>
          <w:lang w:val="uk-UA"/>
        </w:rPr>
        <w:t>3</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6A3A7B" w14:paraId="01D9EE76" w14:textId="77777777" w:rsidTr="007E20D0">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528"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7E20D0">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99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537"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7E20D0">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7207C63E" w:rsidR="007B0809" w:rsidRPr="006A3A7B" w:rsidRDefault="007B0809" w:rsidP="00CA0066">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6A3A7B">
                <w:rPr>
                  <w:rStyle w:val="a6"/>
                  <w:rFonts w:ascii="Times New Roman" w:hAnsi="Times New Roman" w:cs="Times New Roman"/>
                  <w:i/>
                  <w:iCs/>
                  <w:lang w:val="uk-UA"/>
                </w:rPr>
                <w:t>№ 114-</w:t>
              </w:r>
              <w:r w:rsidR="00BB45BD" w:rsidRPr="006A3A7B">
                <w:rPr>
                  <w:rStyle w:val="a6"/>
                  <w:rFonts w:ascii="Times New Roman" w:hAnsi="Times New Roman" w:cs="Times New Roman"/>
                  <w:i/>
                  <w:iCs/>
                </w:rPr>
                <w:t>IX</w:t>
              </w:r>
              <w:r w:rsidR="00BB45BD" w:rsidRPr="006A3A7B">
                <w:rPr>
                  <w:rStyle w:val="a6"/>
                  <w:rFonts w:ascii="Times New Roman" w:hAnsi="Times New Roman" w:cs="Times New Roman"/>
                  <w:i/>
                  <w:iCs/>
                  <w:lang w:val="uk-UA"/>
                </w:rPr>
                <w:t xml:space="preserve"> від 19.09.2019</w:t>
              </w:r>
            </w:hyperlink>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7E20D0">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7E20D0">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99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7E20D0">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99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7E20D0">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99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6A3A7B"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2D2EA3D6" w:rsidR="00A47AA3" w:rsidRPr="006A3A7B" w:rsidRDefault="00BA293E" w:rsidP="00E55E68">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7E20D0">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7E20D0">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8835DC" w14:paraId="1B41E3D0" w14:textId="77777777" w:rsidTr="007E20D0">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99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36F6EE14" w:rsidR="00A47AA3" w:rsidRPr="008835DC" w:rsidRDefault="008835DC" w:rsidP="008835DC">
            <w:pPr>
              <w:widowControl w:val="0"/>
              <w:contextualSpacing/>
              <w:jc w:val="both"/>
              <w:rPr>
                <w:rFonts w:ascii="Times New Roman" w:hAnsi="Times New Roman" w:cs="Times New Roman"/>
                <w:b/>
                <w:i/>
                <w:u w:val="single"/>
                <w:lang w:val="uk-UA"/>
              </w:rPr>
            </w:pPr>
            <w:r w:rsidRPr="008835DC">
              <w:rPr>
                <w:rFonts w:ascii="Times New Roman" w:hAnsi="Times New Roman" w:cs="Times New Roman"/>
                <w:b/>
                <w:i/>
                <w:u w:val="single"/>
                <w:lang w:val="uk-UA"/>
              </w:rPr>
              <w:t>03220000-9 «Овочі, фрукти та горіхи» Єдиний закупівельний словник ДК 021:2015 (Буряк; Капуста; Морква)</w:t>
            </w:r>
          </w:p>
        </w:tc>
      </w:tr>
      <w:tr w:rsidR="00A47AA3" w:rsidRPr="006A3A7B" w14:paraId="06C91A24" w14:textId="77777777" w:rsidTr="007E20D0">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99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6A3A7B" w14:paraId="4AAC802F" w14:textId="77777777" w:rsidTr="007E20D0">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99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47224017" w:rsidR="00C17E99" w:rsidRPr="008835DC"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6A3A7B">
              <w:rPr>
                <w:rFonts w:ascii="Times New Roman" w:hAnsi="Times New Roman" w:cs="Times New Roman"/>
                <w:lang w:val="uk-UA"/>
              </w:rPr>
              <w:t xml:space="preserve">Місце </w:t>
            </w:r>
            <w:r w:rsidR="00644A63" w:rsidRPr="006A3A7B">
              <w:rPr>
                <w:rFonts w:ascii="Times New Roman" w:hAnsi="Times New Roman" w:cs="Times New Roman"/>
                <w:lang w:val="uk-UA"/>
              </w:rPr>
              <w:t>поставки товару</w:t>
            </w:r>
            <w:r w:rsidRPr="006A3A7B">
              <w:rPr>
                <w:rFonts w:ascii="Times New Roman" w:hAnsi="Times New Roman" w:cs="Times New Roman"/>
                <w:lang w:val="uk-UA"/>
              </w:rPr>
              <w:t>:</w:t>
            </w:r>
            <w:r w:rsidRPr="006A3A7B">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65000, Україна, Одеса, вул. Пастера,</w:t>
            </w:r>
            <w:r w:rsidR="007872E0">
              <w:rPr>
                <w:rFonts w:ascii="Times New Roman" w:hAnsi="Times New Roman" w:cs="Times New Roman"/>
                <w:b/>
                <w:i/>
                <w:u w:val="single"/>
                <w:lang w:val="uk-UA"/>
              </w:rPr>
              <w:t xml:space="preserve"> </w:t>
            </w:r>
            <w:r w:rsidR="00BA293E" w:rsidRPr="006A3A7B">
              <w:rPr>
                <w:rFonts w:ascii="Times New Roman" w:hAnsi="Times New Roman" w:cs="Times New Roman"/>
                <w:b/>
                <w:i/>
                <w:u w:val="single"/>
              </w:rPr>
              <w:t>11</w:t>
            </w:r>
            <w:r w:rsidR="008835DC">
              <w:rPr>
                <w:rFonts w:ascii="Times New Roman" w:hAnsi="Times New Roman" w:cs="Times New Roman"/>
                <w:b/>
                <w:i/>
                <w:u w:val="single"/>
                <w:lang w:val="uk-UA"/>
              </w:rPr>
              <w:t>; вул. Тіниста, 8</w:t>
            </w:r>
          </w:p>
          <w:p w14:paraId="2710CD9B" w14:textId="1C475F6A" w:rsidR="00800D70" w:rsidRPr="006A3A7B" w:rsidRDefault="00A47AA3" w:rsidP="007872E0">
            <w:pPr>
              <w:widowControl w:val="0"/>
              <w:contextualSpacing/>
              <w:jc w:val="both"/>
              <w:rPr>
                <w:rFonts w:ascii="Times New Roman" w:hAnsi="Times New Roman" w:cs="Times New Roman"/>
                <w:b/>
                <w:i/>
                <w:u w:val="single"/>
                <w:lang w:val="uk-UA"/>
              </w:rPr>
            </w:pPr>
            <w:r w:rsidRPr="006A3A7B">
              <w:rPr>
                <w:rFonts w:ascii="Times New Roman" w:hAnsi="Times New Roman" w:cs="Times New Roman"/>
                <w:lang w:val="uk-UA"/>
              </w:rPr>
              <w:t xml:space="preserve">Кількість </w:t>
            </w:r>
            <w:r w:rsidR="00644A63" w:rsidRPr="006A3A7B">
              <w:rPr>
                <w:rFonts w:ascii="Times New Roman" w:hAnsi="Times New Roman" w:cs="Times New Roman"/>
                <w:lang w:val="uk-UA"/>
              </w:rPr>
              <w:t>товару</w:t>
            </w:r>
            <w:r w:rsidRPr="006A3A7B">
              <w:rPr>
                <w:rFonts w:ascii="Times New Roman" w:hAnsi="Times New Roman" w:cs="Times New Roman"/>
                <w:lang w:val="uk-UA"/>
              </w:rPr>
              <w:t xml:space="preserve"> : </w:t>
            </w:r>
            <w:r w:rsidR="008835DC">
              <w:rPr>
                <w:rFonts w:ascii="Times New Roman" w:hAnsi="Times New Roman" w:cs="Times New Roman"/>
                <w:b/>
                <w:i/>
                <w:u w:val="single"/>
                <w:lang w:val="uk-UA"/>
              </w:rPr>
              <w:t>97</w:t>
            </w:r>
            <w:r w:rsidR="007872E0">
              <w:rPr>
                <w:rFonts w:ascii="Times New Roman" w:hAnsi="Times New Roman" w:cs="Times New Roman"/>
                <w:b/>
                <w:i/>
                <w:u w:val="single"/>
                <w:lang w:val="uk-UA"/>
              </w:rPr>
              <w:t>0</w:t>
            </w:r>
            <w:r w:rsidR="00BA293E" w:rsidRPr="006A3A7B">
              <w:rPr>
                <w:rFonts w:ascii="Times New Roman" w:hAnsi="Times New Roman" w:cs="Times New Roman"/>
                <w:b/>
                <w:i/>
                <w:u w:val="single"/>
                <w:lang w:val="uk-UA"/>
              </w:rPr>
              <w:t xml:space="preserve"> </w:t>
            </w:r>
            <w:r w:rsidR="007872E0">
              <w:rPr>
                <w:rFonts w:ascii="Times New Roman" w:hAnsi="Times New Roman" w:cs="Times New Roman"/>
                <w:b/>
                <w:i/>
                <w:u w:val="single"/>
                <w:lang w:val="uk-UA"/>
              </w:rPr>
              <w:t>кг</w:t>
            </w:r>
            <w:r w:rsidR="00644A63" w:rsidRPr="006A3A7B">
              <w:rPr>
                <w:rFonts w:ascii="Times New Roman" w:hAnsi="Times New Roman" w:cs="Times New Roman"/>
                <w:b/>
                <w:i/>
                <w:u w:val="single"/>
                <w:lang w:val="uk-UA"/>
              </w:rPr>
              <w:t>.</w:t>
            </w:r>
          </w:p>
        </w:tc>
      </w:tr>
      <w:tr w:rsidR="00A47AA3" w:rsidRPr="006A3A7B" w14:paraId="059B739D" w14:textId="77777777" w:rsidTr="007E20D0">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99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46A5230" w:rsidR="00A47AA3" w:rsidRPr="006A3A7B" w:rsidRDefault="00BA293E" w:rsidP="00BA293E">
            <w:pPr>
              <w:widowControl w:val="0"/>
              <w:contextualSpacing/>
              <w:rPr>
                <w:rFonts w:ascii="Times New Roman" w:hAnsi="Times New Roman" w:cs="Times New Roman"/>
                <w:lang w:val="uk-UA"/>
              </w:rPr>
            </w:pPr>
            <w:r w:rsidRPr="006A3A7B">
              <w:rPr>
                <w:rFonts w:ascii="Times New Roman" w:hAnsi="Times New Roman" w:cs="Times New Roman"/>
                <w:b/>
                <w:i/>
                <w:u w:val="single"/>
                <w:lang w:val="uk-UA"/>
              </w:rPr>
              <w:t>до 31.07</w:t>
            </w:r>
            <w:r w:rsidR="00A47AA3" w:rsidRPr="006A3A7B">
              <w:rPr>
                <w:rFonts w:ascii="Times New Roman" w:hAnsi="Times New Roman" w:cs="Times New Roman"/>
                <w:b/>
                <w:i/>
                <w:u w:val="single"/>
                <w:lang w:val="uk-UA"/>
              </w:rPr>
              <w:t>. 202</w:t>
            </w:r>
            <w:r w:rsidR="00C17E99" w:rsidRPr="006A3A7B">
              <w:rPr>
                <w:rFonts w:ascii="Times New Roman" w:hAnsi="Times New Roman" w:cs="Times New Roman"/>
                <w:b/>
                <w:i/>
                <w:u w:val="single"/>
                <w:lang w:val="uk-UA"/>
              </w:rPr>
              <w:t>3</w:t>
            </w:r>
            <w:r w:rsidR="00A47AA3" w:rsidRPr="006A3A7B">
              <w:rPr>
                <w:rFonts w:ascii="Times New Roman" w:hAnsi="Times New Roman" w:cs="Times New Roman"/>
                <w:b/>
                <w:i/>
                <w:u w:val="single"/>
                <w:lang w:val="uk-UA"/>
              </w:rPr>
              <w:t xml:space="preserve"> року.</w:t>
            </w:r>
          </w:p>
        </w:tc>
      </w:tr>
      <w:tr w:rsidR="00E13716" w:rsidRPr="006A3A7B" w14:paraId="4CDB3745" w14:textId="77777777" w:rsidTr="007E20D0">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537"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lastRenderedPageBreak/>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7E20D0">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537"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8835DC" w14:paraId="577380BB" w14:textId="77777777" w:rsidTr="007E20D0">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99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0C6BBC6E" w:rsidR="00BA091E"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6A3A7B">
              <w:rPr>
                <w:rFonts w:ascii="Times New Roman" w:hAnsi="Times New Roman" w:cs="Times New Roman"/>
              </w:rPr>
              <w:t>N</w:t>
            </w:r>
            <w:r w:rsidR="00D43A87" w:rsidRPr="006A3A7B">
              <w:rPr>
                <w:rFonts w:ascii="Times New Roman" w:hAnsi="Times New Roman" w:cs="Times New Roman"/>
                <w:lang w:val="uk-UA"/>
              </w:rPr>
              <w:t xml:space="preserve"> 296/5 </w:t>
            </w:r>
            <w:r w:rsidR="00D43A87" w:rsidRPr="006A3A7B">
              <w:rPr>
                <w:rFonts w:ascii="Times New Roman" w:hAnsi="Times New Roman" w:cs="Times New Roman"/>
                <w:lang w:val="uk-UA"/>
              </w:rPr>
              <w:lastRenderedPageBreak/>
              <w:t>від 22.02.2012).</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7E20D0">
        <w:trPr>
          <w:trHeight w:val="20"/>
        </w:trPr>
        <w:tc>
          <w:tcPr>
            <w:tcW w:w="9918"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8835DC" w14:paraId="4E92E536" w14:textId="77777777" w:rsidTr="007E20D0">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99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6A3A7B" w:rsidRDefault="00CA0066"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Фізична/юридична особа має право </w:t>
            </w:r>
            <w:r w:rsidRPr="006A3A7B">
              <w:rPr>
                <w:rFonts w:ascii="Times New Roman" w:hAnsi="Times New Roman" w:cs="Times New Roman"/>
                <w:b/>
                <w:i/>
                <w:u w:val="single"/>
                <w:lang w:val="uk-UA"/>
              </w:rPr>
              <w:t>не пізніше ніж за три дні</w:t>
            </w:r>
            <w:r w:rsidRPr="006A3A7B">
              <w:rPr>
                <w:rFonts w:ascii="Times New Roman" w:hAnsi="Times New Roman" w:cs="Times New Roman"/>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6A3A7B">
              <w:rPr>
                <w:rFonts w:ascii="Times New Roman" w:hAnsi="Times New Roman" w:cs="Times New Roman"/>
                <w:b/>
                <w:i/>
                <w:u w:val="single"/>
                <w:lang w:val="uk-UA"/>
              </w:rPr>
              <w:t>трьох днів</w:t>
            </w:r>
            <w:r w:rsidRPr="006A3A7B">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закупівель.</w:t>
            </w:r>
          </w:p>
          <w:p w14:paraId="09F6CC84" w14:textId="77777777" w:rsidR="00E958C1" w:rsidRPr="006A3A7B" w:rsidRDefault="00E958C1" w:rsidP="00E958C1">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1CA92D" w14:textId="7AA80653" w:rsidR="003D14B3" w:rsidRPr="006A3A7B" w:rsidRDefault="00CD5F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w:t>
            </w:r>
            <w:r w:rsidRPr="006A3A7B">
              <w:rPr>
                <w:rFonts w:ascii="Times New Roman" w:hAnsi="Times New Roman" w:cs="Times New Roman"/>
                <w:b/>
                <w:i/>
                <w:u w:val="single"/>
                <w:lang w:val="uk-UA"/>
              </w:rPr>
              <w:t>як на чотири дні.</w:t>
            </w:r>
          </w:p>
        </w:tc>
      </w:tr>
      <w:tr w:rsidR="00E13716" w:rsidRPr="006A3A7B" w14:paraId="23297252" w14:textId="77777777" w:rsidTr="007E20D0">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2975FB9B" w:rsidR="00D638B4"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r w:rsidR="00D34081" w:rsidRPr="006A3A7B">
              <w:rPr>
                <w:rFonts w:ascii="Times New Roman" w:hAnsi="Times New Roman" w:cs="Times New Roman"/>
                <w:b/>
                <w:i/>
                <w:u w:val="single"/>
                <w:lang w:val="uk-UA"/>
              </w:rPr>
              <w:t xml:space="preserve"> </w:t>
            </w:r>
            <w:r w:rsidR="00D34081" w:rsidRPr="006A3A7B">
              <w:rPr>
                <w:rFonts w:ascii="Times New Roman" w:hAnsi="Times New Roman" w:cs="Times New Roman"/>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w:t>
            </w:r>
            <w:r w:rsidR="00D34081" w:rsidRPr="006A3A7B">
              <w:rPr>
                <w:rFonts w:ascii="Times New Roman" w:hAnsi="Times New Roman" w:cs="Times New Roman"/>
                <w:b/>
                <w:i/>
                <w:u w:val="single"/>
                <w:lang w:val="uk-UA"/>
              </w:rPr>
              <w:t xml:space="preserve"> не менше чотирьох днів.</w:t>
            </w:r>
          </w:p>
          <w:p w14:paraId="27EB386D" w14:textId="0D3280C3" w:rsidR="00CD4E1F" w:rsidRPr="006A3A7B" w:rsidRDefault="00D638B4"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r w:rsidR="009433B0" w:rsidRPr="006A3A7B">
              <w:rPr>
                <w:rFonts w:ascii="Times New Roman" w:hAnsi="Times New Roman" w:cs="Times New Roman"/>
                <w:lang w:val="uk-UA"/>
              </w:rPr>
              <w:t>.</w:t>
            </w:r>
          </w:p>
          <w:p w14:paraId="3930E0B6" w14:textId="05E07695" w:rsidR="00573901" w:rsidRPr="006A3A7B" w:rsidRDefault="0057390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6A3A7B" w14:paraId="6BC7F7E7" w14:textId="77777777" w:rsidTr="007E20D0">
        <w:trPr>
          <w:trHeight w:val="20"/>
        </w:trPr>
        <w:tc>
          <w:tcPr>
            <w:tcW w:w="9918"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7E20D0">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4BC13233"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 визначеного статтею 26 Закону, крім положень частин </w:t>
            </w:r>
            <w:hyperlink r:id="rId10" w:anchor="n1462" w:tgtFrame="_blank" w:history="1">
              <w:r w:rsidRPr="006A3A7B">
                <w:rPr>
                  <w:rStyle w:val="a6"/>
                  <w:rFonts w:ascii="Times New Roman" w:hAnsi="Times New Roman" w:cs="Times New Roman"/>
                  <w:shd w:val="solid" w:color="FFFFFF" w:fill="FFFFFF"/>
                  <w:lang w:val="uk-UA"/>
                </w:rPr>
                <w:t>першої</w:t>
              </w:r>
            </w:hyperlink>
            <w:r w:rsidRPr="006A3A7B">
              <w:rPr>
                <w:rFonts w:ascii="Times New Roman" w:hAnsi="Times New Roman" w:cs="Times New Roman"/>
                <w:color w:val="000000" w:themeColor="text1"/>
                <w:shd w:val="solid" w:color="FFFFFF" w:fill="FFFFFF"/>
                <w:lang w:val="uk-UA"/>
              </w:rPr>
              <w:t>, </w:t>
            </w:r>
            <w:hyperlink r:id="rId11" w:anchor="n1469" w:tgtFrame="_blank" w:history="1">
              <w:r w:rsidRPr="006A3A7B">
                <w:rPr>
                  <w:rStyle w:val="a6"/>
                  <w:rFonts w:ascii="Times New Roman" w:hAnsi="Times New Roman" w:cs="Times New Roman"/>
                  <w:shd w:val="solid" w:color="FFFFFF" w:fill="FFFFFF"/>
                  <w:lang w:val="uk-UA"/>
                </w:rPr>
                <w:t>четвертої</w:t>
              </w:r>
            </w:hyperlink>
            <w:r w:rsidRPr="006A3A7B">
              <w:rPr>
                <w:rFonts w:ascii="Times New Roman" w:hAnsi="Times New Roman" w:cs="Times New Roman"/>
                <w:color w:val="000000" w:themeColor="text1"/>
                <w:shd w:val="solid" w:color="FFFFFF" w:fill="FFFFFF"/>
                <w:lang w:val="uk-UA"/>
              </w:rPr>
              <w:t>, </w:t>
            </w:r>
            <w:hyperlink r:id="rId12" w:anchor="n1471" w:tgtFrame="_blank" w:history="1">
              <w:r w:rsidRPr="006A3A7B">
                <w:rPr>
                  <w:rStyle w:val="a6"/>
                  <w:rFonts w:ascii="Times New Roman" w:hAnsi="Times New Roman" w:cs="Times New Roman"/>
                  <w:shd w:val="solid" w:color="FFFFFF" w:fill="FFFFFF"/>
                  <w:lang w:val="uk-UA"/>
                </w:rPr>
                <w:t>шостої</w:t>
              </w:r>
            </w:hyperlink>
            <w:r w:rsidRPr="006A3A7B">
              <w:rPr>
                <w:rFonts w:ascii="Times New Roman" w:hAnsi="Times New Roman" w:cs="Times New Roman"/>
                <w:color w:val="000000" w:themeColor="text1"/>
                <w:shd w:val="solid" w:color="FFFFFF" w:fill="FFFFFF"/>
                <w:lang w:val="uk-UA"/>
              </w:rPr>
              <w:t> та </w:t>
            </w:r>
            <w:hyperlink r:id="rId13"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45CF212F"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w:t>
            </w:r>
            <w:r w:rsidRPr="006A3A7B">
              <w:rPr>
                <w:rFonts w:ascii="Times New Roman" w:hAnsi="Times New Roman" w:cs="Times New Roman"/>
                <w:color w:val="000000" w:themeColor="text1"/>
                <w:lang w:val="uk-UA"/>
              </w:rPr>
              <w:lastRenderedPageBreak/>
              <w:t>кваліфікаційним (кваліфікаційному) критеріям (у разі їх (його) встановлення, наявність/відсутність підстав, установлених у </w:t>
            </w:r>
            <w:hyperlink r:id="rId14" w:anchor="n615" w:history="1">
              <w:r w:rsidRPr="006A3A7B">
                <w:rPr>
                  <w:rStyle w:val="a6"/>
                  <w:rFonts w:ascii="Times New Roman" w:hAnsi="Times New Roman" w:cs="Times New Roman"/>
                  <w:lang w:val="uk-UA"/>
                </w:rPr>
                <w:t>пункті 47</w:t>
              </w:r>
            </w:hyperlink>
            <w:r w:rsidRPr="006A3A7B">
              <w:rPr>
                <w:rFonts w:ascii="Times New Roman" w:hAnsi="Times New Roman" w:cs="Times New Roman"/>
                <w:color w:val="000000" w:themeColor="text1"/>
                <w:lang w:val="uk-UA"/>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5"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w:t>
            </w:r>
            <w:r w:rsidR="00030B3B" w:rsidRPr="006A3A7B">
              <w:rPr>
                <w:rFonts w:ascii="Times New Roman" w:hAnsi="Times New Roman" w:cs="Times New Roman"/>
                <w:lang w:val="uk-UA"/>
              </w:rPr>
              <w:lastRenderedPageBreak/>
              <w:t xml:space="preserve">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6"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засновників;</w:t>
            </w:r>
          </w:p>
          <w:p w14:paraId="335FD0A8" w14:textId="77777777"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40DFAB9B"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535614B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7223E9D4"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C17E99" w:rsidRPr="006A3A7B">
              <w:rPr>
                <w:rFonts w:ascii="Times New Roman" w:hAnsi="Times New Roman" w:cs="Times New Roman"/>
                <w:b/>
                <w:lang w:val="uk-UA"/>
              </w:rPr>
              <w:t>2</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w:t>
            </w:r>
            <w:r w:rsidR="00A4347A" w:rsidRPr="006A3A7B">
              <w:rPr>
                <w:rFonts w:ascii="Times New Roman" w:hAnsi="Times New Roman" w:cs="Times New Roman"/>
                <w:lang w:val="uk-UA"/>
              </w:rPr>
              <w:lastRenderedPageBreak/>
              <w:t xml:space="preserve">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7B7412FE" w:rsidR="0005506E" w:rsidRPr="006A3A7B" w:rsidRDefault="00F14F3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6A3A7B">
                <w:rPr>
                  <w:rStyle w:val="a6"/>
                  <w:rFonts w:ascii="Times New Roman" w:hAnsi="Times New Roman" w:cs="Times New Roman"/>
                  <w:b/>
                  <w:bCs/>
                  <w:i/>
                  <w:iCs/>
                  <w:lang w:val="uk-UA"/>
                </w:rPr>
                <w:t>підпунктах 3</w:t>
              </w:r>
            </w:hyperlink>
            <w:r w:rsidRPr="006A3A7B">
              <w:rPr>
                <w:rFonts w:ascii="Times New Roman" w:hAnsi="Times New Roman" w:cs="Times New Roman"/>
                <w:b/>
                <w:bCs/>
                <w:i/>
                <w:iCs/>
                <w:u w:val="single"/>
                <w:lang w:val="uk-UA"/>
              </w:rPr>
              <w:t xml:space="preserve">, </w:t>
            </w:r>
            <w:hyperlink r:id="rId19" w:anchor="n403" w:history="1">
              <w:r w:rsidRPr="006A3A7B">
                <w:rPr>
                  <w:rStyle w:val="a6"/>
                  <w:rFonts w:ascii="Times New Roman" w:hAnsi="Times New Roman" w:cs="Times New Roman"/>
                  <w:b/>
                  <w:bCs/>
                  <w:i/>
                  <w:iCs/>
                  <w:lang w:val="uk-UA"/>
                </w:rPr>
                <w:t>5</w:t>
              </w:r>
            </w:hyperlink>
            <w:r w:rsidRPr="006A3A7B">
              <w:rPr>
                <w:rFonts w:ascii="Times New Roman" w:hAnsi="Times New Roman" w:cs="Times New Roman"/>
                <w:b/>
                <w:bCs/>
                <w:i/>
                <w:iCs/>
                <w:u w:val="single"/>
                <w:lang w:val="uk-UA"/>
              </w:rPr>
              <w:t xml:space="preserve">, </w:t>
            </w:r>
            <w:hyperlink r:id="rId20" w:anchor="n404" w:history="1">
              <w:r w:rsidRPr="006A3A7B">
                <w:rPr>
                  <w:rStyle w:val="a6"/>
                  <w:rFonts w:ascii="Times New Roman" w:hAnsi="Times New Roman" w:cs="Times New Roman"/>
                  <w:b/>
                  <w:bCs/>
                  <w:i/>
                  <w:iCs/>
                  <w:lang w:val="uk-UA"/>
                </w:rPr>
                <w:t>6</w:t>
              </w:r>
            </w:hyperlink>
            <w:r w:rsidRPr="006A3A7B">
              <w:rPr>
                <w:rFonts w:ascii="Times New Roman" w:hAnsi="Times New Roman" w:cs="Times New Roman"/>
                <w:b/>
                <w:bCs/>
                <w:i/>
                <w:iCs/>
                <w:u w:val="single"/>
                <w:lang w:val="uk-UA"/>
              </w:rPr>
              <w:t xml:space="preserve"> і </w:t>
            </w:r>
            <w:hyperlink r:id="rId21" w:anchor="n410" w:history="1">
              <w:r w:rsidRPr="006A3A7B">
                <w:rPr>
                  <w:rStyle w:val="a6"/>
                  <w:rFonts w:ascii="Times New Roman" w:hAnsi="Times New Roman" w:cs="Times New Roman"/>
                  <w:b/>
                  <w:bCs/>
                  <w:i/>
                  <w:iCs/>
                  <w:lang w:val="uk-UA"/>
                </w:rPr>
                <w:t>12</w:t>
              </w:r>
            </w:hyperlink>
            <w:r w:rsidRPr="006A3A7B">
              <w:rPr>
                <w:rFonts w:ascii="Times New Roman" w:hAnsi="Times New Roman" w:cs="Times New Roman"/>
                <w:b/>
                <w:bCs/>
                <w:i/>
                <w:iCs/>
                <w:u w:val="single"/>
                <w:lang w:val="uk-UA"/>
              </w:rPr>
              <w:t xml:space="preserve"> та в </w:t>
            </w:r>
            <w:hyperlink r:id="rId22" w:anchor="n411" w:history="1">
              <w:r w:rsidRPr="006A3A7B">
                <w:rPr>
                  <w:rStyle w:val="a6"/>
                  <w:rFonts w:ascii="Times New Roman" w:hAnsi="Times New Roman" w:cs="Times New Roman"/>
                  <w:b/>
                  <w:bCs/>
                  <w:i/>
                  <w:iCs/>
                  <w:lang w:val="uk-UA"/>
                </w:rPr>
                <w:t>абзаці чотирнадцятому</w:t>
              </w:r>
            </w:hyperlink>
            <w:r w:rsidRPr="006A3A7B">
              <w:rPr>
                <w:rFonts w:ascii="Times New Roman" w:hAnsi="Times New Roman" w:cs="Times New Roman"/>
                <w:b/>
                <w:bCs/>
                <w:i/>
                <w:iCs/>
                <w:u w:val="single"/>
                <w:lang w:val="uk-UA"/>
              </w:rPr>
              <w:t xml:space="preserve"> </w:t>
            </w:r>
            <w:r w:rsidR="00813A3A" w:rsidRPr="006A3A7B">
              <w:rPr>
                <w:rFonts w:ascii="Times New Roman" w:hAnsi="Times New Roman" w:cs="Times New Roman"/>
                <w:b/>
                <w:bCs/>
                <w:i/>
                <w:iCs/>
                <w:u w:val="single"/>
                <w:lang w:val="uk-UA"/>
              </w:rPr>
              <w:t xml:space="preserve">пункту </w:t>
            </w:r>
            <w:r w:rsidR="00D34081" w:rsidRPr="006A3A7B">
              <w:rPr>
                <w:rFonts w:ascii="Times New Roman" w:hAnsi="Times New Roman" w:cs="Times New Roman"/>
                <w:b/>
                <w:bCs/>
                <w:i/>
                <w:iCs/>
                <w:u w:val="single"/>
                <w:lang w:val="uk-UA"/>
              </w:rPr>
              <w:t xml:space="preserve">47 </w:t>
            </w:r>
            <w:r w:rsidR="00813A3A" w:rsidRPr="006A3A7B">
              <w:rPr>
                <w:rFonts w:ascii="Times New Roman" w:hAnsi="Times New Roman" w:cs="Times New Roman"/>
                <w:b/>
                <w:bCs/>
                <w:i/>
                <w:iCs/>
                <w:u w:val="single"/>
                <w:lang w:val="uk-UA"/>
              </w:rPr>
              <w:t>особливостей</w:t>
            </w:r>
            <w:r w:rsidRPr="006A3A7B">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6A3A7B">
                <w:rPr>
                  <w:rStyle w:val="a6"/>
                  <w:rFonts w:ascii="Times New Roman" w:hAnsi="Times New Roman" w:cs="Times New Roman"/>
                  <w:b/>
                  <w:bCs/>
                  <w:i/>
                  <w:iCs/>
                  <w:lang w:val="uk-UA"/>
                </w:rPr>
                <w:t>Законом України</w:t>
              </w:r>
            </w:hyperlink>
            <w:r w:rsidRPr="006A3A7B">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E958C1" w:rsidRPr="006A3A7B">
              <w:rPr>
                <w:rFonts w:ascii="Times New Roman" w:hAnsi="Times New Roman" w:cs="Times New Roman"/>
                <w:b/>
                <w:bCs/>
                <w:i/>
                <w:iCs/>
                <w:u w:val="single"/>
                <w:lang w:val="uk-UA"/>
              </w:rPr>
              <w:t>.</w:t>
            </w: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6A3A7B">
              <w:rPr>
                <w:rFonts w:ascii="Times New Roman" w:eastAsia="Times New Roman" w:hAnsi="Times New Roman" w:cs="Times New Roman"/>
                <w:lang w:val="uk-UA" w:eastAsia="ru-RU"/>
              </w:rPr>
              <w:lastRenderedPageBreak/>
              <w:t>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w:t>
            </w:r>
            <w:r w:rsidRPr="006A3A7B">
              <w:rPr>
                <w:rFonts w:ascii="Times New Roman" w:hAnsi="Times New Roman" w:cs="Times New Roman"/>
                <w:lang w:val="uk-UA"/>
              </w:rPr>
              <w:lastRenderedPageBreak/>
              <w:t xml:space="preserve">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7E20D0">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7E20D0">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8835DC" w14:paraId="4216540C" w14:textId="77777777" w:rsidTr="007E20D0">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99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r w:rsidR="000720B2" w:rsidRPr="007872E0">
              <w:rPr>
                <w:rFonts w:ascii="Times New Roman" w:hAnsi="Times New Roman" w:cs="Times New Roman"/>
                <w:iCs/>
                <w:lang w:val="uk-UA"/>
              </w:rPr>
              <w:t>У складі пропозиції Учасник надає</w:t>
            </w:r>
            <w:r w:rsidR="000720B2" w:rsidRPr="007872E0">
              <w:rPr>
                <w:rFonts w:ascii="Times New Roman" w:hAnsi="Times New Roman" w:cs="Times New Roman"/>
                <w:spacing w:val="1"/>
                <w:lang w:val="uk-UA"/>
              </w:rPr>
              <w:t xml:space="preserve"> Файл, відсканований з оригіналу Гарантійного листа про термін дії його пропозиції</w:t>
            </w:r>
          </w:p>
        </w:tc>
      </w:tr>
      <w:tr w:rsidR="00E13716" w:rsidRPr="006A3A7B" w14:paraId="7AFB9EFE" w14:textId="77777777" w:rsidTr="007E20D0">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99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19FE00A0"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lastRenderedPageBreak/>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AB2F6A" w:rsidRPr="006A3A7B">
              <w:rPr>
                <w:rFonts w:ascii="Times New Roman" w:hAnsi="Times New Roman" w:cs="Times New Roman"/>
                <w:color w:val="000000" w:themeColor="text1"/>
              </w:rPr>
              <w:t> </w:t>
            </w:r>
            <w:r w:rsidR="00AB2F6A" w:rsidRPr="006A3A7B">
              <w:rPr>
                <w:rFonts w:ascii="Times New Roman" w:hAnsi="Times New Roman" w:cs="Times New Roman"/>
                <w:color w:val="000000" w:themeColor="text1"/>
                <w:lang w:val="uk-UA"/>
              </w:rPr>
              <w:t>учасник процедури закупівлі:</w:t>
            </w:r>
          </w:p>
          <w:p w14:paraId="272CEB2E" w14:textId="1F83F5F6"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2E29C8" w:rsidRPr="006A3A7B">
              <w:rPr>
                <w:rFonts w:ascii="Times New Roman" w:hAnsi="Times New Roman" w:cs="Times New Roman"/>
                <w:lang w:val="uk-UA"/>
              </w:rPr>
              <w:t xml:space="preserve"> 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17170C36" w14:textId="4A894936" w:rsidR="00380CA6" w:rsidRPr="006A3A7B" w:rsidRDefault="00380CA6"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Учасник процедури закупівлі підтверджує відсутність підстав, зазначених в пункті 47 особливостей (крім </w:t>
            </w:r>
            <w:hyperlink r:id="rId28" w:anchor="n616" w:history="1">
              <w:r w:rsidRPr="006A3A7B">
                <w:rPr>
                  <w:rStyle w:val="a6"/>
                  <w:rFonts w:ascii="Times New Roman" w:hAnsi="Times New Roman" w:cs="Times New Roman"/>
                  <w:shd w:val="solid" w:color="FFFFFF" w:fill="FFFFFF"/>
                  <w:lang w:val="uk-UA"/>
                </w:rPr>
                <w:t>підпунктів 1</w:t>
              </w:r>
            </w:hyperlink>
            <w:r w:rsidRPr="006A3A7B">
              <w:rPr>
                <w:rFonts w:ascii="Times New Roman" w:hAnsi="Times New Roman" w:cs="Times New Roman"/>
                <w:color w:val="000000" w:themeColor="text1"/>
                <w:shd w:val="solid" w:color="FFFFFF" w:fill="FFFFFF"/>
                <w:lang w:val="uk-UA"/>
              </w:rPr>
              <w:t> і </w:t>
            </w:r>
            <w:hyperlink r:id="rId29" w:anchor="n622" w:history="1">
              <w:r w:rsidRPr="006A3A7B">
                <w:rPr>
                  <w:rStyle w:val="a6"/>
                  <w:rFonts w:ascii="Times New Roman" w:hAnsi="Times New Roman" w:cs="Times New Roman"/>
                  <w:shd w:val="solid" w:color="FFFFFF" w:fill="FFFFFF"/>
                  <w:lang w:val="uk-UA"/>
                </w:rPr>
                <w:t>7</w:t>
              </w:r>
            </w:hyperlink>
            <w:r w:rsidRPr="006A3A7B">
              <w:rPr>
                <w:rFonts w:ascii="Times New Roman" w:hAnsi="Times New Roman" w:cs="Times New Roman"/>
                <w:color w:val="000000" w:themeColor="text1"/>
                <w:shd w:val="solid" w:color="FFFFFF" w:fill="FFFFFF"/>
                <w:lang w:val="uk-UA"/>
              </w:rPr>
              <w:t>, </w:t>
            </w:r>
            <w:hyperlink r:id="rId30" w:anchor="n628" w:history="1">
              <w:r w:rsidRPr="006A3A7B">
                <w:rPr>
                  <w:rStyle w:val="a6"/>
                  <w:rFonts w:ascii="Times New Roman" w:hAnsi="Times New Roman" w:cs="Times New Roman"/>
                  <w:shd w:val="solid" w:color="FFFFFF" w:fill="FFFFFF"/>
                  <w:lang w:val="uk-UA"/>
                </w:rPr>
                <w:t>абзацу чотирнадцятого</w:t>
              </w:r>
            </w:hyperlink>
            <w:r w:rsidRPr="006A3A7B">
              <w:rPr>
                <w:rFonts w:ascii="Times New Roman" w:hAnsi="Times New Roman" w:cs="Times New Roman"/>
                <w:color w:val="000000" w:themeColor="text1"/>
                <w:shd w:val="solid" w:color="FFFFFF" w:fill="FFFFFF"/>
                <w:lang w:val="uk-UA"/>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076B04D" w14:textId="403A4933" w:rsidR="00B71D6B" w:rsidRPr="006A3A7B" w:rsidRDefault="00B71D6B"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831F8A" w:rsidRPr="006A3A7B">
              <w:rPr>
                <w:rFonts w:ascii="Times New Roman" w:eastAsia="Times New Roman" w:hAnsi="Times New Roman" w:cs="Times New Roman"/>
                <w:lang w:val="uk-UA" w:eastAsia="ru-RU"/>
              </w:rPr>
              <w:t>коли</w:t>
            </w:r>
            <w:r w:rsidRPr="006A3A7B">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7B3269D1" w:rsidR="00D77E45" w:rsidRPr="006A3A7B"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Інформація про спосіб підтвердження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6A3A7B">
              <w:rPr>
                <w:rFonts w:ascii="Times New Roman" w:hAnsi="Times New Roman" w:cs="Times New Roman"/>
                <w:lang w:val="uk-UA"/>
              </w:rPr>
              <w:t xml:space="preserve">47 </w:t>
            </w:r>
            <w:r w:rsidRPr="006A3A7B">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1" w:tgtFrame="_blank" w:history="1">
              <w:r w:rsidRPr="006A3A7B">
                <w:rPr>
                  <w:rStyle w:val="a6"/>
                  <w:rFonts w:ascii="Times New Roman" w:hAnsi="Times New Roman" w:cs="Times New Roman"/>
                  <w:color w:val="auto"/>
                  <w:lang w:val="uk-UA"/>
                </w:rPr>
                <w:t>Законом України</w:t>
              </w:r>
            </w:hyperlink>
            <w:r w:rsidRPr="006A3A7B">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AF44F1C" w14:textId="51D8E09D" w:rsidR="00A033EB" w:rsidRPr="006A3A7B" w:rsidRDefault="00A4347A"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2" w:anchor="n401" w:history="1">
              <w:r w:rsidRPr="006A3A7B">
                <w:rPr>
                  <w:rStyle w:val="a6"/>
                  <w:rFonts w:ascii="Times New Roman" w:hAnsi="Times New Roman" w:cs="Times New Roman"/>
                  <w:b/>
                  <w:shd w:val="clear" w:color="auto" w:fill="FFFFFF"/>
                  <w:lang w:val="uk-UA"/>
                </w:rPr>
                <w:t>підпунктах 3</w:t>
              </w:r>
            </w:hyperlink>
            <w:r w:rsidRPr="006A3A7B">
              <w:rPr>
                <w:rFonts w:ascii="Times New Roman" w:hAnsi="Times New Roman" w:cs="Times New Roman"/>
                <w:b/>
                <w:shd w:val="clear" w:color="auto" w:fill="FFFFFF"/>
                <w:lang w:val="uk-UA"/>
              </w:rPr>
              <w:t xml:space="preserve">, </w:t>
            </w:r>
            <w:hyperlink r:id="rId33" w:anchor="n403" w:history="1">
              <w:r w:rsidRPr="006A3A7B">
                <w:rPr>
                  <w:rStyle w:val="a6"/>
                  <w:rFonts w:ascii="Times New Roman" w:hAnsi="Times New Roman" w:cs="Times New Roman"/>
                  <w:b/>
                  <w:shd w:val="clear" w:color="auto" w:fill="FFFFFF"/>
                  <w:lang w:val="uk-UA"/>
                </w:rPr>
                <w:t>5</w:t>
              </w:r>
            </w:hyperlink>
            <w:r w:rsidRPr="006A3A7B">
              <w:rPr>
                <w:rFonts w:ascii="Times New Roman" w:hAnsi="Times New Roman" w:cs="Times New Roman"/>
                <w:b/>
                <w:shd w:val="clear" w:color="auto" w:fill="FFFFFF"/>
                <w:lang w:val="uk-UA"/>
              </w:rPr>
              <w:t xml:space="preserve">, </w:t>
            </w:r>
            <w:hyperlink r:id="rId34" w:anchor="n404" w:history="1">
              <w:r w:rsidRPr="006A3A7B">
                <w:rPr>
                  <w:rStyle w:val="a6"/>
                  <w:rFonts w:ascii="Times New Roman" w:hAnsi="Times New Roman" w:cs="Times New Roman"/>
                  <w:b/>
                  <w:shd w:val="clear" w:color="auto" w:fill="FFFFFF"/>
                  <w:lang w:val="uk-UA"/>
                </w:rPr>
                <w:t>6</w:t>
              </w:r>
            </w:hyperlink>
            <w:r w:rsidRPr="006A3A7B">
              <w:rPr>
                <w:rFonts w:ascii="Times New Roman" w:hAnsi="Times New Roman" w:cs="Times New Roman"/>
                <w:b/>
                <w:shd w:val="clear" w:color="auto" w:fill="FFFFFF"/>
                <w:lang w:val="uk-UA"/>
              </w:rPr>
              <w:t xml:space="preserve"> і </w:t>
            </w:r>
            <w:hyperlink r:id="rId35" w:anchor="n410" w:history="1">
              <w:r w:rsidRPr="006A3A7B">
                <w:rPr>
                  <w:rStyle w:val="a6"/>
                  <w:rFonts w:ascii="Times New Roman" w:hAnsi="Times New Roman" w:cs="Times New Roman"/>
                  <w:b/>
                  <w:shd w:val="clear" w:color="auto" w:fill="FFFFFF"/>
                  <w:lang w:val="uk-UA"/>
                </w:rPr>
                <w:t>12</w:t>
              </w:r>
            </w:hyperlink>
            <w:r w:rsidRPr="006A3A7B">
              <w:rPr>
                <w:rFonts w:ascii="Times New Roman" w:hAnsi="Times New Roman" w:cs="Times New Roman"/>
                <w:b/>
                <w:shd w:val="clear" w:color="auto" w:fill="FFFFFF"/>
                <w:lang w:val="uk-UA"/>
              </w:rPr>
              <w:t xml:space="preserve"> та в </w:t>
            </w:r>
            <w:hyperlink r:id="rId36" w:anchor="n411" w:history="1">
              <w:r w:rsidRPr="006A3A7B">
                <w:rPr>
                  <w:rStyle w:val="a6"/>
                  <w:rFonts w:ascii="Times New Roman" w:hAnsi="Times New Roman" w:cs="Times New Roman"/>
                  <w:b/>
                  <w:shd w:val="clear" w:color="auto" w:fill="FFFFFF"/>
                  <w:lang w:val="uk-UA"/>
                </w:rPr>
                <w:t>абзаці чотирнадцятому</w:t>
              </w:r>
            </w:hyperlink>
            <w:r w:rsidRPr="006A3A7B">
              <w:rPr>
                <w:rFonts w:ascii="Times New Roman" w:hAnsi="Times New Roman" w:cs="Times New Roman"/>
                <w:b/>
                <w:shd w:val="clear" w:color="auto" w:fill="FFFFFF"/>
                <w:lang w:val="uk-UA"/>
              </w:rPr>
              <w:t xml:space="preserve"> пункту </w:t>
            </w:r>
            <w:r w:rsidR="00D93FDD" w:rsidRPr="006A3A7B">
              <w:rPr>
                <w:rFonts w:ascii="Times New Roman" w:hAnsi="Times New Roman" w:cs="Times New Roman"/>
                <w:b/>
                <w:shd w:val="clear" w:color="auto" w:fill="FFFFFF"/>
                <w:lang w:val="uk-UA"/>
              </w:rPr>
              <w:t xml:space="preserve">47 </w:t>
            </w:r>
            <w:r w:rsidRPr="006A3A7B">
              <w:rPr>
                <w:rFonts w:ascii="Times New Roman" w:hAnsi="Times New Roman" w:cs="Times New Roman"/>
                <w:b/>
                <w:shd w:val="clear" w:color="auto" w:fill="FFFFFF"/>
                <w:lang w:val="uk-UA"/>
              </w:rPr>
              <w:t xml:space="preserve">особливостей. Замовник не вимагає документального підтвердження публічної інформації, що оприлюднена у формі відкритих даних згідно із </w:t>
            </w:r>
            <w:hyperlink r:id="rId37" w:tgtFrame="_blank" w:history="1">
              <w:r w:rsidRPr="006A3A7B">
                <w:rPr>
                  <w:rStyle w:val="a6"/>
                  <w:rFonts w:ascii="Times New Roman" w:hAnsi="Times New Roman" w:cs="Times New Roman"/>
                  <w:b/>
                  <w:shd w:val="clear" w:color="auto" w:fill="FFFFFF"/>
                  <w:lang w:val="uk-UA"/>
                </w:rPr>
                <w:t>Законом України</w:t>
              </w:r>
            </w:hyperlink>
            <w:r w:rsidRPr="006A3A7B">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A033EB" w:rsidRPr="006A3A7B">
              <w:rPr>
                <w:rFonts w:ascii="Times New Roman" w:hAnsi="Times New Roman" w:cs="Times New Roman"/>
                <w:b/>
                <w:bCs/>
                <w:i/>
                <w:iCs/>
                <w:u w:val="single"/>
                <w:lang w:val="uk-UA"/>
              </w:rPr>
              <w:t xml:space="preserve"> (документи, </w:t>
            </w:r>
            <w:r w:rsidR="00A033EB" w:rsidRPr="006A3A7B">
              <w:rPr>
                <w:rFonts w:ascii="Times New Roman" w:hAnsi="Times New Roman" w:cs="Times New Roman"/>
                <w:b/>
                <w:bCs/>
                <w:i/>
                <w:iCs/>
                <w:u w:val="single"/>
                <w:lang w:val="uk-UA"/>
              </w:rPr>
              <w:lastRenderedPageBreak/>
              <w:t>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8"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7E20D0">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9"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8835DC" w14:paraId="5D7356E7" w14:textId="77777777" w:rsidTr="007E20D0">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99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w:t>
            </w:r>
            <w:r w:rsidRPr="006A3A7B">
              <w:rPr>
                <w:rFonts w:ascii="Times New Roman" w:eastAsia="Times New Roman" w:hAnsi="Times New Roman" w:cs="Times New Roman"/>
                <w:lang w:val="uk-UA" w:eastAsia="uk-UA"/>
              </w:rPr>
              <w:lastRenderedPageBreak/>
              <w:t>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8835DC" w14:paraId="00375004" w14:textId="77777777" w:rsidTr="007E20D0">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8835DC" w14:paraId="0715D854" w14:textId="77777777" w:rsidTr="007E20D0">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8</w:t>
            </w:r>
          </w:p>
        </w:tc>
        <w:tc>
          <w:tcPr>
            <w:tcW w:w="299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7E20D0">
        <w:trPr>
          <w:trHeight w:val="20"/>
        </w:trPr>
        <w:tc>
          <w:tcPr>
            <w:tcW w:w="9918"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7E20D0">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24CE05B7"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E03EDB">
              <w:rPr>
                <w:rFonts w:ascii="Times New Roman" w:eastAsia="Times New Roman" w:hAnsi="Times New Roman" w:cs="Times New Roman"/>
                <w:b/>
                <w:lang w:val="uk-UA" w:eastAsia="ru-RU"/>
              </w:rPr>
              <w:t>1</w:t>
            </w:r>
            <w:r w:rsidR="008835DC">
              <w:rPr>
                <w:rFonts w:ascii="Times New Roman" w:eastAsia="Times New Roman" w:hAnsi="Times New Roman" w:cs="Times New Roman"/>
                <w:b/>
                <w:lang w:val="uk-UA" w:eastAsia="ru-RU"/>
              </w:rPr>
              <w:t>9</w:t>
            </w:r>
            <w:bookmarkStart w:id="3" w:name="_GoBack"/>
            <w:bookmarkEnd w:id="3"/>
            <w:r w:rsidRPr="006A3A7B">
              <w:rPr>
                <w:rFonts w:ascii="Times New Roman" w:eastAsia="Times New Roman" w:hAnsi="Times New Roman" w:cs="Times New Roman"/>
                <w:b/>
                <w:lang w:val="uk-UA" w:eastAsia="ru-RU"/>
              </w:rPr>
              <w:t xml:space="preserve"> </w:t>
            </w:r>
            <w:r w:rsidR="00BA293E" w:rsidRPr="006A3A7B">
              <w:rPr>
                <w:rFonts w:ascii="Times New Roman" w:eastAsia="Times New Roman" w:hAnsi="Times New Roman" w:cs="Times New Roman"/>
                <w:b/>
                <w:lang w:val="uk-UA" w:eastAsia="ru-RU"/>
              </w:rPr>
              <w:t>червня</w:t>
            </w:r>
            <w:r w:rsidRPr="006A3A7B">
              <w:rPr>
                <w:rFonts w:ascii="Times New Roman" w:eastAsia="Times New Roman" w:hAnsi="Times New Roman" w:cs="Times New Roman"/>
                <w:b/>
                <w:lang w:val="uk-UA" w:eastAsia="ru-RU"/>
              </w:rPr>
              <w:t xml:space="preserve"> 20</w:t>
            </w:r>
            <w:r w:rsidR="00751958" w:rsidRPr="006A3A7B">
              <w:rPr>
                <w:rFonts w:ascii="Times New Roman" w:eastAsia="Times New Roman" w:hAnsi="Times New Roman" w:cs="Times New Roman"/>
                <w:b/>
                <w:lang w:val="uk-UA" w:eastAsia="ru-RU"/>
              </w:rPr>
              <w:t>2</w:t>
            </w:r>
            <w:r w:rsidR="005A4DBE" w:rsidRPr="006A3A7B">
              <w:rPr>
                <w:rFonts w:ascii="Times New Roman" w:eastAsia="Times New Roman" w:hAnsi="Times New Roman" w:cs="Times New Roman"/>
                <w:b/>
                <w:lang w:val="uk-UA" w:eastAsia="ru-RU"/>
              </w:rPr>
              <w:t>3</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7E20D0">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99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23C67E58"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40" w:anchor="n1562" w:tgtFrame="_blank" w:history="1">
              <w:r w:rsidRPr="006A3A7B">
                <w:rPr>
                  <w:rStyle w:val="a6"/>
                  <w:rFonts w:ascii="Times New Roman" w:hAnsi="Times New Roman" w:cs="Times New Roman"/>
                  <w:bCs/>
                  <w:lang w:val="uk-UA"/>
                </w:rPr>
                <w:t>статті 30</w:t>
              </w:r>
            </w:hyperlink>
            <w:r w:rsidRPr="006A3A7B">
              <w:rPr>
                <w:rFonts w:ascii="Times New Roman" w:hAnsi="Times New Roman" w:cs="Times New Roman"/>
                <w:bCs/>
                <w:lang w:val="uk-UA"/>
              </w:rPr>
              <w:t> Закону.</w:t>
            </w:r>
          </w:p>
          <w:p w14:paraId="4E7A3458" w14:textId="4B011B7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Pr="006A3A7B">
                <w:rPr>
                  <w:lang w:val="uk-UA"/>
                </w:rPr>
                <w:t>пунктом 40</w:t>
              </w:r>
            </w:hyperlink>
            <w:r w:rsidRPr="006A3A7B">
              <w:rPr>
                <w:rFonts w:ascii="Times New Roman" w:hAnsi="Times New Roman" w:cs="Times New Roman"/>
                <w:bCs/>
                <w:lang w:val="uk-UA"/>
              </w:rPr>
              <w:t>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Pr="006A3A7B">
                <w:rPr>
                  <w:lang w:val="uk-UA"/>
                </w:rPr>
                <w:t>третьої</w:t>
              </w:r>
            </w:hyperlink>
            <w:r w:rsidRPr="006A3A7B">
              <w:rPr>
                <w:rFonts w:ascii="Times New Roman" w:hAnsi="Times New Roman" w:cs="Times New Roman"/>
                <w:bCs/>
                <w:lang w:val="uk-UA"/>
              </w:rPr>
              <w:t> та </w:t>
            </w:r>
            <w:hyperlink r:id="rId43" w:anchor="n1500" w:tgtFrame="_blank" w:history="1">
              <w:r w:rsidRPr="006A3A7B">
                <w:rPr>
                  <w:lang w:val="uk-UA"/>
                </w:rPr>
                <w:t>четвертої</w:t>
              </w:r>
            </w:hyperlink>
            <w:r w:rsidRPr="006A3A7B">
              <w:rPr>
                <w:rFonts w:ascii="Times New Roman" w:hAnsi="Times New Roman" w:cs="Times New Roman"/>
                <w:bCs/>
                <w:lang w:val="uk-UA"/>
              </w:rPr>
              <w:t> статті 28 Закону.</w:t>
            </w:r>
          </w:p>
          <w:p w14:paraId="11C620B2" w14:textId="523EF3B1"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 до статті 28 Закону (положення </w:t>
            </w:r>
            <w:hyperlink r:id="rId44" w:anchor="n1495" w:tgtFrame="_blank" w:history="1">
              <w:r w:rsidRPr="006A3A7B">
                <w:rPr>
                  <w:rStyle w:val="a6"/>
                  <w:rFonts w:ascii="Times New Roman" w:hAnsi="Times New Roman" w:cs="Times New Roman"/>
                  <w:bCs/>
                  <w:lang w:val="uk-UA"/>
                </w:rPr>
                <w:t>абзацу третього</w:t>
              </w:r>
            </w:hyperlink>
            <w:r w:rsidRPr="006A3A7B">
              <w:rPr>
                <w:rFonts w:ascii="Times New Roman" w:hAnsi="Times New Roman" w:cs="Times New Roman"/>
                <w:bCs/>
                <w:lang w:val="uk-UA"/>
              </w:rPr>
              <w:t> частини першої та </w:t>
            </w:r>
            <w:hyperlink r:id="rId45" w:anchor="n1497" w:tgtFrame="_blank" w:history="1">
              <w:r w:rsidRPr="006A3A7B">
                <w:rPr>
                  <w:rStyle w:val="a6"/>
                  <w:rFonts w:ascii="Times New Roman" w:hAnsi="Times New Roman" w:cs="Times New Roman"/>
                  <w:bCs/>
                  <w:lang w:val="uk-UA"/>
                </w:rPr>
                <w:t>абзацу другого</w:t>
              </w:r>
            </w:hyperlink>
            <w:r w:rsidRPr="006A3A7B">
              <w:rPr>
                <w:rFonts w:ascii="Times New Roman" w:hAnsi="Times New Roman" w:cs="Times New Roman"/>
                <w:bCs/>
                <w:lang w:val="uk-UA"/>
              </w:rPr>
              <w:t> 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6"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7"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 xml:space="preserve">особливостей. Замовник, орган оскарження та Держаудитслужба мають доступ в електронній системі закупівель </w:t>
            </w:r>
            <w:r w:rsidRPr="006A3A7B">
              <w:rPr>
                <w:rFonts w:ascii="Times New Roman" w:hAnsi="Times New Roman" w:cs="Times New Roman"/>
                <w:bCs/>
                <w:lang w:val="uk-UA"/>
              </w:rPr>
              <w:lastRenderedPageBreak/>
              <w:t>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7E20D0">
        <w:trPr>
          <w:trHeight w:val="20"/>
        </w:trPr>
        <w:tc>
          <w:tcPr>
            <w:tcW w:w="9918"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6A3A7B" w14:paraId="5C1C83D4" w14:textId="77777777" w:rsidTr="007E20D0">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8"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9"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50"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51"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2"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3"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w:t>
            </w:r>
            <w:r w:rsidRPr="006A3A7B">
              <w:rPr>
                <w:rFonts w:ascii="Times New Roman" w:hAnsi="Times New Roman" w:cs="Times New Roman"/>
                <w:lang w:val="uk-UA"/>
              </w:rPr>
              <w:lastRenderedPageBreak/>
              <w:t>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6A3A7B" w:rsidRDefault="003A024F" w:rsidP="003A024F">
            <w:pPr>
              <w:shd w:val="clear" w:color="auto" w:fill="FFFFFF"/>
              <w:spacing w:after="150"/>
              <w:ind w:firstLine="450"/>
              <w:jc w:val="both"/>
              <w:rPr>
                <w:rFonts w:ascii="Times New Roman" w:eastAsia="Times New Roman" w:hAnsi="Times New Roman" w:cs="Times New Roman"/>
                <w:color w:val="333333"/>
                <w:sz w:val="24"/>
                <w:szCs w:val="24"/>
                <w:lang w:val="uk-UA" w:eastAsia="uk-UA"/>
              </w:rPr>
            </w:pPr>
            <w:r w:rsidRPr="006A3A7B">
              <w:rPr>
                <w:rFonts w:ascii="Times New Roman" w:eastAsia="Times New Roman" w:hAnsi="Times New Roman" w:cs="Times New Roman"/>
                <w:color w:val="333333"/>
                <w:sz w:val="24"/>
                <w:szCs w:val="24"/>
                <w:lang w:val="uk-UA" w:eastAsia="uk-UA"/>
              </w:rPr>
              <w:t>Учасник процедури закупівлі, який надав найбільш економічно вигідну тендерну пропозицію, що є аномально низькою (</w:t>
            </w:r>
            <w:r w:rsidR="007337C1" w:rsidRPr="006A3A7B">
              <w:rPr>
                <w:rFonts w:ascii="Times New Roman" w:eastAsia="Times New Roman" w:hAnsi="Times New Roman" w:cs="Times New Roman"/>
                <w:b/>
                <w:i/>
                <w:color w:val="333333"/>
                <w:sz w:val="24"/>
                <w:szCs w:val="24"/>
                <w:lang w:val="uk-UA" w:eastAsia="uk-UA"/>
              </w:rPr>
              <w:t>“Аномально низька ціна тендерної пропозиції”</w:t>
            </w:r>
            <w:r w:rsidR="007337C1" w:rsidRPr="006A3A7B">
              <w:rPr>
                <w:rFonts w:ascii="Times New Roman" w:eastAsia="Times New Roman" w:hAnsi="Times New Roman" w:cs="Times New Roman"/>
                <w:color w:val="333333"/>
                <w:sz w:val="24"/>
                <w:szCs w:val="24"/>
                <w:lang w:val="uk-UA" w:eastAsia="uk-UA"/>
              </w:rPr>
              <w:t xml:space="preserve"> (далі - аномально низька ціна)</w:t>
            </w:r>
            <w:r w:rsidRPr="006A3A7B">
              <w:rPr>
                <w:rFonts w:ascii="Times New Roman" w:eastAsia="Times New Roman" w:hAnsi="Times New Roman" w:cs="Times New Roman"/>
                <w:color w:val="333333"/>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6A3A7B">
              <w:rPr>
                <w:rFonts w:ascii="Times New Roman" w:eastAsia="Times New Roman" w:hAnsi="Times New Roman" w:cs="Times New Roman"/>
                <w:b/>
                <w:i/>
                <w:color w:val="333333"/>
                <w:sz w:val="24"/>
                <w:szCs w:val="24"/>
                <w:lang w:val="uk-UA" w:eastAsia="uk-UA"/>
              </w:rPr>
              <w:t>повинен надати протягом одного робочого дня</w:t>
            </w:r>
            <w:r w:rsidRPr="006A3A7B">
              <w:rPr>
                <w:rFonts w:ascii="Times New Roman" w:eastAsia="Times New Roman" w:hAnsi="Times New Roman" w:cs="Times New Roman"/>
                <w:color w:val="333333"/>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6A3A7B" w:rsidRDefault="006E1745" w:rsidP="006E1745">
            <w:pPr>
              <w:widowControl w:val="0"/>
              <w:jc w:val="both"/>
              <w:rPr>
                <w:rFonts w:ascii="Times New Roman" w:hAnsi="Times New Roman" w:cs="Times New Roman"/>
                <w:color w:val="FF0000"/>
                <w:lang w:val="uk-UA"/>
              </w:rPr>
            </w:pPr>
            <w:bookmarkStart w:id="9" w:name="n319"/>
            <w:bookmarkEnd w:id="9"/>
            <w:r w:rsidRPr="006A3A7B">
              <w:rPr>
                <w:rFonts w:ascii="Times New Roman" w:eastAsia="Calibri" w:hAnsi="Times New Roman" w:cs="Times New Roman"/>
                <w:color w:val="333333"/>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4" w:anchor="n616" w:history="1">
              <w:r w:rsidRPr="006A3A7B">
                <w:rPr>
                  <w:rFonts w:ascii="Times New Roman" w:eastAsia="Calibri" w:hAnsi="Times New Roman" w:cs="Times New Roman"/>
                  <w:color w:val="006600"/>
                  <w:u w:val="single"/>
                  <w:lang w:val="uk-UA"/>
                </w:rPr>
                <w:t>підпунктами 1</w:t>
              </w:r>
            </w:hyperlink>
            <w:r w:rsidRPr="006A3A7B">
              <w:rPr>
                <w:rFonts w:ascii="Times New Roman" w:eastAsia="Calibri" w:hAnsi="Times New Roman" w:cs="Times New Roman"/>
                <w:color w:val="333333"/>
                <w:lang w:val="uk-UA"/>
              </w:rPr>
              <w:t> і </w:t>
            </w:r>
            <w:hyperlink r:id="rId55" w:anchor="n622" w:history="1">
              <w:r w:rsidRPr="006A3A7B">
                <w:rPr>
                  <w:rFonts w:ascii="Times New Roman" w:eastAsia="Calibri" w:hAnsi="Times New Roman" w:cs="Times New Roman"/>
                  <w:color w:val="006600"/>
                  <w:u w:val="single"/>
                  <w:lang w:val="uk-UA"/>
                </w:rPr>
                <w:t>7</w:t>
              </w:r>
            </w:hyperlink>
            <w:r w:rsidRPr="006A3A7B">
              <w:rPr>
                <w:rFonts w:ascii="Times New Roman" w:eastAsia="Calibri" w:hAnsi="Times New Roman" w:cs="Times New Roman"/>
                <w:color w:val="333333"/>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6"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7" w:anchor="n159" w:history="1"/>
            <w:hyperlink r:id="rId58"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6A3A7B">
              <w:rPr>
                <w:rFonts w:ascii="Times New Roman" w:hAnsi="Times New Roman" w:cs="Times New Roman"/>
                <w:color w:val="000000" w:themeColor="text1"/>
                <w:shd w:val="solid" w:color="FFFFFF" w:fill="FFFFFF"/>
                <w:lang w:val="uk-UA"/>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7E20D0">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w:t>
            </w:r>
            <w:r w:rsidRPr="006A3A7B">
              <w:rPr>
                <w:rFonts w:ascii="Times New Roman" w:hAnsi="Times New Roman" w:cs="Times New Roman"/>
                <w:lang w:val="uk-UA"/>
              </w:rPr>
              <w:lastRenderedPageBreak/>
              <w:t>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w:t>
            </w:r>
            <w:r w:rsidRPr="006A3A7B">
              <w:rPr>
                <w:rFonts w:ascii="Times New Roman" w:hAnsi="Times New Roman" w:cs="Times New Roman"/>
                <w:i/>
                <w:lang w:val="uk-UA"/>
              </w:rPr>
              <w:lastRenderedPageBreak/>
              <w:t xml:space="preserve">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на підставі договору оренди від ___ №___,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 xml:space="preserve">тридцять чотири гривні 00 </w:t>
            </w:r>
            <w:r w:rsidR="007A2FFE" w:rsidRPr="006A3A7B">
              <w:rPr>
                <w:rFonts w:ascii="Times New Roman" w:hAnsi="Times New Roman" w:cs="Times New Roman"/>
                <w:i/>
                <w:lang w:val="uk-UA"/>
              </w:rPr>
              <w:lastRenderedPageBreak/>
              <w:t>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7E20D0">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5A2638A2"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 xml:space="preserve">Додатки вважаються невід’ємною частиною ТД. </w:t>
            </w:r>
            <w:r w:rsidRPr="006A3A7B">
              <w:rPr>
                <w:rFonts w:ascii="Times New Roman" w:hAnsi="Times New Roman" w:cs="Times New Roman"/>
                <w:lang w:val="uk-UA"/>
              </w:rPr>
              <w:t xml:space="preserve"> </w:t>
            </w:r>
            <w:r w:rsidR="009868E8" w:rsidRPr="007872E0">
              <w:rPr>
                <w:rFonts w:ascii="Times New Roman" w:hAnsi="Times New Roman" w:cs="Times New Roman"/>
                <w:lang w:val="uk-UA"/>
              </w:rPr>
              <w:t xml:space="preserve">Всі додатки повинні бути </w:t>
            </w:r>
            <w:r w:rsidR="006A3A7B" w:rsidRPr="007872E0">
              <w:rPr>
                <w:rFonts w:ascii="Times New Roman" w:hAnsi="Times New Roman" w:cs="Times New Roman"/>
                <w:lang w:val="uk-UA"/>
              </w:rPr>
              <w:t>надані учасником у</w:t>
            </w:r>
            <w:r w:rsidR="009868E8" w:rsidRPr="007872E0">
              <w:rPr>
                <w:rFonts w:ascii="Times New Roman" w:hAnsi="Times New Roman" w:cs="Times New Roman"/>
                <w:lang w:val="uk-UA"/>
              </w:rPr>
              <w:t xml:space="preserve"> складі тендерної пропозиції. </w:t>
            </w:r>
            <w:r w:rsidRPr="007872E0">
              <w:rPr>
                <w:rFonts w:ascii="Times New Roman" w:hAnsi="Times New Roman" w:cs="Times New Roman"/>
                <w:lang w:val="uk-UA"/>
              </w:rPr>
              <w:t>В</w:t>
            </w:r>
            <w:r w:rsidRPr="007872E0">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7872E0">
              <w:rPr>
                <w:rFonts w:ascii="Times New Roman" w:hAnsi="Times New Roman" w:cs="Times New Roman"/>
                <w:lang w:val="uk-UA"/>
              </w:rPr>
              <w:t xml:space="preserve"> </w:t>
            </w:r>
            <w:r w:rsidRPr="007872E0">
              <w:rPr>
                <w:rFonts w:ascii="Times New Roman" w:hAnsi="Times New Roman" w:cs="Times New Roman"/>
                <w:spacing w:val="1"/>
                <w:lang w:val="uk-UA"/>
              </w:rPr>
              <w:t xml:space="preserve">є підставою для відхилення тендерної пропозиції, </w:t>
            </w:r>
            <w:r w:rsidR="00D7457E" w:rsidRPr="007872E0">
              <w:rPr>
                <w:rFonts w:ascii="Times New Roman" w:hAnsi="Times New Roman" w:cs="Times New Roman"/>
                <w:spacing w:val="1"/>
                <w:lang w:val="uk-UA"/>
              </w:rPr>
              <w:t xml:space="preserve">через невідповідність </w:t>
            </w:r>
            <w:r w:rsidR="00D7457E" w:rsidRPr="007872E0">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7872E0">
              <w:rPr>
                <w:rFonts w:ascii="Times New Roman" w:eastAsia="Times New Roman" w:hAnsi="Times New Roman" w:cs="Times New Roman"/>
                <w:lang w:val="uk-UA" w:eastAsia="ru-RU"/>
              </w:rPr>
              <w:t xml:space="preserve">. Його </w:t>
            </w:r>
            <w:r w:rsidR="00D7457E" w:rsidRPr="007872E0">
              <w:rPr>
                <w:rFonts w:ascii="Times New Roman" w:eastAsia="Times New Roman" w:hAnsi="Times New Roman" w:cs="Times New Roman"/>
                <w:lang w:val="uk-UA" w:eastAsia="ru-RU"/>
              </w:rPr>
              <w:t xml:space="preserve">пропозицію буде відхилено на підставі </w:t>
            </w:r>
            <w:r w:rsidR="00706663" w:rsidRPr="007872E0">
              <w:rPr>
                <w:rFonts w:ascii="Times New Roman" w:eastAsia="Times New Roman" w:hAnsi="Times New Roman" w:cs="Times New Roman"/>
                <w:lang w:val="uk-UA" w:eastAsia="ru-RU"/>
              </w:rPr>
              <w:t xml:space="preserve">абзацу 5 підпункту 2  пункту 44  </w:t>
            </w:r>
            <w:r w:rsidR="00DE330D" w:rsidRPr="007872E0">
              <w:rPr>
                <w:rFonts w:ascii="Times New Roman" w:eastAsia="Times New Roman" w:hAnsi="Times New Roman" w:cs="Times New Roman"/>
                <w:lang w:val="uk-UA" w:eastAsia="ru-RU"/>
              </w:rPr>
              <w:t>о</w:t>
            </w:r>
            <w:r w:rsidR="00D7457E" w:rsidRPr="007872E0">
              <w:rPr>
                <w:rFonts w:ascii="Times New Roman" w:eastAsia="Times New Roman" w:hAnsi="Times New Roman" w:cs="Times New Roman"/>
                <w:lang w:val="uk-UA" w:eastAsia="ru-RU"/>
              </w:rPr>
              <w:t>собливостей.</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w:t>
            </w:r>
            <w:r w:rsidRPr="006A3A7B">
              <w:rPr>
                <w:rFonts w:ascii="Times New Roman" w:hAnsi="Times New Roman" w:cs="Times New Roman"/>
                <w:bdr w:val="none" w:sz="0" w:space="0" w:color="auto" w:frame="1"/>
                <w:lang w:val="uk-UA"/>
              </w:rPr>
              <w:lastRenderedPageBreak/>
              <w:t>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9"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7E20D0">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60"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2"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3"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4"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0EDC5DE9"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w:t>
            </w:r>
            <w:r w:rsidRPr="006A3A7B">
              <w:rPr>
                <w:rFonts w:ascii="Times New Roman" w:eastAsia="Times New Roman" w:hAnsi="Times New Roman" w:cs="Times New Roman"/>
                <w:lang w:val="uk-UA" w:eastAsia="ru-RU"/>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5"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651DD58"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eastAsia="ru-RU"/>
              </w:rPr>
              <w:t xml:space="preserve">не надав у спосіб, зазначений в тендерній документації, документи, що підтверджують відсутність підстав, визначених </w:t>
            </w:r>
            <w:r w:rsidR="00940B63" w:rsidRPr="006A3A7B">
              <w:rPr>
                <w:rFonts w:ascii="Times New Roman" w:eastAsia="Times New Roman" w:hAnsi="Times New Roman" w:cs="Times New Roman"/>
                <w:lang w:val="uk-UA" w:eastAsia="ru-RU"/>
              </w:rPr>
              <w:t xml:space="preserve">у </w:t>
            </w:r>
            <w:hyperlink r:id="rId66" w:anchor="n618" w:history="1">
              <w:r w:rsidR="00940B63" w:rsidRPr="006A3A7B">
                <w:rPr>
                  <w:rStyle w:val="a6"/>
                  <w:rFonts w:ascii="Times New Roman" w:eastAsia="Times New Roman" w:hAnsi="Times New Roman" w:cs="Times New Roman"/>
                  <w:lang w:val="uk-UA" w:eastAsia="ru-RU"/>
                </w:rPr>
                <w:t>підпунктах 3</w:t>
              </w:r>
            </w:hyperlink>
            <w:r w:rsidR="00940B63" w:rsidRPr="006A3A7B">
              <w:rPr>
                <w:rFonts w:ascii="Times New Roman" w:eastAsia="Times New Roman" w:hAnsi="Times New Roman" w:cs="Times New Roman"/>
                <w:lang w:val="uk-UA" w:eastAsia="ru-RU"/>
              </w:rPr>
              <w:t xml:space="preserve">, </w:t>
            </w:r>
            <w:hyperlink r:id="rId67" w:anchor="n620" w:history="1">
              <w:r w:rsidR="00940B63" w:rsidRPr="006A3A7B">
                <w:rPr>
                  <w:rStyle w:val="a6"/>
                  <w:rFonts w:ascii="Times New Roman" w:eastAsia="Times New Roman" w:hAnsi="Times New Roman" w:cs="Times New Roman"/>
                  <w:lang w:val="uk-UA" w:eastAsia="ru-RU"/>
                </w:rPr>
                <w:t>5</w:t>
              </w:r>
            </w:hyperlink>
            <w:r w:rsidR="00940B63" w:rsidRPr="006A3A7B">
              <w:rPr>
                <w:rFonts w:ascii="Times New Roman" w:eastAsia="Times New Roman" w:hAnsi="Times New Roman" w:cs="Times New Roman"/>
                <w:lang w:val="uk-UA" w:eastAsia="ru-RU"/>
              </w:rPr>
              <w:t xml:space="preserve">, </w:t>
            </w:r>
            <w:hyperlink r:id="rId68" w:anchor="n621" w:history="1">
              <w:r w:rsidR="00940B63" w:rsidRPr="006A3A7B">
                <w:rPr>
                  <w:rStyle w:val="a6"/>
                  <w:rFonts w:ascii="Times New Roman" w:eastAsia="Times New Roman" w:hAnsi="Times New Roman" w:cs="Times New Roman"/>
                  <w:lang w:val="uk-UA" w:eastAsia="ru-RU"/>
                </w:rPr>
                <w:t>6</w:t>
              </w:r>
            </w:hyperlink>
            <w:r w:rsidR="00940B63" w:rsidRPr="006A3A7B">
              <w:rPr>
                <w:rFonts w:ascii="Times New Roman" w:eastAsia="Times New Roman" w:hAnsi="Times New Roman" w:cs="Times New Roman"/>
                <w:lang w:val="uk-UA" w:eastAsia="ru-RU"/>
              </w:rPr>
              <w:t xml:space="preserve"> і </w:t>
            </w:r>
            <w:hyperlink r:id="rId69" w:anchor="n627" w:history="1">
              <w:r w:rsidR="00940B63" w:rsidRPr="006A3A7B">
                <w:rPr>
                  <w:rStyle w:val="a6"/>
                  <w:rFonts w:ascii="Times New Roman" w:eastAsia="Times New Roman" w:hAnsi="Times New Roman" w:cs="Times New Roman"/>
                  <w:lang w:val="uk-UA" w:eastAsia="ru-RU"/>
                </w:rPr>
                <w:t>12</w:t>
              </w:r>
            </w:hyperlink>
            <w:r w:rsidR="00940B63" w:rsidRPr="006A3A7B">
              <w:rPr>
                <w:rFonts w:ascii="Times New Roman" w:eastAsia="Times New Roman" w:hAnsi="Times New Roman" w:cs="Times New Roman"/>
                <w:lang w:val="uk-UA" w:eastAsia="ru-RU"/>
              </w:rPr>
              <w:t xml:space="preserve"> та в </w:t>
            </w:r>
            <w:hyperlink r:id="rId70" w:anchor="n628" w:history="1">
              <w:r w:rsidR="00940B63" w:rsidRPr="006A3A7B">
                <w:rPr>
                  <w:rStyle w:val="a6"/>
                  <w:rFonts w:ascii="Times New Roman" w:eastAsia="Times New Roman" w:hAnsi="Times New Roman" w:cs="Times New Roman"/>
                  <w:lang w:val="uk-UA" w:eastAsia="ru-RU"/>
                </w:rPr>
                <w:t>абзаці чотирнадцятому</w:t>
              </w:r>
            </w:hyperlink>
            <w:r w:rsidR="00940B63" w:rsidRPr="006A3A7B">
              <w:rPr>
                <w:rFonts w:ascii="Times New Roman" w:eastAsia="Times New Roman" w:hAnsi="Times New Roman" w:cs="Times New Roman"/>
                <w:lang w:val="uk-UA" w:eastAsia="ru-RU"/>
              </w:rPr>
              <w:t xml:space="preserve"> пункту 47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71"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6A3A7B" w:rsidRDefault="00096F4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w:t>
            </w:r>
            <w:r w:rsidRPr="006A3A7B">
              <w:rPr>
                <w:rFonts w:ascii="Times New Roman" w:eastAsia="Times New Roman" w:hAnsi="Times New Roman" w:cs="Times New Roman"/>
                <w:lang w:val="uk-UA" w:eastAsia="ru-RU"/>
              </w:rPr>
              <w:lastRenderedPageBreak/>
              <w:t>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2"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7E20D0">
        <w:trPr>
          <w:trHeight w:val="20"/>
        </w:trPr>
        <w:tc>
          <w:tcPr>
            <w:tcW w:w="9918"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7E20D0">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99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Електронною системою закупівель автоматично протягом одного </w:t>
            </w:r>
            <w:r w:rsidRPr="006A3A7B">
              <w:rPr>
                <w:rFonts w:ascii="Times New Roman" w:hAnsi="Times New Roman" w:cs="Times New Roman"/>
                <w:lang w:val="uk-UA"/>
              </w:rPr>
              <w:lastRenderedPageBreak/>
              <w:t>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7E20D0">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99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13716" w:rsidRPr="006A3A7B" w14:paraId="01EB25C7" w14:textId="77777777" w:rsidTr="007E20D0">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99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157D20A0" w:rsidR="0074513F" w:rsidRPr="006A3A7B"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Договір про закупівлю за результатами проведеної закупівлі згідно з </w:t>
            </w:r>
            <w:hyperlink r:id="rId73" w:anchor="n454" w:history="1">
              <w:r w:rsidR="0074513F" w:rsidRPr="006A3A7B">
                <w:rPr>
                  <w:rStyle w:val="a6"/>
                  <w:rFonts w:ascii="Times New Roman" w:hAnsi="Times New Roman" w:cs="Times New Roman"/>
                  <w:lang w:val="uk-UA"/>
                </w:rPr>
                <w:t>пунктами 10</w:t>
              </w:r>
            </w:hyperlink>
            <w:r w:rsidR="0074513F" w:rsidRPr="006A3A7B">
              <w:rPr>
                <w:rFonts w:ascii="Times New Roman" w:hAnsi="Times New Roman" w:cs="Times New Roman"/>
                <w:lang w:val="uk-UA"/>
              </w:rPr>
              <w:t> і </w:t>
            </w:r>
            <w:hyperlink r:id="rId74" w:anchor="n466" w:history="1">
              <w:r w:rsidR="0074513F" w:rsidRPr="006A3A7B">
                <w:rPr>
                  <w:rStyle w:val="a6"/>
                  <w:rFonts w:ascii="Times New Roman" w:hAnsi="Times New Roman" w:cs="Times New Roman"/>
                  <w:lang w:val="uk-UA"/>
                </w:rPr>
                <w:t>13</w:t>
              </w:r>
            </w:hyperlink>
            <w:r w:rsidR="0074513F" w:rsidRPr="006A3A7B">
              <w:rPr>
                <w:rFonts w:ascii="Times New Roman" w:hAnsi="Times New Roman" w:cs="Times New Roman"/>
                <w:lang w:val="uk-UA"/>
              </w:rPr>
              <w:t> цих особливостей укладається відповідно до </w:t>
            </w:r>
            <w:hyperlink r:id="rId75" w:tgtFrame="_blank" w:history="1">
              <w:r w:rsidR="0074513F" w:rsidRPr="006A3A7B">
                <w:rPr>
                  <w:rStyle w:val="a6"/>
                  <w:rFonts w:ascii="Times New Roman" w:hAnsi="Times New Roman" w:cs="Times New Roman"/>
                  <w:lang w:val="uk-UA"/>
                </w:rPr>
                <w:t>Цивільного</w:t>
              </w:r>
            </w:hyperlink>
            <w:r w:rsidR="0074513F" w:rsidRPr="006A3A7B">
              <w:rPr>
                <w:rFonts w:ascii="Times New Roman" w:hAnsi="Times New Roman" w:cs="Times New Roman"/>
                <w:lang w:val="uk-UA"/>
              </w:rPr>
              <w:t> і </w:t>
            </w:r>
            <w:hyperlink r:id="rId76" w:tgtFrame="_blank" w:history="1">
              <w:r w:rsidR="0074513F" w:rsidRPr="006A3A7B">
                <w:rPr>
                  <w:rStyle w:val="a6"/>
                  <w:rFonts w:ascii="Times New Roman" w:hAnsi="Times New Roman" w:cs="Times New Roman"/>
                  <w:lang w:val="uk-UA"/>
                </w:rPr>
                <w:t>Господарського</w:t>
              </w:r>
            </w:hyperlink>
            <w:r w:rsidR="0074513F" w:rsidRPr="006A3A7B">
              <w:rPr>
                <w:rFonts w:ascii="Times New Roman" w:hAnsi="Times New Roman" w:cs="Times New Roman"/>
                <w:lang w:val="uk-UA"/>
              </w:rPr>
              <w:t> кодексів України з урахуванням положень статті 41 Закону, крім частин </w:t>
            </w:r>
            <w:hyperlink r:id="rId77" w:anchor="n1762" w:tgtFrame="_blank" w:history="1">
              <w:r w:rsidR="0074513F" w:rsidRPr="006A3A7B">
                <w:rPr>
                  <w:rStyle w:val="a6"/>
                  <w:rFonts w:ascii="Times New Roman" w:hAnsi="Times New Roman" w:cs="Times New Roman"/>
                  <w:lang w:val="uk-UA"/>
                </w:rPr>
                <w:t>другої - п’ятої</w:t>
              </w:r>
            </w:hyperlink>
            <w:r w:rsidR="0074513F" w:rsidRPr="006A3A7B">
              <w:rPr>
                <w:rFonts w:ascii="Times New Roman" w:hAnsi="Times New Roman" w:cs="Times New Roman"/>
                <w:lang w:val="uk-UA"/>
              </w:rPr>
              <w:t>, </w:t>
            </w:r>
            <w:hyperlink r:id="rId78" w:anchor="n1779" w:tgtFrame="_blank" w:history="1">
              <w:r w:rsidR="0074513F" w:rsidRPr="006A3A7B">
                <w:rPr>
                  <w:rStyle w:val="a6"/>
                  <w:rFonts w:ascii="Times New Roman" w:hAnsi="Times New Roman" w:cs="Times New Roman"/>
                  <w:lang w:val="uk-UA"/>
                </w:rPr>
                <w:t>сьомої - дев’ятої</w:t>
              </w:r>
            </w:hyperlink>
            <w:r w:rsidR="0074513F" w:rsidRPr="006A3A7B">
              <w:rPr>
                <w:rFonts w:ascii="Times New Roman" w:hAnsi="Times New Roman" w:cs="Times New Roman"/>
                <w:lang w:val="uk-UA"/>
              </w:rPr>
              <w:t> 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7E20D0">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99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6A3A7B" w:rsidRDefault="007C128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79" w:anchor="n34" w:history="1">
              <w:r w:rsidRPr="006A3A7B">
                <w:rPr>
                  <w:rStyle w:val="a6"/>
                  <w:rFonts w:ascii="Times New Roman" w:eastAsia="Times New Roman" w:hAnsi="Times New Roman" w:cs="Times New Roman"/>
                  <w:lang w:val="uk-UA" w:eastAsia="ru-RU"/>
                </w:rPr>
                <w:t>пунктами 10</w:t>
              </w:r>
            </w:hyperlink>
            <w:r w:rsidRPr="006A3A7B">
              <w:rPr>
                <w:rFonts w:ascii="Times New Roman" w:eastAsia="Times New Roman" w:hAnsi="Times New Roman" w:cs="Times New Roman"/>
                <w:lang w:val="uk-UA" w:eastAsia="ru-RU"/>
              </w:rPr>
              <w:t xml:space="preserve"> і </w:t>
            </w:r>
            <w:hyperlink r:id="rId80" w:anchor="n38" w:history="1">
              <w:r w:rsidRPr="006A3A7B">
                <w:rPr>
                  <w:rStyle w:val="a6"/>
                  <w:rFonts w:ascii="Times New Roman" w:eastAsia="Times New Roman" w:hAnsi="Times New Roman" w:cs="Times New Roman"/>
                  <w:lang w:val="uk-UA" w:eastAsia="ru-RU"/>
                </w:rPr>
                <w:t>13</w:t>
              </w:r>
            </w:hyperlink>
            <w:r w:rsidRPr="006A3A7B">
              <w:rPr>
                <w:rFonts w:ascii="Times New Roman" w:eastAsia="Times New Roman" w:hAnsi="Times New Roman" w:cs="Times New Roman"/>
                <w:lang w:val="uk-UA" w:eastAsia="ru-RU"/>
              </w:rPr>
              <w:t xml:space="preserve"> особливостей укладається відповідно до </w:t>
            </w:r>
            <w:hyperlink r:id="rId81" w:tgtFrame="_blank" w:history="1">
              <w:r w:rsidRPr="006A3A7B">
                <w:rPr>
                  <w:rStyle w:val="a6"/>
                  <w:rFonts w:ascii="Times New Roman" w:eastAsia="Times New Roman" w:hAnsi="Times New Roman" w:cs="Times New Roman"/>
                  <w:lang w:val="uk-UA" w:eastAsia="ru-RU"/>
                </w:rPr>
                <w:t>Цивільного</w:t>
              </w:r>
            </w:hyperlink>
            <w:r w:rsidRPr="006A3A7B">
              <w:rPr>
                <w:rFonts w:ascii="Times New Roman" w:eastAsia="Times New Roman" w:hAnsi="Times New Roman" w:cs="Times New Roman"/>
                <w:lang w:val="uk-UA" w:eastAsia="ru-RU"/>
              </w:rPr>
              <w:t xml:space="preserve"> і </w:t>
            </w:r>
            <w:hyperlink r:id="rId82" w:tgtFrame="_blank" w:history="1">
              <w:r w:rsidRPr="006A3A7B">
                <w:rPr>
                  <w:rStyle w:val="a6"/>
                  <w:rFonts w:ascii="Times New Roman" w:eastAsia="Times New Roman" w:hAnsi="Times New Roman" w:cs="Times New Roman"/>
                  <w:lang w:val="uk-UA" w:eastAsia="ru-RU"/>
                </w:rPr>
                <w:t>Господарського кодексів України</w:t>
              </w:r>
            </w:hyperlink>
            <w:r w:rsidRPr="006A3A7B">
              <w:rPr>
                <w:rFonts w:ascii="Times New Roman" w:eastAsia="Times New Roman" w:hAnsi="Times New Roman" w:cs="Times New Roman"/>
                <w:lang w:val="uk-UA" w:eastAsia="ru-RU"/>
              </w:rPr>
              <w:t xml:space="preserve"> з урахуванням </w:t>
            </w:r>
            <w:r w:rsidRPr="006A3A7B">
              <w:rPr>
                <w:rFonts w:ascii="Times New Roman" w:eastAsia="Times New Roman" w:hAnsi="Times New Roman" w:cs="Times New Roman"/>
                <w:lang w:val="uk-UA" w:eastAsia="ru-RU"/>
              </w:rPr>
              <w:lastRenderedPageBreak/>
              <w:t xml:space="preserve">положень </w:t>
            </w:r>
            <w:hyperlink r:id="rId83" w:anchor="n1760" w:tgtFrame="_blank" w:history="1">
              <w:r w:rsidRPr="006A3A7B">
                <w:rPr>
                  <w:rStyle w:val="a6"/>
                  <w:rFonts w:ascii="Times New Roman" w:eastAsia="Times New Roman" w:hAnsi="Times New Roman" w:cs="Times New Roman"/>
                  <w:lang w:val="uk-UA" w:eastAsia="ru-RU"/>
                </w:rPr>
                <w:t>статті 41</w:t>
              </w:r>
            </w:hyperlink>
            <w:r w:rsidRPr="006A3A7B">
              <w:rPr>
                <w:rFonts w:ascii="Times New Roman" w:eastAsia="Times New Roman" w:hAnsi="Times New Roman" w:cs="Times New Roman"/>
                <w:lang w:val="uk-UA" w:eastAsia="ru-RU"/>
              </w:rPr>
              <w:t xml:space="preserve"> Закону, крім частин </w:t>
            </w:r>
            <w:hyperlink r:id="rId84" w:anchor="n1766" w:tgtFrame="_blank" w:history="1">
              <w:r w:rsidRPr="006A3A7B">
                <w:rPr>
                  <w:rStyle w:val="a6"/>
                  <w:rFonts w:ascii="Times New Roman" w:eastAsia="Times New Roman" w:hAnsi="Times New Roman" w:cs="Times New Roman"/>
                  <w:lang w:val="uk-UA" w:eastAsia="ru-RU"/>
                </w:rPr>
                <w:t>третьої - п’ятої</w:t>
              </w:r>
            </w:hyperlink>
            <w:r w:rsidRPr="006A3A7B">
              <w:rPr>
                <w:rFonts w:ascii="Times New Roman" w:eastAsia="Times New Roman" w:hAnsi="Times New Roman" w:cs="Times New Roman"/>
                <w:lang w:val="uk-UA" w:eastAsia="ru-RU"/>
              </w:rPr>
              <w:t xml:space="preserve">, </w:t>
            </w:r>
            <w:hyperlink r:id="rId85" w:anchor="n1779" w:tgtFrame="_blank" w:history="1">
              <w:r w:rsidRPr="006A3A7B">
                <w:rPr>
                  <w:rStyle w:val="a6"/>
                  <w:rFonts w:ascii="Times New Roman" w:eastAsia="Times New Roman" w:hAnsi="Times New Roman" w:cs="Times New Roman"/>
                  <w:lang w:val="uk-UA" w:eastAsia="ru-RU"/>
                </w:rPr>
                <w:t>сьомої - дев’ятої</w:t>
              </w:r>
            </w:hyperlink>
            <w:r w:rsidRPr="006A3A7B">
              <w:rPr>
                <w:rFonts w:ascii="Times New Roman" w:eastAsia="Times New Roman" w:hAnsi="Times New Roman" w:cs="Times New Roman"/>
                <w:lang w:val="uk-UA" w:eastAsia="ru-RU"/>
              </w:rPr>
              <w:t xml:space="preserve"> статті 41 Закону, та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6A3A7B"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Істотні умови договору про закупівлю, укладеного відповідно до </w:t>
            </w:r>
            <w:hyperlink r:id="rId86" w:anchor="n34" w:history="1">
              <w:r w:rsidRPr="006A3A7B">
                <w:rPr>
                  <w:rStyle w:val="a6"/>
                  <w:sz w:val="22"/>
                  <w:szCs w:val="22"/>
                  <w:lang w:val="uk-UA" w:eastAsia="zh-CN"/>
                </w:rPr>
                <w:t>пунктів 10</w:t>
              </w:r>
            </w:hyperlink>
            <w:r w:rsidRPr="006A3A7B">
              <w:rPr>
                <w:sz w:val="22"/>
                <w:szCs w:val="22"/>
                <w:lang w:val="uk-UA" w:eastAsia="zh-CN"/>
              </w:rPr>
              <w:t xml:space="preserve"> і </w:t>
            </w:r>
            <w:hyperlink r:id="rId87" w:anchor="n38" w:history="1">
              <w:r w:rsidRPr="006A3A7B">
                <w:rPr>
                  <w:rStyle w:val="a6"/>
                  <w:sz w:val="22"/>
                  <w:szCs w:val="22"/>
                  <w:lang w:val="uk-UA" w:eastAsia="zh-CN"/>
                </w:rPr>
                <w:t>13</w:t>
              </w:r>
            </w:hyperlink>
            <w:r w:rsidRPr="006A3A7B">
              <w:rPr>
                <w:sz w:val="22"/>
                <w:szCs w:val="22"/>
                <w:lang w:val="uk-UA" w:eastAsia="zh-CN"/>
              </w:rPr>
              <w:t xml:space="preserve"> (крім </w:t>
            </w:r>
            <w:hyperlink r:id="rId88" w:anchor="n273" w:history="1">
              <w:r w:rsidRPr="006A3A7B">
                <w:rPr>
                  <w:rStyle w:val="a6"/>
                  <w:sz w:val="22"/>
                  <w:szCs w:val="22"/>
                  <w:lang w:val="uk-UA" w:eastAsia="zh-CN"/>
                </w:rPr>
                <w:t>підпункту 13</w:t>
              </w:r>
            </w:hyperlink>
            <w:r w:rsidRPr="006A3A7B">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6A3A7B">
              <w:rPr>
                <w:sz w:val="22"/>
                <w:szCs w:val="22"/>
                <w:lang w:val="uk-UA" w:eastAsia="zh-CN"/>
              </w:rPr>
              <w:t>:</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w:t>
            </w:r>
            <w:r w:rsidRPr="006A3A7B">
              <w:rPr>
                <w:rFonts w:ascii="Times New Roman" w:hAnsi="Times New Roman" w:cs="Times New Roman"/>
                <w:lang w:val="uk-UA"/>
              </w:rPr>
              <w:lastRenderedPageBreak/>
              <w:t>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6A3A7B" w14:paraId="4B0086EA" w14:textId="77777777" w:rsidTr="007E20D0">
        <w:trPr>
          <w:trHeight w:val="20"/>
        </w:trPr>
        <w:tc>
          <w:tcPr>
            <w:tcW w:w="0" w:type="auto"/>
            <w:vAlign w:val="center"/>
          </w:tcPr>
          <w:p w14:paraId="42D53017" w14:textId="2204B8B9"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991" w:type="dxa"/>
            <w:vAlign w:val="center"/>
          </w:tcPr>
          <w:p w14:paraId="07A2C125" w14:textId="2A2F620E"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4CBD998C" w:rsidR="00612BD2" w:rsidRPr="006A3A7B" w:rsidRDefault="00612BD2"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w:t>
            </w:r>
            <w:r w:rsidR="00960BAC" w:rsidRPr="006A3A7B">
              <w:rPr>
                <w:rFonts w:ascii="Times New Roman" w:hAnsi="Times New Roman" w:cs="Times New Roman"/>
                <w:lang w:val="uk-UA"/>
              </w:rPr>
              <w:t xml:space="preserve"> та Особливостями</w:t>
            </w:r>
            <w:r w:rsidRPr="006A3A7B">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6A3A7B">
              <w:rPr>
                <w:rFonts w:ascii="Times New Roman" w:hAnsi="Times New Roman" w:cs="Times New Roman"/>
                <w:lang w:val="uk-UA"/>
              </w:rPr>
              <w:t xml:space="preserve">пунктом </w:t>
            </w:r>
            <w:r w:rsidR="00D22403"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w:t>
            </w:r>
            <w:r w:rsidR="00A52D0B" w:rsidRPr="006A3A7B">
              <w:rPr>
                <w:rFonts w:ascii="Times New Roman" w:eastAsia="Times New Roman" w:hAnsi="Times New Roman" w:cs="Times New Roman"/>
                <w:lang w:val="uk-UA" w:eastAsia="ru-RU"/>
              </w:rPr>
              <w:t xml:space="preserve"> та пунктом </w:t>
            </w:r>
            <w:r w:rsidR="00D22403" w:rsidRPr="006A3A7B">
              <w:rPr>
                <w:rFonts w:ascii="Times New Roman" w:eastAsia="Times New Roman" w:hAnsi="Times New Roman" w:cs="Times New Roman"/>
                <w:lang w:val="uk-UA" w:eastAsia="ru-RU"/>
              </w:rPr>
              <w:t xml:space="preserve">49 </w:t>
            </w:r>
            <w:r w:rsidR="005849C4" w:rsidRPr="006A3A7B">
              <w:rPr>
                <w:rFonts w:ascii="Times New Roman" w:eastAsia="Times New Roman" w:hAnsi="Times New Roman" w:cs="Times New Roman"/>
                <w:lang w:val="uk-UA" w:eastAsia="ru-RU"/>
              </w:rPr>
              <w:t>о</w:t>
            </w:r>
            <w:r w:rsidR="00A52D0B" w:rsidRPr="006A3A7B">
              <w:rPr>
                <w:rFonts w:ascii="Times New Roman" w:eastAsia="Times New Roman" w:hAnsi="Times New Roman" w:cs="Times New Roman"/>
                <w:lang w:val="uk-UA" w:eastAsia="ru-RU"/>
              </w:rPr>
              <w:t>собливостей</w:t>
            </w:r>
            <w:r w:rsidRPr="006A3A7B">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99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9"/>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A293E" w:rsidRDefault="00BA293E" w:rsidP="00126BE7">
      <w:pPr>
        <w:spacing w:after="0" w:line="240" w:lineRule="auto"/>
      </w:pPr>
      <w:r>
        <w:separator/>
      </w:r>
    </w:p>
  </w:endnote>
  <w:endnote w:type="continuationSeparator" w:id="0">
    <w:p w14:paraId="38C5363F" w14:textId="77777777" w:rsidR="00BA293E" w:rsidRDefault="00BA293E"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0272AC4C" w:rsidR="00BA293E" w:rsidRPr="00273EE3" w:rsidRDefault="00BA293E"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8835DC">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A293E" w:rsidRDefault="00BA293E" w:rsidP="00126BE7">
      <w:pPr>
        <w:spacing w:after="0" w:line="240" w:lineRule="auto"/>
      </w:pPr>
      <w:r>
        <w:separator/>
      </w:r>
    </w:p>
  </w:footnote>
  <w:footnote w:type="continuationSeparator" w:id="0">
    <w:p w14:paraId="670A56FA" w14:textId="77777777" w:rsidR="00BA293E" w:rsidRDefault="00BA293E"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09B7"/>
    <w:rsid w:val="00096F4C"/>
    <w:rsid w:val="000A0542"/>
    <w:rsid w:val="000B3B64"/>
    <w:rsid w:val="000B3DA2"/>
    <w:rsid w:val="000B56D9"/>
    <w:rsid w:val="000C332F"/>
    <w:rsid w:val="000D01A3"/>
    <w:rsid w:val="000E44BD"/>
    <w:rsid w:val="00110A00"/>
    <w:rsid w:val="00111FAA"/>
    <w:rsid w:val="00114BC9"/>
    <w:rsid w:val="001236AB"/>
    <w:rsid w:val="00126BE7"/>
    <w:rsid w:val="00144B1C"/>
    <w:rsid w:val="00145404"/>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6F8A"/>
    <w:rsid w:val="002374A4"/>
    <w:rsid w:val="00252EB4"/>
    <w:rsid w:val="00254728"/>
    <w:rsid w:val="002665EF"/>
    <w:rsid w:val="00273EE3"/>
    <w:rsid w:val="00284FD4"/>
    <w:rsid w:val="00285EE8"/>
    <w:rsid w:val="002906E7"/>
    <w:rsid w:val="0029582E"/>
    <w:rsid w:val="002B41FA"/>
    <w:rsid w:val="002D4B11"/>
    <w:rsid w:val="002E29C8"/>
    <w:rsid w:val="002E50AE"/>
    <w:rsid w:val="002E7DBB"/>
    <w:rsid w:val="00306D4E"/>
    <w:rsid w:val="00307E8E"/>
    <w:rsid w:val="0031290E"/>
    <w:rsid w:val="003322AA"/>
    <w:rsid w:val="00337EF0"/>
    <w:rsid w:val="00346F75"/>
    <w:rsid w:val="00347868"/>
    <w:rsid w:val="003516E0"/>
    <w:rsid w:val="00363242"/>
    <w:rsid w:val="003767EB"/>
    <w:rsid w:val="003770D5"/>
    <w:rsid w:val="00380CA6"/>
    <w:rsid w:val="00381B0A"/>
    <w:rsid w:val="0038382F"/>
    <w:rsid w:val="00397D87"/>
    <w:rsid w:val="003A024F"/>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00ED"/>
    <w:rsid w:val="00501021"/>
    <w:rsid w:val="00501961"/>
    <w:rsid w:val="00507107"/>
    <w:rsid w:val="00511AF4"/>
    <w:rsid w:val="00517FA3"/>
    <w:rsid w:val="00525E74"/>
    <w:rsid w:val="005306C1"/>
    <w:rsid w:val="0055110A"/>
    <w:rsid w:val="005605B3"/>
    <w:rsid w:val="005624B5"/>
    <w:rsid w:val="00563544"/>
    <w:rsid w:val="005713D8"/>
    <w:rsid w:val="00571CB7"/>
    <w:rsid w:val="00573901"/>
    <w:rsid w:val="005749FD"/>
    <w:rsid w:val="00581A53"/>
    <w:rsid w:val="005849C4"/>
    <w:rsid w:val="005849DB"/>
    <w:rsid w:val="005A0A46"/>
    <w:rsid w:val="005A4DBE"/>
    <w:rsid w:val="005A69FC"/>
    <w:rsid w:val="005D30F7"/>
    <w:rsid w:val="005E7C2C"/>
    <w:rsid w:val="005F598D"/>
    <w:rsid w:val="006000EE"/>
    <w:rsid w:val="00610A28"/>
    <w:rsid w:val="00612BD2"/>
    <w:rsid w:val="0061608C"/>
    <w:rsid w:val="00640D41"/>
    <w:rsid w:val="006415D9"/>
    <w:rsid w:val="00643A5C"/>
    <w:rsid w:val="00644A63"/>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D0690"/>
    <w:rsid w:val="006E1745"/>
    <w:rsid w:val="006F3A7F"/>
    <w:rsid w:val="006F5B7B"/>
    <w:rsid w:val="007015A1"/>
    <w:rsid w:val="0070176B"/>
    <w:rsid w:val="00705ADA"/>
    <w:rsid w:val="00706663"/>
    <w:rsid w:val="00716D4F"/>
    <w:rsid w:val="00727EBE"/>
    <w:rsid w:val="007337C1"/>
    <w:rsid w:val="00737481"/>
    <w:rsid w:val="0074513F"/>
    <w:rsid w:val="00745F4B"/>
    <w:rsid w:val="00751958"/>
    <w:rsid w:val="007617F4"/>
    <w:rsid w:val="00765D11"/>
    <w:rsid w:val="007716B1"/>
    <w:rsid w:val="007737A4"/>
    <w:rsid w:val="00782931"/>
    <w:rsid w:val="007872E0"/>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35DC"/>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6BC2"/>
    <w:rsid w:val="009D59AD"/>
    <w:rsid w:val="009D7BBE"/>
    <w:rsid w:val="009E3874"/>
    <w:rsid w:val="009F5CF2"/>
    <w:rsid w:val="00A033EB"/>
    <w:rsid w:val="00A21BF2"/>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3EDB"/>
    <w:rsid w:val="00E04500"/>
    <w:rsid w:val="00E0724A"/>
    <w:rsid w:val="00E117E9"/>
    <w:rsid w:val="00E13716"/>
    <w:rsid w:val="00E17046"/>
    <w:rsid w:val="00E312F1"/>
    <w:rsid w:val="00E32129"/>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BA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ed20230225"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ed20230703" TargetMode="External"/><Relationship Id="rId63" Type="http://schemas.openxmlformats.org/officeDocument/2006/relationships/hyperlink" Target="https://zakon.rada.gov.ua/laws/show/1178-2022-%D0%BF/ed20230703"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922-19" TargetMode="External"/><Relationship Id="rId89" Type="http://schemas.openxmlformats.org/officeDocument/2006/relationships/footer" Target="footer1.xml"/><Relationship Id="rId1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293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1178-2022-%D0%BF/ed20230703" TargetMode="External"/><Relationship Id="rId79" Type="http://schemas.openxmlformats.org/officeDocument/2006/relationships/hyperlink" Target="https://zakon.rada.gov.ua/laws/show/1178-2022-%D0%BF/ed20230225"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s://zakon.rada.gov.ua/laws/show/1178-2022-%D0%BF/ed20230703"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1178-2022-%D0%BF/ed20230703"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703" TargetMode="External"/><Relationship Id="rId69" Type="http://schemas.openxmlformats.org/officeDocument/2006/relationships/hyperlink" Target="https://zakon.rada.gov.ua/laws/show/1178-2022-%D0%BF/ed20230703" TargetMode="External"/><Relationship Id="rId77" Type="http://schemas.openxmlformats.org/officeDocument/2006/relationships/hyperlink" Target="https://zakon.rada.gov.ua/laws/show/922-1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ed20230225" TargetMode="External"/><Relationship Id="rId85"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703"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2939-17" TargetMode="External"/><Relationship Id="rId67" Type="http://schemas.openxmlformats.org/officeDocument/2006/relationships/hyperlink" Target="https://zakon.rada.gov.ua/laws/show/1178-2022-%D0%BF/ed20230703" TargetMode="External"/><Relationship Id="rId20" Type="http://schemas.openxmlformats.org/officeDocument/2006/relationships/hyperlink" Target="https://zakon.rada.gov.ua/laws/show/1178-2022-%D0%BF/ed20230225" TargetMode="External"/><Relationship Id="rId41" Type="http://schemas.openxmlformats.org/officeDocument/2006/relationships/hyperlink" Target="https://zakon.rada.gov.ua/laws/show/1178-2022-%D0%BF/ed20230703" TargetMode="External"/><Relationship Id="rId54" Type="http://schemas.openxmlformats.org/officeDocument/2006/relationships/hyperlink" Target="https://zakon.rada.gov.ua/laws/show/1178-2022-%D0%BF/ed20230703"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703" TargetMode="External"/><Relationship Id="rId75" Type="http://schemas.openxmlformats.org/officeDocument/2006/relationships/hyperlink" Target="https://zakon.rada.gov.ua/laws/show/435-15" TargetMode="External"/><Relationship Id="rId83" Type="http://schemas.openxmlformats.org/officeDocument/2006/relationships/hyperlink" Target="https://zakon.rada.gov.ua/laws/show/922-19" TargetMode="External"/><Relationship Id="rId88" Type="http://schemas.openxmlformats.org/officeDocument/2006/relationships/hyperlink" Target="https://zakon.rada.gov.ua/laws/show/1178-2022-%D0%BF/ed20230225"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lovepdf.com"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ed20230703"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ed20230225"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703" TargetMode="External"/><Relationship Id="rId65" Type="http://schemas.openxmlformats.org/officeDocument/2006/relationships/hyperlink" Target="https://zakon.rada.gov.ua/laws/show/1178-2022-%D0%BF/ed20230225" TargetMode="External"/><Relationship Id="rId73" Type="http://schemas.openxmlformats.org/officeDocument/2006/relationships/hyperlink" Target="https://zakon.rada.gov.ua/laws/show/1178-2022-%D0%BF/ed20230703"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435-15" TargetMode="External"/><Relationship Id="rId86" Type="http://schemas.openxmlformats.org/officeDocument/2006/relationships/hyperlink" Target="https://zakon.rada.gov.ua/laws/show/1178-2022-%D0%BF/ed20230225"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zakon4.rada.gov.ua/laws/show/2289-17" TargetMode="External"/><Relationship Id="rId34"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703" TargetMode="External"/><Relationship Id="rId76" Type="http://schemas.openxmlformats.org/officeDocument/2006/relationships/hyperlink" Target="https://zakon.rada.gov.ua/laws/show/436-15" TargetMode="External"/><Relationship Id="rId7" Type="http://schemas.openxmlformats.org/officeDocument/2006/relationships/endnotes" Target="endnotes.xml"/><Relationship Id="rId71" Type="http://schemas.openxmlformats.org/officeDocument/2006/relationships/hyperlink" Target="https://zakon.rada.gov.ua/laws/show/1178-2022-%D0%BF/ed20230703" TargetMode="External"/><Relationship Id="rId2" Type="http://schemas.openxmlformats.org/officeDocument/2006/relationships/numbering" Target="numbering.xml"/><Relationship Id="rId29" Type="http://schemas.openxmlformats.org/officeDocument/2006/relationships/hyperlink" Target="https://zakon.rada.gov.ua/laws/show/1178-2022-%D0%BF/ed20230703"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66" Type="http://schemas.openxmlformats.org/officeDocument/2006/relationships/hyperlink" Target="https://zakon.rada.gov.ua/laws/show/1178-2022-%D0%BF/ed20230703" TargetMode="External"/><Relationship Id="rId87" Type="http://schemas.openxmlformats.org/officeDocument/2006/relationships/hyperlink" Target="https://zakon.rada.gov.ua/laws/show/1178-2022-%D0%BF/ed20230225"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436-15" TargetMode="External"/><Relationship Id="rId19" Type="http://schemas.openxmlformats.org/officeDocument/2006/relationships/hyperlink" Target="https://zakon.rada.gov.ua/laws/show/1178-2022-%D0%BF/ed20230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16FC0-54AF-42F3-994E-4447AD20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52470</Words>
  <Characters>29908</Characters>
  <Application>Microsoft Office Word</Application>
  <DocSecurity>0</DocSecurity>
  <Lines>249</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2023-06-09T12:45:00Z</dcterms:created>
  <dcterms:modified xsi:type="dcterms:W3CDTF">2023-06-09T12:45:00Z</dcterms:modified>
</cp:coreProperties>
</file>