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81E1" w14:textId="07479EAE" w:rsidR="00C06FE7" w:rsidRPr="00E4116D" w:rsidRDefault="00C06FE7" w:rsidP="00C06FE7">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4116D">
        <w:rPr>
          <w:rFonts w:ascii="Times New Roman" w:hAnsi="Times New Roman" w:cs="Times New Roman"/>
          <w:b/>
          <w:bCs/>
          <w:sz w:val="28"/>
          <w:szCs w:val="28"/>
        </w:rPr>
        <w:t xml:space="preserve">КОМУНАЛЬНЕ НЕКОМЕРЦІЙНЕ ПІДПРИЄМСТВО </w:t>
      </w:r>
    </w:p>
    <w:p w14:paraId="66C49A2F" w14:textId="77777777" w:rsidR="00C06FE7" w:rsidRPr="00C476E4" w:rsidRDefault="00C06FE7" w:rsidP="00C06FE7">
      <w:pPr>
        <w:widowControl w:val="0"/>
        <w:autoSpaceDE w:val="0"/>
        <w:autoSpaceDN w:val="0"/>
        <w:adjustRightInd w:val="0"/>
        <w:spacing w:after="0" w:line="240" w:lineRule="auto"/>
        <w:ind w:firstLine="709"/>
        <w:jc w:val="center"/>
        <w:rPr>
          <w:rFonts w:ascii="Times New Roman" w:hAnsi="Times New Roman" w:cs="Times New Roman"/>
          <w:b/>
          <w:bCs/>
          <w:sz w:val="32"/>
          <w:szCs w:val="32"/>
        </w:rPr>
      </w:pPr>
      <w:r w:rsidRPr="00C476E4">
        <w:rPr>
          <w:rFonts w:ascii="Times New Roman" w:eastAsia="Times New Roman" w:hAnsi="Times New Roman" w:cs="Times New Roman"/>
          <w:b/>
          <w:color w:val="000000" w:themeColor="text1"/>
          <w:sz w:val="32"/>
          <w:szCs w:val="32"/>
        </w:rPr>
        <w:t>«Стрийський пологовий будинок».</w:t>
      </w:r>
    </w:p>
    <w:p w14:paraId="55C7296A"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55C7296B" w14:textId="77777777" w:rsidR="001F471A" w:rsidRPr="00C06FE7" w:rsidRDefault="00FC1896" w:rsidP="00C06FE7">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C06FE7">
        <w:rPr>
          <w:rFonts w:ascii="Times New Roman" w:eastAsia="Times New Roman" w:hAnsi="Times New Roman" w:cs="Times New Roman"/>
          <w:sz w:val="20"/>
          <w:szCs w:val="20"/>
        </w:rPr>
        <w:t> </w:t>
      </w:r>
      <w:r w:rsidR="001F471A" w:rsidRPr="00C06FE7">
        <w:rPr>
          <w:rFonts w:ascii="Times New Roman" w:eastAsia="Times New Roman" w:hAnsi="Times New Roman" w:cs="Times New Roman"/>
          <w:sz w:val="20"/>
          <w:szCs w:val="20"/>
        </w:rPr>
        <w:t>«</w:t>
      </w:r>
      <w:r w:rsidR="001F471A" w:rsidRPr="00C06FE7">
        <w:rPr>
          <w:rFonts w:ascii="Times New Roman" w:eastAsia="Arial" w:hAnsi="Times New Roman" w:cs="Times New Roman"/>
          <w:b/>
          <w:bCs/>
          <w:sz w:val="20"/>
          <w:szCs w:val="20"/>
          <w:lang w:eastAsia="ar-SA"/>
        </w:rPr>
        <w:t>ЗАТВЕРДЖЕНО»</w:t>
      </w:r>
    </w:p>
    <w:p w14:paraId="55C7296C"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Протокольним рішенням (протоколом)</w:t>
      </w:r>
    </w:p>
    <w:p w14:paraId="55C7296D" w14:textId="77777777" w:rsidR="001F471A" w:rsidRPr="00C06FE7" w:rsidRDefault="001F471A" w:rsidP="00C06FE7">
      <w:pPr>
        <w:shd w:val="clear" w:color="auto" w:fill="FFFFFF"/>
        <w:spacing w:after="0" w:line="240" w:lineRule="auto"/>
        <w:jc w:val="right"/>
        <w:rPr>
          <w:rFonts w:ascii="Times New Roman" w:eastAsia="Arial" w:hAnsi="Times New Roman" w:cs="Times New Roman"/>
          <w:b/>
          <w:bCs/>
          <w:sz w:val="20"/>
          <w:szCs w:val="20"/>
          <w:lang w:eastAsia="ar-SA"/>
        </w:rPr>
      </w:pPr>
      <w:r w:rsidRPr="00C06FE7">
        <w:rPr>
          <w:rFonts w:ascii="Times New Roman" w:eastAsia="Arial" w:hAnsi="Times New Roman" w:cs="Times New Roman"/>
          <w:b/>
          <w:bCs/>
          <w:sz w:val="20"/>
          <w:szCs w:val="20"/>
          <w:lang w:eastAsia="ar-SA"/>
        </w:rPr>
        <w:t>уповноваженої особи</w:t>
      </w:r>
    </w:p>
    <w:p w14:paraId="619F1C47" w14:textId="738A98B3" w:rsidR="00C06FE7" w:rsidRPr="00C06FE7" w:rsidRDefault="00C06FE7" w:rsidP="00C06FE7">
      <w:pPr>
        <w:widowControl w:val="0"/>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C06FE7">
        <w:rPr>
          <w:rFonts w:ascii="Times New Roman" w:hAnsi="Times New Roman" w:cs="Times New Roman"/>
          <w:b/>
          <w:bCs/>
          <w:sz w:val="20"/>
          <w:szCs w:val="20"/>
        </w:rPr>
        <w:t xml:space="preserve">КОМУНАЛЬНЕ НЕКОМЕРЦІЙНЕ ПІДПРИЄМСТВО </w:t>
      </w:r>
    </w:p>
    <w:p w14:paraId="300CA9EF" w14:textId="0F2939E9" w:rsidR="00C06FE7" w:rsidRPr="00C06FE7" w:rsidRDefault="00C06FE7" w:rsidP="00C06FE7">
      <w:pPr>
        <w:widowControl w:val="0"/>
        <w:autoSpaceDE w:val="0"/>
        <w:autoSpaceDN w:val="0"/>
        <w:adjustRightInd w:val="0"/>
        <w:spacing w:after="0" w:line="240" w:lineRule="auto"/>
        <w:ind w:firstLine="709"/>
        <w:jc w:val="right"/>
        <w:rPr>
          <w:rFonts w:ascii="Times New Roman" w:hAnsi="Times New Roman" w:cs="Times New Roman"/>
          <w:b/>
          <w:bCs/>
          <w:sz w:val="20"/>
          <w:szCs w:val="20"/>
        </w:rPr>
      </w:pPr>
      <w:r>
        <w:rPr>
          <w:rFonts w:ascii="Times New Roman" w:eastAsia="Times New Roman" w:hAnsi="Times New Roman" w:cs="Times New Roman"/>
          <w:b/>
          <w:color w:val="000000" w:themeColor="text1"/>
          <w:sz w:val="20"/>
          <w:szCs w:val="20"/>
        </w:rPr>
        <w:t xml:space="preserve">                                       </w:t>
      </w:r>
      <w:r w:rsidRPr="00C06FE7">
        <w:rPr>
          <w:rFonts w:ascii="Times New Roman" w:eastAsia="Times New Roman" w:hAnsi="Times New Roman" w:cs="Times New Roman"/>
          <w:b/>
          <w:color w:val="000000" w:themeColor="text1"/>
          <w:sz w:val="20"/>
          <w:szCs w:val="20"/>
        </w:rPr>
        <w:t>«Стрийський пологовий будинок».</w:t>
      </w:r>
    </w:p>
    <w:p w14:paraId="55C72970" w14:textId="68ABFDEA" w:rsidR="001D18E1" w:rsidRDefault="001F471A" w:rsidP="00C06FE7">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A66CA1">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C06FE7">
        <w:rPr>
          <w:rFonts w:ascii="Times New Roman" w:eastAsia="Arial" w:hAnsi="Times New Roman" w:cs="Times New Roman"/>
          <w:bCs/>
          <w:color w:val="000000" w:themeColor="text1"/>
          <w:sz w:val="20"/>
          <w:szCs w:val="20"/>
          <w:lang w:eastAsia="ar-SA"/>
        </w:rPr>
        <w:t>2</w:t>
      </w:r>
      <w:r w:rsidR="00E6393A">
        <w:rPr>
          <w:rFonts w:ascii="Times New Roman" w:eastAsia="Arial" w:hAnsi="Times New Roman" w:cs="Times New Roman"/>
          <w:bCs/>
          <w:color w:val="000000" w:themeColor="text1"/>
          <w:sz w:val="20"/>
          <w:szCs w:val="20"/>
          <w:lang w:eastAsia="ar-SA"/>
        </w:rPr>
        <w:t>3</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726ADC">
        <w:rPr>
          <w:rFonts w:ascii="Times New Roman" w:eastAsia="Arial" w:hAnsi="Times New Roman" w:cs="Times New Roman"/>
          <w:bCs/>
          <w:color w:val="000000" w:themeColor="text1"/>
          <w:sz w:val="20"/>
          <w:szCs w:val="20"/>
          <w:lang w:eastAsia="ar-SA"/>
        </w:rPr>
        <w:t>березня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370F89">
        <w:rPr>
          <w:rFonts w:ascii="Times New Roman" w:eastAsia="Arial" w:hAnsi="Times New Roman" w:cs="Times New Roman"/>
          <w:bCs/>
          <w:color w:val="000000" w:themeColor="text1"/>
          <w:sz w:val="20"/>
          <w:szCs w:val="20"/>
          <w:lang w:eastAsia="ar-SA"/>
        </w:rPr>
        <w:t>3</w:t>
      </w:r>
      <w:r w:rsidRPr="000A1C3B">
        <w:rPr>
          <w:rFonts w:ascii="Times New Roman" w:eastAsia="Arial" w:hAnsi="Times New Roman" w:cs="Times New Roman"/>
          <w:bCs/>
          <w:color w:val="000000" w:themeColor="text1"/>
          <w:sz w:val="20"/>
          <w:szCs w:val="20"/>
          <w:lang w:eastAsia="ar-SA"/>
        </w:rPr>
        <w:t xml:space="preserve"> року</w:t>
      </w:r>
    </w:p>
    <w:p w14:paraId="55C72971" w14:textId="77777777" w:rsidR="005332FB" w:rsidRPr="00D56818" w:rsidRDefault="005332FB" w:rsidP="005332FB">
      <w:pPr>
        <w:spacing w:after="0" w:line="240" w:lineRule="auto"/>
        <w:jc w:val="right"/>
        <w:rPr>
          <w:rFonts w:ascii="Times New Roman" w:eastAsia="Times New Roman" w:hAnsi="Times New Roman" w:cs="Times New Roman"/>
        </w:rPr>
      </w:pPr>
    </w:p>
    <w:p w14:paraId="55C72972"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4"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7"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8" w14:textId="77777777" w:rsidR="00827E50" w:rsidRPr="00C143D7" w:rsidRDefault="00827E50" w:rsidP="005332FB">
      <w:pPr>
        <w:spacing w:after="0" w:line="240" w:lineRule="auto"/>
        <w:jc w:val="center"/>
        <w:rPr>
          <w:rFonts w:ascii="Times New Roman" w:eastAsia="Times New Roman" w:hAnsi="Times New Roman"/>
          <w:b/>
          <w:sz w:val="28"/>
          <w:szCs w:val="28"/>
          <w:lang w:val="en-US" w:eastAsia="ru-RU"/>
        </w:rPr>
      </w:pPr>
    </w:p>
    <w:p w14:paraId="55C72979"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B"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5C7297C"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55C7297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55C7297E"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55C7297F"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55C72980" w14:textId="77777777" w:rsidR="00A93C71" w:rsidRDefault="00A93C71" w:rsidP="005332FB">
      <w:pPr>
        <w:spacing w:after="0" w:line="240" w:lineRule="auto"/>
        <w:jc w:val="both"/>
        <w:rPr>
          <w:rFonts w:ascii="Times New Roman" w:hAnsi="Times New Roman" w:cs="Times New Roman"/>
        </w:rPr>
      </w:pPr>
    </w:p>
    <w:p w14:paraId="7E680BC1" w14:textId="77777777" w:rsidR="00C06FE7" w:rsidRPr="00814004" w:rsidRDefault="00C06FE7" w:rsidP="00C06FE7">
      <w:pPr>
        <w:jc w:val="center"/>
        <w:rPr>
          <w:rFonts w:ascii="Times New Roman" w:hAnsi="Times New Roman"/>
          <w:b/>
          <w:bCs/>
          <w:sz w:val="40"/>
          <w:szCs w:val="40"/>
        </w:rPr>
      </w:pPr>
      <w:r>
        <w:rPr>
          <w:rFonts w:ascii="Times New Roman" w:hAnsi="Times New Roman"/>
          <w:b/>
          <w:sz w:val="36"/>
          <w:szCs w:val="36"/>
          <w:lang w:eastAsia="ru-RU"/>
        </w:rPr>
        <w:t>«</w:t>
      </w:r>
      <w:r>
        <w:rPr>
          <w:rFonts w:ascii="Times New Roman" w:hAnsi="Times New Roman" w:cs="Times New Roman"/>
          <w:b/>
          <w:sz w:val="48"/>
          <w:szCs w:val="48"/>
        </w:rPr>
        <w:t>Фармацевтична продукція</w:t>
      </w:r>
      <w:r>
        <w:rPr>
          <w:rFonts w:ascii="Times New Roman" w:hAnsi="Times New Roman"/>
          <w:b/>
          <w:sz w:val="36"/>
          <w:szCs w:val="36"/>
          <w:lang w:eastAsia="ru-RU"/>
        </w:rPr>
        <w:t>»</w:t>
      </w:r>
    </w:p>
    <w:p w14:paraId="55C72981" w14:textId="4404E7CE" w:rsidR="007C480A" w:rsidRPr="002E4685" w:rsidRDefault="00C06FE7" w:rsidP="00C06FE7">
      <w:pPr>
        <w:spacing w:after="0" w:line="240" w:lineRule="auto"/>
        <w:rPr>
          <w:rFonts w:ascii="Times New Roman" w:hAnsi="Times New Roman" w:cs="Times New Roman"/>
          <w:sz w:val="44"/>
          <w:szCs w:val="44"/>
        </w:rPr>
      </w:pPr>
      <w:r>
        <w:rPr>
          <w:rFonts w:ascii="Times New Roman" w:hAnsi="Times New Roman"/>
          <w:b/>
          <w:sz w:val="28"/>
          <w:szCs w:val="28"/>
          <w:lang w:eastAsia="ru-RU"/>
        </w:rPr>
        <w:t xml:space="preserve">                      </w:t>
      </w:r>
      <w:r w:rsidRPr="00150011">
        <w:rPr>
          <w:rFonts w:ascii="Times New Roman" w:hAnsi="Times New Roman"/>
          <w:sz w:val="28"/>
          <w:szCs w:val="28"/>
        </w:rPr>
        <w:t xml:space="preserve">ДК 021-2015: </w:t>
      </w:r>
      <w:r w:rsidRPr="00150011">
        <w:rPr>
          <w:rFonts w:ascii="Times New Roman" w:hAnsi="Times New Roman"/>
          <w:bCs/>
          <w:color w:val="000000"/>
          <w:sz w:val="28"/>
          <w:szCs w:val="28"/>
        </w:rPr>
        <w:t>33600000-6</w:t>
      </w:r>
      <w:r w:rsidRPr="00724D65">
        <w:rPr>
          <w:rFonts w:ascii="Times New Roman" w:hAnsi="Times New Roman" w:cs="Times New Roman"/>
          <w:color w:val="777777"/>
          <w:sz w:val="28"/>
          <w:szCs w:val="28"/>
          <w:shd w:val="clear" w:color="auto" w:fill="FDFEFD"/>
        </w:rPr>
        <w:t> </w:t>
      </w:r>
      <w:r>
        <w:rPr>
          <w:rFonts w:ascii="Times New Roman" w:hAnsi="Times New Roman" w:cs="Times New Roman"/>
          <w:color w:val="777777"/>
          <w:sz w:val="28"/>
          <w:szCs w:val="28"/>
          <w:shd w:val="clear" w:color="auto" w:fill="FDFEFD"/>
        </w:rPr>
        <w:t>–</w:t>
      </w:r>
      <w:r w:rsidRPr="00724D65">
        <w:rPr>
          <w:rFonts w:ascii="Times New Roman" w:hAnsi="Times New Roman" w:cs="Times New Roman"/>
          <w:color w:val="777777"/>
          <w:sz w:val="28"/>
          <w:szCs w:val="28"/>
          <w:shd w:val="clear" w:color="auto" w:fill="FDFEFD"/>
        </w:rPr>
        <w:t> </w:t>
      </w:r>
      <w:r>
        <w:rPr>
          <w:rFonts w:ascii="Times New Roman" w:hAnsi="Times New Roman" w:cs="Times New Roman"/>
          <w:color w:val="000000"/>
          <w:sz w:val="28"/>
          <w:szCs w:val="28"/>
          <w:bdr w:val="none" w:sz="0" w:space="0" w:color="auto" w:frame="1"/>
          <w:shd w:val="clear" w:color="auto" w:fill="FDFEFD"/>
        </w:rPr>
        <w:t>Фармацевтична продукція</w:t>
      </w:r>
      <w:r w:rsidRPr="002E4685">
        <w:rPr>
          <w:rFonts w:ascii="Times New Roman" w:hAnsi="Times New Roman" w:cs="Times New Roman"/>
          <w:b/>
          <w:sz w:val="44"/>
          <w:szCs w:val="44"/>
        </w:rPr>
        <w:t xml:space="preserve"> </w:t>
      </w:r>
    </w:p>
    <w:p w14:paraId="55C72982" w14:textId="77777777" w:rsidR="007C480A" w:rsidRDefault="007C480A" w:rsidP="005332FB">
      <w:pPr>
        <w:spacing w:after="0" w:line="240" w:lineRule="auto"/>
        <w:jc w:val="both"/>
        <w:rPr>
          <w:rFonts w:ascii="Times New Roman" w:hAnsi="Times New Roman" w:cs="Times New Roman"/>
        </w:rPr>
      </w:pPr>
    </w:p>
    <w:p w14:paraId="55C72983" w14:textId="77777777" w:rsidR="007C480A" w:rsidRDefault="007C480A" w:rsidP="005332FB">
      <w:pPr>
        <w:spacing w:after="0" w:line="240" w:lineRule="auto"/>
        <w:jc w:val="both"/>
        <w:rPr>
          <w:rFonts w:ascii="Times New Roman" w:hAnsi="Times New Roman" w:cs="Times New Roman"/>
        </w:rPr>
      </w:pPr>
    </w:p>
    <w:p w14:paraId="55C72984" w14:textId="77777777" w:rsidR="007C480A" w:rsidRDefault="007C480A" w:rsidP="005332FB">
      <w:pPr>
        <w:spacing w:after="0" w:line="240" w:lineRule="auto"/>
        <w:jc w:val="both"/>
        <w:rPr>
          <w:rFonts w:ascii="Times New Roman" w:hAnsi="Times New Roman" w:cs="Times New Roman"/>
        </w:rPr>
      </w:pPr>
    </w:p>
    <w:p w14:paraId="55C72985" w14:textId="77777777" w:rsidR="007C480A" w:rsidRDefault="007C480A" w:rsidP="005332FB">
      <w:pPr>
        <w:spacing w:after="0" w:line="240" w:lineRule="auto"/>
        <w:jc w:val="both"/>
        <w:rPr>
          <w:rFonts w:ascii="Times New Roman" w:hAnsi="Times New Roman" w:cs="Times New Roman"/>
        </w:rPr>
      </w:pPr>
    </w:p>
    <w:p w14:paraId="55C72986" w14:textId="77777777" w:rsidR="007C480A" w:rsidRDefault="007C480A" w:rsidP="005332FB">
      <w:pPr>
        <w:spacing w:after="0" w:line="240" w:lineRule="auto"/>
        <w:jc w:val="both"/>
        <w:rPr>
          <w:rFonts w:ascii="Times New Roman" w:hAnsi="Times New Roman" w:cs="Times New Roman"/>
        </w:rPr>
      </w:pPr>
    </w:p>
    <w:p w14:paraId="55C72987" w14:textId="77777777" w:rsidR="007C480A" w:rsidRDefault="007C480A" w:rsidP="005332FB">
      <w:pPr>
        <w:spacing w:after="0" w:line="240" w:lineRule="auto"/>
        <w:jc w:val="both"/>
        <w:rPr>
          <w:rFonts w:ascii="Times New Roman" w:hAnsi="Times New Roman" w:cs="Times New Roman"/>
        </w:rPr>
      </w:pPr>
    </w:p>
    <w:p w14:paraId="55C72988" w14:textId="77777777" w:rsidR="007C480A" w:rsidRDefault="007C480A" w:rsidP="005332FB">
      <w:pPr>
        <w:spacing w:after="0" w:line="240" w:lineRule="auto"/>
        <w:jc w:val="both"/>
        <w:rPr>
          <w:rFonts w:ascii="Times New Roman" w:hAnsi="Times New Roman" w:cs="Times New Roman"/>
        </w:rPr>
      </w:pPr>
    </w:p>
    <w:p w14:paraId="55C72989" w14:textId="77777777" w:rsidR="007C480A" w:rsidRDefault="007C480A" w:rsidP="005332FB">
      <w:pPr>
        <w:spacing w:after="0" w:line="240" w:lineRule="auto"/>
        <w:jc w:val="both"/>
        <w:rPr>
          <w:rFonts w:ascii="Times New Roman" w:hAnsi="Times New Roman" w:cs="Times New Roman"/>
        </w:rPr>
      </w:pPr>
    </w:p>
    <w:p w14:paraId="55C7298A" w14:textId="77777777" w:rsidR="007C480A" w:rsidRDefault="007C480A" w:rsidP="005332FB">
      <w:pPr>
        <w:spacing w:after="0" w:line="240" w:lineRule="auto"/>
        <w:jc w:val="both"/>
        <w:rPr>
          <w:rFonts w:ascii="Times New Roman" w:hAnsi="Times New Roman" w:cs="Times New Roman"/>
        </w:rPr>
      </w:pPr>
    </w:p>
    <w:p w14:paraId="55C7298B" w14:textId="77777777" w:rsidR="007C480A" w:rsidRDefault="007C480A" w:rsidP="005332FB">
      <w:pPr>
        <w:spacing w:after="0" w:line="240" w:lineRule="auto"/>
        <w:jc w:val="both"/>
        <w:rPr>
          <w:rFonts w:ascii="Times New Roman" w:hAnsi="Times New Roman" w:cs="Times New Roman"/>
        </w:rPr>
      </w:pPr>
    </w:p>
    <w:p w14:paraId="55C7298C" w14:textId="77777777" w:rsidR="007C480A" w:rsidRDefault="007C480A" w:rsidP="005332FB">
      <w:pPr>
        <w:spacing w:after="0" w:line="240" w:lineRule="auto"/>
        <w:jc w:val="both"/>
        <w:rPr>
          <w:rFonts w:ascii="Times New Roman" w:hAnsi="Times New Roman" w:cs="Times New Roman"/>
        </w:rPr>
      </w:pPr>
    </w:p>
    <w:p w14:paraId="55C7298D" w14:textId="77777777" w:rsidR="00827E50" w:rsidRDefault="00827E50" w:rsidP="005332FB">
      <w:pPr>
        <w:spacing w:after="0" w:line="240" w:lineRule="auto"/>
        <w:jc w:val="both"/>
        <w:rPr>
          <w:rFonts w:ascii="Times New Roman" w:hAnsi="Times New Roman" w:cs="Times New Roman"/>
        </w:rPr>
      </w:pPr>
    </w:p>
    <w:p w14:paraId="55C7298E" w14:textId="77777777" w:rsidR="007C480A" w:rsidRDefault="007C480A" w:rsidP="005332FB">
      <w:pPr>
        <w:spacing w:after="0" w:line="240" w:lineRule="auto"/>
        <w:jc w:val="both"/>
        <w:rPr>
          <w:rFonts w:ascii="Times New Roman" w:hAnsi="Times New Roman" w:cs="Times New Roman"/>
        </w:rPr>
      </w:pPr>
    </w:p>
    <w:p w14:paraId="55C7298F" w14:textId="77777777" w:rsidR="007C480A" w:rsidRDefault="007C480A" w:rsidP="005332FB">
      <w:pPr>
        <w:spacing w:after="0" w:line="240" w:lineRule="auto"/>
        <w:jc w:val="both"/>
        <w:rPr>
          <w:rFonts w:ascii="Times New Roman" w:hAnsi="Times New Roman" w:cs="Times New Roman"/>
        </w:rPr>
      </w:pPr>
    </w:p>
    <w:p w14:paraId="55C72990" w14:textId="77777777" w:rsidR="00E73837" w:rsidRDefault="00E73837" w:rsidP="005332FB">
      <w:pPr>
        <w:spacing w:after="0" w:line="240" w:lineRule="auto"/>
        <w:jc w:val="both"/>
        <w:rPr>
          <w:rFonts w:ascii="Times New Roman" w:hAnsi="Times New Roman" w:cs="Times New Roman"/>
        </w:rPr>
      </w:pPr>
    </w:p>
    <w:p w14:paraId="55C72991" w14:textId="77777777" w:rsidR="007C480A" w:rsidRDefault="007C480A" w:rsidP="005332FB">
      <w:pPr>
        <w:spacing w:after="0" w:line="240" w:lineRule="auto"/>
        <w:jc w:val="both"/>
        <w:rPr>
          <w:rFonts w:ascii="Times New Roman" w:hAnsi="Times New Roman" w:cs="Times New Roman"/>
        </w:rPr>
      </w:pPr>
    </w:p>
    <w:p w14:paraId="55C72992" w14:textId="77777777" w:rsidR="003419C6" w:rsidRDefault="003419C6" w:rsidP="005332FB">
      <w:pPr>
        <w:spacing w:after="0" w:line="240" w:lineRule="auto"/>
        <w:jc w:val="both"/>
        <w:rPr>
          <w:rFonts w:ascii="Times New Roman" w:hAnsi="Times New Roman" w:cs="Times New Roman"/>
        </w:rPr>
      </w:pPr>
    </w:p>
    <w:p w14:paraId="55C72993" w14:textId="77777777" w:rsidR="007C480A" w:rsidRDefault="007C480A" w:rsidP="005332FB">
      <w:pPr>
        <w:spacing w:after="0" w:line="240" w:lineRule="auto"/>
        <w:jc w:val="both"/>
        <w:rPr>
          <w:rFonts w:ascii="Times New Roman" w:hAnsi="Times New Roman" w:cs="Times New Roman"/>
        </w:rPr>
      </w:pPr>
    </w:p>
    <w:p w14:paraId="55C72994" w14:textId="77777777" w:rsidR="007C480A" w:rsidRDefault="007C480A" w:rsidP="005332FB">
      <w:pPr>
        <w:spacing w:after="0" w:line="240" w:lineRule="auto"/>
        <w:jc w:val="both"/>
        <w:rPr>
          <w:rFonts w:ascii="Times New Roman" w:hAnsi="Times New Roman" w:cs="Times New Roman"/>
        </w:rPr>
      </w:pPr>
    </w:p>
    <w:p w14:paraId="55C72995" w14:textId="77777777" w:rsidR="00CE6C6C" w:rsidRDefault="00CE6C6C" w:rsidP="005332FB">
      <w:pPr>
        <w:spacing w:after="0" w:line="240" w:lineRule="auto"/>
        <w:jc w:val="both"/>
        <w:rPr>
          <w:rFonts w:ascii="Times New Roman" w:hAnsi="Times New Roman" w:cs="Times New Roman"/>
        </w:rPr>
      </w:pPr>
    </w:p>
    <w:p w14:paraId="55C72996" w14:textId="77777777" w:rsidR="002E4685" w:rsidRDefault="002E4685" w:rsidP="005332FB">
      <w:pPr>
        <w:spacing w:after="0" w:line="240" w:lineRule="auto"/>
        <w:jc w:val="both"/>
        <w:rPr>
          <w:rFonts w:ascii="Times New Roman" w:hAnsi="Times New Roman" w:cs="Times New Roman"/>
        </w:rPr>
      </w:pPr>
    </w:p>
    <w:p w14:paraId="55C72997" w14:textId="77777777" w:rsidR="002E4685" w:rsidRDefault="002E4685" w:rsidP="005332FB">
      <w:pPr>
        <w:spacing w:after="0" w:line="240" w:lineRule="auto"/>
        <w:jc w:val="both"/>
        <w:rPr>
          <w:rFonts w:ascii="Times New Roman" w:hAnsi="Times New Roman" w:cs="Times New Roman"/>
        </w:rPr>
      </w:pPr>
    </w:p>
    <w:p w14:paraId="55C72998" w14:textId="77777777" w:rsidR="00CE6C6C" w:rsidRDefault="00CE6C6C" w:rsidP="005332FB">
      <w:pPr>
        <w:spacing w:after="0" w:line="240" w:lineRule="auto"/>
        <w:jc w:val="both"/>
        <w:rPr>
          <w:rFonts w:ascii="Times New Roman" w:hAnsi="Times New Roman" w:cs="Times New Roman"/>
        </w:rPr>
      </w:pPr>
    </w:p>
    <w:p w14:paraId="55C72999" w14:textId="77777777" w:rsidR="007C480A" w:rsidRPr="005332FB" w:rsidRDefault="007C480A" w:rsidP="005332FB">
      <w:pPr>
        <w:spacing w:after="0" w:line="240" w:lineRule="auto"/>
        <w:jc w:val="both"/>
        <w:rPr>
          <w:rFonts w:ascii="Times New Roman" w:hAnsi="Times New Roman" w:cs="Times New Roman"/>
        </w:rPr>
      </w:pPr>
    </w:p>
    <w:p w14:paraId="55C7299A"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55C7299D" w14:textId="77777777" w:rsidTr="003F4AED">
        <w:trPr>
          <w:gridAfter w:val="1"/>
          <w:wAfter w:w="21" w:type="dxa"/>
          <w:trHeight w:val="274"/>
        </w:trPr>
        <w:tc>
          <w:tcPr>
            <w:tcW w:w="567" w:type="dxa"/>
            <w:shd w:val="clear" w:color="auto" w:fill="D9D9D9" w:themeFill="background1" w:themeFillShade="D9"/>
          </w:tcPr>
          <w:p w14:paraId="55C7299B"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55C7299C"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55C729A2" w14:textId="77777777" w:rsidTr="00621344">
        <w:trPr>
          <w:gridAfter w:val="1"/>
          <w:wAfter w:w="21" w:type="dxa"/>
        </w:trPr>
        <w:tc>
          <w:tcPr>
            <w:tcW w:w="567" w:type="dxa"/>
            <w:shd w:val="clear" w:color="auto" w:fill="auto"/>
          </w:tcPr>
          <w:p w14:paraId="55C7299E"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9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55C729A0"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w:t>
            </w:r>
            <w:proofErr w:type="spellStart"/>
            <w:r w:rsidRPr="00D56818">
              <w:rPr>
                <w:rFonts w:ascii="Times New Roman" w:hAnsi="Times New Roman" w:cs="Times New Roman"/>
                <w:bCs/>
                <w:lang w:eastAsia="en-US"/>
              </w:rPr>
              <w:t>закупівель</w:t>
            </w:r>
            <w:proofErr w:type="spellEnd"/>
            <w:r w:rsidRPr="00D56818">
              <w:rPr>
                <w:rFonts w:ascii="Times New Roman" w:hAnsi="Times New Roman" w:cs="Times New Roman"/>
                <w:bCs/>
                <w:lang w:eastAsia="en-US"/>
              </w:rPr>
              <w:t xml:space="preserve">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55C729A1"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55C729A6" w14:textId="77777777" w:rsidTr="00621344">
        <w:trPr>
          <w:gridAfter w:val="1"/>
          <w:wAfter w:w="21" w:type="dxa"/>
        </w:trPr>
        <w:tc>
          <w:tcPr>
            <w:tcW w:w="567" w:type="dxa"/>
            <w:shd w:val="clear" w:color="auto" w:fill="auto"/>
          </w:tcPr>
          <w:p w14:paraId="55C729A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9A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55C729A5" w14:textId="77777777" w:rsidR="00FC1896" w:rsidRPr="00D56818" w:rsidRDefault="00FC1896">
            <w:pPr>
              <w:rPr>
                <w:rFonts w:ascii="Times New Roman" w:hAnsi="Times New Roman" w:cs="Times New Roman"/>
              </w:rPr>
            </w:pPr>
          </w:p>
        </w:tc>
      </w:tr>
      <w:tr w:rsidR="00FC1896" w:rsidRPr="00D56818" w14:paraId="55C729AA" w14:textId="77777777" w:rsidTr="00621344">
        <w:trPr>
          <w:gridAfter w:val="1"/>
          <w:wAfter w:w="21" w:type="dxa"/>
        </w:trPr>
        <w:tc>
          <w:tcPr>
            <w:tcW w:w="567" w:type="dxa"/>
            <w:shd w:val="clear" w:color="auto" w:fill="auto"/>
          </w:tcPr>
          <w:p w14:paraId="55C729A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55C729A8"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62BBFB6" w14:textId="77777777" w:rsidR="00C06FE7"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hAnsi="Times New Roman" w:cs="Times New Roman"/>
                <w:b/>
                <w:bCs/>
                <w:sz w:val="24"/>
                <w:szCs w:val="24"/>
              </w:rPr>
              <w:t xml:space="preserve">КОМУНАЛЬНЕ НЕКОМЕРЦІЙНЕ ПІДПРИЄМСТВО </w:t>
            </w:r>
          </w:p>
          <w:p w14:paraId="55C729A9" w14:textId="6DE7F869" w:rsidR="00FC1896" w:rsidRPr="00C06FE7" w:rsidRDefault="00C06FE7" w:rsidP="00C06FE7">
            <w:pPr>
              <w:widowControl w:val="0"/>
              <w:autoSpaceDE w:val="0"/>
              <w:autoSpaceDN w:val="0"/>
              <w:adjustRightInd w:val="0"/>
              <w:rPr>
                <w:rFonts w:ascii="Times New Roman" w:hAnsi="Times New Roman" w:cs="Times New Roman"/>
                <w:b/>
                <w:bCs/>
                <w:sz w:val="24"/>
                <w:szCs w:val="24"/>
              </w:rPr>
            </w:pPr>
            <w:r w:rsidRPr="00C06FE7">
              <w:rPr>
                <w:rFonts w:ascii="Times New Roman" w:eastAsia="Times New Roman" w:hAnsi="Times New Roman" w:cs="Times New Roman"/>
                <w:b/>
                <w:color w:val="000000" w:themeColor="text1"/>
                <w:sz w:val="24"/>
                <w:szCs w:val="24"/>
              </w:rPr>
              <w:t>«Стрийський пологовий будинок».</w:t>
            </w:r>
          </w:p>
        </w:tc>
      </w:tr>
      <w:tr w:rsidR="00FC1896" w:rsidRPr="00D56818" w14:paraId="55C729AE" w14:textId="77777777" w:rsidTr="00621344">
        <w:trPr>
          <w:gridAfter w:val="1"/>
          <w:wAfter w:w="21" w:type="dxa"/>
        </w:trPr>
        <w:tc>
          <w:tcPr>
            <w:tcW w:w="567" w:type="dxa"/>
            <w:shd w:val="clear" w:color="auto" w:fill="auto"/>
          </w:tcPr>
          <w:p w14:paraId="55C729AB"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55C729A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55C729AD" w14:textId="0831BBEB" w:rsidR="00FC1896" w:rsidRPr="00D56818" w:rsidRDefault="00C06FE7">
            <w:pPr>
              <w:rPr>
                <w:rFonts w:ascii="Times New Roman" w:hAnsi="Times New Roman" w:cs="Times New Roman"/>
              </w:rPr>
            </w:pPr>
            <w:r>
              <w:rPr>
                <w:rFonts w:ascii="Times New Roman" w:eastAsia="Times New Roman" w:hAnsi="Times New Roman" w:cs="Times New Roman"/>
                <w:sz w:val="24"/>
                <w:szCs w:val="24"/>
              </w:rPr>
              <w:t>82400, Львівська область, м. Стрий, вул. Шашкевича,1</w:t>
            </w:r>
            <w:r w:rsidR="002830E5">
              <w:rPr>
                <w:rFonts w:ascii="Times New Roman" w:eastAsia="Times New Roman" w:hAnsi="Times New Roman" w:cs="Times New Roman"/>
                <w:sz w:val="24"/>
                <w:szCs w:val="24"/>
              </w:rPr>
              <w:t>7</w:t>
            </w:r>
          </w:p>
        </w:tc>
      </w:tr>
      <w:tr w:rsidR="00FC1896" w:rsidRPr="00D56818" w14:paraId="55C729B6" w14:textId="77777777" w:rsidTr="00621344">
        <w:trPr>
          <w:gridAfter w:val="1"/>
          <w:wAfter w:w="21" w:type="dxa"/>
        </w:trPr>
        <w:tc>
          <w:tcPr>
            <w:tcW w:w="567" w:type="dxa"/>
            <w:shd w:val="clear" w:color="auto" w:fill="auto"/>
          </w:tcPr>
          <w:p w14:paraId="55C729A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55C729B0"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55C729B1" w14:textId="77777777" w:rsidR="004C5D0D" w:rsidRDefault="004C5D0D" w:rsidP="008F2E3F">
            <w:pPr>
              <w:ind w:firstLine="6"/>
              <w:jc w:val="both"/>
              <w:rPr>
                <w:rFonts w:ascii="Times New Roman" w:hAnsi="Times New Roman" w:cs="Times New Roman"/>
                <w:bCs/>
                <w:lang w:eastAsia="en-US"/>
              </w:rPr>
            </w:pPr>
          </w:p>
          <w:p w14:paraId="55C729B2" w14:textId="77777777" w:rsidR="004C5D0D" w:rsidRDefault="004C5D0D" w:rsidP="008F2E3F">
            <w:pPr>
              <w:ind w:firstLine="6"/>
              <w:jc w:val="both"/>
              <w:rPr>
                <w:rFonts w:ascii="Times New Roman" w:hAnsi="Times New Roman" w:cs="Times New Roman"/>
                <w:bCs/>
                <w:lang w:eastAsia="en-US"/>
              </w:rPr>
            </w:pPr>
          </w:p>
          <w:p w14:paraId="55C729B3"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1FE18433" w14:textId="77777777" w:rsidR="00C06FE7" w:rsidRDefault="00C06FE7" w:rsidP="00C06F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Василів Оксана Ігорівна</w:t>
            </w:r>
            <w:r>
              <w:rPr>
                <w:rFonts w:ascii="Times New Roman" w:eastAsia="Times New Roman" w:hAnsi="Times New Roman" w:cs="Times New Roman"/>
                <w:sz w:val="24"/>
                <w:szCs w:val="24"/>
                <w:lang w:val="en-US" w:eastAsia="ru-RU"/>
              </w:rPr>
              <w:t xml:space="preserve"> -</w:t>
            </w:r>
            <w:r w:rsidRPr="0015001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уповноважена особа,</w:t>
            </w:r>
            <w:r w:rsidRPr="00150011">
              <w:rPr>
                <w:rFonts w:ascii="Times New Roman" w:eastAsia="Times New Roman" w:hAnsi="Times New Roman" w:cs="Times New Roman"/>
                <w:sz w:val="24"/>
                <w:szCs w:val="24"/>
                <w:lang w:val="ru-RU" w:eastAsia="ru-RU"/>
              </w:rPr>
              <w:t xml:space="preserve"> </w:t>
            </w:r>
          </w:p>
          <w:p w14:paraId="55C729B4" w14:textId="563E5DB1" w:rsidR="001700B5" w:rsidRPr="001700B5" w:rsidRDefault="00C06FE7" w:rsidP="00C06FE7">
            <w:pPr>
              <w:ind w:firstLine="6"/>
              <w:jc w:val="both"/>
              <w:rPr>
                <w:rFonts w:ascii="Times New Roman" w:hAnsi="Times New Roman" w:cs="Times New Roman"/>
                <w:bCs/>
                <w:lang w:eastAsia="en-US"/>
              </w:rPr>
            </w:pPr>
            <w:r w:rsidRPr="00A50C78">
              <w:rPr>
                <w:rFonts w:ascii="Times New Roman" w:eastAsia="Times New Roman" w:hAnsi="Times New Roman" w:cs="Times New Roman"/>
                <w:sz w:val="24"/>
                <w:szCs w:val="24"/>
              </w:rPr>
              <w:t>pologoviy@ukr.net</w:t>
            </w:r>
          </w:p>
          <w:p w14:paraId="55C729B5" w14:textId="77777777" w:rsidR="00FC1896" w:rsidRPr="00D56818" w:rsidRDefault="00FC1896">
            <w:pPr>
              <w:rPr>
                <w:rFonts w:ascii="Times New Roman" w:hAnsi="Times New Roman" w:cs="Times New Roman"/>
              </w:rPr>
            </w:pPr>
          </w:p>
        </w:tc>
      </w:tr>
      <w:tr w:rsidR="00FC1896" w:rsidRPr="00D56818" w14:paraId="55C729BA" w14:textId="77777777" w:rsidTr="00621344">
        <w:trPr>
          <w:gridAfter w:val="1"/>
          <w:wAfter w:w="21" w:type="dxa"/>
        </w:trPr>
        <w:tc>
          <w:tcPr>
            <w:tcW w:w="567" w:type="dxa"/>
            <w:shd w:val="clear" w:color="auto" w:fill="auto"/>
          </w:tcPr>
          <w:p w14:paraId="55C729B7"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9B8"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55C729B9" w14:textId="77777777"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BA48BB">
              <w:rPr>
                <w:rFonts w:ascii="Times New Roman" w:hAnsi="Times New Roman" w:cs="Times New Roman"/>
              </w:rPr>
              <w:t xml:space="preserve"> (зі змінами</w:t>
            </w:r>
            <w:r w:rsidR="00C12984" w:rsidRPr="00C12984">
              <w:rPr>
                <w:rFonts w:ascii="Times New Roman" w:hAnsi="Times New Roman" w:cs="Times New Roman"/>
              </w:rPr>
              <w:t>)</w:t>
            </w:r>
          </w:p>
        </w:tc>
      </w:tr>
      <w:tr w:rsidR="00FC1896" w:rsidRPr="00D56818" w14:paraId="55C729BE" w14:textId="77777777" w:rsidTr="00621344">
        <w:trPr>
          <w:gridAfter w:val="1"/>
          <w:wAfter w:w="21" w:type="dxa"/>
        </w:trPr>
        <w:tc>
          <w:tcPr>
            <w:tcW w:w="567" w:type="dxa"/>
            <w:shd w:val="clear" w:color="auto" w:fill="auto"/>
          </w:tcPr>
          <w:p w14:paraId="55C729BB"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9BC"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55C729BD" w14:textId="77777777" w:rsidR="00FC1896" w:rsidRPr="00D56818" w:rsidRDefault="00FC1896">
            <w:pPr>
              <w:rPr>
                <w:rFonts w:ascii="Times New Roman" w:hAnsi="Times New Roman" w:cs="Times New Roman"/>
              </w:rPr>
            </w:pPr>
          </w:p>
        </w:tc>
      </w:tr>
      <w:tr w:rsidR="00FC1896" w:rsidRPr="00D56818" w14:paraId="55C729C2" w14:textId="77777777" w:rsidTr="00621344">
        <w:trPr>
          <w:gridAfter w:val="1"/>
          <w:wAfter w:w="21" w:type="dxa"/>
        </w:trPr>
        <w:tc>
          <w:tcPr>
            <w:tcW w:w="567" w:type="dxa"/>
            <w:shd w:val="clear" w:color="auto" w:fill="auto"/>
          </w:tcPr>
          <w:p w14:paraId="55C729B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5C729C0"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2499F3EF" w14:textId="2316FF70" w:rsidR="00C06FE7" w:rsidRPr="001734EC" w:rsidRDefault="00C06FE7" w:rsidP="00C06FE7">
            <w:pPr>
              <w:rPr>
                <w:rFonts w:ascii="Times New Roman" w:hAnsi="Times New Roman"/>
                <w:b/>
                <w:bCs/>
                <w:sz w:val="24"/>
                <w:szCs w:val="24"/>
              </w:rPr>
            </w:pPr>
            <w:r w:rsidRPr="00C06FE7">
              <w:rPr>
                <w:rFonts w:ascii="Times New Roman" w:hAnsi="Times New Roman" w:cs="Times New Roman"/>
                <w:b/>
                <w:sz w:val="24"/>
                <w:szCs w:val="24"/>
              </w:rPr>
              <w:t>Фармацевтична продукція</w:t>
            </w:r>
            <w:r w:rsidRPr="00C06FE7">
              <w:rPr>
                <w:rFonts w:ascii="Times New Roman" w:hAnsi="Times New Roman"/>
                <w:b/>
                <w:sz w:val="24"/>
                <w:szCs w:val="24"/>
                <w:lang w:eastAsia="ru-RU"/>
              </w:rPr>
              <w:t>»</w:t>
            </w:r>
            <w:r w:rsidR="001734EC">
              <w:rPr>
                <w:rFonts w:ascii="Times New Roman" w:hAnsi="Times New Roman"/>
                <w:b/>
                <w:sz w:val="24"/>
                <w:szCs w:val="24"/>
              </w:rPr>
              <w:t xml:space="preserve"> </w:t>
            </w:r>
            <w:r w:rsidRPr="00C06FE7">
              <w:rPr>
                <w:rFonts w:ascii="Times New Roman" w:hAnsi="Times New Roman"/>
                <w:sz w:val="24"/>
                <w:szCs w:val="24"/>
              </w:rPr>
              <w:t xml:space="preserve">ДК 021-2015: </w:t>
            </w:r>
            <w:r w:rsidRPr="00C06FE7">
              <w:rPr>
                <w:rFonts w:ascii="Times New Roman" w:hAnsi="Times New Roman"/>
                <w:bCs/>
                <w:color w:val="000000"/>
                <w:sz w:val="24"/>
                <w:szCs w:val="24"/>
              </w:rPr>
              <w:t>33600000-6</w:t>
            </w:r>
            <w:r w:rsidRPr="00C06FE7">
              <w:rPr>
                <w:rFonts w:ascii="Times New Roman" w:hAnsi="Times New Roman" w:cs="Times New Roman"/>
                <w:color w:val="777777"/>
                <w:sz w:val="24"/>
                <w:szCs w:val="24"/>
                <w:shd w:val="clear" w:color="auto" w:fill="FDFEFD"/>
              </w:rPr>
              <w:t> – </w:t>
            </w:r>
            <w:r w:rsidRPr="00C06FE7">
              <w:rPr>
                <w:rFonts w:ascii="Times New Roman" w:hAnsi="Times New Roman" w:cs="Times New Roman"/>
                <w:color w:val="000000"/>
                <w:sz w:val="24"/>
                <w:szCs w:val="24"/>
                <w:bdr w:val="none" w:sz="0" w:space="0" w:color="auto" w:frame="1"/>
                <w:shd w:val="clear" w:color="auto" w:fill="FDFEFD"/>
              </w:rPr>
              <w:t xml:space="preserve">Фармацевтична </w:t>
            </w:r>
            <w:r>
              <w:rPr>
                <w:rFonts w:ascii="Times New Roman" w:hAnsi="Times New Roman" w:cs="Times New Roman"/>
                <w:color w:val="000000"/>
                <w:sz w:val="28"/>
                <w:szCs w:val="28"/>
                <w:bdr w:val="none" w:sz="0" w:space="0" w:color="auto" w:frame="1"/>
                <w:shd w:val="clear" w:color="auto" w:fill="FDFEFD"/>
              </w:rPr>
              <w:t>продукція</w:t>
            </w:r>
            <w:r w:rsidRPr="002E4685">
              <w:rPr>
                <w:rFonts w:ascii="Times New Roman" w:hAnsi="Times New Roman" w:cs="Times New Roman"/>
                <w:b/>
                <w:sz w:val="44"/>
                <w:szCs w:val="44"/>
              </w:rPr>
              <w:t xml:space="preserve"> </w:t>
            </w:r>
          </w:p>
          <w:p w14:paraId="55C729C1" w14:textId="1AF2C39F" w:rsidR="00FC1896" w:rsidRPr="00FD2ABB" w:rsidRDefault="00FC1896" w:rsidP="00606183">
            <w:pPr>
              <w:jc w:val="both"/>
              <w:rPr>
                <w:rFonts w:ascii="Times New Roman" w:hAnsi="Times New Roman" w:cs="Times New Roman"/>
              </w:rPr>
            </w:pPr>
          </w:p>
        </w:tc>
      </w:tr>
      <w:tr w:rsidR="00FC1896" w:rsidRPr="00D56818" w14:paraId="55C729C8" w14:textId="77777777" w:rsidTr="00621344">
        <w:trPr>
          <w:gridAfter w:val="1"/>
          <w:wAfter w:w="21" w:type="dxa"/>
        </w:trPr>
        <w:tc>
          <w:tcPr>
            <w:tcW w:w="567" w:type="dxa"/>
            <w:shd w:val="clear" w:color="auto" w:fill="auto"/>
          </w:tcPr>
          <w:p w14:paraId="55C729C3"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55C729C4"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55C729C7" w14:textId="5EBCD557" w:rsidR="00FC1896" w:rsidRPr="00D56818" w:rsidRDefault="00412C3F" w:rsidP="00412C3F">
            <w:pPr>
              <w:pStyle w:val="a5"/>
            </w:pPr>
            <w:r w:rsidRPr="002E1C58">
              <w:t>Тендерна пропозиція подається щодо предмету закупівлі в цілому. Поділ на лоти не передбачено</w:t>
            </w:r>
          </w:p>
        </w:tc>
      </w:tr>
      <w:tr w:rsidR="00FC1896" w:rsidRPr="00D56818" w14:paraId="55C729CD" w14:textId="77777777" w:rsidTr="00621344">
        <w:trPr>
          <w:gridAfter w:val="1"/>
          <w:wAfter w:w="21" w:type="dxa"/>
        </w:trPr>
        <w:tc>
          <w:tcPr>
            <w:tcW w:w="567" w:type="dxa"/>
            <w:shd w:val="clear" w:color="auto" w:fill="auto"/>
          </w:tcPr>
          <w:p w14:paraId="55C729C9"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55C729CA"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6E377258" w14:textId="41BFDEC6" w:rsidR="00F905F7" w:rsidRPr="00507C19" w:rsidRDefault="00F905F7" w:rsidP="00F905F7">
            <w:pPr>
              <w:jc w:val="both"/>
              <w:rPr>
                <w:rFonts w:ascii="Times New Roman" w:eastAsia="Times New Roman" w:hAnsi="Times New Roman" w:cs="Times New Roman"/>
                <w:b/>
                <w:sz w:val="24"/>
                <w:szCs w:val="24"/>
                <w:lang w:eastAsia="ru-RU"/>
              </w:rPr>
            </w:pPr>
            <w:r w:rsidRPr="00507C19">
              <w:rPr>
                <w:rFonts w:ascii="Times New Roman" w:eastAsia="Times New Roman" w:hAnsi="Times New Roman" w:cs="Times New Roman"/>
                <w:b/>
                <w:sz w:val="24"/>
                <w:szCs w:val="24"/>
                <w:lang w:eastAsia="ru-RU"/>
              </w:rPr>
              <w:t>Місце поставки:</w:t>
            </w:r>
            <w:r>
              <w:rPr>
                <w:rFonts w:ascii="Times New Roman" w:eastAsia="Times New Roman" w:hAnsi="Times New Roman" w:cs="Times New Roman"/>
                <w:sz w:val="24"/>
                <w:szCs w:val="24"/>
              </w:rPr>
              <w:t xml:space="preserve"> 82400, Львівська область, м. Стрий, вул. Шашкевича,1</w:t>
            </w:r>
            <w:r w:rsidR="002830E5">
              <w:rPr>
                <w:rFonts w:ascii="Times New Roman" w:eastAsia="Times New Roman" w:hAnsi="Times New Roman" w:cs="Times New Roman"/>
                <w:sz w:val="24"/>
                <w:szCs w:val="24"/>
              </w:rPr>
              <w:t>7</w:t>
            </w:r>
          </w:p>
          <w:p w14:paraId="55C729CB" w14:textId="4F67386C" w:rsidR="00F905F7" w:rsidRPr="00827E50" w:rsidRDefault="00F905F7" w:rsidP="00F905F7">
            <w:pPr>
              <w:rPr>
                <w:rFonts w:ascii="Times New Roman" w:eastAsia="Times New Roman" w:hAnsi="Times New Roman" w:cs="Times New Roman"/>
                <w:b/>
              </w:rPr>
            </w:pPr>
            <w:r w:rsidRPr="00507C19">
              <w:rPr>
                <w:rFonts w:ascii="Times New Roman" w:hAnsi="Times New Roman" w:cs="Times New Roman"/>
                <w:b/>
                <w:sz w:val="24"/>
                <w:szCs w:val="24"/>
              </w:rPr>
              <w:t>Кількість та обся</w:t>
            </w:r>
            <w:r>
              <w:rPr>
                <w:rFonts w:ascii="Times New Roman" w:hAnsi="Times New Roman" w:cs="Times New Roman"/>
                <w:b/>
                <w:sz w:val="24"/>
                <w:szCs w:val="24"/>
              </w:rPr>
              <w:t>г поставки</w:t>
            </w:r>
            <w:r w:rsidR="00412C3F" w:rsidRPr="00E6393A">
              <w:rPr>
                <w:rFonts w:ascii="Times New Roman" w:hAnsi="Times New Roman" w:cs="Times New Roman"/>
                <w:b/>
                <w:sz w:val="24"/>
                <w:szCs w:val="24"/>
              </w:rPr>
              <w:t xml:space="preserve">: 36 найменувань (  </w:t>
            </w:r>
            <w:r w:rsidR="00E6393A" w:rsidRPr="00E6393A">
              <w:rPr>
                <w:rFonts w:ascii="Times New Roman" w:hAnsi="Times New Roman" w:cs="Times New Roman"/>
                <w:b/>
                <w:sz w:val="24"/>
                <w:szCs w:val="24"/>
              </w:rPr>
              <w:t xml:space="preserve">2625 </w:t>
            </w:r>
            <w:r w:rsidR="00412C3F" w:rsidRPr="00E6393A">
              <w:rPr>
                <w:rFonts w:ascii="Times New Roman" w:hAnsi="Times New Roman" w:cs="Times New Roman"/>
                <w:b/>
                <w:sz w:val="24"/>
                <w:szCs w:val="24"/>
              </w:rPr>
              <w:t>одиниці)</w:t>
            </w:r>
            <w:r>
              <w:rPr>
                <w:rFonts w:ascii="Times New Roman" w:hAnsi="Times New Roman" w:cs="Times New Roman"/>
                <w:b/>
                <w:sz w:val="24"/>
                <w:szCs w:val="24"/>
              </w:rPr>
              <w:t xml:space="preserve"> </w:t>
            </w:r>
          </w:p>
          <w:p w14:paraId="55C729CC" w14:textId="23FC1A16" w:rsidR="007B625A" w:rsidRPr="00827E50" w:rsidRDefault="007B625A" w:rsidP="002F5192">
            <w:pPr>
              <w:widowControl w:val="0"/>
              <w:tabs>
                <w:tab w:val="left" w:pos="7860"/>
              </w:tabs>
              <w:ind w:firstLine="6"/>
              <w:jc w:val="both"/>
              <w:outlineLvl w:val="0"/>
              <w:rPr>
                <w:rFonts w:ascii="Times New Roman" w:eastAsia="Times New Roman" w:hAnsi="Times New Roman" w:cs="Times New Roman"/>
                <w:b/>
              </w:rPr>
            </w:pPr>
          </w:p>
        </w:tc>
      </w:tr>
      <w:tr w:rsidR="00FC1896" w:rsidRPr="00D56818" w14:paraId="55C729D2" w14:textId="77777777" w:rsidTr="00621344">
        <w:trPr>
          <w:gridAfter w:val="1"/>
          <w:wAfter w:w="21" w:type="dxa"/>
        </w:trPr>
        <w:tc>
          <w:tcPr>
            <w:tcW w:w="567" w:type="dxa"/>
            <w:shd w:val="clear" w:color="auto" w:fill="auto"/>
          </w:tcPr>
          <w:p w14:paraId="55C729CE"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55C729CF"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55C729D0"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31.12.202</w:t>
            </w:r>
            <w:r>
              <w:rPr>
                <w:rFonts w:ascii="Times New Roman" w:eastAsia="Times New Roman" w:hAnsi="Times New Roman" w:cs="Times New Roman"/>
              </w:rPr>
              <w:t>3</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55C729D1" w14:textId="77777777" w:rsidR="00FC1896" w:rsidRPr="00987300" w:rsidRDefault="00FC1896">
            <w:pPr>
              <w:rPr>
                <w:rFonts w:ascii="Times New Roman" w:eastAsia="Times New Roman" w:hAnsi="Times New Roman" w:cs="Times New Roman"/>
              </w:rPr>
            </w:pPr>
          </w:p>
        </w:tc>
      </w:tr>
      <w:tr w:rsidR="00FC1896" w:rsidRPr="00D56818" w14:paraId="55C729D7" w14:textId="77777777" w:rsidTr="00621344">
        <w:trPr>
          <w:gridAfter w:val="1"/>
          <w:wAfter w:w="21" w:type="dxa"/>
        </w:trPr>
        <w:tc>
          <w:tcPr>
            <w:tcW w:w="567" w:type="dxa"/>
            <w:shd w:val="clear" w:color="auto" w:fill="auto"/>
          </w:tcPr>
          <w:p w14:paraId="55C729D3"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9D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55C729D5"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на рівних умовах.</w:t>
            </w:r>
          </w:p>
          <w:p w14:paraId="55C729D6"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55C729DB" w14:textId="77777777" w:rsidTr="00621344">
        <w:trPr>
          <w:gridAfter w:val="1"/>
          <w:wAfter w:w="21" w:type="dxa"/>
        </w:trPr>
        <w:tc>
          <w:tcPr>
            <w:tcW w:w="567" w:type="dxa"/>
            <w:shd w:val="clear" w:color="auto" w:fill="auto"/>
          </w:tcPr>
          <w:p w14:paraId="55C729D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55C729D9"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55C729DA"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FC1896" w:rsidRPr="00D56818" w14:paraId="55C729E2" w14:textId="77777777" w:rsidTr="00621344">
        <w:trPr>
          <w:gridAfter w:val="1"/>
          <w:wAfter w:w="21" w:type="dxa"/>
        </w:trPr>
        <w:tc>
          <w:tcPr>
            <w:tcW w:w="567" w:type="dxa"/>
            <w:shd w:val="clear" w:color="auto" w:fill="auto"/>
          </w:tcPr>
          <w:p w14:paraId="55C729DC"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5C729DD"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Мова (мови), якою  </w:t>
            </w:r>
            <w:r w:rsidRPr="00D56818">
              <w:rPr>
                <w:rFonts w:ascii="Times New Roman" w:eastAsia="Times New Roman" w:hAnsi="Times New Roman" w:cs="Times New Roman"/>
                <w:b/>
              </w:rPr>
              <w:lastRenderedPageBreak/>
              <w:t>(якими) повинні бути  складені тендерні пропозиції</w:t>
            </w:r>
          </w:p>
        </w:tc>
        <w:tc>
          <w:tcPr>
            <w:tcW w:w="7363" w:type="dxa"/>
          </w:tcPr>
          <w:p w14:paraId="55C729D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lastRenderedPageBreak/>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w:t>
            </w:r>
            <w:r w:rsidRPr="00462530">
              <w:rPr>
                <w:rFonts w:ascii="Times New Roman" w:hAnsi="Times New Roman"/>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C729DF"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C729E0"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55C729E1"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55C729E8" w14:textId="77777777" w:rsidTr="00621344">
        <w:trPr>
          <w:gridAfter w:val="1"/>
          <w:wAfter w:w="21" w:type="dxa"/>
        </w:trPr>
        <w:tc>
          <w:tcPr>
            <w:tcW w:w="567" w:type="dxa"/>
            <w:shd w:val="clear" w:color="auto" w:fill="auto"/>
          </w:tcPr>
          <w:p w14:paraId="55C729E3"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55C729E4"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 xml:space="preserve">Інформація про </w:t>
            </w:r>
            <w:proofErr w:type="spellStart"/>
            <w:r w:rsidRPr="00D56818">
              <w:rPr>
                <w:rFonts w:ascii="Times New Roman" w:hAnsi="Times New Roman" w:cs="Times New Roman"/>
                <w:b/>
              </w:rPr>
              <w:t>прий</w:t>
            </w:r>
            <w:r w:rsidR="00610FDD">
              <w:rPr>
                <w:rFonts w:ascii="Times New Roman" w:hAnsi="Times New Roman" w:cs="Times New Roman"/>
                <w:b/>
              </w:rPr>
              <w:t>-</w:t>
            </w:r>
            <w:r w:rsidRPr="00D56818">
              <w:rPr>
                <w:rFonts w:ascii="Times New Roman" w:hAnsi="Times New Roman" w:cs="Times New Roman"/>
                <w:b/>
              </w:rPr>
              <w:t>няття</w:t>
            </w:r>
            <w:proofErr w:type="spellEnd"/>
            <w:r w:rsidRPr="00D56818">
              <w:rPr>
                <w:rFonts w:ascii="Times New Roman" w:hAnsi="Times New Roman" w:cs="Times New Roman"/>
                <w:b/>
              </w:rPr>
              <w:t xml:space="preserve"> чи неприйняття до розгляду тендерної пропозиції, ціна якої є вищою ніж очікувана вартість предмета закупівлі</w:t>
            </w:r>
          </w:p>
        </w:tc>
        <w:tc>
          <w:tcPr>
            <w:tcW w:w="7363" w:type="dxa"/>
          </w:tcPr>
          <w:p w14:paraId="55C729E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w:t>
            </w:r>
            <w:proofErr w:type="spellStart"/>
            <w:r w:rsidR="00064394" w:rsidRPr="0052432A">
              <w:rPr>
                <w:rFonts w:ascii="Times New Roman" w:hAnsi="Times New Roman" w:cs="Times New Roman"/>
                <w:shd w:val="solid" w:color="FFFFFF" w:fill="FFFFFF"/>
                <w:lang w:eastAsia="en-US"/>
              </w:rPr>
              <w:t>відхилено</w:t>
            </w:r>
            <w:proofErr w:type="spellEnd"/>
            <w:r w:rsidR="00064394" w:rsidRPr="0052432A">
              <w:rPr>
                <w:rFonts w:ascii="Times New Roman" w:hAnsi="Times New Roman" w:cs="Times New Roman"/>
                <w:shd w:val="solid" w:color="FFFFFF" w:fill="FFFFFF"/>
                <w:lang w:eastAsia="en-US"/>
              </w:rPr>
              <w:t>.</w:t>
            </w:r>
          </w:p>
          <w:p w14:paraId="55C729E6"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55C729E7" w14:textId="77777777" w:rsidR="00FC1896" w:rsidRPr="00D56818" w:rsidRDefault="00FC1896" w:rsidP="00FC1896">
            <w:pPr>
              <w:rPr>
                <w:rFonts w:ascii="Times New Roman" w:hAnsi="Times New Roman" w:cs="Times New Roman"/>
              </w:rPr>
            </w:pPr>
          </w:p>
        </w:tc>
      </w:tr>
      <w:tr w:rsidR="007C480A" w:rsidRPr="00D56818" w14:paraId="55C729EE" w14:textId="77777777" w:rsidTr="00621344">
        <w:trPr>
          <w:gridAfter w:val="1"/>
          <w:wAfter w:w="21" w:type="dxa"/>
        </w:trPr>
        <w:tc>
          <w:tcPr>
            <w:tcW w:w="567" w:type="dxa"/>
            <w:shd w:val="clear" w:color="auto" w:fill="auto"/>
          </w:tcPr>
          <w:p w14:paraId="55C729E9"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55C729EA"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55C729EB"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5C729EC"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5C729ED"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55C729F0" w14:textId="77777777" w:rsidTr="002E46FF">
        <w:tc>
          <w:tcPr>
            <w:tcW w:w="10644" w:type="dxa"/>
            <w:gridSpan w:val="4"/>
            <w:shd w:val="clear" w:color="auto" w:fill="D9D9D9" w:themeFill="background1" w:themeFillShade="D9"/>
            <w:vAlign w:val="center"/>
          </w:tcPr>
          <w:p w14:paraId="55C729EF"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55C729F4" w14:textId="77777777" w:rsidTr="00621344">
        <w:trPr>
          <w:gridAfter w:val="1"/>
          <w:wAfter w:w="21" w:type="dxa"/>
        </w:trPr>
        <w:tc>
          <w:tcPr>
            <w:tcW w:w="567" w:type="dxa"/>
            <w:shd w:val="clear" w:color="auto" w:fill="auto"/>
          </w:tcPr>
          <w:p w14:paraId="55C729F1"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2"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5C729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00FC1896" w:rsidRPr="00D56818">
              <w:rPr>
                <w:rFonts w:ascii="Times New Roman" w:hAnsi="Times New Roman" w:cs="Times New Roman"/>
                <w:shd w:val="solid" w:color="FFFFFF" w:fill="FFFFFF"/>
                <w:lang w:eastAsia="en-US"/>
              </w:rPr>
              <w:lastRenderedPageBreak/>
              <w:t xml:space="preserve">оприлюднюються в електронній системі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w:t>
            </w:r>
          </w:p>
        </w:tc>
      </w:tr>
      <w:tr w:rsidR="00FC1896" w:rsidRPr="00D56818" w14:paraId="55C729FB" w14:textId="77777777" w:rsidTr="00621344">
        <w:trPr>
          <w:gridAfter w:val="1"/>
          <w:wAfter w:w="21" w:type="dxa"/>
        </w:trPr>
        <w:tc>
          <w:tcPr>
            <w:tcW w:w="567" w:type="dxa"/>
            <w:shd w:val="clear" w:color="auto" w:fill="auto"/>
          </w:tcPr>
          <w:p w14:paraId="55C729F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9F6"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55C729F7"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C1896" w:rsidRPr="00D56818">
              <w:rPr>
                <w:rFonts w:ascii="Times New Roman" w:eastAsia="Times New Roman" w:hAnsi="Times New Roman" w:cs="Times New Roman"/>
              </w:rPr>
              <w:t>внести</w:t>
            </w:r>
            <w:proofErr w:type="spellEnd"/>
            <w:r w:rsidR="00FC1896"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55C729F8"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C1896" w:rsidRPr="00D56818">
              <w:rPr>
                <w:rFonts w:ascii="Times New Roman" w:eastAsia="Times New Roman" w:hAnsi="Times New Roman" w:cs="Times New Roman"/>
              </w:rPr>
              <w:t>машинозчитувальному</w:t>
            </w:r>
            <w:proofErr w:type="spellEnd"/>
            <w:r w:rsidR="00FC1896" w:rsidRPr="00D56818">
              <w:rPr>
                <w:rFonts w:ascii="Times New Roman" w:eastAsia="Times New Roman" w:hAnsi="Times New Roman" w:cs="Times New Roman"/>
              </w:rPr>
              <w:t xml:space="preserve"> форматі розміщуються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протягом одного дня з дня прийняття рішення про їх внесення.</w:t>
            </w:r>
          </w:p>
          <w:p w14:paraId="55C729F9"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14:paraId="55C729FA"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FC1896" w:rsidRPr="00D56818" w14:paraId="55C729FD" w14:textId="77777777" w:rsidTr="00AF1674">
        <w:tc>
          <w:tcPr>
            <w:tcW w:w="10644" w:type="dxa"/>
            <w:gridSpan w:val="4"/>
            <w:shd w:val="clear" w:color="auto" w:fill="D9D9D9" w:themeFill="background1" w:themeFillShade="D9"/>
          </w:tcPr>
          <w:p w14:paraId="55C729F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14:paraId="55C72A28" w14:textId="77777777" w:rsidTr="00621344">
        <w:trPr>
          <w:gridAfter w:val="1"/>
          <w:wAfter w:w="21" w:type="dxa"/>
        </w:trPr>
        <w:tc>
          <w:tcPr>
            <w:tcW w:w="567" w:type="dxa"/>
            <w:shd w:val="clear" w:color="auto" w:fill="auto"/>
          </w:tcPr>
          <w:p w14:paraId="55C729FE"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9FF"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5C72A00"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w:t>
            </w:r>
            <w:proofErr w:type="spellStart"/>
            <w:r w:rsidR="008D7A6A" w:rsidRPr="008D7A6A">
              <w:rPr>
                <w:rFonts w:ascii="Times New Roman" w:hAnsi="Times New Roman" w:cs="Times New Roman"/>
                <w:shd w:val="solid" w:color="FFFFFF" w:fill="FFFFFF"/>
                <w:lang w:eastAsia="en-US"/>
              </w:rPr>
              <w:t>закупівель</w:t>
            </w:r>
            <w:proofErr w:type="spellEnd"/>
            <w:r w:rsidR="008D7A6A" w:rsidRPr="008D7A6A">
              <w:rPr>
                <w:rFonts w:ascii="Times New Roman" w:hAnsi="Times New Roman" w:cs="Times New Roman"/>
                <w:shd w:val="solid" w:color="FFFFFF" w:fill="FFFFFF"/>
                <w:lang w:eastAsia="en-US"/>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008D7A6A" w:rsidRPr="008D7A6A">
              <w:rPr>
                <w:rFonts w:ascii="Times New Roman" w:hAnsi="Times New Roman" w:cs="Times New Roman"/>
                <w:shd w:val="solid" w:color="FFFFFF" w:fill="FFFFFF"/>
                <w:lang w:eastAsia="en-US"/>
              </w:rPr>
              <w:t>закупівель</w:t>
            </w:r>
            <w:proofErr w:type="spellEnd"/>
            <w:r w:rsidR="008D7A6A" w:rsidRPr="008D7A6A">
              <w:rPr>
                <w:rFonts w:ascii="Times New Roman" w:hAnsi="Times New Roman" w:cs="Times New Roman"/>
                <w:shd w:val="solid" w:color="FFFFFF" w:fill="FFFFFF"/>
                <w:lang w:eastAsia="en-US"/>
              </w:rPr>
              <w:t>, що підтверджують</w:t>
            </w:r>
            <w:r w:rsidR="008D7A6A">
              <w:rPr>
                <w:rFonts w:ascii="Times New Roman" w:hAnsi="Times New Roman" w:cs="Times New Roman"/>
                <w:shd w:val="solid" w:color="FFFFFF" w:fill="FFFFFF"/>
                <w:lang w:eastAsia="en-US"/>
              </w:rPr>
              <w:t>:</w:t>
            </w:r>
          </w:p>
          <w:p w14:paraId="55C72A01"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44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5C72A02" w14:textId="77777777" w:rsidR="0001506E" w:rsidRPr="0001506E" w:rsidRDefault="0001506E" w:rsidP="0001506E">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01506E">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1506E">
              <w:rPr>
                <w:rFonts w:ascii="Times New Roman" w:hAnsi="Times New Roman" w:cs="Times New Roman"/>
                <w:i/>
                <w:shd w:val="solid" w:color="FFFFFF" w:fill="FFFFFF"/>
                <w:lang w:eastAsia="en-US"/>
              </w:rPr>
              <w:t>(згідно з Додатком 1</w:t>
            </w:r>
            <w:r w:rsidR="00126A8A">
              <w:rPr>
                <w:rFonts w:ascii="Times New Roman" w:hAnsi="Times New Roman" w:cs="Times New Roman"/>
                <w:i/>
                <w:shd w:val="solid" w:color="FFFFFF" w:fill="FFFFFF"/>
                <w:lang w:eastAsia="en-US"/>
              </w:rPr>
              <w:t>таблицею 3</w:t>
            </w:r>
            <w:r w:rsidRPr="0001506E">
              <w:rPr>
                <w:rFonts w:ascii="Times New Roman" w:hAnsi="Times New Roman" w:cs="Times New Roman"/>
                <w:i/>
                <w:shd w:val="solid" w:color="FFFFFF" w:fill="FFFFFF"/>
                <w:lang w:eastAsia="en-US"/>
              </w:rPr>
              <w:t xml:space="preserve"> до цієї тендерної документації);</w:t>
            </w:r>
          </w:p>
          <w:p w14:paraId="55C72A03"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55C72A04" w14:textId="77777777" w:rsidR="00D554D7" w:rsidRPr="00D554D7" w:rsidRDefault="00D554D7" w:rsidP="00D554D7">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DF28C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DF28CD">
              <w:rPr>
                <w:rFonts w:ascii="Times New Roman" w:hAnsi="Times New Roman" w:cs="Times New Roman"/>
                <w:i/>
                <w:shd w:val="solid" w:color="FFFFFF" w:fill="FFFFFF"/>
                <w:lang w:eastAsia="en-US"/>
              </w:rPr>
              <w:t>згідно з Додатком 2 до тендерної документації;</w:t>
            </w:r>
          </w:p>
          <w:p w14:paraId="55C72A05"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5C72A06"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55C72A07"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5C72A08"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w:t>
            </w:r>
            <w:r w:rsidR="00F3306F" w:rsidRPr="00462530">
              <w:rPr>
                <w:rFonts w:ascii="Times New Roman" w:hAnsi="Times New Roman"/>
              </w:rPr>
              <w:lastRenderedPageBreak/>
              <w:t xml:space="preserve">можуть надаватися у формі сканованих копій письмових документів або </w:t>
            </w:r>
            <w:r>
              <w:rPr>
                <w:rFonts w:ascii="Times New Roman" w:hAnsi="Times New Roman"/>
              </w:rPr>
              <w:t>у формі електронних документів.</w:t>
            </w:r>
          </w:p>
          <w:p w14:paraId="55C72A09"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5C72A0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5C72A0B"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55C72A0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5C72A0D"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55C72A0E"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55C72A0F"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5C72A10"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14:paraId="55C72A11"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5C72A1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55C72A13"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55C72A14"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00F3306F" w:rsidRPr="00462530">
              <w:rPr>
                <w:color w:val="000000"/>
                <w:sz w:val="22"/>
                <w:szCs w:val="22"/>
              </w:rPr>
              <w:lastRenderedPageBreak/>
              <w:t xml:space="preserve">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55C72A1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55C72A16"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C72A17"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55C72A1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C72A19"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C72A1A"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C72A1B"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C72A1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C72A1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C72A1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62530">
              <w:rPr>
                <w:rFonts w:ascii="Times New Roman" w:eastAsia="Times New Roman" w:hAnsi="Times New Roman"/>
              </w:rPr>
              <w:lastRenderedPageBreak/>
              <w:t>(подані).</w:t>
            </w:r>
          </w:p>
          <w:p w14:paraId="55C72A1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55C72A20"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55C72A21" w14:textId="77777777"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5C72A22"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55C72A23"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5C72A24"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14:paraId="55C72A25"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xml:space="preserve">. Учасник процедури закупівлі має право </w:t>
            </w:r>
            <w:proofErr w:type="spellStart"/>
            <w:r w:rsidR="00F3306F" w:rsidRPr="00462530">
              <w:rPr>
                <w:rFonts w:ascii="Times New Roman" w:hAnsi="Times New Roman"/>
              </w:rPr>
              <w:t>внести</w:t>
            </w:r>
            <w:proofErr w:type="spellEnd"/>
            <w:r w:rsidR="00F3306F"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F3306F" w:rsidRPr="00462530">
              <w:rPr>
                <w:rFonts w:ascii="Times New Roman" w:hAnsi="Times New Roman"/>
              </w:rPr>
              <w:t>закупівель</w:t>
            </w:r>
            <w:proofErr w:type="spellEnd"/>
            <w:r w:rsidR="00F3306F" w:rsidRPr="00462530">
              <w:rPr>
                <w:rFonts w:ascii="Times New Roman" w:hAnsi="Times New Roman"/>
              </w:rPr>
              <w:t xml:space="preserve"> до закінчення кінцевого строку подання тендерних пропозицій.</w:t>
            </w:r>
          </w:p>
          <w:p w14:paraId="55C72A26"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55C72A27"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55C72A2C" w14:textId="77777777" w:rsidTr="00621344">
        <w:trPr>
          <w:gridAfter w:val="1"/>
          <w:wAfter w:w="21" w:type="dxa"/>
        </w:trPr>
        <w:tc>
          <w:tcPr>
            <w:tcW w:w="567" w:type="dxa"/>
            <w:shd w:val="clear" w:color="auto" w:fill="auto"/>
          </w:tcPr>
          <w:p w14:paraId="55C72A29"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2A"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55C72A2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55C72A32" w14:textId="77777777" w:rsidTr="00621344">
        <w:trPr>
          <w:gridAfter w:val="1"/>
          <w:wAfter w:w="21" w:type="dxa"/>
        </w:trPr>
        <w:tc>
          <w:tcPr>
            <w:tcW w:w="567" w:type="dxa"/>
            <w:shd w:val="clear" w:color="auto" w:fill="auto"/>
          </w:tcPr>
          <w:p w14:paraId="55C72A2D"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2E"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55C72A2F"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55C72A30" w14:textId="77777777" w:rsidR="00000E31" w:rsidRPr="00D56818" w:rsidRDefault="00000E31" w:rsidP="00000E31">
            <w:pPr>
              <w:widowControl w:val="0"/>
              <w:ind w:right="120"/>
              <w:jc w:val="both"/>
              <w:rPr>
                <w:rFonts w:ascii="Times New Roman" w:eastAsia="Times New Roman" w:hAnsi="Times New Roman" w:cs="Times New Roman"/>
              </w:rPr>
            </w:pPr>
          </w:p>
          <w:p w14:paraId="55C72A31"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55C72A3A" w14:textId="77777777" w:rsidTr="00621344">
        <w:trPr>
          <w:gridAfter w:val="1"/>
          <w:wAfter w:w="21" w:type="dxa"/>
        </w:trPr>
        <w:tc>
          <w:tcPr>
            <w:tcW w:w="567" w:type="dxa"/>
            <w:shd w:val="clear" w:color="auto" w:fill="auto"/>
          </w:tcPr>
          <w:p w14:paraId="55C72A33"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55C72A34"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55C72A35"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5C72A36"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55C72A37"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5C72A38"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5C72A39"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1E7CDA" w:rsidRPr="001E7CDA">
              <w:rPr>
                <w:rFonts w:ascii="Times New Roman" w:eastAsia="Times New Roman" w:hAnsi="Times New Roman" w:cs="Times New Roman"/>
              </w:rPr>
              <w:t>закупівель</w:t>
            </w:r>
            <w:proofErr w:type="spellEnd"/>
            <w:r w:rsidR="001E7CDA" w:rsidRPr="001E7CDA">
              <w:rPr>
                <w:rFonts w:ascii="Times New Roman" w:eastAsia="Times New Roman" w:hAnsi="Times New Roman" w:cs="Times New Roman"/>
              </w:rPr>
              <w:t>.</w:t>
            </w:r>
          </w:p>
        </w:tc>
      </w:tr>
      <w:tr w:rsidR="00000E31" w:rsidRPr="00D56818" w14:paraId="55C72A54" w14:textId="77777777" w:rsidTr="00621344">
        <w:trPr>
          <w:gridAfter w:val="1"/>
          <w:wAfter w:w="21" w:type="dxa"/>
        </w:trPr>
        <w:tc>
          <w:tcPr>
            <w:tcW w:w="567" w:type="dxa"/>
            <w:shd w:val="clear" w:color="auto" w:fill="auto"/>
          </w:tcPr>
          <w:p w14:paraId="55C72A3B"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5C72A3C"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E5737" w:rsidRPr="007E5737">
              <w:rPr>
                <w:rFonts w:ascii="Times New Roman" w:eastAsia="Times New Roman" w:hAnsi="Times New Roman" w:cs="Times New Roman"/>
                <w:b/>
              </w:rPr>
              <w:t>згідно  з пунктом 28  та пунктом 44  Особливостей</w:t>
            </w:r>
          </w:p>
        </w:tc>
        <w:tc>
          <w:tcPr>
            <w:tcW w:w="7363" w:type="dxa"/>
          </w:tcPr>
          <w:p w14:paraId="55C72A3D" w14:textId="77777777" w:rsidR="00584639"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6"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r w:rsidR="00584639" w:rsidRPr="00584639">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5C72A3E" w14:textId="77777777" w:rsidR="0038682F" w:rsidRPr="00584639" w:rsidRDefault="0038682F" w:rsidP="00126A8A">
            <w:pPr>
              <w:widowControl w:val="0"/>
              <w:spacing w:beforeLines="50" w:before="120" w:afterLines="50" w:after="120"/>
              <w:ind w:firstLine="431"/>
              <w:contextualSpacing/>
              <w:jc w:val="both"/>
              <w:rPr>
                <w:rFonts w:ascii="Times New Roman" w:hAnsi="Times New Roman"/>
              </w:rPr>
            </w:pPr>
            <w:r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Pr="00A747D7">
                <w:rPr>
                  <w:rFonts w:ascii="Times New Roman" w:hAnsi="Times New Roman"/>
                </w:rPr>
                <w:t>пунктів 1</w:t>
              </w:r>
            </w:hyperlink>
            <w:r w:rsidRPr="00A747D7">
              <w:rPr>
                <w:rFonts w:ascii="Times New Roman" w:hAnsi="Times New Roman"/>
              </w:rPr>
              <w:t> і </w:t>
            </w:r>
            <w:hyperlink r:id="rId8" w:anchor="n1254" w:tgtFrame="_blank" w:history="1">
              <w:r w:rsidRPr="00A747D7">
                <w:rPr>
                  <w:rFonts w:ascii="Times New Roman" w:hAnsi="Times New Roman"/>
                </w:rPr>
                <w:t>2</w:t>
              </w:r>
            </w:hyperlink>
            <w:r w:rsidRPr="00A747D7">
              <w:rPr>
                <w:rFonts w:ascii="Times New Roman" w:hAnsi="Times New Roman"/>
              </w:rPr>
              <w:t> частини другої статті 16 Закону замовником не застосовуються.</w:t>
            </w:r>
          </w:p>
          <w:p w14:paraId="55C72A3F"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44 Особливостей</w:t>
            </w:r>
            <w:r w:rsidRPr="00584639">
              <w:rPr>
                <w:rFonts w:ascii="Times New Roman" w:hAnsi="Times New Roman"/>
              </w:rPr>
              <w:t>.</w:t>
            </w:r>
          </w:p>
          <w:p w14:paraId="55C72A40" w14:textId="77777777" w:rsidR="00584639" w:rsidRDefault="00584639" w:rsidP="00584639">
            <w:pPr>
              <w:widowControl w:val="0"/>
              <w:pBdr>
                <w:top w:val="nil"/>
                <w:left w:val="nil"/>
                <w:bottom w:val="nil"/>
                <w:right w:val="nil"/>
                <w:between w:val="nil"/>
              </w:pBdr>
              <w:jc w:val="both"/>
              <w:rPr>
                <w:rFonts w:ascii="Times New Roman" w:hAnsi="Times New Roman"/>
              </w:rPr>
            </w:pPr>
            <w:r w:rsidRPr="00584639">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C72A41"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r w:rsidRPr="0038682F">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72A42"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4" w:name="n400"/>
            <w:bookmarkEnd w:id="4"/>
            <w:r w:rsidRPr="0038682F">
              <w:rPr>
                <w:rFonts w:eastAsia="Calibri" w:cs="Calibri"/>
                <w:sz w:val="22"/>
                <w:szCs w:val="22"/>
              </w:rPr>
              <w:t xml:space="preserve">2) відомості про юридичну особу, яка є учасником процедури закупівлі, </w:t>
            </w:r>
            <w:proofErr w:type="spellStart"/>
            <w:r w:rsidRPr="0038682F">
              <w:rPr>
                <w:rFonts w:eastAsia="Calibri" w:cs="Calibri"/>
                <w:sz w:val="22"/>
                <w:szCs w:val="22"/>
              </w:rPr>
              <w:t>внесено</w:t>
            </w:r>
            <w:proofErr w:type="spellEnd"/>
            <w:r w:rsidRPr="0038682F">
              <w:rPr>
                <w:rFonts w:eastAsia="Calibri" w:cs="Calibri"/>
                <w:sz w:val="22"/>
                <w:szCs w:val="22"/>
              </w:rPr>
              <w:t xml:space="preserve"> до Єдиного державного реєстру осіб, які вчинили корупційні або пов’язані з корупцією правопорушення;</w:t>
            </w:r>
          </w:p>
          <w:p w14:paraId="55C72A43"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5" w:name="n401"/>
            <w:bookmarkEnd w:id="5"/>
            <w:r w:rsidRPr="0038682F">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72A44"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6" w:name="n402"/>
            <w:bookmarkEnd w:id="6"/>
            <w:r w:rsidRPr="0038682F">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38682F">
                <w:rPr>
                  <w:rFonts w:eastAsia="Calibri" w:cs="Calibri"/>
                  <w:sz w:val="22"/>
                  <w:szCs w:val="22"/>
                </w:rPr>
                <w:t>пунктом 4</w:t>
              </w:r>
            </w:hyperlink>
            <w:r w:rsidRPr="0038682F">
              <w:rPr>
                <w:rFonts w:eastAsia="Calibri" w:cs="Calibri"/>
                <w:sz w:val="22"/>
                <w:szCs w:val="22"/>
              </w:rPr>
              <w:t> частини другої статті 6, </w:t>
            </w:r>
            <w:hyperlink r:id="rId10" w:anchor="n456" w:tgtFrame="_blank" w:history="1">
              <w:r w:rsidRPr="0038682F">
                <w:rPr>
                  <w:rFonts w:eastAsia="Calibri" w:cs="Calibri"/>
                  <w:sz w:val="22"/>
                  <w:szCs w:val="22"/>
                </w:rPr>
                <w:t>пунктом 1</w:t>
              </w:r>
            </w:hyperlink>
            <w:r w:rsidRPr="0038682F">
              <w:rPr>
                <w:rFonts w:eastAsia="Calibri" w:cs="Calibri"/>
                <w:sz w:val="22"/>
                <w:szCs w:val="22"/>
              </w:rPr>
              <w:t xml:space="preserve"> статті 50 Закону України </w:t>
            </w:r>
            <w:r>
              <w:rPr>
                <w:rFonts w:eastAsia="Calibri" w:cs="Calibri"/>
                <w:sz w:val="22"/>
                <w:szCs w:val="22"/>
              </w:rPr>
              <w:t>«</w:t>
            </w:r>
            <w:r w:rsidRPr="0038682F">
              <w:rPr>
                <w:rFonts w:eastAsia="Calibri" w:cs="Calibri"/>
                <w:sz w:val="22"/>
                <w:szCs w:val="22"/>
              </w:rPr>
              <w:t>Про захист економічної конкуренції</w:t>
            </w:r>
            <w:r>
              <w:rPr>
                <w:rFonts w:eastAsia="Calibri" w:cs="Calibri"/>
                <w:sz w:val="22"/>
                <w:szCs w:val="22"/>
              </w:rPr>
              <w:t>»</w:t>
            </w:r>
            <w:r w:rsidRPr="0038682F">
              <w:rPr>
                <w:rFonts w:eastAsia="Calibri" w:cs="Calibri"/>
                <w:sz w:val="22"/>
                <w:szCs w:val="22"/>
              </w:rPr>
              <w:t xml:space="preserve">, у вигляді вчинення </w:t>
            </w:r>
            <w:proofErr w:type="spellStart"/>
            <w:r w:rsidRPr="0038682F">
              <w:rPr>
                <w:rFonts w:eastAsia="Calibri" w:cs="Calibri"/>
                <w:sz w:val="22"/>
                <w:szCs w:val="22"/>
              </w:rPr>
              <w:t>антиконкурентних</w:t>
            </w:r>
            <w:proofErr w:type="spellEnd"/>
            <w:r w:rsidRPr="0038682F">
              <w:rPr>
                <w:rFonts w:eastAsia="Calibri" w:cs="Calibri"/>
                <w:sz w:val="22"/>
                <w:szCs w:val="22"/>
              </w:rPr>
              <w:t xml:space="preserve"> узгоджених дій, що стосуються спотворення результатів тендерів;</w:t>
            </w:r>
          </w:p>
          <w:p w14:paraId="55C72A45"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7" w:name="n403"/>
            <w:bookmarkEnd w:id="7"/>
            <w:r w:rsidRPr="0038682F">
              <w:rPr>
                <w:rFonts w:eastAsia="Calibri" w:cs="Calibri"/>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C72A46"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8" w:name="n404"/>
            <w:bookmarkEnd w:id="8"/>
            <w:r w:rsidRPr="0038682F">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C72A47"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9" w:name="n405"/>
            <w:bookmarkEnd w:id="9"/>
            <w:r w:rsidRPr="0038682F">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C72A48"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0" w:name="n406"/>
            <w:bookmarkEnd w:id="10"/>
            <w:r w:rsidRPr="0038682F">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5C72A49"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1" w:name="n407"/>
            <w:bookmarkEnd w:id="11"/>
            <w:r w:rsidRPr="0038682F">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8682F">
                <w:rPr>
                  <w:rFonts w:eastAsia="Calibri" w:cs="Calibri"/>
                  <w:sz w:val="22"/>
                  <w:szCs w:val="22"/>
                </w:rPr>
                <w:t>пунктом 9</w:t>
              </w:r>
            </w:hyperlink>
            <w:r w:rsidRPr="0038682F">
              <w:rPr>
                <w:rFonts w:eastAsia="Calibri" w:cs="Calibri"/>
                <w:sz w:val="22"/>
                <w:szCs w:val="22"/>
              </w:rPr>
              <w:t xml:space="preserve"> частини другої статті 9 Закону України </w:t>
            </w:r>
            <w:r>
              <w:rPr>
                <w:rFonts w:eastAsia="Calibri" w:cs="Calibri"/>
                <w:sz w:val="22"/>
                <w:szCs w:val="22"/>
              </w:rPr>
              <w:t>«</w:t>
            </w:r>
            <w:r w:rsidRPr="0038682F">
              <w:rPr>
                <w:rFonts w:eastAsia="Calibri" w:cs="Calibri"/>
                <w:sz w:val="22"/>
                <w:szCs w:val="22"/>
              </w:rPr>
              <w:t>Про державну реєстрацію юридичних осіб, фізичних осіб - підприємців та громадських формувань</w:t>
            </w:r>
            <w:r>
              <w:rPr>
                <w:rFonts w:eastAsia="Calibri" w:cs="Calibri"/>
                <w:sz w:val="22"/>
                <w:szCs w:val="22"/>
              </w:rPr>
              <w:t>»</w:t>
            </w:r>
            <w:r w:rsidRPr="0038682F">
              <w:rPr>
                <w:rFonts w:eastAsia="Calibri" w:cs="Calibri"/>
                <w:sz w:val="22"/>
                <w:szCs w:val="22"/>
              </w:rPr>
              <w:t xml:space="preserve"> (крім нерезидентів);</w:t>
            </w:r>
          </w:p>
          <w:p w14:paraId="55C72A4A"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2" w:name="n408"/>
            <w:bookmarkEnd w:id="12"/>
            <w:r w:rsidRPr="0038682F">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2A4B" w14:textId="77777777" w:rsidR="0038682F" w:rsidRPr="0038682F"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3" w:name="n409"/>
            <w:bookmarkEnd w:id="13"/>
            <w:r w:rsidRPr="0038682F">
              <w:rPr>
                <w:rFonts w:eastAsia="Calibri" w:cs="Calibri"/>
                <w:sz w:val="22"/>
                <w:szCs w:val="22"/>
              </w:rPr>
              <w:t xml:space="preserve">11) учасник процедури закупівлі або кінцевий </w:t>
            </w:r>
            <w:proofErr w:type="spellStart"/>
            <w:r w:rsidRPr="0038682F">
              <w:rPr>
                <w:rFonts w:eastAsia="Calibri" w:cs="Calibri"/>
                <w:sz w:val="22"/>
                <w:szCs w:val="22"/>
              </w:rPr>
              <w:t>бенефіціарний</w:t>
            </w:r>
            <w:proofErr w:type="spellEnd"/>
            <w:r w:rsidRPr="0038682F">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8682F">
              <w:rPr>
                <w:rFonts w:eastAsia="Calibri" w:cs="Calibri"/>
                <w:sz w:val="22"/>
                <w:szCs w:val="22"/>
              </w:rPr>
              <w:t>закупівель</w:t>
            </w:r>
            <w:proofErr w:type="spellEnd"/>
            <w:r w:rsidRPr="0038682F">
              <w:rPr>
                <w:rFonts w:eastAsia="Calibri" w:cs="Calibri"/>
                <w:sz w:val="22"/>
                <w:szCs w:val="22"/>
              </w:rPr>
              <w:t xml:space="preserve"> товарів, робіт і послуг згідно із </w:t>
            </w:r>
            <w:hyperlink r:id="rId12" w:tgtFrame="_blank" w:history="1">
              <w:r w:rsidRPr="0038682F">
                <w:rPr>
                  <w:rFonts w:eastAsia="Calibri" w:cs="Calibri"/>
                  <w:sz w:val="22"/>
                  <w:szCs w:val="22"/>
                </w:rPr>
                <w:t>Законом України</w:t>
              </w:r>
            </w:hyperlink>
            <w:r w:rsidRPr="0038682F">
              <w:rPr>
                <w:rFonts w:eastAsia="Calibri" w:cs="Calibri"/>
                <w:sz w:val="22"/>
                <w:szCs w:val="22"/>
              </w:rPr>
              <w:t> </w:t>
            </w:r>
            <w:r>
              <w:rPr>
                <w:rFonts w:eastAsia="Calibri" w:cs="Calibri"/>
                <w:sz w:val="22"/>
                <w:szCs w:val="22"/>
              </w:rPr>
              <w:t>«</w:t>
            </w:r>
            <w:r w:rsidRPr="0038682F">
              <w:rPr>
                <w:rFonts w:eastAsia="Calibri" w:cs="Calibri"/>
                <w:sz w:val="22"/>
                <w:szCs w:val="22"/>
              </w:rPr>
              <w:t>Про санкції</w:t>
            </w:r>
            <w:r>
              <w:rPr>
                <w:rFonts w:eastAsia="Calibri" w:cs="Calibri"/>
                <w:sz w:val="22"/>
                <w:szCs w:val="22"/>
              </w:rPr>
              <w:t>»</w:t>
            </w:r>
            <w:r w:rsidRPr="0038682F">
              <w:rPr>
                <w:rFonts w:eastAsia="Calibri" w:cs="Calibri"/>
                <w:sz w:val="22"/>
                <w:szCs w:val="22"/>
              </w:rPr>
              <w:t>;</w:t>
            </w:r>
          </w:p>
          <w:p w14:paraId="55C72A4C" w14:textId="77777777" w:rsidR="00584639" w:rsidRDefault="0038682F" w:rsidP="0038682F">
            <w:pPr>
              <w:pStyle w:val="rvps2"/>
              <w:shd w:val="clear" w:color="auto" w:fill="FFFFFF"/>
              <w:spacing w:before="0" w:beforeAutospacing="0" w:after="0" w:afterAutospacing="0"/>
              <w:ind w:firstLine="376"/>
              <w:jc w:val="both"/>
              <w:rPr>
                <w:rFonts w:eastAsia="Calibri" w:cs="Calibri"/>
                <w:sz w:val="22"/>
                <w:szCs w:val="22"/>
              </w:rPr>
            </w:pPr>
            <w:bookmarkStart w:id="14" w:name="n410"/>
            <w:bookmarkEnd w:id="14"/>
            <w:r w:rsidRPr="0038682F">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C72A4D" w14:textId="77777777" w:rsidR="00AC453D" w:rsidRPr="0038682F" w:rsidRDefault="005B5258" w:rsidP="005B525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AC453D" w:rsidRPr="00AC453D">
              <w:rPr>
                <w:rFonts w:eastAsia="Calibri" w:cs="Calibri"/>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C72A4E" w14:textId="77777777" w:rsidR="001B4229" w:rsidRPr="0038682F" w:rsidRDefault="00017F29" w:rsidP="00126A8A">
            <w:pPr>
              <w:widowControl w:val="0"/>
              <w:spacing w:beforeLines="50" w:before="120" w:afterLines="50" w:after="120"/>
              <w:ind w:firstLine="6"/>
              <w:contextualSpacing/>
              <w:jc w:val="both"/>
              <w:rPr>
                <w:rFonts w:ascii="Times New Roman" w:hAnsi="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38682F" w:rsidRPr="0038682F">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38682F" w:rsidRPr="0038682F">
                <w:rPr>
                  <w:rFonts w:ascii="Times New Roman" w:hAnsi="Times New Roman"/>
                </w:rPr>
                <w:t>пунктом 44</w:t>
              </w:r>
            </w:hyperlink>
            <w:r w:rsidR="0038682F" w:rsidRPr="0038682F">
              <w:rPr>
                <w:rFonts w:ascii="Times New Roman" w:hAnsi="Times New Roman"/>
              </w:rPr>
              <w:t> цих особливостей.</w:t>
            </w:r>
          </w:p>
          <w:p w14:paraId="55C72A4F" w14:textId="77777777" w:rsidR="006A09AD" w:rsidRDefault="001B4229" w:rsidP="009561DA">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44 Особливостей</w:t>
            </w:r>
            <w:r w:rsidR="006A09AD" w:rsidRPr="006A09AD">
              <w:rPr>
                <w:rFonts w:ascii="Times New Roman" w:eastAsia="Times New Roman" w:hAnsi="Times New Roman" w:cs="Times New Roman"/>
              </w:rPr>
              <w:t xml:space="preserve"> (крім </w:t>
            </w:r>
            <w:hyperlink r:id="rId14" w:anchor="n411" w:history="1">
              <w:r w:rsidR="006A09AD" w:rsidRPr="006A09AD">
                <w:rPr>
                  <w:rFonts w:ascii="Times New Roman" w:eastAsia="Times New Roman" w:hAnsi="Times New Roman" w:cs="Times New Roman"/>
                </w:rPr>
                <w:t>абзацу чотирнадцятого</w:t>
              </w:r>
            </w:hyperlink>
            <w:r w:rsidR="006A09AD" w:rsidRPr="006A09AD">
              <w:rPr>
                <w:rFonts w:ascii="Times New Roman" w:eastAsia="Times New Roman" w:hAnsi="Times New Roman" w:cs="Times New Roman"/>
              </w:rPr>
              <w:t xml:space="preserve"> цього пункту), шляхом самостійного декларування відсутності таких підстав в електронній системі </w:t>
            </w:r>
            <w:proofErr w:type="spellStart"/>
            <w:r w:rsidR="006A09AD" w:rsidRPr="006A09AD">
              <w:rPr>
                <w:rFonts w:ascii="Times New Roman" w:eastAsia="Times New Roman" w:hAnsi="Times New Roman" w:cs="Times New Roman"/>
              </w:rPr>
              <w:t>закупівель</w:t>
            </w:r>
            <w:proofErr w:type="spellEnd"/>
            <w:r w:rsidR="006A09AD" w:rsidRPr="006A09AD">
              <w:rPr>
                <w:rFonts w:ascii="Times New Roman" w:eastAsia="Times New Roman" w:hAnsi="Times New Roman" w:cs="Times New Roman"/>
              </w:rPr>
              <w:t xml:space="preserve"> під час подання тендерної пропозиції.</w:t>
            </w:r>
          </w:p>
          <w:p w14:paraId="55C72A50" w14:textId="77777777" w:rsidR="001B4229" w:rsidRPr="004457F0" w:rsidRDefault="006A09AD" w:rsidP="0042503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5.3. </w:t>
            </w:r>
            <w:r w:rsidRPr="006A09AD">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09AD">
              <w:rPr>
                <w:rFonts w:ascii="Times New Roman" w:eastAsia="Times New Roman" w:hAnsi="Times New Roman" w:cs="Times New Roman"/>
              </w:rPr>
              <w:t>закупівель</w:t>
            </w:r>
            <w:proofErr w:type="spellEnd"/>
            <w:r w:rsidRPr="006A09AD">
              <w:rPr>
                <w:rFonts w:ascii="Times New Roman" w:eastAsia="Times New Roman" w:hAnsi="Times New Roman" w:cs="Times New Roman"/>
              </w:rPr>
              <w:t xml:space="preserve"> будь-яких </w:t>
            </w:r>
            <w:r w:rsidRPr="006A09AD">
              <w:rPr>
                <w:rFonts w:ascii="Times New Roman" w:eastAsia="Times New Roman" w:hAnsi="Times New Roman" w:cs="Times New Roman"/>
              </w:rPr>
              <w:lastRenderedPageBreak/>
              <w:t xml:space="preserve">документів, що підтверджують відсутність підстав, визначених </w:t>
            </w:r>
            <w:r>
              <w:rPr>
                <w:rFonts w:ascii="Times New Roman" w:eastAsia="Times New Roman" w:hAnsi="Times New Roman" w:cs="Times New Roman"/>
              </w:rPr>
              <w:t>у</w:t>
            </w:r>
            <w:r w:rsidRPr="006A09AD">
              <w:rPr>
                <w:rFonts w:ascii="Times New Roman" w:eastAsia="Times New Roman" w:hAnsi="Times New Roman" w:cs="Times New Roman"/>
              </w:rPr>
              <w:t xml:space="preserve"> </w:t>
            </w:r>
            <w:r>
              <w:rPr>
                <w:rFonts w:ascii="Times New Roman" w:eastAsia="Times New Roman" w:hAnsi="Times New Roman" w:cs="Times New Roman"/>
              </w:rPr>
              <w:t xml:space="preserve">пункту </w:t>
            </w:r>
            <w:r w:rsidRPr="00017F29">
              <w:rPr>
                <w:rFonts w:ascii="Times New Roman" w:eastAsia="Times New Roman" w:hAnsi="Times New Roman" w:cs="Times New Roman"/>
              </w:rPr>
              <w:t>44 Особливостей</w:t>
            </w:r>
            <w:r w:rsidRPr="006A09AD">
              <w:rPr>
                <w:rFonts w:ascii="Times New Roman" w:eastAsia="Times New Roman" w:hAnsi="Times New Roman" w:cs="Times New Roman"/>
              </w:rPr>
              <w:t xml:space="preserve"> (крім </w:t>
            </w:r>
            <w:hyperlink r:id="rId15" w:anchor="n411" w:history="1">
              <w:r w:rsidRPr="006A09AD">
                <w:rPr>
                  <w:rFonts w:ascii="Times New Roman" w:eastAsia="Times New Roman" w:hAnsi="Times New Roman" w:cs="Times New Roman"/>
                </w:rPr>
                <w:t>абзацу чотирнадцятого</w:t>
              </w:r>
            </w:hyperlink>
            <w:r w:rsidRPr="006A09AD">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6A09AD">
                <w:rPr>
                  <w:rFonts w:ascii="Times New Roman" w:eastAsia="Times New Roman" w:hAnsi="Times New Roman" w:cs="Times New Roman"/>
                </w:rPr>
                <w:t>абзацу шістнадцятого</w:t>
              </w:r>
            </w:hyperlink>
            <w:r w:rsidRPr="006A09AD">
              <w:rPr>
                <w:rFonts w:ascii="Times New Roman" w:eastAsia="Times New Roman" w:hAnsi="Times New Roman" w:cs="Times New Roman"/>
              </w:rPr>
              <w:t> цього пункту.</w:t>
            </w:r>
            <w:r w:rsidR="001B4229" w:rsidRPr="004457F0">
              <w:rPr>
                <w:rFonts w:ascii="Times New Roman" w:eastAsia="Times New Roman" w:hAnsi="Times New Roman" w:cs="Times New Roman"/>
              </w:rPr>
              <w:t xml:space="preserve"> (детальніше – згідно із Додатком 1 до тендерної документації)</w:t>
            </w:r>
            <w:r>
              <w:rPr>
                <w:rFonts w:ascii="Times New Roman" w:eastAsia="Times New Roman" w:hAnsi="Times New Roman" w:cs="Times New Roman"/>
              </w:rPr>
              <w:t>.</w:t>
            </w:r>
          </w:p>
          <w:p w14:paraId="55C72A51" w14:textId="77777777" w:rsidR="0068598D" w:rsidRDefault="00AE675B" w:rsidP="008C62D0">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68598D" w:rsidRPr="0068598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w:t>
            </w:r>
            <w:hyperlink r:id="rId17" w:anchor="n401" w:history="1">
              <w:r w:rsidR="0068598D" w:rsidRPr="0068598D">
                <w:rPr>
                  <w:rFonts w:ascii="Times New Roman" w:hAnsi="Times New Roman" w:cs="Times New Roman"/>
                  <w:color w:val="000000" w:themeColor="text1"/>
                  <w:shd w:val="solid" w:color="FFFFFF" w:fill="FFFFFF"/>
                  <w:lang w:eastAsia="en-US"/>
                </w:rPr>
                <w:t>підпунктах 3</w:t>
              </w:r>
            </w:hyperlink>
            <w:r w:rsidR="0068598D" w:rsidRPr="0068598D">
              <w:rPr>
                <w:rFonts w:ascii="Times New Roman" w:hAnsi="Times New Roman" w:cs="Times New Roman"/>
                <w:color w:val="000000" w:themeColor="text1"/>
                <w:shd w:val="solid" w:color="FFFFFF" w:fill="FFFFFF"/>
                <w:lang w:eastAsia="en-US"/>
              </w:rPr>
              <w:t>, </w:t>
            </w:r>
            <w:hyperlink r:id="rId18" w:anchor="n403" w:history="1">
              <w:r w:rsidR="0068598D" w:rsidRPr="0068598D">
                <w:rPr>
                  <w:rFonts w:ascii="Times New Roman" w:hAnsi="Times New Roman" w:cs="Times New Roman"/>
                  <w:color w:val="000000" w:themeColor="text1"/>
                  <w:shd w:val="solid" w:color="FFFFFF" w:fill="FFFFFF"/>
                  <w:lang w:eastAsia="en-US"/>
                </w:rPr>
                <w:t>5</w:t>
              </w:r>
            </w:hyperlink>
            <w:r w:rsidR="0068598D" w:rsidRPr="0068598D">
              <w:rPr>
                <w:rFonts w:ascii="Times New Roman" w:hAnsi="Times New Roman" w:cs="Times New Roman"/>
                <w:color w:val="000000" w:themeColor="text1"/>
                <w:shd w:val="solid" w:color="FFFFFF" w:fill="FFFFFF"/>
                <w:lang w:eastAsia="en-US"/>
              </w:rPr>
              <w:t>, </w:t>
            </w:r>
            <w:hyperlink r:id="rId19" w:anchor="n404" w:history="1">
              <w:r w:rsidR="0068598D" w:rsidRPr="0068598D">
                <w:rPr>
                  <w:rFonts w:ascii="Times New Roman" w:hAnsi="Times New Roman" w:cs="Times New Roman"/>
                  <w:color w:val="000000" w:themeColor="text1"/>
                  <w:shd w:val="solid" w:color="FFFFFF" w:fill="FFFFFF"/>
                  <w:lang w:eastAsia="en-US"/>
                </w:rPr>
                <w:t>6</w:t>
              </w:r>
            </w:hyperlink>
            <w:r w:rsidR="0068598D" w:rsidRPr="0068598D">
              <w:rPr>
                <w:rFonts w:ascii="Times New Roman" w:hAnsi="Times New Roman" w:cs="Times New Roman"/>
                <w:color w:val="000000" w:themeColor="text1"/>
                <w:shd w:val="solid" w:color="FFFFFF" w:fill="FFFFFF"/>
                <w:lang w:eastAsia="en-US"/>
              </w:rPr>
              <w:t> і </w:t>
            </w:r>
            <w:hyperlink r:id="rId20" w:anchor="n410" w:history="1">
              <w:r w:rsidR="0068598D" w:rsidRPr="0068598D">
                <w:rPr>
                  <w:rFonts w:ascii="Times New Roman" w:hAnsi="Times New Roman" w:cs="Times New Roman"/>
                  <w:color w:val="000000" w:themeColor="text1"/>
                  <w:shd w:val="solid" w:color="FFFFFF" w:fill="FFFFFF"/>
                  <w:lang w:eastAsia="en-US"/>
                </w:rPr>
                <w:t>12</w:t>
              </w:r>
            </w:hyperlink>
            <w:r w:rsidR="0068598D" w:rsidRPr="0068598D">
              <w:rPr>
                <w:rFonts w:ascii="Times New Roman" w:hAnsi="Times New Roman" w:cs="Times New Roman"/>
                <w:color w:val="000000" w:themeColor="text1"/>
                <w:shd w:val="solid" w:color="FFFFFF" w:fill="FFFFFF"/>
                <w:lang w:eastAsia="en-US"/>
              </w:rPr>
              <w:t> та в </w:t>
            </w:r>
            <w:hyperlink r:id="rId21" w:anchor="n411" w:history="1">
              <w:r w:rsidR="0068598D" w:rsidRPr="0068598D">
                <w:rPr>
                  <w:rFonts w:ascii="Times New Roman" w:hAnsi="Times New Roman" w:cs="Times New Roman"/>
                  <w:color w:val="000000" w:themeColor="text1"/>
                  <w:shd w:val="solid" w:color="FFFFFF" w:fill="FFFFFF"/>
                  <w:lang w:eastAsia="en-US"/>
                </w:rPr>
                <w:t>абзаці чотирнадцятому</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eastAsia="Times New Roman" w:hAnsi="Times New Roman" w:cs="Times New Roman"/>
              </w:rPr>
              <w:t>пункт</w:t>
            </w:r>
            <w:r w:rsidR="00292CA0">
              <w:rPr>
                <w:rFonts w:ascii="Times New Roman" w:eastAsia="Times New Roman" w:hAnsi="Times New Roman" w:cs="Times New Roman"/>
              </w:rPr>
              <w:t>і</w:t>
            </w:r>
            <w:r w:rsidR="0068598D">
              <w:rPr>
                <w:rFonts w:ascii="Times New Roman" w:eastAsia="Times New Roman" w:hAnsi="Times New Roman" w:cs="Times New Roman"/>
              </w:rPr>
              <w:t xml:space="preserve"> </w:t>
            </w:r>
            <w:r w:rsidR="0068598D" w:rsidRPr="00017F29">
              <w:rPr>
                <w:rFonts w:ascii="Times New Roman" w:eastAsia="Times New Roman" w:hAnsi="Times New Roman" w:cs="Times New Roman"/>
              </w:rPr>
              <w:t>44 Особливостей</w:t>
            </w:r>
            <w:r w:rsidR="0068598D" w:rsidRPr="0068598D">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0068598D" w:rsidRPr="0068598D">
                <w:rPr>
                  <w:rFonts w:ascii="Times New Roman" w:hAnsi="Times New Roman" w:cs="Times New Roman"/>
                  <w:color w:val="000000" w:themeColor="text1"/>
                  <w:shd w:val="solid" w:color="FFFFFF" w:fill="FFFFFF"/>
                  <w:lang w:eastAsia="en-US"/>
                </w:rPr>
                <w:t>Законом України</w:t>
              </w:r>
            </w:hyperlink>
            <w:r w:rsidR="0068598D" w:rsidRPr="0068598D">
              <w:rPr>
                <w:rFonts w:ascii="Times New Roman" w:hAnsi="Times New Roman" w:cs="Times New Roman"/>
                <w:color w:val="000000" w:themeColor="text1"/>
                <w:shd w:val="solid" w:color="FFFFFF" w:fill="FFFFFF"/>
                <w:lang w:eastAsia="en-US"/>
              </w:rPr>
              <w:t> </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Про доступ до публічної інформації</w:t>
            </w:r>
            <w:r w:rsidR="0068598D">
              <w:rPr>
                <w:rFonts w:ascii="Times New Roman" w:hAnsi="Times New Roman" w:cs="Times New Roman"/>
                <w:color w:val="000000" w:themeColor="text1"/>
                <w:shd w:val="solid" w:color="FFFFFF" w:fill="FFFFFF"/>
                <w:lang w:eastAsia="en-US"/>
              </w:rPr>
              <w:t>»</w:t>
            </w:r>
            <w:r w:rsidR="0068598D" w:rsidRPr="0068598D">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68598D" w:rsidRPr="0068598D">
              <w:rPr>
                <w:rFonts w:ascii="Times New Roman" w:hAnsi="Times New Roman" w:cs="Times New Roman"/>
                <w:color w:val="000000" w:themeColor="text1"/>
                <w:shd w:val="solid" w:color="FFFFFF" w:fill="FFFFFF"/>
                <w:lang w:eastAsia="en-US"/>
              </w:rPr>
              <w:t>закупівель</w:t>
            </w:r>
            <w:proofErr w:type="spellEnd"/>
            <w:r w:rsidR="0068598D" w:rsidRPr="0068598D">
              <w:rPr>
                <w:rFonts w:ascii="Times New Roman" w:hAnsi="Times New Roman" w:cs="Times New Roman"/>
                <w:color w:val="000000" w:themeColor="text1"/>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55C72A52" w14:textId="77777777" w:rsidR="0068598D" w:rsidRPr="00292CA0" w:rsidRDefault="00292CA0" w:rsidP="008C62D0">
            <w:pPr>
              <w:widowControl w:val="0"/>
              <w:ind w:right="120"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292CA0">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92CA0">
              <w:rPr>
                <w:rFonts w:ascii="Times New Roman" w:hAnsi="Times New Roman" w:cs="Times New Roman"/>
                <w:color w:val="000000" w:themeColor="text1"/>
                <w:shd w:val="solid" w:color="FFFFFF" w:fill="FFFFFF"/>
                <w:lang w:eastAsia="en-US"/>
              </w:rPr>
              <w:t>закупівель</w:t>
            </w:r>
            <w:proofErr w:type="spellEnd"/>
            <w:r w:rsidRPr="00292CA0">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w:t>
            </w:r>
            <w:r>
              <w:rPr>
                <w:rFonts w:ascii="Times New Roman" w:eastAsia="Times New Roman" w:hAnsi="Times New Roman" w:cs="Times New Roman"/>
              </w:rPr>
              <w:t xml:space="preserve">пункті </w:t>
            </w:r>
            <w:r w:rsidRPr="00017F29">
              <w:rPr>
                <w:rFonts w:ascii="Times New Roman" w:eastAsia="Times New Roman" w:hAnsi="Times New Roman" w:cs="Times New Roman"/>
              </w:rPr>
              <w:t>44 Особливостей</w:t>
            </w:r>
            <w:r w:rsidRPr="00292CA0">
              <w:rPr>
                <w:rFonts w:ascii="Times New Roman" w:hAnsi="Times New Roman" w:cs="Times New Roman"/>
                <w:color w:val="000000" w:themeColor="text1"/>
                <w:shd w:val="solid" w:color="FFFFFF" w:fill="FFFFFF"/>
                <w:lang w:eastAsia="en-US"/>
              </w:rPr>
              <w:t xml:space="preserve"> (крім </w:t>
            </w:r>
            <w:hyperlink r:id="rId23" w:anchor="n411" w:history="1">
              <w:r w:rsidRPr="00292CA0">
                <w:rPr>
                  <w:rFonts w:ascii="Times New Roman" w:hAnsi="Times New Roman" w:cs="Times New Roman"/>
                  <w:color w:val="000000" w:themeColor="text1"/>
                  <w:shd w:val="solid" w:color="FFFFFF" w:fill="FFFFFF"/>
                  <w:lang w:eastAsia="en-US"/>
                </w:rPr>
                <w:t>абзацу чотирнадцятого</w:t>
              </w:r>
            </w:hyperlink>
            <w:r w:rsidRPr="00292CA0">
              <w:rPr>
                <w:rFonts w:ascii="Times New Roman" w:hAnsi="Times New Roman" w:cs="Times New Roman"/>
                <w:color w:val="000000" w:themeColor="text1"/>
                <w:shd w:val="solid" w:color="FFFFFF" w:fill="FFFFFF"/>
                <w:lang w:eastAsia="en-US"/>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292CA0">
                <w:rPr>
                  <w:rFonts w:ascii="Times New Roman" w:hAnsi="Times New Roman" w:cs="Times New Roman"/>
                  <w:color w:val="000000" w:themeColor="text1"/>
                  <w:shd w:val="solid" w:color="FFFFFF" w:fill="FFFFFF"/>
                  <w:lang w:eastAsia="en-US"/>
                </w:rPr>
                <w:t>абзацу шістнадцятого</w:t>
              </w:r>
            </w:hyperlink>
            <w:r w:rsidRPr="00292CA0">
              <w:rPr>
                <w:rFonts w:ascii="Times New Roman" w:hAnsi="Times New Roman" w:cs="Times New Roman"/>
                <w:color w:val="000000" w:themeColor="text1"/>
                <w:shd w:val="solid" w:color="FFFFFF" w:fill="FFFFFF"/>
                <w:lang w:eastAsia="en-US"/>
              </w:rPr>
              <w:t> цього пункту.</w:t>
            </w:r>
          </w:p>
          <w:p w14:paraId="55C72A53" w14:textId="77777777" w:rsidR="004457F0" w:rsidRPr="00292CA0" w:rsidRDefault="00AE675B" w:rsidP="00292CA0">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5.</w:t>
            </w:r>
            <w:r w:rsidR="00292CA0">
              <w:rPr>
                <w:rFonts w:ascii="Times New Roman" w:hAnsi="Times New Roman" w:cs="Times New Roman"/>
                <w:color w:val="000000" w:themeColor="text1"/>
                <w:shd w:val="solid" w:color="FFFFFF" w:fill="FFFFFF"/>
                <w:lang w:eastAsia="en-US"/>
              </w:rPr>
              <w:t>6</w:t>
            </w:r>
            <w:r>
              <w:rPr>
                <w:rFonts w:ascii="Times New Roman" w:hAnsi="Times New Roman" w:cs="Times New Roman"/>
                <w:color w:val="000000" w:themeColor="text1"/>
                <w:shd w:val="solid" w:color="FFFFFF" w:fill="FFFFFF"/>
                <w:lang w:eastAsia="en-US"/>
              </w:rPr>
              <w:t xml:space="preserve">.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000E31" w:rsidRPr="00D56818">
              <w:rPr>
                <w:rFonts w:ascii="Times New Roman" w:hAnsi="Times New Roman" w:cs="Times New Roman"/>
                <w:color w:val="000000" w:themeColor="text1"/>
                <w:shd w:val="solid" w:color="FFFFFF" w:fill="FFFFFF"/>
                <w:lang w:eastAsia="en-US"/>
              </w:rPr>
              <w:t>закупівель</w:t>
            </w:r>
            <w:proofErr w:type="spellEnd"/>
            <w:r w:rsidR="00000E31" w:rsidRPr="00D56818">
              <w:rPr>
                <w:rFonts w:ascii="Times New Roman" w:hAnsi="Times New Roman" w:cs="Times New Roman"/>
                <w:color w:val="000000" w:themeColor="text1"/>
                <w:shd w:val="solid" w:color="FFFFFF" w:fill="FFFFFF"/>
                <w:lang w:eastAsia="en-US"/>
              </w:rPr>
              <w:t xml:space="preserve">,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55C72A59" w14:textId="77777777" w:rsidTr="00621344">
        <w:trPr>
          <w:gridAfter w:val="1"/>
          <w:wAfter w:w="21" w:type="dxa"/>
        </w:trPr>
        <w:tc>
          <w:tcPr>
            <w:tcW w:w="567" w:type="dxa"/>
            <w:shd w:val="clear" w:color="auto" w:fill="auto"/>
          </w:tcPr>
          <w:p w14:paraId="55C72A55"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55C72A56"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55C72A57"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5">
              <w:r w:rsidR="00000E31" w:rsidRPr="00D56818">
                <w:rPr>
                  <w:rFonts w:ascii="Times New Roman" w:eastAsia="Times New Roman" w:hAnsi="Times New Roman" w:cs="Times New Roman"/>
                </w:rPr>
                <w:t xml:space="preserve"> пунктом третім </w:t>
              </w:r>
            </w:hyperlink>
            <w:hyperlink r:id="rId26">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55C72A58" w14:textId="77777777" w:rsidR="00E1203C" w:rsidRPr="008B46C2" w:rsidRDefault="00E1203C" w:rsidP="009A7C95">
            <w:pPr>
              <w:ind w:firstLine="6"/>
              <w:jc w:val="both"/>
              <w:rPr>
                <w:rFonts w:ascii="Times New Roman" w:hAnsi="Times New Roman"/>
                <w:i/>
                <w:color w:val="000000"/>
                <w:shd w:val="solid" w:color="FFFFFF" w:fill="FFFFFF"/>
              </w:rPr>
            </w:pPr>
            <w:r w:rsidRPr="008B46C2">
              <w:rPr>
                <w:rFonts w:ascii="Times New Roman" w:eastAsia="Times New Roman" w:hAnsi="Times New Roman" w:cs="Times New Roman"/>
              </w:rPr>
              <w:t>*</w:t>
            </w:r>
            <w:r w:rsidR="009A6D4C" w:rsidRPr="00A747D7">
              <w:rPr>
                <w:rFonts w:ascii="Times New Roman" w:hAnsi="Times New Roman"/>
              </w:rPr>
              <w:t xml:space="preserve"> </w:t>
            </w:r>
            <w:r w:rsidR="009A6D4C" w:rsidRPr="009A6D4C">
              <w:rPr>
                <w:rFonts w:ascii="Times New Roman" w:hAnsi="Times New Roman"/>
                <w:i/>
                <w:color w:val="000000"/>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27" w:anchor="n1250" w:tgtFrame="_blank" w:history="1">
              <w:r w:rsidR="009A6D4C" w:rsidRPr="009A6D4C">
                <w:rPr>
                  <w:rFonts w:ascii="Times New Roman" w:hAnsi="Times New Roman"/>
                  <w:i/>
                  <w:color w:val="000000"/>
                  <w:shd w:val="solid" w:color="FFFFFF" w:fill="FFFFFF"/>
                  <w:lang w:eastAsia="en-US"/>
                </w:rPr>
                <w:t>статтею 16</w:t>
              </w:r>
            </w:hyperlink>
            <w:r w:rsidR="009A6D4C" w:rsidRPr="009A6D4C">
              <w:rPr>
                <w:rFonts w:ascii="Times New Roman" w:hAnsi="Times New Roman"/>
                <w:i/>
                <w:color w:val="000000"/>
                <w:shd w:val="solid" w:color="FFFFFF" w:fill="FFFFFF"/>
                <w:lang w:eastAsia="en-US"/>
              </w:rPr>
              <w:t> Закону.</w:t>
            </w:r>
            <w:r w:rsidR="009A6D4C">
              <w:rPr>
                <w:rFonts w:ascii="Times New Roman" w:hAnsi="Times New Roman"/>
              </w:rPr>
              <w:t xml:space="preserve"> </w:t>
            </w:r>
            <w:r w:rsidRPr="008315A3">
              <w:rPr>
                <w:rFonts w:ascii="Times New Roman" w:hAnsi="Times New Roman"/>
                <w:i/>
                <w:color w:val="000000"/>
                <w:shd w:val="solid" w:color="FFFFFF" w:fill="FFFFFF"/>
                <w:lang w:eastAsia="en-US"/>
              </w:rPr>
              <w:t xml:space="preserve">У разі здійснення </w:t>
            </w:r>
            <w:proofErr w:type="spellStart"/>
            <w:r w:rsidRPr="008315A3">
              <w:rPr>
                <w:rFonts w:ascii="Times New Roman" w:hAnsi="Times New Roman"/>
                <w:i/>
                <w:color w:val="000000"/>
                <w:shd w:val="solid" w:color="FFFFFF" w:fill="FFFFFF"/>
                <w:lang w:eastAsia="en-US"/>
              </w:rPr>
              <w:t>закупівель</w:t>
            </w:r>
            <w:proofErr w:type="spellEnd"/>
            <w:r w:rsidRPr="008315A3">
              <w:rPr>
                <w:rFonts w:ascii="Times New Roman" w:hAnsi="Times New Roman"/>
                <w:i/>
                <w:color w:val="000000"/>
                <w:shd w:val="solid" w:color="FFFFFF" w:fill="FFFFFF"/>
                <w:lang w:eastAsia="en-US"/>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000E31" w:rsidRPr="00D56818" w14:paraId="55C72A5F" w14:textId="77777777" w:rsidTr="00621344">
        <w:trPr>
          <w:gridAfter w:val="1"/>
          <w:wAfter w:w="21" w:type="dxa"/>
        </w:trPr>
        <w:tc>
          <w:tcPr>
            <w:tcW w:w="567" w:type="dxa"/>
            <w:shd w:val="clear" w:color="auto" w:fill="auto"/>
          </w:tcPr>
          <w:p w14:paraId="55C72A5A"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55C72A5B"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55C72A5C"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5C72A5D" w14:textId="77777777" w:rsidR="00E1203C" w:rsidRDefault="00E1203C" w:rsidP="004457F0">
            <w:pPr>
              <w:widowControl w:val="0"/>
              <w:ind w:right="113" w:firstLine="388"/>
              <w:contextualSpacing/>
              <w:jc w:val="both"/>
              <w:rPr>
                <w:rFonts w:ascii="Times New Roman" w:hAnsi="Times New Roman"/>
              </w:rPr>
            </w:pPr>
          </w:p>
          <w:p w14:paraId="55C72A5E"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55C72A68" w14:textId="77777777" w:rsidTr="00621344">
        <w:trPr>
          <w:gridAfter w:val="1"/>
          <w:wAfter w:w="21" w:type="dxa"/>
        </w:trPr>
        <w:tc>
          <w:tcPr>
            <w:tcW w:w="567" w:type="dxa"/>
            <w:shd w:val="clear" w:color="auto" w:fill="auto"/>
          </w:tcPr>
          <w:p w14:paraId="55C72A60"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5C72A6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55C72A62"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 xml:space="preserve">Учасник процедури закупівлі має право </w:t>
            </w:r>
            <w:proofErr w:type="spellStart"/>
            <w:r w:rsidR="00A04CFD" w:rsidRPr="00D56818">
              <w:rPr>
                <w:rFonts w:ascii="Times New Roman" w:eastAsia="Times New Roman" w:hAnsi="Times New Roman" w:cs="Times New Roman"/>
              </w:rPr>
              <w:t>внести</w:t>
            </w:r>
            <w:proofErr w:type="spellEnd"/>
            <w:r w:rsidR="00A04CFD"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до закінчення кінцевого строку подання тендерних пропозицій.</w:t>
            </w:r>
          </w:p>
          <w:p w14:paraId="55C72A63"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w:t>
            </w:r>
            <w:r w:rsidR="00A04CFD" w:rsidRPr="00D56818">
              <w:rPr>
                <w:rFonts w:ascii="Times New Roman" w:eastAsia="Times New Roman" w:hAnsi="Times New Roman" w:cs="Times New Roman"/>
              </w:rPr>
              <w:lastRenderedPageBreak/>
              <w:t xml:space="preserve">замовником в електронній системі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повідомлення з вимогою про усунення таких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p w14:paraId="55C72A64"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p w14:paraId="55C72A65"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C75B1">
              <w:rPr>
                <w:sz w:val="22"/>
                <w:szCs w:val="22"/>
              </w:rPr>
              <w:t>невідповідностей</w:t>
            </w:r>
            <w:proofErr w:type="spellEnd"/>
            <w:r w:rsidRPr="00AC75B1">
              <w:rPr>
                <w:sz w:val="22"/>
                <w:szCs w:val="22"/>
              </w:rPr>
              <w:t xml:space="preserve"> в електронній системі </w:t>
            </w:r>
            <w:proofErr w:type="spellStart"/>
            <w:r w:rsidRPr="00AC75B1">
              <w:rPr>
                <w:sz w:val="22"/>
                <w:szCs w:val="22"/>
              </w:rPr>
              <w:t>закупівель</w:t>
            </w:r>
            <w:proofErr w:type="spellEnd"/>
            <w:r w:rsidRPr="00AC75B1">
              <w:rPr>
                <w:sz w:val="22"/>
                <w:szCs w:val="22"/>
              </w:rPr>
              <w:t>.</w:t>
            </w:r>
          </w:p>
          <w:p w14:paraId="55C72A66"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5" w:name="n132"/>
            <w:bookmarkEnd w:id="15"/>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C72A67"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6" w:name="n133"/>
            <w:bookmarkEnd w:id="16"/>
            <w:r>
              <w:rPr>
                <w:sz w:val="22"/>
                <w:szCs w:val="22"/>
              </w:rPr>
              <w:t xml:space="preserve">8.6. </w:t>
            </w:r>
            <w:r w:rsidRPr="00AC75B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75B1">
              <w:rPr>
                <w:sz w:val="22"/>
                <w:szCs w:val="22"/>
              </w:rPr>
              <w:t>невідповідностей</w:t>
            </w:r>
            <w:proofErr w:type="spellEnd"/>
            <w:r w:rsidRPr="00AC75B1">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55C72A6A" w14:textId="77777777" w:rsidTr="00113B65">
        <w:tc>
          <w:tcPr>
            <w:tcW w:w="10644" w:type="dxa"/>
            <w:gridSpan w:val="4"/>
            <w:shd w:val="clear" w:color="auto" w:fill="D9D9D9" w:themeFill="background1" w:themeFillShade="D9"/>
          </w:tcPr>
          <w:p w14:paraId="55C72A69"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14:paraId="55C72A6F" w14:textId="77777777" w:rsidTr="00621344">
        <w:trPr>
          <w:gridAfter w:val="1"/>
          <w:wAfter w:w="21" w:type="dxa"/>
        </w:trPr>
        <w:tc>
          <w:tcPr>
            <w:tcW w:w="567" w:type="dxa"/>
            <w:shd w:val="clear" w:color="auto" w:fill="auto"/>
          </w:tcPr>
          <w:p w14:paraId="55C72A6B"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6C"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55C72A6D" w14:textId="0F118633"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sidRPr="00E13855">
              <w:rPr>
                <w:rFonts w:ascii="Times New Roman" w:eastAsia="Times New Roman" w:hAnsi="Times New Roman" w:cs="Times New Roman"/>
              </w:rPr>
              <w:t>-</w:t>
            </w:r>
            <w:r w:rsidR="00CE49F7" w:rsidRPr="00E13855">
              <w:rPr>
                <w:rFonts w:ascii="Times New Roman" w:eastAsia="Times New Roman" w:hAnsi="Times New Roman" w:cs="Times New Roman"/>
              </w:rPr>
              <w:t xml:space="preserve"> </w:t>
            </w:r>
            <w:r w:rsidR="0005583B">
              <w:rPr>
                <w:rFonts w:ascii="Times New Roman" w:eastAsia="Times New Roman" w:hAnsi="Times New Roman" w:cs="Times New Roman"/>
              </w:rPr>
              <w:t>01</w:t>
            </w:r>
            <w:r w:rsidR="001609FF" w:rsidRPr="00D77E16">
              <w:rPr>
                <w:rFonts w:ascii="Times New Roman" w:eastAsia="Times New Roman" w:hAnsi="Times New Roman" w:cs="Times New Roman"/>
                <w:lang w:eastAsia="ru-RU"/>
              </w:rPr>
              <w:t>.0</w:t>
            </w:r>
            <w:r w:rsidR="0005583B">
              <w:rPr>
                <w:rFonts w:ascii="Times New Roman" w:eastAsia="Times New Roman" w:hAnsi="Times New Roman" w:cs="Times New Roman"/>
                <w:lang w:eastAsia="ru-RU"/>
              </w:rPr>
              <w:t>4</w:t>
            </w:r>
            <w:r w:rsidR="001609FF" w:rsidRPr="00D77E16">
              <w:rPr>
                <w:rFonts w:ascii="Times New Roman" w:eastAsia="Times New Roman" w:hAnsi="Times New Roman" w:cs="Times New Roman"/>
                <w:lang w:eastAsia="ru-RU"/>
              </w:rPr>
              <w:t xml:space="preserve">.2023 р. </w:t>
            </w:r>
            <w:r w:rsidR="00D77E16" w:rsidRPr="00D77E16">
              <w:rPr>
                <w:rFonts w:ascii="Times New Roman" w:eastAsia="Times New Roman" w:hAnsi="Times New Roman" w:cs="Times New Roman"/>
                <w:lang w:eastAsia="ru-RU"/>
              </w:rPr>
              <w:t>16</w:t>
            </w:r>
            <w:r w:rsidR="001609FF" w:rsidRPr="00D77E16">
              <w:rPr>
                <w:rFonts w:ascii="Times New Roman" w:eastAsia="Times New Roman" w:hAnsi="Times New Roman" w:cs="Times New Roman"/>
                <w:lang w:eastAsia="ru-RU"/>
              </w:rPr>
              <w:t>:00</w:t>
            </w:r>
            <w:r w:rsidR="001609FF" w:rsidRPr="00C7403D">
              <w:rPr>
                <w:rFonts w:ascii="Times New Roman" w:eastAsia="Times New Roman" w:hAnsi="Times New Roman" w:cs="Times New Roman"/>
                <w:b/>
                <w:lang w:eastAsia="ru-RU"/>
              </w:rPr>
              <w:t xml:space="preserve"> </w:t>
            </w:r>
            <w:r w:rsidR="006F0DAE" w:rsidRPr="00E13855">
              <w:rPr>
                <w:rFonts w:ascii="Times New Roman" w:eastAsia="Times New Roman" w:hAnsi="Times New Roman" w:cs="Times New Roman"/>
                <w:bCs/>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5C72A6E" w14:textId="77777777" w:rsidR="00000E31" w:rsidRPr="00D56818"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 xml:space="preserve">Електронна система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000E31" w:rsidRPr="00D56818" w14:paraId="55C72A7D" w14:textId="77777777" w:rsidTr="00621344">
        <w:trPr>
          <w:gridAfter w:val="1"/>
          <w:wAfter w:w="21" w:type="dxa"/>
        </w:trPr>
        <w:tc>
          <w:tcPr>
            <w:tcW w:w="567" w:type="dxa"/>
            <w:shd w:val="clear" w:color="auto" w:fill="auto"/>
          </w:tcPr>
          <w:p w14:paraId="55C72A70"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5C72A71"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55C72A72"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r w:rsidRPr="00BB2766">
              <w:rPr>
                <w:sz w:val="22"/>
                <w:szCs w:val="22"/>
              </w:rPr>
              <w:t xml:space="preserve">2.1. Електронною системою </w:t>
            </w:r>
            <w:proofErr w:type="spellStart"/>
            <w:r w:rsidRPr="00BB2766">
              <w:rPr>
                <w:sz w:val="22"/>
                <w:szCs w:val="22"/>
              </w:rPr>
              <w:t>закупівель</w:t>
            </w:r>
            <w:proofErr w:type="spellEnd"/>
            <w:r w:rsidRPr="00BB2766">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5C72A73"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7" w:name="n29"/>
            <w:bookmarkEnd w:id="17"/>
            <w:r>
              <w:rPr>
                <w:sz w:val="22"/>
                <w:szCs w:val="22"/>
              </w:rPr>
              <w:t xml:space="preserve">2.2. </w:t>
            </w:r>
            <w:r w:rsidR="00F621CE" w:rsidRPr="00F621CE">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tgtFrame="_blank" w:history="1">
              <w:r w:rsidR="00F621CE" w:rsidRPr="00F621CE">
                <w:rPr>
                  <w:sz w:val="22"/>
                  <w:szCs w:val="22"/>
                </w:rPr>
                <w:t>статті 16 </w:t>
              </w:r>
            </w:hyperlink>
            <w:r w:rsidR="00F621CE" w:rsidRPr="00F621CE">
              <w:rPr>
                <w:sz w:val="22"/>
                <w:szCs w:val="22"/>
              </w:rPr>
              <w:t>Закону, і документи, що підтверджують відсутність підстав, визначених </w:t>
            </w:r>
            <w:hyperlink r:id="rId29" w:anchor="n159" w:history="1">
              <w:r w:rsidR="00F621CE" w:rsidRPr="00F621CE">
                <w:rPr>
                  <w:sz w:val="22"/>
                  <w:szCs w:val="22"/>
                </w:rPr>
                <w:t>пунктом 44</w:t>
              </w:r>
            </w:hyperlink>
            <w:r w:rsidR="00F621CE" w:rsidRPr="00F621CE">
              <w:rPr>
                <w:sz w:val="22"/>
                <w:szCs w:val="22"/>
              </w:rPr>
              <w:t xml:space="preserve"> цих особливостей. Замовник, орган оскарження та </w:t>
            </w:r>
            <w:proofErr w:type="spellStart"/>
            <w:r w:rsidR="00F621CE" w:rsidRPr="00F621CE">
              <w:rPr>
                <w:sz w:val="22"/>
                <w:szCs w:val="22"/>
              </w:rPr>
              <w:t>Держаудитслужба</w:t>
            </w:r>
            <w:proofErr w:type="spellEnd"/>
            <w:r w:rsidR="00F621CE" w:rsidRPr="00F621CE">
              <w:rPr>
                <w:sz w:val="22"/>
                <w:szCs w:val="22"/>
              </w:rPr>
              <w:t xml:space="preserve"> мають доступ в електронній системі </w:t>
            </w:r>
            <w:proofErr w:type="spellStart"/>
            <w:r w:rsidR="00F621CE" w:rsidRPr="00F621CE">
              <w:rPr>
                <w:sz w:val="22"/>
                <w:szCs w:val="22"/>
              </w:rPr>
              <w:t>закупівель</w:t>
            </w:r>
            <w:proofErr w:type="spellEnd"/>
            <w:r w:rsidR="00F621CE" w:rsidRPr="00F621CE">
              <w:rPr>
                <w:sz w:val="22"/>
                <w:szCs w:val="22"/>
              </w:rPr>
              <w:t xml:space="preserve"> до інформації, яка визначена учасником процедури закупівлі конфіденційною.</w:t>
            </w:r>
            <w:r w:rsidRPr="00BB2766">
              <w:rPr>
                <w:sz w:val="22"/>
                <w:szCs w:val="22"/>
              </w:rPr>
              <w:t>, яка визначена учасником процедури закупівлі конфіденційною.</w:t>
            </w:r>
          </w:p>
          <w:p w14:paraId="55C72A74"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8" w:name="n30"/>
            <w:bookmarkEnd w:id="18"/>
            <w:r>
              <w:rPr>
                <w:sz w:val="22"/>
                <w:szCs w:val="22"/>
              </w:rPr>
              <w:t xml:space="preserve">2.3. </w:t>
            </w:r>
            <w:r w:rsidRPr="00BB2766">
              <w:rPr>
                <w:sz w:val="22"/>
                <w:szCs w:val="22"/>
              </w:rPr>
              <w:t xml:space="preserve">Протокол розкриття тендерних пропозицій формується та оприлюднюється електронною системою </w:t>
            </w:r>
            <w:proofErr w:type="spellStart"/>
            <w:r w:rsidRPr="00BB2766">
              <w:rPr>
                <w:sz w:val="22"/>
                <w:szCs w:val="22"/>
              </w:rPr>
              <w:t>закупівель</w:t>
            </w:r>
            <w:proofErr w:type="spellEnd"/>
            <w:r w:rsidRPr="00BB2766">
              <w:rPr>
                <w:sz w:val="22"/>
                <w:szCs w:val="22"/>
              </w:rPr>
              <w:t xml:space="preserve"> автоматично в день розкриття тендерних пропозицій. Протокол розкриття тендерних </w:t>
            </w:r>
            <w:r w:rsidRPr="00BB2766">
              <w:rPr>
                <w:sz w:val="22"/>
                <w:szCs w:val="22"/>
              </w:rPr>
              <w:lastRenderedPageBreak/>
              <w:t>пропозицій повинен містити інформацію про:</w:t>
            </w:r>
          </w:p>
          <w:p w14:paraId="55C72A75"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19" w:name="n31"/>
            <w:bookmarkEnd w:id="19"/>
            <w:r>
              <w:rPr>
                <w:sz w:val="22"/>
                <w:szCs w:val="22"/>
              </w:rPr>
              <w:t xml:space="preserve">- </w:t>
            </w:r>
            <w:r w:rsidRPr="00BB2766">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5C72A76"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0" w:name="n32"/>
            <w:bookmarkEnd w:id="20"/>
            <w:r>
              <w:rPr>
                <w:sz w:val="22"/>
                <w:szCs w:val="22"/>
              </w:rPr>
              <w:t xml:space="preserve">- </w:t>
            </w:r>
            <w:r w:rsidRPr="00BB2766">
              <w:rPr>
                <w:sz w:val="22"/>
                <w:szCs w:val="22"/>
              </w:rPr>
              <w:t xml:space="preserve">унікальний номер оголошення про проведення відкритих торгів, присвоєний електронною системою </w:t>
            </w:r>
            <w:proofErr w:type="spellStart"/>
            <w:r w:rsidRPr="00BB2766">
              <w:rPr>
                <w:sz w:val="22"/>
                <w:szCs w:val="22"/>
              </w:rPr>
              <w:t>закупівель</w:t>
            </w:r>
            <w:proofErr w:type="spellEnd"/>
            <w:r w:rsidRPr="00BB2766">
              <w:rPr>
                <w:sz w:val="22"/>
                <w:szCs w:val="22"/>
              </w:rPr>
              <w:t>;</w:t>
            </w:r>
          </w:p>
          <w:p w14:paraId="55C72A77"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1" w:name="n33"/>
            <w:bookmarkEnd w:id="21"/>
            <w:r>
              <w:rPr>
                <w:sz w:val="22"/>
                <w:szCs w:val="22"/>
              </w:rPr>
              <w:t xml:space="preserve">- </w:t>
            </w:r>
            <w:r w:rsidRPr="00BB2766">
              <w:rPr>
                <w:sz w:val="22"/>
                <w:szCs w:val="22"/>
              </w:rPr>
              <w:t>назву предмета закупівлі;</w:t>
            </w:r>
          </w:p>
          <w:p w14:paraId="55C72A78"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2" w:name="n34"/>
            <w:bookmarkEnd w:id="22"/>
            <w:r>
              <w:rPr>
                <w:sz w:val="22"/>
                <w:szCs w:val="22"/>
              </w:rPr>
              <w:t xml:space="preserve">- </w:t>
            </w:r>
            <w:r w:rsidRPr="00BB2766">
              <w:rPr>
                <w:sz w:val="22"/>
                <w:szCs w:val="22"/>
              </w:rPr>
              <w:t>дату та час розкриття тендерної пропозиції;</w:t>
            </w:r>
          </w:p>
          <w:p w14:paraId="55C72A79"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3" w:name="n35"/>
            <w:bookmarkEnd w:id="23"/>
            <w:r>
              <w:rPr>
                <w:sz w:val="22"/>
                <w:szCs w:val="22"/>
              </w:rPr>
              <w:t xml:space="preserve">- </w:t>
            </w:r>
            <w:r w:rsidRPr="00BB2766">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55C72A7A"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4" w:name="n36"/>
            <w:bookmarkEnd w:id="24"/>
            <w:r>
              <w:rPr>
                <w:sz w:val="22"/>
                <w:szCs w:val="22"/>
              </w:rPr>
              <w:t xml:space="preserve">- </w:t>
            </w:r>
            <w:r w:rsidRPr="00BB2766">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5C72A7B" w14:textId="77777777" w:rsidR="006A00DF" w:rsidRPr="00BB2766" w:rsidRDefault="006A00DF" w:rsidP="006A00DF">
            <w:pPr>
              <w:pStyle w:val="rvps2"/>
              <w:shd w:val="clear" w:color="auto" w:fill="FFFFFF"/>
              <w:spacing w:before="0" w:beforeAutospacing="0" w:after="0" w:afterAutospacing="0"/>
              <w:ind w:firstLine="6"/>
              <w:jc w:val="both"/>
              <w:rPr>
                <w:sz w:val="22"/>
                <w:szCs w:val="22"/>
              </w:rPr>
            </w:pPr>
            <w:bookmarkStart w:id="25" w:name="n37"/>
            <w:bookmarkEnd w:id="25"/>
            <w:r>
              <w:rPr>
                <w:sz w:val="22"/>
                <w:szCs w:val="22"/>
              </w:rPr>
              <w:t xml:space="preserve">- </w:t>
            </w:r>
            <w:r w:rsidRPr="00BB2766">
              <w:rPr>
                <w:sz w:val="22"/>
                <w:szCs w:val="22"/>
              </w:rPr>
              <w:t>інформацію щодо ціни тендерної пропозиції (тендерних пропозицій).</w:t>
            </w:r>
          </w:p>
          <w:p w14:paraId="55C72A7C" w14:textId="77777777" w:rsidR="00000E31" w:rsidRPr="00D56818" w:rsidRDefault="006A00DF" w:rsidP="006A00DF">
            <w:pPr>
              <w:widowControl w:val="0"/>
              <w:ind w:right="120" w:firstLine="6"/>
              <w:jc w:val="both"/>
              <w:rPr>
                <w:rFonts w:ascii="Times New Roman" w:eastAsia="Times New Roman" w:hAnsi="Times New Roman" w:cs="Times New Roman"/>
              </w:rPr>
            </w:pPr>
            <w:bookmarkStart w:id="26" w:name="n38"/>
            <w:bookmarkEnd w:id="26"/>
            <w:r w:rsidRPr="006A00DF">
              <w:rPr>
                <w:rFonts w:ascii="Times New Roman" w:eastAsia="Times New Roman" w:hAnsi="Times New Roman" w:cs="Times New Roman"/>
              </w:rPr>
              <w:t>Протокол розкриття тендерних пропозицій може містити іншу інформацію.</w:t>
            </w:r>
          </w:p>
        </w:tc>
      </w:tr>
      <w:tr w:rsidR="007A4E92" w:rsidRPr="00D56818" w14:paraId="55C72A82" w14:textId="77777777" w:rsidTr="006A00DF">
        <w:trPr>
          <w:gridAfter w:val="1"/>
          <w:wAfter w:w="21" w:type="dxa"/>
          <w:trHeight w:val="274"/>
        </w:trPr>
        <w:tc>
          <w:tcPr>
            <w:tcW w:w="567" w:type="dxa"/>
            <w:shd w:val="clear" w:color="auto" w:fill="auto"/>
          </w:tcPr>
          <w:p w14:paraId="55C72A7E" w14:textId="77777777"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14:paraId="55C72A7F"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55C72A80" w14:textId="77777777" w:rsidR="007A4E92" w:rsidRPr="00D56818" w:rsidRDefault="007A4E92" w:rsidP="00FC1896">
            <w:pPr>
              <w:rPr>
                <w:rFonts w:ascii="Times New Roman" w:eastAsia="Times New Roman" w:hAnsi="Times New Roman" w:cs="Times New Roman"/>
                <w:b/>
              </w:rPr>
            </w:pPr>
          </w:p>
        </w:tc>
        <w:tc>
          <w:tcPr>
            <w:tcW w:w="7363" w:type="dxa"/>
          </w:tcPr>
          <w:p w14:paraId="55C72A81" w14:textId="77777777" w:rsidR="007A4E92" w:rsidRDefault="006A00DF" w:rsidP="0068006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3.1. </w:t>
            </w:r>
            <w:r w:rsidRPr="0061774A">
              <w:rPr>
                <w:rFonts w:ascii="Times New Roman" w:eastAsia="Times New Roman" w:hAnsi="Times New Roman" w:cs="Times New Roman"/>
                <w:color w:val="000000"/>
                <w:lang w:eastAsia="ru-RU"/>
              </w:rPr>
              <w:t>Відповідно до 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пункту 35 «</w:t>
            </w:r>
            <w:r w:rsidRPr="00072DDF">
              <w:rPr>
                <w:rFonts w:ascii="Times New Roman" w:eastAsia="Times New Roman" w:hAnsi="Times New Roman" w:cs="Times New Roman"/>
                <w:color w:val="000000"/>
                <w:lang w:eastAsia="ru-RU"/>
              </w:rPr>
              <w:t>Відкриті торги проводяться без застосування електронного аукціону</w:t>
            </w:r>
            <w:r>
              <w:rPr>
                <w:rFonts w:ascii="Times New Roman" w:eastAsia="Times New Roman" w:hAnsi="Times New Roman" w:cs="Times New Roman"/>
                <w:color w:val="000000"/>
                <w:lang w:eastAsia="ru-RU"/>
              </w:rPr>
              <w:t>»</w:t>
            </w:r>
            <w:r w:rsidRPr="00072DDF">
              <w:rPr>
                <w:rFonts w:ascii="Times New Roman" w:eastAsia="Times New Roman" w:hAnsi="Times New Roman" w:cs="Times New Roman"/>
                <w:color w:val="000000"/>
                <w:lang w:eastAsia="ru-RU"/>
              </w:rPr>
              <w:t>.</w:t>
            </w:r>
          </w:p>
        </w:tc>
      </w:tr>
      <w:tr w:rsidR="00A04CFD" w:rsidRPr="00D56818" w14:paraId="55C72A84" w14:textId="77777777" w:rsidTr="00101FDC">
        <w:tc>
          <w:tcPr>
            <w:tcW w:w="10644" w:type="dxa"/>
            <w:gridSpan w:val="4"/>
            <w:shd w:val="clear" w:color="auto" w:fill="D9D9D9" w:themeFill="background1" w:themeFillShade="D9"/>
          </w:tcPr>
          <w:p w14:paraId="55C72A83"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55C72A99" w14:textId="77777777" w:rsidTr="00621344">
        <w:trPr>
          <w:gridAfter w:val="1"/>
          <w:wAfter w:w="21" w:type="dxa"/>
        </w:trPr>
        <w:tc>
          <w:tcPr>
            <w:tcW w:w="567" w:type="dxa"/>
            <w:shd w:val="clear" w:color="auto" w:fill="auto"/>
          </w:tcPr>
          <w:p w14:paraId="55C72A85"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55C72A8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55C72A87"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 xml:space="preserve">Оцінка тендерної пропозиції проводиться електронною системою </w:t>
            </w:r>
            <w:proofErr w:type="spellStart"/>
            <w:r w:rsidRPr="00665AF0">
              <w:rPr>
                <w:color w:val="000000"/>
                <w:sz w:val="22"/>
                <w:szCs w:val="22"/>
                <w:lang w:eastAsia="ru-RU"/>
              </w:rPr>
              <w:t>закупівель</w:t>
            </w:r>
            <w:proofErr w:type="spellEnd"/>
            <w:r w:rsidRPr="00665AF0">
              <w:rPr>
                <w:color w:val="000000"/>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27" w:name="n40"/>
            <w:bookmarkEnd w:id="27"/>
            <w:r>
              <w:rPr>
                <w:color w:val="000000"/>
                <w:sz w:val="22"/>
                <w:szCs w:val="22"/>
                <w:lang w:eastAsia="ru-RU"/>
              </w:rPr>
              <w:t xml:space="preserve"> </w:t>
            </w:r>
            <w:r w:rsidRPr="00665AF0">
              <w:rPr>
                <w:color w:val="000000"/>
                <w:sz w:val="22"/>
                <w:szCs w:val="22"/>
                <w:lang w:eastAsia="ru-RU"/>
              </w:rPr>
              <w:t xml:space="preserve">Найбільш економічно вигідною тендерною пропозицією електронна система </w:t>
            </w:r>
            <w:proofErr w:type="spellStart"/>
            <w:r w:rsidRPr="00665AF0">
              <w:rPr>
                <w:color w:val="000000"/>
                <w:sz w:val="22"/>
                <w:szCs w:val="22"/>
                <w:lang w:eastAsia="ru-RU"/>
              </w:rPr>
              <w:t>закупівель</w:t>
            </w:r>
            <w:proofErr w:type="spellEnd"/>
            <w:r w:rsidRPr="00665AF0">
              <w:rPr>
                <w:color w:val="000000"/>
                <w:sz w:val="22"/>
                <w:szCs w:val="22"/>
                <w:lang w:eastAsia="ru-RU"/>
              </w:rPr>
              <w:t xml:space="preserve"> визначає тендерну пропозицію, ціна/приведена ціна якої є найнижчою.</w:t>
            </w:r>
          </w:p>
          <w:p w14:paraId="55C72A88" w14:textId="77777777" w:rsidR="00614FC5" w:rsidRPr="00614FC5" w:rsidRDefault="00614FC5"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614FC5">
              <w:rPr>
                <w:rFonts w:ascii="Times New Roman" w:eastAsia="Times New Roman" w:hAnsi="Times New Roman" w:cs="Times New Roman"/>
                <w:color w:val="000000"/>
                <w:lang w:eastAsia="ru-RU"/>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color w:val="000000"/>
                <w:lang w:eastAsia="ru-RU"/>
              </w:rPr>
              <w:t xml:space="preserve">. </w:t>
            </w:r>
            <w:r w:rsidRPr="00614FC5">
              <w:rPr>
                <w:rFonts w:ascii="Times New Roman" w:eastAsia="Times New Roman" w:hAnsi="Times New Roman" w:cs="Times New Roman"/>
                <w:color w:val="000000"/>
                <w:lang w:eastAsia="ru-RU"/>
              </w:rPr>
              <w:t>Критерії та методика оцінки визначаються відповідно до пункту 37 Особливостей.</w:t>
            </w:r>
          </w:p>
          <w:p w14:paraId="55C72A89"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55C72A8A"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5C72A8B"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8" w:name="n54"/>
            <w:bookmarkEnd w:id="28"/>
            <w:r w:rsidRPr="00B95E9E">
              <w:rPr>
                <w:color w:val="000000"/>
                <w:sz w:val="22"/>
                <w:szCs w:val="22"/>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протягом одного дня з дня прийняття відповідного рішення.</w:t>
            </w:r>
          </w:p>
          <w:p w14:paraId="55C72A8C"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5C72A8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9" w:name="n56"/>
            <w:bookmarkEnd w:id="29"/>
            <w:r w:rsidRPr="00B95E9E">
              <w:rPr>
                <w:color w:val="000000"/>
                <w:sz w:val="22"/>
                <w:szCs w:val="22"/>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C72A8E"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
                <w:sz w:val="22"/>
                <w:szCs w:val="22"/>
              </w:rPr>
              <w:t>Аномально низька ціна тендерної пропозиції</w:t>
            </w:r>
            <w:r w:rsidRPr="00D145DB">
              <w:rPr>
                <w:b/>
                <w:i/>
                <w:sz w:val="22"/>
                <w:szCs w:val="22"/>
              </w:rPr>
              <w:t xml:space="preserve"> </w:t>
            </w:r>
            <w:r w:rsidRPr="002306E9">
              <w:rPr>
                <w:sz w:val="22"/>
                <w:szCs w:val="22"/>
              </w:rPr>
              <w:t>(</w:t>
            </w:r>
            <w:r w:rsidRPr="00D145DB">
              <w:rPr>
                <w:sz w:val="22"/>
                <w:szCs w:val="22"/>
              </w:rPr>
              <w:t xml:space="preserve">далі — аномально низька ціна) </w:t>
            </w:r>
            <w:r w:rsidRPr="00D145DB">
              <w:rPr>
                <w:color w:val="000000"/>
                <w:sz w:val="22"/>
                <w:szCs w:val="22"/>
                <w:lang w:eastAsia="ru-RU"/>
              </w:rPr>
              <w:t xml:space="preserve">- </w:t>
            </w:r>
            <w:r w:rsidRPr="00D145DB">
              <w:rPr>
                <w:bCs/>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145DB">
              <w:rPr>
                <w:bCs/>
                <w:color w:val="000000"/>
                <w:sz w:val="22"/>
                <w:szCs w:val="22"/>
                <w:lang w:eastAsia="ru-RU"/>
              </w:rPr>
              <w:lastRenderedPageBreak/>
              <w:t xml:space="preserve">Аномально низька ціна визначається електронною системою </w:t>
            </w:r>
            <w:proofErr w:type="spellStart"/>
            <w:r w:rsidRPr="00D145DB">
              <w:rPr>
                <w:bCs/>
                <w:color w:val="000000"/>
                <w:sz w:val="22"/>
                <w:szCs w:val="22"/>
                <w:lang w:eastAsia="ru-RU"/>
              </w:rPr>
              <w:t>закупівель</w:t>
            </w:r>
            <w:proofErr w:type="spellEnd"/>
            <w:r w:rsidRPr="00D145DB">
              <w:rPr>
                <w:bCs/>
                <w:color w:val="000000"/>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D56818">
              <w:t xml:space="preserve">у </w:t>
            </w:r>
            <w:r w:rsidRPr="00D145DB">
              <w:rPr>
                <w:bCs/>
                <w:color w:val="000000"/>
                <w:sz w:val="22"/>
                <w:szCs w:val="22"/>
                <w:lang w:eastAsia="ru-RU"/>
              </w:rPr>
              <w:t xml:space="preserve">разі проведення закупівлі по лотах. </w:t>
            </w:r>
          </w:p>
          <w:p w14:paraId="55C72A8F"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Cs/>
                <w:color w:val="000000"/>
                <w:sz w:val="22"/>
                <w:szCs w:val="22"/>
                <w:lang w:eastAsia="ru-RU"/>
              </w:rPr>
              <w:t xml:space="preserve">Учасник процедури закупівлі, який надав найбільш економічно вигідну тендерну пропозицію, що є аномально низькою, повинен </w:t>
            </w:r>
            <w:r w:rsidRPr="00D145DB">
              <w:rPr>
                <w:b/>
                <w:bCs/>
                <w:color w:val="000000"/>
                <w:sz w:val="22"/>
                <w:szCs w:val="22"/>
                <w:lang w:eastAsia="ru-RU"/>
              </w:rPr>
              <w:t>надати протягом одного робочого дня</w:t>
            </w:r>
            <w:r w:rsidRPr="00D145DB">
              <w:rPr>
                <w:bCs/>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C72A90"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30" w:name="n58"/>
            <w:bookmarkEnd w:id="30"/>
            <w:r w:rsidRPr="00D145DB">
              <w:rPr>
                <w:bCs/>
                <w:color w:val="000000"/>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bCs/>
                <w:color w:val="000000"/>
                <w:sz w:val="22"/>
                <w:szCs w:val="22"/>
                <w:lang w:eastAsia="ru-RU"/>
              </w:rPr>
              <w:t xml:space="preserve"> 38 постанови №1495 від 30.12.2022 р</w:t>
            </w:r>
            <w:r w:rsidRPr="00D145DB">
              <w:rPr>
                <w:bCs/>
                <w:color w:val="000000"/>
                <w:sz w:val="22"/>
                <w:szCs w:val="22"/>
                <w:lang w:eastAsia="ru-RU"/>
              </w:rPr>
              <w:t>.</w:t>
            </w:r>
          </w:p>
          <w:p w14:paraId="55C72A91"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31" w:name="n59"/>
            <w:bookmarkEnd w:id="31"/>
            <w:r w:rsidRPr="00D145DB">
              <w:rPr>
                <w:bCs/>
                <w:color w:val="000000"/>
                <w:sz w:val="22"/>
                <w:szCs w:val="22"/>
                <w:lang w:eastAsia="ru-RU"/>
              </w:rPr>
              <w:t>Обґрунтування аномально низької тендерної пропозиції може містити інформацію про:</w:t>
            </w:r>
          </w:p>
          <w:p w14:paraId="55C72A92"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2" w:name="n60"/>
            <w:bookmarkEnd w:id="32"/>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C72A93"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3" w:name="n61"/>
            <w:bookmarkEnd w:id="33"/>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C72A94"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34" w:name="n62"/>
            <w:bookmarkEnd w:id="34"/>
            <w:r w:rsidRPr="001566F8">
              <w:rPr>
                <w:bCs/>
                <w:color w:val="000000"/>
                <w:sz w:val="22"/>
                <w:szCs w:val="22"/>
                <w:lang w:eastAsia="ru-RU"/>
              </w:rPr>
              <w:t>отримання учасником процедури закупівлі державної допомоги згідно із законодавством.</w:t>
            </w:r>
          </w:p>
          <w:p w14:paraId="55C72A95"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0"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35" w:name="n64"/>
            <w:bookmarkEnd w:id="35"/>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5C72A96" w14:textId="77777777" w:rsidR="0057403C" w:rsidRDefault="00F621CE"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6" w:name="n65"/>
            <w:bookmarkEnd w:id="36"/>
            <w:r w:rsidRPr="00F621CE">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1" w:anchor="n159" w:history="1">
              <w:r w:rsidRPr="00F621CE">
                <w:rPr>
                  <w:bCs/>
                  <w:color w:val="000000"/>
                  <w:sz w:val="22"/>
                  <w:szCs w:val="22"/>
                  <w:lang w:eastAsia="ru-RU"/>
                </w:rPr>
                <w:t>пунктом 44</w:t>
              </w:r>
            </w:hyperlink>
            <w:r w:rsidRPr="00F621CE">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C72A9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37" w:name="n66"/>
            <w:bookmarkEnd w:id="37"/>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5C72A98"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71C4">
              <w:rPr>
                <w:rFonts w:ascii="Times New Roman" w:hAnsi="Times New Roman" w:cs="Times New Roman"/>
                <w:b/>
              </w:rPr>
              <w:t>невідповідностей</w:t>
            </w:r>
            <w:proofErr w:type="spellEnd"/>
            <w:r w:rsidRPr="001471C4">
              <w:rPr>
                <w:rFonts w:ascii="Times New Roman" w:hAnsi="Times New Roman" w:cs="Times New Roman"/>
                <w:b/>
              </w:rPr>
              <w:t xml:space="preserve"> в електронній системі </w:t>
            </w:r>
            <w:proofErr w:type="spellStart"/>
            <w:r w:rsidRPr="001471C4">
              <w:rPr>
                <w:rFonts w:ascii="Times New Roman" w:hAnsi="Times New Roman" w:cs="Times New Roman"/>
                <w:b/>
              </w:rPr>
              <w:t>закупівель</w:t>
            </w:r>
            <w:proofErr w:type="spellEnd"/>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55C72AB7" w14:textId="77777777" w:rsidTr="00621344">
        <w:trPr>
          <w:gridAfter w:val="1"/>
          <w:wAfter w:w="21" w:type="dxa"/>
        </w:trPr>
        <w:tc>
          <w:tcPr>
            <w:tcW w:w="567" w:type="dxa"/>
            <w:shd w:val="clear" w:color="auto" w:fill="auto"/>
          </w:tcPr>
          <w:p w14:paraId="55C72A9A"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9B"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55C72A9C" w14:textId="77777777" w:rsidR="00F24A57"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w:t>
            </w:r>
            <w:r w:rsidR="00F24A57">
              <w:rPr>
                <w:rFonts w:ascii="Times New Roman" w:eastAsia="Times New Roman" w:hAnsi="Times New Roman" w:cs="Times New Roman"/>
              </w:rPr>
              <w:t xml:space="preserve">у </w:t>
            </w:r>
            <w:r w:rsidR="00F24A57" w:rsidRPr="00F24A57">
              <w:rPr>
                <w:rFonts w:ascii="Times New Roman" w:eastAsia="Times New Roman" w:hAnsi="Times New Roman" w:cs="Times New Roman"/>
              </w:rPr>
              <w:t xml:space="preserve">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24A57" w:rsidRPr="00F24A57">
              <w:rPr>
                <w:rFonts w:ascii="Times New Roman" w:eastAsia="Times New Roman" w:hAnsi="Times New Roman" w:cs="Times New Roman"/>
              </w:rPr>
              <w:t>бенефіціарним</w:t>
            </w:r>
            <w:proofErr w:type="spellEnd"/>
            <w:r w:rsidR="00F24A57" w:rsidRPr="00F24A5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F24A57" w:rsidRPr="00F24A57">
              <w:rPr>
                <w:rFonts w:ascii="Times New Roman" w:eastAsia="Times New Roman" w:hAnsi="Times New Roman" w:cs="Times New Roman"/>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anchor="n2" w:history="1">
              <w:r w:rsidR="00F24A57" w:rsidRPr="00F24A57">
                <w:rPr>
                  <w:rFonts w:ascii="Times New Roman" w:eastAsia="Times New Roman" w:hAnsi="Times New Roman" w:cs="Times New Roman"/>
                </w:rPr>
                <w:t>№ 1178</w:t>
              </w:r>
            </w:hyperlink>
            <w:r w:rsidR="00F24A57" w:rsidRPr="00F24A57">
              <w:rPr>
                <w:rFonts w:ascii="Times New Roman" w:eastAsia="Times New Roman" w:hAnsi="Times New Roman" w:cs="Times New Roman"/>
              </w:rPr>
              <w:t>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xml:space="preserve">Про затвердження особливостей здійснення публічних </w:t>
            </w:r>
            <w:proofErr w:type="spellStart"/>
            <w:r w:rsidR="00F24A57" w:rsidRPr="00F24A57">
              <w:rPr>
                <w:rFonts w:ascii="Times New Roman" w:eastAsia="Times New Roman" w:hAnsi="Times New Roman" w:cs="Times New Roman"/>
              </w:rPr>
              <w:t>закупівель</w:t>
            </w:r>
            <w:proofErr w:type="spellEnd"/>
            <w:r w:rsidR="00F24A57" w:rsidRPr="00F24A57">
              <w:rPr>
                <w:rFonts w:ascii="Times New Roman" w:eastAsia="Times New Roman" w:hAnsi="Times New Roman" w:cs="Times New Roman"/>
              </w:rPr>
              <w:t xml:space="preserve"> товарів, робіт і послуг для замовників, передбачених Законом України </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Про публічні закупівлі</w:t>
            </w:r>
            <w:r w:rsidR="00F24A57">
              <w:rPr>
                <w:rFonts w:ascii="Times New Roman" w:eastAsia="Times New Roman" w:hAnsi="Times New Roman" w:cs="Times New Roman"/>
              </w:rPr>
              <w:t>»</w:t>
            </w:r>
            <w:r w:rsidR="00F24A57" w:rsidRPr="00F24A5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sidR="00F24A57">
              <w:rPr>
                <w:rFonts w:ascii="Times New Roman" w:eastAsia="Times New Roman" w:hAnsi="Times New Roman" w:cs="Times New Roman"/>
              </w:rPr>
              <w:t>».</w:t>
            </w:r>
          </w:p>
          <w:p w14:paraId="55C72A9D"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55C72A9E"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C72A9F"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C72AA0"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A04CFD" w:rsidRPr="00D56818">
              <w:rPr>
                <w:rFonts w:ascii="Times New Roman" w:eastAsia="Times New Roman" w:hAnsi="Times New Roman" w:cs="Times New Roman"/>
              </w:rPr>
              <w:t>означатиме</w:t>
            </w:r>
            <w:proofErr w:type="spellEnd"/>
            <w:r w:rsidR="00A04CFD"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5C72AA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C72AA2"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55C72AA3"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5C72AA4"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5C72AA5"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C72AA6"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72AA7"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5C72AA8"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56818">
              <w:rPr>
                <w:rFonts w:ascii="Times New Roman" w:eastAsia="Times New Roman" w:hAnsi="Times New Roman" w:cs="Times New Roman"/>
              </w:rPr>
              <w:lastRenderedPageBreak/>
              <w:t>відповідно до абзацу 4 статті 2 Закону України «Про захист персональних даних» від 01.06.2010 № 2297-VI.</w:t>
            </w:r>
          </w:p>
          <w:p w14:paraId="55C72AA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C72AAA"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C72AA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55C72AAC"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C72AAD"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C72AAE"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5C72AAF"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5C72AB0"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55C72AB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55C72AB2"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C72AB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C72AB4" w14:textId="77777777"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5C72AB5"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55C72AB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14:paraId="55C72AD4" w14:textId="77777777" w:rsidTr="00621344">
        <w:trPr>
          <w:gridAfter w:val="1"/>
          <w:wAfter w:w="21" w:type="dxa"/>
        </w:trPr>
        <w:tc>
          <w:tcPr>
            <w:tcW w:w="567" w:type="dxa"/>
            <w:shd w:val="clear" w:color="auto" w:fill="auto"/>
          </w:tcPr>
          <w:p w14:paraId="55C72AB8"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55C72AB9"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55C72ABA"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41 Особливостей</w:t>
            </w:r>
            <w:r w:rsidR="00C15C34">
              <w:rPr>
                <w:rFonts w:ascii="Times New Roman" w:eastAsia="Times New Roman" w:hAnsi="Times New Roman" w:cs="Times New Roman"/>
              </w:rPr>
              <w:t>:</w:t>
            </w:r>
          </w:p>
          <w:p w14:paraId="55C72ABB" w14:textId="77777777" w:rsidR="006C0323" w:rsidRPr="00A367D3" w:rsidRDefault="006C0323" w:rsidP="006C0323">
            <w:pPr>
              <w:pStyle w:val="rvps2"/>
              <w:shd w:val="clear" w:color="auto" w:fill="FFFFFF"/>
              <w:spacing w:before="0" w:beforeAutospacing="0" w:after="0" w:afterAutospacing="0"/>
              <w:jc w:val="both"/>
              <w:rPr>
                <w:sz w:val="22"/>
                <w:szCs w:val="22"/>
              </w:rPr>
            </w:pPr>
            <w:r w:rsidRPr="00A367D3">
              <w:rPr>
                <w:sz w:val="22"/>
                <w:szCs w:val="22"/>
              </w:rPr>
              <w:t xml:space="preserve">Замовник відхиляє тендерну пропозицію із зазначенням аргументації в </w:t>
            </w:r>
            <w:r w:rsidRPr="00A367D3">
              <w:rPr>
                <w:sz w:val="22"/>
                <w:szCs w:val="22"/>
              </w:rPr>
              <w:lastRenderedPageBreak/>
              <w:t xml:space="preserve">електронній системі </w:t>
            </w:r>
            <w:proofErr w:type="spellStart"/>
            <w:r w:rsidRPr="00A367D3">
              <w:rPr>
                <w:sz w:val="22"/>
                <w:szCs w:val="22"/>
              </w:rPr>
              <w:t>закупівель</w:t>
            </w:r>
            <w:proofErr w:type="spellEnd"/>
            <w:r w:rsidRPr="00A367D3">
              <w:rPr>
                <w:sz w:val="22"/>
                <w:szCs w:val="22"/>
              </w:rPr>
              <w:t xml:space="preserve"> у разі, коли:</w:t>
            </w:r>
          </w:p>
          <w:p w14:paraId="55C72ABC" w14:textId="77777777" w:rsidR="006C0323" w:rsidRPr="0066078D" w:rsidRDefault="006C0323" w:rsidP="006C0323">
            <w:pPr>
              <w:pStyle w:val="rvps2"/>
              <w:numPr>
                <w:ilvl w:val="0"/>
                <w:numId w:val="15"/>
              </w:numPr>
              <w:shd w:val="clear" w:color="auto" w:fill="FFFFFF"/>
              <w:tabs>
                <w:tab w:val="left" w:pos="221"/>
              </w:tabs>
              <w:spacing w:before="0" w:beforeAutospacing="0" w:after="0" w:afterAutospacing="0"/>
              <w:ind w:left="6" w:hanging="6"/>
              <w:jc w:val="both"/>
              <w:rPr>
                <w:sz w:val="22"/>
                <w:szCs w:val="22"/>
              </w:rPr>
            </w:pPr>
            <w:bookmarkStart w:id="38" w:name="n135"/>
            <w:bookmarkEnd w:id="38"/>
            <w:r w:rsidRPr="00A367D3">
              <w:rPr>
                <w:sz w:val="22"/>
                <w:szCs w:val="22"/>
              </w:rPr>
              <w:t>учасник процедури закупівлі:</w:t>
            </w:r>
          </w:p>
          <w:p w14:paraId="55C72ABD"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66078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326" w:history="1">
              <w:r w:rsidRPr="0066078D">
                <w:rPr>
                  <w:sz w:val="22"/>
                  <w:szCs w:val="22"/>
                </w:rPr>
                <w:t>абзацом другим</w:t>
              </w:r>
            </w:hyperlink>
            <w:r w:rsidRPr="0066078D">
              <w:rPr>
                <w:sz w:val="22"/>
                <w:szCs w:val="22"/>
              </w:rPr>
              <w:t> пункту 39 цих особливостей;</w:t>
            </w:r>
          </w:p>
          <w:p w14:paraId="55C72ABE" w14:textId="77777777" w:rsidR="006C0323" w:rsidRPr="00C15C34" w:rsidRDefault="00C15C34" w:rsidP="00C15C34">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9" w:name="n329"/>
            <w:bookmarkStart w:id="40" w:name="n137"/>
            <w:bookmarkEnd w:id="39"/>
            <w:bookmarkEnd w:id="40"/>
            <w:r w:rsidRPr="00C15C34">
              <w:rPr>
                <w:sz w:val="22"/>
                <w:szCs w:val="22"/>
              </w:rPr>
              <w:t>не надав забезпечення тендерної пропозиції, якщо таке забезпечення вимагалося замовником;</w:t>
            </w:r>
          </w:p>
          <w:p w14:paraId="55C72ABF"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1" w:name="n138"/>
            <w:bookmarkEnd w:id="41"/>
            <w:r w:rsidRPr="0066078D">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078D">
              <w:rPr>
                <w:sz w:val="22"/>
                <w:szCs w:val="22"/>
              </w:rPr>
              <w:t>невідповідностей</w:t>
            </w:r>
            <w:proofErr w:type="spellEnd"/>
            <w:r w:rsidRPr="0066078D">
              <w:rPr>
                <w:sz w:val="22"/>
                <w:szCs w:val="22"/>
              </w:rPr>
              <w:t xml:space="preserve">, протягом 24 годин з моменту розміщення замовником в електронній системі </w:t>
            </w:r>
            <w:proofErr w:type="spellStart"/>
            <w:r w:rsidRPr="0066078D">
              <w:rPr>
                <w:sz w:val="22"/>
                <w:szCs w:val="22"/>
              </w:rPr>
              <w:t>закупівель</w:t>
            </w:r>
            <w:proofErr w:type="spellEnd"/>
            <w:r w:rsidRPr="0066078D">
              <w:rPr>
                <w:sz w:val="22"/>
                <w:szCs w:val="22"/>
              </w:rPr>
              <w:t xml:space="preserve"> повідомлення з вимогою про усунення таких </w:t>
            </w:r>
            <w:proofErr w:type="spellStart"/>
            <w:r w:rsidRPr="0066078D">
              <w:rPr>
                <w:sz w:val="22"/>
                <w:szCs w:val="22"/>
              </w:rPr>
              <w:t>невідповідностей</w:t>
            </w:r>
            <w:proofErr w:type="spellEnd"/>
            <w:r w:rsidRPr="0066078D">
              <w:rPr>
                <w:sz w:val="22"/>
                <w:szCs w:val="22"/>
              </w:rPr>
              <w:t>;</w:t>
            </w:r>
          </w:p>
          <w:p w14:paraId="55C72AC0" w14:textId="77777777" w:rsidR="006C0323" w:rsidRPr="0066078D"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2" w:name="n139"/>
            <w:bookmarkEnd w:id="42"/>
            <w:r w:rsidRPr="0066078D">
              <w:rPr>
                <w:sz w:val="22"/>
                <w:szCs w:val="22"/>
              </w:rPr>
              <w:t>не надав обґрунтування аномально низької ціни тендерної пропозиції протягом строку, визначеного </w:t>
            </w:r>
            <w:hyperlink r:id="rId34" w:anchor="n318" w:history="1">
              <w:r w:rsidRPr="0066078D">
                <w:rPr>
                  <w:sz w:val="22"/>
                  <w:szCs w:val="22"/>
                </w:rPr>
                <w:t>абзацом п’ятим</w:t>
              </w:r>
            </w:hyperlink>
            <w:r w:rsidRPr="0066078D">
              <w:rPr>
                <w:sz w:val="22"/>
                <w:szCs w:val="22"/>
              </w:rPr>
              <w:t> пункту 38 цих особливостей;</w:t>
            </w:r>
          </w:p>
          <w:p w14:paraId="55C72AC1"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43" w:name="n330"/>
            <w:bookmarkStart w:id="44" w:name="n140"/>
            <w:bookmarkEnd w:id="43"/>
            <w:bookmarkEnd w:id="44"/>
            <w:r w:rsidRPr="0066078D">
              <w:rPr>
                <w:sz w:val="22"/>
                <w:szCs w:val="22"/>
              </w:rPr>
              <w:t>визначив конфіденційною інформацію, що не може бути визначена як конфіденційна відповідно до вимог </w:t>
            </w:r>
            <w:hyperlink r:id="rId35" w:anchor="n291" w:history="1">
              <w:r w:rsidRPr="0066078D">
                <w:rPr>
                  <w:sz w:val="22"/>
                  <w:szCs w:val="22"/>
                </w:rPr>
                <w:t>абзацу другого</w:t>
              </w:r>
            </w:hyperlink>
            <w:r w:rsidRPr="0066078D">
              <w:rPr>
                <w:sz w:val="22"/>
                <w:szCs w:val="22"/>
              </w:rPr>
              <w:t> пункту 36 цих особливостей;</w:t>
            </w:r>
          </w:p>
          <w:p w14:paraId="55C72AC2" w14:textId="77777777" w:rsidR="006C0323" w:rsidRPr="00412782" w:rsidRDefault="00412782" w:rsidP="004127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412782">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12782">
              <w:rPr>
                <w:sz w:val="22"/>
                <w:szCs w:val="22"/>
              </w:rPr>
              <w:t>бенефіціарним</w:t>
            </w:r>
            <w:proofErr w:type="spellEnd"/>
            <w:r w:rsidRPr="00412782">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412782">
                <w:rPr>
                  <w:sz w:val="22"/>
                  <w:szCs w:val="22"/>
                </w:rPr>
                <w:t>№ 1178</w:t>
              </w:r>
            </w:hyperlink>
            <w:r w:rsidRPr="00412782">
              <w:rPr>
                <w:sz w:val="22"/>
                <w:szCs w:val="22"/>
              </w:rPr>
              <w:t xml:space="preserve"> “Про затвердження особливостей здійснення публічних </w:t>
            </w:r>
            <w:proofErr w:type="spellStart"/>
            <w:r w:rsidRPr="00412782">
              <w:rPr>
                <w:sz w:val="22"/>
                <w:szCs w:val="22"/>
              </w:rPr>
              <w:t>закупівель</w:t>
            </w:r>
            <w:proofErr w:type="spellEnd"/>
            <w:r w:rsidRPr="00412782">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45" w:name="n142"/>
            <w:bookmarkEnd w:id="45"/>
          </w:p>
          <w:p w14:paraId="55C72AC3"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2) тендерна пропозиція:</w:t>
            </w:r>
          </w:p>
          <w:p w14:paraId="55C72AC4"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46" w:name="n143"/>
            <w:bookmarkEnd w:id="46"/>
            <w:r>
              <w:rPr>
                <w:sz w:val="22"/>
                <w:szCs w:val="22"/>
              </w:rPr>
              <w:t xml:space="preserve">- </w:t>
            </w:r>
            <w:r w:rsidR="00FB5B8A" w:rsidRPr="00FB5B8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7" w:anchor="n131" w:history="1">
              <w:r w:rsidR="00FB5B8A" w:rsidRPr="00FB5B8A">
                <w:rPr>
                  <w:sz w:val="22"/>
                  <w:szCs w:val="22"/>
                </w:rPr>
                <w:t>пункту 40</w:t>
              </w:r>
            </w:hyperlink>
            <w:r w:rsidR="00FB5B8A" w:rsidRPr="00FB5B8A">
              <w:rPr>
                <w:sz w:val="22"/>
                <w:szCs w:val="22"/>
              </w:rPr>
              <w:t> цих особливостей;</w:t>
            </w:r>
          </w:p>
          <w:p w14:paraId="55C72AC5" w14:textId="77777777" w:rsidR="006C0323"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7" w:name="n145"/>
            <w:bookmarkEnd w:id="47"/>
            <w:r>
              <w:rPr>
                <w:sz w:val="22"/>
                <w:szCs w:val="22"/>
              </w:rPr>
              <w:t xml:space="preserve"> </w:t>
            </w:r>
            <w:r w:rsidRPr="00CF7B7A">
              <w:rPr>
                <w:sz w:val="22"/>
                <w:szCs w:val="22"/>
              </w:rPr>
              <w:t>є такою, строк дії якої закінчився;</w:t>
            </w:r>
          </w:p>
          <w:p w14:paraId="55C72AC6" w14:textId="77777777" w:rsidR="00FB5B8A" w:rsidRPr="00FB5B8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8" w:name="n146"/>
            <w:bookmarkEnd w:id="48"/>
            <w:r>
              <w:rPr>
                <w:sz w:val="22"/>
                <w:szCs w:val="22"/>
              </w:rPr>
              <w:t xml:space="preserve"> </w:t>
            </w:r>
            <w:r w:rsidR="00FB5B8A" w:rsidRPr="00FB5B8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C72AC7"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Pr>
                <w:sz w:val="22"/>
                <w:szCs w:val="22"/>
              </w:rPr>
              <w:t>-</w:t>
            </w:r>
            <w:bookmarkStart w:id="49" w:name="n147"/>
            <w:bookmarkEnd w:id="49"/>
            <w:r>
              <w:rPr>
                <w:sz w:val="22"/>
                <w:szCs w:val="22"/>
              </w:rPr>
              <w:t xml:space="preserve"> </w:t>
            </w:r>
            <w:r w:rsidRPr="00CF7B7A">
              <w:rPr>
                <w:sz w:val="22"/>
                <w:szCs w:val="22"/>
              </w:rPr>
              <w:t>не відповідає вимогам, установленим у тендерній документації відповідно до </w:t>
            </w:r>
            <w:hyperlink r:id="rId38" w:anchor="n1422" w:tgtFrame="_blank" w:history="1">
              <w:r w:rsidRPr="00CF7B7A">
                <w:rPr>
                  <w:sz w:val="22"/>
                  <w:szCs w:val="22"/>
                </w:rPr>
                <w:t>абзацу першого</w:t>
              </w:r>
            </w:hyperlink>
            <w:r w:rsidRPr="00CF7B7A">
              <w:rPr>
                <w:sz w:val="22"/>
                <w:szCs w:val="22"/>
              </w:rPr>
              <w:t> частини третьої статті 22 Закону;</w:t>
            </w:r>
          </w:p>
          <w:p w14:paraId="55C72AC8"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0" w:name="n148"/>
            <w:bookmarkEnd w:id="50"/>
          </w:p>
          <w:p w14:paraId="55C72AC9" w14:textId="77777777" w:rsidR="006C0323" w:rsidRPr="00CF7B7A" w:rsidRDefault="006C0323" w:rsidP="006C0323">
            <w:pPr>
              <w:pStyle w:val="rvps2"/>
              <w:shd w:val="clear" w:color="auto" w:fill="FFFFFF"/>
              <w:spacing w:before="0" w:beforeAutospacing="0" w:after="0" w:afterAutospacing="0"/>
              <w:ind w:firstLine="6"/>
              <w:jc w:val="both"/>
              <w:rPr>
                <w:sz w:val="22"/>
                <w:szCs w:val="22"/>
              </w:rPr>
            </w:pPr>
            <w:r w:rsidRPr="00CF7B7A">
              <w:rPr>
                <w:sz w:val="22"/>
                <w:szCs w:val="22"/>
              </w:rPr>
              <w:t>3) переможець процедури закупівлі:</w:t>
            </w:r>
          </w:p>
          <w:p w14:paraId="55C72ACA"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1" w:name="n149"/>
            <w:bookmarkEnd w:id="51"/>
            <w:r>
              <w:rPr>
                <w:sz w:val="22"/>
                <w:szCs w:val="22"/>
              </w:rPr>
              <w:t xml:space="preserve">- </w:t>
            </w:r>
            <w:r w:rsidRPr="00CF7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5C72ACB" w14:textId="77777777" w:rsidR="00FB5B8A" w:rsidRPr="00CF7B7A" w:rsidRDefault="00FB5B8A" w:rsidP="006C0323">
            <w:pPr>
              <w:pStyle w:val="rvps2"/>
              <w:shd w:val="clear" w:color="auto" w:fill="FFFFFF"/>
              <w:spacing w:before="0" w:beforeAutospacing="0" w:after="0" w:afterAutospacing="0"/>
              <w:ind w:firstLine="6"/>
              <w:jc w:val="both"/>
              <w:rPr>
                <w:sz w:val="22"/>
                <w:szCs w:val="22"/>
              </w:rPr>
            </w:pPr>
            <w:r>
              <w:rPr>
                <w:sz w:val="22"/>
                <w:szCs w:val="22"/>
              </w:rPr>
              <w:lastRenderedPageBreak/>
              <w:t xml:space="preserve">- </w:t>
            </w:r>
            <w:r w:rsidRPr="00FB5B8A">
              <w:rPr>
                <w:sz w:val="22"/>
                <w:szCs w:val="22"/>
              </w:rPr>
              <w:t>не надав у спосіб, зазначений в тендерній документації, документи, що підтверджують відсутність підстав, визначених </w:t>
            </w:r>
            <w:hyperlink r:id="rId39" w:anchor="n159" w:history="1">
              <w:r w:rsidRPr="00FB5B8A">
                <w:rPr>
                  <w:sz w:val="22"/>
                  <w:szCs w:val="22"/>
                </w:rPr>
                <w:t>пунктом 44</w:t>
              </w:r>
            </w:hyperlink>
            <w:r w:rsidRPr="00FB5B8A">
              <w:rPr>
                <w:sz w:val="22"/>
                <w:szCs w:val="22"/>
              </w:rPr>
              <w:t> цих особливостей;</w:t>
            </w:r>
          </w:p>
          <w:p w14:paraId="55C72ACC" w14:textId="77777777" w:rsidR="006C0323" w:rsidRPr="00CF7B7A"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2" w:name="n150"/>
            <w:bookmarkStart w:id="53" w:name="n151"/>
            <w:bookmarkEnd w:id="52"/>
            <w:bookmarkEnd w:id="53"/>
            <w:r w:rsidRPr="00CF7B7A">
              <w:rPr>
                <w:sz w:val="22"/>
                <w:szCs w:val="22"/>
              </w:rPr>
              <w:t>не надав копію ліцензії або документа дозвільного характеру (у разі їх наявності) відповідно до </w:t>
            </w:r>
            <w:hyperlink r:id="rId40" w:anchor="n1762" w:tgtFrame="_blank" w:history="1">
              <w:r w:rsidRPr="00CF7B7A">
                <w:rPr>
                  <w:sz w:val="22"/>
                  <w:szCs w:val="22"/>
                </w:rPr>
                <w:t>частини другої</w:t>
              </w:r>
            </w:hyperlink>
            <w:r w:rsidRPr="00CF7B7A">
              <w:rPr>
                <w:sz w:val="22"/>
                <w:szCs w:val="22"/>
              </w:rPr>
              <w:t> статті 41 Закону;</w:t>
            </w:r>
          </w:p>
          <w:p w14:paraId="55C72ACD" w14:textId="77777777" w:rsidR="006C0323" w:rsidRPr="00CF7B7A" w:rsidRDefault="006C0323" w:rsidP="006930B1">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54" w:name="n152"/>
            <w:bookmarkEnd w:id="54"/>
            <w:r w:rsidRPr="00CF7B7A">
              <w:rPr>
                <w:sz w:val="22"/>
                <w:szCs w:val="22"/>
              </w:rPr>
              <w:t>не надав забезпечення виконання договору про закупівлю, якщо таке забезпечення вимагалося замовником;</w:t>
            </w:r>
          </w:p>
          <w:p w14:paraId="55C72ACE" w14:textId="77777777" w:rsidR="006C0323" w:rsidRDefault="006C0323" w:rsidP="006C0323">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55" w:name="n153"/>
            <w:bookmarkEnd w:id="55"/>
            <w:r w:rsidRPr="00CF7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41" w:anchor="n326" w:history="1">
              <w:r w:rsidRPr="00CF7B7A">
                <w:rPr>
                  <w:sz w:val="22"/>
                  <w:szCs w:val="22"/>
                </w:rPr>
                <w:t>абзацом другим</w:t>
              </w:r>
            </w:hyperlink>
            <w:r w:rsidRPr="00CF7B7A">
              <w:rPr>
                <w:sz w:val="22"/>
                <w:szCs w:val="22"/>
              </w:rPr>
              <w:t> пункту 39 цих особливостей.</w:t>
            </w:r>
          </w:p>
          <w:p w14:paraId="55C72ACF"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r w:rsidRPr="001270C7">
              <w:rPr>
                <w:sz w:val="22"/>
                <w:szCs w:val="22"/>
              </w:rPr>
              <w:t xml:space="preserve">Замовник може відхилити тендерну пропозицію із зазначенням аргументації в електронній системі </w:t>
            </w:r>
            <w:proofErr w:type="spellStart"/>
            <w:r w:rsidRPr="001270C7">
              <w:rPr>
                <w:sz w:val="22"/>
                <w:szCs w:val="22"/>
              </w:rPr>
              <w:t>закупівель</w:t>
            </w:r>
            <w:proofErr w:type="spellEnd"/>
            <w:r w:rsidRPr="001270C7">
              <w:rPr>
                <w:sz w:val="22"/>
                <w:szCs w:val="22"/>
              </w:rPr>
              <w:t xml:space="preserve"> у разі, коли:</w:t>
            </w:r>
          </w:p>
          <w:p w14:paraId="55C72AD0" w14:textId="77777777" w:rsidR="006C0323" w:rsidRPr="001270C7" w:rsidRDefault="006C0323" w:rsidP="006C0323">
            <w:pPr>
              <w:pStyle w:val="rvps2"/>
              <w:shd w:val="clear" w:color="auto" w:fill="FFFFFF"/>
              <w:spacing w:before="0" w:beforeAutospacing="0" w:after="0" w:afterAutospacing="0"/>
              <w:ind w:firstLine="6"/>
              <w:jc w:val="both"/>
              <w:rPr>
                <w:sz w:val="22"/>
                <w:szCs w:val="22"/>
              </w:rPr>
            </w:pPr>
            <w:bookmarkStart w:id="56" w:name="n155"/>
            <w:bookmarkEnd w:id="56"/>
            <w:r w:rsidRPr="001270C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C72AD1" w14:textId="77777777" w:rsidR="006C0323" w:rsidRDefault="006C0323" w:rsidP="006C0323">
            <w:pPr>
              <w:pStyle w:val="rvps2"/>
              <w:shd w:val="clear" w:color="auto" w:fill="FFFFFF"/>
              <w:spacing w:before="0" w:beforeAutospacing="0" w:after="0" w:afterAutospacing="0"/>
              <w:ind w:firstLine="6"/>
              <w:jc w:val="both"/>
              <w:rPr>
                <w:sz w:val="22"/>
                <w:szCs w:val="22"/>
              </w:rPr>
            </w:pPr>
            <w:bookmarkStart w:id="57" w:name="n156"/>
            <w:bookmarkEnd w:id="57"/>
            <w:r w:rsidRPr="001270C7">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C72AD2" w14:textId="77777777" w:rsidR="00A9762F"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762F">
              <w:rPr>
                <w:sz w:val="22"/>
                <w:szCs w:val="22"/>
              </w:rPr>
              <w:t>закупівель</w:t>
            </w:r>
            <w:proofErr w:type="spellEnd"/>
            <w:r w:rsidRPr="00A9762F">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762F">
              <w:rPr>
                <w:sz w:val="22"/>
                <w:szCs w:val="22"/>
              </w:rPr>
              <w:t>закупівель</w:t>
            </w:r>
            <w:proofErr w:type="spellEnd"/>
            <w:r w:rsidRPr="00A9762F">
              <w:rPr>
                <w:sz w:val="22"/>
                <w:szCs w:val="22"/>
              </w:rPr>
              <w:t>.</w:t>
            </w:r>
          </w:p>
          <w:p w14:paraId="55C72AD3" w14:textId="77777777" w:rsidR="00A04CFD" w:rsidRPr="00A9762F" w:rsidRDefault="00A9762F" w:rsidP="00A9762F">
            <w:pPr>
              <w:pStyle w:val="rvps2"/>
              <w:shd w:val="clear" w:color="auto" w:fill="FFFFFF"/>
              <w:spacing w:before="0" w:beforeAutospacing="0" w:after="0" w:afterAutospacing="0"/>
              <w:ind w:firstLine="376"/>
              <w:jc w:val="both"/>
              <w:rPr>
                <w:sz w:val="22"/>
                <w:szCs w:val="22"/>
              </w:rPr>
            </w:pPr>
            <w:r w:rsidRPr="00A9762F">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9762F">
              <w:rPr>
                <w:sz w:val="22"/>
                <w:szCs w:val="22"/>
              </w:rPr>
              <w:t>закупівель</w:t>
            </w:r>
            <w:proofErr w:type="spellEnd"/>
            <w:r w:rsidRPr="00A9762F">
              <w:rPr>
                <w:sz w:val="22"/>
                <w:szCs w:val="22"/>
              </w:rPr>
              <w:t xml:space="preserve">, але до моменту оприлюднення договору про закупівлю в електронній системі </w:t>
            </w:r>
            <w:proofErr w:type="spellStart"/>
            <w:r w:rsidRPr="00A9762F">
              <w:rPr>
                <w:sz w:val="22"/>
                <w:szCs w:val="22"/>
              </w:rPr>
              <w:t>закупівель</w:t>
            </w:r>
            <w:proofErr w:type="spellEnd"/>
            <w:r w:rsidRPr="00A9762F">
              <w:rPr>
                <w:sz w:val="22"/>
                <w:szCs w:val="22"/>
              </w:rPr>
              <w:t xml:space="preserve"> відповідно до </w:t>
            </w:r>
            <w:hyperlink r:id="rId42" w:anchor="n1039" w:tgtFrame="_blank" w:history="1">
              <w:r w:rsidRPr="00A9762F">
                <w:rPr>
                  <w:sz w:val="22"/>
                  <w:szCs w:val="22"/>
                </w:rPr>
                <w:t>статті 10</w:t>
              </w:r>
            </w:hyperlink>
            <w:r w:rsidRPr="00A9762F">
              <w:rPr>
                <w:sz w:val="22"/>
                <w:szCs w:val="22"/>
              </w:rPr>
              <w:t> Закону.</w:t>
            </w:r>
            <w:r w:rsidR="00583E61" w:rsidRPr="00D56818">
              <w:t xml:space="preserve"> </w:t>
            </w:r>
          </w:p>
        </w:tc>
      </w:tr>
      <w:tr w:rsidR="00583E61" w:rsidRPr="00D56818" w14:paraId="55C72AD6" w14:textId="77777777" w:rsidTr="006664E7">
        <w:tc>
          <w:tcPr>
            <w:tcW w:w="10644" w:type="dxa"/>
            <w:gridSpan w:val="4"/>
            <w:shd w:val="clear" w:color="auto" w:fill="D9D9D9" w:themeFill="background1" w:themeFillShade="D9"/>
            <w:vAlign w:val="center"/>
          </w:tcPr>
          <w:p w14:paraId="55C72AD5"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55C72AE5" w14:textId="77777777" w:rsidTr="00621344">
        <w:trPr>
          <w:gridAfter w:val="1"/>
          <w:wAfter w:w="21" w:type="dxa"/>
        </w:trPr>
        <w:tc>
          <w:tcPr>
            <w:tcW w:w="567" w:type="dxa"/>
            <w:shd w:val="clear" w:color="auto" w:fill="auto"/>
          </w:tcPr>
          <w:p w14:paraId="55C72AD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5C72AD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55C72AD9"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55C72ADA"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55C72ADB"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14:paraId="55C72ADC"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55C72ADD"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55C72ADE"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sidR="00AF6CAF">
              <w:rPr>
                <w:rFonts w:ascii="Times New Roman" w:hAnsi="Times New Roman" w:cs="Times New Roman"/>
                <w:lang w:eastAsia="en-US"/>
              </w:rPr>
              <w:t>.</w:t>
            </w:r>
          </w:p>
          <w:p w14:paraId="55C72ADF"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 xml:space="preserve">відміняються електронною системою </w:t>
            </w:r>
            <w:proofErr w:type="spellStart"/>
            <w:r w:rsidR="00583E61" w:rsidRPr="00D56818">
              <w:rPr>
                <w:rFonts w:ascii="Times New Roman" w:eastAsia="Times New Roman" w:hAnsi="Times New Roman" w:cs="Times New Roman"/>
              </w:rPr>
              <w:t>закупівель</w:t>
            </w:r>
            <w:proofErr w:type="spellEnd"/>
            <w:r w:rsidR="00583E61" w:rsidRPr="00D56818">
              <w:rPr>
                <w:rFonts w:ascii="Times New Roman" w:eastAsia="Times New Roman" w:hAnsi="Times New Roman" w:cs="Times New Roman"/>
              </w:rPr>
              <w:t xml:space="preserve"> у разі:</w:t>
            </w:r>
          </w:p>
          <w:p w14:paraId="55C72AE0"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1"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w:t>
            </w:r>
            <w:r w:rsidRPr="00D56818">
              <w:rPr>
                <w:rFonts w:ascii="Times New Roman" w:hAnsi="Times New Roman" w:cs="Times New Roman"/>
                <w:lang w:eastAsia="en-US"/>
              </w:rPr>
              <w:lastRenderedPageBreak/>
              <w:t xml:space="preserve">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5C72AE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55C72AE3"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55C72AE4"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583E61" w:rsidRPr="00D56818" w14:paraId="55C72AEB" w14:textId="77777777" w:rsidTr="00621344">
        <w:trPr>
          <w:gridAfter w:val="1"/>
          <w:wAfter w:w="21" w:type="dxa"/>
        </w:trPr>
        <w:tc>
          <w:tcPr>
            <w:tcW w:w="567" w:type="dxa"/>
            <w:shd w:val="clear" w:color="auto" w:fill="auto"/>
          </w:tcPr>
          <w:p w14:paraId="55C72AE6"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5C72AE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55C72AE8"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55C72AE9"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55C72AEA"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55C72AF3" w14:textId="77777777" w:rsidTr="00621344">
        <w:trPr>
          <w:gridAfter w:val="1"/>
          <w:wAfter w:w="21" w:type="dxa"/>
        </w:trPr>
        <w:tc>
          <w:tcPr>
            <w:tcW w:w="567" w:type="dxa"/>
            <w:shd w:val="clear" w:color="auto" w:fill="auto"/>
          </w:tcPr>
          <w:p w14:paraId="55C72AEC"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55C72AED" w14:textId="77777777" w:rsidR="00583E61" w:rsidRPr="00D56818" w:rsidRDefault="00583E61" w:rsidP="00583E61">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14:paraId="55C72AE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55C72AEF"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55C72AF0"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55C72AF1" w14:textId="77777777" w:rsidR="00F861CD" w:rsidRPr="00B127F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14:paraId="55C72AF2" w14:textId="77777777" w:rsidR="00583E61" w:rsidRPr="00C01632" w:rsidRDefault="00F861CD" w:rsidP="00F861CD">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14:paraId="55C72B06" w14:textId="77777777" w:rsidTr="00621344">
        <w:trPr>
          <w:gridAfter w:val="1"/>
          <w:wAfter w:w="21" w:type="dxa"/>
        </w:trPr>
        <w:tc>
          <w:tcPr>
            <w:tcW w:w="567" w:type="dxa"/>
            <w:shd w:val="clear" w:color="auto" w:fill="auto"/>
          </w:tcPr>
          <w:p w14:paraId="55C72AF4"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55C72AF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55C72AF6" w14:textId="77777777" w:rsidR="007A59BA" w:rsidRPr="00D56818" w:rsidRDefault="00F861CD" w:rsidP="007B02DD">
            <w:pPr>
              <w:widowControl w:val="0"/>
              <w:jc w:val="both"/>
              <w:rPr>
                <w:rFonts w:ascii="Times New Roman" w:eastAsia="Times New Roman" w:hAnsi="Times New Roman" w:cs="Times New Roman"/>
              </w:rPr>
            </w:pPr>
            <w:r>
              <w:rPr>
                <w:rFonts w:ascii="Times New Roman" w:eastAsia="Times New Roman" w:hAnsi="Times New Roman" w:cs="Times New Roman"/>
              </w:rPr>
              <w:t xml:space="preserve">4.1. </w:t>
            </w:r>
            <w:r w:rsidR="007A59BA" w:rsidRPr="007A59BA">
              <w:rPr>
                <w:rFonts w:ascii="Times New Roman" w:eastAsia="Times New Roman" w:hAnsi="Times New Roman" w:cs="Times New Roman"/>
              </w:rPr>
              <w:t>Договір про закупівлю за результатами проведеної закупівлі згідно з </w:t>
            </w:r>
            <w:hyperlink r:id="rId43" w:anchor="n34" w:history="1">
              <w:r w:rsidR="007A59BA" w:rsidRPr="007A59BA">
                <w:rPr>
                  <w:rFonts w:ascii="Times New Roman" w:eastAsia="Times New Roman" w:hAnsi="Times New Roman" w:cs="Times New Roman"/>
                </w:rPr>
                <w:t>пунктами 10</w:t>
              </w:r>
            </w:hyperlink>
            <w:r w:rsidR="007A59BA" w:rsidRPr="007A59BA">
              <w:rPr>
                <w:rFonts w:ascii="Times New Roman" w:eastAsia="Times New Roman" w:hAnsi="Times New Roman" w:cs="Times New Roman"/>
              </w:rPr>
              <w:t> і </w:t>
            </w:r>
            <w:hyperlink r:id="rId44" w:anchor="n38" w:history="1">
              <w:r w:rsidR="007A59BA" w:rsidRPr="007A59BA">
                <w:rPr>
                  <w:rFonts w:ascii="Times New Roman" w:eastAsia="Times New Roman" w:hAnsi="Times New Roman" w:cs="Times New Roman"/>
                </w:rPr>
                <w:t>13</w:t>
              </w:r>
            </w:hyperlink>
            <w:r w:rsidR="007A59BA" w:rsidRPr="007A59BA">
              <w:rPr>
                <w:rFonts w:ascii="Times New Roman" w:eastAsia="Times New Roman" w:hAnsi="Times New Roman" w:cs="Times New Roman"/>
              </w:rPr>
              <w:t xml:space="preserve"> цих </w:t>
            </w:r>
            <w:r w:rsidR="007A59BA">
              <w:rPr>
                <w:rFonts w:ascii="Times New Roman" w:eastAsia="Times New Roman" w:hAnsi="Times New Roman" w:cs="Times New Roman"/>
              </w:rPr>
              <w:t>О</w:t>
            </w:r>
            <w:r w:rsidR="007A59BA" w:rsidRPr="007A59BA">
              <w:rPr>
                <w:rFonts w:ascii="Times New Roman" w:eastAsia="Times New Roman" w:hAnsi="Times New Roman" w:cs="Times New Roman"/>
              </w:rPr>
              <w:t>собливостей укладається відповідно до </w:t>
            </w:r>
            <w:hyperlink r:id="rId45" w:tgtFrame="_blank" w:history="1">
              <w:r w:rsidR="007A59BA" w:rsidRPr="007A59BA">
                <w:rPr>
                  <w:rFonts w:ascii="Times New Roman" w:eastAsia="Times New Roman" w:hAnsi="Times New Roman" w:cs="Times New Roman"/>
                </w:rPr>
                <w:t>Цивільного</w:t>
              </w:r>
            </w:hyperlink>
            <w:r w:rsidR="007A59BA" w:rsidRPr="007A59BA">
              <w:rPr>
                <w:rFonts w:ascii="Times New Roman" w:eastAsia="Times New Roman" w:hAnsi="Times New Roman" w:cs="Times New Roman"/>
              </w:rPr>
              <w:t> і </w:t>
            </w:r>
            <w:hyperlink r:id="rId46" w:tgtFrame="_blank" w:history="1">
              <w:r w:rsidR="007A59BA" w:rsidRPr="007A59BA">
                <w:rPr>
                  <w:rFonts w:ascii="Times New Roman" w:eastAsia="Times New Roman" w:hAnsi="Times New Roman" w:cs="Times New Roman"/>
                </w:rPr>
                <w:t>Господарського кодексів України</w:t>
              </w:r>
            </w:hyperlink>
            <w:r w:rsidR="007A59BA" w:rsidRPr="007A59BA">
              <w:rPr>
                <w:rFonts w:ascii="Times New Roman" w:eastAsia="Times New Roman" w:hAnsi="Times New Roman" w:cs="Times New Roman"/>
              </w:rPr>
              <w:t> з урахуванням положень </w:t>
            </w:r>
            <w:hyperlink r:id="rId47" w:anchor="n1760" w:tgtFrame="_blank" w:history="1">
              <w:r w:rsidR="007A59BA" w:rsidRPr="007A59BA">
                <w:rPr>
                  <w:rFonts w:ascii="Times New Roman" w:eastAsia="Times New Roman" w:hAnsi="Times New Roman" w:cs="Times New Roman"/>
                </w:rPr>
                <w:t>статті 41</w:t>
              </w:r>
            </w:hyperlink>
            <w:r w:rsidR="007A59BA" w:rsidRPr="007A59BA">
              <w:rPr>
                <w:rFonts w:ascii="Times New Roman" w:eastAsia="Times New Roman" w:hAnsi="Times New Roman" w:cs="Times New Roman"/>
              </w:rPr>
              <w:t> Закону, крім частин </w:t>
            </w:r>
            <w:hyperlink r:id="rId48" w:anchor="n1766" w:tgtFrame="_blank" w:history="1">
              <w:r w:rsidR="007A59BA" w:rsidRPr="007A59BA">
                <w:rPr>
                  <w:rFonts w:ascii="Times New Roman" w:eastAsia="Times New Roman" w:hAnsi="Times New Roman" w:cs="Times New Roman"/>
                </w:rPr>
                <w:t>третьої - п’ятої</w:t>
              </w:r>
            </w:hyperlink>
            <w:r w:rsidR="007A59BA" w:rsidRPr="007A59BA">
              <w:rPr>
                <w:rFonts w:ascii="Times New Roman" w:eastAsia="Times New Roman" w:hAnsi="Times New Roman" w:cs="Times New Roman"/>
              </w:rPr>
              <w:t>, </w:t>
            </w:r>
            <w:hyperlink r:id="rId49" w:anchor="n1779" w:tgtFrame="_blank" w:history="1">
              <w:r w:rsidR="007A59BA" w:rsidRPr="007A59BA">
                <w:rPr>
                  <w:rFonts w:ascii="Times New Roman" w:eastAsia="Times New Roman" w:hAnsi="Times New Roman" w:cs="Times New Roman"/>
                </w:rPr>
                <w:t>сьомої - дев’ятої</w:t>
              </w:r>
            </w:hyperlink>
            <w:r w:rsidR="007A59BA" w:rsidRPr="007A59BA">
              <w:rPr>
                <w:rFonts w:ascii="Times New Roman" w:eastAsia="Times New Roman" w:hAnsi="Times New Roman" w:cs="Times New Roman"/>
              </w:rPr>
              <w:t> статті 41 Закону, та цих особливостей.</w:t>
            </w:r>
          </w:p>
          <w:p w14:paraId="55C72AF7" w14:textId="77777777" w:rsidR="005D00A5"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55C72AF8" w14:textId="77777777" w:rsidR="005D00A5" w:rsidRPr="005D00A5" w:rsidRDefault="00C51E2A" w:rsidP="005D00A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4.3. </w:t>
            </w:r>
            <w:r w:rsidR="005D00A5" w:rsidRPr="005D00A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55C72AF9"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55C72AF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55C72AFB"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55C72AFC" w14:textId="77777777" w:rsidR="00F861CD" w:rsidRPr="008F7774" w:rsidRDefault="00F861CD" w:rsidP="00F861CD">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w:t>
            </w:r>
            <w:r>
              <w:rPr>
                <w:rFonts w:ascii="Times New Roman" w:eastAsia="Times New Roman" w:hAnsi="Times New Roman" w:cs="Times New Roman"/>
                <w:b/>
              </w:rPr>
              <w:t>4</w:t>
            </w:r>
            <w:r w:rsidRPr="008F7774">
              <w:rPr>
                <w:rFonts w:ascii="Times New Roman" w:eastAsia="Times New Roman" w:hAnsi="Times New Roman" w:cs="Times New Roman"/>
                <w:b/>
              </w:rPr>
              <w:t xml:space="preserve">. Істотні умови договору про закупівлю не можуть змінюватися після його підписання до виконання зобов’язань сторонами в </w:t>
            </w:r>
            <w:r w:rsidRPr="008F7774">
              <w:rPr>
                <w:rFonts w:ascii="Times New Roman" w:eastAsia="Times New Roman" w:hAnsi="Times New Roman" w:cs="Times New Roman"/>
                <w:b/>
              </w:rPr>
              <w:lastRenderedPageBreak/>
              <w:t>повному обсязі, крім випадків:</w:t>
            </w:r>
          </w:p>
          <w:p w14:paraId="55C72AFD"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5C72AFE"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C72AFF"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5C72B00"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72B01"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C72B02"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5C72B03"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C72B04" w14:textId="77777777" w:rsidR="00F861CD"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55C72B05" w14:textId="77777777" w:rsidR="00583E61" w:rsidRPr="00D56818" w:rsidRDefault="00F861CD" w:rsidP="00F861C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55C72B0A" w14:textId="77777777" w:rsidTr="00621344">
        <w:trPr>
          <w:gridAfter w:val="1"/>
          <w:wAfter w:w="21" w:type="dxa"/>
        </w:trPr>
        <w:tc>
          <w:tcPr>
            <w:tcW w:w="567" w:type="dxa"/>
            <w:shd w:val="clear" w:color="auto" w:fill="auto"/>
          </w:tcPr>
          <w:p w14:paraId="55C72B07"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55C72B0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55C72B09"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55C72B0F" w14:textId="77777777" w:rsidTr="00621344">
        <w:trPr>
          <w:gridAfter w:val="1"/>
          <w:wAfter w:w="21" w:type="dxa"/>
        </w:trPr>
        <w:tc>
          <w:tcPr>
            <w:tcW w:w="567" w:type="dxa"/>
            <w:shd w:val="clear" w:color="auto" w:fill="auto"/>
          </w:tcPr>
          <w:p w14:paraId="55C72B0B"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55C72B0C"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55C72B0D"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55C72B0E"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55C72B10" w14:textId="77777777"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1148089960">
    <w:abstractNumId w:val="6"/>
  </w:num>
  <w:num w:numId="2" w16cid:durableId="1721590180">
    <w:abstractNumId w:val="8"/>
  </w:num>
  <w:num w:numId="3" w16cid:durableId="1781608406">
    <w:abstractNumId w:val="0"/>
  </w:num>
  <w:num w:numId="4" w16cid:durableId="1030952730">
    <w:abstractNumId w:val="9"/>
  </w:num>
  <w:num w:numId="5" w16cid:durableId="199247410">
    <w:abstractNumId w:val="5"/>
  </w:num>
  <w:num w:numId="6" w16cid:durableId="2030258158">
    <w:abstractNumId w:val="4"/>
  </w:num>
  <w:num w:numId="7" w16cid:durableId="973631847">
    <w:abstractNumId w:val="10"/>
  </w:num>
  <w:num w:numId="8" w16cid:durableId="1449203616">
    <w:abstractNumId w:val="2"/>
  </w:num>
  <w:num w:numId="9" w16cid:durableId="1818956539">
    <w:abstractNumId w:val="15"/>
  </w:num>
  <w:num w:numId="10" w16cid:durableId="131217223">
    <w:abstractNumId w:val="3"/>
  </w:num>
  <w:num w:numId="11" w16cid:durableId="483858329">
    <w:abstractNumId w:val="16"/>
  </w:num>
  <w:num w:numId="12" w16cid:durableId="1819375623">
    <w:abstractNumId w:val="11"/>
  </w:num>
  <w:num w:numId="13" w16cid:durableId="272321248">
    <w:abstractNumId w:val="14"/>
  </w:num>
  <w:num w:numId="14" w16cid:durableId="293340148">
    <w:abstractNumId w:val="1"/>
  </w:num>
  <w:num w:numId="15" w16cid:durableId="1839032419">
    <w:abstractNumId w:val="7"/>
  </w:num>
  <w:num w:numId="16" w16cid:durableId="1806656663">
    <w:abstractNumId w:val="12"/>
  </w:num>
  <w:num w:numId="17" w16cid:durableId="1244295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D2A"/>
    <w:rsid w:val="00000E31"/>
    <w:rsid w:val="0001506E"/>
    <w:rsid w:val="00017F29"/>
    <w:rsid w:val="000217C5"/>
    <w:rsid w:val="00024C29"/>
    <w:rsid w:val="00025254"/>
    <w:rsid w:val="00025DF7"/>
    <w:rsid w:val="00044C57"/>
    <w:rsid w:val="00046712"/>
    <w:rsid w:val="0005583B"/>
    <w:rsid w:val="00056CB1"/>
    <w:rsid w:val="00060F73"/>
    <w:rsid w:val="00064394"/>
    <w:rsid w:val="00065113"/>
    <w:rsid w:val="000A1C3B"/>
    <w:rsid w:val="000A69B2"/>
    <w:rsid w:val="000B14E3"/>
    <w:rsid w:val="000C099D"/>
    <w:rsid w:val="000D6708"/>
    <w:rsid w:val="00101FDC"/>
    <w:rsid w:val="00113B65"/>
    <w:rsid w:val="00126A8A"/>
    <w:rsid w:val="001471C4"/>
    <w:rsid w:val="00150B42"/>
    <w:rsid w:val="00154F66"/>
    <w:rsid w:val="001609FF"/>
    <w:rsid w:val="00161F41"/>
    <w:rsid w:val="001700B5"/>
    <w:rsid w:val="001734EC"/>
    <w:rsid w:val="0018529E"/>
    <w:rsid w:val="0019256A"/>
    <w:rsid w:val="001A5788"/>
    <w:rsid w:val="001B4229"/>
    <w:rsid w:val="001D18E1"/>
    <w:rsid w:val="001D7378"/>
    <w:rsid w:val="001E7CDA"/>
    <w:rsid w:val="001F471A"/>
    <w:rsid w:val="001F5B88"/>
    <w:rsid w:val="002023FD"/>
    <w:rsid w:val="0022341A"/>
    <w:rsid w:val="00231AF3"/>
    <w:rsid w:val="002342A2"/>
    <w:rsid w:val="0023719D"/>
    <w:rsid w:val="00240E3F"/>
    <w:rsid w:val="0026195D"/>
    <w:rsid w:val="0027710C"/>
    <w:rsid w:val="002830E5"/>
    <w:rsid w:val="00292CA0"/>
    <w:rsid w:val="002A7510"/>
    <w:rsid w:val="002C0282"/>
    <w:rsid w:val="002C7213"/>
    <w:rsid w:val="002D005F"/>
    <w:rsid w:val="002D29BC"/>
    <w:rsid w:val="002D4F03"/>
    <w:rsid w:val="002E1C58"/>
    <w:rsid w:val="002E4685"/>
    <w:rsid w:val="002E46FF"/>
    <w:rsid w:val="002F5192"/>
    <w:rsid w:val="003419C6"/>
    <w:rsid w:val="00346D4F"/>
    <w:rsid w:val="0036533E"/>
    <w:rsid w:val="00370F89"/>
    <w:rsid w:val="003832E5"/>
    <w:rsid w:val="0038519B"/>
    <w:rsid w:val="0038682F"/>
    <w:rsid w:val="003B509E"/>
    <w:rsid w:val="003B6221"/>
    <w:rsid w:val="003C7C4F"/>
    <w:rsid w:val="003E39C0"/>
    <w:rsid w:val="003F4AED"/>
    <w:rsid w:val="00405FFA"/>
    <w:rsid w:val="00406619"/>
    <w:rsid w:val="00412782"/>
    <w:rsid w:val="00412A26"/>
    <w:rsid w:val="00412C3F"/>
    <w:rsid w:val="00425033"/>
    <w:rsid w:val="004252EC"/>
    <w:rsid w:val="00430E02"/>
    <w:rsid w:val="00440796"/>
    <w:rsid w:val="004440CF"/>
    <w:rsid w:val="00444778"/>
    <w:rsid w:val="00444E1D"/>
    <w:rsid w:val="004457F0"/>
    <w:rsid w:val="00462438"/>
    <w:rsid w:val="00483902"/>
    <w:rsid w:val="004939DA"/>
    <w:rsid w:val="004B198B"/>
    <w:rsid w:val="004B727B"/>
    <w:rsid w:val="004C13DA"/>
    <w:rsid w:val="004C5D0D"/>
    <w:rsid w:val="004D043D"/>
    <w:rsid w:val="004D5D3A"/>
    <w:rsid w:val="004E4DAB"/>
    <w:rsid w:val="0052432A"/>
    <w:rsid w:val="005332FB"/>
    <w:rsid w:val="00555C69"/>
    <w:rsid w:val="00564E8E"/>
    <w:rsid w:val="005660A9"/>
    <w:rsid w:val="0057403C"/>
    <w:rsid w:val="00577166"/>
    <w:rsid w:val="005825CC"/>
    <w:rsid w:val="00583E61"/>
    <w:rsid w:val="00584639"/>
    <w:rsid w:val="00592677"/>
    <w:rsid w:val="005944B5"/>
    <w:rsid w:val="00595F25"/>
    <w:rsid w:val="005A6791"/>
    <w:rsid w:val="005A7A20"/>
    <w:rsid w:val="005B3985"/>
    <w:rsid w:val="005B5258"/>
    <w:rsid w:val="005B5A11"/>
    <w:rsid w:val="005D00A5"/>
    <w:rsid w:val="005D1867"/>
    <w:rsid w:val="005D2751"/>
    <w:rsid w:val="005D46A4"/>
    <w:rsid w:val="00600636"/>
    <w:rsid w:val="00602349"/>
    <w:rsid w:val="00603CA1"/>
    <w:rsid w:val="00606183"/>
    <w:rsid w:val="00610FDD"/>
    <w:rsid w:val="006114B0"/>
    <w:rsid w:val="00614FC5"/>
    <w:rsid w:val="00621344"/>
    <w:rsid w:val="00621D2A"/>
    <w:rsid w:val="00635990"/>
    <w:rsid w:val="00640116"/>
    <w:rsid w:val="006664E7"/>
    <w:rsid w:val="00680068"/>
    <w:rsid w:val="0068598D"/>
    <w:rsid w:val="006930B1"/>
    <w:rsid w:val="006A00DF"/>
    <w:rsid w:val="006A09AD"/>
    <w:rsid w:val="006B0D36"/>
    <w:rsid w:val="006B583B"/>
    <w:rsid w:val="006B5CD7"/>
    <w:rsid w:val="006C0323"/>
    <w:rsid w:val="006C74FD"/>
    <w:rsid w:val="006D2EE6"/>
    <w:rsid w:val="006D3DA2"/>
    <w:rsid w:val="006E5855"/>
    <w:rsid w:val="006F0DAE"/>
    <w:rsid w:val="006F3425"/>
    <w:rsid w:val="007026FF"/>
    <w:rsid w:val="00726ADC"/>
    <w:rsid w:val="00752761"/>
    <w:rsid w:val="00754B35"/>
    <w:rsid w:val="00756CCC"/>
    <w:rsid w:val="00764D3B"/>
    <w:rsid w:val="007A4E92"/>
    <w:rsid w:val="007A59BA"/>
    <w:rsid w:val="007A5EFE"/>
    <w:rsid w:val="007B02DD"/>
    <w:rsid w:val="007B552F"/>
    <w:rsid w:val="007B625A"/>
    <w:rsid w:val="007C0FF9"/>
    <w:rsid w:val="007C480A"/>
    <w:rsid w:val="007C69E2"/>
    <w:rsid w:val="007C7157"/>
    <w:rsid w:val="007E333E"/>
    <w:rsid w:val="007E539E"/>
    <w:rsid w:val="007E5737"/>
    <w:rsid w:val="007F12CD"/>
    <w:rsid w:val="00802F5A"/>
    <w:rsid w:val="008140C8"/>
    <w:rsid w:val="00820E4E"/>
    <w:rsid w:val="00821655"/>
    <w:rsid w:val="00827E50"/>
    <w:rsid w:val="008315A3"/>
    <w:rsid w:val="008354E7"/>
    <w:rsid w:val="00842CF8"/>
    <w:rsid w:val="008435F8"/>
    <w:rsid w:val="00845602"/>
    <w:rsid w:val="008571B9"/>
    <w:rsid w:val="00873BE7"/>
    <w:rsid w:val="00895132"/>
    <w:rsid w:val="008A447F"/>
    <w:rsid w:val="008A7280"/>
    <w:rsid w:val="008B46C2"/>
    <w:rsid w:val="008C3805"/>
    <w:rsid w:val="008C62D0"/>
    <w:rsid w:val="008D65F4"/>
    <w:rsid w:val="008D7A6A"/>
    <w:rsid w:val="008E06C5"/>
    <w:rsid w:val="008F2E3F"/>
    <w:rsid w:val="008F7774"/>
    <w:rsid w:val="00916104"/>
    <w:rsid w:val="00916A12"/>
    <w:rsid w:val="00934709"/>
    <w:rsid w:val="0095389F"/>
    <w:rsid w:val="009561DA"/>
    <w:rsid w:val="00971C97"/>
    <w:rsid w:val="00985AA8"/>
    <w:rsid w:val="00986867"/>
    <w:rsid w:val="0098722A"/>
    <w:rsid w:val="00987300"/>
    <w:rsid w:val="009A6D4C"/>
    <w:rsid w:val="009A7C95"/>
    <w:rsid w:val="009C7949"/>
    <w:rsid w:val="009D7958"/>
    <w:rsid w:val="009F46EA"/>
    <w:rsid w:val="00A03BF1"/>
    <w:rsid w:val="00A04CFD"/>
    <w:rsid w:val="00A07993"/>
    <w:rsid w:val="00A17F53"/>
    <w:rsid w:val="00A21195"/>
    <w:rsid w:val="00A31091"/>
    <w:rsid w:val="00A342B1"/>
    <w:rsid w:val="00A349D8"/>
    <w:rsid w:val="00A52476"/>
    <w:rsid w:val="00A66CA1"/>
    <w:rsid w:val="00A71F39"/>
    <w:rsid w:val="00A747D7"/>
    <w:rsid w:val="00A93C71"/>
    <w:rsid w:val="00A9762F"/>
    <w:rsid w:val="00AA150A"/>
    <w:rsid w:val="00AA51E4"/>
    <w:rsid w:val="00AC453D"/>
    <w:rsid w:val="00AC75B1"/>
    <w:rsid w:val="00AE5C94"/>
    <w:rsid w:val="00AE675B"/>
    <w:rsid w:val="00AE6F2C"/>
    <w:rsid w:val="00AF1674"/>
    <w:rsid w:val="00AF6CAF"/>
    <w:rsid w:val="00B10C22"/>
    <w:rsid w:val="00B13CAC"/>
    <w:rsid w:val="00B2014F"/>
    <w:rsid w:val="00B5231F"/>
    <w:rsid w:val="00B570BF"/>
    <w:rsid w:val="00B934C2"/>
    <w:rsid w:val="00BA448D"/>
    <w:rsid w:val="00BA48BB"/>
    <w:rsid w:val="00BC42E9"/>
    <w:rsid w:val="00BC494D"/>
    <w:rsid w:val="00BD05F7"/>
    <w:rsid w:val="00BD2A6C"/>
    <w:rsid w:val="00BE27C6"/>
    <w:rsid w:val="00BE4BFE"/>
    <w:rsid w:val="00BF2548"/>
    <w:rsid w:val="00C01632"/>
    <w:rsid w:val="00C06FE7"/>
    <w:rsid w:val="00C12984"/>
    <w:rsid w:val="00C143D7"/>
    <w:rsid w:val="00C15C34"/>
    <w:rsid w:val="00C225FE"/>
    <w:rsid w:val="00C255EE"/>
    <w:rsid w:val="00C42A20"/>
    <w:rsid w:val="00C4701D"/>
    <w:rsid w:val="00C51E2A"/>
    <w:rsid w:val="00CB00F2"/>
    <w:rsid w:val="00CB5CF5"/>
    <w:rsid w:val="00CC210A"/>
    <w:rsid w:val="00CD1220"/>
    <w:rsid w:val="00CD5D81"/>
    <w:rsid w:val="00CE0AA6"/>
    <w:rsid w:val="00CE14AC"/>
    <w:rsid w:val="00CE49F7"/>
    <w:rsid w:val="00CE6C6C"/>
    <w:rsid w:val="00CF1D5C"/>
    <w:rsid w:val="00CF3BE3"/>
    <w:rsid w:val="00D02D1D"/>
    <w:rsid w:val="00D14F95"/>
    <w:rsid w:val="00D37E2A"/>
    <w:rsid w:val="00D554D7"/>
    <w:rsid w:val="00D56818"/>
    <w:rsid w:val="00D6464C"/>
    <w:rsid w:val="00D77E16"/>
    <w:rsid w:val="00DB6F8B"/>
    <w:rsid w:val="00DE2F69"/>
    <w:rsid w:val="00E1203C"/>
    <w:rsid w:val="00E1277B"/>
    <w:rsid w:val="00E13855"/>
    <w:rsid w:val="00E42B32"/>
    <w:rsid w:val="00E4568F"/>
    <w:rsid w:val="00E47865"/>
    <w:rsid w:val="00E55A20"/>
    <w:rsid w:val="00E6393A"/>
    <w:rsid w:val="00E6795D"/>
    <w:rsid w:val="00E73837"/>
    <w:rsid w:val="00E77A8E"/>
    <w:rsid w:val="00E86E20"/>
    <w:rsid w:val="00E951B1"/>
    <w:rsid w:val="00EA013D"/>
    <w:rsid w:val="00EB5EAA"/>
    <w:rsid w:val="00EC3818"/>
    <w:rsid w:val="00ED1F3E"/>
    <w:rsid w:val="00EF72F6"/>
    <w:rsid w:val="00F14C7F"/>
    <w:rsid w:val="00F2328A"/>
    <w:rsid w:val="00F24A57"/>
    <w:rsid w:val="00F3306F"/>
    <w:rsid w:val="00F47D01"/>
    <w:rsid w:val="00F51A10"/>
    <w:rsid w:val="00F5727E"/>
    <w:rsid w:val="00F621CE"/>
    <w:rsid w:val="00F67811"/>
    <w:rsid w:val="00F76427"/>
    <w:rsid w:val="00F861CD"/>
    <w:rsid w:val="00F905F7"/>
    <w:rsid w:val="00FA2782"/>
    <w:rsid w:val="00FB5B8A"/>
    <w:rsid w:val="00FC1896"/>
    <w:rsid w:val="00FD2ABB"/>
    <w:rsid w:val="00FE16C1"/>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2968"/>
  <w15:docId w15:val="{61B1FE73-14B2-4491-A1EB-7BB169CD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45116271">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435-15"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436-15"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19</Pages>
  <Words>43791</Words>
  <Characters>24961</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natapovroznyk@ukr.net</cp:lastModifiedBy>
  <cp:revision>339</cp:revision>
  <dcterms:created xsi:type="dcterms:W3CDTF">2022-09-23T08:56:00Z</dcterms:created>
  <dcterms:modified xsi:type="dcterms:W3CDTF">2023-03-27T12:45:00Z</dcterms:modified>
</cp:coreProperties>
</file>