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F" w:rsidRPr="006D223A" w:rsidRDefault="00C908AF" w:rsidP="00C908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C908AF" w:rsidRPr="006D223A" w:rsidRDefault="00C908AF" w:rsidP="00C908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C908AF" w:rsidRPr="006D223A" w:rsidRDefault="00C908AF" w:rsidP="00C908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C908AF" w:rsidRPr="006D223A" w:rsidRDefault="00C908AF" w:rsidP="00C908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C908AF" w:rsidRPr="006D223A" w:rsidRDefault="00C908AF" w:rsidP="00C908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384"/>
      </w:tblGrid>
      <w:tr w:rsidR="00C908AF" w:rsidRPr="006D223A" w:rsidTr="00D031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F" w:rsidRPr="00B62991" w:rsidRDefault="00C908AF" w:rsidP="00D031E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C908AF" w:rsidRDefault="00C908AF" w:rsidP="00D031E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8AF" w:rsidRPr="006C1FA5" w:rsidRDefault="00C908AF" w:rsidP="00D0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C908AF" w:rsidRDefault="00C908AF" w:rsidP="00D0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C908AF" w:rsidRPr="006C1FA5" w:rsidRDefault="00C908AF" w:rsidP="00D03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AF" w:rsidRPr="006C1FA5" w:rsidRDefault="00C908AF" w:rsidP="00D0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09D8">
              <w:rPr>
                <w:rFonts w:ascii="Times New Roman" w:hAnsi="Times New Roman" w:cs="Times New Roman"/>
                <w:sz w:val="20"/>
                <w:szCs w:val="20"/>
              </w:rPr>
              <w:t xml:space="preserve">Будівельні матеріали (труби, </w:t>
            </w:r>
            <w:bookmarkStart w:id="0" w:name="_GoBack"/>
            <w:bookmarkEnd w:id="0"/>
            <w:r w:rsidR="005509D8" w:rsidRPr="00C908AF">
              <w:rPr>
                <w:rFonts w:ascii="Times New Roman" w:hAnsi="Times New Roman" w:cs="Times New Roman"/>
                <w:sz w:val="20"/>
                <w:szCs w:val="20"/>
              </w:rPr>
              <w:t>коліна</w:t>
            </w:r>
            <w:r w:rsidR="005509D8" w:rsidRPr="00C9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AF">
              <w:rPr>
                <w:rFonts w:ascii="Times New Roman" w:hAnsi="Times New Roman" w:cs="Times New Roman"/>
                <w:sz w:val="20"/>
                <w:szCs w:val="20"/>
              </w:rPr>
              <w:t xml:space="preserve">хомути, і </w:t>
            </w:r>
            <w:proofErr w:type="spellStart"/>
            <w:r w:rsidRPr="00C908AF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908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C908AF" w:rsidRPr="006C1FA5" w:rsidRDefault="00C908AF" w:rsidP="00D031E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C908AF" w:rsidRPr="006C1FA5" w:rsidRDefault="00C908AF" w:rsidP="00D031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C908AF" w:rsidRPr="006C1FA5" w:rsidRDefault="00C908AF" w:rsidP="00D0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AF" w:rsidRPr="006C1FA5" w:rsidRDefault="00C908AF" w:rsidP="00D0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C908AF" w:rsidRPr="006C1FA5" w:rsidRDefault="00C908AF" w:rsidP="00D031E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C908AF" w:rsidRPr="006C1FA5" w:rsidRDefault="00C908AF" w:rsidP="00D031E3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C908AF" w:rsidRPr="006D223A" w:rsidTr="00D031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6A5A5A" w:rsidRDefault="00C908AF" w:rsidP="00D031E3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пункту 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 //</w:t>
            </w:r>
            <w:r w:rsidRPr="006A5A5A">
              <w:rPr>
                <w:rFonts w:ascii="Times New Roman" w:hAnsi="Times New Roman" w:cs="Times New Roman"/>
                <w:i/>
              </w:rPr>
              <w:t xml:space="preserve">для учасників юридичних осіб , а також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C908AF" w:rsidRPr="00864DDE" w:rsidRDefault="00C908AF" w:rsidP="00D031E3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908AF" w:rsidRPr="006A5A5A" w:rsidRDefault="00C908AF" w:rsidP="00D031E3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Pr="006A5A5A">
              <w:rPr>
                <w:rFonts w:ascii="Times New Roman" w:eastAsia="Times New Roman" w:hAnsi="Times New Roman" w:cs="Times New Roman"/>
              </w:rPr>
              <w:t>довіреність, доручення, 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C908AF" w:rsidRPr="006C1FA5" w:rsidRDefault="00C908AF" w:rsidP="00D031E3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C908AF" w:rsidRPr="006D223A" w:rsidTr="00D031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6D223A" w:rsidRDefault="00C908AF" w:rsidP="00D031E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Інформація про учасника закупівлі згідно форми наведеної 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пункті 1 </w:t>
            </w:r>
            <w:r w:rsidRPr="00E3063C">
              <w:rPr>
                <w:rFonts w:ascii="Times New Roman" w:eastAsia="Times New Roman" w:hAnsi="Times New Roman" w:cs="Times New Roman"/>
                <w:b/>
                <w:lang w:eastAsia="ru-RU"/>
              </w:rPr>
              <w:t>Додатку 3</w:t>
            </w:r>
            <w:r w:rsidRPr="00905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оголошення.</w:t>
            </w:r>
          </w:p>
        </w:tc>
      </w:tr>
      <w:tr w:rsidR="00C908AF" w:rsidRPr="006D223A" w:rsidTr="003604BA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6D223A" w:rsidRDefault="00C908AF" w:rsidP="00D03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3604BA">
              <w:rPr>
                <w:rFonts w:ascii="Times New Roman" w:hAnsi="Times New Roman" w:cs="Times New Roman"/>
              </w:rPr>
              <w:t>Довідка в довільної форми у якому учасник зазначає, що надає згоду на підписання договору (про закупівлю) в редакції проекту договору оприлюдненого Замовником (додаток №4 до оголошення), у разі визначення Учасника переможцем закупівлі.</w:t>
            </w:r>
          </w:p>
        </w:tc>
      </w:tr>
      <w:tr w:rsidR="00C908AF" w:rsidRPr="006D223A" w:rsidTr="003604BA">
        <w:trPr>
          <w:trHeight w:val="1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67043A" w:rsidRDefault="00C908AF" w:rsidP="00D031E3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C908AF" w:rsidRPr="0067043A" w:rsidRDefault="00C908AF" w:rsidP="00D031E3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C908AF" w:rsidRPr="0067043A" w:rsidRDefault="00C908AF" w:rsidP="00D031E3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C908AF" w:rsidRPr="0067043A" w:rsidRDefault="00C908AF" w:rsidP="00D031E3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C908AF" w:rsidRPr="0067043A" w:rsidRDefault="00C908AF" w:rsidP="00D031E3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C908AF" w:rsidRPr="006A5A5A" w:rsidRDefault="00C908AF" w:rsidP="00D03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C908AF" w:rsidRPr="006D223A" w:rsidTr="00D031E3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6D223A" w:rsidRDefault="00C908AF" w:rsidP="00D031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C908AF" w:rsidRPr="006D223A" w:rsidTr="00D031E3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67043A" w:rsidRDefault="00C908AF" w:rsidP="00D031E3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C908AF" w:rsidRDefault="00C908AF" w:rsidP="00D031E3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C908AF" w:rsidRDefault="00C908AF" w:rsidP="00D031E3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08AF" w:rsidRPr="006A5A5A" w:rsidRDefault="00C908AF" w:rsidP="00D031E3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908AF" w:rsidRPr="0000595F" w:rsidTr="00D031E3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B62991" w:rsidRDefault="00C908AF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F" w:rsidRPr="008505E1" w:rsidRDefault="00686F0B" w:rsidP="00D031E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C908AF"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 w:rsidR="00C908AF"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="00C908AF"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 w:rsidR="00C908AF"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="00C908AF"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EE4220" w:rsidRPr="0000595F" w:rsidTr="00EE4220">
        <w:trPr>
          <w:trHeight w:val="115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EE4220" w:rsidRPr="00EE4220" w:rsidRDefault="00EE4220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0" w:rsidRPr="00EE4220" w:rsidRDefault="00EE4220" w:rsidP="003C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>Учасник повинен мати у власності чи користуванні майданчик для складування та зберігання товару, що є предметом закупівлі, на території Львівської області. На підтвердження надати договір оренди чи документи права власності. Підтверджуючі документи повинні бути складені у відповідності до норм Цивільного та Господарського законодавства.</w:t>
            </w:r>
          </w:p>
          <w:p w:rsidR="00EE4220" w:rsidRPr="00FE0D87" w:rsidRDefault="00EE4220" w:rsidP="003C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E4220" w:rsidRPr="0000595F" w:rsidTr="00EE4220">
        <w:trPr>
          <w:trHeight w:val="2258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EE4220" w:rsidRDefault="00EE4220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0" w:rsidRPr="00EE4220" w:rsidRDefault="005872B5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EE4220" w:rsidRPr="00EE4220">
              <w:rPr>
                <w:rFonts w:ascii="Times New Roman" w:eastAsia="Times New Roman" w:hAnsi="Times New Roman" w:cs="Times New Roman"/>
              </w:rPr>
              <w:t xml:space="preserve"> Довідку, за встановленою формою, про наявність документально підтвердженого</w:t>
            </w:r>
            <w:r w:rsidR="00EE4220" w:rsidRPr="0055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220" w:rsidRPr="00EE4220">
              <w:rPr>
                <w:rFonts w:ascii="Times New Roman" w:eastAsia="Times New Roman" w:hAnsi="Times New Roman" w:cs="Times New Roman"/>
              </w:rPr>
              <w:t>досвіду виконання аналогічного за предметом закупівлі договору за період з 2021-2023 рр.</w:t>
            </w:r>
          </w:p>
          <w:p w:rsidR="00EE4220" w:rsidRPr="00EE4220" w:rsidRDefault="00EE4220" w:rsidP="00EE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>Форма</w:t>
            </w:r>
          </w:p>
          <w:p w:rsidR="00EE4220" w:rsidRPr="00EE4220" w:rsidRDefault="00EE4220" w:rsidP="00EE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20">
              <w:rPr>
                <w:rFonts w:ascii="Times New Roman" w:eastAsia="Times New Roman" w:hAnsi="Times New Roman" w:cs="Times New Roman"/>
                <w:b/>
              </w:rPr>
              <w:t xml:space="preserve">Довідка про наявність документально підтвердженого досвіду виконання аналогічного договору </w:t>
            </w:r>
          </w:p>
          <w:tbl>
            <w:tblPr>
              <w:tblW w:w="799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140"/>
              <w:gridCol w:w="2195"/>
              <w:gridCol w:w="1200"/>
              <w:gridCol w:w="1139"/>
              <w:gridCol w:w="1321"/>
            </w:tblGrid>
            <w:tr w:rsidR="00EE4220" w:rsidRPr="00EE4220" w:rsidTr="00D031E3">
              <w:trPr>
                <w:trHeight w:val="1758"/>
              </w:trPr>
              <w:tc>
                <w:tcPr>
                  <w:tcW w:w="1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E4220">
                    <w:rPr>
                      <w:rFonts w:ascii="Times New Roman" w:eastAsia="Times New Roman" w:hAnsi="Times New Roman" w:cs="Times New Roman"/>
                    </w:rPr>
                    <w:t>Назва організації/установи із якою укладено договір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E4220">
                    <w:rPr>
                      <w:rFonts w:ascii="Times New Roman" w:eastAsia="Times New Roman" w:hAnsi="Times New Roman" w:cs="Times New Roman"/>
                    </w:rPr>
                    <w:t>Адреса установи/організації, контакти особи, яка відповідала за виконання договору від Замовника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E4220">
                    <w:rPr>
                      <w:rFonts w:ascii="Times New Roman" w:eastAsia="Times New Roman" w:hAnsi="Times New Roman" w:cs="Times New Roman"/>
                    </w:rPr>
                    <w:t>Предмет Закупівлі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E4220">
                    <w:rPr>
                      <w:rFonts w:ascii="Times New Roman" w:eastAsia="Times New Roman" w:hAnsi="Times New Roman" w:cs="Times New Roman"/>
                    </w:rPr>
                    <w:t>Сума договору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E4220">
                    <w:rPr>
                      <w:rFonts w:ascii="Times New Roman" w:eastAsia="Times New Roman" w:hAnsi="Times New Roman" w:cs="Times New Roman"/>
                    </w:rPr>
                    <w:t>Термін виконання договору</w:t>
                  </w:r>
                </w:p>
              </w:tc>
            </w:tr>
            <w:tr w:rsidR="00EE4220" w:rsidRPr="00EE4220" w:rsidTr="00D031E3">
              <w:trPr>
                <w:trHeight w:val="449"/>
              </w:trPr>
              <w:tc>
                <w:tcPr>
                  <w:tcW w:w="1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E4220" w:rsidRPr="00EE4220" w:rsidRDefault="00EE4220" w:rsidP="00D0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E4220" w:rsidRPr="00EE4220" w:rsidRDefault="00EE4220" w:rsidP="00D03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E4220" w:rsidRPr="00EE4220" w:rsidRDefault="00EE4220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 xml:space="preserve"> </w:t>
            </w:r>
            <w:r w:rsidR="005872B5">
              <w:rPr>
                <w:rFonts w:ascii="Times New Roman" w:eastAsia="Times New Roman" w:hAnsi="Times New Roman" w:cs="Times New Roman"/>
              </w:rPr>
              <w:t>2.</w:t>
            </w:r>
            <w:r w:rsidRPr="00EE4220">
              <w:rPr>
                <w:rFonts w:ascii="Times New Roman" w:eastAsia="Times New Roman" w:hAnsi="Times New Roman" w:cs="Times New Roman"/>
              </w:rPr>
              <w:t>Копія (ї) аналогічного*(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договору(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відповідно до п. 3.1. (не менше одного). На підтвердження поданого(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договору(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надати оригінал листа-відгука*(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 xml:space="preserve">) про співпрацю та фактичне виконання договору від контрагентів, що вказані у довідці п 3.1. Відгук повинен бути виданий не раніше дати оголошення даної закупівлі, бути належно оформлений, містити вихідний номер та дату видачі такого документу, а також містити посилання на договір що виконувався. </w:t>
            </w:r>
          </w:p>
          <w:p w:rsidR="00EE4220" w:rsidRPr="00EE4220" w:rsidRDefault="00EE4220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E4220">
              <w:rPr>
                <w:rFonts w:ascii="Times New Roman" w:eastAsia="Times New Roman" w:hAnsi="Times New Roman" w:cs="Times New Roman"/>
              </w:rPr>
              <w:t>. На підтвердження факту виконання аналогічного*(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договору(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 xml:space="preserve">), вказаних у довідці п. 3.1., надати видаткові накладні. </w:t>
            </w:r>
          </w:p>
          <w:p w:rsidR="00EE4220" w:rsidRPr="00EE4220" w:rsidRDefault="00EE4220" w:rsidP="00EE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220" w:rsidRPr="00EE4220" w:rsidRDefault="00EE4220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  <w:i/>
              </w:rPr>
              <w:t>Замовниками згідно з договорами можуть бути суб’єкти будь-якої форми власності.</w:t>
            </w:r>
          </w:p>
        </w:tc>
      </w:tr>
      <w:tr w:rsidR="00EE4220" w:rsidRPr="0000595F" w:rsidTr="00EE4220">
        <w:trPr>
          <w:trHeight w:val="698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EE4220" w:rsidRDefault="00EE4220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0" w:rsidRPr="00EE4220" w:rsidRDefault="00EE4220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 xml:space="preserve">Довідка у довільній формі про наявність обладнання, матеріально-технічної бази та технологій, із зазначенням: відомостей про транспортний(і) засоби якими буде здійснюватися поставка. </w:t>
            </w:r>
          </w:p>
          <w:p w:rsidR="00EE4220" w:rsidRPr="00EE4220" w:rsidRDefault="00EE4220" w:rsidP="003C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4220" w:rsidRPr="0000595F" w:rsidTr="007C4662">
        <w:trPr>
          <w:trHeight w:val="30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0" w:rsidRDefault="00EE4220" w:rsidP="00D0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20" w:rsidRPr="00EE4220" w:rsidRDefault="00EE4220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>Вимога до учасника щодо наявності у власності/користуванні:</w:t>
            </w:r>
          </w:p>
          <w:p w:rsidR="00EE4220" w:rsidRPr="00EE4220" w:rsidRDefault="00EE4220" w:rsidP="00E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 xml:space="preserve">-   транспортний засіб, яким буде здійснювати доставка товару . Право користування має бути документально підтверджено діючими документами. </w:t>
            </w:r>
          </w:p>
          <w:p w:rsidR="00EE4220" w:rsidRPr="00EE4220" w:rsidRDefault="00EE4220" w:rsidP="003C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20">
              <w:rPr>
                <w:rFonts w:ascii="Times New Roman" w:eastAsia="Times New Roman" w:hAnsi="Times New Roman" w:cs="Times New Roman"/>
              </w:rPr>
              <w:t>Учасник повинен підтвердити правові підстави володіння чи користування транспортними засобами, якими буде здійснюватися доставка товару (шляхом надання діючих договорів оренди транспортних засобів, обладнання, матеріально-технічною базою або наданням документа про право власності на них. Підтверджуючі документи повинні бути складені у відповідності до норм Цивільного та Господарського законодавства). У разі залучення транспортних засобів на праві користування (не власного) учасники у складі пропозиції повинні надати гарантійний лист від власника такого 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транспортного 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засобу (</w:t>
            </w:r>
            <w:proofErr w:type="spellStart"/>
            <w:r w:rsidRPr="00EE4220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EE4220">
              <w:rPr>
                <w:rFonts w:ascii="Times New Roman" w:eastAsia="Times New Roman" w:hAnsi="Times New Roman" w:cs="Times New Roman"/>
              </w:rPr>
              <w:t>) про дозвіл залучення його (їх) для виконання умов даної закупівлі (гарантійний лист повинен бути виданий не раніше дати оголошення даної закупівлі та містити назву замовника та закупівлі, а також містити посилання на ідентифікатор закупівлі).</w:t>
            </w:r>
          </w:p>
        </w:tc>
      </w:tr>
    </w:tbl>
    <w:p w:rsidR="00C908AF" w:rsidRDefault="00C908AF" w:rsidP="00C908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08AF" w:rsidRPr="00903A27" w:rsidRDefault="00C908AF" w:rsidP="00C908AF"/>
    <w:p w:rsidR="00114920" w:rsidRDefault="00114920"/>
    <w:sectPr w:rsidR="00114920" w:rsidSect="003604BA">
      <w:pgSz w:w="12240" w:h="15840"/>
      <w:pgMar w:top="1440" w:right="61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2"/>
    <w:rsid w:val="00114920"/>
    <w:rsid w:val="003604BA"/>
    <w:rsid w:val="003C6912"/>
    <w:rsid w:val="005509D8"/>
    <w:rsid w:val="005872B5"/>
    <w:rsid w:val="00686F0B"/>
    <w:rsid w:val="00AF202D"/>
    <w:rsid w:val="00C908AF"/>
    <w:rsid w:val="00EE4220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2024-04-23T07:15:00Z</dcterms:created>
  <dcterms:modified xsi:type="dcterms:W3CDTF">2024-04-28T16:49:00Z</dcterms:modified>
</cp:coreProperties>
</file>