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4F" w:rsidRDefault="003D6819" w:rsidP="00F9744F">
      <w:pPr>
        <w:ind w:firstLine="567"/>
        <w:jc w:val="right"/>
        <w:rPr>
          <w:b/>
        </w:rPr>
      </w:pPr>
      <w:r>
        <w:rPr>
          <w:b/>
        </w:rPr>
        <w:t>Додаток</w:t>
      </w:r>
      <w:r w:rsidR="00912F52">
        <w:rPr>
          <w:b/>
          <w:lang w:val="uk-UA"/>
        </w:rPr>
        <w:t xml:space="preserve"> 4</w:t>
      </w:r>
    </w:p>
    <w:p w:rsidR="003D6819" w:rsidRPr="00AE2B19" w:rsidRDefault="00675078" w:rsidP="00F9744F">
      <w:pPr>
        <w:ind w:firstLine="567"/>
        <w:jc w:val="right"/>
        <w:rPr>
          <w:b/>
        </w:rPr>
      </w:pPr>
      <w:r w:rsidRPr="00AE2B19">
        <w:rPr>
          <w:b/>
        </w:rPr>
        <w:t>Д</w:t>
      </w:r>
      <w:r w:rsidR="003D6819" w:rsidRPr="00AE2B19">
        <w:rPr>
          <w:b/>
        </w:rPr>
        <w:t>о</w:t>
      </w:r>
      <w:r>
        <w:rPr>
          <w:b/>
          <w:lang w:val="uk-UA"/>
        </w:rPr>
        <w:t xml:space="preserve"> </w:t>
      </w:r>
      <w:r w:rsidR="009A42EB">
        <w:rPr>
          <w:b/>
          <w:lang w:val="uk-UA"/>
        </w:rPr>
        <w:t>тендерної документації</w:t>
      </w:r>
    </w:p>
    <w:p w:rsidR="003D6819" w:rsidRDefault="003D6819" w:rsidP="00FD7206">
      <w:pPr>
        <w:rPr>
          <w:i/>
          <w:lang w:val="uk-UA"/>
        </w:rPr>
      </w:pPr>
    </w:p>
    <w:p w:rsidR="00E8072F" w:rsidRDefault="00E8072F" w:rsidP="00E8072F">
      <w:pPr>
        <w:pStyle w:val="a8"/>
        <w:tabs>
          <w:tab w:val="left" w:pos="284"/>
        </w:tabs>
        <w:spacing w:beforeAutospacing="0" w:afterAutospacing="0"/>
        <w:jc w:val="both"/>
        <w:rPr>
          <w:color w:val="000000"/>
        </w:rPr>
      </w:pPr>
    </w:p>
    <w:p w:rsidR="002855EB" w:rsidRPr="00BA7FF6" w:rsidRDefault="002855EB" w:rsidP="002855EB">
      <w:pPr>
        <w:ind w:hanging="720"/>
        <w:jc w:val="center"/>
        <w:rPr>
          <w:b/>
          <w:bCs/>
          <w:lang w:val="uk-UA"/>
        </w:rPr>
      </w:pPr>
      <w:r w:rsidRPr="00BA7FF6">
        <w:rPr>
          <w:b/>
          <w:bCs/>
          <w:lang w:val="uk-UA"/>
        </w:rPr>
        <w:t>ФОРМА ПРОПОЗИЦІЇ</w:t>
      </w:r>
    </w:p>
    <w:p w:rsidR="002855EB" w:rsidRPr="00BA7FF6" w:rsidRDefault="002855EB" w:rsidP="002855EB">
      <w:pPr>
        <w:ind w:hanging="720"/>
        <w:jc w:val="center"/>
        <w:rPr>
          <w:b/>
          <w:lang w:val="uk-UA"/>
        </w:rPr>
      </w:pPr>
      <w:r w:rsidRPr="00BA7FF6">
        <w:rPr>
          <w:b/>
          <w:lang w:val="uk-UA"/>
        </w:rPr>
        <w:t>(форма, яка подається Постачальником на фірмовому бланку)</w:t>
      </w:r>
    </w:p>
    <w:p w:rsidR="002855EB" w:rsidRPr="00BA7FF6" w:rsidRDefault="002855EB" w:rsidP="002855EB">
      <w:pPr>
        <w:numPr>
          <w:ilvl w:val="0"/>
          <w:numId w:val="2"/>
        </w:numPr>
        <w:tabs>
          <w:tab w:val="left" w:pos="0"/>
          <w:tab w:val="center" w:pos="4153"/>
          <w:tab w:val="right" w:pos="8306"/>
        </w:tabs>
        <w:rPr>
          <w:lang w:val="uk-UA"/>
        </w:rPr>
      </w:pPr>
      <w:r w:rsidRPr="00BA7FF6">
        <w:rPr>
          <w:lang w:val="uk-UA"/>
        </w:rPr>
        <w:t>Повне найменування Постачальника _______________________________________________</w:t>
      </w:r>
    </w:p>
    <w:p w:rsidR="002855EB" w:rsidRPr="00BA7FF6" w:rsidRDefault="002855EB" w:rsidP="002855EB">
      <w:pPr>
        <w:numPr>
          <w:ilvl w:val="0"/>
          <w:numId w:val="2"/>
        </w:numPr>
        <w:tabs>
          <w:tab w:val="left" w:pos="0"/>
          <w:tab w:val="center" w:pos="4153"/>
          <w:tab w:val="right" w:pos="8306"/>
        </w:tabs>
        <w:rPr>
          <w:lang w:val="uk-UA"/>
        </w:rPr>
      </w:pPr>
      <w:r w:rsidRPr="00BA7FF6">
        <w:rPr>
          <w:lang w:val="uk-UA"/>
        </w:rPr>
        <w:t>Адреса, телефон/факс _______________________________________________________</w:t>
      </w:r>
    </w:p>
    <w:p w:rsidR="002855EB" w:rsidRPr="00BA7FF6" w:rsidRDefault="002855EB" w:rsidP="002855EB">
      <w:pPr>
        <w:numPr>
          <w:ilvl w:val="0"/>
          <w:numId w:val="2"/>
        </w:numPr>
        <w:tabs>
          <w:tab w:val="left" w:pos="0"/>
          <w:tab w:val="center" w:pos="4153"/>
          <w:tab w:val="right" w:pos="8306"/>
        </w:tabs>
        <w:rPr>
          <w:lang w:val="uk-UA"/>
        </w:rPr>
      </w:pPr>
      <w:r w:rsidRPr="00BA7FF6">
        <w:rPr>
          <w:lang w:val="uk-UA"/>
        </w:rPr>
        <w:t>Керівництво (прізвище, ім’я, по батькові) ______________________________________</w:t>
      </w:r>
    </w:p>
    <w:p w:rsidR="002855EB" w:rsidRPr="00BA7FF6" w:rsidRDefault="002855EB" w:rsidP="002855EB">
      <w:pPr>
        <w:numPr>
          <w:ilvl w:val="0"/>
          <w:numId w:val="2"/>
        </w:numPr>
        <w:tabs>
          <w:tab w:val="left" w:pos="0"/>
          <w:tab w:val="center" w:pos="4153"/>
          <w:tab w:val="right" w:pos="8306"/>
        </w:tabs>
        <w:rPr>
          <w:lang w:val="uk-UA"/>
        </w:rPr>
      </w:pPr>
      <w:r w:rsidRPr="00BA7FF6">
        <w:rPr>
          <w:lang w:val="uk-UA"/>
        </w:rPr>
        <w:t>Загальна вартість пропозиції закупівлі з урахуванням всіх податків і зборів (цифрами і прописом) ________________  __________________ грн.</w:t>
      </w:r>
    </w:p>
    <w:p w:rsidR="002855EB" w:rsidRPr="00BA7FF6" w:rsidRDefault="002855EB" w:rsidP="002855EB">
      <w:pPr>
        <w:numPr>
          <w:ilvl w:val="0"/>
          <w:numId w:val="2"/>
        </w:numPr>
        <w:tabs>
          <w:tab w:val="left" w:pos="0"/>
          <w:tab w:val="center" w:pos="4153"/>
          <w:tab w:val="right" w:pos="8306"/>
        </w:tabs>
        <w:rPr>
          <w:lang w:val="uk-UA"/>
        </w:rPr>
      </w:pPr>
      <w:r w:rsidRPr="00BA7FF6">
        <w:rPr>
          <w:lang w:val="uk-UA"/>
        </w:rPr>
        <w:t>Цінова пропозиція (заповнити таблицю):</w:t>
      </w:r>
    </w:p>
    <w:tbl>
      <w:tblPr>
        <w:tblpPr w:rightFromText="181" w:vertAnchor="text" w:horzAnchor="margin" w:tblpXSpec="center" w:tblpY="80"/>
        <w:tblW w:w="4620" w:type="pct"/>
        <w:tblLook w:val="00A0" w:firstRow="1" w:lastRow="0" w:firstColumn="1" w:lastColumn="0" w:noHBand="0" w:noVBand="0"/>
      </w:tblPr>
      <w:tblGrid>
        <w:gridCol w:w="821"/>
        <w:gridCol w:w="3026"/>
        <w:gridCol w:w="1015"/>
        <w:gridCol w:w="1057"/>
        <w:gridCol w:w="1207"/>
        <w:gridCol w:w="1509"/>
      </w:tblGrid>
      <w:tr w:rsidR="00380BFD" w:rsidRPr="003E78CB" w:rsidTr="00F9744F">
        <w:trPr>
          <w:trHeight w:val="775"/>
        </w:trPr>
        <w:tc>
          <w:tcPr>
            <w:tcW w:w="475" w:type="pct"/>
            <w:tcBorders>
              <w:top w:val="single" w:sz="4" w:space="0" w:color="auto"/>
              <w:left w:val="single" w:sz="4" w:space="0" w:color="auto"/>
              <w:bottom w:val="single" w:sz="4" w:space="0" w:color="auto"/>
              <w:right w:val="single" w:sz="4" w:space="0" w:color="auto"/>
            </w:tcBorders>
            <w:vAlign w:val="center"/>
          </w:tcPr>
          <w:p w:rsidR="00380BFD" w:rsidRPr="003E78CB" w:rsidRDefault="00380BFD" w:rsidP="006D317F">
            <w:pPr>
              <w:jc w:val="center"/>
              <w:rPr>
                <w:b/>
                <w:bCs/>
                <w:lang w:val="uk-UA"/>
              </w:rPr>
            </w:pPr>
            <w:r w:rsidRPr="003E78CB">
              <w:rPr>
                <w:b/>
                <w:bCs/>
                <w:lang w:val="uk-UA"/>
              </w:rPr>
              <w:t>№ з/п</w:t>
            </w:r>
          </w:p>
        </w:tc>
        <w:tc>
          <w:tcPr>
            <w:tcW w:w="1752" w:type="pct"/>
            <w:tcBorders>
              <w:top w:val="single" w:sz="4" w:space="0" w:color="auto"/>
              <w:left w:val="single" w:sz="4" w:space="0" w:color="auto"/>
              <w:right w:val="single" w:sz="4" w:space="0" w:color="auto"/>
            </w:tcBorders>
            <w:vAlign w:val="center"/>
          </w:tcPr>
          <w:p w:rsidR="00380BFD" w:rsidRPr="003E78CB" w:rsidRDefault="00380BFD" w:rsidP="006D317F">
            <w:pPr>
              <w:jc w:val="center"/>
              <w:rPr>
                <w:b/>
                <w:bCs/>
                <w:lang w:val="uk-UA"/>
              </w:rPr>
            </w:pPr>
            <w:r w:rsidRPr="003E78CB">
              <w:rPr>
                <w:b/>
                <w:bCs/>
                <w:lang w:val="uk-UA"/>
              </w:rPr>
              <w:t>Найменування товару</w:t>
            </w:r>
          </w:p>
        </w:tc>
        <w:tc>
          <w:tcPr>
            <w:tcW w:w="588" w:type="pct"/>
            <w:tcBorders>
              <w:top w:val="single" w:sz="4" w:space="0" w:color="auto"/>
              <w:left w:val="single" w:sz="4" w:space="0" w:color="auto"/>
              <w:right w:val="single" w:sz="4" w:space="0" w:color="auto"/>
            </w:tcBorders>
            <w:vAlign w:val="center"/>
          </w:tcPr>
          <w:p w:rsidR="00380BFD" w:rsidRPr="003E78CB" w:rsidRDefault="00380BFD" w:rsidP="006D317F">
            <w:pPr>
              <w:jc w:val="center"/>
              <w:rPr>
                <w:b/>
                <w:bCs/>
                <w:lang w:val="uk-UA"/>
              </w:rPr>
            </w:pPr>
            <w:r w:rsidRPr="003E78CB">
              <w:rPr>
                <w:b/>
                <w:bCs/>
                <w:lang w:val="uk-UA"/>
              </w:rPr>
              <w:t>Од. вим.</w:t>
            </w:r>
          </w:p>
        </w:tc>
        <w:tc>
          <w:tcPr>
            <w:tcW w:w="612" w:type="pct"/>
            <w:tcBorders>
              <w:top w:val="single" w:sz="4" w:space="0" w:color="auto"/>
              <w:left w:val="single" w:sz="4" w:space="0" w:color="auto"/>
              <w:right w:val="single" w:sz="4" w:space="0" w:color="auto"/>
            </w:tcBorders>
            <w:vAlign w:val="center"/>
          </w:tcPr>
          <w:p w:rsidR="00380BFD" w:rsidRPr="003E78CB" w:rsidRDefault="00380BFD" w:rsidP="006D317F">
            <w:pPr>
              <w:jc w:val="center"/>
              <w:rPr>
                <w:b/>
                <w:bCs/>
                <w:lang w:val="uk-UA"/>
              </w:rPr>
            </w:pPr>
            <w:r w:rsidRPr="003E78CB">
              <w:rPr>
                <w:b/>
                <w:bCs/>
                <w:lang w:val="uk-UA"/>
              </w:rPr>
              <w:t>Кіль-кість</w:t>
            </w:r>
          </w:p>
        </w:tc>
        <w:tc>
          <w:tcPr>
            <w:tcW w:w="699" w:type="pct"/>
            <w:tcBorders>
              <w:top w:val="single" w:sz="4" w:space="0" w:color="auto"/>
              <w:left w:val="single" w:sz="4" w:space="0" w:color="auto"/>
              <w:right w:val="single" w:sz="4" w:space="0" w:color="auto"/>
            </w:tcBorders>
            <w:vAlign w:val="center"/>
          </w:tcPr>
          <w:p w:rsidR="00380BFD" w:rsidRPr="003E78CB" w:rsidRDefault="00380BFD" w:rsidP="006D317F">
            <w:pPr>
              <w:jc w:val="center"/>
              <w:rPr>
                <w:b/>
                <w:bCs/>
                <w:lang w:val="uk-UA"/>
              </w:rPr>
            </w:pPr>
            <w:r w:rsidRPr="003E78CB">
              <w:rPr>
                <w:b/>
                <w:bCs/>
                <w:lang w:val="uk-UA"/>
              </w:rPr>
              <w:t xml:space="preserve">Ціна  за одиницю </w:t>
            </w:r>
          </w:p>
        </w:tc>
        <w:tc>
          <w:tcPr>
            <w:tcW w:w="874" w:type="pct"/>
            <w:tcBorders>
              <w:top w:val="single" w:sz="4" w:space="0" w:color="auto"/>
              <w:left w:val="single" w:sz="4" w:space="0" w:color="auto"/>
              <w:right w:val="single" w:sz="4" w:space="0" w:color="auto"/>
            </w:tcBorders>
            <w:vAlign w:val="center"/>
          </w:tcPr>
          <w:p w:rsidR="00380BFD" w:rsidRPr="003E78CB" w:rsidRDefault="00380BFD" w:rsidP="006D317F">
            <w:pPr>
              <w:jc w:val="center"/>
              <w:rPr>
                <w:b/>
                <w:bCs/>
                <w:lang w:val="uk-UA"/>
              </w:rPr>
            </w:pPr>
            <w:r w:rsidRPr="003E78CB">
              <w:rPr>
                <w:b/>
                <w:bCs/>
                <w:lang w:val="uk-UA"/>
              </w:rPr>
              <w:t xml:space="preserve">Сума </w:t>
            </w:r>
          </w:p>
          <w:p w:rsidR="00380BFD" w:rsidRPr="003E78CB" w:rsidRDefault="00380BFD" w:rsidP="006D317F">
            <w:pPr>
              <w:jc w:val="center"/>
              <w:rPr>
                <w:b/>
                <w:bCs/>
                <w:i/>
                <w:lang w:val="uk-UA"/>
              </w:rPr>
            </w:pPr>
            <w:r w:rsidRPr="003E78CB">
              <w:rPr>
                <w:b/>
                <w:bCs/>
                <w:i/>
                <w:lang w:val="uk-UA"/>
              </w:rPr>
              <w:t xml:space="preserve">(з ПДВ </w:t>
            </w:r>
          </w:p>
          <w:p w:rsidR="00380BFD" w:rsidRPr="003E78CB" w:rsidRDefault="00380BFD" w:rsidP="006D317F">
            <w:pPr>
              <w:jc w:val="center"/>
              <w:rPr>
                <w:b/>
                <w:bCs/>
                <w:i/>
                <w:lang w:val="uk-UA"/>
              </w:rPr>
            </w:pPr>
            <w:r w:rsidRPr="003E78CB">
              <w:rPr>
                <w:b/>
                <w:bCs/>
                <w:i/>
                <w:lang w:val="uk-UA"/>
              </w:rPr>
              <w:t xml:space="preserve">або </w:t>
            </w:r>
          </w:p>
          <w:p w:rsidR="00380BFD" w:rsidRPr="003E78CB" w:rsidRDefault="00380BFD" w:rsidP="006D317F">
            <w:pPr>
              <w:jc w:val="center"/>
              <w:rPr>
                <w:b/>
                <w:bCs/>
                <w:lang w:val="uk-UA"/>
              </w:rPr>
            </w:pPr>
            <w:r w:rsidRPr="003E78CB">
              <w:rPr>
                <w:b/>
                <w:bCs/>
                <w:i/>
                <w:lang w:val="uk-UA"/>
              </w:rPr>
              <w:t>без ПДВ)</w:t>
            </w:r>
          </w:p>
        </w:tc>
      </w:tr>
      <w:tr w:rsidR="00380BFD" w:rsidRPr="003E78CB" w:rsidTr="00F9744F">
        <w:trPr>
          <w:trHeight w:val="447"/>
        </w:trPr>
        <w:tc>
          <w:tcPr>
            <w:tcW w:w="475" w:type="pct"/>
            <w:tcBorders>
              <w:top w:val="single" w:sz="4" w:space="0" w:color="auto"/>
              <w:left w:val="single" w:sz="4" w:space="0" w:color="auto"/>
              <w:bottom w:val="single" w:sz="4" w:space="0" w:color="auto"/>
              <w:right w:val="single" w:sz="4" w:space="0" w:color="auto"/>
            </w:tcBorders>
            <w:vAlign w:val="center"/>
          </w:tcPr>
          <w:p w:rsidR="00380BFD" w:rsidRPr="003E78CB" w:rsidRDefault="00380BFD" w:rsidP="006D317F">
            <w:pPr>
              <w:jc w:val="center"/>
              <w:rPr>
                <w:bCs/>
                <w:lang w:val="uk-UA"/>
              </w:rPr>
            </w:pPr>
            <w:r w:rsidRPr="003E78CB">
              <w:rPr>
                <w:bCs/>
                <w:lang w:val="uk-UA"/>
              </w:rPr>
              <w:t>1</w:t>
            </w:r>
          </w:p>
        </w:tc>
        <w:tc>
          <w:tcPr>
            <w:tcW w:w="1752" w:type="pct"/>
            <w:tcBorders>
              <w:top w:val="single" w:sz="4" w:space="0" w:color="auto"/>
              <w:left w:val="single" w:sz="4" w:space="0" w:color="auto"/>
              <w:right w:val="single" w:sz="4" w:space="0" w:color="auto"/>
            </w:tcBorders>
          </w:tcPr>
          <w:p w:rsidR="00380BFD" w:rsidRPr="003E78CB" w:rsidRDefault="00380BFD" w:rsidP="006D317F">
            <w:pPr>
              <w:jc w:val="both"/>
              <w:rPr>
                <w:bCs/>
                <w:i/>
                <w:iCs/>
                <w:lang w:val="uk-UA"/>
              </w:rPr>
            </w:pPr>
            <w:r w:rsidRPr="003E78CB">
              <w:rPr>
                <w:lang w:val="uk-UA"/>
              </w:rPr>
              <w:t>Буряк</w:t>
            </w:r>
          </w:p>
        </w:tc>
        <w:tc>
          <w:tcPr>
            <w:tcW w:w="588"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r w:rsidRPr="003E78CB">
              <w:rPr>
                <w:bCs/>
                <w:lang w:val="uk-UA"/>
              </w:rPr>
              <w:t>кг</w:t>
            </w:r>
          </w:p>
        </w:tc>
        <w:tc>
          <w:tcPr>
            <w:tcW w:w="612" w:type="pct"/>
            <w:tcBorders>
              <w:top w:val="single" w:sz="4" w:space="0" w:color="auto"/>
              <w:left w:val="single" w:sz="4" w:space="0" w:color="auto"/>
              <w:right w:val="single" w:sz="4" w:space="0" w:color="auto"/>
            </w:tcBorders>
            <w:vAlign w:val="center"/>
          </w:tcPr>
          <w:p w:rsidR="00380BFD" w:rsidRPr="003E78CB" w:rsidRDefault="00591589" w:rsidP="00F61AC0">
            <w:pPr>
              <w:jc w:val="center"/>
              <w:rPr>
                <w:bCs/>
                <w:lang w:val="uk-UA"/>
              </w:rPr>
            </w:pPr>
            <w:r>
              <w:rPr>
                <w:bCs/>
                <w:lang w:val="uk-UA"/>
              </w:rPr>
              <w:t>1800</w:t>
            </w:r>
          </w:p>
        </w:tc>
        <w:tc>
          <w:tcPr>
            <w:tcW w:w="699"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p>
        </w:tc>
        <w:tc>
          <w:tcPr>
            <w:tcW w:w="874"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p>
        </w:tc>
      </w:tr>
      <w:tr w:rsidR="00380BFD" w:rsidRPr="003E78CB" w:rsidTr="00F9744F">
        <w:trPr>
          <w:trHeight w:val="447"/>
        </w:trPr>
        <w:tc>
          <w:tcPr>
            <w:tcW w:w="475" w:type="pct"/>
            <w:tcBorders>
              <w:top w:val="single" w:sz="4" w:space="0" w:color="auto"/>
              <w:left w:val="single" w:sz="4" w:space="0" w:color="auto"/>
              <w:bottom w:val="single" w:sz="4" w:space="0" w:color="auto"/>
              <w:right w:val="single" w:sz="4" w:space="0" w:color="auto"/>
            </w:tcBorders>
            <w:vAlign w:val="center"/>
          </w:tcPr>
          <w:p w:rsidR="00380BFD" w:rsidRPr="003E78CB" w:rsidRDefault="00380BFD" w:rsidP="006D317F">
            <w:pPr>
              <w:jc w:val="center"/>
              <w:rPr>
                <w:bCs/>
                <w:lang w:val="uk-UA"/>
              </w:rPr>
            </w:pPr>
            <w:r w:rsidRPr="003E78CB">
              <w:rPr>
                <w:bCs/>
                <w:lang w:val="uk-UA"/>
              </w:rPr>
              <w:t>2</w:t>
            </w:r>
          </w:p>
        </w:tc>
        <w:tc>
          <w:tcPr>
            <w:tcW w:w="1752" w:type="pct"/>
            <w:tcBorders>
              <w:top w:val="single" w:sz="4" w:space="0" w:color="auto"/>
              <w:left w:val="single" w:sz="4" w:space="0" w:color="auto"/>
              <w:right w:val="single" w:sz="4" w:space="0" w:color="auto"/>
            </w:tcBorders>
          </w:tcPr>
          <w:p w:rsidR="00380BFD" w:rsidRPr="003E78CB" w:rsidRDefault="00380BFD" w:rsidP="006D317F">
            <w:pPr>
              <w:jc w:val="both"/>
              <w:rPr>
                <w:lang w:val="uk-UA"/>
              </w:rPr>
            </w:pPr>
            <w:r w:rsidRPr="003E78CB">
              <w:rPr>
                <w:lang w:val="uk-UA"/>
              </w:rPr>
              <w:t>Морква</w:t>
            </w:r>
          </w:p>
        </w:tc>
        <w:tc>
          <w:tcPr>
            <w:tcW w:w="588"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r w:rsidRPr="003E78CB">
              <w:rPr>
                <w:bCs/>
                <w:lang w:val="uk-UA"/>
              </w:rPr>
              <w:t>кг</w:t>
            </w:r>
          </w:p>
        </w:tc>
        <w:tc>
          <w:tcPr>
            <w:tcW w:w="612" w:type="pct"/>
            <w:tcBorders>
              <w:top w:val="single" w:sz="4" w:space="0" w:color="auto"/>
              <w:left w:val="single" w:sz="4" w:space="0" w:color="auto"/>
              <w:right w:val="single" w:sz="4" w:space="0" w:color="auto"/>
            </w:tcBorders>
            <w:vAlign w:val="center"/>
          </w:tcPr>
          <w:p w:rsidR="00380BFD" w:rsidRPr="003E78CB" w:rsidRDefault="00591589" w:rsidP="006D317F">
            <w:pPr>
              <w:jc w:val="center"/>
              <w:rPr>
                <w:bCs/>
                <w:lang w:val="uk-UA"/>
              </w:rPr>
            </w:pPr>
            <w:r>
              <w:rPr>
                <w:bCs/>
                <w:lang w:val="uk-UA"/>
              </w:rPr>
              <w:t>2700</w:t>
            </w:r>
          </w:p>
        </w:tc>
        <w:tc>
          <w:tcPr>
            <w:tcW w:w="699"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p>
        </w:tc>
        <w:tc>
          <w:tcPr>
            <w:tcW w:w="874"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p>
        </w:tc>
      </w:tr>
      <w:tr w:rsidR="00380BFD" w:rsidRPr="003E78CB" w:rsidTr="00F9744F">
        <w:trPr>
          <w:trHeight w:val="447"/>
        </w:trPr>
        <w:tc>
          <w:tcPr>
            <w:tcW w:w="475" w:type="pct"/>
            <w:tcBorders>
              <w:top w:val="single" w:sz="4" w:space="0" w:color="auto"/>
              <w:left w:val="single" w:sz="4" w:space="0" w:color="auto"/>
              <w:bottom w:val="single" w:sz="4" w:space="0" w:color="auto"/>
              <w:right w:val="single" w:sz="4" w:space="0" w:color="auto"/>
            </w:tcBorders>
            <w:vAlign w:val="center"/>
          </w:tcPr>
          <w:p w:rsidR="00380BFD" w:rsidRPr="003E78CB" w:rsidRDefault="00380BFD" w:rsidP="006D317F">
            <w:pPr>
              <w:jc w:val="center"/>
              <w:rPr>
                <w:bCs/>
                <w:lang w:val="uk-UA"/>
              </w:rPr>
            </w:pPr>
            <w:r w:rsidRPr="003E78CB">
              <w:rPr>
                <w:bCs/>
                <w:lang w:val="uk-UA"/>
              </w:rPr>
              <w:t>3</w:t>
            </w:r>
          </w:p>
        </w:tc>
        <w:tc>
          <w:tcPr>
            <w:tcW w:w="1752" w:type="pct"/>
            <w:tcBorders>
              <w:top w:val="single" w:sz="4" w:space="0" w:color="auto"/>
              <w:left w:val="single" w:sz="4" w:space="0" w:color="auto"/>
              <w:right w:val="single" w:sz="4" w:space="0" w:color="auto"/>
            </w:tcBorders>
          </w:tcPr>
          <w:p w:rsidR="00380BFD" w:rsidRPr="003E78CB" w:rsidRDefault="00380BFD" w:rsidP="006D317F">
            <w:pPr>
              <w:jc w:val="both"/>
              <w:rPr>
                <w:b/>
                <w:bCs/>
                <w:i/>
                <w:iCs/>
                <w:sz w:val="28"/>
                <w:lang w:val="uk-UA"/>
              </w:rPr>
            </w:pPr>
            <w:r w:rsidRPr="003E78CB">
              <w:rPr>
                <w:lang w:val="uk-UA"/>
              </w:rPr>
              <w:t>Цибуля</w:t>
            </w:r>
          </w:p>
        </w:tc>
        <w:tc>
          <w:tcPr>
            <w:tcW w:w="588"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r w:rsidRPr="003E78CB">
              <w:rPr>
                <w:bCs/>
                <w:lang w:val="uk-UA"/>
              </w:rPr>
              <w:t>кг</w:t>
            </w:r>
          </w:p>
        </w:tc>
        <w:tc>
          <w:tcPr>
            <w:tcW w:w="612" w:type="pct"/>
            <w:tcBorders>
              <w:top w:val="single" w:sz="4" w:space="0" w:color="auto"/>
              <w:left w:val="single" w:sz="4" w:space="0" w:color="auto"/>
              <w:right w:val="single" w:sz="4" w:space="0" w:color="auto"/>
            </w:tcBorders>
            <w:vAlign w:val="center"/>
          </w:tcPr>
          <w:p w:rsidR="00380BFD" w:rsidRPr="003E78CB" w:rsidRDefault="00591589" w:rsidP="006D317F">
            <w:pPr>
              <w:jc w:val="center"/>
              <w:rPr>
                <w:bCs/>
                <w:lang w:val="uk-UA"/>
              </w:rPr>
            </w:pPr>
            <w:r>
              <w:rPr>
                <w:bCs/>
                <w:lang w:val="uk-UA"/>
              </w:rPr>
              <w:t>1800</w:t>
            </w:r>
          </w:p>
        </w:tc>
        <w:tc>
          <w:tcPr>
            <w:tcW w:w="699"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p>
        </w:tc>
        <w:tc>
          <w:tcPr>
            <w:tcW w:w="874"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p>
        </w:tc>
      </w:tr>
      <w:tr w:rsidR="00380BFD" w:rsidRPr="003E78CB" w:rsidTr="00F9744F">
        <w:trPr>
          <w:trHeight w:val="447"/>
        </w:trPr>
        <w:tc>
          <w:tcPr>
            <w:tcW w:w="475" w:type="pct"/>
            <w:tcBorders>
              <w:top w:val="single" w:sz="4" w:space="0" w:color="auto"/>
              <w:left w:val="single" w:sz="4" w:space="0" w:color="auto"/>
              <w:bottom w:val="single" w:sz="4" w:space="0" w:color="auto"/>
              <w:right w:val="single" w:sz="4" w:space="0" w:color="auto"/>
            </w:tcBorders>
            <w:vAlign w:val="center"/>
          </w:tcPr>
          <w:p w:rsidR="00380BFD" w:rsidRPr="003E78CB" w:rsidRDefault="00380BFD" w:rsidP="006D317F">
            <w:pPr>
              <w:jc w:val="center"/>
              <w:rPr>
                <w:bCs/>
                <w:lang w:val="uk-UA"/>
              </w:rPr>
            </w:pPr>
            <w:r w:rsidRPr="003E78CB">
              <w:rPr>
                <w:bCs/>
                <w:lang w:val="uk-UA"/>
              </w:rPr>
              <w:t>4</w:t>
            </w:r>
          </w:p>
        </w:tc>
        <w:tc>
          <w:tcPr>
            <w:tcW w:w="1752" w:type="pct"/>
            <w:tcBorders>
              <w:top w:val="single" w:sz="4" w:space="0" w:color="auto"/>
              <w:left w:val="single" w:sz="4" w:space="0" w:color="auto"/>
              <w:right w:val="single" w:sz="4" w:space="0" w:color="auto"/>
            </w:tcBorders>
          </w:tcPr>
          <w:p w:rsidR="00380BFD" w:rsidRPr="003E78CB" w:rsidRDefault="00380BFD" w:rsidP="006D317F">
            <w:pPr>
              <w:jc w:val="both"/>
              <w:rPr>
                <w:b/>
                <w:bCs/>
                <w:i/>
                <w:iCs/>
                <w:sz w:val="28"/>
                <w:lang w:val="uk-UA"/>
              </w:rPr>
            </w:pPr>
            <w:r w:rsidRPr="003E78CB">
              <w:rPr>
                <w:lang w:val="uk-UA"/>
              </w:rPr>
              <w:t>Капуста качанна</w:t>
            </w:r>
          </w:p>
        </w:tc>
        <w:tc>
          <w:tcPr>
            <w:tcW w:w="588"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r w:rsidRPr="003E78CB">
              <w:rPr>
                <w:bCs/>
                <w:lang w:val="uk-UA"/>
              </w:rPr>
              <w:t>кг</w:t>
            </w:r>
          </w:p>
        </w:tc>
        <w:tc>
          <w:tcPr>
            <w:tcW w:w="612" w:type="pct"/>
            <w:tcBorders>
              <w:top w:val="single" w:sz="4" w:space="0" w:color="auto"/>
              <w:left w:val="single" w:sz="4" w:space="0" w:color="auto"/>
              <w:right w:val="single" w:sz="4" w:space="0" w:color="auto"/>
            </w:tcBorders>
            <w:vAlign w:val="center"/>
          </w:tcPr>
          <w:p w:rsidR="00380BFD" w:rsidRPr="003E78CB" w:rsidRDefault="00591589" w:rsidP="006D317F">
            <w:pPr>
              <w:jc w:val="center"/>
              <w:rPr>
                <w:bCs/>
                <w:lang w:val="uk-UA"/>
              </w:rPr>
            </w:pPr>
            <w:r>
              <w:rPr>
                <w:bCs/>
                <w:lang w:val="uk-UA"/>
              </w:rPr>
              <w:t>3200</w:t>
            </w:r>
          </w:p>
        </w:tc>
        <w:tc>
          <w:tcPr>
            <w:tcW w:w="699"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p>
        </w:tc>
        <w:tc>
          <w:tcPr>
            <w:tcW w:w="874" w:type="pct"/>
            <w:tcBorders>
              <w:top w:val="single" w:sz="4" w:space="0" w:color="auto"/>
              <w:left w:val="single" w:sz="4" w:space="0" w:color="auto"/>
              <w:right w:val="single" w:sz="4" w:space="0" w:color="auto"/>
            </w:tcBorders>
            <w:vAlign w:val="center"/>
          </w:tcPr>
          <w:p w:rsidR="00380BFD" w:rsidRPr="003E78CB" w:rsidRDefault="00380BFD" w:rsidP="006D317F">
            <w:pPr>
              <w:jc w:val="center"/>
              <w:rPr>
                <w:bCs/>
                <w:lang w:val="uk-UA"/>
              </w:rPr>
            </w:pPr>
          </w:p>
        </w:tc>
      </w:tr>
      <w:tr w:rsidR="00380BFD" w:rsidRPr="003E78CB" w:rsidTr="006D317F">
        <w:trPr>
          <w:trHeight w:val="432"/>
        </w:trPr>
        <w:tc>
          <w:tcPr>
            <w:tcW w:w="4126" w:type="pct"/>
            <w:gridSpan w:val="5"/>
            <w:tcBorders>
              <w:top w:val="single" w:sz="4" w:space="0" w:color="auto"/>
              <w:left w:val="single" w:sz="4" w:space="0" w:color="auto"/>
              <w:bottom w:val="single" w:sz="4" w:space="0" w:color="auto"/>
              <w:right w:val="single" w:sz="4" w:space="0" w:color="auto"/>
            </w:tcBorders>
            <w:noWrap/>
            <w:vAlign w:val="center"/>
          </w:tcPr>
          <w:p w:rsidR="00380BFD" w:rsidRPr="003E78CB" w:rsidRDefault="00380BFD" w:rsidP="006D317F">
            <w:pPr>
              <w:rPr>
                <w:lang w:val="uk-UA"/>
              </w:rPr>
            </w:pPr>
            <w:r w:rsidRPr="003E78CB">
              <w:rPr>
                <w:lang w:val="uk-UA"/>
              </w:rPr>
              <w:t>Пропозиція учасника</w:t>
            </w:r>
          </w:p>
        </w:tc>
        <w:tc>
          <w:tcPr>
            <w:tcW w:w="874" w:type="pct"/>
            <w:tcBorders>
              <w:top w:val="single" w:sz="4" w:space="0" w:color="auto"/>
              <w:left w:val="single" w:sz="4" w:space="0" w:color="auto"/>
              <w:bottom w:val="single" w:sz="4" w:space="0" w:color="auto"/>
              <w:right w:val="single" w:sz="4" w:space="0" w:color="auto"/>
            </w:tcBorders>
            <w:vAlign w:val="center"/>
          </w:tcPr>
          <w:p w:rsidR="00380BFD" w:rsidRPr="003E78CB" w:rsidRDefault="00380BFD" w:rsidP="006D317F">
            <w:pPr>
              <w:jc w:val="right"/>
              <w:rPr>
                <w:bCs/>
                <w:lang w:val="uk-UA"/>
              </w:rPr>
            </w:pPr>
          </w:p>
        </w:tc>
      </w:tr>
    </w:tbl>
    <w:p w:rsidR="002855EB" w:rsidRPr="00BA7FF6" w:rsidRDefault="002855EB" w:rsidP="002855EB">
      <w:pPr>
        <w:tabs>
          <w:tab w:val="left" w:pos="0"/>
          <w:tab w:val="left" w:pos="1134"/>
          <w:tab w:val="center" w:pos="4153"/>
          <w:tab w:val="right" w:pos="8306"/>
        </w:tabs>
        <w:jc w:val="both"/>
        <w:rPr>
          <w:lang w:val="uk-UA"/>
        </w:rPr>
      </w:pPr>
    </w:p>
    <w:p w:rsidR="00F14636" w:rsidRDefault="00F14636" w:rsidP="00F14636">
      <w:pPr>
        <w:tabs>
          <w:tab w:val="left" w:pos="0"/>
          <w:tab w:val="left" w:pos="1134"/>
          <w:tab w:val="center" w:pos="4153"/>
          <w:tab w:val="right" w:pos="8306"/>
        </w:tabs>
        <w:jc w:val="both"/>
        <w:rPr>
          <w:color w:val="FF0000"/>
          <w:lang w:val="uk-UA"/>
        </w:rPr>
      </w:pPr>
      <w:r w:rsidRPr="00E83776">
        <w:rPr>
          <w:color w:val="FF0000"/>
          <w:lang w:val="uk-UA"/>
        </w:rPr>
        <w:t>Інформація про країну походження</w:t>
      </w:r>
      <w:r>
        <w:rPr>
          <w:color w:val="FF0000"/>
          <w:lang w:val="uk-UA"/>
        </w:rPr>
        <w:t xml:space="preserve"> товару : 1 ._________________;2 ._________________;</w:t>
      </w:r>
    </w:p>
    <w:p w:rsidR="00F14636" w:rsidRPr="00E83776" w:rsidRDefault="00F14636" w:rsidP="00F14636">
      <w:pPr>
        <w:tabs>
          <w:tab w:val="left" w:pos="0"/>
          <w:tab w:val="left" w:pos="1134"/>
          <w:tab w:val="center" w:pos="4153"/>
          <w:tab w:val="right" w:pos="8306"/>
        </w:tabs>
        <w:jc w:val="both"/>
        <w:rPr>
          <w:color w:val="FF0000"/>
          <w:lang w:val="uk-UA"/>
        </w:rPr>
      </w:pPr>
      <w:r>
        <w:rPr>
          <w:color w:val="FF0000"/>
          <w:lang w:val="uk-UA"/>
        </w:rPr>
        <w:t>3 ._________________ ; і т.д.</w:t>
      </w:r>
    </w:p>
    <w:p w:rsidR="002855EB" w:rsidRDefault="002855EB" w:rsidP="000F6ADD">
      <w:pPr>
        <w:shd w:val="clear" w:color="auto" w:fill="FFFFFF"/>
        <w:jc w:val="both"/>
        <w:rPr>
          <w:b/>
          <w:i/>
          <w:lang w:val="uk-UA"/>
        </w:rPr>
      </w:pPr>
    </w:p>
    <w:p w:rsidR="00571E28" w:rsidRPr="001E055E" w:rsidRDefault="002855EB" w:rsidP="00571E28">
      <w:pPr>
        <w:rPr>
          <w:bCs/>
          <w:i/>
          <w:u w:val="single"/>
        </w:rPr>
      </w:pPr>
      <w:r>
        <w:rPr>
          <w:b/>
          <w:bCs/>
          <w:i/>
          <w:u w:val="single"/>
        </w:rPr>
        <w:t>Примітки до Додатку 5</w:t>
      </w:r>
      <w:r w:rsidR="00571E28" w:rsidRPr="001E055E">
        <w:rPr>
          <w:b/>
          <w:bCs/>
          <w:i/>
          <w:u w:val="single"/>
        </w:rPr>
        <w:t>:</w:t>
      </w:r>
    </w:p>
    <w:p w:rsidR="00571E28" w:rsidRPr="001E055E" w:rsidRDefault="00571E28" w:rsidP="00571E28">
      <w:pPr>
        <w:ind w:firstLine="709"/>
        <w:rPr>
          <w:bCs/>
          <w:i/>
        </w:rPr>
      </w:pPr>
      <w:r w:rsidRPr="001E055E">
        <w:rPr>
          <w:i/>
        </w:rPr>
        <w:t>1. Запропонована форма «Тендерна</w:t>
      </w:r>
      <w:r w:rsidR="00AC362E">
        <w:rPr>
          <w:i/>
          <w:lang w:val="uk-UA"/>
        </w:rPr>
        <w:t xml:space="preserve"> </w:t>
      </w:r>
      <w:r w:rsidRPr="001E055E">
        <w:rPr>
          <w:i/>
        </w:rPr>
        <w:t>пропозиція» подається</w:t>
      </w:r>
      <w:r w:rsidR="00AC362E">
        <w:rPr>
          <w:i/>
          <w:lang w:val="uk-UA"/>
        </w:rPr>
        <w:t xml:space="preserve"> </w:t>
      </w:r>
      <w:r w:rsidRPr="001E055E">
        <w:rPr>
          <w:i/>
        </w:rPr>
        <w:t>учасником на фірмовому бланку (у разі</w:t>
      </w:r>
      <w:r w:rsidR="00D6445C">
        <w:rPr>
          <w:i/>
          <w:lang w:val="uk-UA"/>
        </w:rPr>
        <w:t xml:space="preserve"> </w:t>
      </w:r>
      <w:r w:rsidRPr="001E055E">
        <w:rPr>
          <w:i/>
        </w:rPr>
        <w:t>наявності).</w:t>
      </w:r>
    </w:p>
    <w:p w:rsidR="00571E28" w:rsidRPr="001E055E" w:rsidRDefault="00571E28" w:rsidP="00571E28">
      <w:pPr>
        <w:ind w:firstLine="709"/>
        <w:rPr>
          <w:rFonts w:eastAsia="Calibri"/>
          <w:b/>
          <w:i/>
        </w:rPr>
      </w:pPr>
      <w:r w:rsidRPr="001E055E">
        <w:rPr>
          <w:rFonts w:eastAsia="Calibri"/>
          <w:i/>
          <w:iCs/>
        </w:rPr>
        <w:t>2. Учасник</w:t>
      </w:r>
      <w:r w:rsidR="00D6445C">
        <w:rPr>
          <w:rFonts w:eastAsia="Calibri"/>
          <w:i/>
          <w:iCs/>
          <w:lang w:val="uk-UA"/>
        </w:rPr>
        <w:t xml:space="preserve"> </w:t>
      </w:r>
      <w:r w:rsidRPr="001E055E">
        <w:rPr>
          <w:rFonts w:eastAsia="Calibri"/>
          <w:i/>
          <w:iCs/>
        </w:rPr>
        <w:t>може</w:t>
      </w:r>
      <w:r w:rsidR="00D6445C">
        <w:rPr>
          <w:rFonts w:eastAsia="Calibri"/>
          <w:i/>
          <w:iCs/>
          <w:lang w:val="uk-UA"/>
        </w:rPr>
        <w:t xml:space="preserve"> </w:t>
      </w:r>
      <w:r w:rsidRPr="001E055E">
        <w:rPr>
          <w:rFonts w:eastAsia="Calibri"/>
          <w:i/>
          <w:iCs/>
        </w:rPr>
        <w:t>відступати</w:t>
      </w:r>
      <w:r w:rsidR="00D6445C">
        <w:rPr>
          <w:rFonts w:eastAsia="Calibri"/>
          <w:i/>
          <w:iCs/>
          <w:lang w:val="uk-UA"/>
        </w:rPr>
        <w:t xml:space="preserve"> </w:t>
      </w:r>
      <w:r w:rsidRPr="001E055E">
        <w:rPr>
          <w:rFonts w:eastAsia="Calibri"/>
          <w:i/>
          <w:iCs/>
        </w:rPr>
        <w:t>від</w:t>
      </w:r>
      <w:r w:rsidR="00D6445C">
        <w:rPr>
          <w:rFonts w:eastAsia="Calibri"/>
          <w:i/>
          <w:iCs/>
          <w:lang w:val="uk-UA"/>
        </w:rPr>
        <w:t xml:space="preserve"> </w:t>
      </w:r>
      <w:r w:rsidRPr="001E055E">
        <w:rPr>
          <w:rFonts w:eastAsia="Calibri"/>
          <w:i/>
          <w:iCs/>
        </w:rPr>
        <w:t>даної</w:t>
      </w:r>
      <w:r w:rsidR="00D6445C">
        <w:rPr>
          <w:rFonts w:eastAsia="Calibri"/>
          <w:i/>
          <w:iCs/>
          <w:lang w:val="uk-UA"/>
        </w:rPr>
        <w:t xml:space="preserve"> </w:t>
      </w:r>
      <w:r w:rsidRPr="001E055E">
        <w:rPr>
          <w:rFonts w:eastAsia="Calibri"/>
          <w:i/>
          <w:iCs/>
        </w:rPr>
        <w:t>форми.</w:t>
      </w:r>
    </w:p>
    <w:p w:rsidR="00571E28" w:rsidRDefault="00571E28" w:rsidP="00571E28">
      <w:pPr>
        <w:ind w:firstLine="709"/>
        <w:rPr>
          <w:bCs/>
          <w:i/>
        </w:rPr>
      </w:pPr>
      <w:r w:rsidRPr="001E055E">
        <w:rPr>
          <w:bCs/>
          <w:i/>
        </w:rPr>
        <w:t>3. У разі</w:t>
      </w:r>
      <w:r w:rsidR="00D6445C">
        <w:rPr>
          <w:bCs/>
          <w:i/>
          <w:lang w:val="uk-UA"/>
        </w:rPr>
        <w:t xml:space="preserve"> </w:t>
      </w:r>
      <w:r w:rsidRPr="001E055E">
        <w:rPr>
          <w:bCs/>
          <w:i/>
        </w:rPr>
        <w:t>надання</w:t>
      </w:r>
      <w:r w:rsidR="00D6445C">
        <w:rPr>
          <w:bCs/>
          <w:i/>
          <w:lang w:val="uk-UA"/>
        </w:rPr>
        <w:t xml:space="preserve"> </w:t>
      </w:r>
      <w:r w:rsidRPr="001E055E">
        <w:rPr>
          <w:bCs/>
          <w:i/>
        </w:rPr>
        <w:t>пропозиції</w:t>
      </w:r>
      <w:r w:rsidR="00D6445C">
        <w:rPr>
          <w:bCs/>
          <w:i/>
          <w:lang w:val="uk-UA"/>
        </w:rPr>
        <w:t xml:space="preserve"> </w:t>
      </w:r>
      <w:r w:rsidRPr="001E055E">
        <w:rPr>
          <w:bCs/>
          <w:i/>
        </w:rPr>
        <w:t>учасником - не платником ПДВ, такі</w:t>
      </w:r>
      <w:r w:rsidR="00D6445C">
        <w:rPr>
          <w:bCs/>
          <w:i/>
          <w:lang w:val="uk-UA"/>
        </w:rPr>
        <w:t xml:space="preserve"> </w:t>
      </w:r>
      <w:r w:rsidRPr="001E055E">
        <w:rPr>
          <w:bCs/>
          <w:i/>
        </w:rPr>
        <w:t>пропозиції</w:t>
      </w:r>
      <w:r w:rsidR="00D6445C">
        <w:rPr>
          <w:bCs/>
          <w:i/>
          <w:lang w:val="uk-UA"/>
        </w:rPr>
        <w:t xml:space="preserve"> </w:t>
      </w:r>
      <w:r w:rsidRPr="001E055E">
        <w:rPr>
          <w:bCs/>
          <w:i/>
        </w:rPr>
        <w:t>надаються без врахування ПДВ та відомості</w:t>
      </w:r>
      <w:r w:rsidR="00D6445C">
        <w:rPr>
          <w:bCs/>
          <w:i/>
          <w:lang w:val="uk-UA"/>
        </w:rPr>
        <w:t xml:space="preserve"> </w:t>
      </w:r>
      <w:r w:rsidRPr="001E055E">
        <w:rPr>
          <w:bCs/>
          <w:i/>
        </w:rPr>
        <w:t>заповнюються без ПДВ.</w:t>
      </w:r>
    </w:p>
    <w:p w:rsidR="002855EB" w:rsidRPr="002855EB" w:rsidRDefault="002855EB" w:rsidP="002855EB">
      <w:pPr>
        <w:ind w:firstLine="709"/>
        <w:rPr>
          <w:b/>
          <w:bCs/>
          <w:i/>
          <w:lang w:val="uk-UA"/>
        </w:rPr>
      </w:pPr>
      <w:r>
        <w:rPr>
          <w:bCs/>
          <w:i/>
          <w:lang w:val="uk-UA"/>
        </w:rPr>
        <w:t>4.</w:t>
      </w:r>
      <w:r w:rsidRPr="002855EB">
        <w:rPr>
          <w:bCs/>
          <w:i/>
          <w:lang w:val="uk-UA"/>
        </w:rPr>
        <w:t xml:space="preserve">Ціна за одиницю має враховувати всі затрати Постачальника (постачальника) на транспортування, страхування, навантаження, розвантаження, сплату податків і зборів (обов’язкових платежів) тощо. </w:t>
      </w:r>
      <w:r w:rsidRPr="002855EB">
        <w:rPr>
          <w:b/>
          <w:bCs/>
          <w:i/>
          <w:lang w:val="uk-UA"/>
        </w:rPr>
        <w:t>Якщо Постачальник не є платником ПДВ поруч з ціною за одиницю має зазначити словами „без ПДВ”.</w:t>
      </w:r>
    </w:p>
    <w:p w:rsidR="00F9744F" w:rsidRDefault="00F9744F" w:rsidP="00C31DA6">
      <w:pPr>
        <w:ind w:left="-284" w:firstLine="568"/>
        <w:jc w:val="both"/>
        <w:rPr>
          <w:b/>
          <w:i/>
          <w:lang w:val="uk-UA"/>
        </w:rPr>
      </w:pPr>
    </w:p>
    <w:p w:rsidR="00C31DA6" w:rsidRPr="00F9744F" w:rsidRDefault="00F9744F" w:rsidP="00C31DA6">
      <w:pPr>
        <w:ind w:left="-284" w:firstLine="568"/>
        <w:jc w:val="both"/>
        <w:rPr>
          <w:lang w:val="uk-UA"/>
        </w:rPr>
      </w:pPr>
      <w:r w:rsidRPr="00F9744F">
        <w:rPr>
          <w:b/>
          <w:i/>
          <w:lang w:val="uk-UA"/>
        </w:rPr>
        <w:t>Інша інформація</w:t>
      </w:r>
      <w:r>
        <w:rPr>
          <w:lang w:val="uk-UA"/>
        </w:rPr>
        <w:t>:</w:t>
      </w:r>
    </w:p>
    <w:p w:rsidR="00C31DA6" w:rsidRPr="003C3765" w:rsidRDefault="00C31DA6" w:rsidP="00C31DA6">
      <w:pPr>
        <w:ind w:left="-284" w:firstLine="709"/>
        <w:jc w:val="both"/>
        <w:rPr>
          <w:lang w:val="uk-UA"/>
        </w:rPr>
      </w:pPr>
      <w:r w:rsidRPr="00FE0D16">
        <w:t>1. У разі</w:t>
      </w:r>
      <w:r w:rsidR="00D6445C">
        <w:rPr>
          <w:lang w:val="uk-UA"/>
        </w:rPr>
        <w:t xml:space="preserve"> </w:t>
      </w:r>
      <w:r w:rsidRPr="00FE0D16">
        <w:t>визнання нас переможцем</w:t>
      </w:r>
      <w:r w:rsidR="00D6445C">
        <w:rPr>
          <w:lang w:val="uk-UA"/>
        </w:rPr>
        <w:t xml:space="preserve"> </w:t>
      </w:r>
      <w:r>
        <w:t>закупівлі</w:t>
      </w:r>
      <w:r w:rsidRPr="00FE0D16">
        <w:t>, ми візьмемо на себе зобов'язання</w:t>
      </w:r>
      <w:r w:rsidR="00D6445C">
        <w:rPr>
          <w:lang w:val="uk-UA"/>
        </w:rPr>
        <w:t xml:space="preserve"> </w:t>
      </w:r>
      <w:r w:rsidRPr="00FE0D16">
        <w:t>виконати</w:t>
      </w:r>
      <w:r w:rsidR="00D6445C">
        <w:rPr>
          <w:lang w:val="uk-UA"/>
        </w:rPr>
        <w:t xml:space="preserve"> </w:t>
      </w:r>
      <w:r w:rsidRPr="00FE0D16">
        <w:t>усі</w:t>
      </w:r>
      <w:r w:rsidR="00D6445C">
        <w:rPr>
          <w:lang w:val="uk-UA"/>
        </w:rPr>
        <w:t xml:space="preserve"> </w:t>
      </w:r>
      <w:r w:rsidRPr="00FE0D16">
        <w:t>умови, передбачені Договором за ціною</w:t>
      </w:r>
      <w:r w:rsidR="003C3765">
        <w:rPr>
          <w:lang w:val="uk-UA"/>
        </w:rPr>
        <w:t xml:space="preserve"> наданою в ціновій пропозиції.</w:t>
      </w:r>
    </w:p>
    <w:p w:rsidR="00C31DA6" w:rsidRPr="003C3765" w:rsidRDefault="00C31DA6" w:rsidP="00C31DA6">
      <w:pPr>
        <w:ind w:left="-284" w:firstLine="709"/>
        <w:jc w:val="both"/>
        <w:rPr>
          <w:lang w:val="uk-UA"/>
        </w:rPr>
      </w:pPr>
      <w:r w:rsidRPr="003C3765">
        <w:rPr>
          <w:lang w:val="uk-UA"/>
        </w:rPr>
        <w:t>2. Ми погоджуємося з умовами, що Ви можете відхилити нашу чи</w:t>
      </w:r>
      <w:r w:rsidR="00D6445C">
        <w:rPr>
          <w:lang w:val="uk-UA"/>
        </w:rPr>
        <w:t xml:space="preserve"> </w:t>
      </w:r>
      <w:r w:rsidRPr="003C3765">
        <w:rPr>
          <w:lang w:val="uk-UA"/>
        </w:rPr>
        <w:t>всі</w:t>
      </w:r>
      <w:r w:rsidR="00D6445C">
        <w:rPr>
          <w:lang w:val="uk-UA"/>
        </w:rPr>
        <w:t xml:space="preserve"> </w:t>
      </w:r>
      <w:r w:rsidRPr="003C3765">
        <w:rPr>
          <w:lang w:val="uk-UA"/>
        </w:rPr>
        <w:t>пропозиції</w:t>
      </w:r>
      <w:r w:rsidR="00D6445C">
        <w:rPr>
          <w:lang w:val="uk-UA"/>
        </w:rPr>
        <w:t xml:space="preserve"> </w:t>
      </w:r>
      <w:r w:rsidRPr="003C3765">
        <w:rPr>
          <w:lang w:val="uk-UA"/>
        </w:rPr>
        <w:t>згідно з умовами</w:t>
      </w:r>
      <w:r w:rsidR="00D6445C">
        <w:rPr>
          <w:lang w:val="uk-UA"/>
        </w:rPr>
        <w:t xml:space="preserve"> </w:t>
      </w:r>
      <w:r w:rsidR="009A42EB">
        <w:rPr>
          <w:lang w:val="uk-UA"/>
        </w:rPr>
        <w:t>тендерної документації</w:t>
      </w:r>
      <w:r w:rsidRPr="003C3765">
        <w:rPr>
          <w:lang w:val="uk-UA"/>
        </w:rPr>
        <w:t>, а також</w:t>
      </w:r>
      <w:r w:rsidR="00D6445C">
        <w:rPr>
          <w:lang w:val="uk-UA"/>
        </w:rPr>
        <w:t xml:space="preserve"> </w:t>
      </w:r>
      <w:r w:rsidRPr="003C3765">
        <w:rPr>
          <w:lang w:val="uk-UA"/>
        </w:rPr>
        <w:t>розуміємо, що Ви не обмежені у прийнятті будь-якої</w:t>
      </w:r>
      <w:r w:rsidR="00D6445C">
        <w:rPr>
          <w:lang w:val="uk-UA"/>
        </w:rPr>
        <w:t xml:space="preserve"> </w:t>
      </w:r>
      <w:r w:rsidRPr="003C3765">
        <w:rPr>
          <w:lang w:val="uk-UA"/>
        </w:rPr>
        <w:t>іншої</w:t>
      </w:r>
      <w:r w:rsidR="00D6445C">
        <w:rPr>
          <w:lang w:val="uk-UA"/>
        </w:rPr>
        <w:t xml:space="preserve"> </w:t>
      </w:r>
      <w:r w:rsidRPr="003C3765">
        <w:rPr>
          <w:lang w:val="uk-UA"/>
        </w:rPr>
        <w:t>пропозиції з більш</w:t>
      </w:r>
      <w:r w:rsidR="00D6445C">
        <w:rPr>
          <w:lang w:val="uk-UA"/>
        </w:rPr>
        <w:t xml:space="preserve"> </w:t>
      </w:r>
      <w:r w:rsidRPr="003C3765">
        <w:rPr>
          <w:lang w:val="uk-UA"/>
        </w:rPr>
        <w:t>вигідними для Вас умовами.</w:t>
      </w:r>
    </w:p>
    <w:p w:rsidR="00C31DA6" w:rsidRPr="003C3765" w:rsidRDefault="00C31DA6" w:rsidP="00C31DA6">
      <w:pPr>
        <w:ind w:left="-284" w:firstLine="709"/>
        <w:jc w:val="both"/>
        <w:rPr>
          <w:lang w:val="uk-UA"/>
        </w:rPr>
      </w:pPr>
      <w:r w:rsidRPr="003C3765">
        <w:rPr>
          <w:lang w:val="uk-UA"/>
        </w:rPr>
        <w:t>3. Ми розуміємо та погоджуємося, що Ви можете відмінити процедуру закупівлі у разі</w:t>
      </w:r>
      <w:r w:rsidR="00D6445C">
        <w:rPr>
          <w:lang w:val="uk-UA"/>
        </w:rPr>
        <w:t xml:space="preserve"> </w:t>
      </w:r>
      <w:r w:rsidRPr="003C3765">
        <w:rPr>
          <w:lang w:val="uk-UA"/>
        </w:rPr>
        <w:t>наявності</w:t>
      </w:r>
      <w:r w:rsidR="00D6445C">
        <w:rPr>
          <w:lang w:val="uk-UA"/>
        </w:rPr>
        <w:t xml:space="preserve"> </w:t>
      </w:r>
      <w:r w:rsidRPr="003C3765">
        <w:rPr>
          <w:lang w:val="uk-UA"/>
        </w:rPr>
        <w:t>обставин для цього</w:t>
      </w:r>
      <w:r w:rsidR="00D6445C">
        <w:rPr>
          <w:lang w:val="uk-UA"/>
        </w:rPr>
        <w:t xml:space="preserve"> </w:t>
      </w:r>
      <w:r w:rsidRPr="003C3765">
        <w:rPr>
          <w:lang w:val="uk-UA"/>
        </w:rPr>
        <w:t>згідно</w:t>
      </w:r>
      <w:r w:rsidR="00D6445C">
        <w:rPr>
          <w:lang w:val="uk-UA"/>
        </w:rPr>
        <w:t xml:space="preserve"> </w:t>
      </w:r>
      <w:r w:rsidRPr="003C3765">
        <w:rPr>
          <w:lang w:val="uk-UA"/>
        </w:rPr>
        <w:t>із Законом.</w:t>
      </w:r>
    </w:p>
    <w:p w:rsidR="00C31DA6" w:rsidRPr="003C3765" w:rsidRDefault="00C31DA6" w:rsidP="00C31DA6">
      <w:pPr>
        <w:ind w:left="-284" w:firstLine="709"/>
        <w:jc w:val="both"/>
        <w:rPr>
          <w:lang w:val="uk-UA"/>
        </w:rPr>
      </w:pPr>
      <w:r w:rsidRPr="003C3765">
        <w:rPr>
          <w:lang w:val="uk-UA"/>
        </w:rPr>
        <w:lastRenderedPageBreak/>
        <w:t>4. Якщо нас буде визнано</w:t>
      </w:r>
      <w:r w:rsidR="00D6445C">
        <w:rPr>
          <w:lang w:val="uk-UA"/>
        </w:rPr>
        <w:t xml:space="preserve"> </w:t>
      </w:r>
      <w:r w:rsidRPr="003C3765">
        <w:rPr>
          <w:lang w:val="uk-UA"/>
        </w:rPr>
        <w:t>переможцем</w:t>
      </w:r>
      <w:r w:rsidR="00D6445C">
        <w:rPr>
          <w:lang w:val="uk-UA"/>
        </w:rPr>
        <w:t xml:space="preserve"> </w:t>
      </w:r>
      <w:r w:rsidRPr="003C3765">
        <w:rPr>
          <w:lang w:val="uk-UA"/>
        </w:rPr>
        <w:t>закупівлі, ми зобов'язуємося</w:t>
      </w:r>
      <w:r w:rsidR="00D6445C">
        <w:rPr>
          <w:lang w:val="uk-UA"/>
        </w:rPr>
        <w:t xml:space="preserve"> </w:t>
      </w:r>
      <w:r w:rsidRPr="003C3765">
        <w:rPr>
          <w:lang w:val="uk-UA"/>
        </w:rPr>
        <w:t>підписати</w:t>
      </w:r>
      <w:r w:rsidR="00D6445C">
        <w:rPr>
          <w:lang w:val="uk-UA"/>
        </w:rPr>
        <w:t xml:space="preserve"> </w:t>
      </w:r>
      <w:r w:rsidRPr="003C3765">
        <w:rPr>
          <w:lang w:val="uk-UA"/>
        </w:rPr>
        <w:t>Договір</w:t>
      </w:r>
      <w:r w:rsidR="00D6445C">
        <w:rPr>
          <w:lang w:val="uk-UA"/>
        </w:rPr>
        <w:t xml:space="preserve"> </w:t>
      </w:r>
      <w:r w:rsidRPr="003C3765">
        <w:rPr>
          <w:lang w:val="uk-UA"/>
        </w:rPr>
        <w:t>із</w:t>
      </w:r>
      <w:r w:rsidR="00D6445C">
        <w:rPr>
          <w:lang w:val="uk-UA"/>
        </w:rPr>
        <w:t xml:space="preserve"> </w:t>
      </w:r>
      <w:r w:rsidRPr="003C3765">
        <w:rPr>
          <w:lang w:val="uk-UA"/>
        </w:rPr>
        <w:t>Замовником не пізніше</w:t>
      </w:r>
      <w:r w:rsidR="00D6445C">
        <w:rPr>
          <w:lang w:val="uk-UA"/>
        </w:rPr>
        <w:t xml:space="preserve"> </w:t>
      </w:r>
      <w:r w:rsidRPr="003C3765">
        <w:rPr>
          <w:lang w:val="uk-UA"/>
        </w:rPr>
        <w:t xml:space="preserve">ніж через </w:t>
      </w:r>
      <w:r w:rsidR="009A42EB">
        <w:rPr>
          <w:lang w:val="uk-UA"/>
        </w:rPr>
        <w:t>15</w:t>
      </w:r>
      <w:r w:rsidRPr="003C3765">
        <w:rPr>
          <w:lang w:val="uk-UA"/>
        </w:rPr>
        <w:t xml:space="preserve"> (</w:t>
      </w:r>
      <w:r w:rsidR="009A42EB">
        <w:rPr>
          <w:lang w:val="uk-UA"/>
        </w:rPr>
        <w:t>п"ятнадцять</w:t>
      </w:r>
      <w:r w:rsidRPr="003C3765">
        <w:rPr>
          <w:lang w:val="uk-UA"/>
        </w:rPr>
        <w:t>) днів з дня прийняття</w:t>
      </w:r>
      <w:r w:rsidR="00D6445C">
        <w:rPr>
          <w:lang w:val="uk-UA"/>
        </w:rPr>
        <w:t xml:space="preserve"> </w:t>
      </w:r>
      <w:r w:rsidRPr="003C3765">
        <w:rPr>
          <w:lang w:val="uk-UA"/>
        </w:rPr>
        <w:t>рішення про намір</w:t>
      </w:r>
      <w:r w:rsidR="00D6445C">
        <w:rPr>
          <w:lang w:val="uk-UA"/>
        </w:rPr>
        <w:t xml:space="preserve"> </w:t>
      </w:r>
      <w:r w:rsidRPr="003C3765">
        <w:rPr>
          <w:lang w:val="uk-UA"/>
        </w:rPr>
        <w:t>укласти</w:t>
      </w:r>
      <w:r w:rsidR="00D6445C">
        <w:rPr>
          <w:lang w:val="uk-UA"/>
        </w:rPr>
        <w:t xml:space="preserve"> </w:t>
      </w:r>
      <w:r w:rsidRPr="003C3765">
        <w:rPr>
          <w:lang w:val="uk-UA"/>
        </w:rPr>
        <w:t>договір про закупівлю</w:t>
      </w:r>
      <w:r w:rsidR="00D6445C">
        <w:rPr>
          <w:lang w:val="uk-UA"/>
        </w:rPr>
        <w:t xml:space="preserve"> </w:t>
      </w:r>
      <w:r w:rsidRPr="003C3765">
        <w:rPr>
          <w:lang w:val="uk-UA"/>
        </w:rPr>
        <w:t>відповідно до вимог</w:t>
      </w:r>
      <w:r w:rsidR="00D6445C">
        <w:rPr>
          <w:lang w:val="uk-UA"/>
        </w:rPr>
        <w:t xml:space="preserve"> тендерної д</w:t>
      </w:r>
      <w:r w:rsidR="009A42EB">
        <w:rPr>
          <w:lang w:val="uk-UA"/>
        </w:rPr>
        <w:t>окументації</w:t>
      </w:r>
      <w:r w:rsidRPr="003C3765">
        <w:rPr>
          <w:lang w:val="uk-UA"/>
        </w:rPr>
        <w:t xml:space="preserve"> та з дати</w:t>
      </w:r>
      <w:r w:rsidR="00D6445C">
        <w:rPr>
          <w:lang w:val="uk-UA"/>
        </w:rPr>
        <w:t xml:space="preserve"> </w:t>
      </w:r>
      <w:r w:rsidRPr="003C3765">
        <w:rPr>
          <w:lang w:val="uk-UA"/>
        </w:rPr>
        <w:t>оприлюднення на веб-порталі</w:t>
      </w:r>
      <w:r w:rsidR="00D6445C">
        <w:rPr>
          <w:lang w:val="uk-UA"/>
        </w:rPr>
        <w:t xml:space="preserve"> </w:t>
      </w:r>
      <w:r w:rsidRPr="003C3765">
        <w:rPr>
          <w:lang w:val="uk-UA"/>
        </w:rPr>
        <w:t>Уповноваженого органу повідомлення про намір</w:t>
      </w:r>
      <w:r w:rsidR="00D6445C">
        <w:rPr>
          <w:lang w:val="uk-UA"/>
        </w:rPr>
        <w:t xml:space="preserve"> </w:t>
      </w:r>
      <w:r w:rsidRPr="003C3765">
        <w:rPr>
          <w:lang w:val="uk-UA"/>
        </w:rPr>
        <w:t>укласти</w:t>
      </w:r>
      <w:r w:rsidR="00D6445C">
        <w:rPr>
          <w:lang w:val="uk-UA"/>
        </w:rPr>
        <w:t xml:space="preserve"> </w:t>
      </w:r>
      <w:r w:rsidRPr="003C3765">
        <w:rPr>
          <w:lang w:val="uk-UA"/>
        </w:rPr>
        <w:t xml:space="preserve">договір про закупівлю. </w:t>
      </w:r>
    </w:p>
    <w:p w:rsidR="00C31DA6" w:rsidRDefault="00C31DA6" w:rsidP="00C31DA6">
      <w:pPr>
        <w:ind w:left="-284" w:firstLine="709"/>
        <w:jc w:val="both"/>
      </w:pPr>
      <w:r>
        <w:t>5. Зазначеним</w:t>
      </w:r>
      <w:r w:rsidR="00D6445C">
        <w:rPr>
          <w:lang w:val="uk-UA"/>
        </w:rPr>
        <w:t xml:space="preserve"> </w:t>
      </w:r>
      <w:r>
        <w:t>нижче</w:t>
      </w:r>
      <w:r w:rsidR="00D6445C">
        <w:rPr>
          <w:lang w:val="uk-UA"/>
        </w:rPr>
        <w:t xml:space="preserve"> </w:t>
      </w:r>
      <w:r>
        <w:t>підписом ми підтверджуємо</w:t>
      </w:r>
      <w:r w:rsidR="00D6445C">
        <w:rPr>
          <w:lang w:val="uk-UA"/>
        </w:rPr>
        <w:t xml:space="preserve"> </w:t>
      </w:r>
      <w:r>
        <w:t>повну, безумовну і беззаперечну</w:t>
      </w:r>
      <w:r w:rsidR="00D6445C">
        <w:rPr>
          <w:lang w:val="uk-UA"/>
        </w:rPr>
        <w:t xml:space="preserve"> </w:t>
      </w:r>
      <w:r>
        <w:t>згоду з усіма</w:t>
      </w:r>
      <w:r w:rsidR="00D6445C">
        <w:rPr>
          <w:lang w:val="uk-UA"/>
        </w:rPr>
        <w:t xml:space="preserve"> </w:t>
      </w:r>
      <w:r>
        <w:t>умовами</w:t>
      </w:r>
      <w:r w:rsidR="00D6445C">
        <w:rPr>
          <w:lang w:val="uk-UA"/>
        </w:rPr>
        <w:t xml:space="preserve"> </w:t>
      </w:r>
      <w:r>
        <w:t>проведення</w:t>
      </w:r>
      <w:r w:rsidR="00D6445C">
        <w:rPr>
          <w:lang w:val="uk-UA"/>
        </w:rPr>
        <w:t xml:space="preserve"> </w:t>
      </w:r>
      <w:r>
        <w:t xml:space="preserve">закупівлі, визначеними в </w:t>
      </w:r>
      <w:r w:rsidR="009A42EB">
        <w:rPr>
          <w:lang w:val="uk-UA"/>
        </w:rPr>
        <w:t>тендерній документації</w:t>
      </w:r>
      <w:r>
        <w:t xml:space="preserve"> та надаємо</w:t>
      </w:r>
      <w:r w:rsidR="00D6445C">
        <w:rPr>
          <w:lang w:val="uk-UA"/>
        </w:rPr>
        <w:t xml:space="preserve"> </w:t>
      </w:r>
      <w:r>
        <w:t>документи, передбачені в вимогах.</w:t>
      </w:r>
    </w:p>
    <w:p w:rsidR="00C31DA6" w:rsidRDefault="00C31DA6" w:rsidP="00C31DA6">
      <w:pPr>
        <w:ind w:left="-284" w:firstLine="568"/>
        <w:jc w:val="both"/>
      </w:pPr>
    </w:p>
    <w:p w:rsidR="00C31DA6" w:rsidRPr="00FE0D16" w:rsidRDefault="00C31DA6" w:rsidP="00C31DA6">
      <w:pPr>
        <w:ind w:left="-284" w:firstLine="568"/>
        <w:jc w:val="both"/>
      </w:pPr>
    </w:p>
    <w:p w:rsidR="00C31DA6" w:rsidRPr="00FE0D16" w:rsidRDefault="00C31DA6" w:rsidP="00C31DA6">
      <w:pPr>
        <w:ind w:left="-284" w:firstLine="568"/>
        <w:jc w:val="both"/>
        <w:rPr>
          <w:b/>
          <w:i/>
        </w:rPr>
      </w:pPr>
      <w:r w:rsidRPr="00FE0D16">
        <w:rPr>
          <w:b/>
          <w:i/>
        </w:rPr>
        <w:t>Уповноважена особа</w:t>
      </w:r>
      <w:r w:rsidRPr="00FE0D16">
        <w:rPr>
          <w:b/>
          <w:i/>
        </w:rPr>
        <w:tab/>
      </w:r>
      <w:r>
        <w:rPr>
          <w:b/>
          <w:i/>
        </w:rPr>
        <w:t>Учасника</w:t>
      </w:r>
      <w:r w:rsidRPr="00FE0D16">
        <w:rPr>
          <w:b/>
          <w:i/>
        </w:rPr>
        <w:t xml:space="preserve">___________ </w:t>
      </w:r>
      <w:r w:rsidRPr="00FE0D16">
        <w:rPr>
          <w:b/>
          <w:i/>
        </w:rPr>
        <w:tab/>
        <w:t xml:space="preserve">             __________________</w:t>
      </w:r>
    </w:p>
    <w:p w:rsidR="00C31DA6" w:rsidRPr="00FE0D16" w:rsidRDefault="00C31DA6" w:rsidP="00C31DA6">
      <w:pPr>
        <w:ind w:left="-284" w:firstLine="568"/>
        <w:jc w:val="both"/>
        <w:rPr>
          <w:b/>
          <w:i/>
          <w:sz w:val="18"/>
          <w:szCs w:val="18"/>
        </w:rPr>
      </w:pPr>
      <w:r w:rsidRPr="00FE0D16">
        <w:rPr>
          <w:b/>
          <w:i/>
        </w:rPr>
        <w:tab/>
      </w:r>
      <w:r w:rsidRPr="00FE0D16">
        <w:rPr>
          <w:b/>
          <w:i/>
        </w:rPr>
        <w:tab/>
      </w:r>
      <w:r w:rsidRPr="00FE0D16">
        <w:rPr>
          <w:b/>
          <w:i/>
        </w:rPr>
        <w:tab/>
      </w:r>
      <w:r w:rsidRPr="00FE0D16">
        <w:rPr>
          <w:b/>
          <w:i/>
        </w:rPr>
        <w:tab/>
      </w:r>
      <w:r w:rsidRPr="00FE0D16">
        <w:rPr>
          <w:b/>
          <w:i/>
        </w:rPr>
        <w:tab/>
      </w:r>
      <w:r w:rsidRPr="00FE0D16">
        <w:rPr>
          <w:b/>
          <w:i/>
        </w:rPr>
        <w:tab/>
      </w:r>
      <w:r w:rsidRPr="00FE0D16">
        <w:rPr>
          <w:b/>
          <w:i/>
          <w:sz w:val="18"/>
          <w:szCs w:val="18"/>
        </w:rPr>
        <w:t>(підпис)</w:t>
      </w:r>
      <w:r w:rsidRPr="00FE0D16">
        <w:rPr>
          <w:b/>
          <w:i/>
          <w:sz w:val="18"/>
          <w:szCs w:val="18"/>
        </w:rPr>
        <w:tab/>
        <w:t xml:space="preserve"> (ініціали та прізвище)</w:t>
      </w:r>
    </w:p>
    <w:p w:rsidR="00C31DA6" w:rsidRPr="00AA2CD0" w:rsidRDefault="00C31DA6" w:rsidP="00C31DA6">
      <w:pPr>
        <w:ind w:left="-284" w:firstLine="568"/>
        <w:jc w:val="both"/>
        <w:rPr>
          <w:b/>
          <w:i/>
          <w:sz w:val="18"/>
          <w:szCs w:val="18"/>
        </w:rPr>
      </w:pPr>
      <w:r w:rsidRPr="00FE0D16">
        <w:rPr>
          <w:b/>
          <w:i/>
          <w:sz w:val="18"/>
          <w:szCs w:val="18"/>
        </w:rPr>
        <w:t xml:space="preserve">  М </w:t>
      </w:r>
      <w:r w:rsidRPr="006B02BB">
        <w:rPr>
          <w:b/>
          <w:i/>
          <w:sz w:val="18"/>
          <w:szCs w:val="18"/>
        </w:rPr>
        <w:t>П(за наявності)</w:t>
      </w:r>
    </w:p>
    <w:p w:rsidR="00C31DA6" w:rsidRPr="00C520D3" w:rsidRDefault="00C31DA6" w:rsidP="00C31DA6">
      <w:pPr>
        <w:ind w:left="-284" w:firstLine="568"/>
        <w:jc w:val="both"/>
        <w:rPr>
          <w:b/>
          <w:i/>
          <w:u w:val="single"/>
        </w:rPr>
      </w:pPr>
    </w:p>
    <w:p w:rsidR="00C31DA6" w:rsidRDefault="00C31DA6" w:rsidP="00C31DA6">
      <w:pPr>
        <w:ind w:left="-284" w:firstLine="568"/>
        <w:jc w:val="both"/>
        <w:rPr>
          <w:b/>
          <w:u w:val="single"/>
        </w:rPr>
      </w:pPr>
    </w:p>
    <w:p w:rsidR="00C31DA6" w:rsidRDefault="00C31DA6" w:rsidP="00C31DA6">
      <w:pPr>
        <w:ind w:firstLine="567"/>
        <w:jc w:val="both"/>
        <w:rPr>
          <w:b/>
          <w:u w:val="single"/>
        </w:rPr>
      </w:pPr>
    </w:p>
    <w:p w:rsidR="005D7023" w:rsidRDefault="005D7023">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pPr>
        <w:rPr>
          <w:sz w:val="20"/>
          <w:szCs w:val="20"/>
          <w:lang w:val="uk-UA"/>
        </w:rPr>
      </w:pPr>
    </w:p>
    <w:p w:rsidR="003C3765" w:rsidRDefault="003C3765" w:rsidP="003C3765">
      <w:pPr>
        <w:rPr>
          <w:sz w:val="28"/>
          <w:szCs w:val="28"/>
          <w:lang w:val="uk-UA"/>
        </w:rPr>
      </w:pPr>
      <w:r>
        <w:rPr>
          <w:lang w:val="uk-UA"/>
        </w:rPr>
        <w:t xml:space="preserve">                                                      </w:t>
      </w:r>
      <w:r w:rsidRPr="003C3765">
        <w:rPr>
          <w:sz w:val="28"/>
          <w:szCs w:val="28"/>
          <w:lang w:val="uk-UA"/>
        </w:rPr>
        <w:t>Перелік змін</w:t>
      </w:r>
      <w:r>
        <w:rPr>
          <w:sz w:val="28"/>
          <w:szCs w:val="28"/>
          <w:lang w:val="uk-UA"/>
        </w:rPr>
        <w:t xml:space="preserve"> до</w:t>
      </w:r>
    </w:p>
    <w:p w:rsidR="003C3765" w:rsidRPr="003C3765" w:rsidRDefault="003C3765" w:rsidP="003C3765">
      <w:pPr>
        <w:rPr>
          <w:sz w:val="28"/>
          <w:szCs w:val="28"/>
          <w:lang w:val="uk-UA"/>
        </w:rPr>
      </w:pPr>
      <w:r>
        <w:rPr>
          <w:sz w:val="28"/>
          <w:szCs w:val="28"/>
          <w:lang w:val="uk-UA"/>
        </w:rPr>
        <w:t xml:space="preserve"> </w:t>
      </w:r>
      <w:r>
        <w:rPr>
          <w:b/>
          <w:sz w:val="28"/>
          <w:szCs w:val="28"/>
          <w:lang w:val="uk-UA"/>
        </w:rPr>
        <w:t>ТЕНДЕРНОЇ ДОКУМЕНТАЦІї</w:t>
      </w:r>
    </w:p>
    <w:p w:rsidR="003C3765" w:rsidRPr="003C3765" w:rsidRDefault="003C3765" w:rsidP="003C3765">
      <w:pPr>
        <w:rPr>
          <w:sz w:val="28"/>
          <w:szCs w:val="28"/>
          <w:lang w:val="uk-UA"/>
        </w:rPr>
      </w:pPr>
      <w:r w:rsidRPr="003C3765">
        <w:rPr>
          <w:b/>
          <w:sz w:val="28"/>
          <w:szCs w:val="28"/>
          <w:lang w:val="uk-UA"/>
        </w:rPr>
        <w:t> </w:t>
      </w:r>
      <w:r w:rsidRPr="003C3765">
        <w:rPr>
          <w:sz w:val="28"/>
          <w:szCs w:val="28"/>
          <w:lang w:val="uk-UA"/>
        </w:rPr>
        <w:t>по процедурі</w:t>
      </w:r>
      <w:r w:rsidRPr="003C3765">
        <w:rPr>
          <w:b/>
          <w:sz w:val="28"/>
          <w:szCs w:val="28"/>
          <w:lang w:val="uk-UA"/>
        </w:rPr>
        <w:t xml:space="preserve"> ВІДКРИТІ ТОРГИ (з особливостями)</w:t>
      </w:r>
    </w:p>
    <w:p w:rsidR="003C3765" w:rsidRDefault="003C3765" w:rsidP="003C3765">
      <w:pPr>
        <w:rPr>
          <w:b/>
          <w:sz w:val="28"/>
          <w:szCs w:val="28"/>
          <w:lang w:val="uk-UA"/>
        </w:rPr>
      </w:pPr>
      <w:r>
        <w:rPr>
          <w:sz w:val="28"/>
          <w:szCs w:val="28"/>
          <w:lang w:val="uk-UA"/>
        </w:rPr>
        <w:t xml:space="preserve"> </w:t>
      </w:r>
      <w:r w:rsidRPr="003C3765">
        <w:rPr>
          <w:sz w:val="28"/>
          <w:szCs w:val="28"/>
          <w:lang w:val="uk-UA"/>
        </w:rPr>
        <w:t xml:space="preserve">на закупівлю </w:t>
      </w:r>
      <w:r w:rsidRPr="003C3765">
        <w:rPr>
          <w:b/>
          <w:sz w:val="28"/>
          <w:szCs w:val="28"/>
          <w:lang w:val="uk-UA"/>
        </w:rPr>
        <w:t>товару</w:t>
      </w:r>
    </w:p>
    <w:p w:rsidR="003C3765" w:rsidRPr="003C3765" w:rsidRDefault="003C3765" w:rsidP="003C3765">
      <w:pPr>
        <w:rPr>
          <w:b/>
          <w:bCs/>
          <w:sz w:val="28"/>
          <w:szCs w:val="28"/>
          <w:lang w:val="uk-UA"/>
        </w:rPr>
      </w:pPr>
      <w:r>
        <w:rPr>
          <w:b/>
          <w:sz w:val="28"/>
          <w:szCs w:val="28"/>
          <w:lang w:val="uk-UA"/>
        </w:rPr>
        <w:t xml:space="preserve"> </w:t>
      </w:r>
      <w:r w:rsidRPr="003C3765">
        <w:rPr>
          <w:b/>
          <w:sz w:val="28"/>
          <w:szCs w:val="28"/>
          <w:lang w:val="uk-UA"/>
        </w:rPr>
        <w:t>Буряк, морква, цибуля, капуста качанна</w:t>
      </w:r>
      <w:r w:rsidRPr="003C3765">
        <w:rPr>
          <w:b/>
          <w:bCs/>
          <w:sz w:val="28"/>
          <w:szCs w:val="28"/>
          <w:lang w:val="uk-UA"/>
        </w:rPr>
        <w:t xml:space="preserve"> </w:t>
      </w:r>
    </w:p>
    <w:p w:rsidR="003C3765" w:rsidRPr="003C3765" w:rsidRDefault="003C3765" w:rsidP="003C3765">
      <w:pPr>
        <w:rPr>
          <w:b/>
          <w:bCs/>
          <w:sz w:val="28"/>
          <w:szCs w:val="28"/>
          <w:lang w:val="uk-UA"/>
        </w:rPr>
      </w:pPr>
      <w:r w:rsidRPr="003C3765">
        <w:rPr>
          <w:b/>
          <w:bCs/>
          <w:sz w:val="28"/>
          <w:szCs w:val="28"/>
          <w:lang w:val="uk-UA"/>
        </w:rPr>
        <w:t xml:space="preserve"> за ДК 021:2015 03220000-9 Овочі, фрукти та горіхи </w:t>
      </w:r>
    </w:p>
    <w:p w:rsidR="008C63A3" w:rsidRPr="003C3765" w:rsidRDefault="003C3765" w:rsidP="008C63A3">
      <w:pPr>
        <w:rPr>
          <w:sz w:val="28"/>
          <w:szCs w:val="28"/>
          <w:lang w:val="uk-UA"/>
        </w:rPr>
      </w:pPr>
      <w:r w:rsidRPr="003C3765">
        <w:rPr>
          <w:sz w:val="28"/>
          <w:szCs w:val="28"/>
          <w:lang w:val="uk-UA"/>
        </w:rPr>
        <w:t xml:space="preserve">                                                                                                                  ЗАТВЕРДЖЕНО </w:t>
      </w:r>
      <w:r w:rsidR="008C63A3">
        <w:rPr>
          <w:sz w:val="28"/>
          <w:szCs w:val="28"/>
          <w:lang w:val="uk-UA"/>
        </w:rPr>
        <w:t xml:space="preserve">протоколом </w:t>
      </w:r>
      <w:r w:rsidRPr="003C3765">
        <w:rPr>
          <w:sz w:val="28"/>
          <w:szCs w:val="28"/>
          <w:lang w:val="uk-UA"/>
        </w:rPr>
        <w:t xml:space="preserve">  </w:t>
      </w:r>
      <w:r w:rsidR="008C63A3" w:rsidRPr="008C63A3">
        <w:rPr>
          <w:sz w:val="28"/>
          <w:szCs w:val="28"/>
          <w:lang w:val="uk-UA"/>
        </w:rPr>
        <w:t>уповноваженої</w:t>
      </w:r>
      <w:r w:rsidR="008C63A3">
        <w:rPr>
          <w:sz w:val="28"/>
          <w:szCs w:val="28"/>
          <w:lang w:val="uk-UA"/>
        </w:rPr>
        <w:t xml:space="preserve"> особи</w:t>
      </w:r>
      <w:r w:rsidRPr="003C3765">
        <w:rPr>
          <w:sz w:val="28"/>
          <w:szCs w:val="28"/>
          <w:lang w:val="uk-UA"/>
        </w:rPr>
        <w:t xml:space="preserve">                                                                                                                             </w:t>
      </w:r>
    </w:p>
    <w:p w:rsidR="003C3765" w:rsidRPr="003C3765" w:rsidRDefault="003C3765" w:rsidP="003C3765">
      <w:pPr>
        <w:rPr>
          <w:sz w:val="28"/>
          <w:szCs w:val="28"/>
          <w:lang w:val="uk-UA"/>
        </w:rPr>
      </w:pPr>
      <w:r w:rsidRPr="003C3765">
        <w:rPr>
          <w:sz w:val="28"/>
          <w:szCs w:val="28"/>
          <w:lang w:val="uk-UA"/>
        </w:rPr>
        <w:t>від  23. 03. 2023 року</w:t>
      </w:r>
      <w:r w:rsidR="008C63A3">
        <w:rPr>
          <w:sz w:val="28"/>
          <w:szCs w:val="28"/>
          <w:lang w:val="uk-UA"/>
        </w:rPr>
        <w:t xml:space="preserve"> № 62</w:t>
      </w:r>
    </w:p>
    <w:p w:rsidR="003C3765" w:rsidRPr="003C3765" w:rsidRDefault="003C3765" w:rsidP="008C63A3">
      <w:pPr>
        <w:rPr>
          <w:sz w:val="28"/>
          <w:szCs w:val="28"/>
          <w:lang w:val="uk-UA"/>
        </w:rPr>
      </w:pPr>
      <w:r w:rsidRPr="003C3765">
        <w:rPr>
          <w:sz w:val="28"/>
          <w:szCs w:val="28"/>
          <w:lang w:val="uk-UA"/>
        </w:rPr>
        <w:t xml:space="preserve">                                                                                                                                                  </w:t>
      </w:r>
    </w:p>
    <w:p w:rsidR="003C3765" w:rsidRPr="008C63A3" w:rsidRDefault="008C63A3">
      <w:pPr>
        <w:rPr>
          <w:b/>
          <w:sz w:val="40"/>
          <w:szCs w:val="40"/>
          <w:lang w:val="uk-UA"/>
        </w:rPr>
      </w:pPr>
      <w:r w:rsidRPr="008C63A3">
        <w:rPr>
          <w:b/>
          <w:sz w:val="40"/>
          <w:szCs w:val="40"/>
          <w:lang w:val="uk-UA"/>
        </w:rPr>
        <w:t>Було:</w:t>
      </w:r>
    </w:p>
    <w:p w:rsidR="003C3765" w:rsidRDefault="008C63A3">
      <w:pPr>
        <w:rPr>
          <w:lang w:val="uk-UA"/>
        </w:rPr>
      </w:pPr>
      <w:r>
        <w:rPr>
          <w:b/>
          <w:color w:val="000000"/>
        </w:rPr>
        <w:t>Розділ 3. Інструкція з підготовки тендерної пропозиції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0786" w:rsidTr="006D317F">
        <w:trPr>
          <w:trHeight w:val="1119"/>
          <w:jc w:val="center"/>
        </w:trPr>
        <w:tc>
          <w:tcPr>
            <w:tcW w:w="705" w:type="dxa"/>
          </w:tcPr>
          <w:p w:rsidR="001D0786" w:rsidRDefault="001D0786" w:rsidP="006D317F">
            <w:pPr>
              <w:widowControl w:val="0"/>
              <w:jc w:val="center"/>
            </w:pPr>
            <w:r>
              <w:rPr>
                <w:b/>
                <w:color w:val="000000"/>
              </w:rPr>
              <w:t>1</w:t>
            </w:r>
          </w:p>
        </w:tc>
        <w:tc>
          <w:tcPr>
            <w:tcW w:w="2835" w:type="dxa"/>
          </w:tcPr>
          <w:p w:rsidR="001D0786" w:rsidRDefault="001D0786" w:rsidP="006D317F">
            <w:pPr>
              <w:widowControl w:val="0"/>
            </w:pPr>
            <w:r>
              <w:rPr>
                <w:b/>
                <w:color w:val="000000"/>
              </w:rPr>
              <w:t>Зміст і спосіб подання тендерної пропозиції</w:t>
            </w:r>
          </w:p>
        </w:tc>
        <w:tc>
          <w:tcPr>
            <w:tcW w:w="6420" w:type="dxa"/>
            <w:vAlign w:val="center"/>
          </w:tcPr>
          <w:p w:rsidR="001D0786" w:rsidRDefault="001D0786" w:rsidP="006D317F">
            <w:pPr>
              <w:widowControl w:val="0"/>
              <w:jc w:val="both"/>
              <w:rPr>
                <w:i/>
              </w:rPr>
            </w:pPr>
            <w:r>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0786" w:rsidRDefault="001D0786" w:rsidP="006D317F">
            <w:pPr>
              <w:widowControl w:val="0"/>
              <w:jc w:val="both"/>
              <w:rPr>
                <w:highlight w:val="white"/>
              </w:rPr>
            </w:pPr>
            <w: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0786" w:rsidRDefault="001D0786" w:rsidP="001D0786">
            <w:pPr>
              <w:widowControl w:val="0"/>
              <w:numPr>
                <w:ilvl w:val="0"/>
                <w:numId w:val="3"/>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Додатком 1</w:t>
            </w:r>
            <w:r>
              <w:t xml:space="preserve"> до цієї тендерної документації;</w:t>
            </w:r>
          </w:p>
          <w:p w:rsidR="001D0786" w:rsidRDefault="001D0786" w:rsidP="001D0786">
            <w:pPr>
              <w:widowControl w:val="0"/>
              <w:numPr>
                <w:ilvl w:val="0"/>
                <w:numId w:val="3"/>
              </w:numPr>
              <w:jc w:val="both"/>
            </w:pPr>
            <w:r>
              <w:t xml:space="preserve">інформацією щодо відсутності підстав, установлених у статті 17 Закону, – </w:t>
            </w:r>
            <w:r>
              <w:rPr>
                <w:b/>
                <w:i/>
              </w:rPr>
              <w:t>згідно з Додатком 1</w:t>
            </w:r>
            <w:r>
              <w:t xml:space="preserve"> до цієї тендерної документації;</w:t>
            </w:r>
          </w:p>
          <w:p w:rsidR="001D0786" w:rsidRDefault="001D0786" w:rsidP="001D0786">
            <w:pPr>
              <w:widowControl w:val="0"/>
              <w:numPr>
                <w:ilvl w:val="0"/>
                <w:numId w:val="3"/>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1D0786" w:rsidRDefault="001D0786" w:rsidP="001D0786">
            <w:pPr>
              <w:widowControl w:val="0"/>
              <w:numPr>
                <w:ilvl w:val="0"/>
                <w:numId w:val="3"/>
              </w:numPr>
              <w:jc w:val="both"/>
            </w:pPr>
            <w:r>
              <w:t>іншою інформацією та документами, відповідно до вимог цієї тендерної документації та додатків до неї.</w:t>
            </w:r>
          </w:p>
          <w:p w:rsidR="001D0786" w:rsidRDefault="001D0786" w:rsidP="006D317F">
            <w:pPr>
              <w:widowControl w:val="0"/>
              <w:jc w:val="both"/>
            </w:pPr>
            <w:r>
              <w:t xml:space="preserve">Рекомендується документи у складі </w:t>
            </w:r>
            <w:proofErr w:type="gramStart"/>
            <w:r>
              <w:t>пропозиції  Учасника</w:t>
            </w:r>
            <w:proofErr w:type="gramEnd"/>
            <w: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786" w:rsidRDefault="001D0786" w:rsidP="006D317F">
            <w:pPr>
              <w:widowControl w:val="0"/>
              <w:jc w:val="both"/>
              <w:rPr>
                <w:i/>
                <w:highlight w:val="white"/>
              </w:rPr>
            </w:pPr>
            <w:r>
              <w:rPr>
                <w:i/>
                <w:highlight w:val="white"/>
              </w:rPr>
              <w:t xml:space="preserve">Переможець процедури закупівлі у строк, що не перевищує </w:t>
            </w:r>
            <w:r>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Pr>
                <w:i/>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D0786" w:rsidRPr="00076BC0" w:rsidRDefault="001D0786" w:rsidP="006D317F">
            <w:pPr>
              <w:widowControl w:val="0"/>
              <w:jc w:val="both"/>
              <w:rPr>
                <w:b/>
                <w:i/>
              </w:rPr>
            </w:pPr>
            <w:r w:rsidRPr="00076BC0">
              <w:rPr>
                <w:b/>
              </w:rPr>
              <w:t xml:space="preserve">Першим днем строку, передбаченого цією тендерною </w:t>
            </w:r>
            <w:r w:rsidRPr="00076BC0">
              <w:rPr>
                <w:b/>
              </w:rPr>
              <w:lastRenderedPageBreak/>
              <w:t xml:space="preserve">документацією та / або </w:t>
            </w:r>
            <w:r w:rsidRPr="00076BC0">
              <w:rPr>
                <w:b/>
                <w:i/>
              </w:rPr>
              <w:t>Законом</w:t>
            </w:r>
            <w:r w:rsidRPr="00076BC0">
              <w:rPr>
                <w:b/>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0786" w:rsidRDefault="001D0786" w:rsidP="006D317F">
            <w:pPr>
              <w:widowControl w:val="0"/>
              <w:jc w:val="both"/>
              <w:rPr>
                <w:b/>
                <w:i/>
              </w:rPr>
            </w:pPr>
            <w:r>
              <w:rPr>
                <w:b/>
                <w:i/>
              </w:rPr>
              <w:t>Опис та приклади формальних несуттєвих помилок.</w:t>
            </w:r>
          </w:p>
          <w:p w:rsidR="001D0786" w:rsidRDefault="001D0786" w:rsidP="006D317F">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786" w:rsidRDefault="001D0786" w:rsidP="006D317F">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786" w:rsidRDefault="001D0786" w:rsidP="006D317F">
            <w:pPr>
              <w:widowControl w:val="0"/>
              <w:jc w:val="both"/>
              <w:rPr>
                <w:i/>
                <w:u w:val="single"/>
              </w:rPr>
            </w:pPr>
            <w:r>
              <w:rPr>
                <w:i/>
                <w:u w:val="single"/>
              </w:rPr>
              <w:t>Опис формальних помилок:</w:t>
            </w:r>
          </w:p>
          <w:p w:rsidR="001D0786" w:rsidRDefault="001D0786" w:rsidP="006D317F">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1D0786" w:rsidRDefault="001D0786" w:rsidP="006D317F">
            <w:pPr>
              <w:widowControl w:val="0"/>
              <w:jc w:val="both"/>
            </w:pPr>
            <w:r>
              <w:t>—</w:t>
            </w:r>
            <w:r>
              <w:tab/>
              <w:t>уживання великої літери;</w:t>
            </w:r>
          </w:p>
          <w:p w:rsidR="001D0786" w:rsidRDefault="001D0786" w:rsidP="006D317F">
            <w:pPr>
              <w:widowControl w:val="0"/>
              <w:jc w:val="both"/>
            </w:pPr>
            <w:r>
              <w:t>—</w:t>
            </w:r>
            <w:r>
              <w:tab/>
              <w:t>уживання розділових знаків та відмінювання слів у реченні;</w:t>
            </w:r>
          </w:p>
          <w:p w:rsidR="001D0786" w:rsidRDefault="001D0786" w:rsidP="006D317F">
            <w:pPr>
              <w:widowControl w:val="0"/>
              <w:jc w:val="both"/>
            </w:pPr>
            <w:r>
              <w:t>—</w:t>
            </w:r>
            <w:r>
              <w:tab/>
              <w:t>використання слова або мовного звороту, запозичених з іншої мови;</w:t>
            </w:r>
          </w:p>
          <w:p w:rsidR="001D0786" w:rsidRDefault="001D0786" w:rsidP="006D317F">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D0786" w:rsidRDefault="001D0786" w:rsidP="006D317F">
            <w:pPr>
              <w:widowControl w:val="0"/>
              <w:jc w:val="both"/>
            </w:pPr>
            <w:r>
              <w:t>—</w:t>
            </w:r>
            <w:r>
              <w:tab/>
              <w:t>застосування правил переносу частини слова з рядка в рядок;</w:t>
            </w:r>
          </w:p>
          <w:p w:rsidR="001D0786" w:rsidRDefault="001D0786" w:rsidP="006D317F">
            <w:pPr>
              <w:widowControl w:val="0"/>
              <w:jc w:val="both"/>
            </w:pPr>
            <w:r>
              <w:t>—</w:t>
            </w:r>
            <w:r>
              <w:tab/>
              <w:t>написання слів разом та/або окремо, та/або через дефіс;</w:t>
            </w:r>
          </w:p>
          <w:p w:rsidR="001D0786" w:rsidRDefault="001D0786" w:rsidP="006D317F">
            <w:pPr>
              <w:widowControl w:val="0"/>
              <w:jc w:val="both"/>
            </w:pPr>
            <w:proofErr w:type="gramStart"/>
            <w:r>
              <w:t>—  нумерації</w:t>
            </w:r>
            <w:proofErr w:type="gramEnd"/>
            <w:r>
              <w:t xml:space="preserve">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786" w:rsidRDefault="001D0786" w:rsidP="006D317F">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786" w:rsidRDefault="001D0786" w:rsidP="006D317F">
            <w:pPr>
              <w:widowControl w:val="0"/>
              <w:jc w:val="both"/>
            </w:pPr>
            <w:r>
              <w:t>3.</w:t>
            </w:r>
            <w:r>
              <w:tab/>
              <w:t xml:space="preserve">Невірна назва документа (документів), що подається </w:t>
            </w:r>
            <w: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786" w:rsidRDefault="001D0786" w:rsidP="006D317F">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786" w:rsidRDefault="001D0786" w:rsidP="006D317F">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786" w:rsidRDefault="001D0786" w:rsidP="006D317F">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786" w:rsidRDefault="001D0786" w:rsidP="006D317F">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786" w:rsidRDefault="001D0786" w:rsidP="006D317F">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786" w:rsidRDefault="001D0786" w:rsidP="006D317F">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D0786" w:rsidRDefault="001D0786" w:rsidP="006D317F">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786" w:rsidRDefault="001D0786" w:rsidP="006D317F">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786" w:rsidRDefault="001D0786" w:rsidP="006D317F">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786" w:rsidRDefault="001D0786" w:rsidP="006D317F">
            <w:pPr>
              <w:widowControl w:val="0"/>
              <w:jc w:val="both"/>
              <w:rPr>
                <w:i/>
                <w:u w:val="single"/>
              </w:rPr>
            </w:pPr>
            <w:r>
              <w:rPr>
                <w:i/>
                <w:u w:val="single"/>
              </w:rPr>
              <w:t>Приклади формальних помилок:</w:t>
            </w:r>
          </w:p>
          <w:p w:rsidR="001D0786" w:rsidRDefault="001D0786" w:rsidP="006D317F">
            <w:pPr>
              <w:widowControl w:val="0"/>
              <w:jc w:val="both"/>
            </w:pPr>
            <w:r>
              <w:t>— «Інформація в довільній формі» замість «Інформація</w:t>
            </w:r>
            <w:proofErr w:type="gramStart"/>
            <w:r>
              <w:t>»,  «</w:t>
            </w:r>
            <w:proofErr w:type="gramEnd"/>
            <w:r>
              <w:t xml:space="preserve">Лист-пояснення» замість «Лист», «довідка» замість «гарантійний лист», «інформація» замість «довідка»; </w:t>
            </w:r>
          </w:p>
          <w:p w:rsidR="001D0786" w:rsidRDefault="001D0786" w:rsidP="006D317F">
            <w:pPr>
              <w:widowControl w:val="0"/>
              <w:jc w:val="both"/>
            </w:pPr>
            <w:proofErr w:type="gramStart"/>
            <w:r>
              <w:t>—  «</w:t>
            </w:r>
            <w:proofErr w:type="gramEnd"/>
            <w:r>
              <w:t>м.київ» замість «м.Київ»;</w:t>
            </w:r>
          </w:p>
          <w:p w:rsidR="001D0786" w:rsidRDefault="001D0786" w:rsidP="006D317F">
            <w:pPr>
              <w:widowControl w:val="0"/>
              <w:jc w:val="both"/>
            </w:pPr>
            <w:r>
              <w:t>— «поряд -ок» замість «поря – док»;</w:t>
            </w:r>
          </w:p>
          <w:p w:rsidR="001D0786" w:rsidRDefault="001D0786" w:rsidP="006D317F">
            <w:pPr>
              <w:widowControl w:val="0"/>
              <w:jc w:val="both"/>
            </w:pPr>
            <w:r>
              <w:t>— «ненадається» замість «не надається»»;</w:t>
            </w:r>
          </w:p>
          <w:p w:rsidR="001D0786" w:rsidRDefault="001D0786" w:rsidP="006D317F">
            <w:pPr>
              <w:widowControl w:val="0"/>
              <w:jc w:val="both"/>
            </w:pPr>
            <w:r>
              <w:lastRenderedPageBreak/>
              <w:t>— «______________№_____________» замість «14.08.2020 №320/13/14-01»</w:t>
            </w:r>
          </w:p>
          <w:p w:rsidR="001D0786" w:rsidRDefault="001D0786" w:rsidP="006D317F">
            <w:pPr>
              <w:widowControl w:val="0"/>
              <w:jc w:val="both"/>
            </w:pPr>
            <w:r>
              <w:t xml:space="preserve">— учасник розмістив (завантажив) документ у форматі «JPG» </w:t>
            </w:r>
            <w:proofErr w:type="gramStart"/>
            <w:r>
              <w:t>замість  документа</w:t>
            </w:r>
            <w:proofErr w:type="gramEnd"/>
            <w:r>
              <w:t xml:space="preserve"> у форматі «pdf» (PortableDocumentFormat)». </w:t>
            </w:r>
          </w:p>
          <w:p w:rsidR="001D0786" w:rsidRDefault="001D0786" w:rsidP="006D317F">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1D0786" w:rsidRDefault="001D0786" w:rsidP="006D317F">
            <w:pPr>
              <w:widowControl w:val="0"/>
              <w:ind w:left="40" w:hanging="20"/>
              <w:jc w:val="both"/>
              <w:rPr>
                <w:b/>
                <w:color w:val="000000"/>
              </w:rPr>
            </w:pPr>
            <w:r>
              <w:rPr>
                <w:b/>
                <w:color w:val="000000"/>
              </w:rPr>
              <w:t>УВАГА!!!</w:t>
            </w:r>
          </w:p>
          <w:p w:rsidR="001D0786" w:rsidRDefault="001D0786" w:rsidP="006D317F">
            <w:pPr>
              <w:widowControl w:val="0"/>
              <w:jc w:val="both"/>
              <w:rPr>
                <w:b/>
                <w:color w:val="000000"/>
              </w:rPr>
            </w:pPr>
            <w:bookmarkStart w:id="0" w:name="_heading=h.3znysh7" w:colFirst="0" w:colLast="0"/>
            <w:bookmarkEnd w:id="0"/>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786" w:rsidRDefault="001D0786" w:rsidP="006D317F">
            <w:pPr>
              <w:jc w:val="both"/>
              <w:rPr>
                <w:b/>
                <w:color w:val="000000"/>
              </w:rPr>
            </w:pPr>
            <w:r>
              <w:rPr>
                <w:b/>
                <w:color w:val="000000"/>
              </w:rPr>
              <w:t>1) документи мають бути чіткими та розбірливими для читання;</w:t>
            </w:r>
          </w:p>
          <w:p w:rsidR="001D0786" w:rsidRDefault="001D0786" w:rsidP="006D317F">
            <w:pPr>
              <w:jc w:val="both"/>
              <w:rPr>
                <w:b/>
                <w:color w:val="000000"/>
              </w:rPr>
            </w:pPr>
            <w:r>
              <w:rPr>
                <w:b/>
                <w:color w:val="000000"/>
              </w:rPr>
              <w:t xml:space="preserve">2) тендерна пропозиція учасника повинна бути </w:t>
            </w:r>
            <w:proofErr w:type="gramStart"/>
            <w:r>
              <w:rPr>
                <w:b/>
                <w:color w:val="000000"/>
              </w:rPr>
              <w:t xml:space="preserve">підписана  </w:t>
            </w:r>
            <w:r>
              <w:rPr>
                <w:b/>
                <w:color w:val="000000"/>
                <w:highlight w:val="yellow"/>
              </w:rPr>
              <w:t>кваліфікованим</w:t>
            </w:r>
            <w:proofErr w:type="gramEnd"/>
            <w:r>
              <w:rPr>
                <w:b/>
                <w:color w:val="000000"/>
                <w:highlight w:val="yellow"/>
              </w:rPr>
              <w:t xml:space="preserve"> електронним підписом (КЕП)/удосконаленим електронним підпи</w:t>
            </w:r>
            <w:r>
              <w:rPr>
                <w:b/>
                <w:highlight w:val="yellow"/>
              </w:rPr>
              <w:t>сом (УЕП)</w:t>
            </w:r>
            <w:r>
              <w:rPr>
                <w:b/>
                <w:color w:val="000000"/>
              </w:rPr>
              <w:t>;</w:t>
            </w:r>
          </w:p>
          <w:p w:rsidR="001D0786" w:rsidRDefault="001D0786" w:rsidP="006D317F">
            <w:pPr>
              <w:jc w:val="both"/>
              <w:rPr>
                <w:b/>
                <w:color w:val="000000"/>
              </w:rPr>
            </w:pPr>
            <w:r>
              <w:rPr>
                <w:b/>
                <w:color w:val="000000"/>
              </w:rPr>
              <w:t xml:space="preserve">3) якщо тендерна пропозиція містить і скановані, і електронні документи, потрібно накласти </w:t>
            </w:r>
            <w:r>
              <w:rPr>
                <w:b/>
                <w:color w:val="000000"/>
                <w:highlight w:val="yellow"/>
              </w:rPr>
              <w:t>КЕП/УЕП</w:t>
            </w:r>
            <w:r>
              <w:rPr>
                <w:b/>
                <w:color w:val="000000"/>
              </w:rPr>
              <w:t xml:space="preserve"> на тендерну пропозицію в цілому та на кожен електронний документ окремо.</w:t>
            </w:r>
          </w:p>
          <w:p w:rsidR="001D0786" w:rsidRDefault="001D0786" w:rsidP="006D317F">
            <w:pPr>
              <w:jc w:val="both"/>
              <w:rPr>
                <w:b/>
                <w:color w:val="000000"/>
              </w:rPr>
            </w:pPr>
            <w:r>
              <w:rPr>
                <w:b/>
                <w:color w:val="000000"/>
              </w:rPr>
              <w:t>Винятки:</w:t>
            </w:r>
          </w:p>
          <w:p w:rsidR="001D0786" w:rsidRDefault="001D0786" w:rsidP="006D317F">
            <w:pPr>
              <w:jc w:val="both"/>
              <w:rPr>
                <w:b/>
                <w:color w:val="000000"/>
              </w:rPr>
            </w:pPr>
            <w:r>
              <w:rPr>
                <w:b/>
                <w:color w:val="000000"/>
              </w:rPr>
              <w:t xml:space="preserve">1) якщо електронні документи тендерної пропозиції видано іншою організацією і на них уже накладено </w:t>
            </w:r>
            <w:r>
              <w:rPr>
                <w:b/>
                <w:color w:val="000000"/>
                <w:highlight w:val="yellow"/>
              </w:rPr>
              <w:t>КЕП/УЕП</w:t>
            </w:r>
            <w:r>
              <w:rPr>
                <w:b/>
                <w:color w:val="000000"/>
              </w:rPr>
              <w:t xml:space="preserve"> цієї організації, учаснику не потрібно накладати на нього свій </w:t>
            </w:r>
            <w:r>
              <w:rPr>
                <w:b/>
                <w:color w:val="000000"/>
                <w:highlight w:val="yellow"/>
              </w:rPr>
              <w:t>КЕП/УЕП</w:t>
            </w:r>
            <w:r>
              <w:rPr>
                <w:b/>
                <w:color w:val="000000"/>
              </w:rPr>
              <w:t>.</w:t>
            </w:r>
          </w:p>
          <w:p w:rsidR="001D0786" w:rsidRDefault="001D0786" w:rsidP="006D317F">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w:t>
            </w:r>
            <w:r>
              <w:rPr>
                <w:b/>
                <w:color w:val="000000"/>
                <w:highlight w:val="yellow"/>
              </w:rPr>
              <w:t>КЕП/УЕП</w:t>
            </w:r>
            <w:r>
              <w:rPr>
                <w:b/>
                <w:color w:val="000000"/>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786" w:rsidRDefault="001D0786" w:rsidP="006D317F">
            <w:pPr>
              <w:widowControl w:val="0"/>
              <w:ind w:left="40" w:hanging="20"/>
              <w:jc w:val="both"/>
              <w:rPr>
                <w:b/>
              </w:rPr>
            </w:pPr>
            <w:r>
              <w:rPr>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w:t>
            </w:r>
            <w:r>
              <w:rPr>
                <w:b/>
                <w:color w:val="000000"/>
              </w:rPr>
              <w:lastRenderedPageBreak/>
              <w:t xml:space="preserve">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786" w:rsidRDefault="001D0786" w:rsidP="006D317F">
            <w:pPr>
              <w:widowControl w:val="0"/>
              <w:ind w:left="40" w:hanging="20"/>
              <w:jc w:val="both"/>
              <w:rPr>
                <w:b/>
                <w:color w:val="000000"/>
              </w:rPr>
            </w:pPr>
            <w:r>
              <w:rPr>
                <w:b/>
                <w:color w:val="000000"/>
              </w:rPr>
              <w:t xml:space="preserve">Замовник перевіряє </w:t>
            </w:r>
            <w:r>
              <w:rPr>
                <w:b/>
                <w:color w:val="000000"/>
                <w:highlight w:val="yellow"/>
              </w:rPr>
              <w:t>КЕП/УЕП</w:t>
            </w:r>
            <w:r>
              <w:rPr>
                <w:b/>
                <w:color w:val="000000"/>
              </w:rPr>
              <w:t xml:space="preserve"> учасника на сайті центрального засвідчувального органу за посиланням https://czo.gov.ua/verify. Під час перевірки </w:t>
            </w:r>
            <w:r>
              <w:rPr>
                <w:b/>
                <w:color w:val="000000"/>
                <w:highlight w:val="yellow"/>
              </w:rPr>
              <w:t>КЕП/УЕП</w:t>
            </w:r>
            <w:r>
              <w:rPr>
                <w:b/>
                <w:color w:val="000000"/>
              </w:rPr>
              <w:t xml:space="preserve"> повинні відображатися: прізвище та ініціали особи, уповноваженої на підписання тендерної пропозиції (власника ключа). </w:t>
            </w:r>
          </w:p>
          <w:p w:rsidR="001D0786" w:rsidRDefault="001D0786" w:rsidP="006D317F">
            <w:pPr>
              <w:widowControl w:val="0"/>
              <w:ind w:left="40" w:hanging="20"/>
              <w:jc w:val="both"/>
              <w:rPr>
                <w:b/>
                <w:i/>
              </w:rPr>
            </w:pPr>
            <w:r>
              <w:rPr>
                <w:b/>
                <w:color w:val="000000"/>
              </w:rPr>
              <w:t xml:space="preserve">У </w:t>
            </w:r>
            <w:r>
              <w:rPr>
                <w:b/>
              </w:rPr>
              <w:t>разі</w:t>
            </w:r>
            <w:r>
              <w:rPr>
                <w:b/>
                <w:color w:val="000000"/>
              </w:rPr>
              <w:t xml:space="preserve"> відсутності даної інформації або у </w:t>
            </w:r>
            <w:r>
              <w:rPr>
                <w:b/>
              </w:rPr>
              <w:t xml:space="preserve">разі </w:t>
            </w:r>
            <w:r>
              <w:rPr>
                <w:b/>
                <w:color w:val="000000"/>
              </w:rPr>
              <w:t xml:space="preserve">не накладення учасником </w:t>
            </w:r>
            <w:r>
              <w:rPr>
                <w:b/>
                <w:color w:val="000000"/>
                <w:highlight w:val="yellow"/>
              </w:rPr>
              <w:t>КЕП\УЕП</w:t>
            </w:r>
            <w:r>
              <w:rPr>
                <w:b/>
                <w:color w:val="000000"/>
              </w:rPr>
              <w:t xml:space="preserve"> </w:t>
            </w:r>
            <w:r>
              <w:rPr>
                <w:b/>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b/>
                <w:i/>
              </w:rPr>
              <w:t>Закону</w:t>
            </w:r>
            <w:r>
              <w:rPr>
                <w:b/>
              </w:rPr>
              <w:t xml:space="preserve"> та буде відхилена на підставі підпункту 2 пункту 41 </w:t>
            </w:r>
            <w:r w:rsidRPr="000F5B17">
              <w:t>Особливостей</w:t>
            </w:r>
            <w:r>
              <w:rPr>
                <w:b/>
                <w:i/>
              </w:rPr>
              <w:t>.</w:t>
            </w:r>
          </w:p>
          <w:p w:rsidR="001D0786" w:rsidRDefault="001D0786" w:rsidP="006D317F">
            <w:pPr>
              <w:widowControl w:val="0"/>
              <w:jc w:val="both"/>
              <w:rPr>
                <w:color w:val="0D0D0D"/>
              </w:rPr>
            </w:pPr>
            <w:bookmarkStart w:id="1" w:name="_heading=h.2et92p0" w:colFirst="0" w:colLast="0"/>
            <w:bookmarkEnd w:id="1"/>
            <w:r>
              <w:rPr>
                <w:color w:val="000000"/>
              </w:rPr>
              <w:t xml:space="preserve">Всі документи тендерної </w:t>
            </w:r>
            <w:proofErr w:type="gramStart"/>
            <w:r>
              <w:rPr>
                <w:color w:val="000000"/>
              </w:rPr>
              <w:t>пропозиції  подаються</w:t>
            </w:r>
            <w:proofErr w:type="gramEnd"/>
            <w:r>
              <w:rPr>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D0786" w:rsidRDefault="001D0786" w:rsidP="006D317F">
            <w:pPr>
              <w:widowControl w:val="0"/>
              <w:jc w:val="both"/>
            </w:pPr>
            <w:bookmarkStart w:id="2" w:name="_heading=h.hjqm8skarbdr" w:colFirst="0" w:colLast="0"/>
            <w:bookmarkEnd w:id="2"/>
            <w:r>
              <w:rPr>
                <w:i/>
              </w:rPr>
              <w:t xml:space="preserve">Тендерні пропозиції мають право подавати всі заінтересовані особи. </w:t>
            </w:r>
          </w:p>
          <w:p w:rsidR="001D0786" w:rsidRDefault="001D0786" w:rsidP="006D317F">
            <w:pPr>
              <w:widowControl w:val="0"/>
              <w:jc w:val="both"/>
              <w:rPr>
                <w:color w:val="000000"/>
              </w:rPr>
            </w:pPr>
            <w:bookmarkStart w:id="3" w:name="_heading=h.ftj7vaqoric" w:colFirst="0" w:colLast="0"/>
            <w:bookmarkEnd w:id="3"/>
            <w:r>
              <w:rPr>
                <w:color w:val="000000"/>
              </w:rPr>
              <w:t xml:space="preserve">Кожен учасник має право подати тільки одну тендерну </w:t>
            </w:r>
            <w:proofErr w:type="gramStart"/>
            <w:r>
              <w:rPr>
                <w:color w:val="000000"/>
              </w:rPr>
              <w:t>пропозицію</w:t>
            </w:r>
            <w:r w:rsidRPr="00076BC0">
              <w:rPr>
                <w:color w:val="000000"/>
              </w:rPr>
              <w:t>(</w:t>
            </w:r>
            <w:proofErr w:type="gramEnd"/>
            <w:r w:rsidRPr="00076BC0">
              <w:rPr>
                <w:color w:val="000000"/>
              </w:rPr>
              <w:t xml:space="preserve">у тому числі до визначеної в тендерній документації частини предмета закупівлі (лота) </w:t>
            </w:r>
            <w:r w:rsidRPr="00076BC0">
              <w:rPr>
                <w:i/>
                <w:color w:val="FF0000"/>
              </w:rPr>
              <w:t>(у разі здійснення закупівлі за лотами)</w:t>
            </w:r>
            <w:r w:rsidRPr="00076BC0">
              <w:rPr>
                <w:color w:val="000000"/>
              </w:rPr>
              <w:t>.</w:t>
            </w:r>
          </w:p>
          <w:p w:rsidR="001D0786" w:rsidRDefault="001D0786" w:rsidP="006D317F">
            <w:pPr>
              <w:widowControl w:val="0"/>
              <w:jc w:val="both"/>
              <w:rPr>
                <w:color w:val="000000"/>
              </w:rPr>
            </w:pPr>
            <w:r>
              <w:rPr>
                <w:i/>
                <w:color w:val="000000"/>
                <w:sz w:val="20"/>
                <w:szCs w:val="20"/>
                <w:highlight w:val="white"/>
              </w:rPr>
              <w:t xml:space="preserve">У випадку подання учасником більше однієї тендерної пропозиції </w:t>
            </w:r>
            <w:r>
              <w:rPr>
                <w:i/>
                <w:color w:val="000000"/>
                <w:sz w:val="20"/>
                <w:szCs w:val="20"/>
                <w:highlight w:val="yellow"/>
              </w:rPr>
              <w:t xml:space="preserve">(у тому числі до визначеної в тендерній документації частини предмета закупівлі (лота) </w:t>
            </w:r>
            <w:r>
              <w:rPr>
                <w:i/>
                <w:color w:val="FF0000"/>
                <w:sz w:val="20"/>
                <w:szCs w:val="20"/>
                <w:highlight w:val="yellow"/>
              </w:rPr>
              <w:t>(у разі здійснення закупівлі за лотами</w:t>
            </w:r>
            <w:proofErr w:type="gramStart"/>
            <w:r>
              <w:rPr>
                <w:i/>
                <w:color w:val="FF0000"/>
                <w:sz w:val="20"/>
                <w:szCs w:val="20"/>
                <w:highlight w:val="yellow"/>
              </w:rPr>
              <w:t>),</w:t>
            </w:r>
            <w:r>
              <w:rPr>
                <w:i/>
                <w:sz w:val="20"/>
                <w:szCs w:val="20"/>
                <w:highlight w:val="white"/>
              </w:rPr>
              <w:t>такі</w:t>
            </w:r>
            <w:proofErr w:type="gramEnd"/>
            <w:r>
              <w:rPr>
                <w:i/>
                <w:sz w:val="20"/>
                <w:szCs w:val="20"/>
                <w:highlight w:val="white"/>
              </w:rPr>
              <w:t xml:space="preserve">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bl>
    <w:p w:rsidR="003C3765" w:rsidRPr="008C63A3" w:rsidRDefault="003C3765"/>
    <w:p w:rsidR="003C3765" w:rsidRPr="008C63A3" w:rsidRDefault="008C63A3">
      <w:pPr>
        <w:rPr>
          <w:b/>
          <w:sz w:val="40"/>
          <w:szCs w:val="40"/>
          <w:lang w:val="uk-UA"/>
        </w:rPr>
      </w:pPr>
      <w:r w:rsidRPr="008C63A3">
        <w:rPr>
          <w:b/>
          <w:sz w:val="40"/>
          <w:szCs w:val="40"/>
          <w:lang w:val="uk-UA"/>
        </w:rPr>
        <w:t>Стало:</w:t>
      </w:r>
    </w:p>
    <w:p w:rsidR="008C63A3" w:rsidRDefault="008C63A3" w:rsidP="008C63A3">
      <w:pPr>
        <w:rPr>
          <w:lang w:val="uk-UA"/>
        </w:rPr>
      </w:pPr>
      <w:r>
        <w:rPr>
          <w:b/>
          <w:color w:val="000000"/>
        </w:rPr>
        <w:t>Розділ 3. Інструкція з підготовки тендерної пропозиції</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0786" w:rsidRPr="001D0786" w:rsidTr="006D317F">
        <w:trPr>
          <w:trHeight w:val="1119"/>
          <w:jc w:val="center"/>
        </w:trPr>
        <w:tc>
          <w:tcPr>
            <w:tcW w:w="705" w:type="dxa"/>
          </w:tcPr>
          <w:p w:rsidR="001D0786" w:rsidRPr="001D0786" w:rsidRDefault="001D0786" w:rsidP="001D0786">
            <w:pPr>
              <w:rPr>
                <w:lang w:val="uk-UA"/>
              </w:rPr>
            </w:pPr>
            <w:r w:rsidRPr="001D0786">
              <w:rPr>
                <w:b/>
                <w:lang w:val="uk-UA"/>
              </w:rPr>
              <w:t>1</w:t>
            </w:r>
          </w:p>
        </w:tc>
        <w:tc>
          <w:tcPr>
            <w:tcW w:w="2835" w:type="dxa"/>
          </w:tcPr>
          <w:p w:rsidR="001D0786" w:rsidRPr="001D0786" w:rsidRDefault="001D0786" w:rsidP="001D0786">
            <w:pPr>
              <w:rPr>
                <w:lang w:val="uk-UA"/>
              </w:rPr>
            </w:pPr>
            <w:r w:rsidRPr="001D0786">
              <w:rPr>
                <w:b/>
                <w:lang w:val="uk-UA"/>
              </w:rPr>
              <w:t>Зміст і спосіб подання тендерної пропозиції</w:t>
            </w:r>
          </w:p>
        </w:tc>
        <w:tc>
          <w:tcPr>
            <w:tcW w:w="6420" w:type="dxa"/>
            <w:vAlign w:val="center"/>
          </w:tcPr>
          <w:p w:rsidR="001D0786" w:rsidRPr="001D0786" w:rsidRDefault="001D0786" w:rsidP="001D0786">
            <w:pPr>
              <w:rPr>
                <w:i/>
                <w:lang w:val="uk-UA"/>
              </w:rPr>
            </w:pPr>
            <w:r w:rsidRPr="001D0786">
              <w:rPr>
                <w:i/>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D0786" w:rsidRPr="001D0786" w:rsidRDefault="001D0786" w:rsidP="001D0786">
            <w:pPr>
              <w:rPr>
                <w:lang w:val="uk-UA"/>
              </w:rPr>
            </w:pPr>
            <w:r w:rsidRPr="001D0786">
              <w:rPr>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D0786" w:rsidRPr="001D0786" w:rsidRDefault="001D0786" w:rsidP="001D0786">
            <w:pPr>
              <w:numPr>
                <w:ilvl w:val="0"/>
                <w:numId w:val="3"/>
              </w:numPr>
              <w:rPr>
                <w:lang w:val="uk-UA"/>
              </w:rPr>
            </w:pPr>
            <w:r w:rsidRPr="001D0786">
              <w:rPr>
                <w:lang w:val="uk-UA"/>
              </w:rPr>
              <w:t xml:space="preserve">інформацією, що підтверджує відповідність учасника кваліфікаційним (кваліфікаційному) критеріям – </w:t>
            </w:r>
            <w:r w:rsidRPr="001D0786">
              <w:rPr>
                <w:b/>
                <w:i/>
                <w:lang w:val="uk-UA"/>
              </w:rPr>
              <w:t>згідно</w:t>
            </w:r>
            <w:r w:rsidRPr="001D0786">
              <w:rPr>
                <w:lang w:val="uk-UA"/>
              </w:rPr>
              <w:t xml:space="preserve"> з </w:t>
            </w:r>
            <w:r w:rsidRPr="001D0786">
              <w:rPr>
                <w:b/>
                <w:i/>
                <w:lang w:val="uk-UA"/>
              </w:rPr>
              <w:t>Додатком 1</w:t>
            </w:r>
            <w:r w:rsidRPr="001D0786">
              <w:rPr>
                <w:lang w:val="uk-UA"/>
              </w:rPr>
              <w:t xml:space="preserve"> до цієї тендерної документації;</w:t>
            </w:r>
          </w:p>
          <w:p w:rsidR="001D0786" w:rsidRPr="001D0786" w:rsidRDefault="001D0786" w:rsidP="001D0786">
            <w:pPr>
              <w:numPr>
                <w:ilvl w:val="0"/>
                <w:numId w:val="3"/>
              </w:numPr>
              <w:rPr>
                <w:lang w:val="uk-UA"/>
              </w:rPr>
            </w:pPr>
            <w:r w:rsidRPr="001D0786">
              <w:rPr>
                <w:lang w:val="uk-UA"/>
              </w:rPr>
              <w:lastRenderedPageBreak/>
              <w:t>інформації щодо відповідності учасника вимогам, визначеним у пункті 44 Особливостей, згідно з Додатком 1 до цієї тендерної документації;</w:t>
            </w:r>
          </w:p>
          <w:p w:rsidR="001D0786" w:rsidRPr="001D0786" w:rsidRDefault="001D0786" w:rsidP="001D0786">
            <w:pPr>
              <w:numPr>
                <w:ilvl w:val="0"/>
                <w:numId w:val="3"/>
              </w:numPr>
              <w:rPr>
                <w:lang w:val="uk-UA"/>
              </w:rPr>
            </w:pPr>
            <w:r w:rsidRPr="001D0786">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D0786" w:rsidRPr="001D0786" w:rsidRDefault="001D0786" w:rsidP="001D0786">
            <w:pPr>
              <w:numPr>
                <w:ilvl w:val="0"/>
                <w:numId w:val="3"/>
              </w:numPr>
              <w:rPr>
                <w:lang w:val="uk-UA"/>
              </w:rPr>
            </w:pPr>
            <w:r w:rsidRPr="001D0786">
              <w:rPr>
                <w:lang w:val="uk-UA"/>
              </w:rPr>
              <w:t>іншою інформацією та документами, відповідно до вимог цієї тендерної документації та додатків до неї.</w:t>
            </w:r>
          </w:p>
          <w:p w:rsidR="001D0786" w:rsidRPr="001D0786" w:rsidRDefault="001D0786" w:rsidP="001D0786">
            <w:pPr>
              <w:rPr>
                <w:lang w:val="uk-UA"/>
              </w:rPr>
            </w:pPr>
            <w:r w:rsidRPr="001D0786">
              <w:rPr>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D0786" w:rsidRPr="001D0786" w:rsidRDefault="001D0786" w:rsidP="001D0786">
            <w:pPr>
              <w:rPr>
                <w:i/>
                <w:lang w:val="uk-UA"/>
              </w:rPr>
            </w:pPr>
            <w:r w:rsidRPr="001D0786">
              <w:rPr>
                <w:i/>
                <w:lang w:val="uk-UA"/>
              </w:rPr>
              <w:t xml:space="preserve">Переможець процедури закупівлі у строк, що не перевищує </w:t>
            </w:r>
            <w:r w:rsidRPr="001D0786">
              <w:rPr>
                <w:b/>
                <w:i/>
                <w:u w:val="single"/>
                <w:lang w:val="uk-UA"/>
              </w:rPr>
              <w:t>чотири дні з дати оприлюднення в електронній системі закупівель повідомлення про намір укласти договір про закупівлю</w:t>
            </w:r>
            <w:r w:rsidRPr="001D0786">
              <w:rPr>
                <w:i/>
                <w:lang w:val="uk-UA"/>
              </w:rPr>
              <w:t>, повинен надати замовнику шляхом оприлюднення в електронній системі закупівель документи, встановлені в Додатку 1 (для переможця).</w:t>
            </w:r>
          </w:p>
          <w:p w:rsidR="001D0786" w:rsidRPr="001D0786" w:rsidRDefault="001D0786" w:rsidP="001D0786">
            <w:pPr>
              <w:rPr>
                <w:b/>
                <w:i/>
                <w:lang w:val="uk-UA"/>
              </w:rPr>
            </w:pPr>
            <w:r w:rsidRPr="001D0786">
              <w:rPr>
                <w:b/>
                <w:lang w:val="uk-UA"/>
              </w:rPr>
              <w:t xml:space="preserve">Першим днем строку, передбаченого цією тендерною документацією та / або </w:t>
            </w:r>
            <w:r w:rsidRPr="001D0786">
              <w:rPr>
                <w:b/>
                <w:i/>
                <w:lang w:val="uk-UA"/>
              </w:rPr>
              <w:t>Законом</w:t>
            </w:r>
            <w:r w:rsidRPr="001D0786">
              <w:rPr>
                <w:b/>
                <w:lang w:val="uk-UA"/>
              </w:rPr>
              <w:t>,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D0786" w:rsidRPr="001D0786" w:rsidRDefault="001D0786" w:rsidP="001D0786">
            <w:pPr>
              <w:rPr>
                <w:b/>
                <w:i/>
                <w:lang w:val="uk-UA"/>
              </w:rPr>
            </w:pPr>
            <w:r w:rsidRPr="001D0786">
              <w:rPr>
                <w:b/>
                <w:i/>
                <w:lang w:val="uk-UA"/>
              </w:rPr>
              <w:t>Опис та приклади формальних несуттєвих помилок.</w:t>
            </w:r>
          </w:p>
          <w:p w:rsidR="001D0786" w:rsidRPr="001D0786" w:rsidRDefault="001D0786" w:rsidP="001D0786">
            <w:pPr>
              <w:rPr>
                <w:lang w:val="uk-UA"/>
              </w:rPr>
            </w:pPr>
            <w:r w:rsidRPr="001D0786">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D0786" w:rsidRPr="001D0786" w:rsidRDefault="001D0786" w:rsidP="001D0786">
            <w:pPr>
              <w:rPr>
                <w:lang w:val="uk-UA"/>
              </w:rPr>
            </w:pPr>
            <w:r w:rsidRPr="001D0786">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D0786" w:rsidRPr="001D0786" w:rsidRDefault="001D0786" w:rsidP="001D0786">
            <w:pPr>
              <w:rPr>
                <w:i/>
                <w:u w:val="single"/>
                <w:lang w:val="uk-UA"/>
              </w:rPr>
            </w:pPr>
            <w:r w:rsidRPr="001D0786">
              <w:rPr>
                <w:i/>
                <w:u w:val="single"/>
                <w:lang w:val="uk-UA"/>
              </w:rPr>
              <w:t>Опис формальних помилок:</w:t>
            </w:r>
          </w:p>
          <w:p w:rsidR="001D0786" w:rsidRPr="001D0786" w:rsidRDefault="001D0786" w:rsidP="001D0786">
            <w:pPr>
              <w:rPr>
                <w:lang w:val="uk-UA"/>
              </w:rPr>
            </w:pPr>
            <w:r w:rsidRPr="001D0786">
              <w:rPr>
                <w:lang w:val="uk-UA"/>
              </w:rPr>
              <w:t>1.</w:t>
            </w:r>
            <w:r w:rsidRPr="001D0786">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1D0786" w:rsidRPr="001D0786" w:rsidRDefault="001D0786" w:rsidP="001D0786">
            <w:pPr>
              <w:rPr>
                <w:lang w:val="uk-UA"/>
              </w:rPr>
            </w:pPr>
            <w:r w:rsidRPr="001D0786">
              <w:rPr>
                <w:lang w:val="uk-UA"/>
              </w:rPr>
              <w:t>—</w:t>
            </w:r>
            <w:r w:rsidRPr="001D0786">
              <w:rPr>
                <w:lang w:val="uk-UA"/>
              </w:rPr>
              <w:tab/>
              <w:t>уживання великої літери;</w:t>
            </w:r>
          </w:p>
          <w:p w:rsidR="001D0786" w:rsidRPr="001D0786" w:rsidRDefault="001D0786" w:rsidP="001D0786">
            <w:pPr>
              <w:rPr>
                <w:lang w:val="uk-UA"/>
              </w:rPr>
            </w:pPr>
            <w:r w:rsidRPr="001D0786">
              <w:rPr>
                <w:lang w:val="uk-UA"/>
              </w:rPr>
              <w:t>—</w:t>
            </w:r>
            <w:r w:rsidRPr="001D0786">
              <w:rPr>
                <w:lang w:val="uk-UA"/>
              </w:rPr>
              <w:tab/>
              <w:t>уживання розділових знаків та відмінювання слів у реченні;</w:t>
            </w:r>
          </w:p>
          <w:p w:rsidR="001D0786" w:rsidRPr="001D0786" w:rsidRDefault="001D0786" w:rsidP="001D0786">
            <w:pPr>
              <w:rPr>
                <w:lang w:val="uk-UA"/>
              </w:rPr>
            </w:pPr>
            <w:r w:rsidRPr="001D0786">
              <w:rPr>
                <w:lang w:val="uk-UA"/>
              </w:rPr>
              <w:t>—</w:t>
            </w:r>
            <w:r w:rsidRPr="001D0786">
              <w:rPr>
                <w:lang w:val="uk-UA"/>
              </w:rPr>
              <w:tab/>
              <w:t>використання слова або мовного звороту, запозичених з іншої мови;</w:t>
            </w:r>
          </w:p>
          <w:p w:rsidR="001D0786" w:rsidRPr="001D0786" w:rsidRDefault="001D0786" w:rsidP="001D0786">
            <w:pPr>
              <w:rPr>
                <w:lang w:val="uk-UA"/>
              </w:rPr>
            </w:pPr>
            <w:r w:rsidRPr="001D0786">
              <w:rPr>
                <w:lang w:val="uk-UA"/>
              </w:rPr>
              <w:t>—</w:t>
            </w:r>
            <w:r w:rsidRPr="001D0786">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sidRPr="001D0786">
              <w:rPr>
                <w:lang w:val="uk-UA"/>
              </w:rPr>
              <w:lastRenderedPageBreak/>
              <w:t>номера повідомлення про намір укласти договір про закупівлю — помилка в цифрах;</w:t>
            </w:r>
          </w:p>
          <w:p w:rsidR="001D0786" w:rsidRPr="001D0786" w:rsidRDefault="001D0786" w:rsidP="001D0786">
            <w:pPr>
              <w:rPr>
                <w:lang w:val="uk-UA"/>
              </w:rPr>
            </w:pPr>
            <w:r w:rsidRPr="001D0786">
              <w:rPr>
                <w:lang w:val="uk-UA"/>
              </w:rPr>
              <w:t>—</w:t>
            </w:r>
            <w:r w:rsidRPr="001D0786">
              <w:rPr>
                <w:lang w:val="uk-UA"/>
              </w:rPr>
              <w:tab/>
              <w:t>застосування правил переносу частини слова з рядка в рядок;</w:t>
            </w:r>
          </w:p>
          <w:p w:rsidR="001D0786" w:rsidRPr="001D0786" w:rsidRDefault="001D0786" w:rsidP="001D0786">
            <w:pPr>
              <w:rPr>
                <w:lang w:val="uk-UA"/>
              </w:rPr>
            </w:pPr>
            <w:r w:rsidRPr="001D0786">
              <w:rPr>
                <w:lang w:val="uk-UA"/>
              </w:rPr>
              <w:t>—</w:t>
            </w:r>
            <w:r w:rsidRPr="001D0786">
              <w:rPr>
                <w:lang w:val="uk-UA"/>
              </w:rPr>
              <w:tab/>
              <w:t>написання слів разом та/або окремо, та/або через дефіс;</w:t>
            </w:r>
          </w:p>
          <w:p w:rsidR="001D0786" w:rsidRPr="001D0786" w:rsidRDefault="001D0786" w:rsidP="001D0786">
            <w:pPr>
              <w:rPr>
                <w:lang w:val="uk-UA"/>
              </w:rPr>
            </w:pPr>
            <w:r w:rsidRPr="001D0786">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D0786" w:rsidRPr="001D0786" w:rsidRDefault="001D0786" w:rsidP="001D0786">
            <w:pPr>
              <w:rPr>
                <w:lang w:val="uk-UA"/>
              </w:rPr>
            </w:pPr>
            <w:r w:rsidRPr="001D0786">
              <w:rPr>
                <w:lang w:val="uk-UA"/>
              </w:rPr>
              <w:t>2.</w:t>
            </w:r>
            <w:r w:rsidRPr="001D0786">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D0786" w:rsidRPr="001D0786" w:rsidRDefault="001D0786" w:rsidP="001D0786">
            <w:pPr>
              <w:rPr>
                <w:lang w:val="uk-UA"/>
              </w:rPr>
            </w:pPr>
            <w:r w:rsidRPr="001D0786">
              <w:rPr>
                <w:lang w:val="uk-UA"/>
              </w:rPr>
              <w:t>3.</w:t>
            </w:r>
            <w:r w:rsidRPr="001D0786">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D0786" w:rsidRPr="001D0786" w:rsidRDefault="001D0786" w:rsidP="001D0786">
            <w:pPr>
              <w:rPr>
                <w:lang w:val="uk-UA"/>
              </w:rPr>
            </w:pPr>
            <w:r w:rsidRPr="001D0786">
              <w:rPr>
                <w:lang w:val="uk-UA"/>
              </w:rPr>
              <w:t>4.</w:t>
            </w:r>
            <w:r w:rsidRPr="001D0786">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D0786" w:rsidRPr="001D0786" w:rsidRDefault="001D0786" w:rsidP="001D0786">
            <w:pPr>
              <w:rPr>
                <w:lang w:val="uk-UA"/>
              </w:rPr>
            </w:pPr>
            <w:r w:rsidRPr="001D0786">
              <w:rPr>
                <w:lang w:val="uk-UA"/>
              </w:rPr>
              <w:t>5.</w:t>
            </w:r>
            <w:r w:rsidRPr="001D0786">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D0786" w:rsidRPr="001D0786" w:rsidRDefault="001D0786" w:rsidP="001D0786">
            <w:pPr>
              <w:rPr>
                <w:lang w:val="uk-UA"/>
              </w:rPr>
            </w:pPr>
            <w:r w:rsidRPr="001D0786">
              <w:rPr>
                <w:lang w:val="uk-UA"/>
              </w:rPr>
              <w:t>6.</w:t>
            </w:r>
            <w:r w:rsidRPr="001D0786">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D0786" w:rsidRPr="001D0786" w:rsidRDefault="001D0786" w:rsidP="001D0786">
            <w:pPr>
              <w:rPr>
                <w:lang w:val="uk-UA"/>
              </w:rPr>
            </w:pPr>
            <w:r w:rsidRPr="001D0786">
              <w:rPr>
                <w:lang w:val="uk-UA"/>
              </w:rPr>
              <w:t>7.</w:t>
            </w:r>
            <w:r w:rsidRPr="001D0786">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D0786" w:rsidRPr="001D0786" w:rsidRDefault="001D0786" w:rsidP="001D0786">
            <w:pPr>
              <w:rPr>
                <w:lang w:val="uk-UA"/>
              </w:rPr>
            </w:pPr>
            <w:r w:rsidRPr="001D0786">
              <w:rPr>
                <w:lang w:val="uk-UA"/>
              </w:rPr>
              <w:t>8.</w:t>
            </w:r>
            <w:r w:rsidRPr="001D0786">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D0786" w:rsidRPr="001D0786" w:rsidRDefault="001D0786" w:rsidP="001D0786">
            <w:pPr>
              <w:rPr>
                <w:lang w:val="uk-UA"/>
              </w:rPr>
            </w:pPr>
            <w:r w:rsidRPr="001D0786">
              <w:rPr>
                <w:lang w:val="uk-UA"/>
              </w:rPr>
              <w:t>9.</w:t>
            </w:r>
            <w:r w:rsidRPr="001D0786">
              <w:rPr>
                <w:lang w:val="uk-UA"/>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1D0786">
              <w:rPr>
                <w:lang w:val="uk-UA"/>
              </w:rPr>
              <w:lastRenderedPageBreak/>
              <w:t>(наприклад, переклад документа завізований перекладачем тощо).</w:t>
            </w:r>
          </w:p>
          <w:p w:rsidR="001D0786" w:rsidRPr="001D0786" w:rsidRDefault="001D0786" w:rsidP="001D0786">
            <w:pPr>
              <w:rPr>
                <w:lang w:val="uk-UA"/>
              </w:rPr>
            </w:pPr>
            <w:r w:rsidRPr="001D0786">
              <w:rPr>
                <w:lang w:val="uk-UA"/>
              </w:rPr>
              <w:t>10.</w:t>
            </w:r>
            <w:r w:rsidRPr="001D0786">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D0786" w:rsidRPr="001D0786" w:rsidRDefault="001D0786" w:rsidP="001D0786">
            <w:pPr>
              <w:rPr>
                <w:lang w:val="uk-UA"/>
              </w:rPr>
            </w:pPr>
            <w:r w:rsidRPr="001D0786">
              <w:rPr>
                <w:lang w:val="uk-UA"/>
              </w:rPr>
              <w:t>11.</w:t>
            </w:r>
            <w:r w:rsidRPr="001D0786">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D0786" w:rsidRPr="001D0786" w:rsidRDefault="001D0786" w:rsidP="001D0786">
            <w:pPr>
              <w:rPr>
                <w:lang w:val="uk-UA"/>
              </w:rPr>
            </w:pPr>
            <w:r w:rsidRPr="001D0786">
              <w:rPr>
                <w:lang w:val="uk-UA"/>
              </w:rPr>
              <w:t>12.</w:t>
            </w:r>
            <w:r w:rsidRPr="001D0786">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D0786" w:rsidRPr="001D0786" w:rsidRDefault="001D0786" w:rsidP="001D0786">
            <w:pPr>
              <w:rPr>
                <w:i/>
                <w:u w:val="single"/>
                <w:lang w:val="uk-UA"/>
              </w:rPr>
            </w:pPr>
            <w:r w:rsidRPr="001D0786">
              <w:rPr>
                <w:i/>
                <w:u w:val="single"/>
                <w:lang w:val="uk-UA"/>
              </w:rPr>
              <w:t>Приклади формальних помилок:</w:t>
            </w:r>
          </w:p>
          <w:p w:rsidR="001D0786" w:rsidRPr="001D0786" w:rsidRDefault="001D0786" w:rsidP="001D0786">
            <w:pPr>
              <w:rPr>
                <w:lang w:val="uk-UA"/>
              </w:rPr>
            </w:pPr>
            <w:r w:rsidRPr="001D0786">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D0786" w:rsidRPr="001D0786" w:rsidRDefault="001D0786" w:rsidP="001D0786">
            <w:pPr>
              <w:rPr>
                <w:lang w:val="uk-UA"/>
              </w:rPr>
            </w:pPr>
            <w:r w:rsidRPr="001D0786">
              <w:rPr>
                <w:lang w:val="uk-UA"/>
              </w:rPr>
              <w:t>—  «м.київ» замість «м.Київ»;</w:t>
            </w:r>
          </w:p>
          <w:p w:rsidR="001D0786" w:rsidRPr="001D0786" w:rsidRDefault="001D0786" w:rsidP="001D0786">
            <w:pPr>
              <w:rPr>
                <w:lang w:val="uk-UA"/>
              </w:rPr>
            </w:pPr>
            <w:r w:rsidRPr="001D0786">
              <w:rPr>
                <w:lang w:val="uk-UA"/>
              </w:rPr>
              <w:t>— «поряд -ок» замість «поря – док»;</w:t>
            </w:r>
          </w:p>
          <w:p w:rsidR="001D0786" w:rsidRPr="001D0786" w:rsidRDefault="001D0786" w:rsidP="001D0786">
            <w:pPr>
              <w:rPr>
                <w:lang w:val="uk-UA"/>
              </w:rPr>
            </w:pPr>
            <w:r w:rsidRPr="001D0786">
              <w:rPr>
                <w:lang w:val="uk-UA"/>
              </w:rPr>
              <w:t>— «ненадається» замість «не надається»»;</w:t>
            </w:r>
          </w:p>
          <w:p w:rsidR="001D0786" w:rsidRPr="001D0786" w:rsidRDefault="001D0786" w:rsidP="001D0786">
            <w:pPr>
              <w:rPr>
                <w:lang w:val="uk-UA"/>
              </w:rPr>
            </w:pPr>
            <w:r w:rsidRPr="001D0786">
              <w:rPr>
                <w:lang w:val="uk-UA"/>
              </w:rPr>
              <w:t>— «______________№_____________» замість «14.08.2020 №320/13/14-01»</w:t>
            </w:r>
          </w:p>
          <w:p w:rsidR="001D0786" w:rsidRPr="001D0786" w:rsidRDefault="001D0786" w:rsidP="001D0786">
            <w:pPr>
              <w:rPr>
                <w:lang w:val="uk-UA"/>
              </w:rPr>
            </w:pPr>
            <w:r w:rsidRPr="001D0786">
              <w:rPr>
                <w:lang w:val="uk-UA"/>
              </w:rPr>
              <w:t xml:space="preserve">— учасник розмістив (завантажив) документ у форматі «JPG» замість  документа у форматі «pdf» (PortableDocumentFormat)». </w:t>
            </w:r>
          </w:p>
          <w:p w:rsidR="001D0786" w:rsidRPr="001D0786" w:rsidRDefault="001D0786" w:rsidP="001D0786">
            <w:pPr>
              <w:rPr>
                <w:lang w:val="uk-UA"/>
              </w:rPr>
            </w:pPr>
            <w:r w:rsidRPr="001D0786">
              <w:rPr>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0786" w:rsidRPr="001D0786" w:rsidRDefault="001D0786" w:rsidP="001D0786">
            <w:pPr>
              <w:rPr>
                <w:b/>
                <w:lang w:val="uk-UA"/>
              </w:rPr>
            </w:pPr>
            <w:r w:rsidRPr="001D0786">
              <w:rPr>
                <w:b/>
                <w:lang w:val="uk-UA"/>
              </w:rPr>
              <w:t>УВАГА!!!</w:t>
            </w:r>
          </w:p>
          <w:p w:rsidR="001D0786" w:rsidRPr="001D0786" w:rsidRDefault="001D0786" w:rsidP="001D0786">
            <w:pPr>
              <w:rPr>
                <w:b/>
                <w:lang w:val="uk-UA"/>
              </w:rPr>
            </w:pPr>
            <w:r w:rsidRPr="001D0786">
              <w:rPr>
                <w:b/>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D0786" w:rsidRPr="001D0786" w:rsidRDefault="001D0786" w:rsidP="001D0786">
            <w:pPr>
              <w:rPr>
                <w:b/>
                <w:lang w:val="uk-UA"/>
              </w:rPr>
            </w:pPr>
            <w:r w:rsidRPr="001D0786">
              <w:rPr>
                <w:b/>
                <w:lang w:val="uk-UA"/>
              </w:rPr>
              <w:t>1) документи мають бути чіткими та розбірливими для читання;</w:t>
            </w:r>
          </w:p>
          <w:p w:rsidR="001D0786" w:rsidRPr="001D0786" w:rsidRDefault="001D0786" w:rsidP="001D0786">
            <w:pPr>
              <w:rPr>
                <w:b/>
                <w:lang w:val="uk-UA"/>
              </w:rPr>
            </w:pPr>
            <w:r w:rsidRPr="001D0786">
              <w:rPr>
                <w:b/>
                <w:lang w:val="uk-UA"/>
              </w:rPr>
              <w:lastRenderedPageBreak/>
              <w:t>2) тендерна пропозиція учасника повинна бути підписана  кваліфікованим електронним підписом (КЕП)/удосконаленим електронним підписом (УЕП);</w:t>
            </w:r>
          </w:p>
          <w:p w:rsidR="001D0786" w:rsidRPr="001D0786" w:rsidRDefault="001D0786" w:rsidP="001D0786">
            <w:pPr>
              <w:rPr>
                <w:b/>
                <w:lang w:val="uk-UA"/>
              </w:rPr>
            </w:pPr>
            <w:r w:rsidRPr="001D0786">
              <w:rPr>
                <w:b/>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D0786" w:rsidRPr="001D0786" w:rsidRDefault="001D0786" w:rsidP="001D0786">
            <w:pPr>
              <w:rPr>
                <w:b/>
                <w:lang w:val="uk-UA"/>
              </w:rPr>
            </w:pPr>
            <w:r w:rsidRPr="001D0786">
              <w:rPr>
                <w:b/>
                <w:lang w:val="uk-UA"/>
              </w:rPr>
              <w:t>Винятки:</w:t>
            </w:r>
          </w:p>
          <w:p w:rsidR="001D0786" w:rsidRPr="001D0786" w:rsidRDefault="001D0786" w:rsidP="001D0786">
            <w:pPr>
              <w:rPr>
                <w:b/>
                <w:lang w:val="uk-UA"/>
              </w:rPr>
            </w:pPr>
            <w:r w:rsidRPr="001D0786">
              <w:rPr>
                <w:b/>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D0786" w:rsidRPr="001D0786" w:rsidRDefault="001D0786" w:rsidP="001D0786">
            <w:pPr>
              <w:rPr>
                <w:b/>
                <w:lang w:val="uk-UA"/>
              </w:rPr>
            </w:pPr>
            <w:r w:rsidRPr="001D0786">
              <w:rPr>
                <w:b/>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D0786" w:rsidRPr="001D0786" w:rsidRDefault="001D0786" w:rsidP="001D0786">
            <w:pPr>
              <w:rPr>
                <w:b/>
                <w:lang w:val="uk-UA"/>
              </w:rPr>
            </w:pPr>
            <w:r w:rsidRPr="001D0786">
              <w:rPr>
                <w:b/>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D0786" w:rsidRPr="001D0786" w:rsidRDefault="001D0786" w:rsidP="001D0786">
            <w:pPr>
              <w:rPr>
                <w:b/>
                <w:lang w:val="uk-UA"/>
              </w:rPr>
            </w:pPr>
            <w:r w:rsidRPr="001D0786">
              <w:rPr>
                <w:b/>
                <w:lang w:val="uk-UA"/>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D0786" w:rsidRPr="001D0786" w:rsidRDefault="001D0786" w:rsidP="001D0786">
            <w:pPr>
              <w:rPr>
                <w:b/>
                <w:i/>
                <w:lang w:val="uk-UA"/>
              </w:rPr>
            </w:pPr>
            <w:r w:rsidRPr="001D0786">
              <w:rPr>
                <w:b/>
                <w:lang w:val="uk-UA"/>
              </w:rPr>
              <w:t xml:space="preserve">У разі відсутності даної інформації або у разі не накладення 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1D0786">
              <w:rPr>
                <w:b/>
                <w:i/>
                <w:lang w:val="uk-UA"/>
              </w:rPr>
              <w:t>Закону</w:t>
            </w:r>
            <w:r w:rsidRPr="001D0786">
              <w:rPr>
                <w:b/>
                <w:lang w:val="uk-UA"/>
              </w:rPr>
              <w:t xml:space="preserve"> та буде відхилена на підставі підпункту 2 пункту 41 </w:t>
            </w:r>
            <w:r w:rsidRPr="001D0786">
              <w:rPr>
                <w:lang w:val="uk-UA"/>
              </w:rPr>
              <w:t>Особливостей</w:t>
            </w:r>
            <w:r w:rsidRPr="001D0786">
              <w:rPr>
                <w:b/>
                <w:i/>
                <w:lang w:val="uk-UA"/>
              </w:rPr>
              <w:t>.</w:t>
            </w:r>
          </w:p>
          <w:p w:rsidR="001D0786" w:rsidRPr="001D0786" w:rsidRDefault="001D0786" w:rsidP="001D0786">
            <w:pPr>
              <w:rPr>
                <w:lang w:val="uk-UA"/>
              </w:rPr>
            </w:pPr>
            <w:r w:rsidRPr="001D0786">
              <w:rPr>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D0786" w:rsidRPr="001D0786" w:rsidRDefault="001D0786" w:rsidP="001D0786">
            <w:pPr>
              <w:rPr>
                <w:lang w:val="uk-UA"/>
              </w:rPr>
            </w:pPr>
            <w:r w:rsidRPr="001D0786">
              <w:rPr>
                <w:i/>
                <w:lang w:val="uk-UA"/>
              </w:rPr>
              <w:t xml:space="preserve">Тендерні пропозиції мають право подавати всі заінтересовані особи. </w:t>
            </w:r>
          </w:p>
          <w:p w:rsidR="001D0786" w:rsidRPr="001D0786" w:rsidRDefault="001D0786" w:rsidP="001D0786">
            <w:pPr>
              <w:rPr>
                <w:lang w:val="uk-UA"/>
              </w:rPr>
            </w:pPr>
            <w:r w:rsidRPr="001D0786">
              <w:rPr>
                <w:lang w:val="uk-UA"/>
              </w:rPr>
              <w:t xml:space="preserve">Кожен учасник має право подати тільки одну тендерну пропозицію(у тому числі до визначеної в тендерній </w:t>
            </w:r>
            <w:r w:rsidRPr="001D0786">
              <w:rPr>
                <w:lang w:val="uk-UA"/>
              </w:rPr>
              <w:lastRenderedPageBreak/>
              <w:t xml:space="preserve">документації частини предмета закупівлі (лота) </w:t>
            </w:r>
            <w:r w:rsidRPr="001D0786">
              <w:rPr>
                <w:i/>
                <w:lang w:val="uk-UA"/>
              </w:rPr>
              <w:t>(у разі здійснення закупівлі за лотами)</w:t>
            </w:r>
            <w:r w:rsidRPr="001D0786">
              <w:rPr>
                <w:lang w:val="uk-UA"/>
              </w:rPr>
              <w:t>.</w:t>
            </w:r>
          </w:p>
          <w:p w:rsidR="001D0786" w:rsidRPr="001D0786" w:rsidRDefault="001D0786" w:rsidP="001D0786">
            <w:pPr>
              <w:rPr>
                <w:lang w:val="uk-UA"/>
              </w:rPr>
            </w:pPr>
            <w:r w:rsidRPr="001D0786">
              <w:rPr>
                <w:i/>
                <w:lang w:val="uk-UA"/>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bl>
    <w:p w:rsidR="003C3765" w:rsidRDefault="003C3765">
      <w:pPr>
        <w:rPr>
          <w:lang w:val="uk-UA"/>
        </w:rPr>
      </w:pPr>
    </w:p>
    <w:p w:rsidR="001D0786" w:rsidRDefault="001D0786">
      <w:pPr>
        <w:rPr>
          <w:lang w:val="uk-UA"/>
        </w:rPr>
      </w:pPr>
      <w:r>
        <w:rPr>
          <w:lang w:val="uk-UA"/>
        </w:rPr>
        <w:t>Було:</w:t>
      </w:r>
    </w:p>
    <w:p w:rsidR="001D0786" w:rsidRDefault="001D0786">
      <w:pPr>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0786" w:rsidTr="006D317F">
        <w:trPr>
          <w:trHeight w:val="1119"/>
          <w:jc w:val="center"/>
        </w:trPr>
        <w:tc>
          <w:tcPr>
            <w:tcW w:w="705" w:type="dxa"/>
          </w:tcPr>
          <w:p w:rsidR="001D0786" w:rsidRDefault="001D0786" w:rsidP="006D317F">
            <w:pPr>
              <w:widowControl w:val="0"/>
              <w:jc w:val="center"/>
            </w:pPr>
            <w:r>
              <w:rPr>
                <w:color w:val="000000"/>
              </w:rPr>
              <w:t>2</w:t>
            </w:r>
          </w:p>
        </w:tc>
        <w:tc>
          <w:tcPr>
            <w:tcW w:w="2835" w:type="dxa"/>
          </w:tcPr>
          <w:p w:rsidR="001D0786" w:rsidRDefault="001D0786" w:rsidP="006D317F">
            <w:pPr>
              <w:widowControl w:val="0"/>
            </w:pPr>
            <w:r>
              <w:rPr>
                <w:b/>
                <w:color w:val="000000"/>
              </w:rPr>
              <w:t>Дата та час розкриття тендерної пропозиції</w:t>
            </w:r>
          </w:p>
        </w:tc>
        <w:tc>
          <w:tcPr>
            <w:tcW w:w="6420" w:type="dxa"/>
            <w:vAlign w:val="center"/>
          </w:tcPr>
          <w:p w:rsidR="001D0786" w:rsidRDefault="001D0786" w:rsidP="006D317F">
            <w:pPr>
              <w:widowControl w:val="0"/>
              <w:spacing w:line="228" w:lineRule="auto"/>
              <w:jc w:val="both"/>
            </w:pPr>
            <w: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D0786" w:rsidRDefault="001D0786" w:rsidP="006D317F">
            <w:pPr>
              <w:widowControl w:val="0"/>
              <w:spacing w:line="228" w:lineRule="auto"/>
              <w:jc w:val="both"/>
              <w:rPr>
                <w:strike/>
              </w:rPr>
            </w:pPr>
            <w: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bl>
    <w:p w:rsidR="001D0786" w:rsidRDefault="001D0786">
      <w:pPr>
        <w:rPr>
          <w:lang w:val="uk-UA"/>
        </w:rPr>
      </w:pPr>
      <w:r>
        <w:rPr>
          <w:lang w:val="uk-UA"/>
        </w:rPr>
        <w:t xml:space="preserve"> Стало:</w:t>
      </w:r>
    </w:p>
    <w:p w:rsidR="001D0786" w:rsidRPr="001D0786" w:rsidRDefault="001D0786">
      <w:pPr>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D0786" w:rsidTr="006D317F">
        <w:trPr>
          <w:trHeight w:val="1119"/>
          <w:jc w:val="center"/>
        </w:trPr>
        <w:tc>
          <w:tcPr>
            <w:tcW w:w="705" w:type="dxa"/>
          </w:tcPr>
          <w:p w:rsidR="001D0786" w:rsidRDefault="001D0786" w:rsidP="006D317F">
            <w:pPr>
              <w:widowControl w:val="0"/>
              <w:jc w:val="center"/>
            </w:pPr>
            <w:r>
              <w:rPr>
                <w:color w:val="000000"/>
              </w:rPr>
              <w:t>2</w:t>
            </w:r>
          </w:p>
        </w:tc>
        <w:tc>
          <w:tcPr>
            <w:tcW w:w="2835" w:type="dxa"/>
          </w:tcPr>
          <w:p w:rsidR="001D0786" w:rsidRDefault="001D0786" w:rsidP="006D317F">
            <w:pPr>
              <w:widowControl w:val="0"/>
            </w:pPr>
            <w:r>
              <w:rPr>
                <w:b/>
                <w:color w:val="000000"/>
              </w:rPr>
              <w:t>Дата та час розкриття тендерної пропозиції</w:t>
            </w:r>
          </w:p>
        </w:tc>
        <w:tc>
          <w:tcPr>
            <w:tcW w:w="6420" w:type="dxa"/>
            <w:vAlign w:val="center"/>
          </w:tcPr>
          <w:p w:rsidR="001D0786" w:rsidRPr="000855AC" w:rsidRDefault="001D0786" w:rsidP="006D317F">
            <w:pPr>
              <w:widowControl w:val="0"/>
              <w:spacing w:before="120" w:after="120"/>
              <w:ind w:right="113"/>
              <w:jc w:val="both"/>
              <w:rPr>
                <w:color w:val="000000"/>
              </w:rPr>
            </w:pPr>
            <w:r w:rsidRPr="00F82710">
              <w:rPr>
                <w:color w:val="000000"/>
                <w:highlight w:val="yellow"/>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1D0786" w:rsidRDefault="001D0786" w:rsidP="006D317F">
            <w:pPr>
              <w:widowControl w:val="0"/>
              <w:spacing w:line="228" w:lineRule="auto"/>
              <w:jc w:val="both"/>
              <w:rPr>
                <w:strike/>
              </w:rPr>
            </w:pPr>
            <w:r>
              <w:rPr>
                <w:highlight w:val="yellow"/>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bl>
    <w:p w:rsidR="001D0786" w:rsidRDefault="001D0786"/>
    <w:p w:rsidR="001D0786" w:rsidRDefault="001D0786">
      <w:pPr>
        <w:rPr>
          <w:lang w:val="uk-UA"/>
        </w:rPr>
      </w:pPr>
      <w:r>
        <w:rPr>
          <w:lang w:val="uk-UA"/>
        </w:rPr>
        <w:t>Було:</w:t>
      </w:r>
    </w:p>
    <w:p w:rsidR="001D0786" w:rsidRDefault="001D0786">
      <w:pPr>
        <w:rPr>
          <w:lang w:val="uk-UA"/>
        </w:rPr>
      </w:pPr>
    </w:p>
    <w:p w:rsidR="001D0786" w:rsidRDefault="001D0786">
      <w:pPr>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420"/>
        <w:gridCol w:w="705"/>
      </w:tblGrid>
      <w:tr w:rsidR="009A3BF7" w:rsidRPr="009A3BF7" w:rsidTr="006D317F">
        <w:trPr>
          <w:trHeight w:val="512"/>
          <w:jc w:val="center"/>
        </w:trPr>
        <w:tc>
          <w:tcPr>
            <w:tcW w:w="9960" w:type="dxa"/>
            <w:gridSpan w:val="3"/>
            <w:vAlign w:val="center"/>
          </w:tcPr>
          <w:p w:rsidR="009A3BF7" w:rsidRPr="009A3BF7" w:rsidRDefault="009A3BF7" w:rsidP="009A3BF7">
            <w:pPr>
              <w:widowControl w:val="0"/>
              <w:spacing w:after="160" w:line="259" w:lineRule="auto"/>
              <w:jc w:val="center"/>
              <w:rPr>
                <w:lang w:val="uk-UA" w:eastAsia="uk-UA"/>
              </w:rPr>
            </w:pPr>
            <w:r w:rsidRPr="009A3BF7">
              <w:rPr>
                <w:b/>
                <w:color w:val="000000"/>
                <w:lang w:val="uk-UA" w:eastAsia="uk-UA"/>
              </w:rPr>
              <w:t>Розділ 5. Оцінка тендерної пропозиції</w:t>
            </w:r>
          </w:p>
        </w:tc>
      </w:tr>
      <w:tr w:rsidR="009A3BF7" w:rsidRPr="009A3BF7" w:rsidTr="006D317F">
        <w:trPr>
          <w:gridAfter w:val="1"/>
          <w:wAfter w:w="705" w:type="dxa"/>
          <w:trHeight w:val="1119"/>
          <w:jc w:val="center"/>
        </w:trPr>
        <w:tc>
          <w:tcPr>
            <w:tcW w:w="2835" w:type="dxa"/>
          </w:tcPr>
          <w:p w:rsidR="009A3BF7" w:rsidRPr="009A3BF7" w:rsidRDefault="009A3BF7" w:rsidP="009A3BF7">
            <w:pPr>
              <w:widowControl w:val="0"/>
              <w:spacing w:after="160" w:line="259" w:lineRule="auto"/>
              <w:rPr>
                <w:lang w:val="uk-UA" w:eastAsia="uk-UA"/>
              </w:rPr>
            </w:pPr>
            <w:r w:rsidRPr="009A3BF7">
              <w:rPr>
                <w:b/>
                <w:color w:val="000000"/>
                <w:lang w:val="uk-UA" w:eastAsia="uk-UA"/>
              </w:rPr>
              <w:t>Перелік критеріїв та методика оцінки тендерної пропозиції із зазначенням питомої ваги критерію</w:t>
            </w:r>
          </w:p>
        </w:tc>
        <w:tc>
          <w:tcPr>
            <w:tcW w:w="6420" w:type="dxa"/>
            <w:vAlign w:val="center"/>
          </w:tcPr>
          <w:p w:rsidR="009A3BF7" w:rsidRPr="009A3BF7" w:rsidRDefault="009A3BF7" w:rsidP="009A3BF7">
            <w:pPr>
              <w:widowControl w:val="0"/>
              <w:spacing w:after="160" w:line="228" w:lineRule="auto"/>
              <w:jc w:val="both"/>
              <w:rPr>
                <w:lang w:val="uk-UA" w:eastAsia="uk-UA"/>
              </w:rPr>
            </w:pPr>
            <w:r w:rsidRPr="009A3BF7">
              <w:rPr>
                <w:lang w:val="uk-UA"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9A3BF7" w:rsidRPr="009A3BF7" w:rsidRDefault="009A3BF7" w:rsidP="009A3BF7">
            <w:pPr>
              <w:widowControl w:val="0"/>
              <w:spacing w:after="160" w:line="259" w:lineRule="auto"/>
              <w:jc w:val="both"/>
              <w:rPr>
                <w:lang w:val="uk-UA" w:eastAsia="uk-UA"/>
              </w:rPr>
            </w:pPr>
            <w:r w:rsidRPr="009A3BF7">
              <w:rPr>
                <w:lang w:val="uk-UA" w:eastAsia="uk-UA"/>
              </w:rPr>
              <w:t>Для проведення відкритих торгів із застосуванням електронного аукціону повинно бути подано не менше двох тендерних пропозицій.</w:t>
            </w:r>
          </w:p>
          <w:p w:rsidR="009A3BF7" w:rsidRPr="009A3BF7" w:rsidRDefault="009A3BF7" w:rsidP="009A3BF7">
            <w:pPr>
              <w:widowControl w:val="0"/>
              <w:spacing w:after="160" w:line="259" w:lineRule="auto"/>
              <w:jc w:val="both"/>
              <w:rPr>
                <w:lang w:val="uk-UA" w:eastAsia="uk-UA"/>
              </w:rPr>
            </w:pPr>
            <w:r w:rsidRPr="009A3BF7">
              <w:rPr>
                <w:lang w:val="uk-UA" w:eastAsia="uk-UA"/>
              </w:rPr>
              <w:t>Електронний аукціон проводиться електронною системою закупівель відповідно до статті 30 Закону.</w:t>
            </w:r>
          </w:p>
          <w:p w:rsidR="009A3BF7" w:rsidRPr="009A3BF7" w:rsidRDefault="009A3BF7" w:rsidP="009A3BF7">
            <w:pPr>
              <w:widowControl w:val="0"/>
              <w:spacing w:after="160" w:line="259" w:lineRule="auto"/>
              <w:jc w:val="both"/>
              <w:rPr>
                <w:color w:val="000000"/>
                <w:lang w:val="uk-UA" w:eastAsia="uk-UA"/>
              </w:rPr>
            </w:pPr>
            <w:r w:rsidRPr="009A3BF7">
              <w:rPr>
                <w:color w:val="000000"/>
                <w:lang w:val="uk-UA" w:eastAsia="uk-UA"/>
              </w:rPr>
              <w:t>Критерії та методика оцінки визначаються відповідно до статті 29 Закону.</w:t>
            </w:r>
          </w:p>
          <w:p w:rsidR="009A3BF7" w:rsidRPr="009A3BF7" w:rsidRDefault="009A3BF7" w:rsidP="009A3BF7">
            <w:pPr>
              <w:widowControl w:val="0"/>
              <w:spacing w:after="160" w:line="259" w:lineRule="auto"/>
              <w:jc w:val="both"/>
              <w:rPr>
                <w:lang w:val="uk-UA" w:eastAsia="uk-UA"/>
              </w:rPr>
            </w:pPr>
            <w:r w:rsidRPr="009A3BF7">
              <w:rPr>
                <w:b/>
                <w:lang w:val="uk-UA" w:eastAsia="uk-UA"/>
              </w:rPr>
              <w:t xml:space="preserve">Перелік критеріїв та методика оцінки тендерної </w:t>
            </w:r>
            <w:r w:rsidRPr="009A3BF7">
              <w:rPr>
                <w:b/>
                <w:lang w:val="uk-UA" w:eastAsia="uk-UA"/>
              </w:rPr>
              <w:lastRenderedPageBreak/>
              <w:t>пропозиції із зазначенням питомої ваги критерію:</w:t>
            </w:r>
          </w:p>
          <w:p w:rsidR="009A3BF7" w:rsidRPr="009A3BF7" w:rsidRDefault="009A3BF7" w:rsidP="009A3BF7">
            <w:pPr>
              <w:widowControl w:val="0"/>
              <w:spacing w:after="160" w:line="259" w:lineRule="auto"/>
              <w:jc w:val="both"/>
              <w:rPr>
                <w:i/>
                <w:lang w:val="uk-UA" w:eastAsia="uk-UA"/>
              </w:rPr>
            </w:pPr>
            <w:r w:rsidRPr="009A3BF7">
              <w:rPr>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9A3BF7">
              <w:rPr>
                <w:i/>
                <w:lang w:val="uk-UA" w:eastAsia="uk-UA"/>
              </w:rPr>
              <w:t>(у разі якщо подано дві і більше тендерних пропозицій).</w:t>
            </w:r>
          </w:p>
          <w:p w:rsidR="009A3BF7" w:rsidRPr="009A3BF7" w:rsidRDefault="009A3BF7" w:rsidP="009A3BF7">
            <w:pPr>
              <w:widowControl w:val="0"/>
              <w:spacing w:after="160" w:line="259" w:lineRule="auto"/>
              <w:jc w:val="both"/>
              <w:rPr>
                <w:lang w:val="uk-UA" w:eastAsia="uk-UA"/>
              </w:rPr>
            </w:pPr>
            <w:r w:rsidRPr="009A3BF7">
              <w:rPr>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9A3BF7" w:rsidRPr="009A3BF7" w:rsidRDefault="009A3BF7" w:rsidP="009A3BF7">
            <w:pPr>
              <w:widowControl w:val="0"/>
              <w:spacing w:after="160" w:line="259" w:lineRule="auto"/>
              <w:jc w:val="both"/>
              <w:rPr>
                <w:lang w:val="uk-UA" w:eastAsia="uk-UA"/>
              </w:rPr>
            </w:pPr>
            <w:r w:rsidRPr="009A3BF7">
              <w:rPr>
                <w:i/>
                <w:lang w:val="uk-UA" w:eastAsia="uk-UA"/>
              </w:rPr>
              <w:t xml:space="preserve">Ціна тендерної пропозиції </w:t>
            </w:r>
            <w:r w:rsidRPr="009A3BF7">
              <w:rPr>
                <w:i/>
                <w:color w:val="FF0000"/>
                <w:lang w:val="uk-UA" w:eastAsia="uk-UA"/>
              </w:rPr>
              <w:t>не може</w:t>
            </w:r>
            <w:r w:rsidRPr="009A3BF7">
              <w:rPr>
                <w:i/>
                <w:lang w:val="uk-UA"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9A3BF7" w:rsidRPr="009A3BF7" w:rsidRDefault="009A3BF7" w:rsidP="009A3BF7">
            <w:pPr>
              <w:widowControl w:val="0"/>
              <w:spacing w:after="160" w:line="259" w:lineRule="auto"/>
              <w:jc w:val="both"/>
              <w:rPr>
                <w:b/>
                <w:i/>
                <w:color w:val="4A86E8"/>
                <w:lang w:val="uk-UA" w:eastAsia="uk-UA"/>
              </w:rPr>
            </w:pPr>
            <w:r w:rsidRPr="009A3BF7">
              <w:rPr>
                <w:i/>
                <w:lang w:val="uk-UA" w:eastAsia="uk-UA"/>
              </w:rPr>
              <w:t xml:space="preserve">До розгляду </w:t>
            </w:r>
            <w:r w:rsidRPr="009A3BF7">
              <w:rPr>
                <w:i/>
                <w:color w:val="FF0000"/>
                <w:u w:val="single"/>
                <w:lang w:val="uk-UA" w:eastAsia="uk-UA"/>
              </w:rPr>
              <w:t xml:space="preserve">не приймається </w:t>
            </w:r>
            <w:r w:rsidRPr="009A3BF7">
              <w:rPr>
                <w:i/>
                <w:lang w:val="uk-UA" w:eastAsia="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A3BF7" w:rsidRPr="009A3BF7" w:rsidRDefault="009A3BF7" w:rsidP="009A3BF7">
            <w:pPr>
              <w:widowControl w:val="0"/>
              <w:spacing w:after="160" w:line="259" w:lineRule="auto"/>
              <w:jc w:val="both"/>
              <w:rPr>
                <w:lang w:val="uk-UA" w:eastAsia="uk-UA"/>
              </w:rPr>
            </w:pPr>
            <w:r w:rsidRPr="009A3BF7">
              <w:rPr>
                <w:lang w:val="uk-UA" w:eastAsia="uk-UA"/>
              </w:rPr>
              <w:t>Оцінка тендерних пропозицій здійснюється на основі критерію „Ціна”. Питома вага – 100 %.</w:t>
            </w:r>
          </w:p>
          <w:p w:rsidR="009A3BF7" w:rsidRPr="009A3BF7" w:rsidRDefault="009A3BF7" w:rsidP="009A3BF7">
            <w:pPr>
              <w:widowControl w:val="0"/>
              <w:spacing w:after="160" w:line="259" w:lineRule="auto"/>
              <w:jc w:val="both"/>
              <w:rPr>
                <w:lang w:val="uk-UA" w:eastAsia="uk-UA"/>
              </w:rPr>
            </w:pPr>
            <w:r w:rsidRPr="009A3BF7">
              <w:rPr>
                <w:lang w:val="uk-UA"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9A3BF7" w:rsidRPr="009A3BF7" w:rsidRDefault="009A3BF7" w:rsidP="009A3BF7">
            <w:pPr>
              <w:widowControl w:val="0"/>
              <w:spacing w:after="160" w:line="259" w:lineRule="auto"/>
              <w:jc w:val="both"/>
              <w:rPr>
                <w:lang w:val="uk-UA" w:eastAsia="uk-UA"/>
              </w:rPr>
            </w:pPr>
            <w:r w:rsidRPr="009A3BF7">
              <w:rPr>
                <w:color w:val="FF0000"/>
                <w:lang w:val="uk-UA" w:eastAsia="uk-UA"/>
              </w:rPr>
              <w:t>Оцінка здійснюється щодо предмета закупівлі в цілому.</w:t>
            </w:r>
          </w:p>
          <w:p w:rsidR="009A3BF7" w:rsidRPr="009A3BF7" w:rsidRDefault="009A3BF7" w:rsidP="009A3BF7">
            <w:pPr>
              <w:widowControl w:val="0"/>
              <w:spacing w:after="160" w:line="259" w:lineRule="auto"/>
              <w:jc w:val="both"/>
              <w:rPr>
                <w:lang w:val="uk-UA" w:eastAsia="uk-UA"/>
              </w:rPr>
            </w:pPr>
            <w:r w:rsidRPr="009A3BF7">
              <w:rPr>
                <w:lang w:val="uk-UA"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9A3BF7" w:rsidRPr="009A3BF7" w:rsidRDefault="009A3BF7" w:rsidP="009A3BF7">
            <w:pPr>
              <w:widowControl w:val="0"/>
              <w:spacing w:after="160" w:line="259" w:lineRule="auto"/>
              <w:jc w:val="both"/>
              <w:rPr>
                <w:lang w:val="uk-UA" w:eastAsia="uk-UA"/>
              </w:rPr>
            </w:pPr>
            <w:r w:rsidRPr="009A3BF7">
              <w:rPr>
                <w:lang w:val="uk-UA" w:eastAsia="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9A3BF7" w:rsidRPr="009A3BF7" w:rsidRDefault="009A3BF7" w:rsidP="009A3BF7">
            <w:pPr>
              <w:widowControl w:val="0"/>
              <w:spacing w:after="160" w:line="259" w:lineRule="auto"/>
              <w:jc w:val="both"/>
              <w:rPr>
                <w:lang w:val="uk-UA" w:eastAsia="uk-UA"/>
              </w:rPr>
            </w:pPr>
            <w:r w:rsidRPr="009A3BF7">
              <w:rPr>
                <w:highlight w:val="white"/>
                <w:lang w:val="uk-UA" w:eastAsia="uk-UA"/>
              </w:rPr>
              <w:lastRenderedPageBreak/>
              <w:t xml:space="preserve">Розмір мінімального кроку пониження ціни під час електронного аукціону </w:t>
            </w:r>
            <w:r w:rsidRPr="009A3BF7">
              <w:rPr>
                <w:lang w:val="uk-UA" w:eastAsia="uk-UA"/>
              </w:rPr>
              <w:t>–</w:t>
            </w:r>
            <w:r w:rsidRPr="009A3BF7">
              <w:rPr>
                <w:color w:val="FF0000"/>
                <w:lang w:val="uk-UA" w:eastAsia="uk-UA"/>
              </w:rPr>
              <w:t xml:space="preserve"> 1 %</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Учасник визначає ціни на </w:t>
            </w:r>
            <w:r w:rsidRPr="009A3BF7">
              <w:rPr>
                <w:b/>
                <w:color w:val="FF0000"/>
                <w:lang w:val="uk-UA" w:eastAsia="uk-UA"/>
              </w:rPr>
              <w:t>товар</w:t>
            </w:r>
            <w:r w:rsidRPr="009A3BF7">
              <w:rPr>
                <w:lang w:val="uk-UA" w:eastAsia="uk-UA"/>
              </w:rPr>
              <w:t xml:space="preserve">, що він пропонує </w:t>
            </w:r>
            <w:r w:rsidRPr="009A3BF7">
              <w:rPr>
                <w:b/>
                <w:color w:val="FF0000"/>
                <w:lang w:val="uk-UA" w:eastAsia="uk-UA"/>
              </w:rPr>
              <w:t xml:space="preserve">поставити </w:t>
            </w:r>
            <w:r w:rsidRPr="009A3BF7">
              <w:rPr>
                <w:lang w:val="uk-UA" w:eastAsia="uk-UA"/>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A3BF7">
              <w:rPr>
                <w:b/>
                <w:color w:val="FF0000"/>
                <w:lang w:val="uk-UA" w:eastAsia="uk-UA"/>
              </w:rPr>
              <w:t xml:space="preserve">товару </w:t>
            </w:r>
            <w:r w:rsidRPr="009A3BF7">
              <w:rPr>
                <w:lang w:val="uk-UA" w:eastAsia="uk-UA"/>
              </w:rPr>
              <w:t>даного виду.</w:t>
            </w:r>
          </w:p>
          <w:p w:rsidR="009A3BF7" w:rsidRPr="009A3BF7" w:rsidRDefault="009A3BF7" w:rsidP="009A3BF7">
            <w:pPr>
              <w:widowControl w:val="0"/>
              <w:spacing w:after="160" w:line="259" w:lineRule="auto"/>
              <w:jc w:val="both"/>
              <w:rPr>
                <w:lang w:val="uk-UA" w:eastAsia="uk-UA"/>
              </w:rPr>
            </w:pPr>
            <w:r w:rsidRPr="009A3BF7">
              <w:rPr>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Строк розгляду тендерної пропозиції, що за результатами оцінки визначена найбільш економічно вигідною, </w:t>
            </w:r>
            <w:r w:rsidRPr="009A3BF7">
              <w:rPr>
                <w:b/>
                <w:i/>
                <w:lang w:val="uk-UA" w:eastAsia="uk-UA"/>
              </w:rPr>
              <w:t>не повинен перевищувати п’яти робочих днів</w:t>
            </w:r>
            <w:r w:rsidRPr="009A3BF7">
              <w:rPr>
                <w:lang w:val="uk-UA" w:eastAsia="uk-UA"/>
              </w:rPr>
              <w:t xml:space="preserve"> з дня визначення найбільш економічно вигідної пропозиції. Такий строк може бути аргументовано </w:t>
            </w:r>
            <w:r w:rsidRPr="009A3BF7">
              <w:rPr>
                <w:b/>
                <w:i/>
                <w:lang w:val="uk-UA" w:eastAsia="uk-UA"/>
              </w:rPr>
              <w:t>продовжено замовником до 20 робочих днів</w:t>
            </w:r>
            <w:r w:rsidRPr="009A3BF7">
              <w:rPr>
                <w:lang w:val="uk-UA"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3BF7" w:rsidRPr="009A3BF7" w:rsidRDefault="009A3BF7" w:rsidP="009A3BF7">
            <w:pPr>
              <w:widowControl w:val="0"/>
              <w:spacing w:after="160" w:line="259" w:lineRule="auto"/>
              <w:jc w:val="both"/>
              <w:rPr>
                <w:lang w:val="uk-UA" w:eastAsia="uk-UA"/>
              </w:rPr>
            </w:pPr>
            <w:r w:rsidRPr="009A3BF7">
              <w:rPr>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9A3BF7" w:rsidRPr="009A3BF7" w:rsidRDefault="009A3BF7" w:rsidP="009A3BF7">
            <w:pPr>
              <w:widowControl w:val="0"/>
              <w:spacing w:after="160" w:line="259" w:lineRule="auto"/>
              <w:jc w:val="both"/>
              <w:rPr>
                <w:lang w:val="uk-UA" w:eastAsia="uk-UA"/>
              </w:rPr>
            </w:pPr>
            <w:r w:rsidRPr="009A3BF7">
              <w:rPr>
                <w:b/>
                <w:i/>
                <w:lang w:val="uk-UA" w:eastAsia="uk-UA"/>
              </w:rPr>
              <w:t>Аномально низька ціна тендерної пропозиції</w:t>
            </w:r>
            <w:r w:rsidRPr="009A3BF7">
              <w:rPr>
                <w:lang w:val="uk-UA" w:eastAsia="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9A3BF7" w:rsidRPr="009A3BF7" w:rsidRDefault="009A3BF7" w:rsidP="009A3BF7">
            <w:pPr>
              <w:widowControl w:val="0"/>
              <w:spacing w:after="160" w:line="259" w:lineRule="auto"/>
              <w:jc w:val="both"/>
              <w:rPr>
                <w:b/>
                <w:i/>
                <w:lang w:val="uk-UA" w:eastAsia="uk-UA"/>
              </w:rPr>
            </w:pPr>
            <w:r w:rsidRPr="009A3BF7">
              <w:rPr>
                <w:lang w:val="uk-UA" w:eastAsia="uk-UA"/>
              </w:rPr>
              <w:t xml:space="preserve">Учасник, який надав найбільш економічно вигідну тендерну пропозицію, що є аномально низькою, </w:t>
            </w:r>
            <w:r w:rsidRPr="009A3BF7">
              <w:rPr>
                <w:b/>
                <w:i/>
                <w:lang w:val="uk-UA" w:eastAsia="uk-UA"/>
              </w:rPr>
              <w:t xml:space="preserve">повинен надати протягом одного робочого дня з дня визначення найбільш </w:t>
            </w:r>
            <w:r w:rsidRPr="009A3BF7">
              <w:rPr>
                <w:b/>
                <w:i/>
                <w:lang w:val="uk-UA" w:eastAsia="uk-UA"/>
              </w:rPr>
              <w:lastRenderedPageBreak/>
              <w:t>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9A3BF7" w:rsidRPr="009A3BF7" w:rsidRDefault="009A3BF7" w:rsidP="009A3BF7">
            <w:pPr>
              <w:widowControl w:val="0"/>
              <w:spacing w:after="160" w:line="259" w:lineRule="auto"/>
              <w:jc w:val="both"/>
              <w:rPr>
                <w:b/>
                <w:i/>
                <w:lang w:val="uk-UA" w:eastAsia="uk-UA"/>
              </w:rPr>
            </w:pPr>
            <w:r w:rsidRPr="009A3BF7">
              <w:rPr>
                <w:b/>
                <w:i/>
                <w:lang w:val="uk-UA" w:eastAsia="uk-UA"/>
              </w:rPr>
              <w:t>Обґрунтування аномально низької тендерної пропозиції може містити інформацію про:</w:t>
            </w:r>
          </w:p>
          <w:p w:rsidR="009A3BF7" w:rsidRPr="009A3BF7" w:rsidRDefault="009A3BF7" w:rsidP="009A3BF7">
            <w:pPr>
              <w:widowControl w:val="0"/>
              <w:numPr>
                <w:ilvl w:val="0"/>
                <w:numId w:val="4"/>
              </w:numPr>
              <w:pBdr>
                <w:top w:val="nil"/>
                <w:left w:val="nil"/>
                <w:bottom w:val="nil"/>
                <w:right w:val="nil"/>
                <w:between w:val="nil"/>
              </w:pBdr>
              <w:spacing w:after="160" w:line="259" w:lineRule="auto"/>
              <w:jc w:val="both"/>
              <w:rPr>
                <w:color w:val="000000"/>
                <w:lang w:val="uk-UA" w:eastAsia="uk-UA"/>
              </w:rPr>
            </w:pPr>
            <w:r w:rsidRPr="009A3BF7">
              <w:rPr>
                <w:color w:val="000000"/>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3BF7" w:rsidRPr="009A3BF7" w:rsidRDefault="009A3BF7" w:rsidP="009A3BF7">
            <w:pPr>
              <w:widowControl w:val="0"/>
              <w:numPr>
                <w:ilvl w:val="0"/>
                <w:numId w:val="4"/>
              </w:numPr>
              <w:pBdr>
                <w:top w:val="nil"/>
                <w:left w:val="nil"/>
                <w:bottom w:val="nil"/>
                <w:right w:val="nil"/>
                <w:between w:val="nil"/>
              </w:pBdr>
              <w:spacing w:after="160" w:line="259" w:lineRule="auto"/>
              <w:jc w:val="both"/>
              <w:rPr>
                <w:color w:val="000000"/>
                <w:lang w:val="uk-UA" w:eastAsia="uk-UA"/>
              </w:rPr>
            </w:pPr>
            <w:r w:rsidRPr="009A3BF7">
              <w:rPr>
                <w:color w:val="000000"/>
                <w:lang w:val="uk-UA" w:eastAsia="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9A3BF7" w:rsidRPr="009A3BF7" w:rsidRDefault="009A3BF7" w:rsidP="009A3BF7">
            <w:pPr>
              <w:widowControl w:val="0"/>
              <w:numPr>
                <w:ilvl w:val="0"/>
                <w:numId w:val="4"/>
              </w:numPr>
              <w:pBdr>
                <w:top w:val="nil"/>
                <w:left w:val="nil"/>
                <w:bottom w:val="nil"/>
                <w:right w:val="nil"/>
                <w:between w:val="nil"/>
              </w:pBdr>
              <w:spacing w:after="160" w:line="259" w:lineRule="auto"/>
              <w:jc w:val="both"/>
              <w:rPr>
                <w:color w:val="000000"/>
                <w:lang w:val="uk-UA" w:eastAsia="uk-UA"/>
              </w:rPr>
            </w:pPr>
            <w:r w:rsidRPr="009A3BF7">
              <w:rPr>
                <w:color w:val="000000"/>
                <w:lang w:val="uk-UA" w:eastAsia="uk-UA"/>
              </w:rPr>
              <w:t>отримання учасником державної допомоги згідно із законодавством.</w:t>
            </w:r>
          </w:p>
          <w:p w:rsidR="009A3BF7" w:rsidRPr="009A3BF7" w:rsidRDefault="009A3BF7" w:rsidP="009A3BF7">
            <w:pPr>
              <w:widowControl w:val="0"/>
              <w:shd w:val="clear" w:color="auto" w:fill="FFFFFF"/>
              <w:spacing w:after="160" w:line="259" w:lineRule="auto"/>
              <w:jc w:val="both"/>
              <w:rPr>
                <w:lang w:val="uk-UA" w:eastAsia="uk-UA"/>
              </w:rPr>
            </w:pPr>
            <w:r w:rsidRPr="009A3BF7">
              <w:rPr>
                <w:color w:val="000000"/>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9A3BF7">
              <w:rPr>
                <w:lang w:val="uk-UA" w:eastAsia="uk-UA"/>
              </w:rPr>
              <w:t>м Особливостей</w:t>
            </w:r>
            <w:r w:rsidRPr="009A3BF7">
              <w:rPr>
                <w:color w:val="000000"/>
                <w:lang w:val="uk-UA" w:eastAsia="uk-UA"/>
              </w:rPr>
              <w:t>.</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A3BF7">
              <w:rPr>
                <w:i/>
                <w:lang w:val="uk-UA" w:eastAsia="uk-UA"/>
              </w:rPr>
              <w:t>(якщо такі вимагались)</w:t>
            </w:r>
            <w:r w:rsidRPr="009A3BF7">
              <w:rPr>
                <w:lang w:val="uk-UA" w:eastAsia="uk-UA"/>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9A3BF7">
              <w:rPr>
                <w:b/>
                <w:i/>
                <w:lang w:val="uk-UA" w:eastAsia="uk-UA"/>
              </w:rPr>
              <w:t>Особливостей</w:t>
            </w:r>
            <w:r w:rsidRPr="009A3BF7">
              <w:rPr>
                <w:lang w:val="uk-UA" w:eastAsia="uk-UA"/>
              </w:rPr>
              <w:t>.</w:t>
            </w:r>
          </w:p>
          <w:p w:rsidR="009A3BF7" w:rsidRPr="009A3BF7" w:rsidRDefault="009A3BF7" w:rsidP="009A3BF7">
            <w:pPr>
              <w:widowControl w:val="0"/>
              <w:spacing w:after="160" w:line="259" w:lineRule="auto"/>
              <w:jc w:val="both"/>
              <w:rPr>
                <w:lang w:val="uk-UA" w:eastAsia="uk-UA"/>
              </w:rPr>
            </w:pPr>
          </w:p>
          <w:p w:rsidR="009A3BF7" w:rsidRPr="009A3BF7" w:rsidRDefault="009A3BF7" w:rsidP="009A3BF7">
            <w:pPr>
              <w:widowControl w:val="0"/>
              <w:spacing w:after="160" w:line="228" w:lineRule="auto"/>
              <w:jc w:val="both"/>
              <w:rPr>
                <w:highlight w:val="white"/>
                <w:lang w:val="uk-UA" w:eastAsia="uk-UA"/>
              </w:rPr>
            </w:pPr>
            <w:r w:rsidRPr="009A3BF7">
              <w:rPr>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9A3BF7">
              <w:rPr>
                <w:b/>
                <w:highlight w:val="white"/>
                <w:lang w:val="uk-UA" w:eastAsia="uk-UA"/>
              </w:rPr>
              <w:t xml:space="preserve">в </w:t>
            </w:r>
            <w:r w:rsidRPr="009A3BF7">
              <w:rPr>
                <w:b/>
                <w:i/>
                <w:highlight w:val="white"/>
                <w:lang w:val="uk-UA" w:eastAsia="uk-UA"/>
              </w:rPr>
              <w:t>інформації та/або документах</w:t>
            </w:r>
            <w:r w:rsidRPr="009A3BF7">
              <w:rPr>
                <w:b/>
                <w:highlight w:val="white"/>
                <w:lang w:val="uk-UA" w:eastAsia="uk-UA"/>
              </w:rPr>
              <w:t>,</w:t>
            </w:r>
            <w:r w:rsidRPr="009A3BF7">
              <w:rPr>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3BF7">
              <w:rPr>
                <w:b/>
                <w:i/>
                <w:highlight w:val="white"/>
                <w:lang w:val="uk-UA" w:eastAsia="uk-UA"/>
              </w:rPr>
              <w:t xml:space="preserve">не може бути меншим ніж два робочі дні </w:t>
            </w:r>
            <w:r w:rsidRPr="009A3BF7">
              <w:rPr>
                <w:highlight w:val="white"/>
                <w:lang w:val="uk-UA" w:eastAsia="uk-UA"/>
              </w:rPr>
              <w:t xml:space="preserve">до закінчення строку розгляду тендерних пропозицій, </w:t>
            </w:r>
            <w:r w:rsidRPr="009A3BF7">
              <w:rPr>
                <w:highlight w:val="white"/>
                <w:lang w:val="uk-UA" w:eastAsia="uk-UA"/>
              </w:rPr>
              <w:lastRenderedPageBreak/>
              <w:t>повідомлення з вимогою про усунення таких невідповідностей в електронній системі закупівель.</w:t>
            </w:r>
          </w:p>
          <w:p w:rsidR="009A3BF7" w:rsidRPr="009A3BF7" w:rsidRDefault="009A3BF7" w:rsidP="009A3BF7">
            <w:pPr>
              <w:widowControl w:val="0"/>
              <w:shd w:val="clear" w:color="auto" w:fill="FFFFFF"/>
              <w:spacing w:after="160" w:line="228" w:lineRule="auto"/>
              <w:jc w:val="both"/>
              <w:rPr>
                <w:highlight w:val="white"/>
                <w:lang w:val="uk-UA" w:eastAsia="uk-UA"/>
              </w:rPr>
            </w:pPr>
            <w:r w:rsidRPr="009A3BF7">
              <w:rPr>
                <w:b/>
                <w:i/>
                <w:highlight w:val="white"/>
                <w:lang w:val="uk-UA" w:eastAsia="uk-UA"/>
              </w:rPr>
              <w:t>Під невідповідністю</w:t>
            </w:r>
            <w:r w:rsidRPr="009A3BF7">
              <w:rPr>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A3BF7">
              <w:rPr>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A3BF7">
              <w:rPr>
                <w:highlight w:val="white"/>
                <w:lang w:val="uk-UA" w:eastAsia="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3BF7" w:rsidRPr="009A3BF7" w:rsidRDefault="009A3BF7" w:rsidP="009A3BF7">
            <w:pPr>
              <w:widowControl w:val="0"/>
              <w:shd w:val="clear" w:color="auto" w:fill="FFFFFF"/>
              <w:spacing w:after="160" w:line="228" w:lineRule="auto"/>
              <w:jc w:val="both"/>
              <w:rPr>
                <w:highlight w:val="white"/>
                <w:lang w:val="uk-UA" w:eastAsia="uk-UA"/>
              </w:rPr>
            </w:pPr>
            <w:r w:rsidRPr="009A3BF7">
              <w:rPr>
                <w:b/>
                <w:i/>
                <w:highlight w:val="white"/>
                <w:lang w:val="uk-UA" w:eastAsia="uk-UA"/>
              </w:rPr>
              <w:t>Невідповідністю</w:t>
            </w:r>
            <w:r w:rsidRPr="009A3BF7">
              <w:rPr>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A3BF7">
              <w:rPr>
                <w:b/>
                <w:i/>
                <w:highlight w:val="white"/>
                <w:lang w:val="uk-UA" w:eastAsia="uk-UA"/>
              </w:rPr>
              <w:t>вважаються помилки, виправлення яких не призводить до зміни предмету закупівлі, запропонованого учасником</w:t>
            </w:r>
            <w:r w:rsidRPr="009A3BF7">
              <w:rPr>
                <w:highlight w:val="white"/>
                <w:lang w:val="uk-UA" w:eastAsia="uk-UA"/>
              </w:rPr>
              <w:t xml:space="preserve"> процедури закупівлі у складі його тендерної пропозиції, найменування товару, марки, моделі тощо.</w:t>
            </w:r>
          </w:p>
          <w:p w:rsidR="009A3BF7" w:rsidRPr="009A3BF7" w:rsidRDefault="009A3BF7" w:rsidP="009A3BF7">
            <w:pPr>
              <w:widowControl w:val="0"/>
              <w:spacing w:after="160" w:line="228" w:lineRule="auto"/>
              <w:jc w:val="both"/>
              <w:rPr>
                <w:highlight w:val="white"/>
                <w:lang w:val="uk-UA" w:eastAsia="uk-UA"/>
              </w:rPr>
            </w:pPr>
            <w:r w:rsidRPr="009A3BF7">
              <w:rPr>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A3BF7">
              <w:rPr>
                <w:b/>
                <w:i/>
                <w:lang w:val="uk-UA" w:eastAsia="uk-UA"/>
              </w:rPr>
              <w:t>протягом 24 годин</w:t>
            </w:r>
            <w:r w:rsidRPr="009A3BF7">
              <w:rPr>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3BF7" w:rsidRPr="009A3BF7" w:rsidRDefault="009A3BF7" w:rsidP="009A3BF7">
            <w:pPr>
              <w:widowControl w:val="0"/>
              <w:spacing w:after="160" w:line="259" w:lineRule="auto"/>
              <w:jc w:val="both"/>
              <w:rPr>
                <w:lang w:val="uk-UA" w:eastAsia="uk-UA"/>
              </w:rPr>
            </w:pPr>
            <w:r w:rsidRPr="009A3BF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A3BF7" w:rsidRPr="009A3BF7" w:rsidRDefault="009A3BF7" w:rsidP="009A3BF7">
            <w:pPr>
              <w:widowControl w:val="0"/>
              <w:spacing w:after="160" w:line="259" w:lineRule="auto"/>
              <w:jc w:val="both"/>
              <w:rPr>
                <w:lang w:val="uk-UA" w:eastAsia="uk-UA"/>
              </w:rPr>
            </w:pPr>
            <w:r w:rsidRPr="009A3BF7">
              <w:rPr>
                <w:lang w:val="uk-UA" w:eastAsia="uk-UA"/>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w:t>
            </w:r>
            <w:r w:rsidRPr="009A3BF7">
              <w:rPr>
                <w:lang w:val="uk-UA" w:eastAsia="uk-UA"/>
              </w:rPr>
              <w:lastRenderedPageBreak/>
              <w:t>укласти договір про закупівлю у порядку та на умовах, визначених статтею 33 Закону та цим пунктом.</w:t>
            </w:r>
          </w:p>
        </w:tc>
      </w:tr>
    </w:tbl>
    <w:p w:rsidR="009A3BF7" w:rsidRDefault="009A3BF7">
      <w:pPr>
        <w:rPr>
          <w:lang w:val="uk-UA"/>
        </w:rPr>
      </w:pPr>
    </w:p>
    <w:p w:rsidR="009A3BF7" w:rsidRDefault="009A3BF7">
      <w:pPr>
        <w:rPr>
          <w:lang w:val="uk-UA"/>
        </w:rPr>
      </w:pPr>
      <w:r>
        <w:rPr>
          <w:lang w:val="uk-UA"/>
        </w:rPr>
        <w:t xml:space="preserve">Стало: </w:t>
      </w:r>
    </w:p>
    <w:p w:rsidR="009A3BF7" w:rsidRDefault="009A3BF7">
      <w:pPr>
        <w:rPr>
          <w:lang w:val="uk-UA"/>
        </w:rPr>
      </w:pPr>
      <w:r w:rsidRPr="009A3BF7">
        <w:rPr>
          <w:b/>
          <w:color w:val="000000"/>
          <w:lang w:val="uk-UA" w:eastAsia="uk-UA"/>
        </w:rPr>
        <w:t>Розділ 5. Оцінка тендерної пропозиції</w:t>
      </w:r>
    </w:p>
    <w:p w:rsidR="009A3BF7" w:rsidRDefault="009A3BF7">
      <w:pPr>
        <w:rPr>
          <w:lang w:val="uk-UA"/>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3BF7" w:rsidRPr="009A3BF7" w:rsidTr="006D317F">
        <w:trPr>
          <w:trHeight w:val="1119"/>
          <w:jc w:val="center"/>
        </w:trPr>
        <w:tc>
          <w:tcPr>
            <w:tcW w:w="705" w:type="dxa"/>
          </w:tcPr>
          <w:p w:rsidR="009A3BF7" w:rsidRPr="009A3BF7" w:rsidRDefault="009A3BF7" w:rsidP="009A3BF7">
            <w:pPr>
              <w:widowControl w:val="0"/>
              <w:jc w:val="center"/>
              <w:rPr>
                <w:lang w:val="uk-UA" w:eastAsia="uk-UA"/>
              </w:rPr>
            </w:pPr>
            <w:r w:rsidRPr="009A3BF7">
              <w:rPr>
                <w:color w:val="000000"/>
                <w:lang w:val="uk-UA" w:eastAsia="uk-UA"/>
              </w:rPr>
              <w:t>1</w:t>
            </w:r>
          </w:p>
        </w:tc>
        <w:tc>
          <w:tcPr>
            <w:tcW w:w="2835" w:type="dxa"/>
          </w:tcPr>
          <w:p w:rsidR="009A3BF7" w:rsidRPr="009A3BF7" w:rsidRDefault="009A3BF7" w:rsidP="009A3BF7">
            <w:pPr>
              <w:widowControl w:val="0"/>
              <w:rPr>
                <w:lang w:val="uk-UA" w:eastAsia="uk-UA"/>
              </w:rPr>
            </w:pPr>
            <w:r w:rsidRPr="009A3BF7">
              <w:rPr>
                <w:b/>
                <w:color w:val="000000"/>
                <w:lang w:val="uk-UA" w:eastAsia="uk-UA"/>
              </w:rPr>
              <w:t>Перелік критеріїв та методика оцінки тендерної пропозиції із зазначенням питомої ваги критерію</w:t>
            </w:r>
          </w:p>
        </w:tc>
        <w:tc>
          <w:tcPr>
            <w:tcW w:w="6420" w:type="dxa"/>
            <w:vAlign w:val="center"/>
          </w:tcPr>
          <w:p w:rsidR="009A3BF7" w:rsidRPr="009A3BF7" w:rsidRDefault="009A3BF7" w:rsidP="009A3BF7">
            <w:pPr>
              <w:widowControl w:val="0"/>
              <w:ind w:right="113"/>
              <w:jc w:val="both"/>
              <w:rPr>
                <w:color w:val="000000"/>
                <w:highlight w:val="yellow"/>
                <w:lang w:val="uk-UA" w:eastAsia="uk-UA"/>
              </w:rPr>
            </w:pPr>
            <w:r w:rsidRPr="009A3BF7">
              <w:rPr>
                <w:color w:val="000000"/>
                <w:highlight w:val="yellow"/>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9A3BF7" w:rsidRPr="009A3BF7" w:rsidRDefault="009A3BF7" w:rsidP="009A3BF7">
            <w:pPr>
              <w:widowControl w:val="0"/>
              <w:ind w:right="113"/>
              <w:jc w:val="both"/>
              <w:rPr>
                <w:color w:val="000000"/>
                <w:highlight w:val="yellow"/>
                <w:lang w:val="uk-UA" w:eastAsia="uk-UA"/>
              </w:rPr>
            </w:pPr>
            <w:r w:rsidRPr="009A3BF7">
              <w:rPr>
                <w:color w:val="000000"/>
                <w:highlight w:val="yellow"/>
                <w:lang w:val="uk-UA" w:eastAsia="uk-UA"/>
              </w:rPr>
              <w:t xml:space="preserve">Єдиним критерієм оцінки згідно даної процедури відкритих торгів є ціна (питома вага критерію – 100%). </w:t>
            </w:r>
            <w:r w:rsidRPr="009A3BF7">
              <w:rPr>
                <w:color w:val="000000"/>
                <w:highlight w:val="yellow"/>
                <w:lang w:eastAsia="uk-UA"/>
              </w:rPr>
              <w:t>О</w:t>
            </w:r>
            <w:r w:rsidRPr="009A3BF7">
              <w:rPr>
                <w:color w:val="000000"/>
                <w:highlight w:val="yellow"/>
                <w:lang w:val="uk-UA" w:eastAsia="uk-UA"/>
              </w:rPr>
              <w:t xml:space="preserve">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9A3BF7" w:rsidRPr="009A3BF7" w:rsidRDefault="009A3BF7" w:rsidP="009A3BF7">
            <w:pPr>
              <w:widowControl w:val="0"/>
              <w:spacing w:after="120"/>
              <w:ind w:left="34"/>
              <w:jc w:val="both"/>
              <w:rPr>
                <w:color w:val="000000"/>
                <w:lang w:val="uk-UA" w:eastAsia="uk-UA"/>
              </w:rPr>
            </w:pPr>
            <w:r w:rsidRPr="009A3BF7">
              <w:rPr>
                <w:color w:val="000000"/>
                <w:highlight w:val="yellow"/>
                <w:lang w:val="uk-UA" w:eastAsia="uk-UA"/>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 xml:space="preserve">У разі відхилення замовником найбільш економічно вигідної тендерної пропозиції відповідно до </w:t>
            </w:r>
            <w:r w:rsidRPr="009A3BF7">
              <w:rPr>
                <w:rFonts w:eastAsia="Calibri" w:cs="Calibri"/>
                <w:highlight w:val="yellow"/>
                <w:lang w:eastAsia="uk-UA"/>
              </w:rPr>
              <w:t>О</w:t>
            </w:r>
            <w:r w:rsidRPr="009A3BF7">
              <w:rPr>
                <w:rFonts w:eastAsia="Calibri" w:cs="Calibri"/>
                <w:highlight w:val="yellow"/>
                <w:lang w:val="uk-UA" w:eastAsia="uk-UA"/>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9A3BF7" w:rsidRPr="009A3BF7" w:rsidRDefault="009A3BF7" w:rsidP="009A3BF7">
            <w:pPr>
              <w:widowControl w:val="0"/>
              <w:spacing w:after="120"/>
              <w:jc w:val="both"/>
              <w:rPr>
                <w:rFonts w:eastAsia="Calibri" w:cs="Calibri"/>
                <w:highlight w:val="yellow"/>
                <w:lang w:val="uk-UA" w:eastAsia="uk-UA"/>
              </w:rPr>
            </w:pPr>
            <w:r w:rsidRPr="009A3BF7">
              <w:rPr>
                <w:rFonts w:eastAsia="Calibri" w:cs="Calibri"/>
                <w:highlight w:val="yellow"/>
                <w:lang w:val="uk-UA"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 xml:space="preserve">За результатами розгляду та оцінки тендерної пропозиції замовник визначає переможця процедури закупівлі та </w:t>
            </w:r>
            <w:r w:rsidRPr="009A3BF7">
              <w:rPr>
                <w:rFonts w:eastAsia="Calibri" w:cs="Calibri"/>
                <w:highlight w:val="yellow"/>
                <w:lang w:val="uk-UA" w:eastAsia="uk-UA"/>
              </w:rPr>
              <w:lastRenderedPageBreak/>
              <w:t xml:space="preserve">приймає рішення про намір укласти договір про закупівлю відповідно до Закону з урахуванням </w:t>
            </w:r>
            <w:r w:rsidRPr="009A3BF7">
              <w:rPr>
                <w:rFonts w:eastAsia="Calibri" w:cs="Calibri"/>
                <w:highlight w:val="yellow"/>
                <w:lang w:eastAsia="uk-UA"/>
              </w:rPr>
              <w:t>О</w:t>
            </w:r>
            <w:r w:rsidRPr="009A3BF7">
              <w:rPr>
                <w:rFonts w:eastAsia="Calibri" w:cs="Calibri"/>
                <w:highlight w:val="yellow"/>
                <w:lang w:val="uk-UA" w:eastAsia="uk-UA"/>
              </w:rPr>
              <w:t>собливостей.</w:t>
            </w:r>
          </w:p>
          <w:p w:rsidR="009A3BF7" w:rsidRPr="009A3BF7" w:rsidRDefault="009A3BF7" w:rsidP="009A3BF7">
            <w:pPr>
              <w:spacing w:before="120"/>
              <w:jc w:val="both"/>
              <w:rPr>
                <w:rFonts w:eastAsia="Calibri" w:cs="Calibri"/>
                <w:highlight w:val="yellow"/>
                <w:lang w:val="uk-UA" w:eastAsia="uk-UA"/>
              </w:rPr>
            </w:pPr>
            <w:r w:rsidRPr="009A3BF7">
              <w:rPr>
                <w:rFonts w:eastAsia="Calibri" w:cs="Calibri"/>
                <w:highlight w:val="yellow"/>
                <w:lang w:val="uk-UA"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9A3BF7" w:rsidRPr="009A3BF7" w:rsidRDefault="009A3BF7" w:rsidP="009A3BF7">
            <w:pPr>
              <w:widowControl w:val="0"/>
              <w:jc w:val="both"/>
              <w:rPr>
                <w:lang w:val="uk-UA" w:eastAsia="uk-UA"/>
              </w:rPr>
            </w:pPr>
            <w:r w:rsidRPr="009A3BF7">
              <w:rPr>
                <w:color w:val="000000"/>
                <w:highlight w:val="yellow"/>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rFonts w:eastAsia="sans-serif"/>
                <w:color w:val="333333"/>
                <w:highlight w:val="yellow"/>
                <w:lang w:val="uk-UA" w:eastAsia="uk-UA"/>
              </w:rPr>
            </w:pPr>
            <w:r w:rsidRPr="009A3BF7">
              <w:rPr>
                <w:rFonts w:eastAsia="sans-serif"/>
                <w:color w:val="333333"/>
                <w:highlight w:val="yellow"/>
                <w:lang w:val="uk-UA" w:eastAsia="uk-UA"/>
              </w:rPr>
              <w:t xml:space="preserve">Відповідно до положень Особливостей, під аномально низькою ціною тендерної пропозиції (далі — аномально низька ціна) в цій тендерній документації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lang w:val="uk-UA" w:eastAsia="uk-UA"/>
              </w:rPr>
            </w:pPr>
            <w:r w:rsidRPr="009A3BF7">
              <w:rPr>
                <w:rFonts w:eastAsia="sans-serif"/>
                <w:color w:val="333333"/>
                <w:highlight w:val="yellow"/>
                <w:lang w:val="uk-UA" w:eastAsia="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val="uk-UA"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val="uk-UA"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val="uk-UA" w:eastAsia="uk-UA"/>
              </w:rPr>
              <w:t>Обґрунтування аномально низької тендерної пропозиції може містити інформацію про:</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eastAsia="uk-UA"/>
              </w:rPr>
              <w:t xml:space="preserve">1) </w:t>
            </w:r>
            <w:r w:rsidRPr="009A3BF7">
              <w:rPr>
                <w:color w:val="000000"/>
                <w:highlight w:val="yellow"/>
                <w:lang w:val="uk-UA"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highlight w:val="yellow"/>
                <w:lang w:val="uk-UA" w:eastAsia="uk-UA"/>
              </w:rPr>
            </w:pPr>
            <w:r w:rsidRPr="009A3BF7">
              <w:rPr>
                <w:color w:val="000000"/>
                <w:highlight w:val="yellow"/>
                <w:lang w:eastAsia="uk-UA"/>
              </w:rPr>
              <w:t xml:space="preserve">2) </w:t>
            </w:r>
            <w:r w:rsidRPr="009A3BF7">
              <w:rPr>
                <w:color w:val="000000"/>
                <w:highlight w:val="yellow"/>
                <w:lang w:val="uk-UA"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lang w:val="uk-UA" w:eastAsia="uk-UA"/>
              </w:rPr>
            </w:pPr>
            <w:r w:rsidRPr="009A3BF7">
              <w:rPr>
                <w:color w:val="000000"/>
                <w:highlight w:val="yellow"/>
                <w:lang w:eastAsia="uk-UA"/>
              </w:rPr>
              <w:t xml:space="preserve">3) </w:t>
            </w:r>
            <w:r w:rsidRPr="009A3BF7">
              <w:rPr>
                <w:color w:val="000000"/>
                <w:highlight w:val="yellow"/>
                <w:lang w:val="uk-UA" w:eastAsia="uk-UA"/>
              </w:rPr>
              <w:t>отримання учасником процедури закупівлі державної допомоги згідно із законодавством.</w:t>
            </w:r>
          </w:p>
          <w:p w:rsidR="009A3BF7" w:rsidRPr="009A3BF7" w:rsidRDefault="009A3BF7" w:rsidP="009A3BF7">
            <w:pPr>
              <w:widowControl w:val="0"/>
              <w:pBdr>
                <w:top w:val="none" w:sz="0" w:space="0" w:color="000000"/>
                <w:left w:val="none" w:sz="0" w:space="0" w:color="000000"/>
                <w:bottom w:val="none" w:sz="0" w:space="0" w:color="000000"/>
                <w:right w:val="none" w:sz="0" w:space="0" w:color="000000"/>
                <w:between w:val="none" w:sz="0" w:space="0" w:color="000000"/>
              </w:pBdr>
              <w:jc w:val="both"/>
              <w:rPr>
                <w:color w:val="000000"/>
                <w:lang w:val="uk-UA" w:eastAsia="uk-UA"/>
              </w:rPr>
            </w:pPr>
          </w:p>
          <w:p w:rsidR="009A3BF7" w:rsidRPr="009A3BF7" w:rsidRDefault="009A3BF7" w:rsidP="009A3BF7">
            <w:pPr>
              <w:widowControl w:val="0"/>
              <w:shd w:val="clear" w:color="auto" w:fill="FFFFFF"/>
              <w:jc w:val="both"/>
              <w:rPr>
                <w:lang w:val="uk-UA" w:eastAsia="uk-UA"/>
              </w:rPr>
            </w:pPr>
            <w:r w:rsidRPr="009A3BF7">
              <w:rPr>
                <w:color w:val="000000"/>
                <w:lang w:val="uk-UA" w:eastAsia="uk-UA"/>
              </w:rPr>
              <w:t xml:space="preserve">За результатами розгляду та оцінки тендерної пропозиції </w:t>
            </w:r>
            <w:r w:rsidRPr="009A3BF7">
              <w:rPr>
                <w:color w:val="000000"/>
                <w:lang w:val="uk-UA" w:eastAsia="uk-UA"/>
              </w:rPr>
              <w:lastRenderedPageBreak/>
              <w:t>замовник визначає переможця процедури закупівлі та приймає рішення про намір укласти договір про закупівлю згідно із Законом з урахування</w:t>
            </w:r>
            <w:r w:rsidRPr="009A3BF7">
              <w:rPr>
                <w:lang w:val="uk-UA" w:eastAsia="uk-UA"/>
              </w:rPr>
              <w:t>м Особливостей</w:t>
            </w:r>
            <w:r w:rsidRPr="009A3BF7">
              <w:rPr>
                <w:color w:val="000000"/>
                <w:lang w:val="uk-UA" w:eastAsia="uk-UA"/>
              </w:rPr>
              <w:t>.</w:t>
            </w:r>
          </w:p>
          <w:p w:rsidR="009A3BF7" w:rsidRPr="009A3BF7" w:rsidRDefault="009A3BF7" w:rsidP="009A3BF7">
            <w:pPr>
              <w:widowControl w:val="0"/>
              <w:jc w:val="both"/>
              <w:rPr>
                <w:lang w:val="uk-UA" w:eastAsia="uk-UA"/>
              </w:rPr>
            </w:pPr>
            <w:r w:rsidRPr="009A3BF7">
              <w:rPr>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9A3BF7" w:rsidRPr="009A3BF7" w:rsidRDefault="009A3BF7" w:rsidP="009A3BF7">
            <w:pPr>
              <w:widowControl w:val="0"/>
              <w:spacing w:before="120" w:after="120"/>
              <w:ind w:right="113"/>
              <w:jc w:val="both"/>
              <w:rPr>
                <w:color w:val="000000"/>
                <w:highlight w:val="yellow"/>
                <w:lang w:val="uk-UA" w:eastAsia="uk-UA"/>
              </w:rPr>
            </w:pPr>
            <w:r w:rsidRPr="009A3BF7">
              <w:rPr>
                <w:color w:val="000000"/>
                <w:highlight w:val="yellow"/>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A3BF7" w:rsidRPr="009A3BF7" w:rsidRDefault="009A3BF7" w:rsidP="009A3BF7">
            <w:pPr>
              <w:widowControl w:val="0"/>
              <w:jc w:val="both"/>
              <w:rPr>
                <w:lang w:val="uk-UA" w:eastAsia="uk-UA"/>
              </w:rPr>
            </w:pPr>
          </w:p>
          <w:p w:rsidR="009A3BF7" w:rsidRPr="009A3BF7" w:rsidRDefault="009A3BF7" w:rsidP="009A3BF7">
            <w:pPr>
              <w:widowControl w:val="0"/>
              <w:spacing w:line="228" w:lineRule="auto"/>
              <w:jc w:val="both"/>
              <w:rPr>
                <w:highlight w:val="white"/>
                <w:lang w:val="uk-UA" w:eastAsia="uk-UA"/>
              </w:rPr>
            </w:pPr>
            <w:r w:rsidRPr="009A3BF7">
              <w:rPr>
                <w:highlight w:val="white"/>
                <w:lang w:val="uk-UA" w:eastAsia="uk-UA"/>
              </w:rPr>
              <w:t xml:space="preserve">Якщо замовником під час розгляду тендерної пропозиції учасника процедури закупівлі виявлено невідповідності </w:t>
            </w:r>
            <w:r w:rsidRPr="009A3BF7">
              <w:rPr>
                <w:b/>
                <w:highlight w:val="white"/>
                <w:lang w:val="uk-UA" w:eastAsia="uk-UA"/>
              </w:rPr>
              <w:t xml:space="preserve">в </w:t>
            </w:r>
            <w:r w:rsidRPr="009A3BF7">
              <w:rPr>
                <w:b/>
                <w:i/>
                <w:highlight w:val="white"/>
                <w:lang w:val="uk-UA" w:eastAsia="uk-UA"/>
              </w:rPr>
              <w:t>інформації та/або документах</w:t>
            </w:r>
            <w:r w:rsidRPr="009A3BF7">
              <w:rPr>
                <w:b/>
                <w:highlight w:val="white"/>
                <w:lang w:val="uk-UA" w:eastAsia="uk-UA"/>
              </w:rPr>
              <w:t>,</w:t>
            </w:r>
            <w:r w:rsidRPr="009A3BF7">
              <w:rPr>
                <w:highlight w:val="white"/>
                <w:lang w:val="uk-UA" w:eastAsia="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A3BF7">
              <w:rPr>
                <w:b/>
                <w:i/>
                <w:highlight w:val="white"/>
                <w:lang w:val="uk-UA" w:eastAsia="uk-UA"/>
              </w:rPr>
              <w:t>не може бути меншим ніж два робочі дні</w:t>
            </w:r>
            <w:r w:rsidRPr="009A3BF7">
              <w:rPr>
                <w:highlight w:val="white"/>
                <w:lang w:val="uk-UA" w:eastAsia="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A3BF7" w:rsidRPr="009A3BF7" w:rsidRDefault="009A3BF7" w:rsidP="009A3BF7">
            <w:pPr>
              <w:widowControl w:val="0"/>
              <w:shd w:val="clear" w:color="auto" w:fill="FFFFFF"/>
              <w:spacing w:line="228" w:lineRule="auto"/>
              <w:jc w:val="both"/>
              <w:rPr>
                <w:highlight w:val="white"/>
                <w:lang w:val="uk-UA" w:eastAsia="uk-UA"/>
              </w:rPr>
            </w:pPr>
            <w:r w:rsidRPr="009A3BF7">
              <w:rPr>
                <w:b/>
                <w:i/>
                <w:highlight w:val="white"/>
                <w:lang w:val="uk-UA" w:eastAsia="uk-UA"/>
              </w:rPr>
              <w:t>Під невідповідністю</w:t>
            </w:r>
            <w:r w:rsidRPr="009A3BF7">
              <w:rPr>
                <w:highlight w:val="white"/>
                <w:lang w:val="uk-UA" w:eastAsia="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A3BF7">
              <w:rPr>
                <w:b/>
                <w:i/>
                <w:highlight w:val="white"/>
                <w:lang w:val="uk-UA" w:eastAsia="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9A3BF7">
              <w:rPr>
                <w:highlight w:val="white"/>
                <w:lang w:val="uk-UA" w:eastAsia="uk-UA"/>
              </w:rPr>
              <w:t xml:space="preserve">(крім випадків відсутності забезпечення тендерної пропозиції, якщо таке забезпечення вимагалося замовником, </w:t>
            </w:r>
            <w:r w:rsidRPr="009A3BF7">
              <w:rPr>
                <w:rFonts w:eastAsia="sans-serif"/>
                <w:highlight w:val="yellow"/>
                <w:lang w:val="uk-UA" w:eastAsia="uk-UA"/>
              </w:rPr>
              <w:t>та/або відсутності інформації</w:t>
            </w:r>
            <w:r w:rsidRPr="009A3BF7">
              <w:rPr>
                <w:highlight w:val="white"/>
                <w:lang w:val="uk-UA" w:eastAsia="uk-UA"/>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A3BF7" w:rsidRPr="009A3BF7" w:rsidRDefault="009A3BF7" w:rsidP="009A3BF7">
            <w:pPr>
              <w:widowControl w:val="0"/>
              <w:shd w:val="clear" w:color="auto" w:fill="FFFFFF"/>
              <w:spacing w:line="228" w:lineRule="auto"/>
              <w:jc w:val="both"/>
              <w:rPr>
                <w:highlight w:val="white"/>
                <w:lang w:val="uk-UA" w:eastAsia="uk-UA"/>
              </w:rPr>
            </w:pPr>
            <w:r w:rsidRPr="009A3BF7">
              <w:rPr>
                <w:b/>
                <w:i/>
                <w:highlight w:val="white"/>
                <w:lang w:val="uk-UA" w:eastAsia="uk-UA"/>
              </w:rPr>
              <w:t>Невідповідністю</w:t>
            </w:r>
            <w:r w:rsidRPr="009A3BF7">
              <w:rPr>
                <w:highlight w:val="white"/>
                <w:lang w:val="uk-UA" w:eastAsia="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9A3BF7">
              <w:rPr>
                <w:b/>
                <w:i/>
                <w:highlight w:val="white"/>
                <w:lang w:val="uk-UA" w:eastAsia="uk-UA"/>
              </w:rPr>
              <w:t>вважаються помилки, виправлення яких не призводить до зміни предмету закупівлі, запропонованого учасником</w:t>
            </w:r>
            <w:r w:rsidRPr="009A3BF7">
              <w:rPr>
                <w:highlight w:val="white"/>
                <w:lang w:val="uk-UA" w:eastAsia="uk-UA"/>
              </w:rPr>
              <w:t xml:space="preserve"> процедури закупівлі у складі його тендерної пропозиції, найменування товару, марки, моделі тощо.</w:t>
            </w:r>
          </w:p>
          <w:p w:rsidR="009A3BF7" w:rsidRPr="009A3BF7" w:rsidRDefault="009A3BF7" w:rsidP="009A3BF7">
            <w:pPr>
              <w:widowControl w:val="0"/>
              <w:spacing w:line="228" w:lineRule="auto"/>
              <w:jc w:val="both"/>
              <w:rPr>
                <w:highlight w:val="white"/>
                <w:lang w:val="uk-UA" w:eastAsia="uk-UA"/>
              </w:rPr>
            </w:pPr>
            <w:r w:rsidRPr="009A3BF7">
              <w:rPr>
                <w:highlight w:val="white"/>
                <w:lang w:val="uk-UA" w:eastAsia="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A3BF7" w:rsidRPr="009A3BF7" w:rsidRDefault="009A3BF7" w:rsidP="009A3BF7">
            <w:pPr>
              <w:widowControl w:val="0"/>
              <w:jc w:val="both"/>
              <w:rPr>
                <w:lang w:val="uk-UA" w:eastAsia="uk-UA"/>
              </w:rPr>
            </w:pPr>
            <w:r w:rsidRPr="009A3BF7">
              <w:rPr>
                <w:lang w:val="uk-UA" w:eastAsia="uk-UA"/>
              </w:rPr>
              <w:t xml:space="preserve">Учасник процедури закупівлі виправляє невідповідності в інформації та/або документах, що подані ним у своїй </w:t>
            </w:r>
            <w:r w:rsidRPr="009A3BF7">
              <w:rPr>
                <w:lang w:val="uk-UA" w:eastAsia="uk-UA"/>
              </w:rPr>
              <w:lastRenderedPageBreak/>
              <w:t>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Pr="009A3BF7">
              <w:rPr>
                <w:b/>
                <w:i/>
                <w:lang w:val="uk-UA" w:eastAsia="uk-UA"/>
              </w:rPr>
              <w:t>протягом 24 годин</w:t>
            </w:r>
            <w:r w:rsidRPr="009A3BF7">
              <w:rPr>
                <w:lang w:val="uk-UA"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9A3BF7" w:rsidRPr="009A3BF7" w:rsidRDefault="009A3BF7" w:rsidP="009A3BF7">
            <w:pPr>
              <w:widowControl w:val="0"/>
              <w:jc w:val="both"/>
              <w:rPr>
                <w:lang w:val="uk-UA" w:eastAsia="uk-UA"/>
              </w:rPr>
            </w:pPr>
            <w:r w:rsidRPr="009A3BF7">
              <w:rPr>
                <w:lang w:val="uk-UA"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9A3BF7" w:rsidRPr="009A3BF7" w:rsidRDefault="009A3BF7" w:rsidP="009A3BF7">
            <w:pPr>
              <w:widowControl w:val="0"/>
              <w:jc w:val="both"/>
              <w:rPr>
                <w:lang w:val="uk-UA" w:eastAsia="uk-UA"/>
              </w:rPr>
            </w:pPr>
            <w:r w:rsidRPr="009A3BF7">
              <w:rPr>
                <w:lang w:val="uk-UA"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bl>
    <w:p w:rsidR="009A3BF7" w:rsidRDefault="009A3BF7">
      <w:pPr>
        <w:rPr>
          <w:lang w:val="uk-UA"/>
        </w:rPr>
      </w:pPr>
    </w:p>
    <w:p w:rsidR="009A3BF7" w:rsidRDefault="009A3BF7">
      <w:pPr>
        <w:rPr>
          <w:lang w:val="uk-UA"/>
        </w:rPr>
      </w:pPr>
      <w:r>
        <w:rPr>
          <w:lang w:val="uk-UA"/>
        </w:rPr>
        <w:t>Було: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3BF7" w:rsidRPr="009A3BF7" w:rsidTr="006D317F">
        <w:trPr>
          <w:trHeight w:val="1119"/>
          <w:jc w:val="center"/>
        </w:trPr>
        <w:tc>
          <w:tcPr>
            <w:tcW w:w="705" w:type="dxa"/>
          </w:tcPr>
          <w:p w:rsidR="009A3BF7" w:rsidRPr="009A3BF7" w:rsidRDefault="009A3BF7" w:rsidP="009A3BF7">
            <w:pPr>
              <w:widowControl w:val="0"/>
              <w:jc w:val="center"/>
              <w:rPr>
                <w:lang w:val="uk-UA" w:eastAsia="uk-UA"/>
              </w:rPr>
            </w:pPr>
            <w:r w:rsidRPr="009A3BF7">
              <w:rPr>
                <w:color w:val="000000"/>
                <w:lang w:val="uk-UA" w:eastAsia="uk-UA"/>
              </w:rPr>
              <w:t>3</w:t>
            </w:r>
          </w:p>
        </w:tc>
        <w:tc>
          <w:tcPr>
            <w:tcW w:w="2835" w:type="dxa"/>
          </w:tcPr>
          <w:p w:rsidR="009A3BF7" w:rsidRPr="009A3BF7" w:rsidRDefault="009A3BF7" w:rsidP="009A3BF7">
            <w:pPr>
              <w:widowControl w:val="0"/>
              <w:rPr>
                <w:lang w:val="uk-UA" w:eastAsia="uk-UA"/>
              </w:rPr>
            </w:pPr>
            <w:r w:rsidRPr="009A3BF7">
              <w:rPr>
                <w:b/>
                <w:color w:val="000000"/>
                <w:lang w:val="uk-UA" w:eastAsia="uk-UA"/>
              </w:rPr>
              <w:t>Відхилення тендерних пропозицій</w:t>
            </w:r>
          </w:p>
        </w:tc>
        <w:tc>
          <w:tcPr>
            <w:tcW w:w="6420" w:type="dxa"/>
            <w:vAlign w:val="center"/>
          </w:tcPr>
          <w:p w:rsidR="009A3BF7" w:rsidRPr="009A3BF7" w:rsidRDefault="009A3BF7" w:rsidP="009A3BF7">
            <w:pPr>
              <w:widowControl w:val="0"/>
              <w:spacing w:line="228" w:lineRule="auto"/>
              <w:jc w:val="both"/>
              <w:rPr>
                <w:highlight w:val="white"/>
                <w:lang w:val="uk-UA" w:eastAsia="uk-UA"/>
              </w:rPr>
            </w:pPr>
            <w:r w:rsidRPr="009A3BF7">
              <w:rPr>
                <w:b/>
                <w:i/>
                <w:highlight w:val="white"/>
                <w:lang w:val="uk-UA" w:eastAsia="uk-UA"/>
              </w:rPr>
              <w:t>Замовник відхиляє тендерну пропозицію</w:t>
            </w:r>
            <w:r w:rsidRPr="009A3BF7">
              <w:rPr>
                <w:highlight w:val="white"/>
                <w:lang w:val="uk-UA" w:eastAsia="uk-UA"/>
              </w:rPr>
              <w:t xml:space="preserve"> із зазначенням аргументації в електронній системі закупівель у разі, коли:</w:t>
            </w:r>
          </w:p>
          <w:p w:rsidR="009A3BF7" w:rsidRPr="009A3BF7" w:rsidRDefault="009A3BF7" w:rsidP="009A3BF7">
            <w:pPr>
              <w:widowControl w:val="0"/>
              <w:spacing w:line="228" w:lineRule="auto"/>
              <w:jc w:val="both"/>
              <w:rPr>
                <w:b/>
                <w:i/>
                <w:highlight w:val="white"/>
                <w:lang w:val="uk-UA" w:eastAsia="uk-UA"/>
              </w:rPr>
            </w:pPr>
            <w:r w:rsidRPr="009A3BF7">
              <w:rPr>
                <w:b/>
                <w:i/>
                <w:highlight w:val="white"/>
                <w:lang w:val="uk-UA" w:eastAsia="uk-UA"/>
              </w:rPr>
              <w:t>1) учасник процедури закупівлі:</w:t>
            </w:r>
          </w:p>
          <w:p w:rsidR="009A3BF7" w:rsidRPr="009A3BF7" w:rsidRDefault="009A3BF7" w:rsidP="009A3BF7">
            <w:pPr>
              <w:widowControl w:val="0"/>
              <w:spacing w:line="228" w:lineRule="auto"/>
              <w:jc w:val="both"/>
              <w:rPr>
                <w:highlight w:val="white"/>
                <w:lang w:val="uk-UA" w:eastAsia="uk-UA"/>
              </w:rPr>
            </w:pPr>
            <w:r w:rsidRPr="009A3BF7">
              <w:rPr>
                <w:highlight w:val="white"/>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9A3BF7" w:rsidRPr="009A3BF7" w:rsidRDefault="009A3BF7" w:rsidP="009A3BF7">
            <w:pPr>
              <w:widowControl w:val="0"/>
              <w:jc w:val="both"/>
              <w:rPr>
                <w:highlight w:val="white"/>
                <w:lang w:val="uk-UA" w:eastAsia="uk-UA"/>
              </w:rPr>
            </w:pPr>
            <w:r w:rsidRPr="009A3BF7">
              <w:rPr>
                <w:highlight w:val="white"/>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A3BF7" w:rsidRPr="009A3BF7" w:rsidRDefault="009A3BF7" w:rsidP="009A3BF7">
            <w:pPr>
              <w:widowControl w:val="0"/>
              <w:jc w:val="both"/>
              <w:rPr>
                <w:highlight w:val="white"/>
                <w:lang w:val="uk-UA" w:eastAsia="uk-UA"/>
              </w:rPr>
            </w:pPr>
            <w:r w:rsidRPr="009A3BF7">
              <w:rPr>
                <w:highlight w:val="white"/>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BF7" w:rsidRPr="009A3BF7" w:rsidRDefault="009A3BF7" w:rsidP="009A3BF7">
            <w:pPr>
              <w:widowControl w:val="0"/>
              <w:jc w:val="both"/>
              <w:rPr>
                <w:highlight w:val="white"/>
                <w:lang w:val="uk-UA" w:eastAsia="uk-UA"/>
              </w:rPr>
            </w:pPr>
            <w:r w:rsidRPr="009A3BF7">
              <w:rPr>
                <w:highlight w:val="white"/>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9A3BF7" w:rsidRPr="009A3BF7" w:rsidRDefault="009A3BF7" w:rsidP="009A3BF7">
            <w:pPr>
              <w:widowControl w:val="0"/>
              <w:jc w:val="both"/>
              <w:rPr>
                <w:highlight w:val="white"/>
                <w:lang w:val="uk-UA" w:eastAsia="uk-UA"/>
              </w:rPr>
            </w:pPr>
            <w:r w:rsidRPr="009A3BF7">
              <w:rPr>
                <w:highlight w:val="white"/>
                <w:lang w:val="uk-UA" w:eastAsia="uk-UA"/>
              </w:rPr>
              <w:t>— визначив конфіденційною інформацію, що не може бути визначена як конфіденційна відповідно до вимог частини другої статті 28 Закону;</w:t>
            </w:r>
          </w:p>
          <w:p w:rsidR="009A3BF7" w:rsidRPr="009A3BF7" w:rsidRDefault="009A3BF7" w:rsidP="009A3BF7">
            <w:pPr>
              <w:widowControl w:val="0"/>
              <w:jc w:val="both"/>
              <w:rPr>
                <w:highlight w:val="white"/>
                <w:lang w:val="uk-UA" w:eastAsia="uk-UA"/>
              </w:rPr>
            </w:pPr>
            <w:r w:rsidRPr="009A3BF7">
              <w:rPr>
                <w:highlight w:val="white"/>
                <w:lang w:val="uk-UA" w:eastAsia="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w:t>
            </w:r>
            <w:r w:rsidRPr="009A3BF7">
              <w:rPr>
                <w:highlight w:val="white"/>
                <w:lang w:val="uk-UA" w:eastAsia="uk-UA"/>
              </w:rPr>
              <w:lastRenderedPageBreak/>
              <w:t>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A3BF7" w:rsidRPr="009A3BF7" w:rsidRDefault="009A3BF7" w:rsidP="009A3BF7">
            <w:pPr>
              <w:widowControl w:val="0"/>
              <w:pBdr>
                <w:top w:val="nil"/>
                <w:left w:val="nil"/>
                <w:bottom w:val="nil"/>
                <w:right w:val="nil"/>
                <w:between w:val="nil"/>
              </w:pBdr>
              <w:spacing w:line="228" w:lineRule="auto"/>
              <w:jc w:val="both"/>
              <w:rPr>
                <w:b/>
                <w:i/>
                <w:highlight w:val="white"/>
                <w:lang w:val="uk-UA" w:eastAsia="uk-UA"/>
              </w:rPr>
            </w:pPr>
            <w:r w:rsidRPr="009A3BF7">
              <w:rPr>
                <w:b/>
                <w:i/>
                <w:highlight w:val="white"/>
                <w:lang w:val="uk-UA" w:eastAsia="uk-UA"/>
              </w:rPr>
              <w:t>2) тендерна пропозиція:</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відповідає умовам технічної специфікації та іншим вимогам щодо предмета закупівлі тендерної документації;</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викладена іншою мовою (мовами), ніж мова (мови), що передбачена тендерною документацією;</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є такою, строк дії якої закінчився;</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9A3BF7" w:rsidRPr="009A3BF7" w:rsidRDefault="009A3BF7" w:rsidP="009A3BF7">
            <w:pPr>
              <w:widowControl w:val="0"/>
              <w:pBdr>
                <w:top w:val="nil"/>
                <w:left w:val="nil"/>
                <w:bottom w:val="nil"/>
                <w:right w:val="nil"/>
                <w:between w:val="nil"/>
              </w:pBdr>
              <w:spacing w:line="228" w:lineRule="auto"/>
              <w:jc w:val="both"/>
              <w:rPr>
                <w:b/>
                <w:i/>
                <w:highlight w:val="white"/>
                <w:lang w:val="uk-UA" w:eastAsia="uk-UA"/>
              </w:rPr>
            </w:pPr>
            <w:r w:rsidRPr="009A3BF7">
              <w:rPr>
                <w:b/>
                <w:i/>
                <w:highlight w:val="white"/>
                <w:lang w:val="uk-UA" w:eastAsia="uk-UA"/>
              </w:rPr>
              <w:t>3) переможець процедури закупівлі:</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не надав забезпечення виконання договору про закупівлю, якщо таке забезпечення вимагалося замовником;</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 xml:space="preserve">Замовник зобов’язаний відхилити тендерну пропозицію </w:t>
            </w:r>
            <w:r w:rsidRPr="009A3BF7">
              <w:rPr>
                <w:highlight w:val="white"/>
                <w:lang w:val="uk-UA" w:eastAsia="uk-UA"/>
              </w:rPr>
              <w:lastRenderedPageBreak/>
              <w:t>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9A3BF7" w:rsidRPr="009A3BF7" w:rsidRDefault="009A3BF7" w:rsidP="009A3BF7">
            <w:pPr>
              <w:widowControl w:val="0"/>
              <w:pBdr>
                <w:top w:val="nil"/>
                <w:left w:val="nil"/>
                <w:bottom w:val="nil"/>
                <w:right w:val="nil"/>
                <w:between w:val="nil"/>
              </w:pBdr>
              <w:spacing w:line="228" w:lineRule="auto"/>
              <w:jc w:val="both"/>
              <w:rPr>
                <w:b/>
                <w:i/>
                <w:highlight w:val="white"/>
                <w:lang w:val="uk-UA" w:eastAsia="uk-UA"/>
              </w:rPr>
            </w:pPr>
            <w:r w:rsidRPr="009A3BF7">
              <w:rPr>
                <w:b/>
                <w:i/>
                <w:highlight w:val="white"/>
                <w:lang w:val="uk-UA" w:eastAsia="uk-UA"/>
              </w:rPr>
              <w:t>Замовник може відхилити тендерну пропозицію</w:t>
            </w:r>
            <w:r w:rsidRPr="009A3BF7">
              <w:rPr>
                <w:highlight w:val="white"/>
                <w:lang w:val="uk-UA" w:eastAsia="uk-UA"/>
              </w:rPr>
              <w:t xml:space="preserve"> із зазначенням аргументації в електронній системі закупівель </w:t>
            </w:r>
            <w:r w:rsidRPr="009A3BF7">
              <w:rPr>
                <w:b/>
                <w:i/>
                <w:highlight w:val="white"/>
                <w:lang w:val="uk-UA" w:eastAsia="uk-UA"/>
              </w:rPr>
              <w:t>у разі, коли:</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A3BF7" w:rsidRPr="009A3BF7" w:rsidRDefault="009A3BF7" w:rsidP="009A3BF7">
            <w:pPr>
              <w:widowControl w:val="0"/>
              <w:pBdr>
                <w:top w:val="nil"/>
                <w:left w:val="nil"/>
                <w:bottom w:val="nil"/>
                <w:right w:val="nil"/>
                <w:between w:val="nil"/>
              </w:pBdr>
              <w:spacing w:line="228" w:lineRule="auto"/>
              <w:jc w:val="both"/>
              <w:rPr>
                <w:highlight w:val="white"/>
                <w:lang w:val="uk-UA" w:eastAsia="uk-UA"/>
              </w:rPr>
            </w:pPr>
            <w:r w:rsidRPr="009A3BF7">
              <w:rPr>
                <w:highlight w:val="white"/>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3BF7" w:rsidRPr="009A3BF7" w:rsidRDefault="009A3BF7" w:rsidP="009A3BF7">
            <w:pPr>
              <w:widowControl w:val="0"/>
              <w:jc w:val="both"/>
              <w:rPr>
                <w:highlight w:val="white"/>
                <w:lang w:val="uk-UA" w:eastAsia="uk-UA"/>
              </w:rPr>
            </w:pPr>
            <w:r w:rsidRPr="009A3BF7">
              <w:rPr>
                <w:highlight w:val="white"/>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9A3BF7" w:rsidRPr="009A3BF7" w:rsidRDefault="009A3BF7" w:rsidP="009A3BF7">
            <w:pPr>
              <w:widowControl w:val="0"/>
              <w:jc w:val="both"/>
              <w:rPr>
                <w:lang w:val="uk-UA" w:eastAsia="uk-UA"/>
              </w:rPr>
            </w:pPr>
            <w:r w:rsidRPr="009A3BF7">
              <w:rPr>
                <w:highlight w:val="white"/>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A3BF7">
              <w:rPr>
                <w:b/>
                <w:i/>
                <w:highlight w:val="white"/>
                <w:lang w:val="uk-UA" w:eastAsia="uk-UA"/>
              </w:rPr>
              <w:t>не пізніш як через чотири дні</w:t>
            </w:r>
            <w:r w:rsidRPr="009A3BF7">
              <w:rPr>
                <w:highlight w:val="white"/>
                <w:lang w:val="uk-UA"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A3BF7" w:rsidRDefault="009A3BF7">
      <w:pPr>
        <w:rPr>
          <w:lang w:val="uk-UA"/>
        </w:rPr>
      </w:pPr>
    </w:p>
    <w:p w:rsidR="009A3BF7" w:rsidRDefault="009A3BF7">
      <w:pPr>
        <w:rPr>
          <w:lang w:val="uk-UA"/>
        </w:rPr>
      </w:pPr>
      <w:r>
        <w:rPr>
          <w:lang w:val="uk-UA"/>
        </w:rPr>
        <w:t>Стало: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3BF7" w:rsidRPr="009A3BF7" w:rsidTr="006D317F">
        <w:trPr>
          <w:trHeight w:val="1119"/>
          <w:jc w:val="center"/>
        </w:trPr>
        <w:tc>
          <w:tcPr>
            <w:tcW w:w="705" w:type="dxa"/>
          </w:tcPr>
          <w:p w:rsidR="009A3BF7" w:rsidRPr="009A3BF7" w:rsidRDefault="009A3BF7" w:rsidP="009A3BF7">
            <w:pPr>
              <w:widowControl w:val="0"/>
              <w:jc w:val="center"/>
              <w:rPr>
                <w:lang w:val="uk-UA" w:eastAsia="uk-UA"/>
              </w:rPr>
            </w:pPr>
            <w:r w:rsidRPr="009A3BF7">
              <w:rPr>
                <w:color w:val="000000"/>
                <w:lang w:val="uk-UA" w:eastAsia="uk-UA"/>
              </w:rPr>
              <w:t>3</w:t>
            </w:r>
          </w:p>
        </w:tc>
        <w:tc>
          <w:tcPr>
            <w:tcW w:w="2835" w:type="dxa"/>
          </w:tcPr>
          <w:p w:rsidR="009A3BF7" w:rsidRPr="009A3BF7" w:rsidRDefault="009A3BF7" w:rsidP="009A3BF7">
            <w:pPr>
              <w:widowControl w:val="0"/>
              <w:rPr>
                <w:lang w:val="uk-UA" w:eastAsia="uk-UA"/>
              </w:rPr>
            </w:pPr>
            <w:r w:rsidRPr="009A3BF7">
              <w:rPr>
                <w:b/>
                <w:color w:val="000000"/>
                <w:lang w:val="uk-UA" w:eastAsia="uk-UA"/>
              </w:rPr>
              <w:t>Відхилення тендерних пропозицій</w:t>
            </w:r>
          </w:p>
        </w:tc>
        <w:tc>
          <w:tcPr>
            <w:tcW w:w="6420" w:type="dxa"/>
            <w:vAlign w:val="center"/>
          </w:tcPr>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Замовник відхиляє тендерну пропозицію із зазначенням аргументації в електронній системі закупівель у разі, коли:</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1) учасник процедури закупівлі:</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зазначив у тендерній пропозиції недостовірну інформацію, що є суттєвою для визначення результатів </w:t>
            </w:r>
            <w:r w:rsidRPr="009A3BF7">
              <w:rPr>
                <w:color w:val="000000"/>
                <w:highlight w:val="yellow"/>
                <w:lang w:val="uk-UA" w:eastAsia="uk-UA"/>
              </w:rPr>
              <w:lastRenderedPageBreak/>
              <w:t xml:space="preserve">відкритих торгів, яку замовником виявлено згідно з абзацом другим пункту 39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надав забезпечення тендерної пропозиції, якщо таке забезпечення вимагалося замовником;</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не надав обґрунтування аномально низької ціни тендерної пропозиції протягом строку, визначеного абзацом п’ятим пункту 38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визначив конфіденційною інформацію, що не може бути визначена як конфіденційна відповідно до вимог абзацу другого пункту 36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2) тендерна пропозиція:</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є такою, строк дії якої закінчився;</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відповідає вимогам, установленим у тендерній документації відповідно до абзацу першого частини третьої статті 22 Закону;</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3) переможець процедури закупівлі:</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не надав у спосіб, зазначений в тендерній документації, документи, що підтверджують відсутність підстав, визначених пунктом 44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надав копію ліцензії або документа дозвільного характеру (у разі їх наявності) відповідно до частини другої статті 41 Закону;</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не надав забезпечення виконання договору про закупівлю, якщо таке забезпечення вимагалося замовником;</w:t>
            </w:r>
          </w:p>
          <w:p w:rsidR="009A3BF7" w:rsidRPr="009A3BF7" w:rsidRDefault="009A3BF7" w:rsidP="009A3BF7">
            <w:pPr>
              <w:spacing w:before="120" w:after="240"/>
              <w:ind w:firstLine="566"/>
              <w:jc w:val="both"/>
              <w:rPr>
                <w:color w:val="000000"/>
                <w:highlight w:val="yellow"/>
                <w:lang w:val="uk-UA" w:eastAsia="uk-UA"/>
              </w:rPr>
            </w:pPr>
            <w:r w:rsidRPr="009A3BF7">
              <w:rPr>
                <w:color w:val="000000"/>
                <w:highlight w:val="yellow"/>
                <w:lang w:val="uk-UA"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Pr="009A3BF7">
              <w:rPr>
                <w:color w:val="000000"/>
                <w:highlight w:val="yellow"/>
                <w:lang w:eastAsia="uk-UA"/>
              </w:rPr>
              <w:t>О</w:t>
            </w:r>
            <w:r w:rsidRPr="009A3BF7">
              <w:rPr>
                <w:color w:val="000000"/>
                <w:highlight w:val="yellow"/>
                <w:lang w:val="uk-UA" w:eastAsia="uk-UA"/>
              </w:rPr>
              <w:t>собливостей.</w:t>
            </w:r>
          </w:p>
          <w:p w:rsidR="009A3BF7" w:rsidRPr="009A3BF7" w:rsidRDefault="009A3BF7" w:rsidP="009A3BF7">
            <w:pPr>
              <w:spacing w:before="120" w:after="240"/>
              <w:ind w:firstLine="566"/>
              <w:jc w:val="both"/>
              <w:rPr>
                <w:color w:val="000000"/>
                <w:lang w:val="uk-UA" w:eastAsia="uk-UA"/>
              </w:rPr>
            </w:pPr>
            <w:r w:rsidRPr="009A3BF7">
              <w:rPr>
                <w:color w:val="000000"/>
                <w:lang w:val="uk-UA" w:eastAsia="uk-UA"/>
              </w:rPr>
              <w:t>Замовник може відхилити тендерну пропозицію із зазначенням аргументації в електронній системі закупівель у разі, якщо:</w:t>
            </w:r>
          </w:p>
          <w:p w:rsidR="009A3BF7" w:rsidRPr="009A3BF7" w:rsidRDefault="009A3BF7" w:rsidP="009A3BF7">
            <w:pPr>
              <w:tabs>
                <w:tab w:val="left" w:pos="360"/>
                <w:tab w:val="left" w:pos="851"/>
                <w:tab w:val="left" w:pos="1440"/>
              </w:tabs>
              <w:ind w:firstLine="567"/>
              <w:jc w:val="both"/>
              <w:rPr>
                <w:color w:val="000000"/>
                <w:lang w:val="uk-UA" w:eastAsia="uk-UA"/>
              </w:rPr>
            </w:pPr>
            <w:r w:rsidRPr="009A3BF7">
              <w:rPr>
                <w:color w:val="000000"/>
                <w:lang w:val="uk-UA" w:eastAsia="uk-UA"/>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9A3BF7" w:rsidRPr="009A3BF7" w:rsidRDefault="009A3BF7" w:rsidP="009A3BF7">
            <w:pPr>
              <w:spacing w:before="120" w:after="240"/>
              <w:ind w:firstLine="566"/>
              <w:jc w:val="both"/>
              <w:rPr>
                <w:color w:val="000000"/>
                <w:lang w:val="uk-UA" w:eastAsia="uk-UA"/>
              </w:rPr>
            </w:pPr>
            <w:r w:rsidRPr="009A3BF7">
              <w:rPr>
                <w:color w:val="000000"/>
                <w:lang w:val="uk-UA" w:eastAsia="uk-UA"/>
              </w:rPr>
              <w:lastRenderedPageBreak/>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A3BF7" w:rsidRPr="009A3BF7" w:rsidRDefault="009A3BF7" w:rsidP="009A3BF7">
            <w:pPr>
              <w:spacing w:before="120" w:after="240"/>
              <w:jc w:val="both"/>
              <w:rPr>
                <w:color w:val="000000"/>
                <w:lang w:val="uk-UA" w:eastAsia="uk-UA"/>
              </w:rPr>
            </w:pPr>
            <w:r w:rsidRPr="009A3BF7">
              <w:rPr>
                <w:color w:val="000000"/>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A3BF7" w:rsidRPr="009A3BF7" w:rsidRDefault="009A3BF7" w:rsidP="009A3BF7">
            <w:pPr>
              <w:widowControl w:val="0"/>
              <w:jc w:val="both"/>
              <w:rPr>
                <w:lang w:val="uk-UA" w:eastAsia="uk-UA"/>
              </w:rPr>
            </w:pPr>
            <w:r w:rsidRPr="009A3BF7">
              <w:rPr>
                <w:color w:val="000000"/>
                <w:lang w:val="uk-UA" w:eastAsia="uk-UA"/>
              </w:rPr>
              <w:t>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bl>
    <w:p w:rsidR="009A3BF7" w:rsidRDefault="009A3BF7">
      <w:pPr>
        <w:rPr>
          <w:lang w:val="uk-UA"/>
        </w:rPr>
      </w:pPr>
      <w:r>
        <w:rPr>
          <w:lang w:val="uk-UA"/>
        </w:rPr>
        <w:lastRenderedPageBreak/>
        <w:t xml:space="preserve"> </w:t>
      </w:r>
    </w:p>
    <w:p w:rsidR="009A3BF7" w:rsidRDefault="009A3BF7">
      <w:pPr>
        <w:rPr>
          <w:lang w:val="uk-UA"/>
        </w:rPr>
      </w:pPr>
      <w:r>
        <w:rPr>
          <w:lang w:val="uk-UA"/>
        </w:rPr>
        <w:t>Було: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A3BF7" w:rsidRPr="009A3BF7" w:rsidTr="006D317F">
        <w:trPr>
          <w:trHeight w:val="6150"/>
          <w:jc w:val="center"/>
        </w:trPr>
        <w:tc>
          <w:tcPr>
            <w:tcW w:w="705" w:type="dxa"/>
          </w:tcPr>
          <w:p w:rsidR="009A3BF7" w:rsidRPr="009A3BF7" w:rsidRDefault="009A3BF7" w:rsidP="009A3BF7">
            <w:pPr>
              <w:widowControl w:val="0"/>
              <w:jc w:val="center"/>
              <w:rPr>
                <w:lang w:val="uk-UA" w:eastAsia="uk-UA"/>
              </w:rPr>
            </w:pPr>
            <w:r w:rsidRPr="009A3BF7">
              <w:rPr>
                <w:color w:val="000000"/>
                <w:lang w:val="uk-UA" w:eastAsia="uk-UA"/>
              </w:rPr>
              <w:lastRenderedPageBreak/>
              <w:t>4</w:t>
            </w:r>
          </w:p>
        </w:tc>
        <w:tc>
          <w:tcPr>
            <w:tcW w:w="2835" w:type="dxa"/>
          </w:tcPr>
          <w:p w:rsidR="009A3BF7" w:rsidRPr="009A3BF7" w:rsidRDefault="009A3BF7" w:rsidP="009A3BF7">
            <w:pPr>
              <w:widowControl w:val="0"/>
              <w:rPr>
                <w:lang w:val="uk-UA" w:eastAsia="uk-UA"/>
              </w:rPr>
            </w:pPr>
            <w:r w:rsidRPr="009A3BF7">
              <w:rPr>
                <w:b/>
                <w:color w:val="000000"/>
                <w:lang w:val="uk-UA" w:eastAsia="uk-UA"/>
              </w:rPr>
              <w:t>Умови договору про закупівлю</w:t>
            </w:r>
          </w:p>
        </w:tc>
        <w:tc>
          <w:tcPr>
            <w:tcW w:w="6420" w:type="dxa"/>
            <w:vAlign w:val="center"/>
          </w:tcPr>
          <w:p w:rsidR="009A3BF7" w:rsidRPr="009A3BF7" w:rsidRDefault="009A3BF7" w:rsidP="009A3BF7">
            <w:pPr>
              <w:widowControl w:val="0"/>
              <w:jc w:val="both"/>
              <w:rPr>
                <w:lang w:val="uk-UA" w:eastAsia="uk-UA"/>
              </w:rPr>
            </w:pPr>
            <w:r w:rsidRPr="009A3BF7">
              <w:rPr>
                <w:color w:val="323232"/>
                <w:lang w:val="uk-UA" w:eastAsia="uk-UA"/>
              </w:rPr>
              <w:t>Д</w:t>
            </w:r>
            <w:r w:rsidRPr="009A3BF7">
              <w:rPr>
                <w:lang w:val="uk-UA" w:eastAsia="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A3BF7" w:rsidRPr="009A3BF7" w:rsidRDefault="009A3BF7" w:rsidP="009A3BF7">
            <w:pPr>
              <w:widowControl w:val="0"/>
              <w:jc w:val="both"/>
              <w:rPr>
                <w:lang w:val="uk-UA" w:eastAsia="uk-UA"/>
              </w:rPr>
            </w:pPr>
            <w:r w:rsidRPr="009A3BF7">
              <w:rPr>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A3BF7" w:rsidRPr="009A3BF7" w:rsidRDefault="009A3BF7" w:rsidP="009A3BF7">
            <w:pPr>
              <w:widowControl w:val="0"/>
              <w:jc w:val="both"/>
              <w:rPr>
                <w:lang w:val="uk-UA" w:eastAsia="uk-UA"/>
              </w:rPr>
            </w:pPr>
            <w:r w:rsidRPr="009A3BF7">
              <w:rPr>
                <w:lang w:val="uk-UA"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9A3BF7" w:rsidRPr="009A3BF7" w:rsidRDefault="009A3BF7" w:rsidP="009A3BF7">
            <w:pPr>
              <w:widowControl w:val="0"/>
              <w:ind w:left="720"/>
              <w:jc w:val="both"/>
              <w:rPr>
                <w:lang w:val="uk-UA" w:eastAsia="uk-UA"/>
              </w:rPr>
            </w:pPr>
            <w:r w:rsidRPr="009A3BF7">
              <w:rPr>
                <w:lang w:val="uk-UA" w:eastAsia="uk-UA"/>
              </w:rPr>
              <w:t>— визначення грошового еквівалента зобов’язання в іноземній валюті;</w:t>
            </w:r>
          </w:p>
          <w:p w:rsidR="009A3BF7" w:rsidRPr="009A3BF7" w:rsidRDefault="009A3BF7" w:rsidP="009A3BF7">
            <w:pPr>
              <w:widowControl w:val="0"/>
              <w:ind w:left="720"/>
              <w:jc w:val="both"/>
              <w:rPr>
                <w:lang w:val="uk-UA" w:eastAsia="uk-UA"/>
              </w:rPr>
            </w:pPr>
            <w:r w:rsidRPr="009A3BF7">
              <w:rPr>
                <w:lang w:val="uk-UA" w:eastAsia="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A3BF7" w:rsidRPr="009A3BF7" w:rsidRDefault="009A3BF7" w:rsidP="009A3BF7">
            <w:pPr>
              <w:widowControl w:val="0"/>
              <w:ind w:left="720"/>
              <w:jc w:val="both"/>
              <w:rPr>
                <w:lang w:val="uk-UA" w:eastAsia="uk-UA"/>
              </w:rPr>
            </w:pPr>
            <w:r w:rsidRPr="009A3BF7">
              <w:rPr>
                <w:lang w:val="uk-UA" w:eastAsia="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bl>
    <w:p w:rsidR="009A3BF7" w:rsidRDefault="009A3BF7">
      <w:pPr>
        <w:rPr>
          <w:lang w:val="uk-UA"/>
        </w:rPr>
      </w:pPr>
    </w:p>
    <w:p w:rsidR="009A3BF7" w:rsidRDefault="009A3BF7">
      <w:pPr>
        <w:rPr>
          <w:lang w:val="uk-UA"/>
        </w:rPr>
      </w:pPr>
      <w:r>
        <w:rPr>
          <w:lang w:val="uk-UA"/>
        </w:rPr>
        <w:t>Стало:</w:t>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D317F" w:rsidRPr="006D317F" w:rsidTr="006D317F">
        <w:trPr>
          <w:trHeight w:val="6150"/>
          <w:jc w:val="center"/>
        </w:trPr>
        <w:tc>
          <w:tcPr>
            <w:tcW w:w="705" w:type="dxa"/>
          </w:tcPr>
          <w:p w:rsidR="006D317F" w:rsidRPr="006D317F" w:rsidRDefault="006D317F" w:rsidP="006D317F">
            <w:pPr>
              <w:widowControl w:val="0"/>
              <w:jc w:val="center"/>
              <w:rPr>
                <w:lang w:val="uk-UA" w:eastAsia="uk-UA"/>
              </w:rPr>
            </w:pPr>
            <w:r w:rsidRPr="006D317F">
              <w:rPr>
                <w:color w:val="000000"/>
                <w:lang w:val="uk-UA" w:eastAsia="uk-UA"/>
              </w:rPr>
              <w:t>4</w:t>
            </w:r>
          </w:p>
        </w:tc>
        <w:tc>
          <w:tcPr>
            <w:tcW w:w="2835" w:type="dxa"/>
          </w:tcPr>
          <w:p w:rsidR="006D317F" w:rsidRPr="006D317F" w:rsidRDefault="006D317F" w:rsidP="006D317F">
            <w:pPr>
              <w:widowControl w:val="0"/>
              <w:rPr>
                <w:lang w:val="uk-UA" w:eastAsia="uk-UA"/>
              </w:rPr>
            </w:pPr>
            <w:r w:rsidRPr="006D317F">
              <w:rPr>
                <w:b/>
                <w:color w:val="000000"/>
                <w:lang w:val="uk-UA" w:eastAsia="uk-UA"/>
              </w:rPr>
              <w:t>Умови договору про закупівлю</w:t>
            </w:r>
          </w:p>
        </w:tc>
        <w:tc>
          <w:tcPr>
            <w:tcW w:w="6420" w:type="dxa"/>
            <w:vAlign w:val="center"/>
          </w:tcPr>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3304"/>
              <w:gridCol w:w="6420"/>
            </w:tblGrid>
            <w:tr w:rsidR="006D317F" w:rsidRPr="006D317F" w:rsidTr="006D317F">
              <w:trPr>
                <w:trHeight w:val="2116"/>
                <w:jc w:val="center"/>
              </w:trPr>
              <w:tc>
                <w:tcPr>
                  <w:tcW w:w="236" w:type="dxa"/>
                </w:tcPr>
                <w:p w:rsidR="006D317F" w:rsidRPr="006D317F" w:rsidRDefault="006D317F" w:rsidP="006D317F">
                  <w:pPr>
                    <w:widowControl w:val="0"/>
                    <w:spacing w:after="160" w:line="259" w:lineRule="auto"/>
                    <w:jc w:val="center"/>
                    <w:rPr>
                      <w:lang w:val="uk-UA" w:eastAsia="uk-UA"/>
                    </w:rPr>
                  </w:pPr>
                  <w:r w:rsidRPr="006D317F">
                    <w:rPr>
                      <w:color w:val="000000"/>
                      <w:lang w:val="uk-UA" w:eastAsia="uk-UA"/>
                    </w:rPr>
                    <w:t>4</w:t>
                  </w:r>
                </w:p>
              </w:tc>
              <w:tc>
                <w:tcPr>
                  <w:tcW w:w="3304" w:type="dxa"/>
                </w:tcPr>
                <w:p w:rsidR="006D317F" w:rsidRPr="006D317F" w:rsidRDefault="006D317F" w:rsidP="006D317F">
                  <w:pPr>
                    <w:widowControl w:val="0"/>
                    <w:spacing w:after="160" w:line="259" w:lineRule="auto"/>
                    <w:rPr>
                      <w:lang w:val="uk-UA" w:eastAsia="uk-UA"/>
                    </w:rPr>
                  </w:pPr>
                </w:p>
              </w:tc>
              <w:tc>
                <w:tcPr>
                  <w:tcW w:w="6420" w:type="dxa"/>
                  <w:vAlign w:val="center"/>
                </w:tcPr>
                <w:p w:rsidR="006D317F" w:rsidRPr="006D317F" w:rsidRDefault="006D317F" w:rsidP="006D317F">
                  <w:pPr>
                    <w:spacing w:after="160"/>
                    <w:jc w:val="both"/>
                    <w:rPr>
                      <w:color w:val="000000"/>
                      <w:highlight w:val="yellow"/>
                      <w:lang w:val="uk-UA" w:eastAsia="uk-UA"/>
                    </w:rPr>
                  </w:pPr>
                  <w:r w:rsidRPr="006D317F">
                    <w:rPr>
                      <w:color w:val="000000"/>
                      <w:highlight w:val="yellow"/>
                      <w:lang w:val="uk-UA" w:eastAsia="uk-UA"/>
                    </w:rPr>
                    <w:t xml:space="preserve">Учасник </w:t>
                  </w:r>
                  <w:r w:rsidRPr="006D317F">
                    <w:rPr>
                      <w:highlight w:val="yellow"/>
                      <w:lang w:val="uk-UA" w:eastAsia="uk-UA"/>
                    </w:rPr>
                    <w:t xml:space="preserve">– </w:t>
                  </w:r>
                  <w:r w:rsidRPr="006D317F">
                    <w:rPr>
                      <w:color w:val="000000"/>
                      <w:highlight w:val="yellow"/>
                      <w:lang w:val="uk-UA" w:eastAsia="uk-UA"/>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6D317F" w:rsidRPr="006D317F" w:rsidRDefault="006D317F" w:rsidP="006D317F">
                  <w:pPr>
                    <w:widowControl w:val="0"/>
                    <w:spacing w:before="120" w:after="240"/>
                    <w:jc w:val="both"/>
                    <w:rPr>
                      <w:highlight w:val="yellow"/>
                      <w:lang w:val="uk-UA" w:eastAsia="uk-UA"/>
                    </w:rPr>
                  </w:pPr>
                  <w:r w:rsidRPr="006D317F">
                    <w:rPr>
                      <w:highlight w:val="yellow"/>
                      <w:lang w:val="uk-UA" w:eastAsia="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D317F" w:rsidRPr="006D317F" w:rsidRDefault="006D317F" w:rsidP="006D317F">
                  <w:pPr>
                    <w:spacing w:before="100" w:after="124"/>
                    <w:jc w:val="both"/>
                    <w:rPr>
                      <w:rFonts w:eastAsia="sans-serif"/>
                      <w:highlight w:val="yellow"/>
                      <w:lang w:val="uk-UA" w:eastAsia="uk-UA"/>
                    </w:rPr>
                  </w:pPr>
                  <w:r w:rsidRPr="006D317F">
                    <w:rPr>
                      <w:rFonts w:eastAsia="sans-serif"/>
                      <w:highlight w:val="yellow"/>
                      <w:lang w:val="uk-UA" w:eastAsia="uk-UA"/>
                    </w:rPr>
                    <w:t>Умови договору про закупівлю не повинні відрізнятися від змісту тендерної пропозиції переможця процедури закупівлі, крім випадків:</w:t>
                  </w:r>
                </w:p>
                <w:p w:rsidR="006D317F" w:rsidRPr="006D317F" w:rsidRDefault="006D317F" w:rsidP="006D317F">
                  <w:pPr>
                    <w:numPr>
                      <w:ilvl w:val="0"/>
                      <w:numId w:val="5"/>
                    </w:numPr>
                    <w:spacing w:after="124" w:line="259" w:lineRule="auto"/>
                    <w:jc w:val="both"/>
                    <w:rPr>
                      <w:rFonts w:eastAsia="sans-serif"/>
                      <w:highlight w:val="yellow"/>
                      <w:lang w:eastAsia="uk-UA"/>
                    </w:rPr>
                  </w:pPr>
                  <w:r w:rsidRPr="006D317F">
                    <w:rPr>
                      <w:rFonts w:eastAsia="sans-serif"/>
                      <w:highlight w:val="yellow"/>
                      <w:lang w:eastAsia="uk-UA"/>
                    </w:rPr>
                    <w:t>визначення грошового еквівалента зобов’язання в іноземній валюті;</w:t>
                  </w:r>
                </w:p>
                <w:p w:rsidR="006D317F" w:rsidRPr="006D317F" w:rsidRDefault="006D317F" w:rsidP="006D317F">
                  <w:pPr>
                    <w:numPr>
                      <w:ilvl w:val="0"/>
                      <w:numId w:val="5"/>
                    </w:numPr>
                    <w:spacing w:after="124" w:line="259" w:lineRule="auto"/>
                    <w:jc w:val="both"/>
                    <w:rPr>
                      <w:rFonts w:eastAsia="sans-serif"/>
                      <w:highlight w:val="yellow"/>
                      <w:lang w:eastAsia="uk-UA"/>
                    </w:rPr>
                  </w:pPr>
                  <w:r w:rsidRPr="006D317F">
                    <w:rPr>
                      <w:rFonts w:eastAsia="sans-serif"/>
                      <w:highlight w:val="yellow"/>
                      <w:lang w:eastAsia="uk-UA"/>
                    </w:rPr>
                    <w:t>перерахунку ціни в бік зменшення ціни тендерної пропозиції переможця без зменшення обсягів закупівлі;</w:t>
                  </w:r>
                </w:p>
                <w:p w:rsidR="006D317F" w:rsidRPr="006D317F" w:rsidRDefault="006D317F" w:rsidP="006D317F">
                  <w:pPr>
                    <w:widowControl w:val="0"/>
                    <w:numPr>
                      <w:ilvl w:val="0"/>
                      <w:numId w:val="5"/>
                    </w:numPr>
                    <w:spacing w:before="120" w:after="240" w:line="259" w:lineRule="auto"/>
                    <w:jc w:val="both"/>
                    <w:rPr>
                      <w:highlight w:val="yellow"/>
                      <w:lang w:val="uk-UA" w:eastAsia="uk-UA"/>
                    </w:rPr>
                  </w:pPr>
                  <w:r w:rsidRPr="006D317F">
                    <w:rPr>
                      <w:rFonts w:eastAsia="sans-serif"/>
                      <w:highlight w:val="yellow"/>
                      <w:lang w:val="uk-UA" w:eastAsia="uk-UA"/>
                    </w:rPr>
                    <w:t>перерахунку ціни та обсягів товарів в бік зменшення за умови необхідності приведення обсягів товарів до кратності упаковки.</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 xml:space="preserve">Істотні умови договору про закупівлю не можуть змінюватися після його підписання до виконання </w:t>
                  </w:r>
                  <w:r w:rsidRPr="006D317F">
                    <w:rPr>
                      <w:color w:val="000000"/>
                      <w:highlight w:val="yellow"/>
                      <w:lang w:val="uk-UA" w:eastAsia="uk-UA"/>
                    </w:rPr>
                    <w:lastRenderedPageBreak/>
                    <w:t>зобов’язань сторонами в повному обсязі, крім випадків:</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1) зменшення обсягів закупівлі, зокрема з урахуванням фактичного обсягу видатків замовника;</w:t>
                  </w:r>
                </w:p>
                <w:p w:rsidR="006D317F" w:rsidRPr="006D317F" w:rsidRDefault="006D317F" w:rsidP="006D317F">
                  <w:pPr>
                    <w:widowControl w:val="0"/>
                    <w:spacing w:before="120" w:after="240"/>
                    <w:ind w:firstLine="566"/>
                    <w:jc w:val="both"/>
                    <w:rPr>
                      <w:b/>
                      <w:color w:val="000000"/>
                      <w:highlight w:val="yellow"/>
                      <w:lang w:val="uk-UA" w:eastAsia="uk-UA"/>
                    </w:rPr>
                  </w:pPr>
                  <w:r w:rsidRPr="006D317F">
                    <w:rPr>
                      <w:color w:val="000000"/>
                      <w:highlight w:val="yellow"/>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 xml:space="preserve">4) продовження строку дії договору про закупівлю </w:t>
                  </w:r>
                  <w:r w:rsidRPr="006D317F">
                    <w:rPr>
                      <w:rFonts w:eastAsia="sans-serif"/>
                      <w:highlight w:val="yellow"/>
                      <w:lang w:val="uk-UA" w:eastAsia="uk-UA"/>
                    </w:rPr>
                    <w:t>та/або</w:t>
                  </w:r>
                  <w:r w:rsidRPr="006D317F">
                    <w:rPr>
                      <w:color w:val="000000"/>
                      <w:highlight w:val="yellow"/>
                      <w:lang w:val="uk-UA" w:eastAsia="uk-UA"/>
                    </w:rPr>
                    <w:t>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317F" w:rsidRPr="006D317F" w:rsidRDefault="006D317F" w:rsidP="006D317F">
                  <w:pPr>
                    <w:widowControl w:val="0"/>
                    <w:spacing w:before="120" w:after="240"/>
                    <w:ind w:firstLine="566"/>
                    <w:jc w:val="both"/>
                    <w:rPr>
                      <w:color w:val="000000"/>
                      <w:highlight w:val="yellow"/>
                      <w:lang w:val="uk-UA" w:eastAsia="uk-UA"/>
                    </w:rPr>
                  </w:pPr>
                  <w:r w:rsidRPr="006D317F">
                    <w:rPr>
                      <w:color w:val="000000"/>
                      <w:highlight w:val="yellow"/>
                      <w:lang w:val="uk-UA" w:eastAsia="uk-UA"/>
                    </w:rPr>
                    <w:t xml:space="preserve">8) зміни умов у зв’язку із застосуванням положень </w:t>
                  </w:r>
                  <w:r w:rsidRPr="006D317F">
                    <w:rPr>
                      <w:color w:val="000000"/>
                      <w:highlight w:val="yellow"/>
                      <w:lang w:val="uk-UA" w:eastAsia="uk-UA"/>
                    </w:rPr>
                    <w:lastRenderedPageBreak/>
                    <w:t>частинишостоїстатті 41 Закону.</w:t>
                  </w:r>
                </w:p>
                <w:p w:rsidR="006D317F" w:rsidRPr="006D317F" w:rsidRDefault="006D317F" w:rsidP="006D317F">
                  <w:pPr>
                    <w:spacing w:after="160"/>
                    <w:jc w:val="both"/>
                    <w:rPr>
                      <w:highlight w:val="yellow"/>
                      <w:lang w:val="uk-UA" w:eastAsia="uk-UA"/>
                    </w:rPr>
                  </w:pPr>
                  <w:r w:rsidRPr="006D317F">
                    <w:rPr>
                      <w:color w:val="000000"/>
                      <w:highlight w:val="yellow"/>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tc>
            </w:tr>
          </w:tbl>
          <w:p w:rsidR="006D317F" w:rsidRPr="006D317F" w:rsidRDefault="006D317F" w:rsidP="006D317F">
            <w:pPr>
              <w:rPr>
                <w:rFonts w:ascii="Calibri" w:eastAsia="Calibri" w:hAnsi="Calibri" w:cs="Calibri"/>
                <w:sz w:val="22"/>
                <w:szCs w:val="22"/>
                <w:lang w:val="uk-UA" w:eastAsia="uk-UA"/>
              </w:rPr>
            </w:pPr>
          </w:p>
          <w:p w:rsidR="006D317F" w:rsidRPr="006D317F" w:rsidRDefault="006D317F" w:rsidP="006D317F">
            <w:pPr>
              <w:widowControl w:val="0"/>
              <w:ind w:left="720"/>
              <w:jc w:val="both"/>
              <w:rPr>
                <w:lang w:val="uk-UA" w:eastAsia="uk-UA"/>
              </w:rPr>
            </w:pPr>
          </w:p>
        </w:tc>
      </w:tr>
    </w:tbl>
    <w:p w:rsidR="006D317F" w:rsidRPr="006D317F" w:rsidRDefault="006D317F" w:rsidP="006D317F">
      <w:pPr>
        <w:rPr>
          <w:lang w:eastAsia="uk-UA"/>
        </w:rPr>
      </w:pPr>
      <w:r>
        <w:rPr>
          <w:lang w:val="uk-UA"/>
        </w:rPr>
        <w:lastRenderedPageBreak/>
        <w:t>Було:</w:t>
      </w:r>
      <w:r w:rsidRPr="006D317F">
        <w:rPr>
          <w:b/>
          <w:color w:val="000000"/>
          <w:lang w:eastAsia="uk-UA"/>
        </w:rPr>
        <w:t xml:space="preserve"> ДОДАТОК 1</w:t>
      </w:r>
    </w:p>
    <w:p w:rsidR="006D317F" w:rsidRPr="006D317F" w:rsidRDefault="006D317F" w:rsidP="006D317F">
      <w:pPr>
        <w:rPr>
          <w:lang w:eastAsia="uk-UA"/>
        </w:rPr>
      </w:pPr>
      <w:r w:rsidRPr="006D317F">
        <w:rPr>
          <w:i/>
          <w:color w:val="000000"/>
          <w:lang w:eastAsia="uk-UA"/>
        </w:rPr>
        <w:t>до тендерної документації</w:t>
      </w:r>
    </w:p>
    <w:p w:rsidR="006D317F" w:rsidRPr="006D317F" w:rsidRDefault="006D317F" w:rsidP="006D317F">
      <w:pPr>
        <w:ind w:left="5660" w:firstLine="700"/>
        <w:jc w:val="both"/>
        <w:rPr>
          <w:lang w:eastAsia="uk-UA"/>
        </w:rPr>
      </w:pPr>
      <w:r w:rsidRPr="006D317F">
        <w:rPr>
          <w:i/>
          <w:color w:val="000000"/>
          <w:lang w:eastAsia="uk-UA"/>
        </w:rPr>
        <w:t> </w:t>
      </w:r>
    </w:p>
    <w:p w:rsidR="006D317F" w:rsidRPr="006D317F" w:rsidRDefault="006D317F" w:rsidP="006D317F">
      <w:pPr>
        <w:numPr>
          <w:ilvl w:val="0"/>
          <w:numId w:val="6"/>
        </w:numPr>
        <w:shd w:val="clear" w:color="auto" w:fill="FFFFFF"/>
        <w:spacing w:after="160" w:line="259" w:lineRule="auto"/>
        <w:ind w:left="502"/>
        <w:jc w:val="both"/>
        <w:rPr>
          <w:b/>
          <w:color w:val="000000"/>
          <w:lang w:eastAsia="uk-UA"/>
        </w:rPr>
      </w:pPr>
      <w:r w:rsidRPr="006D317F">
        <w:rPr>
          <w:b/>
          <w:color w:val="000000"/>
          <w:lang w:eastAsia="uk-UA"/>
        </w:rPr>
        <w:t xml:space="preserve">Перелік документів та </w:t>
      </w:r>
      <w:proofErr w:type="gramStart"/>
      <w:r w:rsidRPr="006D317F">
        <w:rPr>
          <w:b/>
          <w:color w:val="000000"/>
          <w:lang w:eastAsia="uk-UA"/>
        </w:rPr>
        <w:t>інформації  для</w:t>
      </w:r>
      <w:proofErr w:type="gramEnd"/>
      <w:r w:rsidRPr="006D317F">
        <w:rPr>
          <w:b/>
          <w:color w:val="000000"/>
          <w:lang w:eastAsia="uk-UA"/>
        </w:rPr>
        <w:t xml:space="preserve"> підтвердження відповідності УЧАСНИКА  кваліфікаційним критеріям, визначеним у статті 16 Закону “Про публічні закупівлі”:</w:t>
      </w:r>
    </w:p>
    <w:p w:rsidR="006D317F" w:rsidRPr="006D317F" w:rsidRDefault="006D317F" w:rsidP="006D317F">
      <w:pPr>
        <w:ind w:left="885"/>
        <w:jc w:val="center"/>
        <w:rPr>
          <w:lang w:eastAsia="uk-UA"/>
        </w:rPr>
      </w:pPr>
      <w:r w:rsidRPr="006D317F">
        <w:rPr>
          <w:b/>
          <w:i/>
          <w:lang w:eastAsia="uk-UA"/>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Look w:val="0400" w:firstRow="0" w:lastRow="0" w:firstColumn="0" w:lastColumn="0" w:noHBand="0" w:noVBand="1"/>
      </w:tblPr>
      <w:tblGrid>
        <w:gridCol w:w="490"/>
        <w:gridCol w:w="2273"/>
        <w:gridCol w:w="6856"/>
      </w:tblGrid>
      <w:tr w:rsidR="006D317F" w:rsidRPr="006D317F" w:rsidTr="006D31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6D317F" w:rsidRDefault="006D317F" w:rsidP="006D317F">
            <w:pPr>
              <w:spacing w:before="240"/>
              <w:jc w:val="center"/>
              <w:rPr>
                <w:lang w:eastAsia="uk-UA"/>
              </w:rPr>
            </w:pPr>
            <w:r w:rsidRPr="006D317F">
              <w:rPr>
                <w:b/>
                <w:lang w:eastAsia="uk-UA"/>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6D317F" w:rsidRDefault="006D317F" w:rsidP="006D317F">
            <w:pPr>
              <w:spacing w:before="240"/>
              <w:jc w:val="center"/>
              <w:rPr>
                <w:lang w:eastAsia="uk-UA"/>
              </w:rPr>
            </w:pPr>
            <w:r w:rsidRPr="006D317F">
              <w:rPr>
                <w:b/>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6D317F" w:rsidRDefault="006D317F" w:rsidP="006D317F">
            <w:pPr>
              <w:spacing w:before="240"/>
              <w:jc w:val="center"/>
              <w:rPr>
                <w:lang w:eastAsia="uk-UA"/>
              </w:rPr>
            </w:pPr>
            <w:r w:rsidRPr="006D317F">
              <w:rPr>
                <w:b/>
                <w:lang w:eastAsia="uk-UA"/>
              </w:rPr>
              <w:t>Документи та інформація, які підтверджують відповідність Учасника кваліфікаційним критеріям**</w:t>
            </w:r>
          </w:p>
        </w:tc>
      </w:tr>
      <w:tr w:rsidR="006D317F" w:rsidRPr="006D317F" w:rsidTr="006D31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center"/>
              <w:rPr>
                <w:lang w:eastAsia="uk-UA"/>
              </w:rPr>
            </w:pPr>
            <w:r w:rsidRPr="006D317F">
              <w:rPr>
                <w:b/>
                <w:color w:val="000000"/>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rPr>
                <w:lang w:eastAsia="uk-UA"/>
              </w:rPr>
            </w:pPr>
            <w:r w:rsidRPr="006D317F">
              <w:rPr>
                <w:b/>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both"/>
              <w:rPr>
                <w:lang w:eastAsia="uk-UA"/>
              </w:rPr>
            </w:pPr>
            <w:r w:rsidRPr="006D317F">
              <w:rPr>
                <w:lang w:eastAsia="uk-UA"/>
              </w:rPr>
              <w:t>1.1. На підтвердження досвіду виконання аналогічного (аналогічних) за предметом закупівлі договору (договорів) Учасник має надати:</w:t>
            </w:r>
          </w:p>
          <w:p w:rsidR="006D317F" w:rsidRPr="006D317F" w:rsidRDefault="006D317F" w:rsidP="006D317F">
            <w:pPr>
              <w:jc w:val="both"/>
              <w:rPr>
                <w:lang w:eastAsia="uk-UA"/>
              </w:rPr>
            </w:pPr>
            <w:r w:rsidRPr="006D317F">
              <w:rPr>
                <w:lang w:eastAsia="uk-UA"/>
              </w:rPr>
              <w:t xml:space="preserve">1.1.1. довідку в довільній формі, з інформацією про </w:t>
            </w:r>
            <w:proofErr w:type="gramStart"/>
            <w:r w:rsidRPr="006D317F">
              <w:rPr>
                <w:lang w:eastAsia="uk-UA"/>
              </w:rPr>
              <w:t>виконання  аналогічного</w:t>
            </w:r>
            <w:proofErr w:type="gramEnd"/>
            <w:r w:rsidRPr="006D317F">
              <w:rPr>
                <w:lang w:eastAsia="uk-UA"/>
              </w:rPr>
              <w:t xml:space="preserve"> (аналогічних) за предметом закупівлі договору (договорів)  (не менше </w:t>
            </w:r>
            <w:r w:rsidRPr="006D317F">
              <w:rPr>
                <w:lang w:val="uk-UA" w:eastAsia="uk-UA"/>
              </w:rPr>
              <w:t>одного</w:t>
            </w:r>
            <w:r w:rsidRPr="006D317F">
              <w:rPr>
                <w:lang w:eastAsia="uk-UA"/>
              </w:rPr>
              <w:t xml:space="preserve"> договору).</w:t>
            </w:r>
          </w:p>
          <w:p w:rsidR="006D317F" w:rsidRPr="006D317F" w:rsidRDefault="006D317F" w:rsidP="006D317F">
            <w:pPr>
              <w:jc w:val="both"/>
              <w:rPr>
                <w:rFonts w:eastAsia="Calibri"/>
                <w:b/>
                <w:bCs/>
                <w:szCs w:val="22"/>
                <w:lang w:val="uk-UA" w:eastAsia="uk-UA"/>
              </w:rPr>
            </w:pPr>
            <w:r w:rsidRPr="006D317F">
              <w:rPr>
                <w:lang w:val="uk-UA" w:eastAsia="uk-UA"/>
              </w:rPr>
              <w:t>Аналогічним вважається договір на постачання аналогічних товарів буряк/морква/цибуля/капуста качанна з кодом ДК 021:2015</w:t>
            </w:r>
            <w:r w:rsidRPr="006D317F">
              <w:rPr>
                <w:rFonts w:eastAsia="Calibri"/>
                <w:b/>
                <w:bCs/>
                <w:szCs w:val="22"/>
                <w:lang w:val="uk-UA" w:eastAsia="uk-UA"/>
              </w:rPr>
              <w:t>03220000-9 : Овочі, фрукти та горіхи</w:t>
            </w:r>
            <w:r w:rsidRPr="006D317F">
              <w:rPr>
                <w:rFonts w:eastAsia="Calibri"/>
                <w:b/>
                <w:szCs w:val="22"/>
                <w:lang w:val="uk-UA" w:eastAsia="uk-UA"/>
              </w:rPr>
              <w:t>.</w:t>
            </w:r>
          </w:p>
          <w:p w:rsidR="006D317F" w:rsidRPr="006D317F" w:rsidRDefault="006D317F" w:rsidP="006D317F">
            <w:pPr>
              <w:jc w:val="both"/>
              <w:rPr>
                <w:lang w:eastAsia="uk-UA"/>
              </w:rPr>
            </w:pPr>
            <w:r w:rsidRPr="006D317F">
              <w:rPr>
                <w:lang w:eastAsia="uk-UA"/>
              </w:rPr>
              <w:t>1.1.2. не менше 1 копії договору, зазначеного в довідці в повному обсязі з усіма додатками до нього.</w:t>
            </w:r>
          </w:p>
          <w:p w:rsidR="006D317F" w:rsidRPr="006D317F" w:rsidRDefault="006D317F" w:rsidP="006D317F">
            <w:pPr>
              <w:jc w:val="both"/>
              <w:rPr>
                <w:highlight w:val="white"/>
                <w:lang w:val="uk-UA" w:eastAsia="uk-UA"/>
              </w:rPr>
            </w:pPr>
            <w:r w:rsidRPr="006D317F">
              <w:rPr>
                <w:lang w:val="uk-UA" w:eastAsia="uk-UA"/>
              </w:rPr>
              <w:t xml:space="preserve">1.1.3. </w:t>
            </w:r>
            <w:r w:rsidRPr="006D317F">
              <w:rPr>
                <w:highlight w:val="white"/>
                <w:lang w:val="uk-UA" w:eastAsia="uk-UA"/>
              </w:rPr>
              <w:t xml:space="preserve">лист відгук  (не менше одного) від контрагента про належне виконання наданого договору. Відгук повинен містити назву замовника, предмет закупівлі: мати посилання на договір на порталі https://prozorro.gov.ua, який виконувався (виконується) та </w:t>
            </w:r>
            <w:r w:rsidRPr="006D317F">
              <w:rPr>
                <w:highlight w:val="white"/>
                <w:lang w:val="uk-UA" w:eastAsia="uk-UA"/>
              </w:rPr>
              <w:lastRenderedPageBreak/>
              <w:t>бути належно оформлений, містити вихідний номер та дату видачі такого документу.</w:t>
            </w:r>
          </w:p>
        </w:tc>
      </w:tr>
      <w:tr w:rsidR="006D317F" w:rsidRPr="006D317F" w:rsidTr="006D31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center"/>
              <w:rPr>
                <w:b/>
                <w:color w:val="000000"/>
                <w:lang w:val="uk-UA" w:eastAsia="uk-UA"/>
              </w:rPr>
            </w:pPr>
            <w:r w:rsidRPr="006D317F">
              <w:rPr>
                <w:b/>
                <w:color w:val="000000"/>
                <w:lang w:val="uk-UA" w:eastAsia="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rPr>
                <w:b/>
                <w:lang w:val="uk-UA" w:eastAsia="uk-UA"/>
              </w:rPr>
            </w:pPr>
            <w:r w:rsidRPr="006D317F">
              <w:rPr>
                <w:b/>
                <w:lang w:val="uk-UA" w:eastAsia="uk-UA"/>
              </w:rPr>
              <w:t xml:space="preserve">Наявність в учасника процедури закупівлі обладнання, матеріально-технічної бази та технологій </w:t>
            </w:r>
          </w:p>
          <w:p w:rsidR="006D317F" w:rsidRPr="006D317F" w:rsidRDefault="006D317F" w:rsidP="006D317F">
            <w:pPr>
              <w:rPr>
                <w:b/>
                <w:lang w:eastAsia="uk-UA"/>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100" w:beforeAutospacing="1" w:after="100" w:afterAutospacing="1"/>
            </w:pPr>
            <w:r w:rsidRPr="006D317F">
              <w:t xml:space="preserve">2.1. На підтвердження кваліфікаційного критерію «Наявності в учасника процедури закупівлі обладнання, матеріально-технічної бази та технологій» Учасник повинен надати лист довільної форми, за підписом уповноваженої особи учасника та завірений печаткою (в разі використання), в якому зазначається наступна інформація: </w:t>
            </w:r>
          </w:p>
          <w:p w:rsidR="006D317F" w:rsidRPr="006D317F" w:rsidRDefault="006D317F" w:rsidP="006D317F">
            <w:pPr>
              <w:spacing w:before="100" w:beforeAutospacing="1" w:after="100" w:afterAutospacing="1"/>
            </w:pPr>
            <w:r w:rsidRPr="006D317F">
              <w:t>2.1.1. наявність автотранспорту (не менше однієї одиниці), та який може бути використаний для перевезення даного предмету</w:t>
            </w:r>
            <w:r w:rsidRPr="006D317F">
              <w:rPr>
                <w:lang w:val="uk-UA"/>
              </w:rPr>
              <w:t xml:space="preserve"> закупівлі.</w:t>
            </w:r>
          </w:p>
        </w:tc>
      </w:tr>
    </w:tbl>
    <w:p w:rsidR="006D317F" w:rsidRPr="006D317F" w:rsidRDefault="006D317F" w:rsidP="006D317F">
      <w:pPr>
        <w:spacing w:before="240"/>
        <w:ind w:firstLine="720"/>
        <w:jc w:val="both"/>
        <w:rPr>
          <w:lang w:eastAsia="uk-UA"/>
        </w:rPr>
      </w:pPr>
      <w:r w:rsidRPr="006D317F">
        <w:rPr>
          <w:i/>
          <w:color w:val="000000"/>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317F" w:rsidRPr="006D317F" w:rsidRDefault="006D317F" w:rsidP="006D317F">
      <w:pPr>
        <w:spacing w:before="20" w:after="20"/>
        <w:jc w:val="both"/>
        <w:rPr>
          <w:i/>
          <w:lang w:eastAsia="uk-UA"/>
        </w:rPr>
      </w:pPr>
    </w:p>
    <w:p w:rsidR="006D317F" w:rsidRPr="006D317F" w:rsidRDefault="006D317F" w:rsidP="006D317F">
      <w:pPr>
        <w:spacing w:before="20" w:after="20"/>
        <w:jc w:val="both"/>
        <w:rPr>
          <w:b/>
          <w:lang w:eastAsia="uk-UA"/>
        </w:rPr>
      </w:pPr>
      <w:r w:rsidRPr="006D317F">
        <w:rPr>
          <w:b/>
          <w:lang w:eastAsia="uk-UA"/>
        </w:rPr>
        <w:t xml:space="preserve">2. </w:t>
      </w:r>
      <w:r w:rsidRPr="006D317F">
        <w:rPr>
          <w:b/>
          <w:color w:val="000000"/>
          <w:lang w:eastAsia="uk-UA"/>
        </w:rPr>
        <w:t xml:space="preserve">Підтвердження відповідності </w:t>
      </w:r>
      <w:proofErr w:type="gramStart"/>
      <w:r w:rsidRPr="006D317F">
        <w:rPr>
          <w:b/>
          <w:color w:val="000000"/>
          <w:lang w:eastAsia="uk-UA"/>
        </w:rPr>
        <w:t>УЧАСНИКА  вимогам</w:t>
      </w:r>
      <w:proofErr w:type="gramEnd"/>
      <w:r w:rsidRPr="006D317F">
        <w:rPr>
          <w:b/>
          <w:color w:val="000000"/>
          <w:lang w:eastAsia="uk-UA"/>
        </w:rPr>
        <w:t>, визначеним у статті 17 Закону “Про публічні закупівлі” (далі – Закон) відповідно до вимог Особливостей.</w:t>
      </w:r>
    </w:p>
    <w:p w:rsidR="006D317F" w:rsidRPr="006D317F" w:rsidRDefault="006D317F" w:rsidP="006D317F">
      <w:pPr>
        <w:spacing w:before="20" w:after="20"/>
        <w:ind w:firstLine="720"/>
        <w:jc w:val="both"/>
        <w:rPr>
          <w:lang w:eastAsia="uk-UA"/>
        </w:rPr>
      </w:pPr>
      <w:r w:rsidRPr="006D317F">
        <w:rPr>
          <w:lang w:eastAsia="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6D317F" w:rsidRPr="006D317F" w:rsidRDefault="006D317F" w:rsidP="006D317F">
      <w:pPr>
        <w:pBdr>
          <w:top w:val="nil"/>
          <w:left w:val="nil"/>
          <w:bottom w:val="nil"/>
          <w:right w:val="nil"/>
          <w:between w:val="nil"/>
        </w:pBdr>
        <w:spacing w:before="20" w:after="20"/>
        <w:ind w:firstLine="720"/>
        <w:jc w:val="both"/>
        <w:rPr>
          <w:lang w:eastAsia="uk-UA"/>
        </w:rPr>
      </w:pPr>
      <w:r w:rsidRPr="006D317F">
        <w:rPr>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6D317F" w:rsidRPr="006D317F" w:rsidRDefault="006D317F" w:rsidP="006D317F">
      <w:pPr>
        <w:pBdr>
          <w:top w:val="nil"/>
          <w:left w:val="nil"/>
          <w:bottom w:val="nil"/>
          <w:right w:val="nil"/>
          <w:between w:val="nil"/>
        </w:pBdr>
        <w:spacing w:before="240"/>
        <w:ind w:firstLine="720"/>
        <w:jc w:val="both"/>
        <w:rPr>
          <w:b/>
          <w:lang w:eastAsia="uk-UA"/>
        </w:rPr>
      </w:pPr>
      <w:r w:rsidRPr="006D317F">
        <w:rPr>
          <w:b/>
          <w:lang w:eastAsia="uk-UA"/>
        </w:rPr>
        <w:t xml:space="preserve">3. </w:t>
      </w:r>
      <w:r w:rsidRPr="006D317F">
        <w:rPr>
          <w:b/>
          <w:color w:val="000000"/>
          <w:lang w:eastAsia="uk-UA"/>
        </w:rPr>
        <w:t xml:space="preserve">Перелік документів та </w:t>
      </w:r>
      <w:proofErr w:type="gramStart"/>
      <w:r w:rsidRPr="006D317F">
        <w:rPr>
          <w:b/>
          <w:color w:val="000000"/>
          <w:lang w:eastAsia="uk-UA"/>
        </w:rPr>
        <w:t>інформації  для</w:t>
      </w:r>
      <w:proofErr w:type="gramEnd"/>
      <w:r w:rsidRPr="006D317F">
        <w:rPr>
          <w:b/>
          <w:color w:val="000000"/>
          <w:lang w:eastAsia="uk-UA"/>
        </w:rPr>
        <w:t xml:space="preserve"> підтвердження відповідності ПЕРЕМОЖЦЯ вимогам, визначеним у статті 17 Закону  “Про публічні закупівлі”  відповідно до вимог Особливостей:</w:t>
      </w:r>
    </w:p>
    <w:p w:rsidR="006D317F" w:rsidRPr="006D317F" w:rsidRDefault="006D317F" w:rsidP="006D317F">
      <w:pPr>
        <w:spacing w:before="20" w:after="20"/>
        <w:ind w:firstLine="720"/>
        <w:jc w:val="both"/>
        <w:rPr>
          <w:b/>
          <w:lang w:eastAsia="uk-UA"/>
        </w:rPr>
      </w:pPr>
      <w:r w:rsidRPr="006D317F">
        <w:rPr>
          <w:highlight w:val="white"/>
          <w:lang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6D317F" w:rsidRPr="006D317F" w:rsidRDefault="006D317F" w:rsidP="006D317F">
      <w:pPr>
        <w:spacing w:before="20" w:after="20"/>
        <w:ind w:firstLine="720"/>
        <w:jc w:val="both"/>
        <w:rPr>
          <w:b/>
          <w:lang w:eastAsia="uk-UA"/>
        </w:rPr>
      </w:pPr>
      <w:r w:rsidRPr="006D317F">
        <w:rPr>
          <w:b/>
          <w:lang w:eastAsia="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6D317F" w:rsidRPr="006D317F" w:rsidRDefault="006D317F" w:rsidP="006D317F">
      <w:pPr>
        <w:widowControl w:val="0"/>
        <w:spacing w:before="20" w:after="20"/>
        <w:ind w:firstLine="720"/>
        <w:jc w:val="both"/>
        <w:rPr>
          <w:b/>
          <w:lang w:eastAsia="uk-UA"/>
        </w:rPr>
      </w:pPr>
      <w:r w:rsidRPr="006D317F">
        <w:rPr>
          <w:b/>
          <w:lang w:eastAsia="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317F" w:rsidRPr="006D317F" w:rsidRDefault="006D317F" w:rsidP="006D317F">
      <w:pPr>
        <w:rPr>
          <w:b/>
          <w:highlight w:val="yellow"/>
          <w:lang w:eastAsia="uk-UA"/>
        </w:rPr>
      </w:pPr>
    </w:p>
    <w:p w:rsidR="006D317F" w:rsidRPr="006D317F" w:rsidRDefault="006D317F" w:rsidP="006D317F">
      <w:pPr>
        <w:rPr>
          <w:b/>
          <w:color w:val="000000"/>
          <w:lang w:eastAsia="uk-UA"/>
        </w:rPr>
      </w:pPr>
      <w:r w:rsidRPr="006D317F">
        <w:rPr>
          <w:color w:val="000000"/>
          <w:lang w:eastAsia="uk-UA"/>
        </w:rPr>
        <w:t> </w:t>
      </w:r>
      <w:r w:rsidRPr="006D317F">
        <w:rPr>
          <w:b/>
          <w:color w:val="000000"/>
          <w:lang w:eastAsia="uk-UA"/>
        </w:rPr>
        <w:t xml:space="preserve">3.1. Документи, які </w:t>
      </w:r>
      <w:proofErr w:type="gramStart"/>
      <w:r w:rsidRPr="006D317F">
        <w:rPr>
          <w:b/>
          <w:color w:val="000000"/>
          <w:lang w:eastAsia="uk-UA"/>
        </w:rPr>
        <w:t>надаються  ПЕРЕМОЖЦЕМ</w:t>
      </w:r>
      <w:proofErr w:type="gramEnd"/>
      <w:r w:rsidRPr="006D317F">
        <w:rPr>
          <w:b/>
          <w:color w:val="000000"/>
          <w:lang w:eastAsia="uk-UA"/>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D317F" w:rsidRPr="006D317F" w:rsidTr="006D31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w:t>
            </w:r>
          </w:p>
          <w:p w:rsidR="006D317F" w:rsidRPr="006D317F" w:rsidRDefault="006D317F" w:rsidP="006D317F">
            <w:pPr>
              <w:ind w:left="100"/>
              <w:jc w:val="center"/>
              <w:rPr>
                <w:lang w:eastAsia="uk-UA"/>
              </w:rPr>
            </w:pPr>
            <w:r w:rsidRPr="006D317F">
              <w:rPr>
                <w:b/>
                <w:lang w:eastAsia="uk-UA"/>
              </w:rPr>
              <w:t>з</w:t>
            </w:r>
            <w:r w:rsidRPr="006D317F">
              <w:rPr>
                <w:b/>
                <w:color w:val="00000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Вимоги статті 17 Закону</w:t>
            </w:r>
          </w:p>
          <w:p w:rsidR="006D317F" w:rsidRPr="006D317F" w:rsidRDefault="006D317F" w:rsidP="006D317F">
            <w:pPr>
              <w:ind w:left="100"/>
              <w:jc w:val="center"/>
              <w:rPr>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6D317F" w:rsidRPr="006D317F" w:rsidTr="006D31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color w:val="00000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317F" w:rsidRPr="006D317F" w:rsidRDefault="006D317F" w:rsidP="006D317F">
            <w:pPr>
              <w:ind w:left="100"/>
              <w:jc w:val="both"/>
              <w:rPr>
                <w:lang w:eastAsia="uk-UA"/>
              </w:rPr>
            </w:pPr>
            <w:r w:rsidRPr="006D317F">
              <w:rPr>
                <w:b/>
                <w:color w:val="000000"/>
                <w:lang w:eastAsia="uk-UA"/>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right="140"/>
              <w:jc w:val="both"/>
              <w:rPr>
                <w:lang w:eastAsia="uk-UA"/>
              </w:rPr>
            </w:pPr>
            <w:r w:rsidRPr="006D317F">
              <w:rPr>
                <w:b/>
                <w:color w:val="00000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6D317F">
              <w:rPr>
                <w:b/>
                <w:lang w:eastAsia="uk-UA"/>
              </w:rPr>
              <w:t>я службової (посадової) особи учасника процедури закупівлі</w:t>
            </w:r>
            <w:r w:rsidRPr="006D317F">
              <w:rPr>
                <w:b/>
                <w:color w:val="000000"/>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17F" w:rsidRPr="006D317F" w:rsidTr="006D31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right="140"/>
              <w:jc w:val="both"/>
              <w:rPr>
                <w:lang w:eastAsia="uk-UA"/>
              </w:rPr>
            </w:pPr>
            <w:r w:rsidRPr="006D317F">
              <w:rPr>
                <w:color w:val="333333"/>
                <w:highlight w:val="white"/>
                <w:lang w:eastAsia="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Pr="006D317F">
              <w:rPr>
                <w:b/>
                <w:color w:val="000000"/>
                <w:lang w:eastAsia="uk-UA"/>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both"/>
              <w:rPr>
                <w:lang w:eastAsia="uk-UA"/>
              </w:rPr>
            </w:pPr>
            <w:r w:rsidRPr="006D317F">
              <w:rPr>
                <w:b/>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D317F">
              <w:rPr>
                <w:b/>
                <w:color w:val="000000"/>
                <w:lang w:eastAsia="uk-UA"/>
              </w:rPr>
              <w:t>про  відсутність</w:t>
            </w:r>
            <w:proofErr w:type="gramEnd"/>
            <w:r w:rsidRPr="006D317F">
              <w:rPr>
                <w:b/>
                <w:color w:val="000000"/>
                <w:lang w:eastAsia="uk-UA"/>
              </w:rPr>
              <w:t xml:space="preserve"> судимості або обмежень, передбачених кримінальним процесуальним законодавством Україн</w:t>
            </w:r>
            <w:r w:rsidRPr="006D317F">
              <w:rPr>
                <w:b/>
                <w:lang w:eastAsia="uk-UA"/>
              </w:rPr>
              <w:t>и щодо службової (посадової) особи учасника процедури закупівлі, яка підписала тендерну пропозицію.</w:t>
            </w:r>
            <w:r w:rsidRPr="006D317F">
              <w:rPr>
                <w:color w:val="000000"/>
                <w:lang w:eastAsia="uk-UA"/>
              </w:rPr>
              <w:t>Документ повинен бути не більше тридцятиденної давнини від дати подання документа. </w:t>
            </w:r>
          </w:p>
        </w:tc>
      </w:tr>
      <w:tr w:rsidR="006D317F" w:rsidRPr="006D317F" w:rsidTr="006D317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lang w:eastAsia="uk-UA"/>
              </w:rPr>
            </w:pPr>
            <w:r w:rsidRPr="006D317F">
              <w:rPr>
                <w:color w:val="333333"/>
                <w:highlight w:val="white"/>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6D317F">
              <w:rPr>
                <w:b/>
                <w:color w:val="000000"/>
                <w:lang w:eastAsia="uk-UA"/>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6D317F" w:rsidRDefault="006D317F" w:rsidP="006D317F">
            <w:pPr>
              <w:widowControl w:val="0"/>
              <w:pBdr>
                <w:top w:val="nil"/>
                <w:left w:val="nil"/>
                <w:bottom w:val="nil"/>
                <w:right w:val="nil"/>
                <w:between w:val="nil"/>
              </w:pBdr>
              <w:spacing w:line="276" w:lineRule="auto"/>
              <w:rPr>
                <w:lang w:eastAsia="uk-UA"/>
              </w:rPr>
            </w:pPr>
          </w:p>
        </w:tc>
      </w:tr>
      <w:tr w:rsidR="006D317F" w:rsidRPr="006D317F" w:rsidTr="006D31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b/>
                <w:lang w:eastAsia="uk-UA"/>
              </w:rPr>
            </w:pPr>
            <w:r w:rsidRPr="006D317F">
              <w:rPr>
                <w:b/>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lang w:eastAsia="uk-UA"/>
              </w:rPr>
            </w:pPr>
            <w:r w:rsidRPr="006D317F">
              <w:rPr>
                <w:color w:val="00000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w:t>
            </w:r>
            <w:r w:rsidRPr="006D317F">
              <w:rPr>
                <w:color w:val="000000"/>
                <w:lang w:eastAsia="uk-UA"/>
              </w:rPr>
              <w:lastRenderedPageBreak/>
              <w:t xml:space="preserve">дострокового розірвання, і було застосовано санкції у вигляді штрафів та/або відшкодування збитків </w:t>
            </w:r>
            <w:r w:rsidRPr="006D317F">
              <w:rPr>
                <w:lang w:eastAsia="uk-UA"/>
              </w:rPr>
              <w:t>—</w:t>
            </w:r>
            <w:r w:rsidRPr="006D317F">
              <w:rPr>
                <w:color w:val="000000"/>
                <w:lang w:eastAsia="uk-UA"/>
              </w:rPr>
              <w:t xml:space="preserve"> протягом трьох років з дати дострокового розірвання такого договору</w:t>
            </w:r>
          </w:p>
          <w:p w:rsidR="006D317F" w:rsidRPr="006D317F" w:rsidRDefault="006D317F" w:rsidP="006D317F">
            <w:pPr>
              <w:ind w:left="100"/>
              <w:jc w:val="both"/>
              <w:rPr>
                <w:lang w:eastAsia="uk-UA"/>
              </w:rPr>
            </w:pPr>
            <w:r w:rsidRPr="006D317F">
              <w:rPr>
                <w:b/>
                <w:color w:val="000000"/>
                <w:lang w:eastAsia="uk-UA"/>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b/>
                <w:color w:val="000000"/>
                <w:lang w:eastAsia="uk-UA"/>
              </w:rPr>
              <w:lastRenderedPageBreak/>
              <w:t>Довідка в довільній формі</w:t>
            </w:r>
            <w:r w:rsidRPr="006D317F">
              <w:rPr>
                <w:color w:val="000000"/>
                <w:lang w:eastAsia="uk-UA"/>
              </w:rPr>
              <w:t xml:space="preserve">, яка містить інформацію про те, що між переможцем та замовником раніше не було укладено договорів, або про те, </w:t>
            </w:r>
            <w:r w:rsidRPr="006D317F">
              <w:rPr>
                <w:color w:val="000000"/>
                <w:lang w:eastAsia="uk-UA"/>
              </w:rPr>
              <w:lastRenderedPageBreak/>
              <w:t>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317F" w:rsidRPr="006D317F" w:rsidRDefault="006D317F" w:rsidP="006D317F">
      <w:pPr>
        <w:rPr>
          <w:b/>
          <w:color w:val="000000"/>
          <w:lang w:eastAsia="uk-UA"/>
        </w:rPr>
      </w:pPr>
    </w:p>
    <w:p w:rsidR="006D317F" w:rsidRPr="006D317F" w:rsidRDefault="006D317F" w:rsidP="006D317F">
      <w:pPr>
        <w:spacing w:before="240"/>
        <w:jc w:val="center"/>
        <w:rPr>
          <w:lang w:eastAsia="uk-UA"/>
        </w:rPr>
      </w:pPr>
      <w:r w:rsidRPr="006D317F">
        <w:rPr>
          <w:b/>
          <w:color w:val="000000"/>
          <w:lang w:eastAsia="uk-UA"/>
        </w:rPr>
        <w:t>3.2. Документи, які надаються ПЕРЕМОЖЦЕМ (фізичною особою чи фізичною особою</w:t>
      </w:r>
      <w:r w:rsidRPr="006D317F">
        <w:rPr>
          <w:b/>
          <w:lang w:eastAsia="uk-UA"/>
        </w:rPr>
        <w:t xml:space="preserve"> — </w:t>
      </w:r>
      <w:r w:rsidRPr="006D317F">
        <w:rPr>
          <w:b/>
          <w:color w:val="000000"/>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D317F" w:rsidRPr="006D317F" w:rsidTr="006D31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w:t>
            </w:r>
          </w:p>
          <w:p w:rsidR="006D317F" w:rsidRPr="006D317F" w:rsidRDefault="006D317F" w:rsidP="006D317F">
            <w:pPr>
              <w:ind w:left="100"/>
              <w:jc w:val="center"/>
              <w:rPr>
                <w:lang w:eastAsia="uk-UA"/>
              </w:rPr>
            </w:pPr>
            <w:r w:rsidRPr="006D317F">
              <w:rPr>
                <w:b/>
                <w:lang w:eastAsia="uk-UA"/>
              </w:rPr>
              <w:t>з</w:t>
            </w:r>
            <w:r w:rsidRPr="006D317F">
              <w:rPr>
                <w:b/>
                <w:color w:val="00000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Вимоги статті 17 Закону</w:t>
            </w:r>
          </w:p>
          <w:p w:rsidR="006D317F" w:rsidRPr="006D317F" w:rsidRDefault="006D317F" w:rsidP="006D317F">
            <w:pPr>
              <w:ind w:left="100"/>
              <w:jc w:val="center"/>
              <w:rPr>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Переможець торгів на виконання вимоги статті 17 Закону (підтвердження відсутності підстав) повинен надати таку інформацію:</w:t>
            </w:r>
          </w:p>
        </w:tc>
      </w:tr>
      <w:tr w:rsidR="006D317F" w:rsidRPr="006D317F" w:rsidTr="006D31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color w:val="000000"/>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D317F" w:rsidRPr="006D317F" w:rsidRDefault="006D317F" w:rsidP="006D317F">
            <w:pPr>
              <w:ind w:left="100"/>
              <w:jc w:val="both"/>
              <w:rPr>
                <w:lang w:eastAsia="uk-UA"/>
              </w:rPr>
            </w:pPr>
            <w:r w:rsidRPr="006D317F">
              <w:rPr>
                <w:b/>
                <w:color w:val="000000"/>
                <w:lang w:eastAsia="uk-UA"/>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right="140"/>
              <w:jc w:val="both"/>
              <w:rPr>
                <w:lang w:eastAsia="uk-UA"/>
              </w:rPr>
            </w:pPr>
            <w:r w:rsidRPr="006D317F">
              <w:rPr>
                <w:b/>
                <w:color w:val="00000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17F" w:rsidRPr="006D317F" w:rsidTr="006D31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color w:val="000000"/>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D317F" w:rsidRPr="006D317F" w:rsidRDefault="006D317F" w:rsidP="006D317F">
            <w:pPr>
              <w:ind w:right="140"/>
              <w:jc w:val="both"/>
              <w:rPr>
                <w:lang w:eastAsia="uk-UA"/>
              </w:rPr>
            </w:pPr>
            <w:r w:rsidRPr="006D317F">
              <w:rPr>
                <w:b/>
                <w:color w:val="000000"/>
                <w:lang w:eastAsia="uk-UA"/>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6D317F" w:rsidRDefault="006D317F" w:rsidP="006D317F">
            <w:pPr>
              <w:jc w:val="both"/>
              <w:rPr>
                <w:lang w:eastAsia="uk-UA"/>
              </w:rPr>
            </w:pPr>
            <w:r w:rsidRPr="006D317F">
              <w:rPr>
                <w:b/>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6D317F">
              <w:rPr>
                <w:b/>
                <w:color w:val="000000"/>
                <w:lang w:eastAsia="uk-UA"/>
              </w:rPr>
              <w:t>про  відсутність</w:t>
            </w:r>
            <w:proofErr w:type="gramEnd"/>
            <w:r w:rsidRPr="006D317F">
              <w:rPr>
                <w:b/>
                <w:color w:val="000000"/>
                <w:lang w:eastAsia="uk-UA"/>
              </w:rPr>
              <w:t xml:space="preserve"> судимості або обмежень, передбачених кримінальним процесуальним </w:t>
            </w:r>
            <w:r w:rsidRPr="006D317F">
              <w:rPr>
                <w:b/>
                <w:color w:val="000000"/>
                <w:lang w:eastAsia="uk-UA"/>
              </w:rPr>
              <w:lastRenderedPageBreak/>
              <w:t xml:space="preserve">законодавством України щодо фізичної особи, яка є учасником процедури закупівлі. </w:t>
            </w:r>
            <w:r w:rsidRPr="006D317F">
              <w:rPr>
                <w:color w:val="000000"/>
                <w:lang w:eastAsia="uk-UA"/>
              </w:rPr>
              <w:t>Документ повинен бути не більше тридцятиденної давнини від дати подання документа. </w:t>
            </w:r>
          </w:p>
        </w:tc>
      </w:tr>
      <w:tr w:rsidR="006D317F" w:rsidRPr="006D317F" w:rsidTr="006D31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lang w:eastAsia="uk-UA"/>
              </w:rPr>
            </w:pPr>
            <w:r w:rsidRPr="006D317F">
              <w:rPr>
                <w:b/>
                <w:lang w:eastAsia="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lang w:eastAsia="uk-UA"/>
              </w:rPr>
            </w:pPr>
            <w:r w:rsidRPr="006D317F">
              <w:rPr>
                <w:color w:val="000000"/>
                <w:lang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317F" w:rsidRPr="006D317F" w:rsidRDefault="006D317F" w:rsidP="006D317F">
            <w:pPr>
              <w:ind w:left="100"/>
              <w:jc w:val="both"/>
              <w:rPr>
                <w:lang w:eastAsia="uk-UA"/>
              </w:rPr>
            </w:pPr>
            <w:r w:rsidRPr="006D317F">
              <w:rPr>
                <w:b/>
                <w:color w:val="000000"/>
                <w:lang w:eastAsia="uk-UA"/>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6D317F" w:rsidRDefault="006D317F" w:rsidP="006D317F">
            <w:pPr>
              <w:widowControl w:val="0"/>
              <w:pBdr>
                <w:top w:val="nil"/>
                <w:left w:val="nil"/>
                <w:bottom w:val="nil"/>
                <w:right w:val="nil"/>
                <w:between w:val="nil"/>
              </w:pBdr>
              <w:spacing w:line="276" w:lineRule="auto"/>
              <w:rPr>
                <w:lang w:eastAsia="uk-UA"/>
              </w:rPr>
            </w:pPr>
          </w:p>
        </w:tc>
      </w:tr>
      <w:tr w:rsidR="006D317F" w:rsidRPr="006D317F" w:rsidTr="006D317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center"/>
              <w:rPr>
                <w:b/>
                <w:lang w:eastAsia="uk-UA"/>
              </w:rPr>
            </w:pPr>
            <w:r w:rsidRPr="006D317F">
              <w:rPr>
                <w:b/>
                <w:lang w:eastAsia="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lang w:eastAsia="uk-UA"/>
              </w:rPr>
            </w:pPr>
            <w:r w:rsidRPr="006D317F">
              <w:rPr>
                <w:color w:val="000000"/>
                <w:lang w:eastAsia="uk-UA"/>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6D317F">
              <w:rPr>
                <w:lang w:eastAsia="uk-UA"/>
              </w:rPr>
              <w:t>—</w:t>
            </w:r>
            <w:r w:rsidRPr="006D317F">
              <w:rPr>
                <w:color w:val="000000"/>
                <w:lang w:eastAsia="uk-UA"/>
              </w:rPr>
              <w:t xml:space="preserve"> протягом трьох років з дати дострокового розірвання такого договору</w:t>
            </w:r>
          </w:p>
          <w:p w:rsidR="006D317F" w:rsidRPr="006D317F" w:rsidRDefault="006D317F" w:rsidP="006D317F">
            <w:pPr>
              <w:ind w:left="100"/>
              <w:jc w:val="both"/>
              <w:rPr>
                <w:lang w:eastAsia="uk-UA"/>
              </w:rPr>
            </w:pPr>
            <w:r w:rsidRPr="006D317F">
              <w:rPr>
                <w:b/>
                <w:color w:val="000000"/>
                <w:lang w:eastAsia="uk-UA"/>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eastAsia="uk-UA"/>
              </w:rPr>
            </w:pPr>
            <w:r w:rsidRPr="006D317F">
              <w:rPr>
                <w:b/>
                <w:color w:val="000000"/>
                <w:lang w:eastAsia="uk-UA"/>
              </w:rPr>
              <w:t>Довідка в довільній формі</w:t>
            </w:r>
            <w:r w:rsidRPr="006D317F">
              <w:rPr>
                <w:color w:val="000000"/>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317F" w:rsidRPr="006D317F" w:rsidRDefault="006D317F" w:rsidP="006D317F">
      <w:pPr>
        <w:shd w:val="clear" w:color="auto" w:fill="FFFFFF"/>
        <w:spacing w:before="120"/>
        <w:jc w:val="both"/>
        <w:rPr>
          <w:lang w:eastAsia="uk-UA"/>
        </w:rPr>
      </w:pPr>
      <w:r w:rsidRPr="006D317F">
        <w:rPr>
          <w:b/>
          <w:i/>
          <w:color w:val="4A86E8"/>
          <w:highlight w:val="white"/>
          <w:lang w:eastAsia="uk-UA"/>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6D317F" w:rsidRPr="006D317F" w:rsidRDefault="006D317F" w:rsidP="006D317F">
      <w:pPr>
        <w:shd w:val="clear" w:color="auto" w:fill="FFFFFF"/>
        <w:rPr>
          <w:lang w:eastAsia="uk-UA"/>
        </w:rPr>
      </w:pPr>
      <w:r w:rsidRPr="006D317F">
        <w:rPr>
          <w:lang w:eastAsia="uk-UA"/>
        </w:rPr>
        <w:t> </w:t>
      </w:r>
    </w:p>
    <w:p w:rsidR="006D317F" w:rsidRPr="006D317F" w:rsidRDefault="006D317F" w:rsidP="006D317F">
      <w:pPr>
        <w:shd w:val="clear" w:color="auto" w:fill="FFFFFF"/>
        <w:rPr>
          <w:lang w:eastAsia="uk-UA"/>
        </w:rPr>
      </w:pPr>
      <w:r w:rsidRPr="006D317F">
        <w:rPr>
          <w:b/>
          <w:color w:val="000000"/>
          <w:lang w:eastAsia="uk-UA"/>
        </w:rPr>
        <w:t xml:space="preserve">4. Інша інформація встановлена відповідно до законодавства (для УЧАСНИКІВ </w:t>
      </w:r>
      <w:r w:rsidRPr="006D317F">
        <w:rPr>
          <w:b/>
          <w:lang w:eastAsia="uk-UA"/>
        </w:rPr>
        <w:t>—</w:t>
      </w:r>
      <w:r w:rsidRPr="006D317F">
        <w:rPr>
          <w:b/>
          <w:color w:val="000000"/>
          <w:lang w:eastAsia="uk-UA"/>
        </w:rPr>
        <w:t xml:space="preserve"> юридичних осіб, фізичних осіб та фізичних осіб</w:t>
      </w:r>
      <w:r w:rsidRPr="006D317F">
        <w:rPr>
          <w:b/>
          <w:lang w:eastAsia="uk-UA"/>
        </w:rPr>
        <w:t xml:space="preserve"> — </w:t>
      </w:r>
      <w:r w:rsidRPr="006D317F">
        <w:rPr>
          <w:b/>
          <w:color w:val="000000"/>
          <w:lang w:eastAsia="uk-UA"/>
        </w:rPr>
        <w:t>підприємців).</w:t>
      </w:r>
    </w:p>
    <w:tbl>
      <w:tblPr>
        <w:tblW w:w="9876" w:type="dxa"/>
        <w:tblInd w:w="-100" w:type="dxa"/>
        <w:tblLayout w:type="fixed"/>
        <w:tblLook w:val="0400" w:firstRow="0" w:lastRow="0" w:firstColumn="0" w:lastColumn="0" w:noHBand="0" w:noVBand="1"/>
      </w:tblPr>
      <w:tblGrid>
        <w:gridCol w:w="657"/>
        <w:gridCol w:w="9219"/>
      </w:tblGrid>
      <w:tr w:rsidR="006D317F" w:rsidRPr="006D317F" w:rsidTr="006D317F">
        <w:trPr>
          <w:trHeight w:val="124"/>
        </w:trPr>
        <w:tc>
          <w:tcPr>
            <w:tcW w:w="987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317F" w:rsidRPr="006D317F" w:rsidRDefault="006D317F" w:rsidP="006D317F">
            <w:pPr>
              <w:ind w:left="100"/>
              <w:jc w:val="center"/>
              <w:rPr>
                <w:lang w:eastAsia="uk-UA"/>
              </w:rPr>
            </w:pPr>
            <w:r w:rsidRPr="006D317F">
              <w:rPr>
                <w:b/>
                <w:color w:val="000000"/>
                <w:lang w:eastAsia="uk-UA"/>
              </w:rPr>
              <w:t>Інші документи від Учасника:</w:t>
            </w:r>
          </w:p>
        </w:tc>
      </w:tr>
      <w:tr w:rsidR="006D317F" w:rsidRPr="006D317F" w:rsidTr="006D317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rPr>
                <w:lang w:eastAsia="uk-UA"/>
              </w:rPr>
            </w:pPr>
            <w:r w:rsidRPr="006D317F">
              <w:rPr>
                <w:b/>
                <w:color w:val="000000"/>
                <w:lang w:eastAsia="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b/>
                <w:color w:val="000000"/>
                <w:lang w:val="uk-UA" w:eastAsia="uk-UA"/>
              </w:rPr>
            </w:pPr>
            <w:r w:rsidRPr="006D317F">
              <w:rPr>
                <w:b/>
                <w:color w:val="000000"/>
                <w:lang w:val="uk-UA" w:eastAsia="uk-UA"/>
              </w:rPr>
              <w:t xml:space="preserve">Для юридичних осіб </w:t>
            </w:r>
          </w:p>
          <w:p w:rsidR="006D317F" w:rsidRPr="006D317F" w:rsidRDefault="006D317F" w:rsidP="006D317F">
            <w:pPr>
              <w:ind w:left="100"/>
              <w:jc w:val="both"/>
              <w:rPr>
                <w:color w:val="000000"/>
                <w:lang w:val="uk-UA" w:eastAsia="uk-UA"/>
              </w:rPr>
            </w:pPr>
            <w:r w:rsidRPr="006D317F">
              <w:rPr>
                <w:color w:val="000000"/>
                <w:lang w:val="uk-UA" w:eastAsia="uk-UA"/>
              </w:rPr>
              <w:t xml:space="preserve">1.1. Сканована копія оригіналу документу(ів), що підтверджує повноваження особи, яка підписує тендерну пропозицію/пропозицію та/або уповноважена на підписання договору про закупівлю </w:t>
            </w:r>
          </w:p>
          <w:p w:rsidR="006D317F" w:rsidRPr="006D317F" w:rsidRDefault="006D317F" w:rsidP="006D317F">
            <w:pPr>
              <w:ind w:left="100"/>
              <w:jc w:val="both"/>
              <w:rPr>
                <w:color w:val="000000"/>
                <w:lang w:val="uk-UA" w:eastAsia="uk-UA"/>
              </w:rPr>
            </w:pPr>
            <w:r w:rsidRPr="006D317F">
              <w:rPr>
                <w:color w:val="000000"/>
                <w:lang w:val="uk-UA" w:eastAsia="uk-UA"/>
              </w:rPr>
              <w:t>- виписка з протоколу засновників або копія протоколу засновників,</w:t>
            </w:r>
          </w:p>
          <w:p w:rsidR="006D317F" w:rsidRPr="006D317F" w:rsidRDefault="006D317F" w:rsidP="006D317F">
            <w:pPr>
              <w:ind w:left="100"/>
              <w:jc w:val="both"/>
              <w:rPr>
                <w:color w:val="000000"/>
                <w:lang w:val="uk-UA" w:eastAsia="uk-UA"/>
              </w:rPr>
            </w:pPr>
            <w:r w:rsidRPr="006D317F">
              <w:rPr>
                <w:color w:val="000000"/>
                <w:lang w:val="uk-UA" w:eastAsia="uk-UA"/>
              </w:rPr>
              <w:t xml:space="preserve"> - наказ про призначення,</w:t>
            </w:r>
          </w:p>
          <w:p w:rsidR="006D317F" w:rsidRPr="006D317F" w:rsidRDefault="006D317F" w:rsidP="006D317F">
            <w:pPr>
              <w:ind w:left="100"/>
              <w:jc w:val="both"/>
              <w:rPr>
                <w:color w:val="000000"/>
                <w:lang w:val="uk-UA" w:eastAsia="uk-UA"/>
              </w:rPr>
            </w:pPr>
            <w:r w:rsidRPr="006D317F">
              <w:rPr>
                <w:color w:val="000000"/>
                <w:lang w:val="uk-UA" w:eastAsia="uk-UA"/>
              </w:rPr>
              <w:t xml:space="preserve"> - довіреність або доручення,</w:t>
            </w:r>
          </w:p>
          <w:p w:rsidR="006D317F" w:rsidRPr="006D317F" w:rsidRDefault="006D317F" w:rsidP="006D317F">
            <w:pPr>
              <w:ind w:left="100"/>
              <w:jc w:val="both"/>
              <w:rPr>
                <w:color w:val="000000"/>
                <w:lang w:val="uk-UA" w:eastAsia="uk-UA"/>
              </w:rPr>
            </w:pPr>
            <w:r w:rsidRPr="006D317F">
              <w:rPr>
                <w:color w:val="000000"/>
                <w:lang w:val="uk-UA" w:eastAsia="uk-UA"/>
              </w:rPr>
              <w:t xml:space="preserve"> - інший документ, що підтверджує повноваження посадової особи учасника на підписання документів. </w:t>
            </w:r>
          </w:p>
          <w:p w:rsidR="006D317F" w:rsidRPr="006D317F" w:rsidRDefault="006D317F" w:rsidP="006D317F">
            <w:pPr>
              <w:ind w:left="100"/>
              <w:jc w:val="both"/>
              <w:rPr>
                <w:color w:val="000000"/>
                <w:lang w:val="uk-UA" w:eastAsia="uk-UA"/>
              </w:rPr>
            </w:pPr>
          </w:p>
          <w:p w:rsidR="006D317F" w:rsidRPr="006D317F" w:rsidRDefault="006D317F" w:rsidP="006D317F">
            <w:pPr>
              <w:ind w:left="100"/>
              <w:jc w:val="both"/>
              <w:rPr>
                <w:b/>
                <w:color w:val="000000"/>
                <w:lang w:val="uk-UA" w:eastAsia="uk-UA"/>
              </w:rPr>
            </w:pPr>
            <w:r w:rsidRPr="006D317F">
              <w:rPr>
                <w:b/>
                <w:color w:val="000000"/>
                <w:lang w:val="uk-UA" w:eastAsia="uk-UA"/>
              </w:rPr>
              <w:t>Для фізичних осіб-підприємців:</w:t>
            </w:r>
          </w:p>
          <w:p w:rsidR="006D317F" w:rsidRPr="006D317F" w:rsidRDefault="006D317F" w:rsidP="006D317F">
            <w:pPr>
              <w:ind w:left="100"/>
              <w:jc w:val="both"/>
              <w:rPr>
                <w:color w:val="000000"/>
                <w:lang w:val="uk-UA" w:eastAsia="uk-UA"/>
              </w:rPr>
            </w:pPr>
            <w:r w:rsidRPr="006D317F">
              <w:rPr>
                <w:color w:val="000000"/>
                <w:lang w:val="uk-UA" w:eastAsia="uk-UA"/>
              </w:rPr>
              <w:t xml:space="preserve"> 1.2. Сканована копія з оригіналу паспорту (копії 1-2 сторінок (3-6 за наявності відміток) та сторінку з відміткою про реєстрацію місця проживання)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наприклад : копію паспорта підписувача виготовленого у формі картки, що містить безконтактний електронний носій (копії лицьового та зворотного боку та копія паперового витягу з Єдиного державного демографічного реєстру про адресу реєстрації </w:t>
            </w:r>
            <w:r w:rsidRPr="006D317F">
              <w:rPr>
                <w:color w:val="000000"/>
                <w:lang w:val="uk-UA" w:eastAsia="uk-UA"/>
              </w:rPr>
              <w:lastRenderedPageBreak/>
              <w:t>місця проживання, або копія Довідки про реєстрацію місця проживання фізичної особи), або інший документ.</w:t>
            </w:r>
          </w:p>
          <w:p w:rsidR="006D317F" w:rsidRPr="006D317F" w:rsidRDefault="006D317F" w:rsidP="006D317F">
            <w:pPr>
              <w:jc w:val="both"/>
              <w:rPr>
                <w:color w:val="000000"/>
                <w:lang w:val="uk-UA" w:eastAsia="uk-UA"/>
              </w:rPr>
            </w:pPr>
            <w:r w:rsidRPr="006D317F">
              <w:rPr>
                <w:color w:val="000000"/>
                <w:lang w:val="uk-UA" w:eastAsia="uk-UA"/>
              </w:rPr>
              <w:t xml:space="preserve"> 1.3. Сканована копія з оригіналу довідки про присвоєння ідентифікаційного номера або реєстраційного номеру облікової картки платника податків.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D317F" w:rsidRPr="006D317F" w:rsidRDefault="006D317F" w:rsidP="006D317F">
            <w:pPr>
              <w:ind w:left="100"/>
              <w:jc w:val="both"/>
              <w:rPr>
                <w:lang w:val="uk-UA" w:eastAsia="uk-UA"/>
              </w:rPr>
            </w:pPr>
          </w:p>
        </w:tc>
      </w:tr>
      <w:tr w:rsidR="006D317F" w:rsidRPr="006D317F" w:rsidTr="006D317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rPr>
                <w:b/>
                <w:color w:val="000000"/>
                <w:lang w:val="uk-UA" w:eastAsia="uk-UA"/>
              </w:rPr>
            </w:pPr>
            <w:r w:rsidRPr="006D317F">
              <w:rPr>
                <w:b/>
                <w:color w:val="000000"/>
                <w:lang w:val="uk-UA" w:eastAsia="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jc w:val="both"/>
              <w:rPr>
                <w:color w:val="000000"/>
                <w:lang w:val="uk-UA" w:eastAsia="uk-UA"/>
              </w:rPr>
            </w:pPr>
            <w:r w:rsidRPr="006D317F">
              <w:rPr>
                <w:color w:val="000000"/>
                <w:lang w:val="uk-UA" w:eastAsia="uk-UA"/>
              </w:rPr>
              <w:t>Копія Статуту або іншого установчого документу.</w:t>
            </w:r>
          </w:p>
          <w:p w:rsidR="006D317F" w:rsidRPr="006D317F" w:rsidRDefault="006D317F" w:rsidP="006D317F">
            <w:pPr>
              <w:ind w:left="100"/>
              <w:jc w:val="both"/>
              <w:rPr>
                <w:color w:val="000000"/>
                <w:lang w:val="uk-UA" w:eastAsia="uk-UA"/>
              </w:rPr>
            </w:pP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lang w:eastAsia="uk-UA"/>
              </w:rPr>
            </w:pPr>
            <w:r w:rsidRPr="006D317F">
              <w:rPr>
                <w:b/>
                <w:color w:val="000000"/>
                <w:lang w:eastAsia="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00" w:right="120" w:hanging="20"/>
              <w:jc w:val="both"/>
              <w:rPr>
                <w:lang w:eastAsia="uk-UA"/>
              </w:rPr>
            </w:pPr>
            <w:r w:rsidRPr="006D317F">
              <w:rPr>
                <w:b/>
                <w:color w:val="000000"/>
                <w:lang w:eastAsia="uk-UA"/>
              </w:rPr>
              <w:t xml:space="preserve">Достовірна інформація у вигляді довідки довільної форми, </w:t>
            </w:r>
            <w:r w:rsidRPr="006D317F">
              <w:rPr>
                <w:lang w:eastAsia="uk-UA"/>
              </w:rPr>
              <w:t>у</w:t>
            </w:r>
            <w:r w:rsidRPr="006D317F">
              <w:rPr>
                <w:color w:val="000000"/>
                <w:lang w:eastAsia="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6D317F">
              <w:rPr>
                <w:i/>
                <w:color w:val="000000"/>
                <w:lang w:eastAsia="uk-UA"/>
              </w:rPr>
              <w:t>Замість довідки довільної форми учасник може надати чинну ліцензію або документ дозвільного характеру.</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lang w:eastAsia="uk-UA"/>
              </w:rPr>
            </w:pPr>
            <w:r w:rsidRPr="006D317F">
              <w:rPr>
                <w:b/>
                <w:color w:val="000000"/>
                <w:lang w:eastAsia="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20" w:right="120" w:hanging="20"/>
              <w:jc w:val="both"/>
              <w:rPr>
                <w:lang w:eastAsia="uk-UA"/>
              </w:rPr>
            </w:pPr>
            <w:r w:rsidRPr="006D317F">
              <w:rPr>
                <w:color w:val="000000"/>
                <w:lang w:eastAsia="uk-UA"/>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D317F">
              <w:rPr>
                <w:lang w:eastAsia="uk-UA"/>
              </w:rPr>
              <w:t>місця проживання</w:t>
            </w:r>
            <w:r w:rsidRPr="006D317F">
              <w:rPr>
                <w:color w:val="000000"/>
                <w:lang w:eastAsia="uk-UA"/>
              </w:rPr>
              <w:t xml:space="preserve"> та громадянство.</w:t>
            </w:r>
          </w:p>
          <w:p w:rsidR="006D317F" w:rsidRPr="006D317F" w:rsidRDefault="006D317F" w:rsidP="006D317F">
            <w:pPr>
              <w:ind w:left="100" w:right="120" w:hanging="20"/>
              <w:jc w:val="both"/>
              <w:rPr>
                <w:lang w:eastAsia="uk-UA"/>
              </w:rPr>
            </w:pPr>
            <w:r w:rsidRPr="006D317F">
              <w:rPr>
                <w:i/>
                <w:color w:val="000000"/>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6D317F">
              <w:rPr>
                <w:i/>
                <w:lang w:eastAsia="uk-UA"/>
              </w:rPr>
              <w:t>—</w:t>
            </w:r>
            <w:r w:rsidRPr="006D317F">
              <w:rPr>
                <w:i/>
                <w:color w:val="000000"/>
                <w:lang w:eastAsia="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6D317F">
              <w:rPr>
                <w:i/>
                <w:lang w:eastAsia="uk-UA"/>
              </w:rPr>
              <w:t>—</w:t>
            </w:r>
            <w:r w:rsidRPr="006D317F">
              <w:rPr>
                <w:i/>
                <w:color w:val="000000"/>
                <w:lang w:eastAsia="uk-UA"/>
              </w:rPr>
              <w:t xml:space="preserve"> юридичними особами, які повинні мати таку інформацію в Єдиному державному реєстрі юридичних осіб, фізичних осіб </w:t>
            </w:r>
            <w:r w:rsidRPr="006D317F">
              <w:rPr>
                <w:i/>
                <w:lang w:eastAsia="uk-UA"/>
              </w:rPr>
              <w:t>—</w:t>
            </w:r>
            <w:r w:rsidRPr="006D317F">
              <w:rPr>
                <w:i/>
                <w:color w:val="000000"/>
                <w:lang w:eastAsia="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6D317F">
              <w:rPr>
                <w:i/>
                <w:lang w:eastAsia="uk-UA"/>
              </w:rPr>
              <w:t>—</w:t>
            </w:r>
            <w:r w:rsidRPr="006D317F">
              <w:rPr>
                <w:i/>
                <w:color w:val="000000"/>
                <w:lang w:eastAsia="uk-UA"/>
              </w:rPr>
              <w:t xml:space="preserve"> підприємців та громадських формувань». </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color w:val="000000"/>
                <w:lang w:eastAsia="uk-UA"/>
              </w:rPr>
            </w:pPr>
            <w:r w:rsidRPr="006D317F">
              <w:rPr>
                <w:b/>
                <w:lang w:eastAsia="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val="uk-UA" w:eastAsia="uk-UA"/>
              </w:rPr>
            </w:pPr>
            <w:r w:rsidRPr="006D317F">
              <w:rPr>
                <w:lang w:val="uk-UA" w:eastAsia="uk-UA"/>
              </w:rPr>
              <w:t>Довідка, яка містить інформацію про учасника закупівлі, а саме:</w:t>
            </w:r>
          </w:p>
          <w:p w:rsidR="006D317F" w:rsidRPr="006D317F" w:rsidRDefault="006D317F" w:rsidP="006D317F">
            <w:pPr>
              <w:ind w:left="140" w:right="140"/>
              <w:jc w:val="both"/>
              <w:rPr>
                <w:lang w:val="uk-UA" w:eastAsia="uk-UA"/>
              </w:rPr>
            </w:pPr>
            <w:r w:rsidRPr="006D317F">
              <w:rPr>
                <w:lang w:val="uk-UA" w:eastAsia="uk-UA"/>
              </w:rPr>
              <w:t xml:space="preserve"> - Повне найменування; </w:t>
            </w:r>
          </w:p>
          <w:p w:rsidR="006D317F" w:rsidRPr="006D317F" w:rsidRDefault="006D317F" w:rsidP="006D317F">
            <w:pPr>
              <w:ind w:left="140" w:right="140"/>
              <w:jc w:val="both"/>
              <w:rPr>
                <w:lang w:val="uk-UA" w:eastAsia="uk-UA"/>
              </w:rPr>
            </w:pPr>
            <w:r w:rsidRPr="006D317F">
              <w:rPr>
                <w:lang w:val="uk-UA" w:eastAsia="uk-UA"/>
              </w:rPr>
              <w:t xml:space="preserve">- Юридична адреса; </w:t>
            </w:r>
          </w:p>
          <w:p w:rsidR="006D317F" w:rsidRPr="006D317F" w:rsidRDefault="006D317F" w:rsidP="006D317F">
            <w:pPr>
              <w:ind w:left="140" w:right="140"/>
              <w:jc w:val="both"/>
              <w:rPr>
                <w:lang w:val="uk-UA" w:eastAsia="uk-UA"/>
              </w:rPr>
            </w:pPr>
            <w:r w:rsidRPr="006D317F">
              <w:rPr>
                <w:lang w:val="uk-UA" w:eastAsia="uk-UA"/>
              </w:rPr>
              <w:t xml:space="preserve">- Поштова або фактична адреса; </w:t>
            </w:r>
          </w:p>
          <w:p w:rsidR="006D317F" w:rsidRPr="006D317F" w:rsidRDefault="006D317F" w:rsidP="006D317F">
            <w:pPr>
              <w:ind w:left="140" w:right="140"/>
              <w:jc w:val="both"/>
              <w:rPr>
                <w:lang w:val="uk-UA" w:eastAsia="uk-UA"/>
              </w:rPr>
            </w:pPr>
            <w:r w:rsidRPr="006D317F">
              <w:rPr>
                <w:lang w:val="uk-UA" w:eastAsia="uk-UA"/>
              </w:rPr>
              <w:t>- Код ЄДРПОУ підприємства (або ІПН ФОП);</w:t>
            </w:r>
          </w:p>
          <w:p w:rsidR="006D317F" w:rsidRPr="006D317F" w:rsidRDefault="006D317F" w:rsidP="006D317F">
            <w:pPr>
              <w:ind w:left="140" w:right="140"/>
              <w:jc w:val="both"/>
              <w:rPr>
                <w:lang w:val="uk-UA" w:eastAsia="uk-UA"/>
              </w:rPr>
            </w:pPr>
            <w:r w:rsidRPr="006D317F">
              <w:rPr>
                <w:lang w:val="uk-UA" w:eastAsia="uk-UA"/>
              </w:rPr>
              <w:t xml:space="preserve"> - Банківські реквізити (поточний рахунок, назва банку, в якому відкритий рахунок та МФО);</w:t>
            </w:r>
          </w:p>
          <w:p w:rsidR="006D317F" w:rsidRPr="006D317F" w:rsidRDefault="006D317F" w:rsidP="006D317F">
            <w:pPr>
              <w:ind w:left="140" w:right="140"/>
              <w:jc w:val="both"/>
              <w:rPr>
                <w:lang w:val="uk-UA" w:eastAsia="uk-UA"/>
              </w:rPr>
            </w:pPr>
            <w:r w:rsidRPr="006D317F">
              <w:rPr>
                <w:lang w:val="uk-UA" w:eastAsia="uk-UA"/>
              </w:rPr>
              <w:t xml:space="preserve"> - Тел./факс; </w:t>
            </w:r>
          </w:p>
          <w:p w:rsidR="006D317F" w:rsidRPr="006D317F" w:rsidRDefault="006D317F" w:rsidP="006D317F">
            <w:pPr>
              <w:ind w:left="140" w:right="140"/>
              <w:jc w:val="both"/>
              <w:rPr>
                <w:lang w:val="uk-UA" w:eastAsia="uk-UA"/>
              </w:rPr>
            </w:pPr>
            <w:r w:rsidRPr="006D317F">
              <w:rPr>
                <w:lang w:val="uk-UA" w:eastAsia="uk-UA"/>
              </w:rPr>
              <w:t xml:space="preserve">- E-mail; </w:t>
            </w:r>
          </w:p>
          <w:p w:rsidR="006D317F" w:rsidRPr="006D317F" w:rsidRDefault="006D317F" w:rsidP="006D317F">
            <w:pPr>
              <w:ind w:left="140" w:right="140"/>
              <w:jc w:val="both"/>
              <w:rPr>
                <w:lang w:val="uk-UA" w:eastAsia="uk-UA"/>
              </w:rPr>
            </w:pPr>
            <w:r w:rsidRPr="006D317F">
              <w:rPr>
                <w:lang w:val="uk-UA" w:eastAsia="uk-UA"/>
              </w:rPr>
              <w:t>- Посада керівника підприємством та П.І.Б. (для ФОП зазначається П.І.Б).</w:t>
            </w:r>
          </w:p>
          <w:p w:rsidR="006D317F" w:rsidRPr="006D317F" w:rsidRDefault="006D317F" w:rsidP="006D317F">
            <w:pPr>
              <w:ind w:left="140" w:right="140"/>
              <w:jc w:val="both"/>
              <w:rPr>
                <w:color w:val="4A86E8"/>
                <w:lang w:val="uk-UA" w:eastAsia="uk-UA"/>
              </w:rPr>
            </w:pP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val="uk-UA" w:eastAsia="uk-UA"/>
              </w:rPr>
            </w:pPr>
            <w:r w:rsidRPr="006D317F">
              <w:rPr>
                <w:lang w:val="uk-UA" w:eastAsia="uk-UA"/>
              </w:rPr>
              <w:t xml:space="preserve">Цінову пропозицію, складену відповідно до </w:t>
            </w:r>
            <w:r w:rsidRPr="006D317F">
              <w:rPr>
                <w:b/>
                <w:i/>
                <w:lang w:val="uk-UA" w:eastAsia="uk-UA"/>
              </w:rPr>
              <w:t>Додатку 4</w:t>
            </w:r>
            <w:r w:rsidRPr="006D317F">
              <w:rPr>
                <w:lang w:val="uk-UA" w:eastAsia="uk-UA"/>
              </w:rPr>
              <w:t xml:space="preserve">, у відповідності та з додержанням вимог чинного законодавства України </w:t>
            </w:r>
          </w:p>
          <w:p w:rsidR="006D317F" w:rsidRPr="006D317F" w:rsidRDefault="006D317F" w:rsidP="006D317F">
            <w:pPr>
              <w:ind w:left="140" w:right="140"/>
              <w:jc w:val="both"/>
              <w:rPr>
                <w:lang w:val="uk-UA" w:eastAsia="uk-UA"/>
              </w:rPr>
            </w:pP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140" w:right="140"/>
              <w:jc w:val="both"/>
              <w:rPr>
                <w:lang w:val="uk-UA" w:eastAsia="uk-UA"/>
              </w:rPr>
            </w:pPr>
            <w:r w:rsidRPr="006D317F">
              <w:rPr>
                <w:lang w:val="uk-UA"/>
              </w:rPr>
              <w:t xml:space="preserve">На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Учасник подає листа у складі своєї пропозиції </w:t>
            </w:r>
            <w:r w:rsidRPr="006D317F">
              <w:rPr>
                <w:bCs/>
                <w:lang w:val="uk-UA"/>
              </w:rPr>
              <w:t>у вигляді листа-гарантії</w:t>
            </w:r>
            <w:r w:rsidRPr="006D317F">
              <w:rPr>
                <w:lang w:val="uk-UA"/>
              </w:rPr>
              <w:t xml:space="preserve"> </w:t>
            </w:r>
            <w:r w:rsidRPr="006D317F">
              <w:rPr>
                <w:lang w:val="uk-UA"/>
              </w:rPr>
              <w:lastRenderedPageBreak/>
              <w:t xml:space="preserve">наступного змісту: </w:t>
            </w:r>
            <w:r w:rsidRPr="006D317F">
              <w:rPr>
                <w:bCs/>
                <w:lang w:val="uk-UA"/>
              </w:rPr>
              <w:t xml:space="preserve">«Ми, </w:t>
            </w:r>
            <w:r w:rsidRPr="006D317F">
              <w:rPr>
                <w:bCs/>
                <w:u w:val="single"/>
                <w:lang w:val="uk-UA"/>
              </w:rPr>
              <w:t>зазначити найменування Учасника</w:t>
            </w:r>
            <w:r w:rsidRPr="006D317F">
              <w:rPr>
                <w:bCs/>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6D317F">
              <w:rPr>
                <w:b/>
                <w:bCs/>
                <w:i/>
                <w:lang w:val="uk-UA"/>
              </w:rPr>
              <w:t>Додатку № 2</w:t>
            </w:r>
            <w:r w:rsidRPr="006D317F">
              <w:rPr>
                <w:bCs/>
                <w:lang w:val="uk-UA"/>
              </w:rPr>
              <w:t xml:space="preserve"> тендерної документації, а також погоджуємося та підтверджуємо, що ознайомилися із технічним завданням. </w:t>
            </w:r>
            <w:r w:rsidRPr="006D317F">
              <w:rPr>
                <w:bCs/>
              </w:rPr>
              <w:t xml:space="preserve">Ми, </w:t>
            </w:r>
            <w:r w:rsidRPr="006D317F">
              <w:rPr>
                <w:bCs/>
                <w:u w:val="single"/>
              </w:rPr>
              <w:t>зазначити найменування Учасника</w:t>
            </w:r>
            <w:r w:rsidRPr="006D317F">
              <w:rPr>
                <w:bCs/>
              </w:rPr>
              <w:t xml:space="preserve">, підтверджуємо можливість поставки товарів, у відповідності до вимог, визначених згідно з умовами тендерної </w:t>
            </w:r>
            <w:proofErr w:type="gramStart"/>
            <w:r w:rsidRPr="006D317F">
              <w:rPr>
                <w:bCs/>
              </w:rPr>
              <w:t>документації »</w:t>
            </w:r>
            <w:proofErr w:type="gramEnd"/>
            <w:r w:rsidRPr="006D317F">
              <w:rPr>
                <w:bCs/>
              </w:rPr>
              <w:t>.</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lastRenderedPageBreak/>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34" w:hanging="21"/>
              <w:contextualSpacing/>
              <w:jc w:val="both"/>
              <w:rPr>
                <w:rFonts w:eastAsia="Arial"/>
                <w:lang w:val="uk-UA"/>
              </w:rPr>
            </w:pPr>
            <w:r w:rsidRPr="006D317F">
              <w:rPr>
                <w:rFonts w:eastAsia="Arial"/>
                <w:lang w:val="uk-UA"/>
              </w:rPr>
              <w:t>Лист - погодження з істотними умовами договору. (Подається разом з проектом договору)</w:t>
            </w:r>
          </w:p>
          <w:p w:rsidR="006D317F" w:rsidRPr="006D317F" w:rsidRDefault="006D317F" w:rsidP="006D317F">
            <w:pPr>
              <w:spacing w:after="160" w:line="259" w:lineRule="auto"/>
              <w:jc w:val="center"/>
              <w:rPr>
                <w:rFonts w:eastAsia="Calibri"/>
                <w:b/>
                <w:u w:val="single"/>
                <w:lang w:eastAsia="uk-UA"/>
              </w:rPr>
            </w:pPr>
            <w:r w:rsidRPr="006D317F">
              <w:rPr>
                <w:rFonts w:eastAsia="Calibri"/>
                <w:b/>
                <w:u w:val="single"/>
                <w:lang w:eastAsia="uk-UA"/>
              </w:rPr>
              <w:t xml:space="preserve">Лист </w:t>
            </w:r>
          </w:p>
          <w:p w:rsidR="006D317F" w:rsidRPr="006D317F" w:rsidRDefault="006D317F" w:rsidP="006D317F">
            <w:pPr>
              <w:spacing w:after="160" w:line="259" w:lineRule="auto"/>
              <w:jc w:val="center"/>
              <w:rPr>
                <w:rFonts w:eastAsia="Calibri"/>
                <w:lang w:eastAsia="uk-UA"/>
              </w:rPr>
            </w:pPr>
            <w:r w:rsidRPr="006D317F">
              <w:rPr>
                <w:rFonts w:eastAsia="Calibri"/>
                <w:lang w:eastAsia="uk-UA"/>
              </w:rPr>
              <w:t>щодо погодження з Істотними (основними) умовами договору</w:t>
            </w:r>
          </w:p>
          <w:p w:rsidR="006D317F" w:rsidRPr="006D317F" w:rsidRDefault="006D317F" w:rsidP="006D317F">
            <w:pPr>
              <w:spacing w:after="160" w:line="259" w:lineRule="auto"/>
              <w:jc w:val="center"/>
              <w:rPr>
                <w:rFonts w:eastAsia="Calibri"/>
                <w:lang w:eastAsia="uk-UA"/>
              </w:rPr>
            </w:pPr>
            <w:r w:rsidRPr="006D317F">
              <w:rPr>
                <w:rFonts w:eastAsia="Calibri"/>
                <w:lang w:eastAsia="uk-UA"/>
              </w:rPr>
              <w:t xml:space="preserve">та можливістю їх включення до договору про закупівлю </w:t>
            </w:r>
          </w:p>
          <w:p w:rsidR="006D317F" w:rsidRPr="006D317F" w:rsidRDefault="006D317F" w:rsidP="006D317F">
            <w:pPr>
              <w:spacing w:after="160" w:line="259" w:lineRule="auto"/>
              <w:jc w:val="center"/>
              <w:rPr>
                <w:rFonts w:eastAsia="Calibri"/>
                <w:lang w:eastAsia="uk-UA"/>
              </w:rPr>
            </w:pPr>
            <w:r w:rsidRPr="006D317F">
              <w:rPr>
                <w:rFonts w:eastAsia="Calibri"/>
                <w:lang w:eastAsia="uk-UA"/>
              </w:rPr>
              <w:t>у разі перемоги в тендері</w:t>
            </w:r>
          </w:p>
          <w:p w:rsidR="006D317F" w:rsidRPr="006D317F" w:rsidRDefault="006D317F" w:rsidP="006D317F">
            <w:pPr>
              <w:spacing w:after="160" w:line="259" w:lineRule="auto"/>
              <w:jc w:val="center"/>
              <w:rPr>
                <w:rFonts w:eastAsia="Calibri"/>
                <w:b/>
                <w:lang w:eastAsia="uk-UA"/>
              </w:rPr>
            </w:pPr>
          </w:p>
          <w:p w:rsidR="006D317F" w:rsidRPr="006D317F" w:rsidRDefault="006D317F" w:rsidP="006D317F">
            <w:pPr>
              <w:spacing w:after="160" w:line="259" w:lineRule="auto"/>
              <w:rPr>
                <w:rFonts w:eastAsia="Calibri"/>
                <w:lang w:eastAsia="uk-UA"/>
              </w:rPr>
            </w:pPr>
            <w:r w:rsidRPr="006D317F">
              <w:rPr>
                <w:rFonts w:eastAsia="Calibri"/>
                <w:lang w:eastAsia="uk-UA"/>
              </w:rPr>
              <w:t>Я (ми), _______________________________ погоджуємося з проектом договору та істотними умовами договору викладеному у тендерній документації та можливістю їх включення до договору про закупівлю у разі перемоги.</w:t>
            </w:r>
          </w:p>
          <w:p w:rsidR="006D317F" w:rsidRPr="006D317F" w:rsidRDefault="006D317F" w:rsidP="006D317F">
            <w:pPr>
              <w:spacing w:after="160" w:line="259" w:lineRule="auto"/>
              <w:rPr>
                <w:rFonts w:eastAsia="Calibri"/>
                <w:lang w:eastAsia="uk-UA"/>
              </w:rPr>
            </w:pPr>
          </w:p>
          <w:p w:rsidR="006D317F" w:rsidRPr="006D317F" w:rsidRDefault="006D317F" w:rsidP="006D317F">
            <w:pPr>
              <w:spacing w:after="160" w:line="259" w:lineRule="auto"/>
              <w:rPr>
                <w:rFonts w:eastAsia="Calibri"/>
                <w:i/>
                <w:iCs/>
                <w:lang w:eastAsia="uk-UA"/>
              </w:rPr>
            </w:pPr>
            <w:r w:rsidRPr="006D317F">
              <w:rPr>
                <w:rFonts w:eastAsia="Calibri"/>
                <w:i/>
                <w:iCs/>
                <w:lang w:eastAsia="uk-UA"/>
              </w:rPr>
              <w:t>Посада, прізвище, ініціали, підпис уповноваженої особи Учасника</w:t>
            </w:r>
          </w:p>
          <w:p w:rsidR="006D317F" w:rsidRPr="006D317F" w:rsidRDefault="006D317F" w:rsidP="006D317F">
            <w:pPr>
              <w:ind w:left="140" w:right="140"/>
              <w:jc w:val="both"/>
            </w:pP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ind w:left="34" w:hanging="21"/>
              <w:contextualSpacing/>
              <w:jc w:val="both"/>
              <w:rPr>
                <w:rFonts w:eastAsia="Arial"/>
                <w:lang w:val="uk-UA"/>
              </w:rPr>
            </w:pPr>
            <w:r w:rsidRPr="006D317F">
              <w:rPr>
                <w:iCs/>
                <w:noProof/>
                <w:lang w:val="uk-UA"/>
              </w:rPr>
              <w:t>Гарантійний лист від Учасника</w:t>
            </w:r>
            <w:r w:rsidRPr="006D317F">
              <w:rPr>
                <w:rFonts w:eastAsia="Arial"/>
                <w:lang w:val="uk-UA"/>
              </w:rPr>
              <w:t xml:space="preserve">, </w:t>
            </w:r>
            <w:r w:rsidRPr="006D317F">
              <w:rPr>
                <w:iCs/>
                <w:noProof/>
                <w:lang w:val="uk-UA"/>
              </w:rPr>
              <w:t xml:space="preserve">складений у довільній формі щодо забезпечення якості товару та можливості Учасника здійснювати своєчасну поставку </w:t>
            </w:r>
            <w:r w:rsidRPr="006D317F">
              <w:rPr>
                <w:b/>
                <w:iCs/>
                <w:noProof/>
                <w:lang w:val="uk-UA"/>
              </w:rPr>
              <w:t>не рідше 1 разу на місяць</w:t>
            </w:r>
            <w:r w:rsidRPr="006D317F">
              <w:rPr>
                <w:iCs/>
                <w:noProof/>
                <w:lang w:val="uk-UA"/>
              </w:rPr>
              <w:t xml:space="preserve"> до  закладу  (згідно </w:t>
            </w:r>
            <w:r w:rsidRPr="006D317F">
              <w:rPr>
                <w:b/>
                <w:iCs/>
                <w:noProof/>
                <w:lang w:val="uk-UA"/>
              </w:rPr>
              <w:t xml:space="preserve">Додатку № 5 </w:t>
            </w:r>
            <w:r w:rsidRPr="006D317F">
              <w:rPr>
                <w:iCs/>
                <w:noProof/>
                <w:lang w:val="uk-UA"/>
              </w:rPr>
              <w:t>– Місце поставки товарів);</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100" w:beforeAutospacing="1" w:after="100" w:afterAutospacing="1"/>
              <w:rPr>
                <w:lang w:val="uk-UA" w:eastAsia="uk-UA"/>
              </w:rPr>
            </w:pPr>
            <w:r w:rsidRPr="006D317F">
              <w:rPr>
                <w:lang w:val="uk-UA" w:eastAsia="uk-UA"/>
              </w:rPr>
              <w:t xml:space="preserve">Гарантійний лист, що у ціну тендерної пропозиції включено витрати на доставку ,завантаження та розвантаження товарів за адресами, визначеними Замовником у </w:t>
            </w:r>
            <w:r w:rsidRPr="006D317F">
              <w:rPr>
                <w:b/>
                <w:lang w:val="uk-UA" w:eastAsia="uk-UA"/>
              </w:rPr>
              <w:t>додатку № 5</w:t>
            </w:r>
            <w:r w:rsidRPr="006D317F">
              <w:rPr>
                <w:lang w:val="uk-UA" w:eastAsia="uk-UA"/>
              </w:rPr>
              <w:t xml:space="preserve"> до тендерної документації, а також, що постачання товарів буде виконуватися до </w:t>
            </w:r>
            <w:r w:rsidRPr="006D317F">
              <w:rPr>
                <w:b/>
                <w:lang w:val="uk-UA" w:eastAsia="uk-UA"/>
              </w:rPr>
              <w:t>31 грудня 2023 року</w:t>
            </w:r>
            <w:r w:rsidRPr="006D317F">
              <w:rPr>
                <w:lang w:val="uk-UA" w:eastAsia="uk-UA"/>
              </w:rPr>
              <w:t xml:space="preserve"> згідно умов укладеного договору.</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100" w:beforeAutospacing="1" w:after="100" w:afterAutospacing="1"/>
              <w:rPr>
                <w:lang w:val="uk-UA" w:eastAsia="uk-UA"/>
              </w:rPr>
            </w:pPr>
            <w:r w:rsidRPr="006D317F">
              <w:rPr>
                <w:lang w:val="uk-UA" w:eastAsia="uk-UA"/>
              </w:rPr>
              <w:t xml:space="preserve">Копію експлуатаційного дозволу для потужностей (об’єктів) з виробництва, переробки або реалізації харчових продуктів із зазначенням персонального контрольного (реєстраційного) номеру. </w:t>
            </w:r>
          </w:p>
          <w:p w:rsidR="006D317F" w:rsidRPr="006D317F" w:rsidRDefault="006D317F" w:rsidP="006D317F">
            <w:pPr>
              <w:spacing w:before="100" w:beforeAutospacing="1" w:after="100" w:afterAutospacing="1"/>
              <w:rPr>
                <w:lang w:val="uk-UA" w:eastAsia="uk-UA"/>
              </w:rPr>
            </w:pPr>
            <w:r w:rsidRPr="006D317F">
              <w:rPr>
                <w:lang w:val="uk-UA" w:eastAsia="uk-UA"/>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100" w:beforeAutospacing="1" w:after="100" w:afterAutospacing="1"/>
              <w:rPr>
                <w:lang w:val="uk-UA" w:eastAsia="uk-UA"/>
              </w:rPr>
            </w:pPr>
            <w:r w:rsidRPr="006D317F">
              <w:rPr>
                <w:lang w:eastAsia="uk-UA"/>
              </w:rPr>
              <w:t xml:space="preserve">Копію документу про відповідність товару за предметом закупівлі – -або посвідчення про якість; -або декларацію виробника; -або протокол досліджень проб харчового </w:t>
            </w:r>
            <w:r w:rsidRPr="006D317F">
              <w:rPr>
                <w:lang w:eastAsia="uk-UA"/>
              </w:rPr>
              <w:lastRenderedPageBreak/>
              <w:t>продукту; -або декларацію постачальника; -або сертифікат відповідності; -або якісне посвідчення; -або протокол досліджень проб харчового продукту тощо.</w:t>
            </w:r>
          </w:p>
        </w:tc>
      </w:tr>
      <w:tr w:rsidR="006D317F" w:rsidRPr="006D317F"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spacing w:before="240"/>
              <w:ind w:left="100"/>
              <w:rPr>
                <w:b/>
                <w:lang w:val="uk-UA" w:eastAsia="uk-UA"/>
              </w:rPr>
            </w:pPr>
            <w:r w:rsidRPr="006D317F">
              <w:rPr>
                <w:b/>
                <w:lang w:val="uk-UA" w:eastAsia="uk-UA"/>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6D317F" w:rsidRDefault="006D317F" w:rsidP="006D317F">
            <w:pPr>
              <w:overflowPunct w:val="0"/>
              <w:autoSpaceDE w:val="0"/>
              <w:autoSpaceDN w:val="0"/>
              <w:adjustRightInd w:val="0"/>
              <w:jc w:val="both"/>
              <w:textAlignment w:val="baseline"/>
              <w:rPr>
                <w:b/>
                <w:i/>
                <w:lang w:val="uk-UA" w:eastAsia="uk-UA"/>
              </w:rPr>
            </w:pPr>
            <w:r w:rsidRPr="006D317F">
              <w:rPr>
                <w:lang w:val="uk-UA" w:eastAsia="uk-UA"/>
              </w:rPr>
              <w:t>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дійсний на момент подання, якщо для поданого документа встановлюється строк дійсності).</w:t>
            </w:r>
          </w:p>
        </w:tc>
      </w:tr>
    </w:tbl>
    <w:p w:rsidR="006D317F" w:rsidRPr="006D317F" w:rsidRDefault="006D317F" w:rsidP="006D317F">
      <w:pPr>
        <w:rPr>
          <w:lang w:val="uk-UA" w:eastAsia="uk-UA"/>
        </w:rPr>
      </w:pPr>
    </w:p>
    <w:p w:rsidR="009A3BF7" w:rsidRDefault="009A3BF7">
      <w:pPr>
        <w:rPr>
          <w:lang w:val="uk-UA"/>
        </w:rPr>
      </w:pPr>
    </w:p>
    <w:p w:rsidR="006D317F" w:rsidRDefault="006D317F">
      <w:pPr>
        <w:rPr>
          <w:lang w:val="uk-UA"/>
        </w:rPr>
      </w:pPr>
    </w:p>
    <w:p w:rsidR="006D317F" w:rsidRDefault="006D317F">
      <w:pPr>
        <w:rPr>
          <w:lang w:val="uk-UA"/>
        </w:rPr>
      </w:pPr>
    </w:p>
    <w:p w:rsidR="006D317F" w:rsidRDefault="006D317F">
      <w:pPr>
        <w:rPr>
          <w:lang w:val="uk-UA"/>
        </w:rPr>
      </w:pPr>
      <w:r>
        <w:rPr>
          <w:lang w:val="uk-UA"/>
        </w:rPr>
        <w:t>Стало:</w:t>
      </w:r>
    </w:p>
    <w:p w:rsidR="006D317F" w:rsidRPr="003C1B33" w:rsidRDefault="006D317F" w:rsidP="006D317F">
      <w:pPr>
        <w:ind w:left="5660" w:firstLine="700"/>
        <w:jc w:val="right"/>
      </w:pPr>
      <w:r w:rsidRPr="003C1B33">
        <w:rPr>
          <w:b/>
          <w:color w:val="000000"/>
        </w:rPr>
        <w:t>ДОДАТОК 1</w:t>
      </w:r>
    </w:p>
    <w:p w:rsidR="006D317F" w:rsidRPr="003C1B33" w:rsidRDefault="006D317F" w:rsidP="006D317F">
      <w:pPr>
        <w:ind w:left="5660" w:firstLine="700"/>
        <w:jc w:val="right"/>
      </w:pPr>
      <w:r w:rsidRPr="003C1B33">
        <w:rPr>
          <w:i/>
          <w:color w:val="000000"/>
        </w:rPr>
        <w:t>до тендерної документації</w:t>
      </w:r>
    </w:p>
    <w:p w:rsidR="006D317F" w:rsidRPr="003C1B33" w:rsidRDefault="006D317F" w:rsidP="006D317F">
      <w:pPr>
        <w:ind w:left="5660" w:firstLine="700"/>
        <w:jc w:val="both"/>
      </w:pPr>
      <w:r w:rsidRPr="003C1B33">
        <w:rPr>
          <w:i/>
          <w:color w:val="000000"/>
        </w:rPr>
        <w:t> </w:t>
      </w:r>
    </w:p>
    <w:p w:rsidR="006D317F" w:rsidRPr="003C1B33" w:rsidRDefault="006D317F" w:rsidP="006D317F">
      <w:pPr>
        <w:numPr>
          <w:ilvl w:val="0"/>
          <w:numId w:val="6"/>
        </w:numPr>
        <w:shd w:val="clear" w:color="auto" w:fill="FFFFFF"/>
        <w:ind w:left="502"/>
        <w:jc w:val="both"/>
        <w:rPr>
          <w:b/>
          <w:color w:val="000000"/>
        </w:rPr>
      </w:pPr>
      <w:r w:rsidRPr="003C1B33">
        <w:rPr>
          <w:b/>
          <w:color w:val="000000"/>
        </w:rPr>
        <w:t xml:space="preserve">Перелік документів та </w:t>
      </w:r>
      <w:proofErr w:type="gramStart"/>
      <w:r w:rsidRPr="003C1B33">
        <w:rPr>
          <w:b/>
          <w:color w:val="000000"/>
        </w:rPr>
        <w:t>інформації  для</w:t>
      </w:r>
      <w:proofErr w:type="gramEnd"/>
      <w:r w:rsidRPr="003C1B33">
        <w:rPr>
          <w:b/>
          <w:color w:val="000000"/>
        </w:rPr>
        <w:t xml:space="preserve"> підтвердження відповідності УЧАСНИКА  кваліфікаційним критеріям, визначеним у статті 16 Закону “Про публічні закупівлі”:</w:t>
      </w:r>
    </w:p>
    <w:p w:rsidR="006D317F" w:rsidRPr="0021298C" w:rsidRDefault="006D317F" w:rsidP="006D317F">
      <w:pPr>
        <w:ind w:left="885"/>
        <w:jc w:val="center"/>
      </w:pPr>
      <w:r w:rsidRPr="0021298C">
        <w:rPr>
          <w:b/>
          <w:i/>
        </w:rPr>
        <w:t>Замовник вибирає один або декілька кваліфікаційних критеріїв залежно від специфіки предмета закупівлі.</w:t>
      </w:r>
    </w:p>
    <w:tbl>
      <w:tblPr>
        <w:tblW w:w="9619" w:type="dxa"/>
        <w:jc w:val="center"/>
        <w:tblLayout w:type="fixed"/>
        <w:tblCellMar>
          <w:top w:w="15" w:type="dxa"/>
          <w:left w:w="15" w:type="dxa"/>
          <w:bottom w:w="15" w:type="dxa"/>
          <w:right w:w="15" w:type="dxa"/>
        </w:tblCellMar>
        <w:tblLook w:val="0400" w:firstRow="0" w:lastRow="0" w:firstColumn="0" w:lastColumn="0" w:noHBand="0" w:noVBand="1"/>
      </w:tblPr>
      <w:tblGrid>
        <w:gridCol w:w="490"/>
        <w:gridCol w:w="2273"/>
        <w:gridCol w:w="6856"/>
      </w:tblGrid>
      <w:tr w:rsidR="006D317F" w:rsidRPr="0021298C" w:rsidTr="006D317F">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3D1109" w:rsidRDefault="006D317F" w:rsidP="006D317F">
            <w:pPr>
              <w:spacing w:before="240"/>
              <w:jc w:val="center"/>
            </w:pPr>
            <w:r w:rsidRPr="003D1109">
              <w:rPr>
                <w:b/>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3D1109" w:rsidRDefault="006D317F" w:rsidP="006D317F">
            <w:pPr>
              <w:spacing w:before="240"/>
              <w:jc w:val="center"/>
            </w:pPr>
            <w:r w:rsidRPr="003D1109">
              <w:rPr>
                <w:b/>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D317F" w:rsidRPr="003D1109" w:rsidRDefault="006D317F" w:rsidP="006D317F">
            <w:pPr>
              <w:spacing w:before="240"/>
              <w:jc w:val="center"/>
            </w:pPr>
            <w:r w:rsidRPr="003D1109">
              <w:rPr>
                <w:b/>
              </w:rPr>
              <w:t>Документи та інформація, які підтверджують відповідність Учасника кваліфікаційним критеріям**</w:t>
            </w:r>
          </w:p>
        </w:tc>
      </w:tr>
      <w:tr w:rsidR="006D317F" w:rsidRPr="003C1B33" w:rsidTr="006D31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center"/>
            </w:pPr>
            <w:r w:rsidRPr="003D1109">
              <w:rPr>
                <w:b/>
                <w:color w:val="00000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r w:rsidRPr="003D1109">
              <w:rPr>
                <w:b/>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both"/>
            </w:pPr>
            <w:r w:rsidRPr="003D1109">
              <w:t>1.1. На підтвердження досвіду виконання аналогічного (аналогічних) за предметом закупівлі договору (договорів) Учасник має надати:</w:t>
            </w:r>
          </w:p>
          <w:p w:rsidR="006D317F" w:rsidRPr="003D1109" w:rsidRDefault="006D317F" w:rsidP="006D317F">
            <w:pPr>
              <w:jc w:val="both"/>
            </w:pPr>
            <w:r w:rsidRPr="003D1109">
              <w:t xml:space="preserve">1.1.1. довідку в довільній формі, з інформацією про </w:t>
            </w:r>
            <w:proofErr w:type="gramStart"/>
            <w:r w:rsidRPr="003D1109">
              <w:t>виконання  аналогічного</w:t>
            </w:r>
            <w:proofErr w:type="gramEnd"/>
            <w:r w:rsidRPr="003D1109">
              <w:t xml:space="preserve"> (аналогічних) за предметом закупівлі договору (договорів)  (не менше </w:t>
            </w:r>
            <w:r w:rsidRPr="003D1109">
              <w:rPr>
                <w:lang w:val="uk-UA"/>
              </w:rPr>
              <w:t>одного</w:t>
            </w:r>
            <w:r w:rsidRPr="003D1109">
              <w:t xml:space="preserve"> договору).</w:t>
            </w:r>
          </w:p>
          <w:p w:rsidR="006D317F" w:rsidRPr="003D1109" w:rsidRDefault="006D317F" w:rsidP="006D317F">
            <w:pPr>
              <w:jc w:val="both"/>
              <w:rPr>
                <w:b/>
                <w:bCs/>
                <w:lang w:val="uk-UA"/>
              </w:rPr>
            </w:pPr>
            <w:r w:rsidRPr="003D1109">
              <w:rPr>
                <w:lang w:val="uk-UA"/>
              </w:rPr>
              <w:t>Аналогічним вважається договір на постачання аналогічних товарів буряк/морква/цибуля/капуста качанна з кодом ДК 021:2015</w:t>
            </w:r>
            <w:r w:rsidRPr="003D1109">
              <w:rPr>
                <w:b/>
                <w:bCs/>
                <w:lang w:val="uk-UA"/>
              </w:rPr>
              <w:t>03220000-9 : Овочі, фрукти та горіхи</w:t>
            </w:r>
            <w:r w:rsidRPr="003D1109">
              <w:rPr>
                <w:b/>
                <w:lang w:val="uk-UA"/>
              </w:rPr>
              <w:t>.</w:t>
            </w:r>
          </w:p>
          <w:p w:rsidR="006D317F" w:rsidRPr="003D1109" w:rsidRDefault="006D317F" w:rsidP="006D317F">
            <w:pPr>
              <w:jc w:val="both"/>
            </w:pPr>
            <w:r w:rsidRPr="003D1109">
              <w:t>1.1.2. не менше 1 копії договору, зазначеного в довідці в повному обсязі з усіма додатками до нього.</w:t>
            </w:r>
          </w:p>
          <w:p w:rsidR="006D317F" w:rsidRPr="003D1109" w:rsidRDefault="006D317F" w:rsidP="006D317F">
            <w:pPr>
              <w:jc w:val="both"/>
              <w:rPr>
                <w:highlight w:val="white"/>
                <w:lang w:val="uk-UA"/>
              </w:rPr>
            </w:pPr>
            <w:r w:rsidRPr="003D1109">
              <w:rPr>
                <w:lang w:val="uk-UA"/>
              </w:rPr>
              <w:t xml:space="preserve">1.1.3. </w:t>
            </w:r>
            <w:r w:rsidRPr="003D1109">
              <w:rPr>
                <w:highlight w:val="white"/>
                <w:lang w:val="uk-UA"/>
              </w:rPr>
              <w:t>лист відгук  (не менше одного) від контрагента про належне виконання наданого договору. Відгук повинен містити назву замовника, предмет закупівлі: мати посилання на договір на порталі https://prozorro.gov.ua, який виконувався (виконується) та бути належно оформлений, містити вихідний номер та дату видачі такого документу.</w:t>
            </w:r>
          </w:p>
        </w:tc>
      </w:tr>
      <w:tr w:rsidR="006D317F" w:rsidRPr="003C1B33" w:rsidTr="006D31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center"/>
              <w:rPr>
                <w:b/>
                <w:color w:val="000000"/>
                <w:lang w:val="uk-UA"/>
              </w:rPr>
            </w:pPr>
            <w:r w:rsidRPr="003D1109">
              <w:rPr>
                <w:b/>
                <w:color w:val="000000"/>
                <w:lang w:val="uk-UA"/>
              </w:rPr>
              <w:lastRenderedPageBreak/>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rPr>
                <w:b/>
                <w:lang w:val="uk-UA"/>
              </w:rPr>
            </w:pPr>
            <w:r w:rsidRPr="003D1109">
              <w:rPr>
                <w:b/>
                <w:lang w:val="uk-UA"/>
              </w:rPr>
              <w:t xml:space="preserve">Наявність в учасника процедури закупівлі обладнання, матеріально-технічної бази та технологій </w:t>
            </w:r>
          </w:p>
          <w:p w:rsidR="006D317F" w:rsidRPr="003D1109" w:rsidRDefault="006D317F" w:rsidP="006D317F">
            <w:pPr>
              <w:rPr>
                <w:b/>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B92681" w:rsidRDefault="006D317F" w:rsidP="006D317F">
            <w:pPr>
              <w:pStyle w:val="a8"/>
            </w:pPr>
            <w:r w:rsidRPr="00B92681">
              <w:t xml:space="preserve">2.1. На підтвердження кваліфікаційного критерію «Наявності в учасника процедури закупівлі обладнання, матеріально-технічної бази та технологій» Учасник повинен надати лист довільної форми, за підписом уповноваженої особи учасника та завірений печаткою (в разі використання), в якому зазначається наступна інформація: </w:t>
            </w:r>
          </w:p>
          <w:p w:rsidR="006D317F" w:rsidRPr="00B92681" w:rsidRDefault="006D317F" w:rsidP="006D317F">
            <w:pPr>
              <w:pStyle w:val="a8"/>
            </w:pPr>
            <w:r w:rsidRPr="00B92681">
              <w:t>2.1.1. наявність автотранспорту (не менше однієї одиниці), та який може бути використаний для перевезення даного предмету</w:t>
            </w:r>
            <w:r w:rsidRPr="003D1109">
              <w:t xml:space="preserve"> закупівлі.</w:t>
            </w:r>
          </w:p>
        </w:tc>
      </w:tr>
    </w:tbl>
    <w:p w:rsidR="006D317F" w:rsidRPr="003C1B33" w:rsidRDefault="006D317F" w:rsidP="006D317F">
      <w:pPr>
        <w:spacing w:before="240"/>
        <w:ind w:firstLine="720"/>
        <w:jc w:val="both"/>
      </w:pPr>
      <w:r w:rsidRPr="003C1B33">
        <w:rPr>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D317F" w:rsidRDefault="006D317F" w:rsidP="006D317F">
      <w:pPr>
        <w:spacing w:before="20" w:after="20"/>
        <w:jc w:val="both"/>
        <w:rPr>
          <w:i/>
        </w:rPr>
      </w:pPr>
    </w:p>
    <w:p w:rsidR="006D317F" w:rsidRPr="003C1B33" w:rsidRDefault="006D317F" w:rsidP="006D317F">
      <w:pPr>
        <w:spacing w:before="20" w:after="20"/>
        <w:jc w:val="both"/>
        <w:rPr>
          <w:b/>
        </w:rPr>
      </w:pPr>
      <w:r w:rsidRPr="003C1B33">
        <w:rPr>
          <w:b/>
        </w:rPr>
        <w:t xml:space="preserve">2. </w:t>
      </w:r>
      <w:r w:rsidRPr="003C1B33">
        <w:rPr>
          <w:b/>
          <w:color w:val="000000"/>
        </w:rPr>
        <w:t xml:space="preserve">Підтвердження відповідності </w:t>
      </w:r>
      <w:proofErr w:type="gramStart"/>
      <w:r w:rsidRPr="003C1B33">
        <w:rPr>
          <w:b/>
          <w:color w:val="000000"/>
        </w:rPr>
        <w:t>УЧАСНИКА  вимогам</w:t>
      </w:r>
      <w:proofErr w:type="gramEnd"/>
      <w:r w:rsidRPr="003C1B33">
        <w:rPr>
          <w:b/>
          <w:color w:val="000000"/>
        </w:rPr>
        <w:t xml:space="preserve">, визначеним </w:t>
      </w:r>
      <w:r w:rsidRPr="000855AC">
        <w:rPr>
          <w:color w:val="000000"/>
          <w:highlight w:val="yellow"/>
        </w:rPr>
        <w:t>пунктом 44 Особливостей</w:t>
      </w:r>
      <w:r w:rsidRPr="003C1B33">
        <w:rPr>
          <w:b/>
          <w:color w:val="000000"/>
        </w:rPr>
        <w:t>.</w:t>
      </w:r>
    </w:p>
    <w:p w:rsidR="006D317F" w:rsidRDefault="006D317F" w:rsidP="006D317F">
      <w:pPr>
        <w:spacing w:before="20" w:after="20"/>
        <w:ind w:firstLine="720"/>
        <w:jc w:val="both"/>
        <w:rPr>
          <w:lang w:val="uk-UA"/>
        </w:rPr>
      </w:pPr>
    </w:p>
    <w:p w:rsidR="006D317F" w:rsidRPr="00E109C2" w:rsidRDefault="006D317F" w:rsidP="006D317F">
      <w:pPr>
        <w:ind w:firstLine="720"/>
        <w:jc w:val="both"/>
        <w:rPr>
          <w:szCs w:val="28"/>
          <w:lang w:val="uk-UA"/>
        </w:rPr>
      </w:pPr>
      <w:r w:rsidRPr="00E109C2">
        <w:rPr>
          <w:szCs w:val="28"/>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відповідно до вимог зазначених у відповідних електронних полях електронної системи закупівель та в порядку визначеному електронною системою закупівель.</w:t>
      </w:r>
    </w:p>
    <w:p w:rsidR="006D317F" w:rsidRPr="00E109C2" w:rsidRDefault="006D317F" w:rsidP="006D317F">
      <w:pPr>
        <w:ind w:firstLine="720"/>
        <w:jc w:val="both"/>
        <w:rPr>
          <w:szCs w:val="28"/>
          <w:lang w:val="uk-UA"/>
        </w:rPr>
      </w:pPr>
      <w:r w:rsidRPr="00E109C2">
        <w:rPr>
          <w:szCs w:val="28"/>
          <w:lang w:val="uk-UA"/>
        </w:rPr>
        <w:t>В разі відсутності в електронній системі закупівель технічної реалізації щодо самостійного декларування відсутності підстав за пунктом 44 Особливостей подання учасником своєї тендерної пропозиції вважається декларуванням відсутності таких підстав.</w:t>
      </w:r>
    </w:p>
    <w:p w:rsidR="006D317F" w:rsidRPr="00820BD2" w:rsidRDefault="006D317F" w:rsidP="006D317F">
      <w:pPr>
        <w:pStyle w:val="rvps2"/>
        <w:shd w:val="clear" w:color="auto" w:fill="FFFFFF"/>
        <w:spacing w:before="0" w:beforeAutospacing="0" w:after="150" w:afterAutospacing="0"/>
        <w:ind w:firstLine="450"/>
        <w:jc w:val="both"/>
        <w:rPr>
          <w:color w:val="333333"/>
          <w:highlight w:val="yellow"/>
          <w:lang w:val="uk-UA"/>
        </w:rPr>
      </w:pPr>
      <w:r w:rsidRPr="00820BD2">
        <w:rPr>
          <w:color w:val="333333"/>
          <w:highlight w:val="yellow"/>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6D317F" w:rsidRPr="003C1B33" w:rsidRDefault="006D317F" w:rsidP="006D317F">
      <w:pPr>
        <w:pBdr>
          <w:top w:val="nil"/>
          <w:left w:val="nil"/>
          <w:bottom w:val="nil"/>
          <w:right w:val="nil"/>
          <w:between w:val="nil"/>
        </w:pBdr>
        <w:spacing w:before="240"/>
        <w:ind w:firstLine="720"/>
        <w:jc w:val="both"/>
        <w:rPr>
          <w:b/>
        </w:rPr>
      </w:pPr>
      <w:r w:rsidRPr="003C1B33">
        <w:rPr>
          <w:b/>
        </w:rPr>
        <w:t xml:space="preserve">3. </w:t>
      </w:r>
      <w:r w:rsidRPr="003C1B33">
        <w:rPr>
          <w:b/>
          <w:color w:val="000000"/>
        </w:rPr>
        <w:t xml:space="preserve">Перелік документів та </w:t>
      </w:r>
      <w:proofErr w:type="gramStart"/>
      <w:r w:rsidRPr="003C1B33">
        <w:rPr>
          <w:b/>
          <w:color w:val="000000"/>
        </w:rPr>
        <w:t>інформації  для</w:t>
      </w:r>
      <w:proofErr w:type="gramEnd"/>
      <w:r w:rsidRPr="003C1B33">
        <w:rPr>
          <w:b/>
          <w:color w:val="000000"/>
        </w:rPr>
        <w:t xml:space="preserve"> підтвердження відповідності ПЕРЕМОЖЦЯ вимогам, визначеним </w:t>
      </w:r>
      <w:r>
        <w:rPr>
          <w:b/>
          <w:color w:val="000000"/>
          <w:lang w:val="uk-UA"/>
        </w:rPr>
        <w:t xml:space="preserve">пунктом 44 </w:t>
      </w:r>
      <w:r w:rsidRPr="003C1B33">
        <w:rPr>
          <w:b/>
          <w:color w:val="000000"/>
        </w:rPr>
        <w:t>Особливостей:</w:t>
      </w:r>
    </w:p>
    <w:p w:rsidR="006D317F" w:rsidRDefault="006D317F" w:rsidP="006D317F">
      <w:pPr>
        <w:widowControl w:val="0"/>
        <w:spacing w:before="20" w:after="20"/>
        <w:ind w:firstLine="720"/>
        <w:jc w:val="both"/>
        <w:rPr>
          <w:color w:val="333333"/>
          <w:highlight w:val="yellow"/>
          <w:shd w:val="clear" w:color="auto" w:fill="FFFFFF"/>
          <w:lang w:val="uk-UA"/>
        </w:rPr>
      </w:pPr>
    </w:p>
    <w:p w:rsidR="006D317F" w:rsidRPr="00820BD2" w:rsidRDefault="006D317F" w:rsidP="006D317F">
      <w:pPr>
        <w:widowControl w:val="0"/>
        <w:spacing w:before="20" w:after="20"/>
        <w:ind w:firstLine="720"/>
        <w:jc w:val="both"/>
        <w:rPr>
          <w:color w:val="333333"/>
          <w:sz w:val="28"/>
          <w:shd w:val="clear" w:color="auto" w:fill="FFFFFF"/>
          <w:lang w:val="uk-UA"/>
        </w:rPr>
      </w:pPr>
      <w:r w:rsidRPr="003D1109">
        <w:rPr>
          <w:color w:val="333333"/>
          <w:highlight w:val="yellow"/>
          <w:shd w:val="clear" w:color="auto"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w:t>
      </w:r>
      <w:r w:rsidRPr="00820BD2">
        <w:rPr>
          <w:color w:val="333333"/>
          <w:highlight w:val="yellow"/>
          <w:shd w:val="clear" w:color="auto" w:fill="FFFFFF"/>
        </w:rPr>
        <w:t> </w:t>
      </w:r>
      <w:hyperlink r:id="rId8" w:anchor="n401" w:history="1">
        <w:r w:rsidRPr="003D1109">
          <w:rPr>
            <w:rStyle w:val="ab"/>
            <w:color w:val="006600"/>
            <w:highlight w:val="yellow"/>
            <w:shd w:val="clear" w:color="auto" w:fill="FFFFFF"/>
            <w:lang w:val="uk-UA"/>
          </w:rPr>
          <w:t>підпунктах 3</w:t>
        </w:r>
      </w:hyperlink>
      <w:r w:rsidRPr="003D1109">
        <w:rPr>
          <w:color w:val="333333"/>
          <w:highlight w:val="yellow"/>
          <w:shd w:val="clear" w:color="auto" w:fill="FFFFFF"/>
          <w:lang w:val="uk-UA"/>
        </w:rPr>
        <w:t>,</w:t>
      </w:r>
      <w:r w:rsidRPr="00820BD2">
        <w:rPr>
          <w:color w:val="333333"/>
          <w:highlight w:val="yellow"/>
          <w:shd w:val="clear" w:color="auto" w:fill="FFFFFF"/>
        </w:rPr>
        <w:t> </w:t>
      </w:r>
      <w:hyperlink r:id="rId9" w:anchor="n403" w:history="1">
        <w:r w:rsidRPr="003D1109">
          <w:rPr>
            <w:rStyle w:val="ab"/>
            <w:color w:val="006600"/>
            <w:highlight w:val="yellow"/>
            <w:shd w:val="clear" w:color="auto" w:fill="FFFFFF"/>
            <w:lang w:val="uk-UA"/>
          </w:rPr>
          <w:t>5</w:t>
        </w:r>
      </w:hyperlink>
      <w:r w:rsidRPr="003D1109">
        <w:rPr>
          <w:color w:val="333333"/>
          <w:highlight w:val="yellow"/>
          <w:shd w:val="clear" w:color="auto" w:fill="FFFFFF"/>
          <w:lang w:val="uk-UA"/>
        </w:rPr>
        <w:t>,</w:t>
      </w:r>
      <w:r w:rsidRPr="00820BD2">
        <w:rPr>
          <w:color w:val="333333"/>
          <w:highlight w:val="yellow"/>
          <w:shd w:val="clear" w:color="auto" w:fill="FFFFFF"/>
        </w:rPr>
        <w:t> </w:t>
      </w:r>
      <w:hyperlink r:id="rId10" w:anchor="n404" w:history="1">
        <w:r w:rsidRPr="003D1109">
          <w:rPr>
            <w:rStyle w:val="ab"/>
            <w:color w:val="006600"/>
            <w:highlight w:val="yellow"/>
            <w:shd w:val="clear" w:color="auto" w:fill="FFFFFF"/>
            <w:lang w:val="uk-UA"/>
          </w:rPr>
          <w:t>6</w:t>
        </w:r>
      </w:hyperlink>
      <w:r w:rsidRPr="00820BD2">
        <w:rPr>
          <w:color w:val="333333"/>
          <w:highlight w:val="yellow"/>
          <w:shd w:val="clear" w:color="auto" w:fill="FFFFFF"/>
        </w:rPr>
        <w:t> </w:t>
      </w:r>
      <w:r w:rsidRPr="003D1109">
        <w:rPr>
          <w:color w:val="333333"/>
          <w:highlight w:val="yellow"/>
          <w:shd w:val="clear" w:color="auto" w:fill="FFFFFF"/>
          <w:lang w:val="uk-UA"/>
        </w:rPr>
        <w:t>і</w:t>
      </w:r>
      <w:r w:rsidRPr="00820BD2">
        <w:rPr>
          <w:color w:val="333333"/>
          <w:highlight w:val="yellow"/>
          <w:shd w:val="clear" w:color="auto" w:fill="FFFFFF"/>
        </w:rPr>
        <w:t> </w:t>
      </w:r>
      <w:hyperlink r:id="rId11" w:anchor="n410" w:history="1">
        <w:r w:rsidRPr="003D1109">
          <w:rPr>
            <w:rStyle w:val="ab"/>
            <w:color w:val="006600"/>
            <w:highlight w:val="yellow"/>
            <w:shd w:val="clear" w:color="auto" w:fill="FFFFFF"/>
            <w:lang w:val="uk-UA"/>
          </w:rPr>
          <w:t>12</w:t>
        </w:r>
      </w:hyperlink>
      <w:r w:rsidRPr="00820BD2">
        <w:rPr>
          <w:color w:val="333333"/>
          <w:highlight w:val="yellow"/>
          <w:shd w:val="clear" w:color="auto" w:fill="FFFFFF"/>
        </w:rPr>
        <w:t> </w:t>
      </w:r>
      <w:r w:rsidRPr="003D1109">
        <w:rPr>
          <w:color w:val="333333"/>
          <w:highlight w:val="yellow"/>
          <w:shd w:val="clear" w:color="auto" w:fill="FFFFFF"/>
          <w:lang w:val="uk-UA"/>
        </w:rPr>
        <w:t>та в</w:t>
      </w:r>
      <w:r w:rsidRPr="00820BD2">
        <w:rPr>
          <w:color w:val="333333"/>
          <w:highlight w:val="yellow"/>
          <w:shd w:val="clear" w:color="auto" w:fill="FFFFFF"/>
        </w:rPr>
        <w:t> </w:t>
      </w:r>
      <w:hyperlink r:id="rId12" w:anchor="n411" w:history="1">
        <w:r w:rsidRPr="003D1109">
          <w:rPr>
            <w:rStyle w:val="ab"/>
            <w:color w:val="006600"/>
            <w:highlight w:val="yellow"/>
            <w:shd w:val="clear" w:color="auto" w:fill="FFFFFF"/>
            <w:lang w:val="uk-UA"/>
          </w:rPr>
          <w:t>абзаці чотирнадцятому</w:t>
        </w:r>
      </w:hyperlink>
      <w:r w:rsidRPr="00820BD2">
        <w:rPr>
          <w:color w:val="333333"/>
          <w:highlight w:val="yellow"/>
          <w:shd w:val="clear" w:color="auto" w:fill="FFFFFF"/>
        </w:rPr>
        <w:t> </w:t>
      </w:r>
      <w:r w:rsidRPr="003D1109">
        <w:rPr>
          <w:color w:val="333333"/>
          <w:highlight w:val="yellow"/>
          <w:shd w:val="clear" w:color="auto" w:fill="FFFFFF"/>
          <w:lang w:val="uk-UA"/>
        </w:rPr>
        <w:t xml:space="preserve"> пункту</w:t>
      </w:r>
      <w:r>
        <w:rPr>
          <w:color w:val="333333"/>
          <w:highlight w:val="yellow"/>
          <w:shd w:val="clear" w:color="auto" w:fill="FFFFFF"/>
          <w:lang w:val="uk-UA"/>
        </w:rPr>
        <w:t xml:space="preserve"> 44 Особливостей</w:t>
      </w:r>
      <w:r w:rsidRPr="003D1109">
        <w:rPr>
          <w:color w:val="333333"/>
          <w:highlight w:val="yellow"/>
          <w:shd w:val="clear" w:color="auto" w:fill="FFFFFF"/>
          <w:lang w:val="uk-UA"/>
        </w:rPr>
        <w:t xml:space="preserve">. </w:t>
      </w:r>
      <w:r w:rsidRPr="006D317F">
        <w:rPr>
          <w:color w:val="333333"/>
          <w:highlight w:val="yellow"/>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820BD2">
        <w:rPr>
          <w:color w:val="333333"/>
          <w:highlight w:val="yellow"/>
          <w:shd w:val="clear" w:color="auto" w:fill="FFFFFF"/>
        </w:rPr>
        <w:t> </w:t>
      </w:r>
      <w:hyperlink r:id="rId13" w:tgtFrame="_blank" w:history="1">
        <w:r w:rsidRPr="006D317F">
          <w:rPr>
            <w:rStyle w:val="ab"/>
            <w:color w:val="000099"/>
            <w:highlight w:val="yellow"/>
            <w:shd w:val="clear" w:color="auto" w:fill="FFFFFF"/>
            <w:lang w:val="uk-UA"/>
          </w:rPr>
          <w:t>Законом України</w:t>
        </w:r>
      </w:hyperlink>
      <w:r w:rsidRPr="00820BD2">
        <w:rPr>
          <w:color w:val="333333"/>
          <w:highlight w:val="yellow"/>
          <w:shd w:val="clear" w:color="auto" w:fill="FFFFFF"/>
        </w:rPr>
        <w:t> </w:t>
      </w:r>
      <w:r w:rsidRPr="006D317F">
        <w:rPr>
          <w:color w:val="333333"/>
          <w:highlight w:val="yellow"/>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6D317F" w:rsidRPr="00820BD2" w:rsidRDefault="006D317F" w:rsidP="006D317F">
      <w:pPr>
        <w:widowControl w:val="0"/>
        <w:spacing w:before="20" w:after="20"/>
        <w:ind w:firstLine="720"/>
        <w:jc w:val="both"/>
        <w:rPr>
          <w:b/>
          <w:lang w:val="uk-UA"/>
        </w:rPr>
      </w:pPr>
      <w:r w:rsidRPr="00820BD2">
        <w:rPr>
          <w:b/>
          <w:lang w:val="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D317F" w:rsidRPr="00820BD2" w:rsidRDefault="006D317F" w:rsidP="006D317F">
      <w:pPr>
        <w:rPr>
          <w:b/>
          <w:highlight w:val="yellow"/>
          <w:lang w:val="uk-UA"/>
        </w:rPr>
      </w:pPr>
    </w:p>
    <w:p w:rsidR="006D317F" w:rsidRPr="003C1B33" w:rsidRDefault="006D317F" w:rsidP="006D317F">
      <w:pPr>
        <w:rPr>
          <w:b/>
          <w:color w:val="000000"/>
        </w:rPr>
      </w:pPr>
      <w:r w:rsidRPr="003C1B33">
        <w:rPr>
          <w:color w:val="000000"/>
        </w:rPr>
        <w:t> </w:t>
      </w:r>
      <w:r w:rsidRPr="003C1B33">
        <w:rPr>
          <w:b/>
          <w:color w:val="000000"/>
        </w:rPr>
        <w:t xml:space="preserve">3.1. Документи, які </w:t>
      </w:r>
      <w:proofErr w:type="gramStart"/>
      <w:r w:rsidRPr="003C1B33">
        <w:rPr>
          <w:b/>
          <w:color w:val="000000"/>
        </w:rPr>
        <w:t>надаються  ПЕРЕМОЖЦЕМ</w:t>
      </w:r>
      <w:proofErr w:type="gramEnd"/>
      <w:r w:rsidRPr="003C1B33">
        <w:rPr>
          <w:b/>
          <w:color w:val="000000"/>
        </w:rPr>
        <w:t xml:space="preserve"> (юридичною особою):</w:t>
      </w:r>
    </w:p>
    <w:tbl>
      <w:tblPr>
        <w:tblW w:w="9618" w:type="dxa"/>
        <w:tblInd w:w="-100" w:type="dxa"/>
        <w:tblLayout w:type="fixed"/>
        <w:tblCellMar>
          <w:top w:w="15" w:type="dxa"/>
          <w:left w:w="15" w:type="dxa"/>
          <w:bottom w:w="15" w:type="dxa"/>
          <w:right w:w="15" w:type="dxa"/>
        </w:tblCellMar>
        <w:tblLook w:val="0400" w:firstRow="0" w:lastRow="0" w:firstColumn="0" w:lastColumn="0" w:noHBand="0" w:noVBand="1"/>
      </w:tblPr>
      <w:tblGrid>
        <w:gridCol w:w="765"/>
        <w:gridCol w:w="4350"/>
        <w:gridCol w:w="4503"/>
      </w:tblGrid>
      <w:tr w:rsidR="006D317F" w:rsidRPr="003C1B33" w:rsidTr="006D31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w:t>
            </w:r>
          </w:p>
          <w:p w:rsidR="006D317F" w:rsidRPr="003D1109" w:rsidRDefault="006D317F" w:rsidP="006D317F">
            <w:pPr>
              <w:ind w:left="100"/>
              <w:jc w:val="center"/>
            </w:pPr>
            <w:r w:rsidRPr="003D1109">
              <w:rPr>
                <w:b/>
              </w:rPr>
              <w:t>з</w:t>
            </w:r>
            <w:r w:rsidRPr="003D1109">
              <w:rPr>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rPr>
                <w:lang w:val="uk-UA"/>
              </w:rPr>
            </w:pPr>
            <w:r w:rsidRPr="003D1109">
              <w:rPr>
                <w:b/>
                <w:color w:val="000000"/>
              </w:rPr>
              <w:t xml:space="preserve">Вимоги </w:t>
            </w:r>
            <w:r w:rsidRPr="003D1109">
              <w:rPr>
                <w:b/>
                <w:color w:val="000000"/>
                <w:highlight w:val="yellow"/>
                <w:lang w:val="uk-UA"/>
              </w:rPr>
              <w:t>пункту 44 Особливостей</w:t>
            </w:r>
          </w:p>
          <w:p w:rsidR="006D317F" w:rsidRPr="003D1109" w:rsidRDefault="006D317F" w:rsidP="006D317F">
            <w:pPr>
              <w:ind w:left="100"/>
              <w:jc w:val="cente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 xml:space="preserve">Переможець торгів на виконання вимоги </w:t>
            </w:r>
            <w:r w:rsidRPr="003D1109">
              <w:rPr>
                <w:b/>
                <w:color w:val="000000"/>
                <w:highlight w:val="yellow"/>
                <w:lang w:val="uk-UA"/>
              </w:rPr>
              <w:t>пункту 44 Особливостей</w:t>
            </w:r>
            <w:r w:rsidRPr="003D1109">
              <w:rPr>
                <w:b/>
                <w:color w:val="000000"/>
              </w:rPr>
              <w:t xml:space="preserve"> (підтвердження відсутності підстав) повинен надати таку інформацію:</w:t>
            </w:r>
          </w:p>
        </w:tc>
      </w:tr>
      <w:tr w:rsidR="006D317F" w:rsidRPr="003C1B33" w:rsidTr="006D31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pPr>
            <w:r w:rsidRPr="003D1109">
              <w:rPr>
                <w:szCs w:val="36"/>
                <w:highlight w:val="yellow"/>
                <w:lang w:val="uk-UA" w:bidi="uk-UA"/>
              </w:rPr>
              <w:t>К</w:t>
            </w:r>
            <w:r w:rsidRPr="003D1109">
              <w:rPr>
                <w:szCs w:val="36"/>
                <w:highlight w:val="yellow"/>
                <w:lang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right="140"/>
              <w:jc w:val="both"/>
            </w:pPr>
            <w:r w:rsidRPr="003D1109">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D1109">
              <w:rPr>
                <w:b/>
              </w:rPr>
              <w:t>я службової (посадової) особи учасника процедури закупівлі</w:t>
            </w:r>
            <w:r w:rsidRPr="003D1109">
              <w:rPr>
                <w:b/>
                <w:color w:val="000000"/>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17F" w:rsidRPr="003C1B33" w:rsidTr="006D31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right="140"/>
              <w:jc w:val="both"/>
            </w:pPr>
            <w:r w:rsidRPr="003D1109">
              <w:rPr>
                <w:szCs w:val="36"/>
                <w:highlight w:val="yellow"/>
                <w:lang w:val="uk-UA" w:bidi="uk-UA"/>
              </w:rPr>
              <w:t>К</w:t>
            </w:r>
            <w:r w:rsidRPr="003D1109">
              <w:rPr>
                <w:szCs w:val="36"/>
                <w:highlight w:val="yellow"/>
                <w:lang w:bidi="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both"/>
            </w:pPr>
            <w:r w:rsidRPr="003D1109">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w:t>
            </w:r>
            <w:proofErr w:type="gramStart"/>
            <w:r w:rsidRPr="003D1109">
              <w:rPr>
                <w:b/>
                <w:color w:val="000000"/>
              </w:rPr>
              <w:t>про  відсутність</w:t>
            </w:r>
            <w:proofErr w:type="gramEnd"/>
            <w:r w:rsidRPr="003D1109">
              <w:rPr>
                <w:b/>
                <w:color w:val="000000"/>
              </w:rPr>
              <w:t xml:space="preserve"> судимості або обмежень, передбачених кримінальним процесуальним законодавством Україн</w:t>
            </w:r>
            <w:r w:rsidRPr="003D1109">
              <w:rPr>
                <w:b/>
              </w:rPr>
              <w:t>и щодо службової (посадової) особи учасника процедури закупівлі, яка підписала тендерну пропозицію.</w:t>
            </w:r>
            <w:r w:rsidRPr="003D1109">
              <w:rPr>
                <w:color w:val="000000"/>
              </w:rPr>
              <w:t>Документ повинен бути не більше тридцятиденної давнини від дати подання документа. </w:t>
            </w:r>
          </w:p>
        </w:tc>
      </w:tr>
      <w:tr w:rsidR="006D317F" w:rsidRPr="003C1B33" w:rsidTr="006D317F">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rPr>
                <w:b/>
                <w:color w:val="000000"/>
                <w:lang w:val="uk-UA"/>
              </w:rPr>
            </w:pPr>
            <w:r w:rsidRPr="003D1109">
              <w:rPr>
                <w:highlight w:val="yellow"/>
                <w:lang w:val="uk-UA" w:bidi="uk-UA"/>
              </w:rPr>
              <w:t>К</w:t>
            </w:r>
            <w:r w:rsidRPr="003D1109">
              <w:rPr>
                <w:highlight w:val="yellow"/>
                <w:lang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D317F" w:rsidRPr="003D1109" w:rsidRDefault="006D317F" w:rsidP="006D317F">
            <w:pPr>
              <w:ind w:left="100"/>
              <w:jc w:val="both"/>
              <w:rPr>
                <w:lang w:val="uk-UA"/>
              </w:rPr>
            </w:pP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3D1109" w:rsidRDefault="006D317F" w:rsidP="006D317F">
            <w:pPr>
              <w:widowControl w:val="0"/>
              <w:pBdr>
                <w:top w:val="nil"/>
                <w:left w:val="nil"/>
                <w:bottom w:val="nil"/>
                <w:right w:val="nil"/>
                <w:between w:val="nil"/>
              </w:pBdr>
              <w:spacing w:line="276" w:lineRule="auto"/>
            </w:pPr>
          </w:p>
        </w:tc>
      </w:tr>
      <w:tr w:rsidR="006D317F" w:rsidRPr="003D1109" w:rsidTr="006D317F">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rPr>
                <w:b/>
              </w:rPr>
            </w:pPr>
            <w:r w:rsidRPr="003D1109">
              <w:rPr>
                <w:b/>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pPr>
            <w:r w:rsidRPr="003D1109">
              <w:rPr>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D1109">
              <w:t>—</w:t>
            </w:r>
            <w:r w:rsidRPr="003D1109">
              <w:rPr>
                <w:color w:val="000000"/>
              </w:rPr>
              <w:t xml:space="preserve"> протягом трьох років з дати </w:t>
            </w:r>
            <w:r w:rsidRPr="003D1109">
              <w:rPr>
                <w:color w:val="000000"/>
              </w:rPr>
              <w:lastRenderedPageBreak/>
              <w:t>дострокового розірвання такого договору</w:t>
            </w:r>
          </w:p>
          <w:p w:rsidR="006D317F" w:rsidRPr="003D1109" w:rsidRDefault="006D317F" w:rsidP="006D317F">
            <w:pPr>
              <w:ind w:left="100"/>
              <w:jc w:val="both"/>
              <w:rPr>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b/>
                <w:color w:val="000000"/>
                <w:lang w:val="uk-UA"/>
              </w:rPr>
              <w:lastRenderedPageBreak/>
              <w:t>Довідка в довільній формі</w:t>
            </w:r>
            <w:r w:rsidRPr="003D1109">
              <w:rPr>
                <w:color w:val="00000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3D1109">
              <w:rPr>
                <w:color w:val="000000"/>
                <w:lang w:val="uk-UA"/>
              </w:rPr>
              <w:lastRenderedPageBreak/>
              <w:t>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317F" w:rsidRPr="00650879" w:rsidRDefault="006D317F" w:rsidP="006D317F">
      <w:pPr>
        <w:rPr>
          <w:b/>
          <w:color w:val="000000"/>
          <w:lang w:val="uk-UA"/>
        </w:rPr>
      </w:pPr>
    </w:p>
    <w:p w:rsidR="006D317F" w:rsidRPr="003C1B33" w:rsidRDefault="006D317F" w:rsidP="006D317F">
      <w:pPr>
        <w:spacing w:before="240"/>
        <w:jc w:val="center"/>
      </w:pPr>
      <w:r w:rsidRPr="003C1B33">
        <w:rPr>
          <w:b/>
          <w:color w:val="000000"/>
        </w:rPr>
        <w:t>3.2. Документи, які надаються ПЕРЕМОЖЦЕМ (фізичною особою чи фізичною особою</w:t>
      </w:r>
      <w:r w:rsidRPr="003C1B33">
        <w:rPr>
          <w:b/>
        </w:rPr>
        <w:t xml:space="preserve"> — </w:t>
      </w:r>
      <w:r w:rsidRPr="003C1B33">
        <w:rPr>
          <w:b/>
          <w:color w:val="000000"/>
        </w:rPr>
        <w:t>підприємцем):</w:t>
      </w:r>
    </w:p>
    <w:tbl>
      <w:tblPr>
        <w:tblW w:w="9619" w:type="dxa"/>
        <w:tblInd w:w="-100" w:type="dxa"/>
        <w:tblLayout w:type="fixed"/>
        <w:tblCellMar>
          <w:top w:w="15" w:type="dxa"/>
          <w:left w:w="15" w:type="dxa"/>
          <w:bottom w:w="15" w:type="dxa"/>
          <w:right w:w="15" w:type="dxa"/>
        </w:tblCellMar>
        <w:tblLook w:val="0400" w:firstRow="0" w:lastRow="0" w:firstColumn="0" w:lastColumn="0" w:noHBand="0" w:noVBand="1"/>
      </w:tblPr>
      <w:tblGrid>
        <w:gridCol w:w="587"/>
        <w:gridCol w:w="4427"/>
        <w:gridCol w:w="4605"/>
      </w:tblGrid>
      <w:tr w:rsidR="006D317F" w:rsidRPr="003C1B33" w:rsidTr="006D31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w:t>
            </w:r>
          </w:p>
          <w:p w:rsidR="006D317F" w:rsidRPr="003D1109" w:rsidRDefault="006D317F" w:rsidP="006D317F">
            <w:pPr>
              <w:ind w:left="100"/>
              <w:jc w:val="center"/>
            </w:pPr>
            <w:r w:rsidRPr="003D1109">
              <w:rPr>
                <w:b/>
              </w:rPr>
              <w:t>з</w:t>
            </w:r>
            <w:r w:rsidRPr="003D1109">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rPr>
                <w:lang w:val="uk-UA"/>
              </w:rPr>
            </w:pPr>
            <w:r w:rsidRPr="003D1109">
              <w:rPr>
                <w:b/>
                <w:color w:val="000000"/>
              </w:rPr>
              <w:t xml:space="preserve">Вимоги </w:t>
            </w:r>
            <w:r w:rsidRPr="003D1109">
              <w:rPr>
                <w:b/>
                <w:color w:val="000000"/>
                <w:highlight w:val="yellow"/>
                <w:lang w:val="uk-UA"/>
              </w:rPr>
              <w:t>пункту 44 Особливостей</w:t>
            </w:r>
          </w:p>
          <w:p w:rsidR="006D317F" w:rsidRPr="003D1109" w:rsidRDefault="006D317F" w:rsidP="006D317F">
            <w:pPr>
              <w:ind w:left="100"/>
              <w:jc w:val="cente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 xml:space="preserve">Переможець торгів на виконання вимоги </w:t>
            </w:r>
            <w:r w:rsidRPr="003D1109">
              <w:rPr>
                <w:b/>
                <w:color w:val="000000"/>
                <w:highlight w:val="yellow"/>
                <w:lang w:val="uk-UA"/>
              </w:rPr>
              <w:t>пункту 44 Особливостей</w:t>
            </w:r>
            <w:r w:rsidRPr="003D1109">
              <w:rPr>
                <w:b/>
                <w:color w:val="000000"/>
              </w:rPr>
              <w:t xml:space="preserve"> (підтвердження відсутності підстав) повинен надати таку інформацію:</w:t>
            </w:r>
          </w:p>
        </w:tc>
      </w:tr>
      <w:tr w:rsidR="006D317F" w:rsidRPr="003C1B33" w:rsidTr="006D31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pPr>
            <w:r w:rsidRPr="003D1109">
              <w:rPr>
                <w:szCs w:val="36"/>
                <w:highlight w:val="yellow"/>
                <w:lang w:val="uk-UA" w:bidi="uk-UA"/>
              </w:rPr>
              <w:t>К</w:t>
            </w:r>
            <w:r w:rsidRPr="003D1109">
              <w:rPr>
                <w:szCs w:val="36"/>
                <w:highlight w:val="yellow"/>
                <w:lang w:bidi="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right="140"/>
              <w:jc w:val="both"/>
            </w:pPr>
            <w:r w:rsidRPr="003D1109">
              <w:rPr>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D317F" w:rsidRPr="003C1B33" w:rsidTr="006D317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pPr>
            <w:r w:rsidRPr="003D1109">
              <w:rPr>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3D1109" w:rsidRDefault="006D317F" w:rsidP="006D317F">
            <w:pPr>
              <w:jc w:val="both"/>
            </w:pPr>
            <w:r w:rsidRPr="003D1109">
              <w:rPr>
                <w:b/>
                <w:color w:val="00000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w:t>
            </w:r>
            <w:r w:rsidRPr="003D1109">
              <w:rPr>
                <w:b/>
                <w:color w:val="000000"/>
              </w:rPr>
              <w:t> </w:t>
            </w:r>
            <w:r w:rsidRPr="003D1109">
              <w:rPr>
                <w:b/>
                <w:color w:val="000000"/>
                <w:lang w:val="uk-UA"/>
              </w:rPr>
              <w:t xml:space="preserve">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3D1109">
              <w:rPr>
                <w:color w:val="000000"/>
              </w:rPr>
              <w:t>Документ повинен бути не більше тридцятиденної давнини від дати подання документа. </w:t>
            </w:r>
          </w:p>
        </w:tc>
      </w:tr>
      <w:tr w:rsidR="006D317F" w:rsidRPr="003C1B33" w:rsidTr="006D317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pPr>
            <w:r w:rsidRPr="003D1109">
              <w:rPr>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rPr>
                <w:b/>
                <w:color w:val="000000"/>
                <w:lang w:val="uk-UA"/>
              </w:rPr>
            </w:pPr>
            <w:r w:rsidRPr="003D1109">
              <w:rPr>
                <w:highlight w:val="yellow"/>
                <w:lang w:val="uk-UA" w:bidi="uk-UA"/>
              </w:rPr>
              <w:t>К</w:t>
            </w:r>
            <w:r w:rsidRPr="003D1109">
              <w:rPr>
                <w:highlight w:val="yellow"/>
                <w:lang w:bidi="uk-UA"/>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3D1109">
              <w:rPr>
                <w:highlight w:val="yellow"/>
                <w:lang w:bidi="uk-UA"/>
              </w:rPr>
              <w:lastRenderedPageBreak/>
              <w:t>використанням дитячої праці чи будь-якими формами торгівлі людьми</w:t>
            </w:r>
          </w:p>
          <w:p w:rsidR="006D317F" w:rsidRPr="003D1109" w:rsidRDefault="006D317F" w:rsidP="006D317F">
            <w:pPr>
              <w:ind w:left="100"/>
              <w:jc w:val="both"/>
              <w:rPr>
                <w:lang w:val="uk-UA"/>
              </w:rPr>
            </w:pP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D317F" w:rsidRPr="003D1109" w:rsidRDefault="006D317F" w:rsidP="006D317F">
            <w:pPr>
              <w:widowControl w:val="0"/>
              <w:pBdr>
                <w:top w:val="nil"/>
                <w:left w:val="nil"/>
                <w:bottom w:val="nil"/>
                <w:right w:val="nil"/>
                <w:between w:val="nil"/>
              </w:pBdr>
              <w:spacing w:line="276" w:lineRule="auto"/>
            </w:pPr>
          </w:p>
        </w:tc>
      </w:tr>
      <w:tr w:rsidR="006D317F" w:rsidRPr="003D1109" w:rsidTr="006D317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center"/>
              <w:rPr>
                <w:b/>
              </w:rPr>
            </w:pPr>
            <w:r w:rsidRPr="003D1109">
              <w:rPr>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pPr>
            <w:r w:rsidRPr="003D1109">
              <w:rPr>
                <w:color w:val="000000"/>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3D1109">
              <w:t>—</w:t>
            </w:r>
            <w:r w:rsidRPr="003D1109">
              <w:rPr>
                <w:color w:val="000000"/>
              </w:rPr>
              <w:t xml:space="preserve"> протягом трьох років з дати дострокового розірвання такого договору</w:t>
            </w:r>
          </w:p>
          <w:p w:rsidR="006D317F" w:rsidRPr="003D1109" w:rsidRDefault="006D317F" w:rsidP="006D317F">
            <w:pPr>
              <w:ind w:left="100"/>
              <w:jc w:val="both"/>
              <w:rPr>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b/>
                <w:color w:val="000000"/>
                <w:lang w:val="uk-UA"/>
              </w:rPr>
              <w:t>Довідка в довільній формі</w:t>
            </w:r>
            <w:r w:rsidRPr="003D1109">
              <w:rPr>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6D317F" w:rsidRDefault="006D317F" w:rsidP="006D317F">
      <w:pPr>
        <w:jc w:val="both"/>
        <w:rPr>
          <w:highlight w:val="yellow"/>
          <w:lang w:val="uk-UA"/>
        </w:rPr>
      </w:pPr>
    </w:p>
    <w:p w:rsidR="006D317F" w:rsidRPr="00650879" w:rsidRDefault="006D317F" w:rsidP="006D317F">
      <w:pPr>
        <w:jc w:val="both"/>
        <w:rPr>
          <w:lang w:val="uk-UA"/>
        </w:rPr>
      </w:pPr>
      <w:r w:rsidRPr="00650879">
        <w:rPr>
          <w:highlight w:val="yellow"/>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6D317F" w:rsidRPr="00650879" w:rsidRDefault="006D317F" w:rsidP="006D317F">
      <w:pPr>
        <w:shd w:val="clear" w:color="auto" w:fill="FFFFFF"/>
        <w:rPr>
          <w:lang w:val="uk-UA"/>
        </w:rPr>
      </w:pPr>
      <w:r w:rsidRPr="003C1B33">
        <w:t> </w:t>
      </w:r>
    </w:p>
    <w:p w:rsidR="006D317F" w:rsidRPr="003C1B33" w:rsidRDefault="006D317F" w:rsidP="006D317F">
      <w:pPr>
        <w:shd w:val="clear" w:color="auto" w:fill="FFFFFF"/>
      </w:pPr>
      <w:r w:rsidRPr="003C1B33">
        <w:rPr>
          <w:b/>
          <w:color w:val="000000"/>
        </w:rPr>
        <w:t xml:space="preserve">4. Інша інформація встановлена відповідно до законодавства (для УЧАСНИКІВ </w:t>
      </w:r>
      <w:r w:rsidRPr="003C1B33">
        <w:rPr>
          <w:b/>
        </w:rPr>
        <w:t>—</w:t>
      </w:r>
      <w:r w:rsidRPr="003C1B33">
        <w:rPr>
          <w:b/>
          <w:color w:val="000000"/>
        </w:rPr>
        <w:t xml:space="preserve"> юридичних осіб, фізичних осіб та фізичних осіб</w:t>
      </w:r>
      <w:r w:rsidRPr="003C1B33">
        <w:rPr>
          <w:b/>
        </w:rPr>
        <w:t xml:space="preserve"> — </w:t>
      </w:r>
      <w:r w:rsidRPr="003C1B33">
        <w:rPr>
          <w:b/>
          <w:color w:val="000000"/>
        </w:rPr>
        <w:t>підприємців).</w:t>
      </w:r>
    </w:p>
    <w:tbl>
      <w:tblPr>
        <w:tblW w:w="9876" w:type="dxa"/>
        <w:tblInd w:w="-100" w:type="dxa"/>
        <w:tblLayout w:type="fixed"/>
        <w:tblCellMar>
          <w:top w:w="15" w:type="dxa"/>
          <w:left w:w="15" w:type="dxa"/>
          <w:bottom w:w="15" w:type="dxa"/>
          <w:right w:w="15" w:type="dxa"/>
        </w:tblCellMar>
        <w:tblLook w:val="0400" w:firstRow="0" w:lastRow="0" w:firstColumn="0" w:lastColumn="0" w:noHBand="0" w:noVBand="1"/>
      </w:tblPr>
      <w:tblGrid>
        <w:gridCol w:w="657"/>
        <w:gridCol w:w="9219"/>
      </w:tblGrid>
      <w:tr w:rsidR="006D317F" w:rsidRPr="003C1B33" w:rsidTr="006D317F">
        <w:trPr>
          <w:trHeight w:val="124"/>
        </w:trPr>
        <w:tc>
          <w:tcPr>
            <w:tcW w:w="987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D317F" w:rsidRPr="003D1109" w:rsidRDefault="006D317F" w:rsidP="006D317F">
            <w:pPr>
              <w:ind w:left="100"/>
              <w:jc w:val="center"/>
            </w:pPr>
            <w:r w:rsidRPr="003D1109">
              <w:rPr>
                <w:b/>
                <w:color w:val="000000"/>
              </w:rPr>
              <w:t>Інші документи від Учасника:</w:t>
            </w:r>
          </w:p>
        </w:tc>
      </w:tr>
      <w:tr w:rsidR="006D317F" w:rsidRPr="003D1109" w:rsidTr="006D317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pPr>
            <w:r w:rsidRPr="003D1109">
              <w:rPr>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rPr>
                <w:b/>
                <w:color w:val="000000"/>
                <w:lang w:val="uk-UA"/>
              </w:rPr>
            </w:pPr>
            <w:r w:rsidRPr="003D1109">
              <w:rPr>
                <w:b/>
                <w:color w:val="000000"/>
                <w:lang w:val="uk-UA"/>
              </w:rPr>
              <w:t xml:space="preserve">Для юридичних осіб </w:t>
            </w:r>
          </w:p>
          <w:p w:rsidR="006D317F" w:rsidRPr="003D1109" w:rsidRDefault="006D317F" w:rsidP="006D317F">
            <w:pPr>
              <w:ind w:left="100"/>
              <w:jc w:val="both"/>
              <w:rPr>
                <w:color w:val="000000"/>
                <w:lang w:val="uk-UA"/>
              </w:rPr>
            </w:pPr>
            <w:r w:rsidRPr="003D1109">
              <w:rPr>
                <w:color w:val="000000"/>
                <w:lang w:val="uk-UA"/>
              </w:rPr>
              <w:t xml:space="preserve">1.1. Сканована копія оригіналу документу(ів), що підтверджує повноваження особи, яка підписує тендерну пропозицію/пропозицію та/або уповноважена на підписання договору про закупівлю </w:t>
            </w:r>
          </w:p>
          <w:p w:rsidR="006D317F" w:rsidRPr="003D1109" w:rsidRDefault="006D317F" w:rsidP="006D317F">
            <w:pPr>
              <w:ind w:left="100"/>
              <w:jc w:val="both"/>
              <w:rPr>
                <w:color w:val="000000"/>
                <w:lang w:val="uk-UA"/>
              </w:rPr>
            </w:pPr>
            <w:r w:rsidRPr="003D1109">
              <w:rPr>
                <w:color w:val="000000"/>
                <w:lang w:val="uk-UA"/>
              </w:rPr>
              <w:t>- виписка з протоколу засновників або копія протоколу засновників,</w:t>
            </w:r>
          </w:p>
          <w:p w:rsidR="006D317F" w:rsidRPr="003D1109" w:rsidRDefault="006D317F" w:rsidP="006D317F">
            <w:pPr>
              <w:ind w:left="100"/>
              <w:jc w:val="both"/>
              <w:rPr>
                <w:color w:val="000000"/>
                <w:lang w:val="uk-UA"/>
              </w:rPr>
            </w:pPr>
            <w:r w:rsidRPr="003D1109">
              <w:rPr>
                <w:color w:val="000000"/>
                <w:lang w:val="uk-UA"/>
              </w:rPr>
              <w:t xml:space="preserve"> - наказ про призначення,</w:t>
            </w:r>
          </w:p>
          <w:p w:rsidR="006D317F" w:rsidRPr="003D1109" w:rsidRDefault="006D317F" w:rsidP="006D317F">
            <w:pPr>
              <w:ind w:left="100"/>
              <w:jc w:val="both"/>
              <w:rPr>
                <w:color w:val="000000"/>
                <w:lang w:val="uk-UA"/>
              </w:rPr>
            </w:pPr>
            <w:r w:rsidRPr="003D1109">
              <w:rPr>
                <w:color w:val="000000"/>
                <w:lang w:val="uk-UA"/>
              </w:rPr>
              <w:t xml:space="preserve"> - довіреність або доручення,</w:t>
            </w:r>
          </w:p>
          <w:p w:rsidR="006D317F" w:rsidRPr="003D1109" w:rsidRDefault="006D317F" w:rsidP="006D317F">
            <w:pPr>
              <w:ind w:left="100"/>
              <w:jc w:val="both"/>
              <w:rPr>
                <w:color w:val="000000"/>
                <w:lang w:val="uk-UA"/>
              </w:rPr>
            </w:pPr>
            <w:r w:rsidRPr="003D1109">
              <w:rPr>
                <w:color w:val="000000"/>
                <w:lang w:val="uk-UA"/>
              </w:rPr>
              <w:t xml:space="preserve"> - інший документ, що підтверджує повноваження посадової особи учасника на підписання документів. </w:t>
            </w:r>
          </w:p>
          <w:p w:rsidR="006D317F" w:rsidRPr="003D1109" w:rsidRDefault="006D317F" w:rsidP="006D317F">
            <w:pPr>
              <w:ind w:left="100"/>
              <w:jc w:val="both"/>
              <w:rPr>
                <w:color w:val="000000"/>
                <w:lang w:val="uk-UA"/>
              </w:rPr>
            </w:pPr>
          </w:p>
          <w:p w:rsidR="006D317F" w:rsidRPr="003D1109" w:rsidRDefault="006D317F" w:rsidP="006D317F">
            <w:pPr>
              <w:ind w:left="100"/>
              <w:jc w:val="both"/>
              <w:rPr>
                <w:b/>
                <w:color w:val="000000"/>
                <w:lang w:val="uk-UA"/>
              </w:rPr>
            </w:pPr>
            <w:r w:rsidRPr="003D1109">
              <w:rPr>
                <w:b/>
                <w:color w:val="000000"/>
                <w:lang w:val="uk-UA"/>
              </w:rPr>
              <w:t>Для фізичних осіб-підприємців:</w:t>
            </w:r>
          </w:p>
          <w:p w:rsidR="006D317F" w:rsidRPr="003D1109" w:rsidRDefault="006D317F" w:rsidP="006D317F">
            <w:pPr>
              <w:ind w:left="100"/>
              <w:jc w:val="both"/>
              <w:rPr>
                <w:color w:val="000000"/>
                <w:lang w:val="uk-UA"/>
              </w:rPr>
            </w:pPr>
            <w:r w:rsidRPr="003D1109">
              <w:rPr>
                <w:color w:val="000000"/>
                <w:lang w:val="uk-UA"/>
              </w:rPr>
              <w:t xml:space="preserve"> 1.2. Сканована копія з оригіналу паспорту (копії 1-2 сторінок (3-6 за наявності відміток) та сторінку з відміткою про реєстрацію місця проживання) або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w:t>
            </w:r>
            <w:r w:rsidRPr="003D1109">
              <w:rPr>
                <w:color w:val="000000"/>
                <w:lang w:val="uk-UA"/>
              </w:rPr>
              <w:lastRenderedPageBreak/>
              <w:t>наприклад : копію паспорта підписувача виготовленого у формі картки, що містить безконтактний електронний носій (копії лицьового та зворотного боку та копія паперового витягу з Єдиного державного демографічного реєстру про адресу реєстрації місця проживання, або копія Довідки про реєстрацію місця проживання фізичної особи), або інший документ.</w:t>
            </w:r>
          </w:p>
          <w:p w:rsidR="006D317F" w:rsidRPr="003D1109" w:rsidRDefault="006D317F" w:rsidP="006D317F">
            <w:pPr>
              <w:jc w:val="both"/>
              <w:rPr>
                <w:color w:val="000000"/>
                <w:lang w:val="uk-UA"/>
              </w:rPr>
            </w:pPr>
            <w:r w:rsidRPr="003D1109">
              <w:rPr>
                <w:color w:val="000000"/>
                <w:lang w:val="uk-UA"/>
              </w:rPr>
              <w:t xml:space="preserve"> 1.3. Сканована копія з оригіналу довідки про присвоєння ідентифікаційного номера або реєстраційного номеру облікової картки платника податків.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p w:rsidR="006D317F" w:rsidRPr="003D1109" w:rsidRDefault="006D317F" w:rsidP="006D317F">
            <w:pPr>
              <w:ind w:left="100"/>
              <w:jc w:val="both"/>
              <w:rPr>
                <w:lang w:val="uk-UA"/>
              </w:rPr>
            </w:pPr>
          </w:p>
        </w:tc>
      </w:tr>
      <w:tr w:rsidR="006D317F" w:rsidRPr="003C1B33" w:rsidTr="006D317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rPr>
                <w:b/>
                <w:color w:val="000000"/>
                <w:lang w:val="uk-UA"/>
              </w:rPr>
            </w:pPr>
            <w:r w:rsidRPr="003D1109">
              <w:rPr>
                <w:b/>
                <w:color w:val="000000"/>
                <w:lang w:val="uk-UA"/>
              </w:rPr>
              <w:lastRenderedPageBreak/>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jc w:val="both"/>
              <w:rPr>
                <w:color w:val="000000"/>
                <w:lang w:val="uk-UA"/>
              </w:rPr>
            </w:pPr>
            <w:r w:rsidRPr="003D1109">
              <w:rPr>
                <w:color w:val="000000"/>
                <w:lang w:val="uk-UA"/>
              </w:rPr>
              <w:t>Копія Статуту або іншого установчого документу.</w:t>
            </w:r>
          </w:p>
          <w:p w:rsidR="006D317F" w:rsidRPr="003D1109" w:rsidRDefault="006D317F" w:rsidP="006D317F">
            <w:pPr>
              <w:ind w:left="100"/>
              <w:jc w:val="both"/>
              <w:rPr>
                <w:color w:val="000000"/>
                <w:lang w:val="uk-UA"/>
              </w:rPr>
            </w:pP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pPr>
            <w:r w:rsidRPr="003D1109">
              <w:rPr>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00" w:right="120" w:hanging="20"/>
              <w:jc w:val="both"/>
            </w:pPr>
            <w:r w:rsidRPr="003D1109">
              <w:rPr>
                <w:b/>
                <w:color w:val="000000"/>
              </w:rPr>
              <w:t xml:space="preserve">Достовірна інформація у вигляді довідки довільної форми, </w:t>
            </w:r>
            <w:r w:rsidRPr="003D1109">
              <w:t>у</w:t>
            </w:r>
            <w:r w:rsidRPr="003D1109">
              <w:rPr>
                <w:color w:val="00000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1109">
              <w:rPr>
                <w:i/>
                <w:color w:val="000000"/>
              </w:rPr>
              <w:t>Замість довідки довільної форми учасник може надати чинну ліцензію або документ дозвільного характеру.</w:t>
            </w: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pPr>
            <w:r w:rsidRPr="003D1109">
              <w:rPr>
                <w:b/>
                <w:color w:val="00000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20" w:right="120" w:hanging="20"/>
              <w:jc w:val="both"/>
            </w:pPr>
            <w:r w:rsidRPr="003D1109">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3D1109">
              <w:t>місця проживання</w:t>
            </w:r>
            <w:r w:rsidRPr="003D1109">
              <w:rPr>
                <w:color w:val="000000"/>
              </w:rPr>
              <w:t xml:space="preserve"> та громадянство.</w:t>
            </w:r>
          </w:p>
          <w:p w:rsidR="006D317F" w:rsidRPr="003D1109" w:rsidRDefault="006D317F" w:rsidP="006D317F">
            <w:pPr>
              <w:ind w:left="100" w:right="120" w:hanging="20"/>
              <w:jc w:val="both"/>
            </w:pPr>
            <w:r w:rsidRPr="003D1109">
              <w:rPr>
                <w:i/>
                <w:color w:val="00000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D1109">
              <w:rPr>
                <w:i/>
              </w:rPr>
              <w:t>—</w:t>
            </w:r>
            <w:r w:rsidRPr="003D1109">
              <w:rPr>
                <w:i/>
                <w:color w:val="000000"/>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D1109">
              <w:rPr>
                <w:i/>
              </w:rPr>
              <w:t>—</w:t>
            </w:r>
            <w:r w:rsidRPr="003D1109">
              <w:rPr>
                <w:i/>
                <w:color w:val="000000"/>
              </w:rPr>
              <w:t xml:space="preserve"> юридичними особами, які повинні мати таку інформацію в Єдиному державному реєстрі юридичних осіб, фізичних осіб </w:t>
            </w:r>
            <w:r w:rsidRPr="003D1109">
              <w:rPr>
                <w:i/>
              </w:rPr>
              <w:t>—</w:t>
            </w:r>
            <w:r w:rsidRPr="003D1109">
              <w:rPr>
                <w:i/>
                <w:color w:val="00000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D1109">
              <w:rPr>
                <w:i/>
              </w:rPr>
              <w:t>—</w:t>
            </w:r>
            <w:r w:rsidRPr="003D1109">
              <w:rPr>
                <w:i/>
                <w:color w:val="000000"/>
              </w:rPr>
              <w:t xml:space="preserve"> підприємців та громадських формувань». </w:t>
            </w:r>
          </w:p>
        </w:tc>
      </w:tr>
      <w:tr w:rsidR="006D317F" w:rsidRPr="003D1109"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color w:val="000000"/>
              </w:rPr>
            </w:pPr>
            <w:r w:rsidRPr="003D1109">
              <w:rPr>
                <w:b/>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lang w:val="uk-UA"/>
              </w:rPr>
              <w:t>Довідка, яка містить інформацію про учасника закупівлі, а саме:</w:t>
            </w:r>
          </w:p>
          <w:p w:rsidR="006D317F" w:rsidRPr="003D1109" w:rsidRDefault="006D317F" w:rsidP="006D317F">
            <w:pPr>
              <w:ind w:left="140" w:right="140"/>
              <w:jc w:val="both"/>
              <w:rPr>
                <w:lang w:val="uk-UA"/>
              </w:rPr>
            </w:pPr>
            <w:r w:rsidRPr="003D1109">
              <w:rPr>
                <w:lang w:val="uk-UA"/>
              </w:rPr>
              <w:t xml:space="preserve"> - Повне найменування; </w:t>
            </w:r>
          </w:p>
          <w:p w:rsidR="006D317F" w:rsidRPr="003D1109" w:rsidRDefault="006D317F" w:rsidP="006D317F">
            <w:pPr>
              <w:ind w:left="140" w:right="140"/>
              <w:jc w:val="both"/>
              <w:rPr>
                <w:lang w:val="uk-UA"/>
              </w:rPr>
            </w:pPr>
            <w:r w:rsidRPr="003D1109">
              <w:rPr>
                <w:lang w:val="uk-UA"/>
              </w:rPr>
              <w:t xml:space="preserve">- Юридична адреса; </w:t>
            </w:r>
          </w:p>
          <w:p w:rsidR="006D317F" w:rsidRPr="003D1109" w:rsidRDefault="006D317F" w:rsidP="006D317F">
            <w:pPr>
              <w:ind w:left="140" w:right="140"/>
              <w:jc w:val="both"/>
              <w:rPr>
                <w:lang w:val="uk-UA"/>
              </w:rPr>
            </w:pPr>
            <w:r w:rsidRPr="003D1109">
              <w:rPr>
                <w:lang w:val="uk-UA"/>
              </w:rPr>
              <w:t xml:space="preserve">- Поштова або фактична адреса; </w:t>
            </w:r>
          </w:p>
          <w:p w:rsidR="006D317F" w:rsidRPr="003D1109" w:rsidRDefault="006D317F" w:rsidP="006D317F">
            <w:pPr>
              <w:ind w:left="140" w:right="140"/>
              <w:jc w:val="both"/>
              <w:rPr>
                <w:lang w:val="uk-UA"/>
              </w:rPr>
            </w:pPr>
            <w:r w:rsidRPr="003D1109">
              <w:rPr>
                <w:lang w:val="uk-UA"/>
              </w:rPr>
              <w:t>- Код ЄДРПОУ підприємства (або ІПН ФОП);</w:t>
            </w:r>
          </w:p>
          <w:p w:rsidR="006D317F" w:rsidRPr="003D1109" w:rsidRDefault="006D317F" w:rsidP="006D317F">
            <w:pPr>
              <w:ind w:left="140" w:right="140"/>
              <w:jc w:val="both"/>
              <w:rPr>
                <w:lang w:val="uk-UA"/>
              </w:rPr>
            </w:pPr>
            <w:r w:rsidRPr="003D1109">
              <w:rPr>
                <w:lang w:val="uk-UA"/>
              </w:rPr>
              <w:t xml:space="preserve"> - Банківські реквізити (поточний рахунок, назва банку, в якому відкритий рахунок та МФО);</w:t>
            </w:r>
          </w:p>
          <w:p w:rsidR="006D317F" w:rsidRPr="003D1109" w:rsidRDefault="006D317F" w:rsidP="006D317F">
            <w:pPr>
              <w:ind w:left="140" w:right="140"/>
              <w:jc w:val="both"/>
              <w:rPr>
                <w:lang w:val="uk-UA"/>
              </w:rPr>
            </w:pPr>
            <w:r w:rsidRPr="003D1109">
              <w:rPr>
                <w:lang w:val="uk-UA"/>
              </w:rPr>
              <w:t xml:space="preserve"> - Тел./факс; </w:t>
            </w:r>
          </w:p>
          <w:p w:rsidR="006D317F" w:rsidRPr="003D1109" w:rsidRDefault="006D317F" w:rsidP="006D317F">
            <w:pPr>
              <w:ind w:left="140" w:right="140"/>
              <w:jc w:val="both"/>
              <w:rPr>
                <w:lang w:val="uk-UA"/>
              </w:rPr>
            </w:pPr>
            <w:r w:rsidRPr="003D1109">
              <w:rPr>
                <w:lang w:val="uk-UA"/>
              </w:rPr>
              <w:t xml:space="preserve">- E-mail; </w:t>
            </w:r>
          </w:p>
          <w:p w:rsidR="006D317F" w:rsidRPr="003D1109" w:rsidRDefault="006D317F" w:rsidP="006D317F">
            <w:pPr>
              <w:ind w:left="140" w:right="140"/>
              <w:jc w:val="both"/>
              <w:rPr>
                <w:lang w:val="uk-UA"/>
              </w:rPr>
            </w:pPr>
            <w:r w:rsidRPr="003D1109">
              <w:rPr>
                <w:lang w:val="uk-UA"/>
              </w:rPr>
              <w:t>- Посада керівника підприємством та П.І.Б. (для ФОП зазначається П.І.Б).</w:t>
            </w:r>
          </w:p>
          <w:p w:rsidR="006D317F" w:rsidRPr="003D1109" w:rsidRDefault="006D317F" w:rsidP="006D317F">
            <w:pPr>
              <w:ind w:left="140" w:right="140"/>
              <w:jc w:val="both"/>
              <w:rPr>
                <w:color w:val="4A86E8"/>
                <w:lang w:val="uk-UA"/>
              </w:rPr>
            </w:pP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lang w:val="uk-UA"/>
              </w:rPr>
              <w:t xml:space="preserve">Цінову пропозицію, складену відповідно до </w:t>
            </w:r>
            <w:r w:rsidRPr="003D1109">
              <w:rPr>
                <w:b/>
                <w:i/>
                <w:lang w:val="uk-UA"/>
              </w:rPr>
              <w:t>Додатку 4</w:t>
            </w:r>
            <w:r w:rsidRPr="003D1109">
              <w:rPr>
                <w:lang w:val="uk-UA"/>
              </w:rPr>
              <w:t xml:space="preserve">, у відповідності та з додержанням вимог чинного законодавства України </w:t>
            </w:r>
          </w:p>
          <w:p w:rsidR="006D317F" w:rsidRPr="003D1109" w:rsidRDefault="006D317F" w:rsidP="006D317F">
            <w:pPr>
              <w:ind w:left="140" w:right="140"/>
              <w:jc w:val="both"/>
              <w:rPr>
                <w:lang w:val="uk-UA"/>
              </w:rPr>
            </w:pP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lastRenderedPageBreak/>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ind w:left="140" w:right="140"/>
              <w:jc w:val="both"/>
              <w:rPr>
                <w:lang w:val="uk-UA"/>
              </w:rPr>
            </w:pPr>
            <w:r w:rsidRPr="003D1109">
              <w:rPr>
                <w:lang w:val="uk-UA"/>
              </w:rPr>
              <w:t xml:space="preserve">На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Учасник подає листа у складі своєї пропозиції </w:t>
            </w:r>
            <w:r w:rsidRPr="003D1109">
              <w:rPr>
                <w:bCs/>
                <w:lang w:val="uk-UA"/>
              </w:rPr>
              <w:t>у вигляді листа-гарантії</w:t>
            </w:r>
            <w:r w:rsidRPr="003D1109">
              <w:rPr>
                <w:lang w:val="uk-UA"/>
              </w:rPr>
              <w:t xml:space="preserve"> наступного змісту: </w:t>
            </w:r>
            <w:r w:rsidRPr="003D1109">
              <w:rPr>
                <w:bCs/>
                <w:lang w:val="uk-UA"/>
              </w:rPr>
              <w:t xml:space="preserve">«Ми, </w:t>
            </w:r>
            <w:r w:rsidRPr="003D1109">
              <w:rPr>
                <w:bCs/>
                <w:u w:val="single"/>
                <w:lang w:val="uk-UA"/>
              </w:rPr>
              <w:t>зазначити найменування Учасника</w:t>
            </w:r>
            <w:r w:rsidRPr="003D1109">
              <w:rPr>
                <w:bCs/>
                <w:lang w:val="uk-UA"/>
              </w:rPr>
              <w:t xml:space="preserve">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w:t>
            </w:r>
            <w:r w:rsidRPr="003D1109">
              <w:rPr>
                <w:b/>
                <w:bCs/>
                <w:i/>
                <w:lang w:val="uk-UA"/>
              </w:rPr>
              <w:t>Додатку № 2</w:t>
            </w:r>
            <w:r w:rsidRPr="003D1109">
              <w:rPr>
                <w:bCs/>
                <w:lang w:val="uk-UA"/>
              </w:rPr>
              <w:t xml:space="preserve"> тендерної документації, а також погоджуємося та підтверджуємо, що ознайомилися із технічним завданням. </w:t>
            </w:r>
            <w:r w:rsidRPr="003D1109">
              <w:rPr>
                <w:bCs/>
              </w:rPr>
              <w:t xml:space="preserve">Ми, </w:t>
            </w:r>
            <w:r w:rsidRPr="003D1109">
              <w:rPr>
                <w:bCs/>
                <w:u w:val="single"/>
              </w:rPr>
              <w:t>зазначити найменування Учасника</w:t>
            </w:r>
            <w:r w:rsidRPr="003D1109">
              <w:rPr>
                <w:bCs/>
              </w:rPr>
              <w:t xml:space="preserve">, підтверджуємо можливість поставки товарів, у відповідності до вимог, визначених згідно з умовами тендерної </w:t>
            </w:r>
            <w:proofErr w:type="gramStart"/>
            <w:r w:rsidRPr="003D1109">
              <w:rPr>
                <w:bCs/>
              </w:rPr>
              <w:t>документації »</w:t>
            </w:r>
            <w:proofErr w:type="gramEnd"/>
            <w:r w:rsidRPr="003D1109">
              <w:rPr>
                <w:bCs/>
              </w:rPr>
              <w:t>.</w:t>
            </w: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pStyle w:val="11"/>
              <w:spacing w:line="240" w:lineRule="auto"/>
              <w:ind w:left="34" w:hanging="21"/>
              <w:contextualSpacing/>
              <w:jc w:val="both"/>
              <w:rPr>
                <w:rFonts w:ascii="Times New Roman" w:hAnsi="Times New Roman" w:cs="Times New Roman"/>
                <w:color w:val="auto"/>
                <w:sz w:val="24"/>
                <w:szCs w:val="24"/>
                <w:lang w:val="uk-UA"/>
              </w:rPr>
            </w:pPr>
            <w:r w:rsidRPr="003D1109">
              <w:rPr>
                <w:rFonts w:ascii="Times New Roman" w:hAnsi="Times New Roman" w:cs="Times New Roman"/>
                <w:color w:val="auto"/>
                <w:sz w:val="24"/>
                <w:szCs w:val="24"/>
                <w:lang w:val="uk-UA"/>
              </w:rPr>
              <w:t>Лист - погодження з істотними умовами договору. (Подається разом з проектом договору)</w:t>
            </w:r>
          </w:p>
          <w:p w:rsidR="006D317F" w:rsidRPr="003D1109" w:rsidRDefault="006D317F" w:rsidP="006D317F">
            <w:pPr>
              <w:jc w:val="center"/>
              <w:rPr>
                <w:b/>
                <w:u w:val="single"/>
              </w:rPr>
            </w:pPr>
            <w:r w:rsidRPr="003D1109">
              <w:rPr>
                <w:b/>
                <w:u w:val="single"/>
              </w:rPr>
              <w:t xml:space="preserve">Лист </w:t>
            </w:r>
          </w:p>
          <w:p w:rsidR="006D317F" w:rsidRPr="003D1109" w:rsidRDefault="006D317F" w:rsidP="006D317F">
            <w:pPr>
              <w:jc w:val="center"/>
            </w:pPr>
            <w:r w:rsidRPr="003D1109">
              <w:t>щодо погодження з Істотними (основними) умовами договору</w:t>
            </w:r>
          </w:p>
          <w:p w:rsidR="006D317F" w:rsidRPr="003D1109" w:rsidRDefault="006D317F" w:rsidP="006D317F">
            <w:pPr>
              <w:jc w:val="center"/>
            </w:pPr>
            <w:r w:rsidRPr="003D1109">
              <w:t xml:space="preserve">та можливістю їх включення до договору про закупівлю </w:t>
            </w:r>
          </w:p>
          <w:p w:rsidR="006D317F" w:rsidRPr="003D1109" w:rsidRDefault="006D317F" w:rsidP="006D317F">
            <w:pPr>
              <w:jc w:val="center"/>
            </w:pPr>
            <w:r w:rsidRPr="003D1109">
              <w:t>у разі перемоги в тендері</w:t>
            </w:r>
          </w:p>
          <w:p w:rsidR="006D317F" w:rsidRPr="003D1109" w:rsidRDefault="006D317F" w:rsidP="006D317F">
            <w:pPr>
              <w:jc w:val="center"/>
              <w:rPr>
                <w:b/>
              </w:rPr>
            </w:pPr>
          </w:p>
          <w:p w:rsidR="006D317F" w:rsidRPr="003D1109" w:rsidRDefault="006D317F" w:rsidP="006D317F">
            <w:r w:rsidRPr="003D1109">
              <w:t>Я (ми), _______________________________ погоджуємося з проектом договору та істотними умовами договору викладеному у тендерній документації та можливістю їх включення до договору про закупівлю у разі перемоги.</w:t>
            </w:r>
          </w:p>
          <w:p w:rsidR="006D317F" w:rsidRPr="003D1109" w:rsidRDefault="006D317F" w:rsidP="006D317F"/>
          <w:p w:rsidR="006D317F" w:rsidRPr="003D1109" w:rsidRDefault="006D317F" w:rsidP="006D317F">
            <w:pPr>
              <w:rPr>
                <w:i/>
                <w:iCs/>
              </w:rPr>
            </w:pPr>
            <w:r w:rsidRPr="003D1109">
              <w:rPr>
                <w:i/>
                <w:iCs/>
              </w:rPr>
              <w:t>Посада, прізвище, ініціали, підпис уповноваженої особи Учасника</w:t>
            </w:r>
          </w:p>
          <w:p w:rsidR="006D317F" w:rsidRPr="003D1109" w:rsidRDefault="006D317F" w:rsidP="006D317F">
            <w:pPr>
              <w:ind w:left="140" w:right="140"/>
              <w:jc w:val="both"/>
            </w:pPr>
          </w:p>
        </w:tc>
      </w:tr>
      <w:tr w:rsidR="006D317F" w:rsidRPr="003D1109"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pStyle w:val="11"/>
              <w:spacing w:line="240" w:lineRule="auto"/>
              <w:ind w:left="34" w:hanging="21"/>
              <w:contextualSpacing/>
              <w:jc w:val="both"/>
              <w:rPr>
                <w:rFonts w:ascii="Times New Roman" w:hAnsi="Times New Roman" w:cs="Times New Roman"/>
                <w:color w:val="auto"/>
                <w:sz w:val="24"/>
                <w:szCs w:val="24"/>
                <w:lang w:val="uk-UA"/>
              </w:rPr>
            </w:pPr>
            <w:r w:rsidRPr="003D1109">
              <w:rPr>
                <w:rFonts w:ascii="Times New Roman" w:eastAsia="Times New Roman" w:hAnsi="Times New Roman" w:cs="Times New Roman"/>
                <w:iCs/>
                <w:noProof/>
                <w:color w:val="auto"/>
                <w:sz w:val="24"/>
                <w:szCs w:val="24"/>
                <w:lang w:val="uk-UA"/>
              </w:rPr>
              <w:t>Гарантійний лист від Учасника</w:t>
            </w:r>
            <w:r w:rsidRPr="003D1109">
              <w:rPr>
                <w:rFonts w:ascii="Times New Roman" w:hAnsi="Times New Roman" w:cs="Times New Roman"/>
                <w:color w:val="auto"/>
                <w:sz w:val="24"/>
                <w:szCs w:val="24"/>
                <w:lang w:val="uk-UA"/>
              </w:rPr>
              <w:t xml:space="preserve">, </w:t>
            </w:r>
            <w:r w:rsidRPr="003D1109">
              <w:rPr>
                <w:rFonts w:ascii="Times New Roman" w:eastAsia="Times New Roman" w:hAnsi="Times New Roman" w:cs="Times New Roman"/>
                <w:iCs/>
                <w:noProof/>
                <w:color w:val="auto"/>
                <w:sz w:val="24"/>
                <w:szCs w:val="24"/>
                <w:lang w:val="uk-UA"/>
              </w:rPr>
              <w:t xml:space="preserve">складений у довільній формі щодо забезпечення якості товару та можливості Учасника здійснювати своєчасну поставку </w:t>
            </w:r>
            <w:r w:rsidRPr="003D1109">
              <w:rPr>
                <w:rFonts w:ascii="Times New Roman" w:eastAsia="Times New Roman" w:hAnsi="Times New Roman" w:cs="Times New Roman"/>
                <w:b/>
                <w:iCs/>
                <w:noProof/>
                <w:color w:val="auto"/>
                <w:sz w:val="24"/>
                <w:szCs w:val="24"/>
                <w:lang w:val="uk-UA"/>
              </w:rPr>
              <w:t>не рідше 1 разу на місяць</w:t>
            </w:r>
            <w:r w:rsidRPr="003D1109">
              <w:rPr>
                <w:rFonts w:ascii="Times New Roman" w:eastAsia="Times New Roman" w:hAnsi="Times New Roman" w:cs="Times New Roman"/>
                <w:iCs/>
                <w:noProof/>
                <w:color w:val="auto"/>
                <w:sz w:val="24"/>
                <w:szCs w:val="24"/>
                <w:lang w:val="uk-UA"/>
              </w:rPr>
              <w:t xml:space="preserve"> до  закладу  (згідно </w:t>
            </w:r>
            <w:r w:rsidRPr="003D1109">
              <w:rPr>
                <w:rFonts w:ascii="Times New Roman" w:eastAsia="Times New Roman" w:hAnsi="Times New Roman" w:cs="Times New Roman"/>
                <w:b/>
                <w:iCs/>
                <w:noProof/>
                <w:color w:val="auto"/>
                <w:sz w:val="24"/>
                <w:szCs w:val="24"/>
                <w:lang w:val="uk-UA"/>
              </w:rPr>
              <w:t xml:space="preserve">Додатку № 5 </w:t>
            </w:r>
            <w:r w:rsidRPr="003D1109">
              <w:rPr>
                <w:rFonts w:ascii="Times New Roman" w:eastAsia="Times New Roman" w:hAnsi="Times New Roman" w:cs="Times New Roman"/>
                <w:iCs/>
                <w:noProof/>
                <w:color w:val="auto"/>
                <w:sz w:val="24"/>
                <w:szCs w:val="24"/>
                <w:lang w:val="uk-UA"/>
              </w:rPr>
              <w:t>– Місце поставки товарів);</w:t>
            </w:r>
          </w:p>
        </w:tc>
      </w:tr>
      <w:tr w:rsidR="006D317F" w:rsidRPr="003C1B33"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100" w:beforeAutospacing="1" w:after="100" w:afterAutospacing="1"/>
              <w:rPr>
                <w:lang w:val="uk-UA"/>
              </w:rPr>
            </w:pPr>
            <w:r w:rsidRPr="003D1109">
              <w:rPr>
                <w:lang w:val="uk-UA"/>
              </w:rPr>
              <w:t xml:space="preserve">Гарантійний лист, що у ціну тендерної пропозиції включено витрати на доставку ,завантаження та розвантаження товарів за адресами, визначеними Замовником у </w:t>
            </w:r>
            <w:r w:rsidRPr="003D1109">
              <w:rPr>
                <w:b/>
                <w:lang w:val="uk-UA"/>
              </w:rPr>
              <w:t>додатку № 5</w:t>
            </w:r>
            <w:r w:rsidRPr="003D1109">
              <w:rPr>
                <w:lang w:val="uk-UA"/>
              </w:rPr>
              <w:t xml:space="preserve"> до тендерної документації, а також, що постачання товарів буде виконуватися до </w:t>
            </w:r>
            <w:r w:rsidRPr="003D1109">
              <w:rPr>
                <w:b/>
                <w:lang w:val="uk-UA"/>
              </w:rPr>
              <w:t>31 грудня 2023 року</w:t>
            </w:r>
            <w:r w:rsidRPr="003D1109">
              <w:rPr>
                <w:lang w:val="uk-UA"/>
              </w:rPr>
              <w:t xml:space="preserve"> згідно умов укладеного договору.</w:t>
            </w:r>
          </w:p>
        </w:tc>
      </w:tr>
      <w:tr w:rsidR="006D317F" w:rsidRPr="003D1109"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12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100" w:beforeAutospacing="1" w:after="100" w:afterAutospacing="1"/>
              <w:rPr>
                <w:lang w:val="uk-UA"/>
              </w:rPr>
            </w:pPr>
            <w:r w:rsidRPr="003D1109">
              <w:rPr>
                <w:lang w:val="uk-UA"/>
              </w:rPr>
              <w:t xml:space="preserve">Копію експлуатаційного дозволу для потужностей (об’єктів) з виробництва, переробки або реалізації харчових продуктів із зазначенням персонального контрольного (реєстраційного) номеру. </w:t>
            </w:r>
          </w:p>
          <w:p w:rsidR="006D317F" w:rsidRPr="003D1109" w:rsidRDefault="006D317F" w:rsidP="006D317F">
            <w:pPr>
              <w:spacing w:before="100" w:beforeAutospacing="1" w:after="100" w:afterAutospacing="1"/>
              <w:rPr>
                <w:lang w:val="uk-UA"/>
              </w:rPr>
            </w:pPr>
            <w:r w:rsidRPr="003D1109">
              <w:rPr>
                <w:lang w:val="uk-UA"/>
              </w:rPr>
              <w:t xml:space="preserve">(На виконання вимог статті 25 Закону України "Про основні принципи та вимоги до безпечності та якості харчових продуктів" Учасник - виробник повинен надати у складі тендерної пропозиції копію експлуатаційного дозволу. Учасники, які провадять діяльність, що не вимагає отримання експлуатаційного дозволу, зобов’язані надати у складі тендерної пропозиції підтвердження реєстрації потужностей, які використовуються на будь-якій стадії виробництва та/або обігу харчових продуктів з посиланням на особистий реєстраційний номер у Державному реєстрі потужностей операторів ринку.) </w:t>
            </w:r>
          </w:p>
        </w:tc>
      </w:tr>
      <w:tr w:rsidR="006D317F" w:rsidRPr="00876921"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t>13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100" w:beforeAutospacing="1" w:after="100" w:afterAutospacing="1"/>
              <w:rPr>
                <w:lang w:val="uk-UA"/>
              </w:rPr>
            </w:pPr>
            <w:r w:rsidRPr="003D1109">
              <w:t>Копію документу про відповідність товару за предметом закупівлі – -або посвідчення про якість; -або декларацію виробника; -або протокол досліджень проб харчового продукту; -або декларацію постачальника; -або сертифікат відповідності; -або якісне посвідчення; -або протокол досліджень проб харчового продукту тощо.</w:t>
            </w:r>
          </w:p>
        </w:tc>
      </w:tr>
      <w:tr w:rsidR="006D317F" w:rsidRPr="003D1109" w:rsidTr="006D317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spacing w:before="240"/>
              <w:ind w:left="100"/>
              <w:rPr>
                <w:b/>
                <w:lang w:val="uk-UA"/>
              </w:rPr>
            </w:pPr>
            <w:r w:rsidRPr="003D1109">
              <w:rPr>
                <w:b/>
                <w:lang w:val="uk-UA"/>
              </w:rPr>
              <w:lastRenderedPageBreak/>
              <w:t>14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D317F" w:rsidRPr="003D1109" w:rsidRDefault="006D317F" w:rsidP="006D317F">
            <w:pPr>
              <w:overflowPunct w:val="0"/>
              <w:autoSpaceDE w:val="0"/>
              <w:autoSpaceDN w:val="0"/>
              <w:adjustRightInd w:val="0"/>
              <w:jc w:val="both"/>
              <w:textAlignment w:val="baseline"/>
              <w:rPr>
                <w:b/>
                <w:i/>
                <w:lang w:val="uk-UA"/>
              </w:rPr>
            </w:pPr>
            <w:r w:rsidRPr="003D1109">
              <w:rPr>
                <w:lang w:val="uk-UA"/>
              </w:rPr>
              <w:t>Гарантійний лист про те, що при поставці товару буде надаватись сертифікат відповідності / чи якісне посвідчення / чи висновок державної санітарно-епідеміологічної експертизи / чи декларація виробника / чи інший документ згідно законодавства, який підтверджує безпеку  та якість харчових продуктів (оригінал або копія; дійсний на момент подання, якщо для поданого документа встановлюється строк дійсності).</w:t>
            </w:r>
          </w:p>
        </w:tc>
      </w:tr>
    </w:tbl>
    <w:p w:rsidR="006D317F" w:rsidRPr="00FC5E18" w:rsidRDefault="006D317F" w:rsidP="006D317F">
      <w:pPr>
        <w:rPr>
          <w:lang w:val="uk-UA"/>
        </w:rPr>
      </w:pPr>
    </w:p>
    <w:p w:rsidR="006D317F" w:rsidRDefault="006D317F">
      <w:pPr>
        <w:rPr>
          <w:lang w:val="uk-UA"/>
        </w:rPr>
      </w:pPr>
    </w:p>
    <w:p w:rsidR="006D317F" w:rsidRPr="001D0786" w:rsidRDefault="006D317F">
      <w:pPr>
        <w:rPr>
          <w:lang w:val="uk-UA"/>
        </w:rPr>
      </w:pPr>
      <w:bookmarkStart w:id="4" w:name="_GoBack"/>
      <w:bookmarkEnd w:id="4"/>
    </w:p>
    <w:tbl>
      <w:tblPr>
        <w:tblW w:w="10485" w:type="dxa"/>
        <w:tblInd w:w="-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5"/>
      </w:tblGrid>
      <w:tr w:rsidR="003C3765" w:rsidTr="003C3765">
        <w:tblPrEx>
          <w:tblCellMar>
            <w:top w:w="0" w:type="dxa"/>
            <w:bottom w:w="0" w:type="dxa"/>
          </w:tblCellMar>
        </w:tblPrEx>
        <w:trPr>
          <w:trHeight w:val="4800"/>
        </w:trPr>
        <w:tc>
          <w:tcPr>
            <w:tcW w:w="10485" w:type="dxa"/>
          </w:tcPr>
          <w:p w:rsidR="003C3765" w:rsidRDefault="003C3765" w:rsidP="003C3765">
            <w:pPr>
              <w:ind w:left="726"/>
              <w:rPr>
                <w:lang w:val="uk-UA"/>
              </w:rPr>
            </w:pPr>
          </w:p>
          <w:p w:rsidR="003C3765" w:rsidRDefault="003C3765" w:rsidP="003C3765">
            <w:pPr>
              <w:ind w:left="726"/>
              <w:rPr>
                <w:lang w:val="uk-UA"/>
              </w:rPr>
            </w:pPr>
          </w:p>
          <w:p w:rsidR="003C3765" w:rsidRPr="003C3765" w:rsidRDefault="003C3765" w:rsidP="003C3765">
            <w:pPr>
              <w:ind w:left="726"/>
              <w:rPr>
                <w:b/>
              </w:rPr>
            </w:pPr>
            <w:r w:rsidRPr="003C3765">
              <w:rPr>
                <w:b/>
              </w:rPr>
              <w:t>Додаток</w:t>
            </w:r>
            <w:r w:rsidRPr="003C3765">
              <w:rPr>
                <w:b/>
                <w:lang w:val="uk-UA"/>
              </w:rPr>
              <w:t xml:space="preserve"> 4</w:t>
            </w:r>
          </w:p>
          <w:p w:rsidR="003C3765" w:rsidRPr="003C3765" w:rsidRDefault="003C3765" w:rsidP="003C3765">
            <w:pPr>
              <w:ind w:left="726"/>
              <w:rPr>
                <w:b/>
              </w:rPr>
            </w:pPr>
            <w:r w:rsidRPr="003C3765">
              <w:rPr>
                <w:b/>
              </w:rPr>
              <w:t>До</w:t>
            </w:r>
            <w:r w:rsidRPr="003C3765">
              <w:rPr>
                <w:b/>
                <w:lang w:val="uk-UA"/>
              </w:rPr>
              <w:t xml:space="preserve"> тендерної документації</w:t>
            </w:r>
          </w:p>
          <w:p w:rsidR="003C3765" w:rsidRDefault="003C3765" w:rsidP="003C3765">
            <w:pPr>
              <w:ind w:left="726"/>
              <w:rPr>
                <w:lang w:val="uk-UA"/>
              </w:rPr>
            </w:pPr>
            <w:r>
              <w:rPr>
                <w:lang w:val="uk-UA"/>
              </w:rPr>
              <w:t xml:space="preserve">  </w:t>
            </w:r>
          </w:p>
          <w:p w:rsidR="003C3765" w:rsidRDefault="003C3765" w:rsidP="003C3765">
            <w:pPr>
              <w:ind w:left="726"/>
              <w:rPr>
                <w:lang w:val="uk-UA"/>
              </w:rPr>
            </w:pPr>
            <w:r>
              <w:rPr>
                <w:lang w:val="uk-UA"/>
              </w:rPr>
              <w:t>Було:</w:t>
            </w:r>
          </w:p>
          <w:p w:rsidR="003C3765" w:rsidRPr="003C3765" w:rsidRDefault="003C3765" w:rsidP="003C3765">
            <w:pPr>
              <w:ind w:left="726"/>
              <w:rPr>
                <w:lang w:val="uk-UA"/>
              </w:rPr>
            </w:pPr>
            <w:r w:rsidRPr="003C3765">
              <w:rPr>
                <w:b/>
                <w:i/>
                <w:lang w:val="uk-UA"/>
              </w:rPr>
              <w:t>Інша інформація</w:t>
            </w:r>
            <w:r w:rsidRPr="003C3765">
              <w:rPr>
                <w:lang w:val="uk-UA"/>
              </w:rPr>
              <w:t>:</w:t>
            </w:r>
          </w:p>
          <w:p w:rsidR="003C3765" w:rsidRPr="003C3765" w:rsidRDefault="003C3765" w:rsidP="003C3765">
            <w:pPr>
              <w:ind w:left="726"/>
            </w:pPr>
            <w:r w:rsidRPr="003C3765">
              <w:t>1. У разі</w:t>
            </w:r>
            <w:r w:rsidRPr="003C3765">
              <w:rPr>
                <w:lang w:val="uk-UA"/>
              </w:rPr>
              <w:t xml:space="preserve"> </w:t>
            </w:r>
            <w:r w:rsidRPr="003C3765">
              <w:t>визнання нас переможцем</w:t>
            </w:r>
            <w:r w:rsidRPr="003C3765">
              <w:rPr>
                <w:lang w:val="uk-UA"/>
              </w:rPr>
              <w:t xml:space="preserve"> </w:t>
            </w:r>
            <w:r w:rsidRPr="003C3765">
              <w:t>закупівлі, ми візьмемо на себе зобов'язання</w:t>
            </w:r>
            <w:r w:rsidRPr="003C3765">
              <w:rPr>
                <w:lang w:val="uk-UA"/>
              </w:rPr>
              <w:t xml:space="preserve"> </w:t>
            </w:r>
            <w:r w:rsidRPr="003C3765">
              <w:t>виконати</w:t>
            </w:r>
            <w:r w:rsidRPr="003C3765">
              <w:rPr>
                <w:lang w:val="uk-UA"/>
              </w:rPr>
              <w:t xml:space="preserve"> </w:t>
            </w:r>
            <w:r w:rsidRPr="003C3765">
              <w:t>усі</w:t>
            </w:r>
            <w:r w:rsidRPr="003C3765">
              <w:rPr>
                <w:lang w:val="uk-UA"/>
              </w:rPr>
              <w:t xml:space="preserve"> </w:t>
            </w:r>
            <w:r w:rsidRPr="003C3765">
              <w:t>умови, передбачені Договором за ціною, що</w:t>
            </w:r>
            <w:r w:rsidRPr="003C3765">
              <w:rPr>
                <w:lang w:val="uk-UA"/>
              </w:rPr>
              <w:t xml:space="preserve"> </w:t>
            </w:r>
            <w:r w:rsidRPr="003C3765">
              <w:t>склалась за результатом електронного</w:t>
            </w:r>
            <w:r w:rsidRPr="003C3765">
              <w:rPr>
                <w:lang w:val="uk-UA"/>
              </w:rPr>
              <w:t xml:space="preserve"> </w:t>
            </w:r>
            <w:r w:rsidRPr="003C3765">
              <w:t xml:space="preserve">аукціону. </w:t>
            </w:r>
          </w:p>
          <w:p w:rsidR="003C3765" w:rsidRPr="003C3765" w:rsidRDefault="003C3765" w:rsidP="003C3765">
            <w:pPr>
              <w:ind w:left="726"/>
            </w:pPr>
          </w:p>
          <w:p w:rsidR="003C3765" w:rsidRDefault="003C3765" w:rsidP="003C3765">
            <w:pPr>
              <w:ind w:left="726"/>
              <w:rPr>
                <w:lang w:val="uk-UA"/>
              </w:rPr>
            </w:pPr>
          </w:p>
          <w:p w:rsidR="003C3765" w:rsidRDefault="003C3765" w:rsidP="003C3765">
            <w:pPr>
              <w:ind w:left="726"/>
              <w:rPr>
                <w:lang w:val="uk-UA"/>
              </w:rPr>
            </w:pPr>
            <w:r>
              <w:rPr>
                <w:lang w:val="uk-UA"/>
              </w:rPr>
              <w:t>Стало:</w:t>
            </w:r>
          </w:p>
          <w:p w:rsidR="003C3765" w:rsidRPr="003C3765" w:rsidRDefault="003C3765" w:rsidP="003C3765">
            <w:pPr>
              <w:ind w:left="726"/>
              <w:rPr>
                <w:lang w:val="uk-UA"/>
              </w:rPr>
            </w:pPr>
            <w:r w:rsidRPr="003C3765">
              <w:rPr>
                <w:b/>
                <w:i/>
                <w:lang w:val="uk-UA"/>
              </w:rPr>
              <w:t>Інша інформація</w:t>
            </w:r>
            <w:r w:rsidRPr="003C3765">
              <w:rPr>
                <w:lang w:val="uk-UA"/>
              </w:rPr>
              <w:t>:</w:t>
            </w:r>
          </w:p>
          <w:p w:rsidR="003C3765" w:rsidRDefault="003C3765" w:rsidP="003C3765">
            <w:pPr>
              <w:ind w:left="726"/>
              <w:rPr>
                <w:lang w:val="uk-UA"/>
              </w:rPr>
            </w:pPr>
            <w:r w:rsidRPr="003C3765">
              <w:t>1. У разі</w:t>
            </w:r>
            <w:r w:rsidRPr="003C3765">
              <w:rPr>
                <w:lang w:val="uk-UA"/>
              </w:rPr>
              <w:t xml:space="preserve"> </w:t>
            </w:r>
            <w:r w:rsidRPr="003C3765">
              <w:t>визнання нас переможцем</w:t>
            </w:r>
            <w:r w:rsidRPr="003C3765">
              <w:rPr>
                <w:lang w:val="uk-UA"/>
              </w:rPr>
              <w:t xml:space="preserve"> </w:t>
            </w:r>
            <w:r w:rsidRPr="003C3765">
              <w:t>закупівлі, ми візьмемо на себе зобов'язання</w:t>
            </w:r>
            <w:r w:rsidRPr="003C3765">
              <w:rPr>
                <w:lang w:val="uk-UA"/>
              </w:rPr>
              <w:t xml:space="preserve"> </w:t>
            </w:r>
            <w:r w:rsidRPr="003C3765">
              <w:t>виконати</w:t>
            </w:r>
            <w:r w:rsidRPr="003C3765">
              <w:rPr>
                <w:lang w:val="uk-UA"/>
              </w:rPr>
              <w:t xml:space="preserve"> </w:t>
            </w:r>
            <w:r w:rsidRPr="003C3765">
              <w:t>усі</w:t>
            </w:r>
            <w:r w:rsidRPr="003C3765">
              <w:rPr>
                <w:lang w:val="uk-UA"/>
              </w:rPr>
              <w:t xml:space="preserve"> </w:t>
            </w:r>
            <w:r w:rsidRPr="003C3765">
              <w:t>умови, передбачені Договором за ціною</w:t>
            </w:r>
            <w:r w:rsidRPr="003C3765">
              <w:rPr>
                <w:lang w:val="uk-UA"/>
              </w:rPr>
              <w:t xml:space="preserve"> наданою в ціновій пропозиції.</w:t>
            </w:r>
          </w:p>
        </w:tc>
      </w:tr>
    </w:tbl>
    <w:p w:rsidR="003C3765" w:rsidRPr="003C3765" w:rsidRDefault="003C3765" w:rsidP="003C3765">
      <w:pPr>
        <w:rPr>
          <w:lang w:val="uk-UA"/>
        </w:rPr>
      </w:pPr>
    </w:p>
    <w:sectPr w:rsidR="003C3765" w:rsidRPr="003C3765" w:rsidSect="008C34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8B2" w:rsidRDefault="003E68B2" w:rsidP="009A3BF7">
      <w:r>
        <w:separator/>
      </w:r>
    </w:p>
  </w:endnote>
  <w:endnote w:type="continuationSeparator" w:id="0">
    <w:p w:rsidR="003E68B2" w:rsidRDefault="003E68B2" w:rsidP="009A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ont182">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sans-serif">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8B2" w:rsidRDefault="003E68B2" w:rsidP="009A3BF7">
      <w:r>
        <w:separator/>
      </w:r>
    </w:p>
  </w:footnote>
  <w:footnote w:type="continuationSeparator" w:id="0">
    <w:p w:rsidR="003E68B2" w:rsidRDefault="003E68B2" w:rsidP="009A3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1478620D"/>
    <w:multiLevelType w:val="hybridMultilevel"/>
    <w:tmpl w:val="B7082136"/>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264445D8"/>
    <w:multiLevelType w:val="multilevel"/>
    <w:tmpl w:val="4EF0D01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BDB25ED"/>
    <w:multiLevelType w:val="multilevel"/>
    <w:tmpl w:val="56B4C8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DB3789F"/>
    <w:multiLevelType w:val="hybridMultilevel"/>
    <w:tmpl w:val="79C03B1A"/>
    <w:lvl w:ilvl="0" w:tplc="641CE610">
      <w:start w:val="1"/>
      <w:numFmt w:val="decimal"/>
      <w:lvlText w:val="%1."/>
      <w:lvlJc w:val="left"/>
      <w:pPr>
        <w:tabs>
          <w:tab w:val="num" w:pos="1260"/>
        </w:tabs>
        <w:ind w:left="1260" w:hanging="360"/>
      </w:pPr>
      <w:rPr>
        <w:rFonts w:cs="Times New Roman" w:hint="default"/>
      </w:rPr>
    </w:lvl>
    <w:lvl w:ilvl="1" w:tplc="04220019" w:tentative="1">
      <w:start w:val="1"/>
      <w:numFmt w:val="lowerLetter"/>
      <w:lvlText w:val="%2."/>
      <w:lvlJc w:val="left"/>
      <w:pPr>
        <w:tabs>
          <w:tab w:val="num" w:pos="1980"/>
        </w:tabs>
        <w:ind w:left="1980" w:hanging="360"/>
      </w:pPr>
      <w:rPr>
        <w:rFonts w:cs="Times New Roman"/>
      </w:rPr>
    </w:lvl>
    <w:lvl w:ilvl="2" w:tplc="0422001B" w:tentative="1">
      <w:start w:val="1"/>
      <w:numFmt w:val="lowerRoman"/>
      <w:lvlText w:val="%3."/>
      <w:lvlJc w:val="right"/>
      <w:pPr>
        <w:tabs>
          <w:tab w:val="num" w:pos="2700"/>
        </w:tabs>
        <w:ind w:left="2700" w:hanging="180"/>
      </w:pPr>
      <w:rPr>
        <w:rFonts w:cs="Times New Roman"/>
      </w:rPr>
    </w:lvl>
    <w:lvl w:ilvl="3" w:tplc="0422000F" w:tentative="1">
      <w:start w:val="1"/>
      <w:numFmt w:val="decimal"/>
      <w:lvlText w:val="%4."/>
      <w:lvlJc w:val="left"/>
      <w:pPr>
        <w:tabs>
          <w:tab w:val="num" w:pos="3420"/>
        </w:tabs>
        <w:ind w:left="3420" w:hanging="360"/>
      </w:pPr>
      <w:rPr>
        <w:rFonts w:cs="Times New Roman"/>
      </w:rPr>
    </w:lvl>
    <w:lvl w:ilvl="4" w:tplc="04220019" w:tentative="1">
      <w:start w:val="1"/>
      <w:numFmt w:val="lowerLetter"/>
      <w:lvlText w:val="%5."/>
      <w:lvlJc w:val="left"/>
      <w:pPr>
        <w:tabs>
          <w:tab w:val="num" w:pos="4140"/>
        </w:tabs>
        <w:ind w:left="4140" w:hanging="360"/>
      </w:pPr>
      <w:rPr>
        <w:rFonts w:cs="Times New Roman"/>
      </w:rPr>
    </w:lvl>
    <w:lvl w:ilvl="5" w:tplc="0422001B" w:tentative="1">
      <w:start w:val="1"/>
      <w:numFmt w:val="lowerRoman"/>
      <w:lvlText w:val="%6."/>
      <w:lvlJc w:val="right"/>
      <w:pPr>
        <w:tabs>
          <w:tab w:val="num" w:pos="4860"/>
        </w:tabs>
        <w:ind w:left="4860" w:hanging="180"/>
      </w:pPr>
      <w:rPr>
        <w:rFonts w:cs="Times New Roman"/>
      </w:rPr>
    </w:lvl>
    <w:lvl w:ilvl="6" w:tplc="0422000F" w:tentative="1">
      <w:start w:val="1"/>
      <w:numFmt w:val="decimal"/>
      <w:lvlText w:val="%7."/>
      <w:lvlJc w:val="left"/>
      <w:pPr>
        <w:tabs>
          <w:tab w:val="num" w:pos="5580"/>
        </w:tabs>
        <w:ind w:left="5580" w:hanging="360"/>
      </w:pPr>
      <w:rPr>
        <w:rFonts w:cs="Times New Roman"/>
      </w:rPr>
    </w:lvl>
    <w:lvl w:ilvl="7" w:tplc="04220019" w:tentative="1">
      <w:start w:val="1"/>
      <w:numFmt w:val="lowerLetter"/>
      <w:lvlText w:val="%8."/>
      <w:lvlJc w:val="left"/>
      <w:pPr>
        <w:tabs>
          <w:tab w:val="num" w:pos="6300"/>
        </w:tabs>
        <w:ind w:left="6300" w:hanging="360"/>
      </w:pPr>
      <w:rPr>
        <w:rFonts w:cs="Times New Roman"/>
      </w:rPr>
    </w:lvl>
    <w:lvl w:ilvl="8" w:tplc="0422001B" w:tentative="1">
      <w:start w:val="1"/>
      <w:numFmt w:val="lowerRoman"/>
      <w:lvlText w:val="%9."/>
      <w:lvlJc w:val="right"/>
      <w:pPr>
        <w:tabs>
          <w:tab w:val="num" w:pos="7020"/>
        </w:tabs>
        <w:ind w:left="7020" w:hanging="180"/>
      </w:pPr>
      <w:rPr>
        <w:rFonts w:cs="Times New Roman"/>
      </w:rPr>
    </w:lvl>
  </w:abstractNum>
  <w:abstractNum w:abstractNumId="5">
    <w:nsid w:val="78551EAC"/>
    <w:multiLevelType w:val="multilevel"/>
    <w:tmpl w:val="A84E21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9BF"/>
    <w:rsid w:val="0001186E"/>
    <w:rsid w:val="00022947"/>
    <w:rsid w:val="00032491"/>
    <w:rsid w:val="000A0A71"/>
    <w:rsid w:val="000B5FF3"/>
    <w:rsid w:val="000D298B"/>
    <w:rsid w:val="000F600C"/>
    <w:rsid w:val="000F6ADD"/>
    <w:rsid w:val="00102D44"/>
    <w:rsid w:val="00112CB9"/>
    <w:rsid w:val="001563BD"/>
    <w:rsid w:val="001D0786"/>
    <w:rsid w:val="001F0954"/>
    <w:rsid w:val="002465EC"/>
    <w:rsid w:val="00250C0C"/>
    <w:rsid w:val="002855EB"/>
    <w:rsid w:val="00291A6A"/>
    <w:rsid w:val="002E14F5"/>
    <w:rsid w:val="002F7620"/>
    <w:rsid w:val="003164B9"/>
    <w:rsid w:val="00332176"/>
    <w:rsid w:val="0034617F"/>
    <w:rsid w:val="00365021"/>
    <w:rsid w:val="00374FA6"/>
    <w:rsid w:val="00380BFD"/>
    <w:rsid w:val="003B1595"/>
    <w:rsid w:val="003C3765"/>
    <w:rsid w:val="003D6819"/>
    <w:rsid w:val="003E68B2"/>
    <w:rsid w:val="00424D34"/>
    <w:rsid w:val="00472249"/>
    <w:rsid w:val="004779FF"/>
    <w:rsid w:val="004E2227"/>
    <w:rsid w:val="004E6F89"/>
    <w:rsid w:val="004F58E5"/>
    <w:rsid w:val="004F6C76"/>
    <w:rsid w:val="0052527D"/>
    <w:rsid w:val="00525E1B"/>
    <w:rsid w:val="00571E28"/>
    <w:rsid w:val="00591589"/>
    <w:rsid w:val="00597EFC"/>
    <w:rsid w:val="005C7CA6"/>
    <w:rsid w:val="005D346F"/>
    <w:rsid w:val="005D7023"/>
    <w:rsid w:val="00612A55"/>
    <w:rsid w:val="00634E94"/>
    <w:rsid w:val="0063614B"/>
    <w:rsid w:val="00675078"/>
    <w:rsid w:val="00685F10"/>
    <w:rsid w:val="006C7E1A"/>
    <w:rsid w:val="006D317F"/>
    <w:rsid w:val="006E333D"/>
    <w:rsid w:val="006E3656"/>
    <w:rsid w:val="006F4A61"/>
    <w:rsid w:val="0072023D"/>
    <w:rsid w:val="00753D98"/>
    <w:rsid w:val="007B08C9"/>
    <w:rsid w:val="007C3222"/>
    <w:rsid w:val="007C76DE"/>
    <w:rsid w:val="007E086E"/>
    <w:rsid w:val="0080206C"/>
    <w:rsid w:val="008101FE"/>
    <w:rsid w:val="008201F6"/>
    <w:rsid w:val="00834157"/>
    <w:rsid w:val="00871A65"/>
    <w:rsid w:val="00885AED"/>
    <w:rsid w:val="008A66B6"/>
    <w:rsid w:val="008C0B10"/>
    <w:rsid w:val="008C34F9"/>
    <w:rsid w:val="008C63A3"/>
    <w:rsid w:val="008D29F3"/>
    <w:rsid w:val="008F764D"/>
    <w:rsid w:val="00902A54"/>
    <w:rsid w:val="00912F52"/>
    <w:rsid w:val="00945589"/>
    <w:rsid w:val="009609BF"/>
    <w:rsid w:val="0097624D"/>
    <w:rsid w:val="009A3BF7"/>
    <w:rsid w:val="009A42EB"/>
    <w:rsid w:val="009F6023"/>
    <w:rsid w:val="009F6137"/>
    <w:rsid w:val="00A33A92"/>
    <w:rsid w:val="00A4145A"/>
    <w:rsid w:val="00A47EC4"/>
    <w:rsid w:val="00A5214C"/>
    <w:rsid w:val="00AC362E"/>
    <w:rsid w:val="00AD22C4"/>
    <w:rsid w:val="00AE6066"/>
    <w:rsid w:val="00AF42F3"/>
    <w:rsid w:val="00AF5C8A"/>
    <w:rsid w:val="00B10F9F"/>
    <w:rsid w:val="00B20DBE"/>
    <w:rsid w:val="00B242F0"/>
    <w:rsid w:val="00B93D44"/>
    <w:rsid w:val="00BD5C05"/>
    <w:rsid w:val="00C223EE"/>
    <w:rsid w:val="00C23F19"/>
    <w:rsid w:val="00C31DA6"/>
    <w:rsid w:val="00C42C2A"/>
    <w:rsid w:val="00C82BA7"/>
    <w:rsid w:val="00CD4699"/>
    <w:rsid w:val="00CF755D"/>
    <w:rsid w:val="00D129C7"/>
    <w:rsid w:val="00D12D49"/>
    <w:rsid w:val="00D6445C"/>
    <w:rsid w:val="00D82617"/>
    <w:rsid w:val="00DC7036"/>
    <w:rsid w:val="00DF6F6B"/>
    <w:rsid w:val="00DF78AD"/>
    <w:rsid w:val="00E132E7"/>
    <w:rsid w:val="00E14C64"/>
    <w:rsid w:val="00E366F6"/>
    <w:rsid w:val="00E410F7"/>
    <w:rsid w:val="00E6440C"/>
    <w:rsid w:val="00E739CC"/>
    <w:rsid w:val="00E8072F"/>
    <w:rsid w:val="00EA17FA"/>
    <w:rsid w:val="00EB2D72"/>
    <w:rsid w:val="00EF0862"/>
    <w:rsid w:val="00F14636"/>
    <w:rsid w:val="00F274EA"/>
    <w:rsid w:val="00F319B3"/>
    <w:rsid w:val="00F61AC0"/>
    <w:rsid w:val="00F73DD9"/>
    <w:rsid w:val="00F81FD2"/>
    <w:rsid w:val="00F831F1"/>
    <w:rsid w:val="00F9744F"/>
    <w:rsid w:val="00FA286F"/>
    <w:rsid w:val="00FA515B"/>
    <w:rsid w:val="00FC31F2"/>
    <w:rsid w:val="00FD7206"/>
    <w:rsid w:val="00FE28C9"/>
    <w:rsid w:val="00FF4B90"/>
    <w:rsid w:val="00FF66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DEA1FAB-D728-45CC-961D-9E5240F5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65"/>
    <w:rPr>
      <w:rFonts w:ascii="Times New Roman" w:eastAsia="Times New Roman" w:hAnsi="Times New Roman"/>
      <w:sz w:val="24"/>
      <w:szCs w:val="24"/>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uiPriority w:val="99"/>
    <w:rsid w:val="009609BF"/>
    <w:pPr>
      <w:spacing w:line="276" w:lineRule="auto"/>
    </w:pPr>
    <w:rPr>
      <w:rFonts w:ascii="Arial" w:hAnsi="Arial" w:cs="Arial"/>
      <w:color w:val="000000"/>
      <w:sz w:val="22"/>
      <w:szCs w:val="22"/>
      <w:lang w:val="ru-RU" w:eastAsia="ru-RU"/>
    </w:rPr>
  </w:style>
  <w:style w:type="paragraph" w:customStyle="1" w:styleId="a3">
    <w:name w:val="Обычный (веб) + Черный"/>
    <w:basedOn w:val="a"/>
    <w:uiPriority w:val="99"/>
    <w:rsid w:val="009609BF"/>
    <w:pPr>
      <w:keepNext/>
      <w:spacing w:before="120" w:after="40"/>
      <w:ind w:firstLine="630"/>
      <w:jc w:val="both"/>
    </w:pPr>
    <w:rPr>
      <w:rFonts w:eastAsia="Calibri"/>
      <w:bCs/>
      <w:noProof/>
      <w:kern w:val="32"/>
      <w:lang w:val="uk-UA"/>
    </w:rPr>
  </w:style>
  <w:style w:type="character" w:customStyle="1" w:styleId="rvts0">
    <w:name w:val="rvts0"/>
    <w:uiPriority w:val="99"/>
    <w:rsid w:val="009609BF"/>
    <w:rPr>
      <w:rFonts w:cs="Times New Roman"/>
    </w:rPr>
  </w:style>
  <w:style w:type="paragraph" w:styleId="a4">
    <w:name w:val="No Spacing"/>
    <w:link w:val="a5"/>
    <w:qFormat/>
    <w:rsid w:val="009609BF"/>
    <w:rPr>
      <w:sz w:val="22"/>
      <w:szCs w:val="22"/>
    </w:rPr>
  </w:style>
  <w:style w:type="character" w:customStyle="1" w:styleId="a5">
    <w:name w:val="Без интервала Знак"/>
    <w:link w:val="a4"/>
    <w:uiPriority w:val="99"/>
    <w:locked/>
    <w:rsid w:val="009609BF"/>
    <w:rPr>
      <w:sz w:val="22"/>
      <w:lang w:val="uk-UA" w:eastAsia="uk-UA"/>
    </w:rPr>
  </w:style>
  <w:style w:type="paragraph" w:customStyle="1" w:styleId="1">
    <w:name w:val="Основной текст1"/>
    <w:basedOn w:val="a"/>
    <w:link w:val="a6"/>
    <w:uiPriority w:val="99"/>
    <w:rsid w:val="00EB2D72"/>
    <w:pPr>
      <w:widowControl w:val="0"/>
      <w:suppressAutoHyphens/>
    </w:pPr>
    <w:rPr>
      <w:rFonts w:ascii="Arial" w:eastAsia="Calibri" w:hAnsi="Arial"/>
      <w:kern w:val="2"/>
      <w:szCs w:val="20"/>
      <w:lang w:val="uk-UA" w:eastAsia="uk-UA"/>
    </w:rPr>
  </w:style>
  <w:style w:type="character" w:customStyle="1" w:styleId="a6">
    <w:name w:val="Основной текст_"/>
    <w:link w:val="1"/>
    <w:uiPriority w:val="99"/>
    <w:locked/>
    <w:rsid w:val="00EB2D72"/>
    <w:rPr>
      <w:rFonts w:ascii="Arial" w:hAnsi="Arial"/>
      <w:kern w:val="2"/>
      <w:sz w:val="24"/>
    </w:rPr>
  </w:style>
  <w:style w:type="paragraph" w:customStyle="1" w:styleId="Default">
    <w:name w:val="Default"/>
    <w:rsid w:val="008D29F3"/>
    <w:pPr>
      <w:autoSpaceDE w:val="0"/>
      <w:autoSpaceDN w:val="0"/>
      <w:adjustRightInd w:val="0"/>
    </w:pPr>
    <w:rPr>
      <w:rFonts w:ascii="Times New Roman" w:eastAsiaTheme="minorEastAsia" w:hAnsi="Times New Roman"/>
      <w:color w:val="000000"/>
      <w:sz w:val="24"/>
      <w:szCs w:val="24"/>
    </w:rPr>
  </w:style>
  <w:style w:type="table" w:styleId="a7">
    <w:name w:val="Table Grid"/>
    <w:basedOn w:val="a1"/>
    <w:uiPriority w:val="59"/>
    <w:locked/>
    <w:rsid w:val="008D29F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Без интервала1"/>
    <w:qFormat/>
    <w:rsid w:val="00C31DA6"/>
    <w:pPr>
      <w:suppressAutoHyphens/>
      <w:ind w:firstLine="720"/>
      <w:jc w:val="both"/>
    </w:pPr>
    <w:rPr>
      <w:rFonts w:ascii="Times New Roman" w:eastAsia="font182" w:hAnsi="Times New Roman"/>
      <w:color w:val="00000A"/>
      <w:sz w:val="24"/>
      <w:szCs w:val="24"/>
      <w:lang w:val="ru-RU" w:eastAsia="zh-CN"/>
    </w:rPr>
  </w:style>
  <w:style w:type="character" w:customStyle="1" w:styleId="docdata">
    <w:name w:val="docdata"/>
    <w:aliases w:val="docy,v5,1535,baiaagaaboqcaaadkaqaaau2baaaaaaaaaaaaaaaaaaaaaaaaaaaaaaaaaaaaaaaaaaaaaaaaaaaaaaaaaaaaaaaaaaaaaaaaaaaaaaaaaaaaaaaaaaaaaaaaaaaaaaaaaaaaaaaaaaaaaaaaaaaaaaaaaaaaaaaaaaaaaaaaaaaaaaaaaaaaaaaaaaaaaaaaaaaaaaaaaaaaaaaaaaaaaaaaaaaaaaaaaaaaaaa"/>
    <w:basedOn w:val="a0"/>
    <w:rsid w:val="00612A55"/>
  </w:style>
  <w:style w:type="paragraph" w:customStyle="1" w:styleId="1759">
    <w:name w:val="1759"/>
    <w:aliases w:val="baiaagaaboqcaaadcauaaauwbqaaaaaaaaaaaaaaaaaaaaaaaaaaaaaaaaaaaaaaaaaaaaaaaaaaaaaaaaaaaaaaaaaaaaaaaaaaaaaaaaaaaaaaaaaaaaaaaaaaaaaaaaaaaaaaaaaaaaaaaaaaaaaaaaaaaaaaaaaaaaaaaaaaaaaaaaaaaaaaaaaaaaaaaaaaaaaaaaaaaaaaaaaaaaaaaaaaaaaaaaaaaaaa"/>
    <w:basedOn w:val="a"/>
    <w:rsid w:val="00612A55"/>
    <w:pPr>
      <w:spacing w:before="100" w:beforeAutospacing="1" w:after="100" w:afterAutospacing="1"/>
    </w:pPr>
    <w:rPr>
      <w:lang w:val="uk-UA" w:eastAsia="uk-UA"/>
    </w:rPr>
  </w:style>
  <w:style w:type="paragraph" w:styleId="a8">
    <w:name w:val="Normal (Web)"/>
    <w:aliases w:val="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9"/>
    <w:uiPriority w:val="99"/>
    <w:unhideWhenUsed/>
    <w:qFormat/>
    <w:rsid w:val="00612A55"/>
    <w:pPr>
      <w:spacing w:before="100" w:beforeAutospacing="1" w:after="100" w:afterAutospacing="1"/>
    </w:pPr>
    <w:rPr>
      <w:lang w:val="uk-UA" w:eastAsia="uk-UA"/>
    </w:rPr>
  </w:style>
  <w:style w:type="character" w:customStyle="1" w:styleId="a9">
    <w:name w:val="Обычный (веб) Знак"/>
    <w:aliases w:val="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E8072F"/>
    <w:rPr>
      <w:rFonts w:ascii="Times New Roman" w:eastAsia="Times New Roman" w:hAnsi="Times New Roman"/>
      <w:sz w:val="24"/>
      <w:szCs w:val="24"/>
    </w:rPr>
  </w:style>
  <w:style w:type="paragraph" w:customStyle="1" w:styleId="aa">
    <w:name w:val="Базовый"/>
    <w:rsid w:val="00E8072F"/>
    <w:pPr>
      <w:suppressAutoHyphens/>
      <w:spacing w:after="200" w:line="276" w:lineRule="auto"/>
    </w:pPr>
    <w:rPr>
      <w:rFonts w:eastAsia="SimSun" w:cs="Calibri"/>
      <w:color w:val="00000A"/>
      <w:sz w:val="22"/>
      <w:szCs w:val="22"/>
      <w:lang w:val="ru-RU" w:eastAsia="en-US"/>
    </w:rPr>
  </w:style>
  <w:style w:type="character" w:styleId="ab">
    <w:name w:val="Hyperlink"/>
    <w:basedOn w:val="a0"/>
    <w:uiPriority w:val="99"/>
    <w:semiHidden/>
    <w:unhideWhenUsed/>
    <w:rsid w:val="006E3656"/>
    <w:rPr>
      <w:color w:val="0000FF"/>
      <w:u w:val="single"/>
    </w:rPr>
  </w:style>
  <w:style w:type="character" w:customStyle="1" w:styleId="grame">
    <w:name w:val="grame"/>
    <w:uiPriority w:val="99"/>
    <w:rsid w:val="002855EB"/>
  </w:style>
  <w:style w:type="paragraph" w:styleId="ac">
    <w:name w:val="Balloon Text"/>
    <w:basedOn w:val="a"/>
    <w:link w:val="ad"/>
    <w:uiPriority w:val="99"/>
    <w:semiHidden/>
    <w:unhideWhenUsed/>
    <w:rsid w:val="008101FE"/>
    <w:rPr>
      <w:rFonts w:ascii="Segoe UI" w:hAnsi="Segoe UI" w:cs="Segoe UI"/>
      <w:sz w:val="18"/>
      <w:szCs w:val="18"/>
    </w:rPr>
  </w:style>
  <w:style w:type="character" w:customStyle="1" w:styleId="ad">
    <w:name w:val="Текст выноски Знак"/>
    <w:basedOn w:val="a0"/>
    <w:link w:val="ac"/>
    <w:uiPriority w:val="99"/>
    <w:semiHidden/>
    <w:rsid w:val="008101FE"/>
    <w:rPr>
      <w:rFonts w:ascii="Segoe UI" w:eastAsia="Times New Roman" w:hAnsi="Segoe UI" w:cs="Segoe UI"/>
      <w:sz w:val="18"/>
      <w:szCs w:val="18"/>
      <w:lang w:val="ru-RU" w:eastAsia="ru-RU"/>
    </w:rPr>
  </w:style>
  <w:style w:type="paragraph" w:styleId="ae">
    <w:name w:val="List Paragraph"/>
    <w:basedOn w:val="a"/>
    <w:uiPriority w:val="34"/>
    <w:qFormat/>
    <w:rsid w:val="008C63A3"/>
    <w:pPr>
      <w:spacing w:after="160" w:line="259" w:lineRule="auto"/>
      <w:ind w:left="720"/>
      <w:contextualSpacing/>
    </w:pPr>
    <w:rPr>
      <w:rFonts w:ascii="Calibri" w:eastAsia="Calibri" w:hAnsi="Calibri" w:cs="Calibri"/>
      <w:sz w:val="22"/>
      <w:szCs w:val="22"/>
      <w:lang w:val="uk-UA" w:eastAsia="uk-UA"/>
    </w:rPr>
  </w:style>
  <w:style w:type="paragraph" w:customStyle="1" w:styleId="11">
    <w:name w:val="Обычный1"/>
    <w:uiPriority w:val="99"/>
    <w:qFormat/>
    <w:rsid w:val="006D317F"/>
    <w:pPr>
      <w:spacing w:line="276" w:lineRule="auto"/>
    </w:pPr>
    <w:rPr>
      <w:rFonts w:ascii="Arial" w:eastAsia="Arial" w:hAnsi="Arial" w:cs="Arial"/>
      <w:color w:val="000000"/>
      <w:sz w:val="22"/>
      <w:szCs w:val="22"/>
      <w:lang w:val="ru-RU" w:eastAsia="ru-RU"/>
    </w:rPr>
  </w:style>
  <w:style w:type="paragraph" w:customStyle="1" w:styleId="rvps2">
    <w:name w:val="rvps2"/>
    <w:basedOn w:val="a"/>
    <w:rsid w:val="006D31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2939-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CA837-EDF7-4FAE-9D3D-2EF519BE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14535</Words>
  <Characters>82855</Characters>
  <Application>Microsoft Office Word</Application>
  <DocSecurity>0</DocSecurity>
  <Lines>690</Lines>
  <Paragraphs>194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Додаток 5</vt:lpstr>
    </vt:vector>
  </TitlesOfParts>
  <Company>Reanimator Extreme Edition</Company>
  <LinksUpToDate>false</LinksUpToDate>
  <CharactersWithSpaces>97196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2023-01-03T08:55:00Z</cp:lastPrinted>
  <dcterms:created xsi:type="dcterms:W3CDTF">2023-03-30T11:43:00Z</dcterms:created>
  <dcterms:modified xsi:type="dcterms:W3CDTF">2023-03-30T11:43:00Z</dcterms:modified>
</cp:coreProperties>
</file>