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0317E" w14:textId="3035356C" w:rsidR="00E254E0" w:rsidRPr="003C4B99" w:rsidRDefault="00E254E0" w:rsidP="00E254E0">
      <w:pPr>
        <w:tabs>
          <w:tab w:val="left" w:pos="4395"/>
        </w:tabs>
        <w:spacing w:after="0" w:line="240" w:lineRule="auto"/>
        <w:jc w:val="center"/>
        <w:rPr>
          <w:rFonts w:ascii="Times New Roman" w:hAnsi="Times New Roman" w:cs="Times New Roman"/>
          <w:b/>
          <w:bCs/>
          <w:sz w:val="28"/>
          <w:szCs w:val="28"/>
        </w:rPr>
      </w:pPr>
      <w:bookmarkStart w:id="0" w:name="_heading=h.gjdgxs" w:colFirst="0" w:colLast="0"/>
      <w:bookmarkStart w:id="1" w:name="_Hlk113965842"/>
      <w:bookmarkEnd w:id="0"/>
      <w:r w:rsidRPr="003C4B99">
        <w:rPr>
          <w:rFonts w:ascii="Times New Roman" w:hAnsi="Times New Roman" w:cs="Times New Roman"/>
          <w:b/>
          <w:bCs/>
          <w:sz w:val="28"/>
          <w:szCs w:val="28"/>
        </w:rPr>
        <w:t xml:space="preserve">Комунальне підприємство </w:t>
      </w:r>
    </w:p>
    <w:p w14:paraId="02A370D2" w14:textId="1F5FB413" w:rsidR="00E254E0" w:rsidRPr="003C4B99" w:rsidRDefault="00CC1BBF" w:rsidP="00E254E0">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Перемишлянська</w:t>
      </w:r>
      <w:proofErr w:type="spellEnd"/>
      <w:r>
        <w:rPr>
          <w:rFonts w:ascii="Times New Roman" w:hAnsi="Times New Roman" w:cs="Times New Roman"/>
          <w:b/>
          <w:bCs/>
          <w:sz w:val="28"/>
          <w:szCs w:val="28"/>
        </w:rPr>
        <w:t xml:space="preserve"> центральна районна лікарня</w:t>
      </w:r>
    </w:p>
    <w:p w14:paraId="532BD9D1" w14:textId="77777777" w:rsidR="00E254E0" w:rsidRPr="003C4B99" w:rsidRDefault="00E254E0" w:rsidP="00E254E0">
      <w:pPr>
        <w:spacing w:after="0" w:line="240" w:lineRule="auto"/>
        <w:jc w:val="center"/>
        <w:rPr>
          <w:rFonts w:ascii="Times New Roman" w:hAnsi="Times New Roman" w:cs="Times New Roman"/>
          <w:b/>
          <w:bCs/>
          <w:sz w:val="28"/>
          <w:szCs w:val="28"/>
        </w:rPr>
      </w:pPr>
    </w:p>
    <w:p w14:paraId="5450033D" w14:textId="77777777" w:rsidR="00E254E0" w:rsidRPr="003C4B99" w:rsidRDefault="00E254E0" w:rsidP="00E254E0">
      <w:pPr>
        <w:spacing w:after="0" w:line="240" w:lineRule="auto"/>
        <w:jc w:val="center"/>
        <w:rPr>
          <w:rFonts w:ascii="Times New Roman" w:hAnsi="Times New Roman" w:cs="Times New Roman"/>
          <w:b/>
          <w:bCs/>
          <w:sz w:val="28"/>
          <w:szCs w:val="28"/>
        </w:rPr>
      </w:pPr>
    </w:p>
    <w:p w14:paraId="1C99239D" w14:textId="77777777" w:rsidR="00E254E0" w:rsidRPr="003C4B99" w:rsidRDefault="00E254E0" w:rsidP="00E254E0">
      <w:pPr>
        <w:spacing w:after="0" w:line="240" w:lineRule="auto"/>
        <w:jc w:val="center"/>
        <w:rPr>
          <w:rFonts w:ascii="Times New Roman" w:hAnsi="Times New Roman" w:cs="Times New Roman"/>
          <w:b/>
          <w:bCs/>
          <w:sz w:val="20"/>
          <w:szCs w:val="20"/>
        </w:rPr>
      </w:pPr>
      <w:r w:rsidRPr="003C4B99">
        <w:rPr>
          <w:rFonts w:ascii="Times New Roman" w:hAnsi="Times New Roman" w:cs="Times New Roman"/>
          <w:b/>
          <w:bCs/>
          <w:sz w:val="28"/>
          <w:szCs w:val="28"/>
        </w:rPr>
        <w:tab/>
      </w:r>
      <w:r w:rsidRPr="003C4B99">
        <w:rPr>
          <w:rFonts w:ascii="Times New Roman" w:hAnsi="Times New Roman" w:cs="Times New Roman"/>
          <w:b/>
          <w:bCs/>
          <w:sz w:val="28"/>
          <w:szCs w:val="28"/>
        </w:rPr>
        <w:tab/>
      </w:r>
      <w:r w:rsidRPr="003C4B99">
        <w:rPr>
          <w:rFonts w:ascii="Times New Roman" w:hAnsi="Times New Roman" w:cs="Times New Roman"/>
          <w:b/>
          <w:bCs/>
          <w:sz w:val="28"/>
          <w:szCs w:val="28"/>
        </w:rPr>
        <w:tab/>
      </w:r>
      <w:r w:rsidRPr="003C4B99">
        <w:rPr>
          <w:rFonts w:ascii="Times New Roman" w:hAnsi="Times New Roman" w:cs="Times New Roman"/>
          <w:b/>
          <w:bCs/>
          <w:sz w:val="28"/>
          <w:szCs w:val="28"/>
        </w:rPr>
        <w:tab/>
      </w:r>
      <w:r w:rsidRPr="003C4B99">
        <w:rPr>
          <w:rFonts w:ascii="Times New Roman" w:hAnsi="Times New Roman" w:cs="Times New Roman"/>
          <w:b/>
          <w:bCs/>
          <w:sz w:val="28"/>
          <w:szCs w:val="28"/>
        </w:rPr>
        <w:tab/>
      </w:r>
      <w:r w:rsidRPr="003C4B99">
        <w:rPr>
          <w:rFonts w:ascii="Times New Roman" w:hAnsi="Times New Roman" w:cs="Times New Roman"/>
          <w:b/>
          <w:bCs/>
          <w:sz w:val="20"/>
          <w:szCs w:val="20"/>
        </w:rPr>
        <w:t>«ЗАТВЕРДЖЕНО»</w:t>
      </w:r>
    </w:p>
    <w:p w14:paraId="39F7F974" w14:textId="77777777" w:rsidR="00E254E0" w:rsidRPr="003C4B99" w:rsidRDefault="00E254E0" w:rsidP="00E254E0">
      <w:pPr>
        <w:widowControl w:val="0"/>
        <w:autoSpaceDE w:val="0"/>
        <w:autoSpaceDN w:val="0"/>
        <w:adjustRightInd w:val="0"/>
        <w:spacing w:after="0" w:line="240" w:lineRule="auto"/>
        <w:ind w:firstLine="5245"/>
        <w:rPr>
          <w:rFonts w:ascii="Times New Roman" w:hAnsi="Times New Roman" w:cs="Times New Roman"/>
        </w:rPr>
      </w:pPr>
      <w:r w:rsidRPr="003C4B99">
        <w:rPr>
          <w:rFonts w:ascii="Times New Roman" w:hAnsi="Times New Roman" w:cs="Times New Roman"/>
        </w:rPr>
        <w:t>Протокол уповноваженої особи із закупівель</w:t>
      </w:r>
    </w:p>
    <w:p w14:paraId="7929B28D" w14:textId="4659D9F6" w:rsidR="00E254E0" w:rsidRPr="003C4B99" w:rsidRDefault="00922AA3" w:rsidP="00E254E0">
      <w:pPr>
        <w:widowControl w:val="0"/>
        <w:autoSpaceDE w:val="0"/>
        <w:autoSpaceDN w:val="0"/>
        <w:adjustRightInd w:val="0"/>
        <w:spacing w:after="0" w:line="240" w:lineRule="auto"/>
        <w:ind w:firstLine="5245"/>
        <w:rPr>
          <w:rFonts w:ascii="Times New Roman" w:hAnsi="Times New Roman" w:cs="Times New Roman"/>
        </w:rPr>
      </w:pPr>
      <w:r>
        <w:rPr>
          <w:rFonts w:ascii="Times New Roman" w:hAnsi="Times New Roman" w:cs="Times New Roman"/>
        </w:rPr>
        <w:t xml:space="preserve">КП </w:t>
      </w:r>
      <w:proofErr w:type="spellStart"/>
      <w:r>
        <w:rPr>
          <w:rFonts w:ascii="Times New Roman" w:hAnsi="Times New Roman" w:cs="Times New Roman"/>
        </w:rPr>
        <w:t>Перем</w:t>
      </w:r>
      <w:proofErr w:type="spellEnd"/>
      <w:r>
        <w:rPr>
          <w:rFonts w:ascii="Times New Roman" w:hAnsi="Times New Roman" w:cs="Times New Roman"/>
          <w:lang w:val="ru-RU"/>
        </w:rPr>
        <w:t>и</w:t>
      </w:r>
      <w:proofErr w:type="spellStart"/>
      <w:r w:rsidR="00CC1BBF">
        <w:rPr>
          <w:rFonts w:ascii="Times New Roman" w:hAnsi="Times New Roman" w:cs="Times New Roman"/>
        </w:rPr>
        <w:t>шлянська</w:t>
      </w:r>
      <w:proofErr w:type="spellEnd"/>
      <w:r w:rsidR="00CC1BBF">
        <w:rPr>
          <w:rFonts w:ascii="Times New Roman" w:hAnsi="Times New Roman" w:cs="Times New Roman"/>
        </w:rPr>
        <w:t xml:space="preserve"> ЦРЛ</w:t>
      </w:r>
    </w:p>
    <w:p w14:paraId="4FB3BC24" w14:textId="3BB451D3" w:rsidR="00E254E0" w:rsidRPr="00CC1BBF" w:rsidRDefault="00E254E0" w:rsidP="00E254E0">
      <w:pPr>
        <w:widowControl w:val="0"/>
        <w:autoSpaceDE w:val="0"/>
        <w:autoSpaceDN w:val="0"/>
        <w:adjustRightInd w:val="0"/>
        <w:spacing w:after="0" w:line="240" w:lineRule="auto"/>
        <w:ind w:firstLine="5245"/>
        <w:rPr>
          <w:rFonts w:ascii="Times New Roman" w:hAnsi="Times New Roman" w:cs="Times New Roman"/>
        </w:rPr>
      </w:pPr>
      <w:r w:rsidRPr="003C4B99">
        <w:rPr>
          <w:rFonts w:ascii="Times New Roman" w:hAnsi="Times New Roman" w:cs="Times New Roman"/>
        </w:rPr>
        <w:t xml:space="preserve">від </w:t>
      </w:r>
      <w:r w:rsidR="001B4C9A">
        <w:rPr>
          <w:rFonts w:ascii="Times New Roman" w:hAnsi="Times New Roman" w:cs="Times New Roman"/>
          <w:lang w:val="ru-RU"/>
        </w:rPr>
        <w:t>21</w:t>
      </w:r>
      <w:r w:rsidR="00F602B9">
        <w:rPr>
          <w:rFonts w:ascii="Times New Roman" w:hAnsi="Times New Roman" w:cs="Times New Roman"/>
          <w:lang w:val="ru-RU"/>
        </w:rPr>
        <w:t>.11</w:t>
      </w:r>
      <w:r w:rsidR="00CC1BBF">
        <w:rPr>
          <w:rFonts w:ascii="Times New Roman" w:hAnsi="Times New Roman" w:cs="Times New Roman"/>
        </w:rPr>
        <w:t>.2022 р.</w:t>
      </w:r>
    </w:p>
    <w:p w14:paraId="3D4580BA" w14:textId="77777777" w:rsidR="00E254E0" w:rsidRPr="003C4B99" w:rsidRDefault="00E254E0" w:rsidP="00E254E0">
      <w:pPr>
        <w:spacing w:after="0" w:line="240" w:lineRule="auto"/>
        <w:jc w:val="center"/>
        <w:rPr>
          <w:rFonts w:ascii="Times New Roman" w:hAnsi="Times New Roman" w:cs="Times New Roman"/>
        </w:rPr>
      </w:pPr>
    </w:p>
    <w:p w14:paraId="2E683CA2" w14:textId="77777777" w:rsidR="00E254E0" w:rsidRPr="003C4B99" w:rsidRDefault="00E254E0" w:rsidP="00E254E0">
      <w:pPr>
        <w:widowControl w:val="0"/>
        <w:autoSpaceDE w:val="0"/>
        <w:autoSpaceDN w:val="0"/>
        <w:adjustRightInd w:val="0"/>
        <w:spacing w:after="0" w:line="240" w:lineRule="auto"/>
        <w:ind w:firstLine="5670"/>
        <w:rPr>
          <w:rFonts w:ascii="Times New Roman" w:hAnsi="Times New Roman" w:cs="Times New Roman"/>
          <w:szCs w:val="15"/>
        </w:rPr>
      </w:pPr>
      <w:r w:rsidRPr="003C4B99">
        <w:rPr>
          <w:rFonts w:ascii="Times New Roman" w:hAnsi="Times New Roman" w:cs="Times New Roman"/>
          <w:b/>
          <w:bCs/>
        </w:rPr>
        <w:t xml:space="preserve"> </w:t>
      </w:r>
    </w:p>
    <w:p w14:paraId="6FEADD41" w14:textId="77777777" w:rsidR="00E254E0" w:rsidRPr="003C4B99" w:rsidRDefault="00E254E0" w:rsidP="00E254E0">
      <w:pPr>
        <w:widowControl w:val="0"/>
        <w:autoSpaceDE w:val="0"/>
        <w:autoSpaceDN w:val="0"/>
        <w:adjustRightInd w:val="0"/>
        <w:spacing w:after="0" w:line="240" w:lineRule="auto"/>
        <w:rPr>
          <w:rFonts w:ascii="Times New Roman" w:hAnsi="Times New Roman" w:cs="Times New Roman"/>
          <w:szCs w:val="15"/>
        </w:rPr>
      </w:pPr>
    </w:p>
    <w:p w14:paraId="2036EE9E" w14:textId="77777777" w:rsidR="00E254E0" w:rsidRPr="003C4B99" w:rsidRDefault="00E254E0" w:rsidP="00E254E0">
      <w:pPr>
        <w:widowControl w:val="0"/>
        <w:autoSpaceDE w:val="0"/>
        <w:autoSpaceDN w:val="0"/>
        <w:adjustRightInd w:val="0"/>
        <w:spacing w:after="0" w:line="240" w:lineRule="auto"/>
        <w:rPr>
          <w:rFonts w:ascii="Times New Roman" w:hAnsi="Times New Roman" w:cs="Times New Roman"/>
          <w:szCs w:val="15"/>
        </w:rPr>
      </w:pPr>
    </w:p>
    <w:p w14:paraId="766CDB5E" w14:textId="77777777" w:rsidR="00E254E0" w:rsidRPr="003C4B99" w:rsidRDefault="00E254E0" w:rsidP="00E254E0">
      <w:pPr>
        <w:widowControl w:val="0"/>
        <w:autoSpaceDE w:val="0"/>
        <w:autoSpaceDN w:val="0"/>
        <w:adjustRightInd w:val="0"/>
        <w:spacing w:after="0" w:line="240" w:lineRule="auto"/>
        <w:jc w:val="center"/>
        <w:rPr>
          <w:rFonts w:ascii="Times New Roman" w:hAnsi="Times New Roman" w:cs="Times New Roman"/>
          <w:szCs w:val="15"/>
        </w:rPr>
      </w:pPr>
    </w:p>
    <w:p w14:paraId="49289949" w14:textId="77777777" w:rsidR="00E254E0" w:rsidRPr="003C4B99" w:rsidRDefault="00E254E0" w:rsidP="00E254E0">
      <w:pPr>
        <w:widowControl w:val="0"/>
        <w:autoSpaceDE w:val="0"/>
        <w:autoSpaceDN w:val="0"/>
        <w:adjustRightInd w:val="0"/>
        <w:spacing w:after="0" w:line="240" w:lineRule="auto"/>
        <w:rPr>
          <w:rFonts w:ascii="Times New Roman" w:hAnsi="Times New Roman" w:cs="Times New Roman"/>
          <w:sz w:val="28"/>
          <w:szCs w:val="28"/>
        </w:rPr>
      </w:pPr>
    </w:p>
    <w:tbl>
      <w:tblPr>
        <w:tblW w:w="9900" w:type="dxa"/>
        <w:tblInd w:w="108" w:type="dxa"/>
        <w:tblLayout w:type="fixed"/>
        <w:tblLook w:val="04A0" w:firstRow="1" w:lastRow="0" w:firstColumn="1" w:lastColumn="0" w:noHBand="0" w:noVBand="1"/>
      </w:tblPr>
      <w:tblGrid>
        <w:gridCol w:w="9900"/>
      </w:tblGrid>
      <w:tr w:rsidR="00E254E0" w:rsidRPr="003C4B99" w14:paraId="0A9F684E" w14:textId="77777777" w:rsidTr="00CC1BBF">
        <w:tc>
          <w:tcPr>
            <w:tcW w:w="9900" w:type="dxa"/>
          </w:tcPr>
          <w:p w14:paraId="358D7457" w14:textId="2A51C679" w:rsidR="00E254E0" w:rsidRPr="003C4B99" w:rsidRDefault="00E254E0" w:rsidP="00CC1BBF">
            <w:pPr>
              <w:widowControl w:val="0"/>
              <w:autoSpaceDE w:val="0"/>
              <w:autoSpaceDN w:val="0"/>
              <w:adjustRightInd w:val="0"/>
              <w:spacing w:after="0" w:line="240" w:lineRule="auto"/>
              <w:jc w:val="center"/>
              <w:rPr>
                <w:rFonts w:ascii="Times New Roman" w:hAnsi="Times New Roman" w:cs="Times New Roman"/>
                <w:b/>
                <w:bCs/>
                <w:sz w:val="32"/>
                <w:szCs w:val="32"/>
              </w:rPr>
            </w:pPr>
            <w:r w:rsidRPr="003C4B99">
              <w:rPr>
                <w:rFonts w:ascii="Times New Roman" w:hAnsi="Times New Roman" w:cs="Times New Roman"/>
                <w:b/>
                <w:bCs/>
                <w:sz w:val="32"/>
                <w:szCs w:val="32"/>
              </w:rPr>
              <w:t>ТЕНДЕРНА ДОКУМЕНТАЦІЯ</w:t>
            </w:r>
          </w:p>
          <w:p w14:paraId="0EB4F9E3" w14:textId="77777777" w:rsidR="00E254E0" w:rsidRPr="003C4B99" w:rsidRDefault="00E254E0" w:rsidP="00CC1BBF">
            <w:pPr>
              <w:widowControl w:val="0"/>
              <w:autoSpaceDE w:val="0"/>
              <w:autoSpaceDN w:val="0"/>
              <w:adjustRightInd w:val="0"/>
              <w:spacing w:after="0" w:line="240" w:lineRule="auto"/>
              <w:jc w:val="center"/>
              <w:rPr>
                <w:rFonts w:ascii="Times New Roman" w:hAnsi="Times New Roman" w:cs="Times New Roman"/>
                <w:b/>
                <w:bCs/>
                <w:sz w:val="32"/>
                <w:szCs w:val="32"/>
              </w:rPr>
            </w:pPr>
          </w:p>
          <w:p w14:paraId="4FE3297E" w14:textId="77777777" w:rsidR="00E254E0" w:rsidRPr="003C4B99" w:rsidRDefault="00E254E0" w:rsidP="00CC1BBF">
            <w:pPr>
              <w:widowControl w:val="0"/>
              <w:autoSpaceDE w:val="0"/>
              <w:autoSpaceDN w:val="0"/>
              <w:adjustRightInd w:val="0"/>
              <w:spacing w:after="0" w:line="240" w:lineRule="auto"/>
              <w:jc w:val="center"/>
              <w:rPr>
                <w:rFonts w:ascii="Times New Roman" w:hAnsi="Times New Roman" w:cs="Times New Roman"/>
                <w:sz w:val="32"/>
                <w:szCs w:val="32"/>
              </w:rPr>
            </w:pPr>
            <w:r w:rsidRPr="003C4B99">
              <w:rPr>
                <w:rFonts w:ascii="Times New Roman" w:hAnsi="Times New Roman" w:cs="Times New Roman"/>
                <w:sz w:val="32"/>
                <w:szCs w:val="32"/>
              </w:rPr>
              <w:t xml:space="preserve">для учасників процедури закупівлі  щодо підготовки тендерних пропозицій для участі в процедурі відкритих торгів </w:t>
            </w:r>
          </w:p>
          <w:p w14:paraId="58BBB12C" w14:textId="77777777" w:rsidR="00E254E0" w:rsidRPr="003C4B99" w:rsidRDefault="00E254E0" w:rsidP="00CC1BBF">
            <w:pPr>
              <w:widowControl w:val="0"/>
              <w:autoSpaceDE w:val="0"/>
              <w:autoSpaceDN w:val="0"/>
              <w:adjustRightInd w:val="0"/>
              <w:spacing w:after="0" w:line="240" w:lineRule="auto"/>
              <w:jc w:val="center"/>
              <w:rPr>
                <w:rFonts w:ascii="Times New Roman" w:hAnsi="Times New Roman" w:cs="Times New Roman"/>
                <w:sz w:val="32"/>
                <w:szCs w:val="32"/>
              </w:rPr>
            </w:pPr>
            <w:r w:rsidRPr="003C4B99">
              <w:rPr>
                <w:rFonts w:ascii="Times New Roman" w:hAnsi="Times New Roman" w:cs="Times New Roman"/>
                <w:sz w:val="32"/>
                <w:szCs w:val="32"/>
              </w:rPr>
              <w:t xml:space="preserve">на закупівлю товару по предмету закупівлі </w:t>
            </w:r>
          </w:p>
          <w:p w14:paraId="3388BC21" w14:textId="77777777" w:rsidR="00E254E0" w:rsidRPr="003C4B99" w:rsidRDefault="00E254E0" w:rsidP="00CC1BBF">
            <w:pPr>
              <w:widowControl w:val="0"/>
              <w:autoSpaceDE w:val="0"/>
              <w:autoSpaceDN w:val="0"/>
              <w:adjustRightInd w:val="0"/>
              <w:spacing w:after="0" w:line="240" w:lineRule="auto"/>
              <w:jc w:val="center"/>
              <w:rPr>
                <w:rFonts w:ascii="Times New Roman" w:hAnsi="Times New Roman" w:cs="Times New Roman"/>
                <w:sz w:val="32"/>
                <w:szCs w:val="32"/>
              </w:rPr>
            </w:pPr>
          </w:p>
          <w:p w14:paraId="1FA5FAFB" w14:textId="77777777" w:rsidR="00E254E0" w:rsidRPr="003C4B99" w:rsidRDefault="00E254E0" w:rsidP="00CC1BBF">
            <w:pPr>
              <w:widowControl w:val="0"/>
              <w:autoSpaceDE w:val="0"/>
              <w:autoSpaceDN w:val="0"/>
              <w:adjustRightInd w:val="0"/>
              <w:spacing w:after="0" w:line="240" w:lineRule="auto"/>
              <w:jc w:val="center"/>
              <w:rPr>
                <w:rFonts w:ascii="Times New Roman" w:hAnsi="Times New Roman" w:cs="Times New Roman"/>
                <w:sz w:val="32"/>
                <w:szCs w:val="32"/>
              </w:rPr>
            </w:pPr>
          </w:p>
          <w:p w14:paraId="3D9A437A" w14:textId="5B7BBB9C" w:rsidR="00E254E0" w:rsidRDefault="00F602B9" w:rsidP="00CC1BBF">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Аналізатори</w:t>
            </w:r>
          </w:p>
          <w:p w14:paraId="764E063A" w14:textId="77777777" w:rsidR="00CC1BBF" w:rsidRPr="001F4229" w:rsidRDefault="00CC1BBF" w:rsidP="00CC1BBF">
            <w:pPr>
              <w:widowControl w:val="0"/>
              <w:autoSpaceDE w:val="0"/>
              <w:autoSpaceDN w:val="0"/>
              <w:adjustRightInd w:val="0"/>
              <w:spacing w:after="0" w:line="240" w:lineRule="auto"/>
              <w:jc w:val="center"/>
              <w:rPr>
                <w:rFonts w:ascii="Times New Roman" w:hAnsi="Times New Roman" w:cs="Times New Roman"/>
                <w:b/>
                <w:bCs/>
                <w:sz w:val="36"/>
                <w:szCs w:val="36"/>
              </w:rPr>
            </w:pPr>
          </w:p>
          <w:p w14:paraId="4A9908AA" w14:textId="6E4B194C" w:rsidR="00E254E0" w:rsidRPr="00E254E0" w:rsidRDefault="00E254E0" w:rsidP="00E254E0">
            <w:pPr>
              <w:spacing w:after="0" w:line="240" w:lineRule="auto"/>
              <w:jc w:val="center"/>
              <w:outlineLvl w:val="3"/>
              <w:rPr>
                <w:rFonts w:ascii="Times New Roman" w:hAnsi="Times New Roman" w:cs="Times New Roman"/>
                <w:b/>
                <w:bCs/>
                <w:i/>
                <w:iCs/>
                <w:sz w:val="36"/>
                <w:szCs w:val="36"/>
              </w:rPr>
            </w:pPr>
            <w:r w:rsidRPr="00E254E0">
              <w:rPr>
                <w:rFonts w:ascii="Times New Roman" w:eastAsia="Times New Roman" w:hAnsi="Times New Roman" w:cs="Times New Roman"/>
                <w:b/>
                <w:bCs/>
                <w:i/>
                <w:iCs/>
                <w:sz w:val="36"/>
                <w:szCs w:val="36"/>
              </w:rPr>
              <w:t xml:space="preserve">Класифікація за </w:t>
            </w:r>
            <w:r w:rsidRPr="00E254E0">
              <w:rPr>
                <w:rFonts w:ascii="Times New Roman" w:hAnsi="Times New Roman" w:cs="Times New Roman"/>
                <w:b/>
                <w:bCs/>
                <w:i/>
                <w:iCs/>
                <w:sz w:val="36"/>
                <w:szCs w:val="36"/>
              </w:rPr>
              <w:t xml:space="preserve">ДК </w:t>
            </w:r>
            <w:r w:rsidR="00F602B9" w:rsidRPr="00F602B9">
              <w:rPr>
                <w:rFonts w:ascii="Times New Roman" w:hAnsi="Times New Roman" w:cs="Times New Roman"/>
                <w:b/>
                <w:bCs/>
                <w:i/>
                <w:iCs/>
                <w:sz w:val="36"/>
                <w:szCs w:val="36"/>
              </w:rPr>
              <w:t>38430000-8 - Детектори та аналізатори</w:t>
            </w:r>
          </w:p>
          <w:p w14:paraId="6BEE3407" w14:textId="77777777" w:rsidR="00E254E0" w:rsidRPr="00E254E0" w:rsidRDefault="00E254E0" w:rsidP="00E254E0">
            <w:pPr>
              <w:spacing w:after="0" w:line="240" w:lineRule="auto"/>
              <w:jc w:val="center"/>
              <w:outlineLvl w:val="3"/>
              <w:rPr>
                <w:rFonts w:ascii="Times New Roman" w:hAnsi="Times New Roman" w:cs="Times New Roman"/>
                <w:b/>
                <w:bCs/>
                <w:i/>
                <w:iCs/>
                <w:sz w:val="36"/>
                <w:szCs w:val="36"/>
              </w:rPr>
            </w:pPr>
          </w:p>
          <w:p w14:paraId="2C4EDB51" w14:textId="77777777" w:rsidR="00E254E0" w:rsidRPr="003C4B99" w:rsidRDefault="00E254E0" w:rsidP="00CC1BBF">
            <w:pPr>
              <w:spacing w:after="0" w:line="240" w:lineRule="auto"/>
              <w:outlineLvl w:val="3"/>
              <w:rPr>
                <w:rFonts w:ascii="Times New Roman" w:hAnsi="Times New Roman" w:cs="Times New Roman"/>
                <w:b/>
                <w:bCs/>
                <w:sz w:val="32"/>
                <w:szCs w:val="32"/>
              </w:rPr>
            </w:pPr>
          </w:p>
          <w:p w14:paraId="6840861E" w14:textId="77777777" w:rsidR="00E254E0" w:rsidRPr="003C4B99" w:rsidRDefault="00E254E0" w:rsidP="00CC1BBF">
            <w:pPr>
              <w:spacing w:after="0" w:line="240" w:lineRule="auto"/>
              <w:outlineLvl w:val="3"/>
              <w:rPr>
                <w:rFonts w:ascii="Times New Roman" w:hAnsi="Times New Roman" w:cs="Times New Roman"/>
                <w:b/>
                <w:bCs/>
                <w:sz w:val="32"/>
                <w:szCs w:val="32"/>
              </w:rPr>
            </w:pPr>
          </w:p>
          <w:p w14:paraId="0E6628FC" w14:textId="77777777" w:rsidR="00E254E0" w:rsidRPr="003C4B99" w:rsidRDefault="00E254E0" w:rsidP="00CC1BBF">
            <w:pPr>
              <w:spacing w:after="0" w:line="240" w:lineRule="auto"/>
              <w:outlineLvl w:val="3"/>
              <w:rPr>
                <w:rFonts w:ascii="Times New Roman" w:hAnsi="Times New Roman" w:cs="Times New Roman"/>
                <w:b/>
                <w:bCs/>
                <w:sz w:val="32"/>
                <w:szCs w:val="32"/>
              </w:rPr>
            </w:pPr>
          </w:p>
          <w:p w14:paraId="003EF73C" w14:textId="77777777" w:rsidR="00E254E0" w:rsidRPr="003C4B99" w:rsidRDefault="00E254E0" w:rsidP="00CC1BBF">
            <w:pPr>
              <w:spacing w:after="0" w:line="240" w:lineRule="auto"/>
              <w:outlineLvl w:val="3"/>
              <w:rPr>
                <w:rFonts w:ascii="Times New Roman" w:hAnsi="Times New Roman" w:cs="Times New Roman"/>
                <w:b/>
                <w:bCs/>
                <w:sz w:val="32"/>
                <w:szCs w:val="32"/>
              </w:rPr>
            </w:pPr>
          </w:p>
        </w:tc>
      </w:tr>
    </w:tbl>
    <w:p w14:paraId="207131F6" w14:textId="77777777" w:rsidR="00E254E0" w:rsidRPr="003C4B99"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31966002" w14:textId="77777777"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70EDF96A" w14:textId="77777777"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7486410B" w14:textId="77777777"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5D7A2A05" w14:textId="77777777"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32AAF8BB" w14:textId="77777777"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6414DB86" w14:textId="7DF4F075"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38B9B3C3" w14:textId="47321209"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66EAC712" w14:textId="57E3FBA4"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6039B751" w14:textId="213A781E"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5B1EDAA2" w14:textId="49B65A7C"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73BA1485" w14:textId="44B22B7A"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023AB639" w14:textId="62F012AF"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2F09AC40" w14:textId="2121E393"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2C244D74" w14:textId="07BC26D2"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582A0B4C" w14:textId="6000479C"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05C8262F" w14:textId="6A6D8BE0"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079BF010" w14:textId="77777777"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7D001707" w14:textId="078062CE"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635B24AB" w14:textId="39FD685E" w:rsidR="00E254E0" w:rsidRDefault="00CC1BBF" w:rsidP="00E254E0">
      <w:pPr>
        <w:widowControl w:val="0"/>
        <w:autoSpaceDE w:val="0"/>
        <w:autoSpaceDN w:val="0"/>
        <w:adjustRightInd w:val="0"/>
        <w:spacing w:after="0" w:line="240" w:lineRule="auto"/>
        <w:jc w:val="center"/>
        <w:rPr>
          <w:rFonts w:ascii="Times New Roman" w:hAnsi="Times New Roman" w:cs="Times New Roman"/>
          <w:bCs/>
        </w:rPr>
      </w:pPr>
      <w:proofErr w:type="spellStart"/>
      <w:r>
        <w:rPr>
          <w:rFonts w:ascii="Times New Roman" w:hAnsi="Times New Roman" w:cs="Times New Roman"/>
          <w:bCs/>
        </w:rPr>
        <w:t>м.Перемишляни</w:t>
      </w:r>
      <w:proofErr w:type="spellEnd"/>
      <w:r>
        <w:rPr>
          <w:rFonts w:ascii="Times New Roman" w:hAnsi="Times New Roman" w:cs="Times New Roman"/>
          <w:bCs/>
        </w:rPr>
        <w:t xml:space="preserve"> -2022р.</w:t>
      </w:r>
    </w:p>
    <w:p w14:paraId="57C336D6" w14:textId="77777777"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0F36895C" w14:textId="77777777"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p>
    <w:p w14:paraId="50F8A606" w14:textId="77777777" w:rsidR="00E254E0" w:rsidRPr="003C4B99" w:rsidRDefault="00E254E0" w:rsidP="00E254E0">
      <w:pPr>
        <w:widowControl w:val="0"/>
        <w:autoSpaceDE w:val="0"/>
        <w:autoSpaceDN w:val="0"/>
        <w:adjustRightInd w:val="0"/>
        <w:spacing w:after="0" w:line="240" w:lineRule="auto"/>
        <w:jc w:val="center"/>
        <w:rPr>
          <w:rFonts w:ascii="Times New Roman" w:hAnsi="Times New Roman" w:cs="Times New Roman"/>
          <w:bCs/>
        </w:rPr>
      </w:pPr>
    </w:p>
    <w:tbl>
      <w:tblPr>
        <w:tblStyle w:val="a5"/>
        <w:tblW w:w="10490" w:type="dxa"/>
        <w:tblInd w:w="-289" w:type="dxa"/>
        <w:tblLook w:val="04A0" w:firstRow="1" w:lastRow="0" w:firstColumn="1" w:lastColumn="0" w:noHBand="0" w:noVBand="1"/>
      </w:tblPr>
      <w:tblGrid>
        <w:gridCol w:w="553"/>
        <w:gridCol w:w="2728"/>
        <w:gridCol w:w="7209"/>
      </w:tblGrid>
      <w:tr w:rsidR="00E254E0" w:rsidRPr="000178CE" w14:paraId="170BD296" w14:textId="77777777" w:rsidTr="00CC1BBF">
        <w:tc>
          <w:tcPr>
            <w:tcW w:w="553" w:type="dxa"/>
            <w:vAlign w:val="center"/>
          </w:tcPr>
          <w:p w14:paraId="7AB63794" w14:textId="77777777" w:rsidR="00E254E0" w:rsidRPr="000178CE" w:rsidRDefault="00E254E0" w:rsidP="00CC1BBF">
            <w:pPr>
              <w:jc w:val="right"/>
              <w:rPr>
                <w:rFonts w:ascii="Times New Roman" w:eastAsia="Times New Roman" w:hAnsi="Times New Roman" w:cs="Times New Roman"/>
                <w:b/>
                <w:i/>
                <w:color w:val="000000"/>
              </w:rPr>
            </w:pPr>
            <w:r w:rsidRPr="000178CE">
              <w:rPr>
                <w:rFonts w:ascii="Times New Roman" w:eastAsia="Times New Roman" w:hAnsi="Times New Roman" w:cs="Times New Roman"/>
              </w:rPr>
              <w:t>№</w:t>
            </w:r>
          </w:p>
        </w:tc>
        <w:tc>
          <w:tcPr>
            <w:tcW w:w="9937" w:type="dxa"/>
            <w:gridSpan w:val="2"/>
            <w:vAlign w:val="center"/>
          </w:tcPr>
          <w:p w14:paraId="3B7F206D" w14:textId="77777777" w:rsidR="00E254E0" w:rsidRPr="000178CE" w:rsidRDefault="00E254E0" w:rsidP="00CC1BBF">
            <w:pPr>
              <w:rPr>
                <w:rFonts w:ascii="Times New Roman" w:eastAsia="Times New Roman" w:hAnsi="Times New Roman" w:cs="Times New Roman"/>
                <w:b/>
                <w:i/>
                <w:color w:val="000000"/>
              </w:rPr>
            </w:pPr>
            <w:r w:rsidRPr="000178CE">
              <w:rPr>
                <w:rFonts w:ascii="Times New Roman" w:eastAsia="Times New Roman" w:hAnsi="Times New Roman" w:cs="Times New Roman"/>
                <w:b/>
              </w:rPr>
              <w:t>Розділ 1. Загальні положення</w:t>
            </w:r>
          </w:p>
        </w:tc>
      </w:tr>
      <w:tr w:rsidR="00E254E0" w:rsidRPr="000178CE" w14:paraId="6DD20EA1" w14:textId="77777777" w:rsidTr="00CC1BBF">
        <w:tc>
          <w:tcPr>
            <w:tcW w:w="553" w:type="dxa"/>
            <w:vAlign w:val="center"/>
          </w:tcPr>
          <w:p w14:paraId="3B9A87EE" w14:textId="77777777" w:rsidR="00E254E0" w:rsidRPr="000178CE" w:rsidRDefault="00E254E0" w:rsidP="00CC1BBF">
            <w:pPr>
              <w:jc w:val="center"/>
              <w:rPr>
                <w:rFonts w:ascii="Times New Roman" w:eastAsia="Times New Roman" w:hAnsi="Times New Roman" w:cs="Times New Roman"/>
                <w:b/>
                <w:i/>
                <w:color w:val="000000"/>
              </w:rPr>
            </w:pPr>
            <w:r w:rsidRPr="000178CE">
              <w:rPr>
                <w:rFonts w:ascii="Times New Roman" w:eastAsia="Times New Roman" w:hAnsi="Times New Roman" w:cs="Times New Roman"/>
              </w:rPr>
              <w:t>1</w:t>
            </w:r>
          </w:p>
        </w:tc>
        <w:tc>
          <w:tcPr>
            <w:tcW w:w="2728" w:type="dxa"/>
            <w:vAlign w:val="center"/>
          </w:tcPr>
          <w:p w14:paraId="325D7B38" w14:textId="77777777" w:rsidR="00E254E0" w:rsidRPr="000178CE" w:rsidRDefault="00E254E0" w:rsidP="00CC1BBF">
            <w:pPr>
              <w:jc w:val="center"/>
              <w:rPr>
                <w:rFonts w:ascii="Times New Roman" w:eastAsia="Times New Roman" w:hAnsi="Times New Roman" w:cs="Times New Roman"/>
                <w:b/>
                <w:i/>
                <w:color w:val="000000"/>
              </w:rPr>
            </w:pPr>
            <w:r w:rsidRPr="000178CE">
              <w:rPr>
                <w:rFonts w:ascii="Times New Roman" w:eastAsia="Times New Roman" w:hAnsi="Times New Roman" w:cs="Times New Roman"/>
              </w:rPr>
              <w:t>2</w:t>
            </w:r>
          </w:p>
        </w:tc>
        <w:tc>
          <w:tcPr>
            <w:tcW w:w="7209" w:type="dxa"/>
            <w:vAlign w:val="center"/>
          </w:tcPr>
          <w:p w14:paraId="474CF14E" w14:textId="77777777" w:rsidR="00E254E0" w:rsidRPr="000178CE" w:rsidRDefault="00E254E0" w:rsidP="00CC1BBF">
            <w:pPr>
              <w:jc w:val="center"/>
              <w:rPr>
                <w:rFonts w:ascii="Times New Roman" w:eastAsia="Times New Roman" w:hAnsi="Times New Roman" w:cs="Times New Roman"/>
                <w:b/>
                <w:i/>
                <w:color w:val="000000"/>
              </w:rPr>
            </w:pPr>
            <w:r w:rsidRPr="000178CE">
              <w:rPr>
                <w:rFonts w:ascii="Times New Roman" w:eastAsia="Times New Roman" w:hAnsi="Times New Roman" w:cs="Times New Roman"/>
              </w:rPr>
              <w:t>3</w:t>
            </w:r>
          </w:p>
        </w:tc>
      </w:tr>
      <w:tr w:rsidR="00E254E0" w:rsidRPr="000178CE" w14:paraId="10AC6D60" w14:textId="77777777" w:rsidTr="00CC1BBF">
        <w:tc>
          <w:tcPr>
            <w:tcW w:w="553" w:type="dxa"/>
          </w:tcPr>
          <w:p w14:paraId="2E8839C4" w14:textId="77777777" w:rsidR="00E254E0" w:rsidRPr="000178CE" w:rsidRDefault="00E254E0" w:rsidP="00CC1BBF">
            <w:pPr>
              <w:jc w:val="both"/>
              <w:rPr>
                <w:rFonts w:ascii="Times New Roman" w:eastAsia="Times New Roman" w:hAnsi="Times New Roman" w:cs="Times New Roman"/>
                <w:b/>
                <w:i/>
                <w:color w:val="000000"/>
              </w:rPr>
            </w:pPr>
            <w:r w:rsidRPr="000178CE">
              <w:rPr>
                <w:rFonts w:ascii="Times New Roman" w:eastAsia="Times New Roman" w:hAnsi="Times New Roman" w:cs="Times New Roman"/>
                <w:color w:val="000000"/>
              </w:rPr>
              <w:t>1</w:t>
            </w:r>
          </w:p>
        </w:tc>
        <w:tc>
          <w:tcPr>
            <w:tcW w:w="2728" w:type="dxa"/>
          </w:tcPr>
          <w:p w14:paraId="3B1CD0AC" w14:textId="77777777" w:rsidR="00E254E0" w:rsidRPr="000178CE" w:rsidRDefault="00E254E0" w:rsidP="00CC1BBF">
            <w:pPr>
              <w:jc w:val="both"/>
              <w:rPr>
                <w:rFonts w:ascii="Times New Roman" w:eastAsia="Times New Roman" w:hAnsi="Times New Roman" w:cs="Times New Roman"/>
                <w:b/>
                <w:i/>
                <w:color w:val="000000"/>
              </w:rPr>
            </w:pPr>
            <w:r w:rsidRPr="000178CE">
              <w:rPr>
                <w:rFonts w:ascii="Times New Roman" w:eastAsia="Times New Roman" w:hAnsi="Times New Roman" w:cs="Times New Roman"/>
                <w:b/>
                <w:color w:val="000000"/>
              </w:rPr>
              <w:t>Терміни, які вживаються в тендерній документації</w:t>
            </w:r>
          </w:p>
        </w:tc>
        <w:tc>
          <w:tcPr>
            <w:tcW w:w="7209" w:type="dxa"/>
          </w:tcPr>
          <w:p w14:paraId="5B7E205D" w14:textId="77777777" w:rsidR="00E254E0" w:rsidRPr="000178CE" w:rsidRDefault="00E254E0" w:rsidP="00CC1BBF">
            <w:pPr>
              <w:jc w:val="both"/>
              <w:rPr>
                <w:rFonts w:ascii="Times New Roman" w:eastAsia="Times New Roman" w:hAnsi="Times New Roman" w:cs="Times New Roman"/>
                <w:b/>
                <w:i/>
                <w:color w:val="000000"/>
              </w:rPr>
            </w:pPr>
            <w:r w:rsidRPr="000178CE">
              <w:rPr>
                <w:rFonts w:ascii="Times New Roman" w:eastAsia="Times New Roman" w:hAnsi="Times New Roman" w:cs="Times New Roman"/>
                <w:color w:val="000000"/>
              </w:rPr>
              <w:t xml:space="preserve">Тендерну документацію розроблено відповідно до вимог Закону України «Про публічні закупівлі» </w:t>
            </w:r>
            <w:r w:rsidRPr="000178CE">
              <w:rPr>
                <w:rFonts w:ascii="Times New Roman" w:hAnsi="Times New Roman" w:cs="Times New Roman"/>
              </w:rPr>
              <w:t>в</w:t>
            </w:r>
            <w:r w:rsidRPr="000178CE">
              <w:rPr>
                <w:rStyle w:val="af"/>
                <w:rFonts w:ascii="Times New Roman" w:hAnsi="Times New Roman"/>
              </w:rPr>
              <w:t xml:space="preserve"> редакції Закону № 114-IX від 19.09.2019</w:t>
            </w:r>
            <w:r w:rsidRPr="000178CE">
              <w:rPr>
                <w:rFonts w:ascii="Times New Roman" w:hAnsi="Times New Roman" w:cs="Times New Roman"/>
              </w:rPr>
              <w:t xml:space="preserve"> </w:t>
            </w:r>
            <w:r w:rsidRPr="000178CE">
              <w:rPr>
                <w:rFonts w:ascii="Times New Roman" w:hAnsi="Times New Roman" w:cs="Times New Roman"/>
                <w:i/>
                <w:iCs/>
              </w:rPr>
              <w:t>із змінами</w:t>
            </w:r>
            <w:r w:rsidRPr="000178CE">
              <w:rPr>
                <w:rFonts w:ascii="Times New Roman" w:eastAsia="Times New Roman" w:hAnsi="Times New Roman" w:cs="Times New Roman"/>
                <w:color w:val="000000"/>
              </w:rPr>
              <w:t xml:space="preserve"> (далі - Закон), постанови КМ України №1178 від 12.10.2022 р. «</w:t>
            </w:r>
            <w:r w:rsidRPr="000178CE">
              <w:rPr>
                <w:rFonts w:ascii="Times New Roman" w:hAnsi="Times New Roman" w:cs="Times New Roma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178CE">
              <w:rPr>
                <w:rFonts w:ascii="Times New Roman" w:eastAsia="Times New Roman" w:hAnsi="Times New Roman" w:cs="Times New Roman"/>
                <w:color w:val="000000"/>
              </w:rPr>
              <w:t>» (далі – Особливості). Терміни, які використовуються в цій документації, вживаються у значенні, наведеному в Законі та Особливостях.</w:t>
            </w:r>
          </w:p>
        </w:tc>
      </w:tr>
      <w:tr w:rsidR="00E254E0" w:rsidRPr="000178CE" w14:paraId="0FD7F5DE" w14:textId="77777777" w:rsidTr="00CC1BBF">
        <w:tc>
          <w:tcPr>
            <w:tcW w:w="553" w:type="dxa"/>
          </w:tcPr>
          <w:p w14:paraId="41ECAA55" w14:textId="77777777" w:rsidR="00E254E0" w:rsidRPr="000178CE" w:rsidRDefault="00E254E0" w:rsidP="00CC1BBF">
            <w:pPr>
              <w:jc w:val="both"/>
              <w:rPr>
                <w:rFonts w:ascii="Times New Roman" w:eastAsia="Times New Roman" w:hAnsi="Times New Roman" w:cs="Times New Roman"/>
                <w:b/>
                <w:iCs/>
              </w:rPr>
            </w:pPr>
            <w:r w:rsidRPr="000178CE">
              <w:rPr>
                <w:rFonts w:ascii="Times New Roman" w:eastAsia="Times New Roman" w:hAnsi="Times New Roman" w:cs="Times New Roman"/>
                <w:b/>
                <w:iCs/>
              </w:rPr>
              <w:t>2</w:t>
            </w:r>
          </w:p>
        </w:tc>
        <w:tc>
          <w:tcPr>
            <w:tcW w:w="9937" w:type="dxa"/>
            <w:gridSpan w:val="2"/>
          </w:tcPr>
          <w:p w14:paraId="2F4F4A09" w14:textId="77777777" w:rsidR="00E254E0" w:rsidRPr="000178CE" w:rsidRDefault="00E254E0" w:rsidP="00CC1BBF">
            <w:pPr>
              <w:rPr>
                <w:rFonts w:ascii="Times New Roman" w:eastAsia="Times New Roman" w:hAnsi="Times New Roman" w:cs="Times New Roman"/>
                <w:iCs/>
              </w:rPr>
            </w:pPr>
            <w:r w:rsidRPr="000178CE">
              <w:rPr>
                <w:rFonts w:ascii="Times New Roman" w:eastAsia="Times New Roman" w:hAnsi="Times New Roman" w:cs="Times New Roman"/>
                <w:b/>
                <w:iCs/>
              </w:rPr>
              <w:t>Інформація про замовника торгів</w:t>
            </w:r>
          </w:p>
        </w:tc>
      </w:tr>
      <w:tr w:rsidR="00E254E0" w:rsidRPr="000178CE" w14:paraId="05BCFDC4" w14:textId="77777777" w:rsidTr="00CC1BBF">
        <w:tc>
          <w:tcPr>
            <w:tcW w:w="553" w:type="dxa"/>
          </w:tcPr>
          <w:p w14:paraId="6AFFFAC5" w14:textId="77777777" w:rsidR="00E254E0" w:rsidRPr="000178CE" w:rsidRDefault="00E254E0" w:rsidP="00CC1BBF">
            <w:pPr>
              <w:jc w:val="both"/>
              <w:rPr>
                <w:rFonts w:ascii="Times New Roman" w:eastAsia="Times New Roman" w:hAnsi="Times New Roman" w:cs="Times New Roman"/>
                <w:b/>
                <w:i/>
                <w:color w:val="000000"/>
              </w:rPr>
            </w:pPr>
            <w:r w:rsidRPr="000178CE">
              <w:rPr>
                <w:rFonts w:ascii="Times New Roman" w:eastAsia="Times New Roman" w:hAnsi="Times New Roman" w:cs="Times New Roman"/>
                <w:color w:val="000000"/>
              </w:rPr>
              <w:t>2.1</w:t>
            </w:r>
          </w:p>
        </w:tc>
        <w:tc>
          <w:tcPr>
            <w:tcW w:w="2728" w:type="dxa"/>
          </w:tcPr>
          <w:p w14:paraId="79444F73" w14:textId="77777777" w:rsidR="00E254E0" w:rsidRPr="000178CE" w:rsidRDefault="00E254E0" w:rsidP="00CC1BBF">
            <w:pPr>
              <w:jc w:val="both"/>
              <w:rPr>
                <w:rFonts w:ascii="Times New Roman" w:eastAsia="Times New Roman" w:hAnsi="Times New Roman" w:cs="Times New Roman"/>
                <w:b/>
                <w:i/>
                <w:color w:val="000000"/>
              </w:rPr>
            </w:pPr>
            <w:r w:rsidRPr="000178CE">
              <w:rPr>
                <w:rFonts w:ascii="Times New Roman" w:eastAsia="Times New Roman" w:hAnsi="Times New Roman" w:cs="Times New Roman"/>
                <w:color w:val="000000"/>
              </w:rPr>
              <w:t>повне найменування</w:t>
            </w:r>
          </w:p>
        </w:tc>
        <w:tc>
          <w:tcPr>
            <w:tcW w:w="7209" w:type="dxa"/>
          </w:tcPr>
          <w:p w14:paraId="4CA8E098" w14:textId="7EE836A1" w:rsidR="00E254E0" w:rsidRPr="000178CE" w:rsidRDefault="00E254E0" w:rsidP="00CC1BBF">
            <w:pPr>
              <w:jc w:val="both"/>
              <w:rPr>
                <w:rFonts w:ascii="Times New Roman" w:eastAsia="Times New Roman" w:hAnsi="Times New Roman" w:cs="Times New Roman"/>
                <w:b/>
                <w:i/>
                <w:color w:val="000000"/>
              </w:rPr>
            </w:pPr>
            <w:r w:rsidRPr="000178CE">
              <w:rPr>
                <w:rFonts w:ascii="Times New Roman" w:hAnsi="Times New Roman" w:cs="Times New Roman"/>
                <w:lang w:eastAsia="en-US"/>
              </w:rPr>
              <w:t xml:space="preserve">Комунальне підприємство </w:t>
            </w:r>
            <w:proofErr w:type="spellStart"/>
            <w:r w:rsidR="00CC1BBF">
              <w:rPr>
                <w:rFonts w:ascii="Times New Roman" w:hAnsi="Times New Roman" w:cs="Times New Roman"/>
                <w:lang w:eastAsia="en-US"/>
              </w:rPr>
              <w:t>Перемишлянська</w:t>
            </w:r>
            <w:proofErr w:type="spellEnd"/>
            <w:r w:rsidR="00CC1BBF">
              <w:rPr>
                <w:rFonts w:ascii="Times New Roman" w:hAnsi="Times New Roman" w:cs="Times New Roman"/>
                <w:lang w:eastAsia="en-US"/>
              </w:rPr>
              <w:t xml:space="preserve"> центральна районна лікарня</w:t>
            </w:r>
          </w:p>
        </w:tc>
      </w:tr>
      <w:tr w:rsidR="00E254E0" w:rsidRPr="000178CE" w14:paraId="48CA30B6" w14:textId="77777777" w:rsidTr="00CC1BBF">
        <w:tc>
          <w:tcPr>
            <w:tcW w:w="553" w:type="dxa"/>
          </w:tcPr>
          <w:p w14:paraId="3E5FF3D0" w14:textId="77777777" w:rsidR="00E254E0" w:rsidRPr="000178CE" w:rsidRDefault="00E254E0" w:rsidP="00CC1BBF">
            <w:pPr>
              <w:jc w:val="both"/>
              <w:rPr>
                <w:rFonts w:ascii="Times New Roman" w:eastAsia="Times New Roman" w:hAnsi="Times New Roman" w:cs="Times New Roman"/>
                <w:b/>
                <w:i/>
                <w:color w:val="000000"/>
              </w:rPr>
            </w:pPr>
            <w:r w:rsidRPr="000178CE">
              <w:rPr>
                <w:rFonts w:ascii="Times New Roman" w:eastAsia="Times New Roman" w:hAnsi="Times New Roman" w:cs="Times New Roman"/>
                <w:color w:val="000000"/>
              </w:rPr>
              <w:t>2.2</w:t>
            </w:r>
          </w:p>
        </w:tc>
        <w:tc>
          <w:tcPr>
            <w:tcW w:w="2728" w:type="dxa"/>
          </w:tcPr>
          <w:p w14:paraId="02194177" w14:textId="77777777" w:rsidR="00E254E0" w:rsidRPr="000178CE" w:rsidRDefault="00E254E0" w:rsidP="00CC1BBF">
            <w:pPr>
              <w:jc w:val="both"/>
              <w:rPr>
                <w:rFonts w:ascii="Times New Roman" w:eastAsia="Times New Roman" w:hAnsi="Times New Roman" w:cs="Times New Roman"/>
                <w:b/>
                <w:i/>
                <w:color w:val="000000"/>
              </w:rPr>
            </w:pPr>
            <w:r w:rsidRPr="000178CE">
              <w:rPr>
                <w:rFonts w:ascii="Times New Roman" w:eastAsia="Times New Roman" w:hAnsi="Times New Roman" w:cs="Times New Roman"/>
                <w:color w:val="000000"/>
              </w:rPr>
              <w:t>місцезнаходження</w:t>
            </w:r>
          </w:p>
        </w:tc>
        <w:tc>
          <w:tcPr>
            <w:tcW w:w="7209" w:type="dxa"/>
          </w:tcPr>
          <w:p w14:paraId="1DF12FF9" w14:textId="17C8F90C" w:rsidR="00E254E0" w:rsidRPr="000178CE" w:rsidRDefault="00CC1BBF" w:rsidP="00CC1BBF">
            <w:pPr>
              <w:jc w:val="both"/>
              <w:rPr>
                <w:rFonts w:ascii="Times New Roman" w:eastAsia="Times New Roman" w:hAnsi="Times New Roman" w:cs="Times New Roman"/>
                <w:b/>
                <w:i/>
                <w:color w:val="000000"/>
              </w:rPr>
            </w:pPr>
            <w:r>
              <w:rPr>
                <w:rFonts w:ascii="Times New Roman" w:hAnsi="Times New Roman" w:cs="Times New Roman"/>
              </w:rPr>
              <w:t>812</w:t>
            </w:r>
            <w:r w:rsidR="00E254E0" w:rsidRPr="000178CE">
              <w:rPr>
                <w:rFonts w:ascii="Times New Roman" w:hAnsi="Times New Roman" w:cs="Times New Roman"/>
              </w:rPr>
              <w:t xml:space="preserve">00, Україна, вул. </w:t>
            </w:r>
            <w:r>
              <w:rPr>
                <w:rFonts w:ascii="Times New Roman" w:hAnsi="Times New Roman" w:cs="Times New Roman"/>
              </w:rPr>
              <w:t xml:space="preserve">Галицька, 12, </w:t>
            </w:r>
            <w:r w:rsidR="00E254E0" w:rsidRPr="000178CE">
              <w:rPr>
                <w:rFonts w:ascii="Times New Roman" w:hAnsi="Times New Roman" w:cs="Times New Roman"/>
              </w:rPr>
              <w:t xml:space="preserve"> м. </w:t>
            </w:r>
            <w:proofErr w:type="spellStart"/>
            <w:r>
              <w:rPr>
                <w:rFonts w:ascii="Times New Roman" w:hAnsi="Times New Roman" w:cs="Times New Roman"/>
              </w:rPr>
              <w:t>Перемишляни</w:t>
            </w:r>
            <w:proofErr w:type="spellEnd"/>
            <w:r w:rsidR="00E254E0" w:rsidRPr="000178CE">
              <w:rPr>
                <w:rFonts w:ascii="Times New Roman" w:hAnsi="Times New Roman" w:cs="Times New Roman"/>
              </w:rPr>
              <w:t xml:space="preserve">, </w:t>
            </w:r>
            <w:r>
              <w:rPr>
                <w:rFonts w:ascii="Times New Roman" w:hAnsi="Times New Roman" w:cs="Times New Roman"/>
              </w:rPr>
              <w:t>Львівський район, Львівсь</w:t>
            </w:r>
            <w:r w:rsidR="00E254E0" w:rsidRPr="000178CE">
              <w:rPr>
                <w:rFonts w:ascii="Times New Roman" w:hAnsi="Times New Roman" w:cs="Times New Roman"/>
              </w:rPr>
              <w:t>ка область</w:t>
            </w:r>
          </w:p>
        </w:tc>
      </w:tr>
      <w:tr w:rsidR="00E254E0" w:rsidRPr="000178CE" w14:paraId="58140CE0" w14:textId="77777777" w:rsidTr="00CC1BBF">
        <w:tc>
          <w:tcPr>
            <w:tcW w:w="553" w:type="dxa"/>
          </w:tcPr>
          <w:p w14:paraId="0FBB8B04" w14:textId="77777777" w:rsidR="00E254E0" w:rsidRPr="000178CE" w:rsidRDefault="00E254E0" w:rsidP="00CC1BBF">
            <w:pPr>
              <w:jc w:val="both"/>
              <w:rPr>
                <w:rFonts w:ascii="Times New Roman" w:eastAsia="Times New Roman" w:hAnsi="Times New Roman" w:cs="Times New Roman"/>
                <w:b/>
                <w:i/>
                <w:color w:val="000000"/>
              </w:rPr>
            </w:pPr>
            <w:r w:rsidRPr="000178CE">
              <w:rPr>
                <w:rFonts w:ascii="Times New Roman" w:eastAsia="Times New Roman" w:hAnsi="Times New Roman" w:cs="Times New Roman"/>
                <w:color w:val="000000"/>
              </w:rPr>
              <w:t>2.3</w:t>
            </w:r>
          </w:p>
        </w:tc>
        <w:tc>
          <w:tcPr>
            <w:tcW w:w="2728" w:type="dxa"/>
          </w:tcPr>
          <w:p w14:paraId="28D0C437" w14:textId="75F595FA" w:rsidR="00E254E0" w:rsidRPr="000178CE" w:rsidRDefault="00E254E0" w:rsidP="00CC1BBF">
            <w:pPr>
              <w:jc w:val="both"/>
              <w:rPr>
                <w:rFonts w:ascii="Times New Roman" w:eastAsia="Times New Roman" w:hAnsi="Times New Roman" w:cs="Times New Roman"/>
                <w:b/>
                <w:i/>
                <w:color w:val="000000"/>
              </w:rPr>
            </w:pPr>
            <w:r w:rsidRPr="000178CE">
              <w:rPr>
                <w:rFonts w:ascii="Times New Roman" w:eastAsia="Times New Roman" w:hAnsi="Times New Roman" w:cs="Times New Roman"/>
              </w:rPr>
              <w:t xml:space="preserve">прізвище, ім’я та по батькові, посада та електронна адреса однієї чи кількох посадових осіб замовника, </w:t>
            </w:r>
            <w:proofErr w:type="spellStart"/>
            <w:r w:rsidRPr="000178CE">
              <w:rPr>
                <w:rFonts w:ascii="Times New Roman" w:eastAsia="Times New Roman" w:hAnsi="Times New Roman" w:cs="Times New Roman"/>
              </w:rPr>
              <w:t>уповнова</w:t>
            </w:r>
            <w:r w:rsidR="000355A2">
              <w:rPr>
                <w:rFonts w:ascii="Times New Roman" w:eastAsia="Times New Roman" w:hAnsi="Times New Roman" w:cs="Times New Roman"/>
              </w:rPr>
              <w:t>-</w:t>
            </w:r>
            <w:r w:rsidRPr="000178CE">
              <w:rPr>
                <w:rFonts w:ascii="Times New Roman" w:eastAsia="Times New Roman" w:hAnsi="Times New Roman" w:cs="Times New Roman"/>
              </w:rPr>
              <w:t>жених</w:t>
            </w:r>
            <w:proofErr w:type="spellEnd"/>
            <w:r w:rsidRPr="000178CE">
              <w:rPr>
                <w:rFonts w:ascii="Times New Roman" w:eastAsia="Times New Roman" w:hAnsi="Times New Roman" w:cs="Times New Roman"/>
              </w:rPr>
              <w:t xml:space="preserve"> здійснювати зв’язок з учасниками</w:t>
            </w:r>
          </w:p>
        </w:tc>
        <w:tc>
          <w:tcPr>
            <w:tcW w:w="7209" w:type="dxa"/>
          </w:tcPr>
          <w:p w14:paraId="6C042873" w14:textId="69E2E7CD" w:rsidR="00E254E0" w:rsidRPr="000178CE" w:rsidRDefault="00E254E0" w:rsidP="00CC1BBF">
            <w:pPr>
              <w:jc w:val="both"/>
              <w:rPr>
                <w:rFonts w:ascii="Times New Roman" w:hAnsi="Times New Roman" w:cs="Times New Roman"/>
              </w:rPr>
            </w:pPr>
            <w:r w:rsidRPr="000178CE">
              <w:rPr>
                <w:rFonts w:ascii="Times New Roman" w:hAnsi="Times New Roman" w:cs="Times New Roman"/>
              </w:rPr>
              <w:t xml:space="preserve">ПІБ: </w:t>
            </w:r>
            <w:proofErr w:type="spellStart"/>
            <w:r w:rsidR="00CC1BBF">
              <w:rPr>
                <w:rFonts w:ascii="Times New Roman" w:hAnsi="Times New Roman" w:cs="Times New Roman"/>
              </w:rPr>
              <w:t>Куніцька</w:t>
            </w:r>
            <w:proofErr w:type="spellEnd"/>
            <w:r w:rsidR="00CC1BBF">
              <w:rPr>
                <w:rFonts w:ascii="Times New Roman" w:hAnsi="Times New Roman" w:cs="Times New Roman"/>
              </w:rPr>
              <w:t xml:space="preserve"> Наталія</w:t>
            </w:r>
            <w:r w:rsidRPr="000178CE">
              <w:rPr>
                <w:rFonts w:ascii="Times New Roman" w:hAnsi="Times New Roman" w:cs="Times New Roman"/>
              </w:rPr>
              <w:t xml:space="preserve">, </w:t>
            </w:r>
          </w:p>
          <w:p w14:paraId="7690C600" w14:textId="115E90AF" w:rsidR="00E254E0" w:rsidRPr="000178CE" w:rsidRDefault="00E254E0" w:rsidP="00CC1BBF">
            <w:pPr>
              <w:jc w:val="both"/>
              <w:rPr>
                <w:rFonts w:ascii="Times New Roman" w:hAnsi="Times New Roman" w:cs="Times New Roman"/>
              </w:rPr>
            </w:pPr>
            <w:r w:rsidRPr="000178CE">
              <w:rPr>
                <w:rFonts w:ascii="Times New Roman" w:hAnsi="Times New Roman" w:cs="Times New Roman"/>
              </w:rPr>
              <w:t xml:space="preserve">посада </w:t>
            </w:r>
            <w:r w:rsidR="00CC1BBF">
              <w:rPr>
                <w:rFonts w:ascii="Times New Roman" w:hAnsi="Times New Roman" w:cs="Times New Roman"/>
              </w:rPr>
              <w:t>–</w:t>
            </w:r>
            <w:r w:rsidRPr="000178CE">
              <w:rPr>
                <w:rFonts w:ascii="Times New Roman" w:hAnsi="Times New Roman" w:cs="Times New Roman"/>
              </w:rPr>
              <w:t xml:space="preserve"> </w:t>
            </w:r>
            <w:r w:rsidR="00CC1BBF">
              <w:rPr>
                <w:rFonts w:ascii="Times New Roman" w:hAnsi="Times New Roman" w:cs="Times New Roman"/>
              </w:rPr>
              <w:t>фахівець з публічних закупівель</w:t>
            </w:r>
            <w:r w:rsidRPr="000178CE">
              <w:rPr>
                <w:rFonts w:ascii="Times New Roman" w:hAnsi="Times New Roman" w:cs="Times New Roman"/>
              </w:rPr>
              <w:t xml:space="preserve">, </w:t>
            </w:r>
          </w:p>
          <w:p w14:paraId="2B08E284" w14:textId="25D23548" w:rsidR="00E254E0" w:rsidRPr="000178CE" w:rsidRDefault="00E254E0" w:rsidP="00CC1BBF">
            <w:pPr>
              <w:jc w:val="both"/>
              <w:rPr>
                <w:rFonts w:ascii="Times New Roman" w:hAnsi="Times New Roman" w:cs="Times New Roman"/>
              </w:rPr>
            </w:pPr>
            <w:r w:rsidRPr="000178CE">
              <w:rPr>
                <w:rFonts w:ascii="Times New Roman" w:hAnsi="Times New Roman" w:cs="Times New Roman"/>
              </w:rPr>
              <w:t xml:space="preserve">електронна адреса: </w:t>
            </w:r>
            <w:hyperlink r:id="rId7" w:history="1">
              <w:r w:rsidR="00CC1BBF" w:rsidRPr="003665B8">
                <w:rPr>
                  <w:rStyle w:val="a8"/>
                  <w:rFonts w:ascii="Times New Roman" w:hAnsi="Times New Roman" w:cs="Times New Roman"/>
                  <w:lang w:val="en-US"/>
                </w:rPr>
                <w:t>kppcrl</w:t>
              </w:r>
              <w:r w:rsidR="00CC1BBF" w:rsidRPr="00CC1BBF">
                <w:rPr>
                  <w:rStyle w:val="a8"/>
                  <w:rFonts w:ascii="Times New Roman" w:hAnsi="Times New Roman" w:cs="Times New Roman"/>
                  <w:lang w:val="ru-RU"/>
                </w:rPr>
                <w:t>@</w:t>
              </w:r>
              <w:r w:rsidR="00CC1BBF" w:rsidRPr="003665B8">
                <w:rPr>
                  <w:rStyle w:val="a8"/>
                  <w:rFonts w:ascii="Times New Roman" w:hAnsi="Times New Roman" w:cs="Times New Roman"/>
                  <w:lang w:val="en-US"/>
                </w:rPr>
                <w:t>ukr</w:t>
              </w:r>
              <w:r w:rsidR="00CC1BBF" w:rsidRPr="00CC1BBF">
                <w:rPr>
                  <w:rStyle w:val="a8"/>
                  <w:rFonts w:ascii="Times New Roman" w:hAnsi="Times New Roman" w:cs="Times New Roman"/>
                  <w:lang w:val="ru-RU"/>
                </w:rPr>
                <w:t>.</w:t>
              </w:r>
              <w:r w:rsidR="00CC1BBF" w:rsidRPr="003665B8">
                <w:rPr>
                  <w:rStyle w:val="a8"/>
                  <w:rFonts w:ascii="Times New Roman" w:hAnsi="Times New Roman" w:cs="Times New Roman"/>
                  <w:lang w:val="en-US"/>
                </w:rPr>
                <w:t>net</w:t>
              </w:r>
            </w:hyperlink>
            <w:r w:rsidRPr="000178CE">
              <w:rPr>
                <w:rFonts w:ascii="Times New Roman" w:hAnsi="Times New Roman" w:cs="Times New Roman"/>
              </w:rPr>
              <w:t xml:space="preserve">, </w:t>
            </w:r>
          </w:p>
          <w:p w14:paraId="419A50A1" w14:textId="0648A096" w:rsidR="00E254E0" w:rsidRPr="000178CE" w:rsidRDefault="00E254E0" w:rsidP="00CC1BBF">
            <w:pPr>
              <w:jc w:val="both"/>
              <w:rPr>
                <w:rFonts w:ascii="Times New Roman" w:eastAsia="Times New Roman" w:hAnsi="Times New Roman" w:cs="Times New Roman"/>
                <w:b/>
                <w:i/>
                <w:color w:val="000000"/>
              </w:rPr>
            </w:pPr>
            <w:r w:rsidRPr="000178CE">
              <w:rPr>
                <w:rFonts w:ascii="Times New Roman" w:hAnsi="Times New Roman" w:cs="Times New Roman"/>
              </w:rPr>
              <w:t xml:space="preserve">тел. </w:t>
            </w:r>
            <w:r w:rsidR="00CC1BBF">
              <w:rPr>
                <w:rFonts w:ascii="Times New Roman" w:hAnsi="Times New Roman" w:cs="Times New Roman"/>
                <w:lang w:val="en-US"/>
              </w:rPr>
              <w:t>0960735028</w:t>
            </w:r>
          </w:p>
        </w:tc>
      </w:tr>
      <w:tr w:rsidR="00E254E0" w:rsidRPr="000178CE" w14:paraId="4EB523D2" w14:textId="77777777" w:rsidTr="00CC1BBF">
        <w:tc>
          <w:tcPr>
            <w:tcW w:w="553" w:type="dxa"/>
          </w:tcPr>
          <w:p w14:paraId="143EC5CB" w14:textId="77777777" w:rsidR="00E254E0" w:rsidRPr="000178CE" w:rsidRDefault="00E254E0" w:rsidP="00CC1BBF">
            <w:pPr>
              <w:jc w:val="both"/>
              <w:rPr>
                <w:rFonts w:ascii="Times New Roman" w:eastAsia="Times New Roman" w:hAnsi="Times New Roman" w:cs="Times New Roman"/>
                <w:b/>
                <w:i/>
                <w:color w:val="000000"/>
              </w:rPr>
            </w:pPr>
            <w:r w:rsidRPr="000178CE">
              <w:rPr>
                <w:rFonts w:ascii="Times New Roman" w:eastAsia="Times New Roman" w:hAnsi="Times New Roman" w:cs="Times New Roman"/>
                <w:color w:val="000000"/>
              </w:rPr>
              <w:t>3</w:t>
            </w:r>
          </w:p>
        </w:tc>
        <w:tc>
          <w:tcPr>
            <w:tcW w:w="2728" w:type="dxa"/>
          </w:tcPr>
          <w:p w14:paraId="4736BD1C" w14:textId="77777777" w:rsidR="00E254E0" w:rsidRPr="000178CE" w:rsidRDefault="00E254E0" w:rsidP="00CC1BBF">
            <w:pPr>
              <w:jc w:val="both"/>
              <w:rPr>
                <w:rFonts w:ascii="Times New Roman" w:eastAsia="Times New Roman" w:hAnsi="Times New Roman" w:cs="Times New Roman"/>
                <w:b/>
                <w:i/>
                <w:color w:val="000000"/>
              </w:rPr>
            </w:pPr>
            <w:r w:rsidRPr="000178CE">
              <w:rPr>
                <w:rFonts w:ascii="Times New Roman" w:eastAsia="Times New Roman" w:hAnsi="Times New Roman" w:cs="Times New Roman"/>
                <w:b/>
                <w:color w:val="000000"/>
              </w:rPr>
              <w:t>Процедура закупівлі</w:t>
            </w:r>
          </w:p>
        </w:tc>
        <w:tc>
          <w:tcPr>
            <w:tcW w:w="7209" w:type="dxa"/>
          </w:tcPr>
          <w:p w14:paraId="1A01B623" w14:textId="77777777" w:rsidR="00E254E0" w:rsidRPr="000178CE" w:rsidRDefault="00E254E0" w:rsidP="00CC1BBF">
            <w:pPr>
              <w:jc w:val="both"/>
              <w:rPr>
                <w:rFonts w:ascii="Times New Roman" w:eastAsia="Times New Roman" w:hAnsi="Times New Roman" w:cs="Times New Roman"/>
                <w:b/>
                <w:i/>
                <w:color w:val="000000"/>
              </w:rPr>
            </w:pPr>
            <w:r w:rsidRPr="000178CE">
              <w:rPr>
                <w:rFonts w:ascii="Times New Roman" w:hAnsi="Times New Roman" w:cs="Times New Roman"/>
              </w:rPr>
              <w:t>відкриті торги</w:t>
            </w:r>
          </w:p>
        </w:tc>
      </w:tr>
      <w:tr w:rsidR="00E254E0" w:rsidRPr="000178CE" w14:paraId="58D9E9AE" w14:textId="77777777" w:rsidTr="00CC1BBF">
        <w:tc>
          <w:tcPr>
            <w:tcW w:w="553" w:type="dxa"/>
          </w:tcPr>
          <w:p w14:paraId="162C1798" w14:textId="77777777" w:rsidR="00E254E0" w:rsidRPr="000178CE" w:rsidRDefault="00E254E0" w:rsidP="00CC1BBF">
            <w:pPr>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4</w:t>
            </w:r>
          </w:p>
        </w:tc>
        <w:tc>
          <w:tcPr>
            <w:tcW w:w="9937" w:type="dxa"/>
            <w:gridSpan w:val="2"/>
          </w:tcPr>
          <w:p w14:paraId="3491CFB4" w14:textId="77777777" w:rsidR="00E254E0" w:rsidRPr="000178CE" w:rsidRDefault="00E254E0" w:rsidP="00CC1BBF">
            <w:pPr>
              <w:jc w:val="both"/>
              <w:rPr>
                <w:rFonts w:ascii="Times New Roman" w:hAnsi="Times New Roman" w:cs="Times New Roman"/>
              </w:rPr>
            </w:pPr>
            <w:r w:rsidRPr="000178CE">
              <w:rPr>
                <w:rFonts w:ascii="Times New Roman" w:eastAsia="Times New Roman" w:hAnsi="Times New Roman" w:cs="Times New Roman"/>
                <w:b/>
                <w:color w:val="000000"/>
              </w:rPr>
              <w:t>Інформація про предмет закупівлі</w:t>
            </w:r>
          </w:p>
        </w:tc>
      </w:tr>
      <w:tr w:rsidR="00E254E0" w:rsidRPr="000178CE" w14:paraId="51373A10" w14:textId="77777777" w:rsidTr="00CC1BBF">
        <w:tc>
          <w:tcPr>
            <w:tcW w:w="553" w:type="dxa"/>
          </w:tcPr>
          <w:p w14:paraId="3AE6A861" w14:textId="77777777" w:rsidR="00E254E0" w:rsidRPr="000178CE" w:rsidRDefault="00E254E0" w:rsidP="00CC1BBF">
            <w:pPr>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4.1</w:t>
            </w:r>
          </w:p>
        </w:tc>
        <w:tc>
          <w:tcPr>
            <w:tcW w:w="2728" w:type="dxa"/>
          </w:tcPr>
          <w:p w14:paraId="3DD667DB" w14:textId="77777777" w:rsidR="00E254E0" w:rsidRPr="000178CE" w:rsidRDefault="00E254E0" w:rsidP="00CC1BBF">
            <w:pPr>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назва предмета закупівлі</w:t>
            </w:r>
          </w:p>
        </w:tc>
        <w:tc>
          <w:tcPr>
            <w:tcW w:w="7209" w:type="dxa"/>
          </w:tcPr>
          <w:p w14:paraId="156DB0D7" w14:textId="77777777" w:rsidR="00F602B9" w:rsidRDefault="00F602B9" w:rsidP="00CC1BBF">
            <w:pPr>
              <w:rPr>
                <w:rFonts w:ascii="Times New Roman" w:hAnsi="Times New Roman" w:cs="Times New Roman"/>
              </w:rPr>
            </w:pPr>
            <w:r>
              <w:rPr>
                <w:rFonts w:ascii="Times New Roman" w:hAnsi="Times New Roman" w:cs="Times New Roman"/>
              </w:rPr>
              <w:t>Аналізатори</w:t>
            </w:r>
          </w:p>
          <w:p w14:paraId="3D3C668E" w14:textId="47A443EA" w:rsidR="00E254E0" w:rsidRPr="00CC1BBF" w:rsidRDefault="00CC1BBF" w:rsidP="00CC1BBF">
            <w:pPr>
              <w:rPr>
                <w:rFonts w:ascii="Times New Roman" w:hAnsi="Times New Roman" w:cs="Times New Roman"/>
                <w:b/>
              </w:rPr>
            </w:pPr>
            <w:r w:rsidRPr="00CC1BBF">
              <w:rPr>
                <w:rFonts w:ascii="Times New Roman" w:hAnsi="Times New Roman" w:cs="Times New Roman"/>
                <w:i/>
              </w:rPr>
              <w:t xml:space="preserve">Класифікація за ДК </w:t>
            </w:r>
            <w:r w:rsidR="00F602B9" w:rsidRPr="00F602B9">
              <w:rPr>
                <w:rFonts w:ascii="Times New Roman" w:hAnsi="Times New Roman" w:cs="Times New Roman"/>
                <w:i/>
              </w:rPr>
              <w:t>38430000-8 - Детектори та аналізатори</w:t>
            </w:r>
          </w:p>
        </w:tc>
      </w:tr>
      <w:tr w:rsidR="00E254E0" w:rsidRPr="000178CE" w14:paraId="261605A2" w14:textId="77777777" w:rsidTr="00CC1BBF">
        <w:tc>
          <w:tcPr>
            <w:tcW w:w="553" w:type="dxa"/>
          </w:tcPr>
          <w:p w14:paraId="4EBB67E8"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4.2</w:t>
            </w:r>
          </w:p>
        </w:tc>
        <w:tc>
          <w:tcPr>
            <w:tcW w:w="2728" w:type="dxa"/>
          </w:tcPr>
          <w:p w14:paraId="068DFEEF"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209" w:type="dxa"/>
          </w:tcPr>
          <w:p w14:paraId="2B07769D" w14:textId="77777777" w:rsidR="00E254E0" w:rsidRDefault="00F602B9" w:rsidP="00F602B9">
            <w:pPr>
              <w:widowControl w:val="0"/>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Лот 1 - </w:t>
            </w:r>
            <w:r w:rsidRPr="00F602B9">
              <w:rPr>
                <w:rFonts w:ascii="Times New Roman" w:eastAsia="Times New Roman" w:hAnsi="Times New Roman" w:cs="Times New Roman"/>
                <w:color w:val="000000"/>
              </w:rPr>
              <w:t>Автоматичний гематологічний аналізатор</w:t>
            </w:r>
          </w:p>
          <w:p w14:paraId="6797583F" w14:textId="77777777" w:rsidR="00F602B9" w:rsidRDefault="00F602B9" w:rsidP="00F602B9">
            <w:pPr>
              <w:widowControl w:val="0"/>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Лот 2 - Автоматичний біохімічний аналізатор</w:t>
            </w:r>
          </w:p>
          <w:p w14:paraId="510C44DC" w14:textId="77777777" w:rsidR="00F602B9" w:rsidRDefault="00F602B9" w:rsidP="00F602B9">
            <w:pPr>
              <w:widowControl w:val="0"/>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Лот 3 - </w:t>
            </w:r>
            <w:r w:rsidRPr="00F602B9">
              <w:rPr>
                <w:rFonts w:ascii="Times New Roman" w:eastAsia="Times New Roman" w:hAnsi="Times New Roman" w:cs="Times New Roman"/>
                <w:color w:val="000000"/>
              </w:rPr>
              <w:t xml:space="preserve">Напівавтоматичний </w:t>
            </w:r>
            <w:proofErr w:type="spellStart"/>
            <w:r w:rsidRPr="00F602B9">
              <w:rPr>
                <w:rFonts w:ascii="Times New Roman" w:eastAsia="Times New Roman" w:hAnsi="Times New Roman" w:cs="Times New Roman"/>
                <w:color w:val="000000"/>
              </w:rPr>
              <w:t>коагулометр</w:t>
            </w:r>
            <w:proofErr w:type="spellEnd"/>
          </w:p>
          <w:p w14:paraId="2BCE5816" w14:textId="1FB0479C" w:rsidR="00F602B9" w:rsidRPr="000178CE" w:rsidRDefault="00F602B9" w:rsidP="00F602B9">
            <w:pPr>
              <w:widowControl w:val="0"/>
              <w:ind w:firstLine="324"/>
              <w:jc w:val="both"/>
              <w:rPr>
                <w:rFonts w:ascii="Times New Roman" w:hAnsi="Times New Roman" w:cs="Times New Roman"/>
              </w:rPr>
            </w:pPr>
            <w:r>
              <w:rPr>
                <w:rFonts w:ascii="Times New Roman" w:eastAsia="Times New Roman" w:hAnsi="Times New Roman" w:cs="Times New Roman"/>
                <w:color w:val="000000"/>
              </w:rPr>
              <w:t>Лот 4 – Аналізатор глюкози</w:t>
            </w:r>
          </w:p>
        </w:tc>
      </w:tr>
      <w:tr w:rsidR="00E254E0" w:rsidRPr="000178CE" w14:paraId="1E0B2BB9" w14:textId="77777777" w:rsidTr="00CC1BBF">
        <w:tc>
          <w:tcPr>
            <w:tcW w:w="553" w:type="dxa"/>
            <w:shd w:val="clear" w:color="auto" w:fill="auto"/>
          </w:tcPr>
          <w:p w14:paraId="35E2CFD3"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4.3</w:t>
            </w:r>
          </w:p>
        </w:tc>
        <w:tc>
          <w:tcPr>
            <w:tcW w:w="2728" w:type="dxa"/>
            <w:shd w:val="clear" w:color="auto" w:fill="auto"/>
          </w:tcPr>
          <w:p w14:paraId="594B9F6D"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кількість товару та місце його поставки</w:t>
            </w:r>
          </w:p>
        </w:tc>
        <w:tc>
          <w:tcPr>
            <w:tcW w:w="7209" w:type="dxa"/>
            <w:shd w:val="clear" w:color="auto" w:fill="auto"/>
          </w:tcPr>
          <w:p w14:paraId="5E03F2D5" w14:textId="011826F7" w:rsidR="00F602B9" w:rsidRDefault="00E254E0" w:rsidP="00F602B9">
            <w:pPr>
              <w:widowControl w:val="0"/>
              <w:ind w:firstLine="324"/>
              <w:jc w:val="both"/>
              <w:rPr>
                <w:rFonts w:ascii="Times New Roman" w:eastAsia="Times New Roman" w:hAnsi="Times New Roman" w:cs="Times New Roman"/>
                <w:color w:val="000000"/>
              </w:rPr>
            </w:pPr>
            <w:r w:rsidRPr="000178CE">
              <w:rPr>
                <w:rFonts w:ascii="Times New Roman" w:hAnsi="Times New Roman" w:cs="Times New Roman"/>
                <w:bCs/>
              </w:rPr>
              <w:t xml:space="preserve">Кількість: </w:t>
            </w:r>
            <w:r w:rsidR="00F602B9">
              <w:rPr>
                <w:rFonts w:ascii="Times New Roman" w:eastAsia="Times New Roman" w:hAnsi="Times New Roman" w:cs="Times New Roman"/>
                <w:color w:val="000000"/>
              </w:rPr>
              <w:t xml:space="preserve">Лот 1 - </w:t>
            </w:r>
            <w:r w:rsidR="00F602B9" w:rsidRPr="00F602B9">
              <w:rPr>
                <w:rFonts w:ascii="Times New Roman" w:eastAsia="Times New Roman" w:hAnsi="Times New Roman" w:cs="Times New Roman"/>
                <w:color w:val="000000"/>
              </w:rPr>
              <w:t>Автоматичний гематологічний аналізатор</w:t>
            </w:r>
            <w:r w:rsidR="00F602B9">
              <w:rPr>
                <w:rFonts w:ascii="Times New Roman" w:eastAsia="Times New Roman" w:hAnsi="Times New Roman" w:cs="Times New Roman"/>
                <w:color w:val="000000"/>
              </w:rPr>
              <w:t xml:space="preserve"> – 1шт.</w:t>
            </w:r>
          </w:p>
          <w:p w14:paraId="5887C77E" w14:textId="72A1DFE7" w:rsidR="00F602B9" w:rsidRDefault="00F602B9" w:rsidP="00F602B9">
            <w:pPr>
              <w:widowControl w:val="0"/>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Лот 2 - Автоматичний біохімічний аналізатор – 1шт.</w:t>
            </w:r>
          </w:p>
          <w:p w14:paraId="6BFD1F1D" w14:textId="3700351C" w:rsidR="00F602B9" w:rsidRDefault="00F602B9" w:rsidP="00F602B9">
            <w:pPr>
              <w:widowControl w:val="0"/>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Лот 3 - </w:t>
            </w:r>
            <w:proofErr w:type="spellStart"/>
            <w:r w:rsidRPr="00F602B9">
              <w:rPr>
                <w:rFonts w:ascii="Times New Roman" w:eastAsia="Times New Roman" w:hAnsi="Times New Roman" w:cs="Times New Roman"/>
                <w:color w:val="000000"/>
              </w:rPr>
              <w:t>Напіавтоматичний</w:t>
            </w:r>
            <w:proofErr w:type="spellEnd"/>
            <w:r w:rsidRPr="00F602B9">
              <w:rPr>
                <w:rFonts w:ascii="Times New Roman" w:eastAsia="Times New Roman" w:hAnsi="Times New Roman" w:cs="Times New Roman"/>
                <w:color w:val="000000"/>
              </w:rPr>
              <w:t xml:space="preserve"> </w:t>
            </w:r>
            <w:proofErr w:type="spellStart"/>
            <w:r w:rsidRPr="00F602B9">
              <w:rPr>
                <w:rFonts w:ascii="Times New Roman" w:eastAsia="Times New Roman" w:hAnsi="Times New Roman" w:cs="Times New Roman"/>
                <w:color w:val="000000"/>
              </w:rPr>
              <w:t>коагулометр</w:t>
            </w:r>
            <w:proofErr w:type="spellEnd"/>
            <w:r>
              <w:rPr>
                <w:rFonts w:ascii="Times New Roman" w:eastAsia="Times New Roman" w:hAnsi="Times New Roman" w:cs="Times New Roman"/>
                <w:color w:val="000000"/>
              </w:rPr>
              <w:t xml:space="preserve"> – 1шт.</w:t>
            </w:r>
          </w:p>
          <w:p w14:paraId="45300744" w14:textId="67FEDA0E" w:rsidR="00E254E0" w:rsidRPr="000178CE" w:rsidRDefault="00F602B9" w:rsidP="00F602B9">
            <w:pPr>
              <w:jc w:val="both"/>
              <w:rPr>
                <w:rFonts w:ascii="Times New Roman" w:hAnsi="Times New Roman" w:cs="Times New Roman"/>
                <w:bCs/>
              </w:rPr>
            </w:pPr>
            <w:r>
              <w:rPr>
                <w:rFonts w:ascii="Times New Roman" w:eastAsia="Times New Roman" w:hAnsi="Times New Roman" w:cs="Times New Roman"/>
                <w:color w:val="000000"/>
              </w:rPr>
              <w:t xml:space="preserve">      Лот 4 – Аналізатор глюкози – 1шт.</w:t>
            </w:r>
          </w:p>
          <w:p w14:paraId="10080096" w14:textId="77C2AD2E" w:rsidR="00E254E0" w:rsidRPr="000178CE" w:rsidRDefault="00E254E0" w:rsidP="00CC1BBF">
            <w:pPr>
              <w:jc w:val="both"/>
              <w:rPr>
                <w:rFonts w:ascii="Times New Roman" w:hAnsi="Times New Roman" w:cs="Times New Roman"/>
                <w:bCs/>
              </w:rPr>
            </w:pPr>
            <w:r w:rsidRPr="000178CE">
              <w:rPr>
                <w:rFonts w:ascii="Times New Roman" w:hAnsi="Times New Roman" w:cs="Times New Roman"/>
                <w:bCs/>
              </w:rPr>
              <w:t xml:space="preserve">Місце поставки товару: </w:t>
            </w:r>
            <w:r w:rsidR="006D5E55" w:rsidRPr="006D5E55">
              <w:rPr>
                <w:rFonts w:ascii="Times New Roman" w:hAnsi="Times New Roman" w:cs="Times New Roman"/>
                <w:bCs/>
              </w:rPr>
              <w:t xml:space="preserve">81200, Україна, вул. Галицька, 12,  м. </w:t>
            </w:r>
            <w:proofErr w:type="spellStart"/>
            <w:r w:rsidR="006D5E55" w:rsidRPr="006D5E55">
              <w:rPr>
                <w:rFonts w:ascii="Times New Roman" w:hAnsi="Times New Roman" w:cs="Times New Roman"/>
                <w:bCs/>
              </w:rPr>
              <w:t>Перемишляни</w:t>
            </w:r>
            <w:proofErr w:type="spellEnd"/>
            <w:r w:rsidR="006D5E55" w:rsidRPr="006D5E55">
              <w:rPr>
                <w:rFonts w:ascii="Times New Roman" w:hAnsi="Times New Roman" w:cs="Times New Roman"/>
                <w:bCs/>
              </w:rPr>
              <w:t>, Львівський район, Львівська область</w:t>
            </w:r>
          </w:p>
        </w:tc>
      </w:tr>
      <w:tr w:rsidR="00E254E0" w:rsidRPr="000178CE" w14:paraId="5B1A6118" w14:textId="77777777" w:rsidTr="00CC1BBF">
        <w:tc>
          <w:tcPr>
            <w:tcW w:w="553" w:type="dxa"/>
          </w:tcPr>
          <w:p w14:paraId="2D9918A6"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4.4</w:t>
            </w:r>
          </w:p>
        </w:tc>
        <w:tc>
          <w:tcPr>
            <w:tcW w:w="2728" w:type="dxa"/>
          </w:tcPr>
          <w:p w14:paraId="655353DF"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строки поставки товарів</w:t>
            </w:r>
          </w:p>
        </w:tc>
        <w:tc>
          <w:tcPr>
            <w:tcW w:w="7209" w:type="dxa"/>
          </w:tcPr>
          <w:p w14:paraId="48C57B5C" w14:textId="77777777" w:rsidR="00E254E0" w:rsidRPr="000178CE" w:rsidRDefault="00E254E0" w:rsidP="00CC1BBF">
            <w:pPr>
              <w:rPr>
                <w:rFonts w:ascii="Times New Roman" w:hAnsi="Times New Roman" w:cs="Times New Roman"/>
              </w:rPr>
            </w:pPr>
            <w:r w:rsidRPr="000178CE">
              <w:rPr>
                <w:rFonts w:ascii="Times New Roman" w:eastAsia="Times New Roman" w:hAnsi="Times New Roman" w:cs="Times New Roman"/>
                <w:color w:val="000000"/>
              </w:rPr>
              <w:t>до  31 грудня  2022 року включно.</w:t>
            </w:r>
          </w:p>
        </w:tc>
      </w:tr>
      <w:tr w:rsidR="00E254E0" w:rsidRPr="000178CE" w14:paraId="6A30FF75" w14:textId="77777777" w:rsidTr="00CC1BBF">
        <w:tc>
          <w:tcPr>
            <w:tcW w:w="553" w:type="dxa"/>
          </w:tcPr>
          <w:p w14:paraId="1E0BCC68"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5</w:t>
            </w:r>
          </w:p>
        </w:tc>
        <w:tc>
          <w:tcPr>
            <w:tcW w:w="2728" w:type="dxa"/>
          </w:tcPr>
          <w:p w14:paraId="45AD80D5"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b/>
                <w:color w:val="000000"/>
              </w:rPr>
              <w:t>Недискримінація учасників</w:t>
            </w:r>
            <w:r w:rsidRPr="000178CE">
              <w:rPr>
                <w:rFonts w:ascii="Times New Roman" w:hAnsi="Times New Roman" w:cs="Times New Roman"/>
              </w:rPr>
              <w:t xml:space="preserve"> </w:t>
            </w:r>
          </w:p>
        </w:tc>
        <w:tc>
          <w:tcPr>
            <w:tcW w:w="7209" w:type="dxa"/>
          </w:tcPr>
          <w:p w14:paraId="2C34370F" w14:textId="77777777" w:rsidR="00E254E0" w:rsidRPr="000178CE" w:rsidRDefault="00E254E0" w:rsidP="00CC1BBF">
            <w:pPr>
              <w:ind w:firstLine="182"/>
              <w:jc w:val="both"/>
              <w:rPr>
                <w:rFonts w:ascii="Times New Roman" w:hAnsi="Times New Roman" w:cs="Times New Roman"/>
              </w:rPr>
            </w:pPr>
            <w:r w:rsidRPr="000178C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процедурі закупівель на рівних умовах.</w:t>
            </w:r>
          </w:p>
        </w:tc>
      </w:tr>
      <w:tr w:rsidR="00E254E0" w:rsidRPr="000178CE" w14:paraId="7D28A466" w14:textId="77777777" w:rsidTr="00CC1BBF">
        <w:tc>
          <w:tcPr>
            <w:tcW w:w="553" w:type="dxa"/>
          </w:tcPr>
          <w:p w14:paraId="74C51081"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6</w:t>
            </w:r>
          </w:p>
        </w:tc>
        <w:tc>
          <w:tcPr>
            <w:tcW w:w="2728" w:type="dxa"/>
          </w:tcPr>
          <w:p w14:paraId="47171F5F"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b/>
                <w:color w:val="000000"/>
              </w:rPr>
              <w:t>Валюта, у якій повинна бути зазначена ціна тендерної пропозиції</w:t>
            </w:r>
            <w:r w:rsidRPr="000178CE">
              <w:rPr>
                <w:rFonts w:ascii="Times New Roman" w:hAnsi="Times New Roman" w:cs="Times New Roman"/>
              </w:rPr>
              <w:t xml:space="preserve"> </w:t>
            </w:r>
          </w:p>
        </w:tc>
        <w:tc>
          <w:tcPr>
            <w:tcW w:w="7209" w:type="dxa"/>
          </w:tcPr>
          <w:p w14:paraId="5D1B58C0" w14:textId="77777777" w:rsidR="00E254E0" w:rsidRPr="000178CE" w:rsidRDefault="00E254E0" w:rsidP="00CC1BBF">
            <w:pPr>
              <w:ind w:firstLine="324"/>
              <w:jc w:val="both"/>
              <w:rPr>
                <w:rFonts w:ascii="Times New Roman" w:hAnsi="Times New Roman" w:cs="Times New Roman"/>
              </w:rPr>
            </w:pPr>
            <w:r w:rsidRPr="000178CE">
              <w:rPr>
                <w:rFonts w:ascii="Times New Roman" w:eastAsia="Times New Roman" w:hAnsi="Times New Roman" w:cs="Times New Roman"/>
                <w:color w:val="000000"/>
              </w:rPr>
              <w:t>Валютою тендерної пропозиції є гривня.</w:t>
            </w:r>
            <w:r w:rsidRPr="000178CE">
              <w:rPr>
                <w:rFonts w:ascii="Times New Roman" w:hAnsi="Times New Roman" w:cs="Times New Roman"/>
              </w:rPr>
              <w:t xml:space="preserve"> </w:t>
            </w:r>
            <w:r w:rsidRPr="000178CE">
              <w:rPr>
                <w:rFonts w:ascii="Times New Roman" w:eastAsia="Times New Roman" w:hAnsi="Times New Roman" w:cs="Times New Roman"/>
                <w:color w:val="000000"/>
              </w:rPr>
              <w:t>У разі якщо учасником процедури закупівлі є нерезидент,</w:t>
            </w:r>
            <w:r w:rsidRPr="000178CE">
              <w:rPr>
                <w:rFonts w:ascii="Times New Roman" w:eastAsia="Times New Roman" w:hAnsi="Times New Roman" w:cs="Times New Roman"/>
                <w:b/>
                <w:color w:val="000000"/>
              </w:rPr>
              <w:t xml:space="preserve">  </w:t>
            </w:r>
            <w:r w:rsidRPr="000178CE">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E254E0" w:rsidRPr="000178CE" w14:paraId="747F269E" w14:textId="77777777" w:rsidTr="00CC1BBF">
        <w:tc>
          <w:tcPr>
            <w:tcW w:w="553" w:type="dxa"/>
          </w:tcPr>
          <w:p w14:paraId="1B37D76A"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7</w:t>
            </w:r>
          </w:p>
        </w:tc>
        <w:tc>
          <w:tcPr>
            <w:tcW w:w="2728" w:type="dxa"/>
          </w:tcPr>
          <w:p w14:paraId="484FC8D0"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Мова (мови), якою  (якими) повинні бути  складені тендерні пропозиції</w:t>
            </w:r>
          </w:p>
        </w:tc>
        <w:tc>
          <w:tcPr>
            <w:tcW w:w="7209" w:type="dxa"/>
          </w:tcPr>
          <w:p w14:paraId="37D79C18" w14:textId="77777777" w:rsidR="00E254E0" w:rsidRPr="000178CE" w:rsidRDefault="00E254E0" w:rsidP="00CC1BBF">
            <w:pPr>
              <w:widowControl w:val="0"/>
              <w:ind w:firstLine="324"/>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Мова тендерної пропозиції – українська.</w:t>
            </w:r>
          </w:p>
          <w:p w14:paraId="658C17F6" w14:textId="77777777" w:rsidR="00E254E0" w:rsidRPr="000178CE" w:rsidRDefault="00E254E0" w:rsidP="00CC1BBF">
            <w:pPr>
              <w:widowControl w:val="0"/>
              <w:ind w:firstLine="324"/>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A803100" w14:textId="77777777" w:rsidR="00E254E0" w:rsidRPr="000178CE" w:rsidRDefault="00E254E0" w:rsidP="00CC1BBF">
            <w:pPr>
              <w:widowControl w:val="0"/>
              <w:ind w:firstLine="324"/>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2E4B7C6" w14:textId="77777777" w:rsidR="00E254E0" w:rsidRPr="000178CE" w:rsidRDefault="00E254E0" w:rsidP="00CC1BBF">
            <w:pPr>
              <w:widowControl w:val="0"/>
              <w:ind w:firstLine="324"/>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w:t>
            </w:r>
            <w:r w:rsidRPr="000178CE">
              <w:rPr>
                <w:rFonts w:ascii="Times New Roman" w:eastAsia="Times New Roman" w:hAnsi="Times New Roman" w:cs="Times New Roman"/>
                <w:color w:val="000000"/>
              </w:rPr>
              <w:lastRenderedPageBreak/>
              <w:t xml:space="preserve">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B6AFA8E" w14:textId="77777777" w:rsidR="00E254E0" w:rsidRPr="000178CE" w:rsidRDefault="00E254E0" w:rsidP="00CC1BBF">
            <w:pPr>
              <w:widowControl w:val="0"/>
              <w:ind w:firstLine="324"/>
              <w:jc w:val="both"/>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Виключення:</w:t>
            </w:r>
          </w:p>
          <w:p w14:paraId="221AC1F9" w14:textId="77777777" w:rsidR="00E254E0" w:rsidRPr="000178CE" w:rsidRDefault="00E254E0" w:rsidP="00CC1BBF">
            <w:pPr>
              <w:widowControl w:val="0"/>
              <w:ind w:firstLine="324"/>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790439F" w14:textId="77777777" w:rsidR="00E254E0" w:rsidRPr="000178CE" w:rsidRDefault="00E254E0" w:rsidP="00CC1BBF">
            <w:pPr>
              <w:ind w:firstLine="324"/>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2.  </w:t>
            </w:r>
            <w:r w:rsidRPr="000178C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54E0" w:rsidRPr="000178CE" w14:paraId="15BD8619" w14:textId="77777777" w:rsidTr="00CC1BBF">
        <w:tc>
          <w:tcPr>
            <w:tcW w:w="10490" w:type="dxa"/>
            <w:gridSpan w:val="3"/>
          </w:tcPr>
          <w:p w14:paraId="4CF95EFA"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b/>
                <w:color w:val="000000"/>
              </w:rPr>
              <w:lastRenderedPageBreak/>
              <w:t>Розділ 2. Порядок унесення змін та надання роз’яснень до тендерної документації</w:t>
            </w:r>
          </w:p>
        </w:tc>
      </w:tr>
      <w:tr w:rsidR="00E254E0" w:rsidRPr="000178CE" w14:paraId="66363680" w14:textId="77777777" w:rsidTr="00CC1BBF">
        <w:tc>
          <w:tcPr>
            <w:tcW w:w="553" w:type="dxa"/>
          </w:tcPr>
          <w:p w14:paraId="22CE286D"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rPr>
              <w:t>1</w:t>
            </w:r>
          </w:p>
        </w:tc>
        <w:tc>
          <w:tcPr>
            <w:tcW w:w="2728" w:type="dxa"/>
          </w:tcPr>
          <w:p w14:paraId="59F1B20A"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rPr>
              <w:t>Процедура надання роз’яснень щодо тендерної документації</w:t>
            </w:r>
          </w:p>
        </w:tc>
        <w:tc>
          <w:tcPr>
            <w:tcW w:w="7209" w:type="dxa"/>
          </w:tcPr>
          <w:p w14:paraId="28481EAC" w14:textId="77777777" w:rsidR="00E254E0" w:rsidRPr="000178CE" w:rsidRDefault="00E254E0" w:rsidP="00CC1BBF">
            <w:pPr>
              <w:ind w:firstLine="567"/>
              <w:jc w:val="both"/>
              <w:rPr>
                <w:rFonts w:ascii="Times New Roman" w:hAnsi="Times New Roman"/>
                <w:color w:val="000000"/>
                <w:shd w:val="solid" w:color="FFFFFF" w:fill="FFFFFF"/>
                <w:lang w:eastAsia="en-US"/>
              </w:rPr>
            </w:pPr>
            <w:r w:rsidRPr="000178CE">
              <w:rPr>
                <w:rFonts w:ascii="Times New Roman" w:hAnsi="Times New Roman"/>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D7BAE" w14:textId="77777777" w:rsidR="00E254E0" w:rsidRPr="000178CE" w:rsidRDefault="00E254E0" w:rsidP="00CC1BBF">
            <w:pPr>
              <w:ind w:firstLine="567"/>
              <w:jc w:val="both"/>
              <w:rPr>
                <w:rFonts w:ascii="Times New Roman" w:hAnsi="Times New Roman"/>
                <w:strike/>
                <w:color w:val="000000"/>
                <w:shd w:val="solid" w:color="FFFFFF" w:fill="FFFFFF"/>
              </w:rPr>
            </w:pPr>
            <w:r w:rsidRPr="000178CE">
              <w:rPr>
                <w:rFonts w:ascii="Times New Roman" w:hAnsi="Times New Roman"/>
                <w:color w:val="000000"/>
                <w:shd w:val="solid" w:color="FFFFFF" w:fill="FFFFFF"/>
                <w:lang w:eastAsia="en-US"/>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730EC230" w14:textId="77777777" w:rsidR="00E254E0" w:rsidRPr="000178CE" w:rsidRDefault="00E254E0" w:rsidP="00CC1BBF">
            <w:pPr>
              <w:ind w:firstLine="567"/>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83C8E92" w14:textId="77777777" w:rsidR="00E254E0" w:rsidRPr="000178CE" w:rsidRDefault="00E254E0" w:rsidP="00CC1BBF">
            <w:pPr>
              <w:widowControl w:val="0"/>
              <w:ind w:firstLine="324"/>
              <w:jc w:val="both"/>
              <w:rPr>
                <w:rFonts w:ascii="Times New Roman" w:eastAsia="Times New Roman" w:hAnsi="Times New Roman" w:cs="Times New Roman"/>
              </w:rPr>
            </w:pPr>
            <w:r w:rsidRPr="000178CE">
              <w:rPr>
                <w:rFonts w:ascii="Times New Roman" w:hAnsi="Times New Roman"/>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E254E0" w:rsidRPr="000178CE" w14:paraId="6E5C1250" w14:textId="77777777" w:rsidTr="00CC1BBF">
        <w:tc>
          <w:tcPr>
            <w:tcW w:w="553" w:type="dxa"/>
          </w:tcPr>
          <w:p w14:paraId="48D5C6EF"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2</w:t>
            </w:r>
          </w:p>
        </w:tc>
        <w:tc>
          <w:tcPr>
            <w:tcW w:w="2728" w:type="dxa"/>
          </w:tcPr>
          <w:p w14:paraId="4C3D9105"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Внесення змін до тендерної документації</w:t>
            </w:r>
          </w:p>
        </w:tc>
        <w:tc>
          <w:tcPr>
            <w:tcW w:w="7209" w:type="dxa"/>
          </w:tcPr>
          <w:p w14:paraId="70F1509E" w14:textId="77777777" w:rsidR="00E254E0" w:rsidRPr="000178CE" w:rsidRDefault="00E254E0" w:rsidP="00CC1BBF">
            <w:pPr>
              <w:ind w:firstLine="567"/>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74AEBB80" w14:textId="77777777" w:rsidR="00E254E0" w:rsidRPr="000178CE" w:rsidRDefault="00E254E0" w:rsidP="00CC1BBF">
            <w:pPr>
              <w:ind w:firstLine="567"/>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78CE">
              <w:rPr>
                <w:rFonts w:ascii="Times New Roman" w:hAnsi="Times New Roman"/>
                <w:color w:val="000000"/>
                <w:shd w:val="solid" w:color="FFFFFF" w:fill="FFFFFF"/>
                <w:lang w:eastAsia="en-US"/>
              </w:rPr>
              <w:t>машинозчитувальному</w:t>
            </w:r>
            <w:proofErr w:type="spellEnd"/>
            <w:r w:rsidRPr="000178CE">
              <w:rPr>
                <w:rFonts w:ascii="Times New Roman" w:hAnsi="Times New Roman"/>
                <w:color w:val="000000"/>
                <w:shd w:val="solid" w:color="FFFFFF" w:fill="FFFFFF"/>
                <w:lang w:eastAsia="en-US"/>
              </w:rPr>
              <w:t xml:space="preserve"> форматі розміщуються в електронній системі закупівель протягом 1 (одного) дня з дати прийняття рішення про їх внесення.</w:t>
            </w:r>
          </w:p>
        </w:tc>
      </w:tr>
      <w:tr w:rsidR="00E254E0" w:rsidRPr="000178CE" w14:paraId="3195C3C5" w14:textId="77777777" w:rsidTr="00CC1BBF">
        <w:tc>
          <w:tcPr>
            <w:tcW w:w="10490" w:type="dxa"/>
            <w:gridSpan w:val="3"/>
          </w:tcPr>
          <w:p w14:paraId="5D3767CB" w14:textId="77777777" w:rsidR="00E254E0" w:rsidRPr="000178CE" w:rsidRDefault="00E254E0" w:rsidP="00CC1BBF">
            <w:pPr>
              <w:widowControl w:val="0"/>
              <w:jc w:val="both"/>
              <w:rPr>
                <w:rFonts w:ascii="Times New Roman" w:eastAsia="Times New Roman" w:hAnsi="Times New Roman" w:cs="Times New Roman"/>
              </w:rPr>
            </w:pPr>
            <w:r w:rsidRPr="000178CE">
              <w:rPr>
                <w:rFonts w:ascii="Times New Roman" w:eastAsia="Times New Roman" w:hAnsi="Times New Roman" w:cs="Times New Roman"/>
                <w:b/>
                <w:color w:val="000000"/>
              </w:rPr>
              <w:t>Розділ 3. Інструкція з підготовки тендерної пропозиції</w:t>
            </w:r>
          </w:p>
        </w:tc>
      </w:tr>
      <w:tr w:rsidR="00E254E0" w:rsidRPr="000178CE" w14:paraId="7F1F8F98" w14:textId="77777777" w:rsidTr="00CC1BBF">
        <w:tc>
          <w:tcPr>
            <w:tcW w:w="553" w:type="dxa"/>
          </w:tcPr>
          <w:p w14:paraId="59841B0E"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b/>
                <w:color w:val="000000"/>
              </w:rPr>
              <w:t>1</w:t>
            </w:r>
          </w:p>
        </w:tc>
        <w:tc>
          <w:tcPr>
            <w:tcW w:w="2728" w:type="dxa"/>
          </w:tcPr>
          <w:p w14:paraId="3C0ED4A8"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Зміст і спосіб подання тендерної пропозиції</w:t>
            </w:r>
          </w:p>
        </w:tc>
        <w:tc>
          <w:tcPr>
            <w:tcW w:w="7209" w:type="dxa"/>
            <w:vAlign w:val="center"/>
          </w:tcPr>
          <w:p w14:paraId="20011271" w14:textId="77777777" w:rsidR="00E254E0" w:rsidRPr="000178CE" w:rsidRDefault="00E254E0" w:rsidP="00CC1BBF">
            <w:pPr>
              <w:widowControl w:val="0"/>
              <w:ind w:firstLine="322"/>
              <w:jc w:val="both"/>
              <w:rPr>
                <w:rFonts w:ascii="Times New Roman" w:eastAsia="Times New Roman" w:hAnsi="Times New Roman" w:cs="Times New Roman"/>
              </w:rPr>
            </w:pPr>
            <w:r w:rsidRPr="000178CE">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r w:rsidRPr="000178CE">
              <w:rPr>
                <w:rFonts w:ascii="Times New Roman" w:eastAsia="Times New Roman" w:hAnsi="Times New Roman" w:cs="Times New Roman"/>
              </w:rPr>
              <w:lastRenderedPageBreak/>
              <w:t>закупівель, що підтверджують відповідність вимогам, визначеним замовником:</w:t>
            </w:r>
          </w:p>
          <w:p w14:paraId="642D319F" w14:textId="77777777" w:rsidR="00E254E0" w:rsidRPr="000178CE" w:rsidRDefault="00E254E0" w:rsidP="00CC1BBF">
            <w:pPr>
              <w:widowControl w:val="0"/>
              <w:ind w:firstLine="322"/>
              <w:jc w:val="both"/>
              <w:rPr>
                <w:rFonts w:ascii="Times New Roman" w:eastAsia="Times New Roman" w:hAnsi="Times New Roman" w:cs="Times New Roman"/>
              </w:rPr>
            </w:pPr>
            <w:r w:rsidRPr="000178CE">
              <w:rPr>
                <w:rFonts w:ascii="Times New Roman" w:eastAsia="Times New Roman" w:hAnsi="Times New Roman" w:cs="Times New Roman"/>
              </w:rPr>
              <w:t xml:space="preserve">- інформацією, що підтверджує відповідність учасника кваліфікаційним (кваліфікаційному) критеріям – </w:t>
            </w:r>
            <w:r w:rsidRPr="000178CE">
              <w:rPr>
                <w:rFonts w:ascii="Times New Roman" w:eastAsia="Times New Roman" w:hAnsi="Times New Roman" w:cs="Times New Roman"/>
                <w:b/>
                <w:i/>
              </w:rPr>
              <w:t>згідно</w:t>
            </w:r>
            <w:r w:rsidRPr="000178CE">
              <w:rPr>
                <w:rFonts w:ascii="Times New Roman" w:eastAsia="Times New Roman" w:hAnsi="Times New Roman" w:cs="Times New Roman"/>
              </w:rPr>
              <w:t xml:space="preserve"> </w:t>
            </w:r>
            <w:r w:rsidRPr="000178CE">
              <w:rPr>
                <w:rFonts w:ascii="Times New Roman" w:eastAsia="Times New Roman" w:hAnsi="Times New Roman" w:cs="Times New Roman"/>
                <w:b/>
                <w:i/>
              </w:rPr>
              <w:t>Додатку 1</w:t>
            </w:r>
            <w:r w:rsidRPr="000178CE">
              <w:rPr>
                <w:rFonts w:ascii="Times New Roman" w:eastAsia="Times New Roman" w:hAnsi="Times New Roman" w:cs="Times New Roman"/>
              </w:rPr>
              <w:t xml:space="preserve"> до цієї тендерної документації;</w:t>
            </w:r>
          </w:p>
          <w:p w14:paraId="34D57FEC" w14:textId="77777777" w:rsidR="00E254E0" w:rsidRPr="000178CE" w:rsidRDefault="00E254E0" w:rsidP="00CC1BBF">
            <w:pPr>
              <w:widowControl w:val="0"/>
              <w:ind w:firstLine="322"/>
              <w:jc w:val="both"/>
              <w:rPr>
                <w:rFonts w:ascii="Times New Roman" w:eastAsia="Times New Roman" w:hAnsi="Times New Roman" w:cs="Times New Roman"/>
              </w:rPr>
            </w:pPr>
            <w:r w:rsidRPr="000178CE">
              <w:rPr>
                <w:rFonts w:ascii="Times New Roman" w:eastAsia="Times New Roman" w:hAnsi="Times New Roman" w:cs="Times New Roman"/>
              </w:rPr>
              <w:t xml:space="preserve">- інформацію про відповідність технічним, якісним та кількісним вимогам до предмету закупівлі, що підтверджують відповідність предмета закупівлі встановленим Замовником вимогам  - </w:t>
            </w:r>
            <w:r w:rsidRPr="000178CE">
              <w:rPr>
                <w:rFonts w:ascii="Times New Roman" w:eastAsia="Times New Roman" w:hAnsi="Times New Roman" w:cs="Times New Roman"/>
                <w:b/>
                <w:i/>
              </w:rPr>
              <w:t>згідно Додатку 2</w:t>
            </w:r>
            <w:r w:rsidRPr="000178CE">
              <w:rPr>
                <w:rFonts w:ascii="Times New Roman" w:eastAsia="Times New Roman" w:hAnsi="Times New Roman" w:cs="Times New Roman"/>
              </w:rPr>
              <w:t xml:space="preserve"> до тендерної документації;</w:t>
            </w:r>
          </w:p>
          <w:p w14:paraId="7D994E6E" w14:textId="77777777" w:rsidR="00E254E0" w:rsidRPr="000178CE" w:rsidRDefault="00E254E0" w:rsidP="00CC1BBF">
            <w:pPr>
              <w:widowControl w:val="0"/>
              <w:ind w:firstLine="322"/>
              <w:jc w:val="both"/>
              <w:rPr>
                <w:rFonts w:ascii="Times New Roman" w:eastAsia="Times New Roman" w:hAnsi="Times New Roman" w:cs="Times New Roman"/>
              </w:rPr>
            </w:pPr>
            <w:r w:rsidRPr="000178CE">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7D62E006" w14:textId="77777777" w:rsidR="00E254E0" w:rsidRPr="000178CE" w:rsidRDefault="00E254E0" w:rsidP="00CC1BBF">
            <w:pPr>
              <w:widowControl w:val="0"/>
              <w:ind w:firstLine="322"/>
              <w:jc w:val="both"/>
              <w:rPr>
                <w:rFonts w:ascii="Times New Roman" w:eastAsia="Times New Roman" w:hAnsi="Times New Roman" w:cs="Times New Roman"/>
              </w:rPr>
            </w:pPr>
            <w:r w:rsidRPr="000178CE">
              <w:rPr>
                <w:rFonts w:ascii="Times New Roman" w:eastAsia="Times New Roman" w:hAnsi="Times New Roman" w:cs="Times New Roman"/>
              </w:rPr>
              <w:t>- іншою інформацією та документами, відповідно до вимог цієї тендерної документації та додатків до неї.</w:t>
            </w:r>
          </w:p>
          <w:p w14:paraId="55392F01" w14:textId="77777777" w:rsidR="00E254E0" w:rsidRPr="000178CE" w:rsidRDefault="00E254E0" w:rsidP="00CC1BBF">
            <w:pPr>
              <w:widowControl w:val="0"/>
              <w:ind w:firstLine="322"/>
              <w:jc w:val="both"/>
              <w:rPr>
                <w:rFonts w:ascii="Times New Roman" w:eastAsia="Times New Roman" w:hAnsi="Times New Roman" w:cs="Times New Roman"/>
              </w:rPr>
            </w:pPr>
            <w:r w:rsidRPr="000178CE">
              <w:rPr>
                <w:rFonts w:ascii="Times New Roman" w:eastAsia="Times New Roman" w:hAnsi="Times New Roman" w:cs="Times New Roman"/>
              </w:rPr>
              <w:t xml:space="preserve">        За можливості,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DCD17B4" w14:textId="77777777" w:rsidR="00E254E0" w:rsidRPr="000178CE" w:rsidRDefault="00E254E0" w:rsidP="00CC1BBF">
            <w:pPr>
              <w:widowControl w:val="0"/>
              <w:ind w:firstLine="322"/>
              <w:jc w:val="both"/>
              <w:rPr>
                <w:rFonts w:ascii="Times New Roman" w:eastAsia="Times New Roman" w:hAnsi="Times New Roman" w:cs="Times New Roman"/>
                <w:i/>
                <w:iCs/>
                <w:u w:val="single"/>
              </w:rPr>
            </w:pPr>
            <w:r w:rsidRPr="000178CE">
              <w:rPr>
                <w:rFonts w:ascii="Times New Roman" w:hAnsi="Times New Roman"/>
                <w:i/>
                <w:iCs/>
                <w:color w:val="000000"/>
                <w:u w:val="single"/>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0178CE">
              <w:rPr>
                <w:rFonts w:ascii="Times New Roman" w:eastAsia="Times New Roman" w:hAnsi="Times New Roman" w:cs="Times New Roman"/>
                <w:i/>
                <w:iCs/>
                <w:u w:val="single"/>
              </w:rPr>
              <w:t xml:space="preserve"> (встановлені в Додатку 1 (для переможця)</w:t>
            </w:r>
            <w:r w:rsidRPr="000178CE">
              <w:rPr>
                <w:rFonts w:ascii="Times New Roman" w:hAnsi="Times New Roman"/>
                <w:i/>
                <w:iCs/>
                <w:color w:val="000000"/>
                <w:u w:val="single"/>
                <w:shd w:val="solid" w:color="FFFFFF" w:fill="FFFFFF"/>
                <w:lang w:eastAsia="en-US"/>
              </w:rPr>
              <w:t>, що підтверджують відсутність підстав, визначених пунктами 3, 5, 6 і 12 частини 1 та частиною 2 статті 17 Закону.</w:t>
            </w:r>
          </w:p>
          <w:p w14:paraId="1012FBCE" w14:textId="6292882B" w:rsidR="00E254E0" w:rsidRPr="000178CE" w:rsidRDefault="00E254E0" w:rsidP="00CC1BBF">
            <w:pPr>
              <w:widowControl w:val="0"/>
              <w:ind w:firstLine="322"/>
              <w:jc w:val="both"/>
              <w:rPr>
                <w:rFonts w:ascii="Times New Roman" w:eastAsia="Times New Roman" w:hAnsi="Times New Roman" w:cs="Times New Roman"/>
              </w:rPr>
            </w:pPr>
            <w:r w:rsidRPr="000178CE">
              <w:rPr>
                <w:rFonts w:ascii="Times New Roman" w:eastAsia="Times New Roman" w:hAnsi="Times New Roman" w:cs="Times New Roman"/>
              </w:rPr>
              <w:t xml:space="preserve">У випадку ненадання переможцем документів </w:t>
            </w:r>
            <w:r w:rsidRPr="000178CE">
              <w:rPr>
                <w:rFonts w:ascii="Times New Roman" w:eastAsia="Times New Roman" w:hAnsi="Times New Roman" w:cs="Times New Roman"/>
                <w:b/>
                <w:i/>
              </w:rPr>
              <w:t>згідно з Додатком 1</w:t>
            </w:r>
            <w:r w:rsidRPr="000178CE">
              <w:rPr>
                <w:rFonts w:ascii="Times New Roman" w:eastAsia="Times New Roman" w:hAnsi="Times New Roman" w:cs="Times New Roman"/>
              </w:rPr>
              <w:t xml:space="preserve"> </w:t>
            </w:r>
            <w:r w:rsidRPr="000178CE">
              <w:rPr>
                <w:rFonts w:ascii="Times New Roman" w:eastAsia="Times New Roman" w:hAnsi="Times New Roman" w:cs="Times New Roman"/>
                <w:b/>
                <w:i/>
              </w:rPr>
              <w:t>(для переможця)</w:t>
            </w:r>
            <w:r w:rsidRPr="000178CE">
              <w:rPr>
                <w:rFonts w:ascii="Times New Roman" w:eastAsia="Times New Roman" w:hAnsi="Times New Roman" w:cs="Times New Roman"/>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стат</w:t>
            </w:r>
            <w:r w:rsidR="000355A2">
              <w:rPr>
                <w:rFonts w:ascii="Times New Roman" w:eastAsia="Times New Roman" w:hAnsi="Times New Roman" w:cs="Times New Roman"/>
              </w:rPr>
              <w:t>т</w:t>
            </w:r>
            <w:r w:rsidRPr="000178CE">
              <w:rPr>
                <w:rFonts w:ascii="Times New Roman" w:eastAsia="Times New Roman" w:hAnsi="Times New Roman" w:cs="Times New Roman"/>
              </w:rPr>
              <w:t>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4352D624" w14:textId="77777777" w:rsidR="00E254E0" w:rsidRPr="000178CE" w:rsidRDefault="00E254E0" w:rsidP="00CC1BBF">
            <w:pPr>
              <w:pStyle w:val="rvps2"/>
              <w:spacing w:before="0" w:beforeAutospacing="0" w:after="0" w:afterAutospacing="0"/>
              <w:jc w:val="both"/>
              <w:rPr>
                <w:sz w:val="22"/>
                <w:szCs w:val="22"/>
              </w:rPr>
            </w:pPr>
            <w:r w:rsidRPr="000178CE">
              <w:rPr>
                <w:sz w:val="22"/>
                <w:szCs w:val="22"/>
              </w:rPr>
              <w:t xml:space="preserve">        Замовники не мають права вимагати від об’єднання учасників конкретної організаційно-правової форми для подання тендерної пропозиції.</w:t>
            </w:r>
          </w:p>
          <w:p w14:paraId="5BEE07C8" w14:textId="77777777" w:rsidR="00E254E0" w:rsidRPr="000178CE" w:rsidRDefault="00E254E0" w:rsidP="00CC1BBF">
            <w:pPr>
              <w:widowControl w:val="0"/>
              <w:ind w:firstLine="322"/>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5AD624A" w14:textId="77777777" w:rsidR="00E254E0" w:rsidRPr="000178CE" w:rsidRDefault="00E254E0" w:rsidP="00CC1BBF">
            <w:pPr>
              <w:widowControl w:val="0"/>
              <w:ind w:firstLine="322"/>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A09A87" w14:textId="77777777" w:rsidR="00E254E0" w:rsidRPr="000178CE" w:rsidRDefault="00E254E0" w:rsidP="00CC1BBF">
            <w:pPr>
              <w:widowControl w:val="0"/>
              <w:ind w:firstLine="322"/>
              <w:jc w:val="both"/>
              <w:rPr>
                <w:rFonts w:ascii="Times New Roman" w:eastAsia="Times New Roman" w:hAnsi="Times New Roman" w:cs="Times New Roman"/>
                <w:b/>
                <w:color w:val="FF0000"/>
              </w:rPr>
            </w:pPr>
            <w:r w:rsidRPr="000178CE">
              <w:rPr>
                <w:rFonts w:ascii="Times New Roman" w:eastAsia="Times New Roman" w:hAnsi="Times New Roman" w:cs="Times New Roman"/>
                <w:b/>
                <w:color w:val="FF0000"/>
              </w:rPr>
              <w:t>УВАГА!!!</w:t>
            </w:r>
          </w:p>
          <w:p w14:paraId="67553197" w14:textId="77777777" w:rsidR="00E254E0" w:rsidRPr="000178CE" w:rsidRDefault="00E254E0" w:rsidP="00CC1BBF">
            <w:pPr>
              <w:widowControl w:val="0"/>
              <w:ind w:firstLine="322"/>
              <w:jc w:val="both"/>
              <w:rPr>
                <w:rFonts w:ascii="Times New Roman" w:eastAsia="Times New Roman" w:hAnsi="Times New Roman" w:cs="Times New Roman"/>
                <w:b/>
                <w:i/>
                <w:iCs/>
                <w:color w:val="000000"/>
              </w:rPr>
            </w:pPr>
            <w:bookmarkStart w:id="2" w:name="_heading=h.3znysh7" w:colFirst="0" w:colLast="0"/>
            <w:bookmarkEnd w:id="2"/>
            <w:r w:rsidRPr="000178CE">
              <w:rPr>
                <w:rFonts w:ascii="Times New Roman" w:eastAsia="Times New Roman" w:hAnsi="Times New Roman" w:cs="Times New Roman"/>
                <w:b/>
                <w:i/>
                <w:iCs/>
                <w:color w:val="000000"/>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A5C5422" w14:textId="77777777" w:rsidR="00E254E0" w:rsidRPr="000178CE" w:rsidRDefault="00E254E0" w:rsidP="00CC1BBF">
            <w:pPr>
              <w:widowControl w:val="0"/>
              <w:ind w:firstLine="322"/>
              <w:jc w:val="both"/>
              <w:rPr>
                <w:rFonts w:ascii="Times New Roman" w:eastAsia="Times New Roman" w:hAnsi="Times New Roman" w:cs="Times New Roman"/>
                <w:b/>
                <w:i/>
                <w:iCs/>
                <w:color w:val="000000"/>
              </w:rPr>
            </w:pPr>
            <w:r w:rsidRPr="000178CE">
              <w:rPr>
                <w:rFonts w:ascii="Times New Roman" w:eastAsia="Times New Roman" w:hAnsi="Times New Roman" w:cs="Times New Roman"/>
                <w:b/>
                <w:i/>
                <w:iCs/>
                <w:color w:val="000000"/>
              </w:rPr>
              <w:t xml:space="preserve">Учасники процедури закупівлі подають тендерні пропозиції у формі електронного документа чи </w:t>
            </w:r>
            <w:proofErr w:type="spellStart"/>
            <w:r w:rsidRPr="000178CE">
              <w:rPr>
                <w:rFonts w:ascii="Times New Roman" w:eastAsia="Times New Roman" w:hAnsi="Times New Roman" w:cs="Times New Roman"/>
                <w:b/>
                <w:i/>
                <w:iCs/>
                <w:color w:val="000000"/>
              </w:rPr>
              <w:t>скан-копій</w:t>
            </w:r>
            <w:proofErr w:type="spellEnd"/>
            <w:r w:rsidRPr="000178CE">
              <w:rPr>
                <w:rFonts w:ascii="Times New Roman" w:eastAsia="Times New Roman" w:hAnsi="Times New Roman" w:cs="Times New Roman"/>
                <w:b/>
                <w:i/>
                <w:iCs/>
                <w:color w:val="000000"/>
              </w:rPr>
              <w:t xml:space="preserve"> через електронну систему закупівель. </w:t>
            </w:r>
          </w:p>
          <w:p w14:paraId="531473DE" w14:textId="77777777" w:rsidR="00E254E0" w:rsidRPr="000178CE" w:rsidRDefault="00E254E0" w:rsidP="00CC1BBF">
            <w:pPr>
              <w:widowControl w:val="0"/>
              <w:ind w:firstLine="322"/>
              <w:jc w:val="both"/>
              <w:rPr>
                <w:rFonts w:ascii="Times New Roman" w:eastAsia="Times New Roman" w:hAnsi="Times New Roman" w:cs="Times New Roman"/>
                <w:b/>
                <w:i/>
                <w:iCs/>
                <w:color w:val="000000"/>
              </w:rPr>
            </w:pPr>
            <w:r w:rsidRPr="000178CE">
              <w:rPr>
                <w:rFonts w:ascii="Times New Roman" w:eastAsia="Times New Roman" w:hAnsi="Times New Roman" w:cs="Times New Roman"/>
                <w:b/>
                <w:i/>
                <w:iCs/>
                <w:color w:val="000000"/>
              </w:rPr>
              <w:t xml:space="preserve">Тендерна пропозиція учасника має відповідати ряду вимог: </w:t>
            </w:r>
          </w:p>
          <w:p w14:paraId="52ADEB7B" w14:textId="77777777" w:rsidR="00E254E0" w:rsidRPr="000178CE" w:rsidRDefault="00E254E0" w:rsidP="00CC1BBF">
            <w:pPr>
              <w:ind w:firstLine="322"/>
              <w:jc w:val="both"/>
              <w:rPr>
                <w:rFonts w:ascii="Times New Roman" w:eastAsia="Times New Roman" w:hAnsi="Times New Roman" w:cs="Times New Roman"/>
                <w:b/>
                <w:i/>
                <w:iCs/>
                <w:color w:val="000000"/>
              </w:rPr>
            </w:pPr>
            <w:r w:rsidRPr="000178CE">
              <w:rPr>
                <w:rFonts w:ascii="Times New Roman" w:eastAsia="Times New Roman" w:hAnsi="Times New Roman" w:cs="Times New Roman"/>
                <w:b/>
                <w:i/>
                <w:iCs/>
                <w:color w:val="000000"/>
              </w:rPr>
              <w:t>1) документи мають бути чіткими та розбірливими для читання;</w:t>
            </w:r>
          </w:p>
          <w:p w14:paraId="752FB3BC" w14:textId="77777777" w:rsidR="00E254E0" w:rsidRPr="000178CE" w:rsidRDefault="00E254E0" w:rsidP="00CC1BBF">
            <w:pPr>
              <w:ind w:firstLine="322"/>
              <w:jc w:val="both"/>
              <w:rPr>
                <w:rFonts w:ascii="Times New Roman" w:eastAsia="Times New Roman" w:hAnsi="Times New Roman" w:cs="Times New Roman"/>
                <w:b/>
                <w:i/>
                <w:iCs/>
                <w:color w:val="000000"/>
              </w:rPr>
            </w:pPr>
            <w:r w:rsidRPr="000178CE">
              <w:rPr>
                <w:rFonts w:ascii="Times New Roman" w:eastAsia="Times New Roman" w:hAnsi="Times New Roman" w:cs="Times New Roman"/>
                <w:b/>
                <w:i/>
                <w:iCs/>
                <w:color w:val="000000"/>
              </w:rPr>
              <w:t>2) тендерна пропозиція учасника вцілому повинна бути підписана  кваліфікованим електронним підписом (КЕП);</w:t>
            </w:r>
          </w:p>
          <w:p w14:paraId="420F1C46" w14:textId="77777777" w:rsidR="00E254E0" w:rsidRPr="000178CE" w:rsidRDefault="00E254E0" w:rsidP="00CC1BBF">
            <w:pPr>
              <w:ind w:firstLine="322"/>
              <w:jc w:val="both"/>
              <w:rPr>
                <w:rFonts w:ascii="Times New Roman" w:eastAsia="Times New Roman" w:hAnsi="Times New Roman" w:cs="Times New Roman"/>
                <w:b/>
                <w:i/>
                <w:iCs/>
                <w:color w:val="000000"/>
              </w:rPr>
            </w:pPr>
            <w:r w:rsidRPr="000178CE">
              <w:rPr>
                <w:rFonts w:ascii="Times New Roman" w:eastAsia="Times New Roman" w:hAnsi="Times New Roman" w:cs="Times New Roman"/>
                <w:b/>
                <w:i/>
                <w:iCs/>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8BC6F56" w14:textId="77777777" w:rsidR="00E254E0" w:rsidRPr="000178CE" w:rsidRDefault="00E254E0" w:rsidP="00CC1BBF">
            <w:pPr>
              <w:ind w:firstLine="322"/>
              <w:jc w:val="both"/>
              <w:rPr>
                <w:rFonts w:ascii="Times New Roman" w:eastAsia="Times New Roman" w:hAnsi="Times New Roman" w:cs="Times New Roman"/>
                <w:b/>
                <w:i/>
                <w:iCs/>
                <w:color w:val="000000"/>
              </w:rPr>
            </w:pPr>
            <w:r w:rsidRPr="000178CE">
              <w:rPr>
                <w:rFonts w:ascii="Times New Roman" w:eastAsia="Times New Roman" w:hAnsi="Times New Roman" w:cs="Times New Roman"/>
                <w:b/>
                <w:i/>
                <w:iCs/>
                <w:color w:val="000000"/>
              </w:rPr>
              <w:t>Винятки:</w:t>
            </w:r>
          </w:p>
          <w:p w14:paraId="50082223" w14:textId="77777777" w:rsidR="00E254E0" w:rsidRPr="000178CE" w:rsidRDefault="00E254E0" w:rsidP="00CC1BBF">
            <w:pPr>
              <w:ind w:firstLine="322"/>
              <w:jc w:val="both"/>
              <w:rPr>
                <w:rFonts w:ascii="Times New Roman" w:eastAsia="Times New Roman" w:hAnsi="Times New Roman" w:cs="Times New Roman"/>
                <w:b/>
                <w:i/>
                <w:iCs/>
                <w:color w:val="000000"/>
              </w:rPr>
            </w:pPr>
            <w:r w:rsidRPr="000178CE">
              <w:rPr>
                <w:rFonts w:ascii="Times New Roman" w:eastAsia="Times New Roman" w:hAnsi="Times New Roman" w:cs="Times New Roman"/>
                <w:b/>
                <w:i/>
                <w:iCs/>
                <w:color w:val="000000"/>
              </w:rPr>
              <w:t xml:space="preserve">1) якщо електронні документи тендерної пропозиції видано іншою </w:t>
            </w:r>
            <w:r w:rsidRPr="000178CE">
              <w:rPr>
                <w:rFonts w:ascii="Times New Roman" w:eastAsia="Times New Roman" w:hAnsi="Times New Roman" w:cs="Times New Roman"/>
                <w:b/>
                <w:i/>
                <w:iCs/>
                <w:color w:val="000000"/>
              </w:rPr>
              <w:lastRenderedPageBreak/>
              <w:t>організацією і на них уже накладено КЕП цієї організації, учаснику не потрібно накладати на нього свій КЕП.</w:t>
            </w:r>
          </w:p>
          <w:p w14:paraId="63128822" w14:textId="77777777" w:rsidR="00E254E0" w:rsidRPr="000178CE" w:rsidRDefault="00E254E0" w:rsidP="00CC1BBF">
            <w:pPr>
              <w:widowControl w:val="0"/>
              <w:ind w:firstLine="322"/>
              <w:jc w:val="both"/>
              <w:rPr>
                <w:rFonts w:ascii="Times New Roman" w:eastAsia="Times New Roman" w:hAnsi="Times New Roman" w:cs="Times New Roman"/>
                <w:bCs/>
                <w:i/>
                <w:iCs/>
                <w:color w:val="000000"/>
              </w:rPr>
            </w:pPr>
            <w:r w:rsidRPr="000178CE">
              <w:rPr>
                <w:rFonts w:ascii="Times New Roman" w:eastAsia="Times New Roman" w:hAnsi="Times New Roman" w:cs="Times New Roman"/>
                <w:b/>
                <w:i/>
                <w:iCs/>
                <w:color w:val="000000"/>
              </w:rPr>
              <w:t xml:space="preserve">Зверніть увагу: </w:t>
            </w:r>
            <w:r w:rsidRPr="000178CE">
              <w:rPr>
                <w:rFonts w:ascii="Times New Roman" w:eastAsia="Times New Roman" w:hAnsi="Times New Roman" w:cs="Times New Roman"/>
                <w:bCs/>
                <w:i/>
                <w:iCs/>
                <w:color w:val="000000"/>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FD5E03" w14:textId="77777777" w:rsidR="00E254E0" w:rsidRPr="000178CE" w:rsidRDefault="00E254E0" w:rsidP="00CC1BBF">
            <w:pPr>
              <w:widowControl w:val="0"/>
              <w:ind w:firstLine="322"/>
              <w:jc w:val="both"/>
              <w:rPr>
                <w:rFonts w:ascii="Times New Roman" w:eastAsia="Times New Roman" w:hAnsi="Times New Roman" w:cs="Times New Roman"/>
                <w:bCs/>
                <w:color w:val="000000"/>
              </w:rPr>
            </w:pPr>
            <w:r w:rsidRPr="000178CE">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178CE">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0C74E1" w14:textId="77777777" w:rsidR="00E254E0" w:rsidRPr="000178CE" w:rsidRDefault="00E254E0" w:rsidP="00CC1BBF">
            <w:pPr>
              <w:widowControl w:val="0"/>
              <w:ind w:firstLine="322"/>
              <w:jc w:val="both"/>
              <w:rPr>
                <w:rFonts w:ascii="Times New Roman" w:eastAsia="Times New Roman" w:hAnsi="Times New Roman" w:cs="Times New Roman"/>
                <w:b/>
                <w:i/>
                <w:iCs/>
                <w:color w:val="000000"/>
              </w:rPr>
            </w:pPr>
            <w:r w:rsidRPr="000178CE">
              <w:rPr>
                <w:rFonts w:ascii="Times New Roman" w:eastAsia="Times New Roman" w:hAnsi="Times New Roman" w:cs="Times New Roman"/>
                <w:b/>
                <w:i/>
                <w:iCs/>
                <w:color w:val="000000"/>
              </w:rPr>
              <w:t xml:space="preserve">Замовник перевіряє КЕП учасника на сайті центрального </w:t>
            </w:r>
            <w:proofErr w:type="spellStart"/>
            <w:r w:rsidRPr="000178CE">
              <w:rPr>
                <w:rFonts w:ascii="Times New Roman" w:eastAsia="Times New Roman" w:hAnsi="Times New Roman" w:cs="Times New Roman"/>
                <w:b/>
                <w:i/>
                <w:iCs/>
                <w:color w:val="000000"/>
              </w:rPr>
              <w:t>засвідчувального</w:t>
            </w:r>
            <w:proofErr w:type="spellEnd"/>
            <w:r w:rsidRPr="000178CE">
              <w:rPr>
                <w:rFonts w:ascii="Times New Roman" w:eastAsia="Times New Roman" w:hAnsi="Times New Roman" w:cs="Times New Roman"/>
                <w:b/>
                <w:i/>
                <w:iCs/>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77ECA2C4" w14:textId="77777777" w:rsidR="00E254E0" w:rsidRPr="000178CE" w:rsidRDefault="00E254E0" w:rsidP="00CC1BBF">
            <w:pPr>
              <w:widowControl w:val="0"/>
              <w:ind w:firstLine="322"/>
              <w:jc w:val="both"/>
              <w:rPr>
                <w:rFonts w:ascii="Times New Roman" w:eastAsia="Times New Roman" w:hAnsi="Times New Roman" w:cs="Times New Roman"/>
              </w:rPr>
            </w:pPr>
            <w:bookmarkStart w:id="3" w:name="_heading=h.2et92p0" w:colFirst="0" w:colLast="0"/>
            <w:bookmarkEnd w:id="3"/>
            <w:r w:rsidRPr="000178C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178CE">
              <w:rPr>
                <w:rFonts w:ascii="Times New Roman" w:eastAsia="Times New Roman" w:hAnsi="Times New Roman" w:cs="Times New Roman"/>
                <w:color w:val="0D0D0D"/>
              </w:rPr>
              <w:t xml:space="preserve"> </w:t>
            </w:r>
          </w:p>
          <w:p w14:paraId="4C2D40E6" w14:textId="77777777" w:rsidR="00E254E0" w:rsidRPr="000178CE" w:rsidRDefault="00E254E0" w:rsidP="00CC1BBF">
            <w:pPr>
              <w:widowControl w:val="0"/>
              <w:ind w:firstLine="322"/>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Кожен учасник має право подати тільки одну тендерну пропозицію. </w:t>
            </w:r>
          </w:p>
        </w:tc>
      </w:tr>
      <w:tr w:rsidR="00E254E0" w:rsidRPr="000178CE" w14:paraId="313527F4" w14:textId="77777777" w:rsidTr="00CC1BBF">
        <w:tc>
          <w:tcPr>
            <w:tcW w:w="553" w:type="dxa"/>
          </w:tcPr>
          <w:p w14:paraId="78D4A477"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color w:val="000000"/>
              </w:rPr>
              <w:lastRenderedPageBreak/>
              <w:t>2</w:t>
            </w:r>
          </w:p>
        </w:tc>
        <w:tc>
          <w:tcPr>
            <w:tcW w:w="2728" w:type="dxa"/>
          </w:tcPr>
          <w:p w14:paraId="10B658F4"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Забезпечення тендерної пропозиції</w:t>
            </w:r>
          </w:p>
        </w:tc>
        <w:tc>
          <w:tcPr>
            <w:tcW w:w="7209" w:type="dxa"/>
          </w:tcPr>
          <w:p w14:paraId="3E7F3586" w14:textId="77777777" w:rsidR="00E254E0" w:rsidRPr="000178CE" w:rsidRDefault="00E254E0" w:rsidP="00CC1BBF">
            <w:pPr>
              <w:widowControl w:val="0"/>
              <w:jc w:val="both"/>
              <w:rPr>
                <w:rFonts w:ascii="Times New Roman" w:eastAsia="Times New Roman" w:hAnsi="Times New Roman" w:cs="Times New Roman"/>
              </w:rPr>
            </w:pPr>
            <w:r w:rsidRPr="000178CE">
              <w:rPr>
                <w:rFonts w:ascii="Times New Roman" w:eastAsia="Times New Roman" w:hAnsi="Times New Roman" w:cs="Times New Roman"/>
                <w:color w:val="000000"/>
              </w:rPr>
              <w:t>Забезпечення тендерної пропозиції  не вимагається</w:t>
            </w:r>
          </w:p>
        </w:tc>
      </w:tr>
      <w:tr w:rsidR="00E254E0" w:rsidRPr="000178CE" w14:paraId="7B8C39BB" w14:textId="77777777" w:rsidTr="00CC1BBF">
        <w:tc>
          <w:tcPr>
            <w:tcW w:w="553" w:type="dxa"/>
          </w:tcPr>
          <w:p w14:paraId="5F4A800C"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color w:val="000000"/>
              </w:rPr>
              <w:t>3</w:t>
            </w:r>
          </w:p>
        </w:tc>
        <w:tc>
          <w:tcPr>
            <w:tcW w:w="2728" w:type="dxa"/>
          </w:tcPr>
          <w:p w14:paraId="481F4658"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209" w:type="dxa"/>
            <w:vAlign w:val="center"/>
          </w:tcPr>
          <w:p w14:paraId="72DA6CB7" w14:textId="77777777" w:rsidR="00E254E0" w:rsidRPr="000178CE" w:rsidRDefault="00E254E0" w:rsidP="00CC1BBF">
            <w:pPr>
              <w:widowControl w:val="0"/>
              <w:jc w:val="both"/>
              <w:rPr>
                <w:rFonts w:ascii="Times New Roman" w:eastAsia="Times New Roman" w:hAnsi="Times New Roman" w:cs="Times New Roman"/>
              </w:rPr>
            </w:pPr>
            <w:r w:rsidRPr="000178CE">
              <w:rPr>
                <w:rFonts w:ascii="Times New Roman" w:eastAsia="Times New Roman" w:hAnsi="Times New Roman" w:cs="Times New Roman"/>
                <w:color w:val="000000"/>
              </w:rPr>
              <w:t>Не передбачається, оскільки забезпечення тендерної пропозиції  не вимагається.</w:t>
            </w:r>
          </w:p>
          <w:p w14:paraId="4089A503" w14:textId="77777777" w:rsidR="00E254E0" w:rsidRPr="000178CE" w:rsidRDefault="00E254E0" w:rsidP="00CC1BBF">
            <w:pPr>
              <w:widowControl w:val="0"/>
              <w:ind w:firstLine="322"/>
              <w:jc w:val="both"/>
              <w:rPr>
                <w:rFonts w:ascii="Times New Roman" w:eastAsia="Times New Roman" w:hAnsi="Times New Roman" w:cs="Times New Roman"/>
              </w:rPr>
            </w:pPr>
          </w:p>
        </w:tc>
      </w:tr>
      <w:tr w:rsidR="00E254E0" w:rsidRPr="000178CE" w14:paraId="0C68EB27" w14:textId="77777777" w:rsidTr="00CC1BBF">
        <w:tc>
          <w:tcPr>
            <w:tcW w:w="553" w:type="dxa"/>
          </w:tcPr>
          <w:p w14:paraId="4D8FAC60"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color w:val="000000"/>
              </w:rPr>
              <w:t>4</w:t>
            </w:r>
          </w:p>
        </w:tc>
        <w:tc>
          <w:tcPr>
            <w:tcW w:w="2728" w:type="dxa"/>
          </w:tcPr>
          <w:p w14:paraId="1BD4B904"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Строк, протягом якого тендерні пропозиції є дійсними</w:t>
            </w:r>
          </w:p>
        </w:tc>
        <w:tc>
          <w:tcPr>
            <w:tcW w:w="7209" w:type="dxa"/>
            <w:vAlign w:val="center"/>
          </w:tcPr>
          <w:p w14:paraId="4ACA95A2" w14:textId="77777777" w:rsidR="00E254E0" w:rsidRPr="000178CE" w:rsidRDefault="00E254E0" w:rsidP="00CC1BBF">
            <w:pPr>
              <w:widowControl w:val="0"/>
              <w:ind w:firstLine="314"/>
              <w:jc w:val="both"/>
              <w:rPr>
                <w:rFonts w:ascii="Times New Roman" w:eastAsia="Times New Roman" w:hAnsi="Times New Roman" w:cs="Times New Roman"/>
              </w:rPr>
            </w:pPr>
            <w:r w:rsidRPr="000178CE">
              <w:rPr>
                <w:rFonts w:ascii="Times New Roman" w:eastAsia="Times New Roman" w:hAnsi="Times New Roman" w:cs="Times New Roman"/>
              </w:rPr>
              <w:t xml:space="preserve">Тендерні пропозиції вважаються дійсними </w:t>
            </w:r>
            <w:r w:rsidRPr="006D5E55">
              <w:rPr>
                <w:rFonts w:ascii="Times New Roman" w:eastAsia="Times New Roman" w:hAnsi="Times New Roman" w:cs="Times New Roman"/>
                <w:b/>
                <w:i/>
                <w:u w:val="single"/>
              </w:rPr>
              <w:t>протягом 120 (ста двадцяти) днів</w:t>
            </w:r>
            <w:r w:rsidRPr="006D5E55">
              <w:rPr>
                <w:rFonts w:ascii="Times New Roman" w:eastAsia="Times New Roman" w:hAnsi="Times New Roman" w:cs="Times New Roman"/>
              </w:rPr>
              <w:t xml:space="preserve"> із дати кінцевого строку подання</w:t>
            </w:r>
            <w:r w:rsidRPr="000178CE">
              <w:rPr>
                <w:rFonts w:ascii="Times New Roman" w:eastAsia="Times New Roman" w:hAnsi="Times New Roman" w:cs="Times New Roman"/>
              </w:rPr>
              <w:t xml:space="preserve"> тендерних пропозицій. </w:t>
            </w:r>
          </w:p>
          <w:p w14:paraId="58DB571E" w14:textId="77777777" w:rsidR="00E254E0" w:rsidRPr="000178CE" w:rsidRDefault="00E254E0" w:rsidP="00CC1BBF">
            <w:pPr>
              <w:ind w:firstLine="314"/>
              <w:jc w:val="both"/>
              <w:rPr>
                <w:rFonts w:ascii="Times New Roman" w:hAnsi="Times New Roman"/>
                <w:color w:val="000000"/>
                <w:shd w:val="solid" w:color="FFFFFF" w:fill="FFFFFF"/>
                <w:lang w:eastAsia="en-US"/>
              </w:rPr>
            </w:pPr>
            <w:r w:rsidRPr="000178CE">
              <w:rPr>
                <w:rFonts w:ascii="Times New Roman" w:hAnsi="Times New Roman"/>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1AA0FFC" w14:textId="77777777" w:rsidR="00E254E0" w:rsidRPr="000178CE" w:rsidRDefault="00E254E0" w:rsidP="00CC1BBF">
            <w:pPr>
              <w:ind w:firstLine="314"/>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Учасник процедури закупівлі має право:</w:t>
            </w:r>
          </w:p>
          <w:p w14:paraId="24341A94" w14:textId="77777777" w:rsidR="00E254E0" w:rsidRPr="000178CE" w:rsidRDefault="00E254E0" w:rsidP="00CC1BBF">
            <w:pPr>
              <w:numPr>
                <w:ilvl w:val="0"/>
                <w:numId w:val="32"/>
              </w:numPr>
              <w:tabs>
                <w:tab w:val="left" w:pos="552"/>
              </w:tabs>
              <w:ind w:left="0" w:firstLine="329"/>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відхилити таку вимогу, не втрачаючи при цьому наданого ним забезпечення тендерної пропозиції;</w:t>
            </w:r>
          </w:p>
          <w:p w14:paraId="7DEC661F" w14:textId="77777777" w:rsidR="00E254E0" w:rsidRPr="000178CE" w:rsidRDefault="00E254E0" w:rsidP="00CC1BBF">
            <w:pPr>
              <w:numPr>
                <w:ilvl w:val="0"/>
                <w:numId w:val="32"/>
              </w:numPr>
              <w:tabs>
                <w:tab w:val="left" w:pos="552"/>
              </w:tabs>
              <w:ind w:left="0" w:firstLine="329"/>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7116A29A" w14:textId="77777777" w:rsidR="00E254E0" w:rsidRPr="000178CE" w:rsidRDefault="00E254E0" w:rsidP="00CC1BBF">
            <w:pPr>
              <w:ind w:firstLine="314"/>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254E0" w:rsidRPr="000178CE" w14:paraId="34E97B96" w14:textId="77777777" w:rsidTr="00CC1BBF">
        <w:tc>
          <w:tcPr>
            <w:tcW w:w="553" w:type="dxa"/>
          </w:tcPr>
          <w:p w14:paraId="3011FEBA"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5</w:t>
            </w:r>
          </w:p>
        </w:tc>
        <w:tc>
          <w:tcPr>
            <w:tcW w:w="2728" w:type="dxa"/>
          </w:tcPr>
          <w:p w14:paraId="3D65EAF4" w14:textId="77777777" w:rsidR="00E254E0" w:rsidRPr="000178CE" w:rsidRDefault="00E254E0" w:rsidP="00CC1BBF">
            <w:pPr>
              <w:rPr>
                <w:rFonts w:ascii="Times New Roman" w:eastAsia="Times New Roman" w:hAnsi="Times New Roman" w:cs="Times New Roman"/>
                <w:b/>
                <w:bCs/>
                <w:color w:val="000000"/>
              </w:rPr>
            </w:pPr>
            <w:r w:rsidRPr="000178CE">
              <w:rPr>
                <w:rStyle w:val="rvts0"/>
                <w:rFonts w:ascii="Times New Roman" w:hAnsi="Times New Roman" w:cs="Times New Roman"/>
                <w:b/>
                <w:bCs/>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w:t>
            </w:r>
          </w:p>
        </w:tc>
        <w:tc>
          <w:tcPr>
            <w:tcW w:w="7209" w:type="dxa"/>
            <w:vAlign w:val="center"/>
          </w:tcPr>
          <w:p w14:paraId="09F37420" w14:textId="77777777" w:rsidR="00E254E0" w:rsidRPr="000178CE" w:rsidRDefault="00E254E0" w:rsidP="00CC1BBF">
            <w:pPr>
              <w:widowControl w:val="0"/>
              <w:ind w:firstLine="182"/>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178CE">
              <w:rPr>
                <w:rFonts w:ascii="Times New Roman" w:eastAsia="Times New Roman" w:hAnsi="Times New Roman" w:cs="Times New Roman"/>
                <w:b/>
                <w:i/>
                <w:color w:val="000000"/>
              </w:rPr>
              <w:t>Додатку 1</w:t>
            </w:r>
            <w:r w:rsidRPr="000178CE">
              <w:rPr>
                <w:rFonts w:ascii="Times New Roman" w:eastAsia="Times New Roman" w:hAnsi="Times New Roman" w:cs="Times New Roman"/>
                <w:color w:val="000000"/>
              </w:rPr>
              <w:t xml:space="preserve"> до цієї тендерної документації.</w:t>
            </w:r>
          </w:p>
          <w:p w14:paraId="5BBAAF2A" w14:textId="77777777" w:rsidR="00E254E0" w:rsidRPr="000178CE" w:rsidRDefault="00E254E0" w:rsidP="00CC1BBF">
            <w:pPr>
              <w:ind w:firstLine="182"/>
              <w:contextualSpacing/>
              <w:jc w:val="both"/>
              <w:rPr>
                <w:rFonts w:ascii="Times New Roman" w:hAnsi="Times New Roman" w:cs="Times New Roman"/>
                <w:color w:val="000000"/>
              </w:rPr>
            </w:pPr>
            <w:r w:rsidRPr="000178CE">
              <w:rPr>
                <w:rFonts w:ascii="Times New Roman" w:hAnsi="Times New Roman" w:cs="Times New Roman"/>
                <w:i/>
              </w:rPr>
              <w:t xml:space="preserve">        </w:t>
            </w:r>
            <w:r w:rsidRPr="000178CE">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DEB94C" w14:textId="77777777" w:rsidR="00E254E0" w:rsidRPr="000178CE" w:rsidRDefault="00E254E0" w:rsidP="00CC1BBF">
            <w:pPr>
              <w:widowControl w:val="0"/>
              <w:ind w:firstLine="182"/>
              <w:jc w:val="both"/>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Підстави, встановлені статтею 17 Закону.</w:t>
            </w:r>
          </w:p>
          <w:p w14:paraId="327766B0"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9AB2BC1"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w:t>
            </w:r>
            <w:r w:rsidRPr="000178CE">
              <w:rPr>
                <w:rFonts w:ascii="Times New Roman" w:eastAsia="Times New Roman" w:hAnsi="Times New Roman" w:cs="Times New Roman"/>
              </w:rPr>
              <w:lastRenderedPageBreak/>
              <w:t>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6BA5F56"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E82003"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20EEA8"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8CE">
              <w:rPr>
                <w:rFonts w:ascii="Times New Roman" w:eastAsia="Times New Roman" w:hAnsi="Times New Roman" w:cs="Times New Roman"/>
              </w:rPr>
              <w:t>антиконкурентних</w:t>
            </w:r>
            <w:proofErr w:type="spellEnd"/>
            <w:r w:rsidRPr="000178CE">
              <w:rPr>
                <w:rFonts w:ascii="Times New Roman" w:eastAsia="Times New Roman" w:hAnsi="Times New Roman" w:cs="Times New Roman"/>
              </w:rPr>
              <w:t xml:space="preserve"> узгоджених дій, що стосуються спотворення результатів тендерів;</w:t>
            </w:r>
          </w:p>
          <w:p w14:paraId="64705528"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7FCD3A"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F100E9"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9BCD87D"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1CCA1857"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148EC9"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B66BF0"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457DBDD"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A6290" w14:textId="77777777" w:rsidR="00E254E0" w:rsidRPr="000178CE" w:rsidRDefault="00E254E0" w:rsidP="00CC1BBF">
            <w:pPr>
              <w:ind w:firstLine="567"/>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2C3E769"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eastAsia="Times New Roman" w:hAnsi="Times New Roman" w:cs="Times New Roma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w:t>
            </w:r>
            <w:r w:rsidRPr="000178CE">
              <w:rPr>
                <w:rFonts w:ascii="Times New Roman" w:hAnsi="Times New Roman"/>
                <w:color w:val="000000"/>
                <w:lang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0178CE">
              <w:rPr>
                <w:rFonts w:ascii="Times New Roman" w:hAnsi="Times New Roman"/>
                <w:color w:val="000000"/>
                <w:lang w:eastAsia="en-US"/>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916A5B" w14:textId="77777777" w:rsidR="00E254E0" w:rsidRPr="000178CE" w:rsidRDefault="00E254E0" w:rsidP="00CC1BBF">
            <w:pPr>
              <w:widowControl w:val="0"/>
              <w:ind w:firstLine="182"/>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Спосіб  підтвердження відповідності учасника критеріям і вимогам згідно із законодавством наведено в</w:t>
            </w:r>
            <w:r w:rsidRPr="000178CE">
              <w:rPr>
                <w:rFonts w:ascii="Times New Roman" w:eastAsia="Times New Roman" w:hAnsi="Times New Roman" w:cs="Times New Roman"/>
                <w:b/>
                <w:color w:val="000000"/>
              </w:rPr>
              <w:t xml:space="preserve"> </w:t>
            </w:r>
            <w:r w:rsidRPr="000178CE">
              <w:rPr>
                <w:rFonts w:ascii="Times New Roman" w:eastAsia="Times New Roman" w:hAnsi="Times New Roman" w:cs="Times New Roman"/>
                <w:b/>
                <w:i/>
                <w:color w:val="000000"/>
              </w:rPr>
              <w:t>Додатку 1</w:t>
            </w:r>
            <w:r w:rsidRPr="000178CE">
              <w:rPr>
                <w:rFonts w:ascii="Times New Roman" w:eastAsia="Times New Roman" w:hAnsi="Times New Roman" w:cs="Times New Roman"/>
                <w:color w:val="000000"/>
              </w:rPr>
              <w:t xml:space="preserve"> до цієї тендерної документації. </w:t>
            </w:r>
          </w:p>
          <w:p w14:paraId="55A9FC47" w14:textId="77777777" w:rsidR="00E254E0" w:rsidRPr="000178CE" w:rsidRDefault="00E254E0" w:rsidP="00CC1BBF">
            <w:pPr>
              <w:ind w:firstLine="567"/>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5400AC1" w14:textId="77777777" w:rsidR="00E254E0" w:rsidRPr="000178CE" w:rsidRDefault="00E254E0" w:rsidP="00CC1BBF">
            <w:pPr>
              <w:widowControl w:val="0"/>
              <w:ind w:firstLine="182"/>
              <w:jc w:val="both"/>
              <w:rPr>
                <w:rFonts w:ascii="Times New Roman" w:eastAsia="Times New Roman" w:hAnsi="Times New Roman" w:cs="Times New Roman"/>
              </w:rPr>
            </w:pPr>
            <w:r w:rsidRPr="000178CE">
              <w:rPr>
                <w:rFonts w:ascii="Times New Roman" w:hAnsi="Times New Roman" w:cs="Times New Roman"/>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E254E0" w:rsidRPr="000178CE" w14:paraId="601E13C7" w14:textId="77777777" w:rsidTr="00CC1BBF">
        <w:tc>
          <w:tcPr>
            <w:tcW w:w="553" w:type="dxa"/>
          </w:tcPr>
          <w:p w14:paraId="7C36EB80"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lastRenderedPageBreak/>
              <w:t>6</w:t>
            </w:r>
          </w:p>
        </w:tc>
        <w:tc>
          <w:tcPr>
            <w:tcW w:w="2728" w:type="dxa"/>
          </w:tcPr>
          <w:p w14:paraId="61F58EAD"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209" w:type="dxa"/>
            <w:vAlign w:val="center"/>
          </w:tcPr>
          <w:p w14:paraId="246F6262" w14:textId="77777777" w:rsidR="00E254E0" w:rsidRPr="000178CE" w:rsidRDefault="00E254E0" w:rsidP="00CC1BBF">
            <w:pPr>
              <w:widowControl w:val="0"/>
              <w:ind w:firstLine="314"/>
              <w:jc w:val="both"/>
              <w:rPr>
                <w:rFonts w:ascii="Times New Roman" w:eastAsia="Times New Roman" w:hAnsi="Times New Roman" w:cs="Times New Roman"/>
              </w:rPr>
            </w:pPr>
            <w:r w:rsidRPr="000178C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0178CE">
                <w:rPr>
                  <w:rFonts w:ascii="Times New Roman" w:eastAsia="Times New Roman" w:hAnsi="Times New Roman" w:cs="Times New Roman"/>
                </w:rPr>
                <w:t xml:space="preserve"> пунктом 3 </w:t>
              </w:r>
            </w:hyperlink>
            <w:r w:rsidRPr="000178CE">
              <w:rPr>
                <w:rFonts w:ascii="Times New Roman" w:eastAsia="Times New Roman" w:hAnsi="Times New Roman" w:cs="Times New Roman"/>
              </w:rPr>
              <w:t xml:space="preserve">частиною 2 статті 22 Закону зазначено в </w:t>
            </w:r>
            <w:r w:rsidRPr="000178CE">
              <w:rPr>
                <w:rFonts w:ascii="Times New Roman" w:eastAsia="Times New Roman" w:hAnsi="Times New Roman" w:cs="Times New Roman"/>
                <w:b/>
                <w:i/>
              </w:rPr>
              <w:t>Додатку 2</w:t>
            </w:r>
            <w:r w:rsidRPr="000178CE">
              <w:rPr>
                <w:rFonts w:ascii="Times New Roman" w:eastAsia="Times New Roman" w:hAnsi="Times New Roman" w:cs="Times New Roman"/>
                <w:b/>
              </w:rPr>
              <w:t xml:space="preserve"> </w:t>
            </w:r>
            <w:r w:rsidRPr="000178CE">
              <w:rPr>
                <w:rFonts w:ascii="Times New Roman" w:eastAsia="Times New Roman" w:hAnsi="Times New Roman" w:cs="Times New Roman"/>
              </w:rPr>
              <w:t>до цієї тендерної документації.</w:t>
            </w:r>
          </w:p>
        </w:tc>
      </w:tr>
      <w:tr w:rsidR="00E254E0" w:rsidRPr="000178CE" w14:paraId="0E81E0D6" w14:textId="77777777" w:rsidTr="00CC1BBF">
        <w:tc>
          <w:tcPr>
            <w:tcW w:w="553" w:type="dxa"/>
          </w:tcPr>
          <w:p w14:paraId="7CE9B2C0" w14:textId="77777777" w:rsidR="00E254E0" w:rsidRPr="000178CE" w:rsidRDefault="00E254E0" w:rsidP="00CC1BBF">
            <w:pPr>
              <w:rPr>
                <w:rFonts w:ascii="Times New Roman" w:eastAsia="Times New Roman" w:hAnsi="Times New Roman" w:cs="Times New Roman"/>
              </w:rPr>
            </w:pPr>
            <w:r w:rsidRPr="000178CE">
              <w:rPr>
                <w:rFonts w:ascii="Times New Roman" w:eastAsia="Times New Roman" w:hAnsi="Times New Roman" w:cs="Times New Roman"/>
              </w:rPr>
              <w:t>7</w:t>
            </w:r>
          </w:p>
        </w:tc>
        <w:tc>
          <w:tcPr>
            <w:tcW w:w="2728" w:type="dxa"/>
          </w:tcPr>
          <w:p w14:paraId="2C7B5A73" w14:textId="77777777" w:rsidR="00E254E0" w:rsidRPr="000178CE" w:rsidRDefault="00E254E0" w:rsidP="00CC1BBF">
            <w:pPr>
              <w:rPr>
                <w:rFonts w:ascii="Times New Roman" w:eastAsia="Times New Roman" w:hAnsi="Times New Roman" w:cs="Times New Roman"/>
                <w:b/>
              </w:rPr>
            </w:pPr>
            <w:r w:rsidRPr="000178CE">
              <w:rPr>
                <w:rFonts w:ascii="Times New Roman" w:eastAsia="Times New Roman" w:hAnsi="Times New Roman" w:cs="Times New Roman"/>
                <w:b/>
              </w:rPr>
              <w:t>Інформація про субпідрядника</w:t>
            </w:r>
          </w:p>
        </w:tc>
        <w:tc>
          <w:tcPr>
            <w:tcW w:w="7209" w:type="dxa"/>
          </w:tcPr>
          <w:p w14:paraId="1349BA6F" w14:textId="77777777" w:rsidR="00E254E0" w:rsidRPr="000178CE" w:rsidRDefault="00E254E0" w:rsidP="00CC1BBF">
            <w:pPr>
              <w:widowControl w:val="0"/>
              <w:jc w:val="both"/>
              <w:rPr>
                <w:rFonts w:ascii="Times New Roman" w:eastAsia="Times New Roman" w:hAnsi="Times New Roman" w:cs="Times New Roman"/>
              </w:rPr>
            </w:pPr>
            <w:r w:rsidRPr="000178CE">
              <w:rPr>
                <w:rFonts w:ascii="Times New Roman" w:eastAsia="Times New Roman" w:hAnsi="Times New Roman" w:cs="Times New Roman"/>
              </w:rPr>
              <w:t xml:space="preserve">    Не передбачено для закупівлі товарів. </w:t>
            </w:r>
          </w:p>
        </w:tc>
      </w:tr>
      <w:tr w:rsidR="00E254E0" w:rsidRPr="000178CE" w14:paraId="35D06CFA" w14:textId="77777777" w:rsidTr="00CC1BBF">
        <w:tc>
          <w:tcPr>
            <w:tcW w:w="553" w:type="dxa"/>
          </w:tcPr>
          <w:p w14:paraId="279B212C" w14:textId="77777777" w:rsidR="00E254E0" w:rsidRPr="000178CE" w:rsidRDefault="00E254E0" w:rsidP="00CC1BBF">
            <w:pPr>
              <w:rPr>
                <w:rFonts w:ascii="Times New Roman" w:eastAsia="Times New Roman" w:hAnsi="Times New Roman" w:cs="Times New Roman"/>
              </w:rPr>
            </w:pPr>
            <w:r w:rsidRPr="000178CE">
              <w:rPr>
                <w:rFonts w:ascii="Times New Roman" w:eastAsia="Times New Roman" w:hAnsi="Times New Roman" w:cs="Times New Roman"/>
              </w:rPr>
              <w:t>8</w:t>
            </w:r>
          </w:p>
        </w:tc>
        <w:tc>
          <w:tcPr>
            <w:tcW w:w="2728" w:type="dxa"/>
          </w:tcPr>
          <w:p w14:paraId="05546E01" w14:textId="77777777" w:rsidR="00E254E0" w:rsidRPr="000178CE" w:rsidRDefault="00E254E0" w:rsidP="00CC1BBF">
            <w:pPr>
              <w:rPr>
                <w:rFonts w:ascii="Times New Roman" w:eastAsia="Times New Roman" w:hAnsi="Times New Roman" w:cs="Times New Roman"/>
                <w:b/>
              </w:rPr>
            </w:pPr>
            <w:r w:rsidRPr="000178CE">
              <w:rPr>
                <w:rFonts w:ascii="Times New Roman" w:eastAsia="Times New Roman" w:hAnsi="Times New Roman" w:cs="Times New Roman"/>
                <w:b/>
              </w:rPr>
              <w:t>Внесення змін або відкликання тендерної пропозиції учасником</w:t>
            </w:r>
          </w:p>
        </w:tc>
        <w:tc>
          <w:tcPr>
            <w:tcW w:w="7209" w:type="dxa"/>
            <w:vAlign w:val="center"/>
          </w:tcPr>
          <w:p w14:paraId="130CC7C0" w14:textId="77777777" w:rsidR="00E254E0" w:rsidRPr="000178CE" w:rsidRDefault="00E254E0" w:rsidP="00CC1BBF">
            <w:pPr>
              <w:widowControl w:val="0"/>
              <w:ind w:firstLine="171"/>
              <w:jc w:val="both"/>
              <w:rPr>
                <w:rFonts w:ascii="Times New Roman" w:eastAsia="Times New Roman" w:hAnsi="Times New Roman" w:cs="Times New Roman"/>
              </w:rPr>
            </w:pPr>
            <w:r w:rsidRPr="000178C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7CABE" w14:textId="77777777" w:rsidR="00E254E0" w:rsidRPr="000178CE" w:rsidRDefault="00E254E0" w:rsidP="00CC1BBF">
            <w:pPr>
              <w:widowControl w:val="0"/>
              <w:ind w:firstLine="171"/>
              <w:jc w:val="both"/>
              <w:rPr>
                <w:rFonts w:ascii="Times New Roman" w:eastAsia="Times New Roman" w:hAnsi="Times New Roman" w:cs="Times New Roman"/>
              </w:rPr>
            </w:pPr>
            <w:r w:rsidRPr="000178CE">
              <w:rPr>
                <w:rFonts w:ascii="Times New Roman" w:eastAsia="Times New Roman" w:hAnsi="Times New Roman" w:cs="Times New Roman"/>
              </w:rPr>
              <w:t xml:space="preserve">Учасник процедури закупівлі виправляє </w:t>
            </w:r>
            <w:r w:rsidRPr="000178CE">
              <w:rPr>
                <w:rFonts w:ascii="Times New Roman" w:hAnsi="Times New Roman"/>
                <w:shd w:val="solid" w:color="FFFFFF" w:fill="FFFFFF"/>
                <w:lang w:eastAsia="en-US"/>
              </w:rPr>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0178CE">
              <w:rPr>
                <w:rFonts w:ascii="Times New Roman" w:eastAsia="Times New Roman" w:hAnsi="Times New Roman" w:cs="Times New Roman"/>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178CE">
              <w:rPr>
                <w:rFonts w:ascii="Times New Roman" w:hAnsi="Times New Roman"/>
                <w:shd w:val="solid" w:color="FFFFFF" w:fill="FFFFFF"/>
                <w:lang w:eastAsia="en-US"/>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0178CE">
              <w:rPr>
                <w:rFonts w:ascii="Times New Roman" w:eastAsia="Times New Roman" w:hAnsi="Times New Roman" w:cs="Times New Roman"/>
              </w:rPr>
              <w:t>.</w:t>
            </w:r>
          </w:p>
          <w:p w14:paraId="7F09CB7D" w14:textId="6DD77B5E" w:rsidR="00E254E0" w:rsidRPr="000178CE" w:rsidRDefault="00E254E0" w:rsidP="00CC1BBF">
            <w:pPr>
              <w:widowControl w:val="0"/>
              <w:ind w:firstLine="171"/>
              <w:jc w:val="both"/>
              <w:rPr>
                <w:rFonts w:ascii="Times New Roman" w:eastAsia="Times New Roman" w:hAnsi="Times New Roman" w:cs="Times New Roman"/>
              </w:rPr>
            </w:pPr>
            <w:r w:rsidRPr="000178CE">
              <w:rPr>
                <w:rFonts w:ascii="Times New Roman" w:eastAsia="Times New Roman" w:hAnsi="Times New Roman" w:cs="Times New Roman"/>
              </w:rPr>
              <w:t>Замовник розглядає подані тендерні пропозиції з урахуванням виправлення або не</w:t>
            </w:r>
            <w:r w:rsidR="000355A2">
              <w:rPr>
                <w:rFonts w:ascii="Times New Roman" w:eastAsia="Times New Roman" w:hAnsi="Times New Roman" w:cs="Times New Roman"/>
              </w:rPr>
              <w:t xml:space="preserve"> </w:t>
            </w:r>
            <w:r w:rsidRPr="000178CE">
              <w:rPr>
                <w:rFonts w:ascii="Times New Roman" w:eastAsia="Times New Roman" w:hAnsi="Times New Roman" w:cs="Times New Roman"/>
              </w:rPr>
              <w:t>виправлення учасниками виявлених невідповідностей.</w:t>
            </w:r>
          </w:p>
        </w:tc>
      </w:tr>
      <w:tr w:rsidR="00E254E0" w:rsidRPr="000178CE" w14:paraId="0B24D8E1" w14:textId="77777777" w:rsidTr="00CC1BBF">
        <w:tc>
          <w:tcPr>
            <w:tcW w:w="553" w:type="dxa"/>
          </w:tcPr>
          <w:p w14:paraId="17F18252" w14:textId="77777777" w:rsidR="00E254E0" w:rsidRPr="000178CE" w:rsidRDefault="00E254E0" w:rsidP="00CC1BBF">
            <w:pPr>
              <w:jc w:val="both"/>
              <w:rPr>
                <w:rFonts w:ascii="Times New Roman" w:eastAsia="Times New Roman" w:hAnsi="Times New Roman" w:cs="Times New Roman"/>
                <w:color w:val="000000"/>
              </w:rPr>
            </w:pPr>
            <w:r w:rsidRPr="000178CE">
              <w:rPr>
                <w:rStyle w:val="af0"/>
                <w:rFonts w:ascii="Times New Roman" w:hAnsi="Times New Roman"/>
              </w:rPr>
              <w:t>9</w:t>
            </w:r>
          </w:p>
        </w:tc>
        <w:tc>
          <w:tcPr>
            <w:tcW w:w="2728" w:type="dxa"/>
          </w:tcPr>
          <w:p w14:paraId="272152EA" w14:textId="77777777" w:rsidR="00E254E0" w:rsidRPr="000178CE" w:rsidRDefault="00E254E0" w:rsidP="00CC1BBF">
            <w:pPr>
              <w:jc w:val="both"/>
              <w:rPr>
                <w:rFonts w:ascii="Times New Roman" w:eastAsia="Times New Roman" w:hAnsi="Times New Roman" w:cs="Times New Roman"/>
                <w:b/>
                <w:color w:val="000000"/>
              </w:rPr>
            </w:pPr>
            <w:r w:rsidRPr="000178CE">
              <w:rPr>
                <w:rFonts w:ascii="Times New Roman" w:hAnsi="Times New Roman" w:cs="Times New Roman"/>
                <w:b/>
                <w:bCs/>
              </w:rPr>
              <w:t>Опис та приклади формальних (несуттєвих) помилок, допущення яких учасниками в тендерних пропозиціях не призведе до відхилення їх тендерних пропозицій</w:t>
            </w:r>
          </w:p>
        </w:tc>
        <w:tc>
          <w:tcPr>
            <w:tcW w:w="7209" w:type="dxa"/>
          </w:tcPr>
          <w:p w14:paraId="4476ADA7" w14:textId="77777777" w:rsidR="00E254E0" w:rsidRPr="000178CE" w:rsidRDefault="00E254E0" w:rsidP="00CC1BBF">
            <w:pPr>
              <w:widowControl w:val="0"/>
              <w:ind w:firstLine="324"/>
              <w:jc w:val="both"/>
              <w:rPr>
                <w:rFonts w:ascii="Times New Roman" w:eastAsia="Times New Roman" w:hAnsi="Times New Roman" w:cs="Times New Roman"/>
              </w:rPr>
            </w:pPr>
            <w:r w:rsidRPr="000178C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F0C6EC" w14:textId="77777777" w:rsidR="00E254E0" w:rsidRPr="000178CE" w:rsidRDefault="00E254E0" w:rsidP="00CC1BBF">
            <w:pPr>
              <w:widowControl w:val="0"/>
              <w:ind w:firstLine="324"/>
              <w:jc w:val="both"/>
              <w:rPr>
                <w:rFonts w:ascii="Times New Roman" w:eastAsia="Times New Roman" w:hAnsi="Times New Roman" w:cs="Times New Roman"/>
              </w:rPr>
            </w:pPr>
            <w:r w:rsidRPr="000178CE">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B0C0AC1" w14:textId="77777777" w:rsidR="00E254E0" w:rsidRPr="000178CE" w:rsidRDefault="00E254E0" w:rsidP="00CC1BBF">
            <w:pPr>
              <w:jc w:val="both"/>
              <w:textAlignment w:val="baseline"/>
              <w:rPr>
                <w:rFonts w:ascii="Times New Roman" w:hAnsi="Times New Roman" w:cs="Times New Roman"/>
                <w:b/>
                <w:bCs/>
                <w:i/>
                <w:iCs/>
              </w:rPr>
            </w:pPr>
            <w:r w:rsidRPr="000178CE">
              <w:rPr>
                <w:rFonts w:ascii="Times New Roman" w:hAnsi="Times New Roman" w:cs="Times New Roman"/>
                <w:b/>
                <w:bCs/>
              </w:rPr>
              <w:t xml:space="preserve">      Перелік формальних помилок</w:t>
            </w:r>
          </w:p>
          <w:p w14:paraId="6805385F" w14:textId="77777777" w:rsidR="00E254E0" w:rsidRPr="000178CE" w:rsidRDefault="00E254E0" w:rsidP="00CC1BBF">
            <w:pPr>
              <w:pStyle w:val="rvps2"/>
              <w:spacing w:before="0" w:beforeAutospacing="0" w:after="0" w:afterAutospacing="0"/>
              <w:jc w:val="both"/>
              <w:rPr>
                <w:sz w:val="22"/>
                <w:szCs w:val="22"/>
              </w:rPr>
            </w:pPr>
            <w:r w:rsidRPr="000178CE">
              <w:rPr>
                <w:sz w:val="22"/>
                <w:szCs w:val="22"/>
              </w:rPr>
              <w:t>1. Інформація/документ, подана учасником процедури закупівлі у складі тендерної пропозиції, містить помилку (помилки) у частині:</w:t>
            </w:r>
          </w:p>
          <w:p w14:paraId="2B507F70" w14:textId="77777777" w:rsidR="00E254E0" w:rsidRPr="000178CE" w:rsidRDefault="00E254E0" w:rsidP="00CC1BBF">
            <w:pPr>
              <w:pStyle w:val="rvps2"/>
              <w:spacing w:before="0" w:beforeAutospacing="0" w:after="0" w:afterAutospacing="0"/>
              <w:jc w:val="both"/>
              <w:rPr>
                <w:sz w:val="22"/>
                <w:szCs w:val="22"/>
              </w:rPr>
            </w:pPr>
            <w:bookmarkStart w:id="4" w:name="n16"/>
            <w:bookmarkEnd w:id="4"/>
            <w:r w:rsidRPr="000178CE">
              <w:rPr>
                <w:sz w:val="22"/>
                <w:szCs w:val="22"/>
              </w:rPr>
              <w:t>- уживання великої літери;</w:t>
            </w:r>
          </w:p>
          <w:p w14:paraId="4A35A6E1" w14:textId="77777777" w:rsidR="00E254E0" w:rsidRPr="000178CE" w:rsidRDefault="00E254E0" w:rsidP="00CC1BBF">
            <w:pPr>
              <w:pStyle w:val="rvps2"/>
              <w:spacing w:before="0" w:beforeAutospacing="0" w:after="0" w:afterAutospacing="0"/>
              <w:jc w:val="both"/>
              <w:rPr>
                <w:sz w:val="22"/>
                <w:szCs w:val="22"/>
              </w:rPr>
            </w:pPr>
            <w:bookmarkStart w:id="5" w:name="n17"/>
            <w:bookmarkEnd w:id="5"/>
            <w:r w:rsidRPr="000178CE">
              <w:rPr>
                <w:sz w:val="22"/>
                <w:szCs w:val="22"/>
              </w:rPr>
              <w:t>- уживання розділових знаків та відмінювання слів у реченні;</w:t>
            </w:r>
          </w:p>
          <w:p w14:paraId="074FF29D" w14:textId="112E4B24" w:rsidR="00E254E0" w:rsidRPr="000178CE" w:rsidRDefault="00E254E0" w:rsidP="00CC1BBF">
            <w:pPr>
              <w:pStyle w:val="rvps2"/>
              <w:spacing w:before="0" w:beforeAutospacing="0" w:after="0" w:afterAutospacing="0"/>
              <w:jc w:val="both"/>
              <w:rPr>
                <w:sz w:val="22"/>
                <w:szCs w:val="22"/>
              </w:rPr>
            </w:pPr>
            <w:bookmarkStart w:id="6" w:name="n18"/>
            <w:bookmarkEnd w:id="6"/>
            <w:r w:rsidRPr="000178CE">
              <w:rPr>
                <w:sz w:val="22"/>
                <w:szCs w:val="22"/>
              </w:rPr>
              <w:t>- використання слова або мовного звороту, запозичених з іншої мови;</w:t>
            </w:r>
            <w:bookmarkStart w:id="7" w:name="n19"/>
            <w:bookmarkEnd w:id="7"/>
          </w:p>
          <w:p w14:paraId="211B2197" w14:textId="77777777" w:rsidR="00E254E0" w:rsidRPr="000178CE" w:rsidRDefault="00E254E0" w:rsidP="00CC1BBF">
            <w:pPr>
              <w:pStyle w:val="rvps2"/>
              <w:spacing w:before="0" w:beforeAutospacing="0" w:after="0" w:afterAutospacing="0"/>
              <w:jc w:val="both"/>
              <w:rPr>
                <w:sz w:val="22"/>
                <w:szCs w:val="22"/>
              </w:rPr>
            </w:pPr>
            <w:r w:rsidRPr="000178CE">
              <w:rPr>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E46C4F" w14:textId="77777777" w:rsidR="00E254E0" w:rsidRPr="000178CE" w:rsidRDefault="00E254E0" w:rsidP="00CC1BBF">
            <w:pPr>
              <w:pStyle w:val="rvps2"/>
              <w:spacing w:before="0" w:beforeAutospacing="0" w:after="0" w:afterAutospacing="0"/>
              <w:jc w:val="both"/>
              <w:rPr>
                <w:sz w:val="22"/>
                <w:szCs w:val="22"/>
              </w:rPr>
            </w:pPr>
            <w:r w:rsidRPr="000178CE">
              <w:rPr>
                <w:sz w:val="22"/>
                <w:szCs w:val="22"/>
              </w:rPr>
              <w:lastRenderedPageBreak/>
              <w:t>-</w:t>
            </w:r>
            <w:bookmarkStart w:id="8" w:name="n20"/>
            <w:bookmarkEnd w:id="8"/>
            <w:r w:rsidRPr="000178CE">
              <w:rPr>
                <w:sz w:val="22"/>
                <w:szCs w:val="22"/>
              </w:rPr>
              <w:t xml:space="preserve"> застосування правил переносу частини слова з рядка в рядок;</w:t>
            </w:r>
            <w:bookmarkStart w:id="9" w:name="n21"/>
            <w:bookmarkEnd w:id="9"/>
          </w:p>
          <w:p w14:paraId="5E1BCCFE" w14:textId="77777777" w:rsidR="00E254E0" w:rsidRPr="000178CE" w:rsidRDefault="00E254E0" w:rsidP="00CC1BBF">
            <w:pPr>
              <w:pStyle w:val="rvps2"/>
              <w:spacing w:before="0" w:beforeAutospacing="0" w:after="0" w:afterAutospacing="0"/>
              <w:jc w:val="both"/>
              <w:rPr>
                <w:sz w:val="22"/>
                <w:szCs w:val="22"/>
              </w:rPr>
            </w:pPr>
            <w:r w:rsidRPr="000178CE">
              <w:rPr>
                <w:sz w:val="22"/>
                <w:szCs w:val="22"/>
              </w:rPr>
              <w:t>- написання слів разом та/або окремо, та/або через дефіс;</w:t>
            </w:r>
          </w:p>
          <w:p w14:paraId="6B941240" w14:textId="77777777" w:rsidR="00E254E0" w:rsidRPr="000178CE" w:rsidRDefault="00E254E0" w:rsidP="00CC1BBF">
            <w:pPr>
              <w:pStyle w:val="rvps2"/>
              <w:spacing w:before="0" w:beforeAutospacing="0" w:after="0" w:afterAutospacing="0"/>
              <w:jc w:val="both"/>
              <w:rPr>
                <w:sz w:val="22"/>
                <w:szCs w:val="22"/>
              </w:rPr>
            </w:pPr>
            <w:bookmarkStart w:id="10" w:name="n22"/>
            <w:bookmarkEnd w:id="10"/>
            <w:r w:rsidRPr="000178C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8D0342" w14:textId="77777777" w:rsidR="00E254E0" w:rsidRPr="000178CE" w:rsidRDefault="00E254E0" w:rsidP="00CC1BBF">
            <w:pPr>
              <w:pStyle w:val="rvps2"/>
              <w:spacing w:before="0" w:beforeAutospacing="0" w:after="0" w:afterAutospacing="0"/>
              <w:jc w:val="both"/>
              <w:rPr>
                <w:sz w:val="22"/>
                <w:szCs w:val="22"/>
              </w:rPr>
            </w:pPr>
            <w:bookmarkStart w:id="11" w:name="n23"/>
            <w:bookmarkEnd w:id="11"/>
            <w:r w:rsidRPr="000178CE">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EC2C4ED" w14:textId="77777777" w:rsidR="00E254E0" w:rsidRPr="000178CE" w:rsidRDefault="00E254E0" w:rsidP="00CC1BBF">
            <w:pPr>
              <w:pStyle w:val="rvps2"/>
              <w:spacing w:before="0" w:beforeAutospacing="0" w:after="0" w:afterAutospacing="0"/>
              <w:jc w:val="both"/>
              <w:rPr>
                <w:i/>
                <w:iCs/>
                <w:sz w:val="22"/>
                <w:szCs w:val="22"/>
              </w:rPr>
            </w:pPr>
            <w:bookmarkStart w:id="12" w:name="n24"/>
            <w:bookmarkEnd w:id="12"/>
            <w:r w:rsidRPr="000178CE">
              <w:rPr>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178CE">
              <w:rPr>
                <w:i/>
                <w:iCs/>
                <w:sz w:val="22"/>
                <w:szCs w:val="22"/>
              </w:rPr>
              <w:t>Наприклад: замість вимоги надати довідку в довільній формі учасник надав лист-пояснення.</w:t>
            </w:r>
          </w:p>
          <w:p w14:paraId="1109C305" w14:textId="77777777" w:rsidR="00E254E0" w:rsidRPr="000178CE" w:rsidRDefault="00E254E0" w:rsidP="00CC1BBF">
            <w:pPr>
              <w:pStyle w:val="rvps2"/>
              <w:spacing w:before="0" w:beforeAutospacing="0" w:after="0" w:afterAutospacing="0"/>
              <w:jc w:val="both"/>
              <w:rPr>
                <w:i/>
                <w:iCs/>
                <w:sz w:val="22"/>
                <w:szCs w:val="22"/>
              </w:rPr>
            </w:pPr>
            <w:bookmarkStart w:id="13" w:name="n25"/>
            <w:bookmarkEnd w:id="13"/>
            <w:r w:rsidRPr="000178CE">
              <w:rPr>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178CE">
              <w:rPr>
                <w:i/>
                <w:iCs/>
                <w:sz w:val="22"/>
                <w:szCs w:val="22"/>
              </w:rPr>
              <w:t>Наприклад: завірення копії документу лише підписом уповноваженої особи.</w:t>
            </w:r>
          </w:p>
          <w:p w14:paraId="3E8B414D" w14:textId="77777777" w:rsidR="00E254E0" w:rsidRPr="000178CE" w:rsidRDefault="00E254E0" w:rsidP="00CC1BBF">
            <w:pPr>
              <w:pStyle w:val="rvps2"/>
              <w:spacing w:before="0" w:beforeAutospacing="0" w:after="0" w:afterAutospacing="0"/>
              <w:jc w:val="both"/>
              <w:rPr>
                <w:sz w:val="22"/>
                <w:szCs w:val="22"/>
              </w:rPr>
            </w:pPr>
            <w:bookmarkStart w:id="14" w:name="n26"/>
            <w:bookmarkEnd w:id="14"/>
            <w:r w:rsidRPr="000178CE">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55006F" w14:textId="77777777" w:rsidR="00E254E0" w:rsidRPr="000178CE" w:rsidRDefault="00E254E0" w:rsidP="00CC1BBF">
            <w:pPr>
              <w:pStyle w:val="rvps2"/>
              <w:spacing w:before="0" w:beforeAutospacing="0" w:after="0" w:afterAutospacing="0"/>
              <w:jc w:val="both"/>
              <w:rPr>
                <w:sz w:val="22"/>
                <w:szCs w:val="22"/>
              </w:rPr>
            </w:pPr>
            <w:bookmarkStart w:id="15" w:name="n27"/>
            <w:bookmarkEnd w:id="15"/>
            <w:r w:rsidRPr="000178CE">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FE9DE1" w14:textId="77777777" w:rsidR="00E254E0" w:rsidRPr="000178CE" w:rsidRDefault="00E254E0" w:rsidP="00CC1BBF">
            <w:pPr>
              <w:pStyle w:val="rvps2"/>
              <w:spacing w:before="0" w:beforeAutospacing="0" w:after="0" w:afterAutospacing="0"/>
              <w:jc w:val="both"/>
              <w:rPr>
                <w:sz w:val="22"/>
                <w:szCs w:val="22"/>
              </w:rPr>
            </w:pPr>
            <w:bookmarkStart w:id="16" w:name="n28"/>
            <w:bookmarkEnd w:id="16"/>
            <w:r w:rsidRPr="000178CE">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FBAED0" w14:textId="77777777" w:rsidR="00E254E0" w:rsidRPr="000178CE" w:rsidRDefault="00E254E0" w:rsidP="00CC1BBF">
            <w:pPr>
              <w:pStyle w:val="rvps2"/>
              <w:spacing w:before="0" w:beforeAutospacing="0" w:after="0" w:afterAutospacing="0"/>
              <w:jc w:val="both"/>
              <w:rPr>
                <w:sz w:val="22"/>
                <w:szCs w:val="22"/>
              </w:rPr>
            </w:pPr>
            <w:bookmarkStart w:id="17" w:name="n29"/>
            <w:bookmarkEnd w:id="17"/>
            <w:r w:rsidRPr="000178CE">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6E0E99" w14:textId="77777777" w:rsidR="00E254E0" w:rsidRPr="000178CE" w:rsidRDefault="00E254E0" w:rsidP="00CC1BBF">
            <w:pPr>
              <w:pStyle w:val="rvps2"/>
              <w:spacing w:before="0" w:beforeAutospacing="0" w:after="0" w:afterAutospacing="0"/>
              <w:jc w:val="both"/>
              <w:rPr>
                <w:sz w:val="22"/>
                <w:szCs w:val="22"/>
              </w:rPr>
            </w:pPr>
            <w:bookmarkStart w:id="18" w:name="n30"/>
            <w:bookmarkEnd w:id="18"/>
            <w:r w:rsidRPr="000178CE">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32BD6E" w14:textId="77777777" w:rsidR="00E254E0" w:rsidRPr="000178CE" w:rsidRDefault="00E254E0" w:rsidP="00CC1BBF">
            <w:pPr>
              <w:pStyle w:val="rvps2"/>
              <w:spacing w:before="0" w:beforeAutospacing="0" w:after="0" w:afterAutospacing="0"/>
              <w:jc w:val="both"/>
              <w:rPr>
                <w:sz w:val="22"/>
                <w:szCs w:val="22"/>
              </w:rPr>
            </w:pPr>
            <w:bookmarkStart w:id="19" w:name="n31"/>
            <w:bookmarkEnd w:id="19"/>
            <w:r w:rsidRPr="000178CE">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9E122" w14:textId="77777777" w:rsidR="00E254E0" w:rsidRPr="000178CE" w:rsidRDefault="00E254E0" w:rsidP="00CC1BBF">
            <w:pPr>
              <w:pStyle w:val="rvps2"/>
              <w:spacing w:before="0" w:beforeAutospacing="0" w:after="0" w:afterAutospacing="0"/>
              <w:jc w:val="both"/>
              <w:rPr>
                <w:i/>
                <w:iCs/>
                <w:sz w:val="22"/>
                <w:szCs w:val="22"/>
              </w:rPr>
            </w:pPr>
            <w:bookmarkStart w:id="20" w:name="n32"/>
            <w:bookmarkEnd w:id="20"/>
            <w:r w:rsidRPr="000178CE">
              <w:rPr>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178CE">
              <w:rPr>
                <w:i/>
                <w:iCs/>
                <w:sz w:val="22"/>
                <w:szCs w:val="22"/>
              </w:rPr>
              <w:t>Наприклад: 8520,00 грн. (вісім тисяч п’ятсот двадцять шість гривень 00 копійок)</w:t>
            </w:r>
          </w:p>
          <w:p w14:paraId="7A5E835B" w14:textId="77777777" w:rsidR="00E254E0" w:rsidRPr="000178CE" w:rsidRDefault="00E254E0" w:rsidP="00CC1BBF">
            <w:pPr>
              <w:pStyle w:val="rvps2"/>
              <w:spacing w:before="0" w:beforeAutospacing="0" w:after="0" w:afterAutospacing="0"/>
              <w:jc w:val="both"/>
              <w:rPr>
                <w:i/>
                <w:iCs/>
                <w:sz w:val="22"/>
                <w:szCs w:val="22"/>
              </w:rPr>
            </w:pPr>
            <w:bookmarkStart w:id="21" w:name="n33"/>
            <w:bookmarkEnd w:id="21"/>
            <w:r w:rsidRPr="000178CE">
              <w:rPr>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178CE">
              <w:rPr>
                <w:i/>
                <w:iCs/>
                <w:sz w:val="22"/>
                <w:szCs w:val="22"/>
              </w:rPr>
              <w:t>Наприклад: учасник розмістив (завантажив) документ у форматі «JPG» замість  документа у форматі «</w:t>
            </w:r>
            <w:proofErr w:type="spellStart"/>
            <w:r w:rsidRPr="000178CE">
              <w:rPr>
                <w:i/>
                <w:iCs/>
                <w:sz w:val="22"/>
                <w:szCs w:val="22"/>
              </w:rPr>
              <w:t>pdf</w:t>
            </w:r>
            <w:proofErr w:type="spellEnd"/>
            <w:r w:rsidRPr="000178CE">
              <w:rPr>
                <w:i/>
                <w:iCs/>
                <w:sz w:val="22"/>
                <w:szCs w:val="22"/>
              </w:rPr>
              <w:t>» (</w:t>
            </w:r>
            <w:proofErr w:type="spellStart"/>
            <w:r w:rsidRPr="000178CE">
              <w:rPr>
                <w:i/>
                <w:iCs/>
                <w:sz w:val="22"/>
                <w:szCs w:val="22"/>
              </w:rPr>
              <w:t>PortableDocumentFormat</w:t>
            </w:r>
            <w:proofErr w:type="spellEnd"/>
            <w:r w:rsidRPr="000178CE">
              <w:rPr>
                <w:i/>
                <w:iCs/>
                <w:sz w:val="22"/>
                <w:szCs w:val="22"/>
              </w:rPr>
              <w:t>)».</w:t>
            </w:r>
          </w:p>
          <w:p w14:paraId="16E22822" w14:textId="77777777" w:rsidR="00E254E0" w:rsidRPr="000178CE" w:rsidRDefault="00E254E0" w:rsidP="00CC1BBF">
            <w:pPr>
              <w:pStyle w:val="rvps2"/>
              <w:spacing w:before="0" w:beforeAutospacing="0" w:after="0" w:afterAutospacing="0"/>
              <w:jc w:val="both"/>
              <w:rPr>
                <w:i/>
                <w:iCs/>
                <w:sz w:val="22"/>
                <w:szCs w:val="22"/>
              </w:rPr>
            </w:pPr>
          </w:p>
          <w:p w14:paraId="7D2A4D61" w14:textId="77777777" w:rsidR="00E254E0" w:rsidRPr="000178CE" w:rsidRDefault="00E254E0" w:rsidP="00CC1BBF">
            <w:pPr>
              <w:widowControl w:val="0"/>
              <w:jc w:val="both"/>
              <w:rPr>
                <w:rFonts w:ascii="Times New Roman" w:eastAsia="Times New Roman" w:hAnsi="Times New Roman" w:cs="Times New Roman"/>
                <w:i/>
                <w:u w:val="single"/>
              </w:rPr>
            </w:pPr>
            <w:r w:rsidRPr="000178CE">
              <w:rPr>
                <w:rFonts w:ascii="Times New Roman" w:eastAsia="Times New Roman" w:hAnsi="Times New Roman" w:cs="Times New Roman"/>
                <w:i/>
                <w:u w:val="single"/>
              </w:rPr>
              <w:lastRenderedPageBreak/>
              <w:t>Приклади формальних помилок:</w:t>
            </w:r>
          </w:p>
          <w:p w14:paraId="5AE788CF" w14:textId="77777777" w:rsidR="00E254E0" w:rsidRPr="000178CE" w:rsidRDefault="00E254E0" w:rsidP="00CC1BBF">
            <w:pPr>
              <w:widowControl w:val="0"/>
              <w:jc w:val="both"/>
              <w:rPr>
                <w:rFonts w:ascii="Times New Roman" w:eastAsia="Times New Roman" w:hAnsi="Times New Roman" w:cs="Times New Roman"/>
              </w:rPr>
            </w:pPr>
            <w:r w:rsidRPr="000178C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F784FBA" w14:textId="77777777" w:rsidR="00E254E0" w:rsidRPr="000178CE" w:rsidRDefault="00E254E0" w:rsidP="00CC1BBF">
            <w:pPr>
              <w:widowControl w:val="0"/>
              <w:jc w:val="both"/>
              <w:rPr>
                <w:rFonts w:ascii="Times New Roman" w:eastAsia="Times New Roman" w:hAnsi="Times New Roman" w:cs="Times New Roman"/>
              </w:rPr>
            </w:pPr>
            <w:r w:rsidRPr="000178CE">
              <w:rPr>
                <w:rFonts w:ascii="Times New Roman" w:eastAsia="Times New Roman" w:hAnsi="Times New Roman" w:cs="Times New Roman"/>
              </w:rPr>
              <w:t>- «поряд -</w:t>
            </w:r>
            <w:proofErr w:type="spellStart"/>
            <w:r w:rsidRPr="000178CE">
              <w:rPr>
                <w:rFonts w:ascii="Times New Roman" w:eastAsia="Times New Roman" w:hAnsi="Times New Roman" w:cs="Times New Roman"/>
              </w:rPr>
              <w:t>ок</w:t>
            </w:r>
            <w:proofErr w:type="spellEnd"/>
            <w:r w:rsidRPr="000178CE">
              <w:rPr>
                <w:rFonts w:ascii="Times New Roman" w:eastAsia="Times New Roman" w:hAnsi="Times New Roman" w:cs="Times New Roman"/>
              </w:rPr>
              <w:t>» замість «</w:t>
            </w:r>
            <w:proofErr w:type="spellStart"/>
            <w:r w:rsidRPr="000178CE">
              <w:rPr>
                <w:rFonts w:ascii="Times New Roman" w:eastAsia="Times New Roman" w:hAnsi="Times New Roman" w:cs="Times New Roman"/>
              </w:rPr>
              <w:t>поря</w:t>
            </w:r>
            <w:proofErr w:type="spellEnd"/>
            <w:r w:rsidRPr="000178CE">
              <w:rPr>
                <w:rFonts w:ascii="Times New Roman" w:eastAsia="Times New Roman" w:hAnsi="Times New Roman" w:cs="Times New Roman"/>
              </w:rPr>
              <w:t xml:space="preserve"> – док»;</w:t>
            </w:r>
          </w:p>
          <w:p w14:paraId="45978D4E" w14:textId="77777777" w:rsidR="00E254E0" w:rsidRPr="000178CE" w:rsidRDefault="00E254E0" w:rsidP="00CC1BBF">
            <w:pPr>
              <w:widowControl w:val="0"/>
              <w:jc w:val="both"/>
              <w:rPr>
                <w:rFonts w:ascii="Times New Roman" w:eastAsia="Times New Roman" w:hAnsi="Times New Roman" w:cs="Times New Roman"/>
              </w:rPr>
            </w:pPr>
            <w:r w:rsidRPr="000178CE">
              <w:rPr>
                <w:rFonts w:ascii="Times New Roman" w:eastAsia="Times New Roman" w:hAnsi="Times New Roman" w:cs="Times New Roman"/>
              </w:rPr>
              <w:t>- «</w:t>
            </w:r>
            <w:proofErr w:type="spellStart"/>
            <w:r w:rsidRPr="000178CE">
              <w:rPr>
                <w:rFonts w:ascii="Times New Roman" w:eastAsia="Times New Roman" w:hAnsi="Times New Roman" w:cs="Times New Roman"/>
              </w:rPr>
              <w:t>ненадається</w:t>
            </w:r>
            <w:proofErr w:type="spellEnd"/>
            <w:r w:rsidRPr="000178CE">
              <w:rPr>
                <w:rFonts w:ascii="Times New Roman" w:eastAsia="Times New Roman" w:hAnsi="Times New Roman" w:cs="Times New Roman"/>
              </w:rPr>
              <w:t>» замість «не надається»»;</w:t>
            </w:r>
          </w:p>
          <w:p w14:paraId="6214B131" w14:textId="77777777" w:rsidR="00E254E0" w:rsidRPr="000178CE" w:rsidRDefault="00E254E0" w:rsidP="00CC1BBF">
            <w:pPr>
              <w:widowControl w:val="0"/>
              <w:jc w:val="both"/>
              <w:rPr>
                <w:rFonts w:ascii="Times New Roman" w:eastAsia="Times New Roman" w:hAnsi="Times New Roman" w:cs="Times New Roman"/>
              </w:rPr>
            </w:pPr>
            <w:r w:rsidRPr="000178CE">
              <w:rPr>
                <w:rFonts w:ascii="Times New Roman" w:eastAsia="Times New Roman" w:hAnsi="Times New Roman" w:cs="Times New Roman"/>
              </w:rPr>
              <w:t>- «_________№________» замість «01.09.2022 №200»</w:t>
            </w:r>
          </w:p>
          <w:p w14:paraId="4EDE860F" w14:textId="77777777" w:rsidR="00E254E0" w:rsidRPr="000178CE" w:rsidRDefault="00E254E0" w:rsidP="00CC1BBF">
            <w:pPr>
              <w:jc w:val="both"/>
              <w:rPr>
                <w:rFonts w:ascii="Times New Roman" w:hAnsi="Times New Roman" w:cs="Times New Roman"/>
              </w:rPr>
            </w:pPr>
          </w:p>
          <w:p w14:paraId="49C9BE72" w14:textId="77777777" w:rsidR="00E254E0" w:rsidRPr="000178CE" w:rsidRDefault="00E254E0" w:rsidP="00CC1BBF">
            <w:pPr>
              <w:jc w:val="both"/>
              <w:textAlignment w:val="baseline"/>
              <w:rPr>
                <w:rFonts w:ascii="Times New Roman" w:hAnsi="Times New Roman" w:cs="Times New Roman"/>
              </w:rPr>
            </w:pPr>
            <w:r w:rsidRPr="000178CE">
              <w:rPr>
                <w:rFonts w:ascii="Times New Roman" w:hAnsi="Times New Roman" w:cs="Times New Roman"/>
                <w:i/>
                <w:iCs/>
              </w:rPr>
              <w:t xml:space="preserve"> </w:t>
            </w:r>
            <w:r w:rsidRPr="000178CE">
              <w:rPr>
                <w:rFonts w:ascii="Times New Roman" w:hAnsi="Times New Roman" w:cs="Times New Roman"/>
              </w:rPr>
              <w:t xml:space="preserve">    Наявність вищезазначених помилок не призводить до відхилення тендерної пропозиції. </w:t>
            </w:r>
          </w:p>
          <w:p w14:paraId="5B9C02D0" w14:textId="77777777" w:rsidR="00E254E0" w:rsidRPr="000178CE" w:rsidRDefault="00E254E0" w:rsidP="00CC1BBF">
            <w:pPr>
              <w:widowControl w:val="0"/>
              <w:ind w:firstLine="314"/>
              <w:jc w:val="both"/>
              <w:rPr>
                <w:rFonts w:ascii="Times New Roman" w:eastAsia="Times New Roman" w:hAnsi="Times New Roman" w:cs="Times New Roman"/>
              </w:rPr>
            </w:pPr>
            <w:r w:rsidRPr="000178CE">
              <w:rPr>
                <w:rFonts w:ascii="Times New Roman" w:hAnsi="Times New Roman" w:cs="Times New Roman"/>
              </w:rPr>
              <w:t xml:space="preserve">Наявність інших помилок в пропозиції учасника, аніж ті, що визначено наказом,  як формальні (несуттєві), є підставою для відхилення його пропозиції.      </w:t>
            </w:r>
          </w:p>
        </w:tc>
      </w:tr>
      <w:tr w:rsidR="00E254E0" w:rsidRPr="000178CE" w14:paraId="7D5B8291" w14:textId="77777777" w:rsidTr="00CC1BBF">
        <w:tc>
          <w:tcPr>
            <w:tcW w:w="10490" w:type="dxa"/>
            <w:gridSpan w:val="3"/>
          </w:tcPr>
          <w:p w14:paraId="1FA0F81F" w14:textId="77777777" w:rsidR="00E254E0" w:rsidRPr="000178CE" w:rsidRDefault="00E254E0" w:rsidP="00CC1BBF">
            <w:pPr>
              <w:widowControl w:val="0"/>
              <w:ind w:firstLine="314"/>
              <w:jc w:val="both"/>
              <w:rPr>
                <w:rFonts w:ascii="Times New Roman" w:eastAsia="Times New Roman" w:hAnsi="Times New Roman" w:cs="Times New Roman"/>
              </w:rPr>
            </w:pPr>
            <w:r w:rsidRPr="000178CE">
              <w:rPr>
                <w:rFonts w:ascii="Times New Roman" w:eastAsia="Times New Roman" w:hAnsi="Times New Roman" w:cs="Times New Roman"/>
                <w:b/>
                <w:color w:val="000000"/>
              </w:rPr>
              <w:lastRenderedPageBreak/>
              <w:t>Розділ 4. Подання та розкриття тендерної пропозиції</w:t>
            </w:r>
          </w:p>
        </w:tc>
      </w:tr>
      <w:tr w:rsidR="00E254E0" w:rsidRPr="000178CE" w14:paraId="464D83AF" w14:textId="77777777" w:rsidTr="00CC1BBF">
        <w:tc>
          <w:tcPr>
            <w:tcW w:w="553" w:type="dxa"/>
          </w:tcPr>
          <w:p w14:paraId="3AACF58E"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1</w:t>
            </w:r>
          </w:p>
        </w:tc>
        <w:tc>
          <w:tcPr>
            <w:tcW w:w="2728" w:type="dxa"/>
          </w:tcPr>
          <w:p w14:paraId="18550C40"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Кінцевий строк подання тендерної пропозиції</w:t>
            </w:r>
          </w:p>
        </w:tc>
        <w:tc>
          <w:tcPr>
            <w:tcW w:w="7209" w:type="dxa"/>
            <w:vAlign w:val="center"/>
          </w:tcPr>
          <w:p w14:paraId="11C3A78E" w14:textId="1963A72C" w:rsidR="00E254E0" w:rsidRPr="000178CE" w:rsidRDefault="00E254E0" w:rsidP="00CC1BBF">
            <w:pPr>
              <w:widowControl w:val="0"/>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      Кінцевий строк подання тендерних пропозицій – </w:t>
            </w:r>
            <w:bookmarkStart w:id="22" w:name="_GoBack"/>
            <w:r w:rsidR="000D29B1" w:rsidRPr="000D29B1">
              <w:rPr>
                <w:rFonts w:ascii="Times New Roman" w:eastAsia="Times New Roman" w:hAnsi="Times New Roman" w:cs="Times New Roman"/>
                <w:b/>
                <w:color w:val="FF0000"/>
              </w:rPr>
              <w:t>29</w:t>
            </w:r>
            <w:r w:rsidRPr="000D29B1">
              <w:rPr>
                <w:rFonts w:ascii="Times New Roman" w:eastAsia="Times New Roman" w:hAnsi="Times New Roman" w:cs="Times New Roman"/>
                <w:b/>
                <w:bCs/>
                <w:color w:val="FF0000"/>
              </w:rPr>
              <w:t>.1</w:t>
            </w:r>
            <w:r w:rsidR="00EA4BD1" w:rsidRPr="000D29B1">
              <w:rPr>
                <w:rFonts w:ascii="Times New Roman" w:eastAsia="Times New Roman" w:hAnsi="Times New Roman" w:cs="Times New Roman"/>
                <w:b/>
                <w:bCs/>
                <w:color w:val="FF0000"/>
              </w:rPr>
              <w:t>1</w:t>
            </w:r>
            <w:bookmarkEnd w:id="22"/>
            <w:r w:rsidRPr="000178CE">
              <w:rPr>
                <w:rFonts w:ascii="Times New Roman" w:eastAsia="Times New Roman" w:hAnsi="Times New Roman" w:cs="Times New Roman"/>
                <w:b/>
                <w:color w:val="FF0000"/>
              </w:rPr>
              <w:t>.2022 р.</w:t>
            </w:r>
          </w:p>
          <w:p w14:paraId="19FF9DD2"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E5653B5"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D63F76"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E254E0" w:rsidRPr="000178CE" w14:paraId="3E0C468C" w14:textId="77777777" w:rsidTr="00CC1BBF">
        <w:tc>
          <w:tcPr>
            <w:tcW w:w="553" w:type="dxa"/>
          </w:tcPr>
          <w:p w14:paraId="26C1A70B"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2</w:t>
            </w:r>
          </w:p>
        </w:tc>
        <w:tc>
          <w:tcPr>
            <w:tcW w:w="2728" w:type="dxa"/>
          </w:tcPr>
          <w:p w14:paraId="6E321BFF"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Дата та час розкриття тендерної пропозиції</w:t>
            </w:r>
          </w:p>
        </w:tc>
        <w:tc>
          <w:tcPr>
            <w:tcW w:w="7209" w:type="dxa"/>
            <w:vAlign w:val="center"/>
          </w:tcPr>
          <w:p w14:paraId="1368FF06"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hAnsi="Times New Roman"/>
                <w:color w:val="000000"/>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254E0" w:rsidRPr="000178CE" w14:paraId="7BDECE58" w14:textId="77777777" w:rsidTr="00CC1BBF">
        <w:tc>
          <w:tcPr>
            <w:tcW w:w="10490" w:type="dxa"/>
            <w:gridSpan w:val="3"/>
          </w:tcPr>
          <w:p w14:paraId="77FB39A1"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b/>
                <w:color w:val="000000"/>
              </w:rPr>
              <w:t>Розділ 5. Оцінка тендерної пропозиції</w:t>
            </w:r>
          </w:p>
        </w:tc>
      </w:tr>
      <w:tr w:rsidR="00E254E0" w:rsidRPr="000178CE" w14:paraId="2929FCCC" w14:textId="77777777" w:rsidTr="00CC1BBF">
        <w:tc>
          <w:tcPr>
            <w:tcW w:w="553" w:type="dxa"/>
          </w:tcPr>
          <w:p w14:paraId="2D9F05B9" w14:textId="77777777" w:rsidR="00E254E0" w:rsidRPr="000178CE" w:rsidRDefault="00E254E0" w:rsidP="00CC1BBF">
            <w:pPr>
              <w:rPr>
                <w:rFonts w:ascii="Times New Roman" w:eastAsia="Times New Roman" w:hAnsi="Times New Roman" w:cs="Times New Roman"/>
              </w:rPr>
            </w:pPr>
            <w:r w:rsidRPr="000178CE">
              <w:rPr>
                <w:rFonts w:ascii="Times New Roman" w:eastAsia="Times New Roman" w:hAnsi="Times New Roman" w:cs="Times New Roman"/>
              </w:rPr>
              <w:t>1</w:t>
            </w:r>
          </w:p>
        </w:tc>
        <w:tc>
          <w:tcPr>
            <w:tcW w:w="2728" w:type="dxa"/>
          </w:tcPr>
          <w:p w14:paraId="48AB5882" w14:textId="77777777" w:rsidR="00E254E0" w:rsidRPr="000178CE" w:rsidRDefault="00E254E0" w:rsidP="00CC1BBF">
            <w:pPr>
              <w:rPr>
                <w:rFonts w:ascii="Times New Roman" w:eastAsia="Times New Roman" w:hAnsi="Times New Roman" w:cs="Times New Roman"/>
                <w:b/>
              </w:rPr>
            </w:pPr>
            <w:r w:rsidRPr="000178C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209" w:type="dxa"/>
            <w:vAlign w:val="center"/>
          </w:tcPr>
          <w:p w14:paraId="706F45F2"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Критерії та методика оцінки визначаються відповідно до статті 29 Закону.</w:t>
            </w:r>
          </w:p>
          <w:p w14:paraId="77DB4321"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1AB50AF"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1443219E"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Оцінка тендерних пропозицій здійснюється на основі критерію „Ціна”. Питома вага – 100%.</w:t>
            </w:r>
          </w:p>
          <w:p w14:paraId="6E6D6E48" w14:textId="77777777" w:rsidR="00E254E0" w:rsidRPr="000178CE" w:rsidRDefault="00E254E0" w:rsidP="00CC1BBF">
            <w:pPr>
              <w:widowControl w:val="0"/>
              <w:ind w:firstLine="321"/>
              <w:jc w:val="both"/>
              <w:rPr>
                <w:rFonts w:ascii="Times New Roman" w:hAnsi="Times New Roman" w:cs="Times New Roman"/>
              </w:rPr>
            </w:pPr>
            <w:r w:rsidRPr="000178CE">
              <w:rPr>
                <w:rFonts w:ascii="Times New Roman" w:hAnsi="Times New Roman" w:cs="Times New Roman"/>
              </w:rPr>
              <w:t xml:space="preserve">Оцінка здійснюється щодо предмета закупівлі вцілому. </w:t>
            </w:r>
          </w:p>
          <w:p w14:paraId="772CAFB9" w14:textId="77777777" w:rsidR="00E254E0" w:rsidRPr="000178CE" w:rsidRDefault="00E254E0" w:rsidP="00CC1BBF">
            <w:pPr>
              <w:pStyle w:val="rvps2"/>
              <w:spacing w:before="0" w:beforeAutospacing="0" w:after="0" w:afterAutospacing="0"/>
              <w:ind w:firstLine="355"/>
              <w:jc w:val="both"/>
              <w:rPr>
                <w:sz w:val="22"/>
                <w:szCs w:val="22"/>
              </w:rPr>
            </w:pPr>
            <w:r w:rsidRPr="000178CE">
              <w:rPr>
                <w:sz w:val="22"/>
                <w:szCs w:val="22"/>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085E37E2" w14:textId="77777777" w:rsidR="00E254E0" w:rsidRPr="000178CE" w:rsidRDefault="00E254E0" w:rsidP="00CC1BBF">
            <w:pPr>
              <w:pStyle w:val="rvps2"/>
              <w:spacing w:before="0" w:beforeAutospacing="0" w:after="0" w:afterAutospacing="0"/>
              <w:ind w:firstLine="355"/>
              <w:jc w:val="both"/>
              <w:rPr>
                <w:sz w:val="22"/>
                <w:szCs w:val="22"/>
              </w:rPr>
            </w:pPr>
            <w:r w:rsidRPr="000178CE">
              <w:rPr>
                <w:color w:val="000000"/>
                <w:sz w:val="22"/>
                <w:szCs w:val="22"/>
                <w:shd w:val="solid" w:color="FFFFFF" w:fill="FFFFFF"/>
                <w:lang w:eastAsia="en-US"/>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21928D54" w14:textId="77777777" w:rsidR="00E254E0" w:rsidRPr="000178CE" w:rsidRDefault="00E254E0" w:rsidP="00CC1BBF">
            <w:pPr>
              <w:pStyle w:val="rvps2"/>
              <w:spacing w:before="0" w:beforeAutospacing="0" w:after="0" w:afterAutospacing="0"/>
              <w:ind w:firstLine="355"/>
              <w:jc w:val="both"/>
              <w:rPr>
                <w:sz w:val="22"/>
                <w:szCs w:val="22"/>
              </w:rPr>
            </w:pPr>
            <w:r w:rsidRPr="000178CE">
              <w:rPr>
                <w:sz w:val="22"/>
                <w:szCs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замовникам. </w:t>
            </w:r>
          </w:p>
          <w:p w14:paraId="0E449A26" w14:textId="77777777" w:rsidR="00E254E0" w:rsidRPr="000178CE" w:rsidRDefault="00E254E0" w:rsidP="00CC1BBF">
            <w:pPr>
              <w:pStyle w:val="rvps2"/>
              <w:spacing w:before="0" w:beforeAutospacing="0" w:after="0" w:afterAutospacing="0"/>
              <w:ind w:firstLine="355"/>
              <w:jc w:val="both"/>
              <w:rPr>
                <w:sz w:val="22"/>
                <w:szCs w:val="22"/>
              </w:rPr>
            </w:pPr>
            <w:r w:rsidRPr="000178CE">
              <w:rPr>
                <w:sz w:val="22"/>
                <w:szCs w:val="22"/>
              </w:rPr>
              <w:t>Найбільш економічно вигідною пропозицією буде вважатися пропозиція з найнижчою ціною з урахуванням податку на додану вартість (ПДВ), у разі якщо учасник є платником ПДВ.</w:t>
            </w:r>
          </w:p>
          <w:p w14:paraId="78DA53FB"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AD4BC84"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E51095D"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 xml:space="preserve">Розмір мінімального кроку пониження ціни під час електронного аукціону </w:t>
            </w:r>
            <w:r w:rsidRPr="006D5E55">
              <w:rPr>
                <w:rFonts w:ascii="Times New Roman" w:eastAsia="Times New Roman" w:hAnsi="Times New Roman" w:cs="Times New Roman"/>
              </w:rPr>
              <w:t>– 1%.</w:t>
            </w:r>
          </w:p>
          <w:p w14:paraId="05E126E8"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 xml:space="preserve">Після оцінки тендерних пропозицій замовник розглядає на відповідність вимогам тендерної документації тендерну пропозицію, яка </w:t>
            </w:r>
            <w:r w:rsidRPr="000178CE">
              <w:rPr>
                <w:rFonts w:ascii="Times New Roman" w:eastAsia="Times New Roman" w:hAnsi="Times New Roman" w:cs="Times New Roman"/>
              </w:rPr>
              <w:lastRenderedPageBreak/>
              <w:t>визначена найбільш економічно вигідною.</w:t>
            </w:r>
          </w:p>
          <w:p w14:paraId="299E37F9"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0178CE">
              <w:rPr>
                <w:rFonts w:ascii="Times New Roman" w:eastAsia="Times New Roman" w:hAnsi="Times New Roman" w:cs="Times New Roman"/>
                <w:b/>
                <w:i/>
              </w:rPr>
              <w:t>не повинен перевищувати п’яти робочих днів</w:t>
            </w:r>
            <w:r w:rsidRPr="000178CE">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5D60CF2" w14:textId="77777777" w:rsidR="00E254E0" w:rsidRPr="000178CE" w:rsidRDefault="00E254E0" w:rsidP="00CC1BBF">
            <w:pPr>
              <w:widowControl w:val="0"/>
              <w:ind w:firstLine="321"/>
              <w:jc w:val="both"/>
              <w:rPr>
                <w:rFonts w:ascii="Times New Roman" w:hAnsi="Times New Roman" w:cs="Times New Roman"/>
                <w:color w:val="000000"/>
                <w:shd w:val="solid" w:color="FFFFFF" w:fill="FFFFFF"/>
                <w:lang w:eastAsia="en-US"/>
              </w:rPr>
            </w:pPr>
            <w:r w:rsidRPr="000178CE">
              <w:rPr>
                <w:rFonts w:ascii="Times New Roman" w:hAnsi="Times New Roman" w:cs="Times New Roman"/>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178CE">
              <w:rPr>
                <w:rFonts w:ascii="Times New Roman" w:hAnsi="Times New Roman" w:cs="Times New Roman"/>
                <w:color w:val="000000"/>
                <w:lang w:eastAsia="en-US"/>
              </w:rPr>
              <w:t>статтею 33 Закону</w:t>
            </w:r>
            <w:r w:rsidRPr="000178CE">
              <w:rPr>
                <w:rFonts w:ascii="Times New Roman" w:hAnsi="Times New Roman" w:cs="Times New Roman"/>
                <w:color w:val="000000"/>
                <w:shd w:val="solid" w:color="FFFFFF" w:fill="FFFFFF"/>
                <w:lang w:eastAsia="en-US"/>
              </w:rPr>
              <w:t xml:space="preserve"> та Особливостями.</w:t>
            </w:r>
          </w:p>
          <w:p w14:paraId="6FBB704F"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04D08316"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b/>
                <w:i/>
              </w:rPr>
              <w:t>Аномально низька ціна тендерної пропозиції</w:t>
            </w:r>
            <w:r w:rsidRPr="000178CE">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4E41842F" w14:textId="77777777" w:rsidR="00E254E0" w:rsidRPr="000178CE" w:rsidRDefault="00E254E0" w:rsidP="00CC1BBF">
            <w:pPr>
              <w:widowControl w:val="0"/>
              <w:ind w:firstLine="321"/>
              <w:jc w:val="both"/>
              <w:rPr>
                <w:rFonts w:ascii="Times New Roman" w:eastAsia="Times New Roman" w:hAnsi="Times New Roman" w:cs="Times New Roman"/>
                <w:b/>
                <w:i/>
              </w:rPr>
            </w:pPr>
            <w:r w:rsidRPr="000178C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0178CE">
              <w:rPr>
                <w:rFonts w:ascii="Times New Roman" w:eastAsia="Times New Roman" w:hAnsi="Times New Roman" w:cs="Times New Roman"/>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78EAD2" w14:textId="77777777" w:rsidR="00E254E0" w:rsidRPr="000178CE" w:rsidRDefault="00E254E0" w:rsidP="00CC1BBF">
            <w:pPr>
              <w:widowControl w:val="0"/>
              <w:ind w:firstLine="321"/>
              <w:jc w:val="both"/>
              <w:rPr>
                <w:rFonts w:ascii="Times New Roman" w:eastAsia="Times New Roman" w:hAnsi="Times New Roman" w:cs="Times New Roman"/>
                <w:b/>
                <w:i/>
              </w:rPr>
            </w:pPr>
            <w:r w:rsidRPr="000178CE">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14:paraId="33D55BC6" w14:textId="77777777" w:rsidR="00E254E0" w:rsidRPr="000178CE" w:rsidRDefault="00E254E0" w:rsidP="00CC1BBF">
            <w:pPr>
              <w:widowControl w:val="0"/>
              <w:numPr>
                <w:ilvl w:val="0"/>
                <w:numId w:val="3"/>
              </w:numPr>
              <w:pBdr>
                <w:top w:val="nil"/>
                <w:left w:val="nil"/>
                <w:bottom w:val="nil"/>
                <w:right w:val="nil"/>
                <w:between w:val="nil"/>
              </w:pBdr>
              <w:ind w:left="0" w:firstLine="321"/>
              <w:jc w:val="both"/>
              <w:rPr>
                <w:rFonts w:ascii="Times New Roman" w:eastAsia="Times New Roman" w:hAnsi="Times New Roman" w:cs="Times New Roman"/>
              </w:rPr>
            </w:pPr>
            <w:r w:rsidRPr="000178CE">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B2E7A79" w14:textId="77777777" w:rsidR="00E254E0" w:rsidRPr="000178CE" w:rsidRDefault="00E254E0" w:rsidP="00CC1BBF">
            <w:pPr>
              <w:widowControl w:val="0"/>
              <w:numPr>
                <w:ilvl w:val="0"/>
                <w:numId w:val="3"/>
              </w:numPr>
              <w:pBdr>
                <w:top w:val="nil"/>
                <w:left w:val="nil"/>
                <w:bottom w:val="nil"/>
                <w:right w:val="nil"/>
                <w:between w:val="nil"/>
              </w:pBdr>
              <w:ind w:left="0" w:firstLine="321"/>
              <w:jc w:val="both"/>
              <w:rPr>
                <w:rFonts w:ascii="Times New Roman" w:eastAsia="Times New Roman" w:hAnsi="Times New Roman" w:cs="Times New Roman"/>
              </w:rPr>
            </w:pPr>
            <w:r w:rsidRPr="000178CE">
              <w:rPr>
                <w:rFonts w:ascii="Times New Roman" w:eastAsia="Times New Roman" w:hAnsi="Times New Roman" w:cs="Times New Roma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11D28A1" w14:textId="77777777" w:rsidR="00E254E0" w:rsidRPr="000178CE" w:rsidRDefault="00E254E0" w:rsidP="00CC1BBF">
            <w:pPr>
              <w:widowControl w:val="0"/>
              <w:numPr>
                <w:ilvl w:val="0"/>
                <w:numId w:val="3"/>
              </w:numPr>
              <w:pBdr>
                <w:top w:val="nil"/>
                <w:left w:val="nil"/>
                <w:bottom w:val="nil"/>
                <w:right w:val="nil"/>
                <w:between w:val="nil"/>
              </w:pBdr>
              <w:ind w:left="0" w:firstLine="321"/>
              <w:jc w:val="both"/>
              <w:rPr>
                <w:rFonts w:ascii="Times New Roman" w:eastAsia="Times New Roman" w:hAnsi="Times New Roman" w:cs="Times New Roman"/>
              </w:rPr>
            </w:pPr>
            <w:r w:rsidRPr="000178CE">
              <w:rPr>
                <w:rFonts w:ascii="Times New Roman" w:eastAsia="Times New Roman" w:hAnsi="Times New Roman" w:cs="Times New Roman"/>
              </w:rPr>
              <w:t>отримання учасником державної допомоги згідно із законодавством.</w:t>
            </w:r>
          </w:p>
          <w:p w14:paraId="36AC9CEE"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70D1448"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BCFBC03"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(крім пункту 13 частини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B6C9F3A" w14:textId="77777777" w:rsidR="00E254E0" w:rsidRPr="000178CE" w:rsidRDefault="00E254E0" w:rsidP="00CC1BBF">
            <w:pPr>
              <w:ind w:firstLine="567"/>
              <w:jc w:val="both"/>
              <w:rPr>
                <w:rFonts w:ascii="Times New Roman" w:hAnsi="Times New Roman" w:cs="Times New Roman"/>
                <w:color w:val="000000"/>
                <w:shd w:val="solid" w:color="FFFFFF" w:fill="FFFFFF"/>
              </w:rPr>
            </w:pPr>
            <w:r w:rsidRPr="000178CE">
              <w:rPr>
                <w:rFonts w:ascii="Times New Roman" w:hAnsi="Times New Roman" w:cs="Times New Roman"/>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0178CE">
              <w:rPr>
                <w:rFonts w:ascii="Times New Roman" w:hAnsi="Times New Roman" w:cs="Times New Roman"/>
                <w:color w:val="000000"/>
                <w:shd w:val="solid" w:color="FFFFFF" w:fill="FFFFFF"/>
                <w:lang w:eastAsia="en-US"/>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1252958" w14:textId="77777777" w:rsidR="00E254E0" w:rsidRPr="000178CE" w:rsidRDefault="00E254E0" w:rsidP="00CC1BBF">
            <w:pPr>
              <w:shd w:val="clear" w:color="auto" w:fill="FFFFFF"/>
              <w:ind w:firstLine="567"/>
              <w:jc w:val="both"/>
              <w:rPr>
                <w:rFonts w:ascii="Times New Roman" w:hAnsi="Times New Roman" w:cs="Times New Roman"/>
              </w:rPr>
            </w:pPr>
            <w:r w:rsidRPr="000178CE">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AFF46D" w14:textId="77777777" w:rsidR="00E254E0" w:rsidRPr="000178CE" w:rsidRDefault="00E254E0" w:rsidP="00CC1BBF">
            <w:pPr>
              <w:ind w:firstLine="567"/>
              <w:jc w:val="both"/>
              <w:rPr>
                <w:rFonts w:ascii="Times New Roman" w:hAnsi="Times New Roman" w:cs="Times New Roman"/>
                <w:color w:val="000000"/>
                <w:shd w:val="solid" w:color="FFFFFF" w:fill="FFFFFF"/>
              </w:rPr>
            </w:pPr>
            <w:r w:rsidRPr="000178CE">
              <w:rPr>
                <w:rFonts w:ascii="Times New Roman" w:hAnsi="Times New Roman" w:cs="Times New Roman"/>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40E32B" w14:textId="77777777" w:rsidR="00E254E0" w:rsidRPr="000178CE" w:rsidRDefault="00E254E0" w:rsidP="00CC1BBF">
            <w:pPr>
              <w:widowControl w:val="0"/>
              <w:shd w:val="clear" w:color="auto" w:fill="FFFFFF"/>
              <w:ind w:firstLine="321"/>
              <w:jc w:val="both"/>
              <w:rPr>
                <w:rFonts w:ascii="Times New Roman" w:eastAsia="Times New Roman" w:hAnsi="Times New Roman" w:cs="Times New Roman"/>
              </w:rPr>
            </w:pPr>
            <w:r w:rsidRPr="000178CE">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Особливостями.</w:t>
            </w:r>
          </w:p>
          <w:p w14:paraId="4A57E647" w14:textId="77777777" w:rsidR="00E254E0" w:rsidRPr="000178CE" w:rsidRDefault="00E254E0" w:rsidP="00CC1BBF">
            <w:pPr>
              <w:ind w:firstLine="567"/>
              <w:jc w:val="both"/>
              <w:rPr>
                <w:rFonts w:ascii="Times New Roman" w:hAnsi="Times New Roman" w:cs="Times New Roman"/>
                <w:color w:val="000000"/>
              </w:rPr>
            </w:pPr>
            <w:r w:rsidRPr="000178CE">
              <w:rPr>
                <w:rFonts w:ascii="Times New Roman" w:hAnsi="Times New Roman" w:cs="Times New Roman"/>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54E0" w:rsidRPr="000178CE" w14:paraId="66B66B62" w14:textId="77777777" w:rsidTr="00CC1BBF">
        <w:tc>
          <w:tcPr>
            <w:tcW w:w="553" w:type="dxa"/>
          </w:tcPr>
          <w:p w14:paraId="4AD3F121"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lastRenderedPageBreak/>
              <w:t>2</w:t>
            </w:r>
          </w:p>
        </w:tc>
        <w:tc>
          <w:tcPr>
            <w:tcW w:w="2728" w:type="dxa"/>
          </w:tcPr>
          <w:p w14:paraId="3FD662B8"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Інша інформація</w:t>
            </w:r>
          </w:p>
        </w:tc>
        <w:tc>
          <w:tcPr>
            <w:tcW w:w="7209" w:type="dxa"/>
            <w:vAlign w:val="center"/>
          </w:tcPr>
          <w:p w14:paraId="1E95FD9E"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2F68E4"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4D7F281"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7F2C7C"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8DA60EB" w14:textId="77777777" w:rsidR="00E254E0" w:rsidRPr="000178CE" w:rsidRDefault="00E254E0" w:rsidP="00CC1BBF">
            <w:pPr>
              <w:widowControl w:val="0"/>
              <w:ind w:firstLine="321"/>
              <w:jc w:val="both"/>
              <w:rPr>
                <w:rFonts w:ascii="Times New Roman" w:eastAsia="Times New Roman" w:hAnsi="Times New Roman" w:cs="Times New Roman"/>
              </w:rPr>
            </w:pPr>
            <w:r w:rsidRPr="000178CE">
              <w:rPr>
                <w:rFonts w:ascii="Times New Roman" w:eastAsia="Times New Roman" w:hAnsi="Times New Roman" w:cs="Times New Roman"/>
                <w:b/>
                <w:i/>
                <w:color w:val="000000"/>
                <w:u w:val="single"/>
              </w:rPr>
              <w:t>Інші умови тендерної документації:</w:t>
            </w:r>
          </w:p>
          <w:p w14:paraId="1CC50957"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1. Учасники відповідають за зміст своїх тендерних пропозицій, та </w:t>
            </w:r>
            <w:r w:rsidRPr="000178CE">
              <w:rPr>
                <w:rFonts w:ascii="Times New Roman" w:eastAsia="Times New Roman" w:hAnsi="Times New Roman" w:cs="Times New Roman"/>
                <w:color w:val="000000"/>
              </w:rPr>
              <w:lastRenderedPageBreak/>
              <w:t>повинні дотримуватись норм чинного законодавства України.</w:t>
            </w:r>
          </w:p>
          <w:p w14:paraId="4E040CA5"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може надати лист-роз’яснення в довільній формі в якому зазначає законодавчі підстави ненадання відповідних документів або копію/</w:t>
            </w:r>
            <w:proofErr w:type="spellStart"/>
            <w:r w:rsidRPr="000178CE">
              <w:rPr>
                <w:rFonts w:ascii="Times New Roman" w:eastAsia="Times New Roman" w:hAnsi="Times New Roman" w:cs="Times New Roman"/>
                <w:color w:val="000000"/>
              </w:rPr>
              <w:t>ії</w:t>
            </w:r>
            <w:proofErr w:type="spellEnd"/>
            <w:r w:rsidRPr="000178CE">
              <w:rPr>
                <w:rFonts w:ascii="Times New Roman" w:eastAsia="Times New Roman" w:hAnsi="Times New Roman" w:cs="Times New Roman"/>
                <w:color w:val="000000"/>
              </w:rPr>
              <w:t xml:space="preserve"> роз'яснення/</w:t>
            </w:r>
            <w:proofErr w:type="spellStart"/>
            <w:r w:rsidRPr="000178CE">
              <w:rPr>
                <w:rFonts w:ascii="Times New Roman" w:eastAsia="Times New Roman" w:hAnsi="Times New Roman" w:cs="Times New Roman"/>
                <w:color w:val="000000"/>
              </w:rPr>
              <w:t>нь</w:t>
            </w:r>
            <w:proofErr w:type="spellEnd"/>
            <w:r w:rsidRPr="000178CE">
              <w:rPr>
                <w:rFonts w:ascii="Times New Roman" w:eastAsia="Times New Roman" w:hAnsi="Times New Roman" w:cs="Times New Roman"/>
                <w:color w:val="000000"/>
              </w:rPr>
              <w:t xml:space="preserve"> державних органів або не накладення електронного підпису.</w:t>
            </w:r>
          </w:p>
          <w:p w14:paraId="0C65FF12"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F702F2"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38DA9B"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0178CE">
              <w:rPr>
                <w:rFonts w:ascii="Times New Roman" w:eastAsia="Times New Roman" w:hAnsi="Times New Roman" w:cs="Times New Roman"/>
                <w:b/>
                <w:i/>
                <w:color w:val="000000"/>
              </w:rPr>
              <w:t>Додатком  1</w:t>
            </w:r>
            <w:r w:rsidRPr="000178C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2713DF"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322842"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F3914"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3F7D8A95"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0178CE">
              <w:rPr>
                <w:rFonts w:ascii="Times New Roman" w:eastAsia="Times New Roman" w:hAnsi="Times New Roman" w:cs="Times New Roman"/>
                <w:b/>
                <w:i/>
                <w:color w:val="000000"/>
              </w:rPr>
              <w:t>Додатку 3</w:t>
            </w:r>
            <w:r w:rsidRPr="000178C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178CE">
              <w:rPr>
                <w:rFonts w:ascii="Times New Roman" w:eastAsia="Times New Roman" w:hAnsi="Times New Roman" w:cs="Times New Roman"/>
                <w:b/>
                <w:i/>
                <w:color w:val="000000"/>
              </w:rPr>
              <w:t>в п. 4 Розділу 3</w:t>
            </w:r>
            <w:r w:rsidRPr="000178CE">
              <w:rPr>
                <w:rFonts w:ascii="Times New Roman" w:eastAsia="Times New Roman" w:hAnsi="Times New Roman" w:cs="Times New Roman"/>
                <w:color w:val="000000"/>
              </w:rPr>
              <w:t xml:space="preserve"> до цієї тендерної документації.</w:t>
            </w:r>
          </w:p>
          <w:p w14:paraId="4E3A598F"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8A9E37"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10. Пропозиція учасника може містити документи з водяними знаками.</w:t>
            </w:r>
          </w:p>
          <w:p w14:paraId="73E46098" w14:textId="77777777" w:rsidR="00E254E0" w:rsidRPr="000178CE" w:rsidRDefault="00E254E0" w:rsidP="00CC1BBF">
            <w:pPr>
              <w:widowControl w:val="0"/>
              <w:pBdr>
                <w:top w:val="nil"/>
                <w:left w:val="nil"/>
                <w:bottom w:val="nil"/>
                <w:right w:val="nil"/>
                <w:between w:val="nil"/>
              </w:pBdr>
              <w:ind w:firstLine="321"/>
              <w:jc w:val="both"/>
              <w:rPr>
                <w:rFonts w:ascii="Times New Roman" w:eastAsia="Times New Roman" w:hAnsi="Times New Roman" w:cs="Times New Roman"/>
              </w:rPr>
            </w:pPr>
            <w:r w:rsidRPr="000178CE">
              <w:rPr>
                <w:rFonts w:ascii="Times New Roman" w:eastAsia="Times New Roman" w:hAnsi="Times New Roman" w:cs="Times New Roman"/>
              </w:rPr>
              <w:t>11. Учасники при поданні тендерної пропозиції повинні враховувати норми:</w:t>
            </w:r>
          </w:p>
          <w:p w14:paraId="1B5AA567" w14:textId="77777777" w:rsidR="00E254E0" w:rsidRPr="000178CE" w:rsidRDefault="00E254E0" w:rsidP="00CC1BBF">
            <w:pPr>
              <w:widowControl w:val="0"/>
              <w:pBdr>
                <w:top w:val="nil"/>
                <w:left w:val="nil"/>
                <w:bottom w:val="nil"/>
                <w:right w:val="nil"/>
                <w:between w:val="nil"/>
              </w:pBdr>
              <w:ind w:firstLine="321"/>
              <w:jc w:val="both"/>
              <w:rPr>
                <w:rFonts w:ascii="Times New Roman" w:eastAsia="Times New Roman" w:hAnsi="Times New Roman" w:cs="Times New Roman"/>
              </w:rPr>
            </w:pPr>
            <w:r w:rsidRPr="000178CE">
              <w:rPr>
                <w:rFonts w:ascii="Times New Roman" w:eastAsia="Times New Roman" w:hAnsi="Times New Roman" w:cs="Times New Roman"/>
              </w:rPr>
              <w:t xml:space="preserve">-   </w:t>
            </w:r>
            <w:r w:rsidRPr="000178C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F880F65" w14:textId="77777777" w:rsidR="00E254E0" w:rsidRPr="000178CE" w:rsidRDefault="00E254E0" w:rsidP="00CC1BBF">
            <w:pPr>
              <w:widowControl w:val="0"/>
              <w:pBdr>
                <w:top w:val="nil"/>
                <w:left w:val="nil"/>
                <w:bottom w:val="nil"/>
                <w:right w:val="nil"/>
                <w:between w:val="nil"/>
              </w:pBdr>
              <w:ind w:firstLine="321"/>
              <w:jc w:val="both"/>
              <w:rPr>
                <w:rFonts w:ascii="Times New Roman" w:eastAsia="Times New Roman" w:hAnsi="Times New Roman" w:cs="Times New Roman"/>
              </w:rPr>
            </w:pPr>
            <w:r w:rsidRPr="000178CE">
              <w:rPr>
                <w:rFonts w:ascii="Times New Roman" w:eastAsia="Times New Roman" w:hAnsi="Times New Roman" w:cs="Times New Roman"/>
              </w:rPr>
              <w:t xml:space="preserve">-   </w:t>
            </w:r>
            <w:r w:rsidRPr="000178C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C391A0" w14:textId="77777777" w:rsidR="00E254E0" w:rsidRPr="000178CE" w:rsidRDefault="00E254E0" w:rsidP="00CC1BBF">
            <w:pPr>
              <w:widowControl w:val="0"/>
              <w:pBdr>
                <w:top w:val="nil"/>
                <w:left w:val="nil"/>
                <w:bottom w:val="nil"/>
                <w:right w:val="nil"/>
                <w:between w:val="nil"/>
              </w:pBdr>
              <w:ind w:firstLine="321"/>
              <w:jc w:val="both"/>
              <w:rPr>
                <w:rFonts w:ascii="Times New Roman" w:eastAsia="Times New Roman" w:hAnsi="Times New Roman" w:cs="Times New Roman"/>
              </w:rPr>
            </w:pPr>
            <w:r w:rsidRPr="000178CE">
              <w:rPr>
                <w:rFonts w:ascii="Times New Roman" w:eastAsia="Times New Roman" w:hAnsi="Times New Roman" w:cs="Times New Roman"/>
              </w:rPr>
              <w:t xml:space="preserve">-   </w:t>
            </w:r>
            <w:r w:rsidRPr="000178CE">
              <w:rPr>
                <w:rFonts w:ascii="Times New Roman" w:eastAsia="Times New Roman" w:hAnsi="Times New Roman" w:cs="Times New Roman"/>
              </w:rPr>
              <w:tab/>
              <w:t xml:space="preserve">Закону України «Про забезпечення прав і свобод громадян та правовий режим на тимчасово окупованій території України» від </w:t>
            </w:r>
            <w:r w:rsidRPr="000178CE">
              <w:rPr>
                <w:rFonts w:ascii="Times New Roman" w:eastAsia="Times New Roman" w:hAnsi="Times New Roman" w:cs="Times New Roman"/>
              </w:rPr>
              <w:lastRenderedPageBreak/>
              <w:t>15.04.2014 № 1207-VII.</w:t>
            </w:r>
          </w:p>
        </w:tc>
      </w:tr>
      <w:tr w:rsidR="00E254E0" w:rsidRPr="000178CE" w14:paraId="0ECD532F" w14:textId="77777777" w:rsidTr="00CC1BBF">
        <w:tc>
          <w:tcPr>
            <w:tcW w:w="553" w:type="dxa"/>
          </w:tcPr>
          <w:p w14:paraId="7F427AA5"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lastRenderedPageBreak/>
              <w:t>3</w:t>
            </w:r>
          </w:p>
        </w:tc>
        <w:tc>
          <w:tcPr>
            <w:tcW w:w="2728" w:type="dxa"/>
          </w:tcPr>
          <w:p w14:paraId="3468094C"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Відхилення тендерних пропозицій</w:t>
            </w:r>
          </w:p>
        </w:tc>
        <w:tc>
          <w:tcPr>
            <w:tcW w:w="7209" w:type="dxa"/>
            <w:vAlign w:val="center"/>
          </w:tcPr>
          <w:p w14:paraId="16397E1B" w14:textId="77777777" w:rsidR="00E254E0" w:rsidRPr="000178CE" w:rsidRDefault="00E254E0" w:rsidP="00CC1BBF">
            <w:pPr>
              <w:ind w:firstLine="433"/>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6A78EF3"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1) учасник процедури закупівлі:</w:t>
            </w:r>
          </w:p>
          <w:p w14:paraId="5523E282" w14:textId="77777777" w:rsidR="00E254E0" w:rsidRPr="000178CE" w:rsidRDefault="00E254E0" w:rsidP="00CC1BBF">
            <w:pPr>
              <w:ind w:firstLine="433"/>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частини 15 статті 29 Закону;</w:t>
            </w:r>
          </w:p>
          <w:p w14:paraId="5CB57416" w14:textId="77777777" w:rsidR="00E254E0" w:rsidRPr="000178CE" w:rsidRDefault="00E254E0" w:rsidP="00CC1BBF">
            <w:pPr>
              <w:ind w:firstLine="433"/>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833482F" w14:textId="77777777" w:rsidR="00E254E0" w:rsidRPr="000178CE" w:rsidRDefault="00E254E0" w:rsidP="00CC1BBF">
            <w:pPr>
              <w:ind w:firstLine="433"/>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6504E6" w14:textId="77777777" w:rsidR="00E254E0" w:rsidRPr="000178CE" w:rsidRDefault="00E254E0" w:rsidP="00CC1BBF">
            <w:pPr>
              <w:ind w:firstLine="433"/>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14 статті 29 Закону;</w:t>
            </w:r>
          </w:p>
          <w:p w14:paraId="1879AC85" w14:textId="77777777" w:rsidR="00E254E0" w:rsidRPr="000178CE" w:rsidRDefault="00E254E0" w:rsidP="00CC1BBF">
            <w:pPr>
              <w:ind w:firstLine="433"/>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2 статті 28 Закону;</w:t>
            </w:r>
          </w:p>
          <w:p w14:paraId="0EDC304E" w14:textId="77777777" w:rsidR="00E254E0" w:rsidRPr="000178CE" w:rsidRDefault="00E254E0" w:rsidP="00CC1BBF">
            <w:pPr>
              <w:ind w:firstLine="433"/>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 xml:space="preserve">є юридичною особою </w:t>
            </w:r>
            <w:r w:rsidRPr="000178CE">
              <w:rPr>
                <w:rFonts w:ascii="Times New Roman" w:hAnsi="Times New Roman"/>
                <w:color w:val="000000"/>
                <w:lang w:eastAsia="en-US"/>
              </w:rPr>
              <w:t>–</w:t>
            </w:r>
            <w:r w:rsidRPr="000178CE">
              <w:rPr>
                <w:rFonts w:ascii="Times New Roman" w:hAnsi="Times New Roman"/>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78CE">
              <w:rPr>
                <w:rFonts w:ascii="Times New Roman" w:hAnsi="Times New Roman"/>
                <w:color w:val="000000"/>
                <w:shd w:val="solid" w:color="FFFFFF" w:fill="FFFFFF"/>
                <w:lang w:eastAsia="en-US"/>
              </w:rPr>
              <w:t>бенефіціарним</w:t>
            </w:r>
            <w:proofErr w:type="spellEnd"/>
            <w:r w:rsidRPr="000178CE">
              <w:rPr>
                <w:rFonts w:ascii="Times New Roman" w:hAnsi="Times New Roman"/>
                <w:color w:val="000000"/>
                <w:shd w:val="solid" w:color="FFFFFF" w:fill="FFFFFF"/>
                <w:lang w:eastAsia="en-US"/>
              </w:rPr>
              <w:t xml:space="preserve"> власником (</w:t>
            </w:r>
            <w:proofErr w:type="spellStart"/>
            <w:r w:rsidRPr="000178CE">
              <w:rPr>
                <w:rFonts w:ascii="Times New Roman" w:hAnsi="Times New Roman"/>
                <w:color w:val="000000"/>
                <w:shd w:val="solid" w:color="FFFFFF" w:fill="FFFFFF"/>
                <w:lang w:eastAsia="en-US"/>
              </w:rPr>
              <w:t>власником</w:t>
            </w:r>
            <w:proofErr w:type="spellEnd"/>
            <w:r w:rsidRPr="000178CE">
              <w:rPr>
                <w:rFonts w:ascii="Times New Roman" w:hAnsi="Times New Roman"/>
                <w:color w:val="000000"/>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0178CE">
              <w:rPr>
                <w:rFonts w:ascii="Times New Roman" w:hAnsi="Times New Roman"/>
                <w:color w:val="000000"/>
                <w:lang w:eastAsia="en-US"/>
              </w:rPr>
              <w:t>–</w:t>
            </w:r>
            <w:r w:rsidRPr="000178CE">
              <w:rPr>
                <w:rFonts w:ascii="Times New Roman" w:hAnsi="Times New Roman"/>
                <w:color w:val="000000"/>
                <w:shd w:val="solid" w:color="FFFFFF" w:fill="FFFFFF"/>
                <w:lang w:eastAsia="en-US"/>
              </w:rPr>
              <w:t xml:space="preserve"> підприємцем) </w:t>
            </w:r>
            <w:r w:rsidRPr="000178CE">
              <w:rPr>
                <w:rFonts w:ascii="Times New Roman" w:hAnsi="Times New Roman"/>
                <w:color w:val="000000"/>
                <w:lang w:eastAsia="en-US"/>
              </w:rPr>
              <w:t>–</w:t>
            </w:r>
            <w:r w:rsidRPr="000178CE">
              <w:rPr>
                <w:rFonts w:ascii="Times New Roman" w:hAnsi="Times New Roman"/>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178CE">
              <w:rPr>
                <w:rFonts w:ascii="Times New Roman" w:hAnsi="Times New Roman"/>
                <w:color w:val="000000"/>
                <w:lang w:eastAsia="en-US"/>
              </w:rPr>
              <w:t>придбаних до набрання чинності постановою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178CE">
              <w:rPr>
                <w:rFonts w:ascii="Times New Roman" w:hAnsi="Times New Roman"/>
                <w:color w:val="000000"/>
                <w:shd w:val="solid" w:color="FFFFFF" w:fill="FFFFFF"/>
                <w:lang w:eastAsia="en-US"/>
              </w:rPr>
              <w:t>;</w:t>
            </w:r>
          </w:p>
          <w:p w14:paraId="3035C67A"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2) тендерна пропозиція:</w:t>
            </w:r>
          </w:p>
          <w:p w14:paraId="1A0BFB42"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не відповідає умовам технічної специфікації та іншим вимогам щодо предмета закупівлі тендерної документації;</w:t>
            </w:r>
          </w:p>
          <w:p w14:paraId="58B2CAA6"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викладена іншою мовою (мовами), ніж мова (мови), що передбачена тендерною документацією;</w:t>
            </w:r>
          </w:p>
          <w:p w14:paraId="5E151A92"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є такою, строк дії якої закінчився;</w:t>
            </w:r>
          </w:p>
          <w:p w14:paraId="6AA92BD4"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 xml:space="preserve">є такою, ціна якої перевищує очікувану вартість </w:t>
            </w:r>
            <w:r w:rsidRPr="000178CE">
              <w:rPr>
                <w:rFonts w:ascii="Times New Roman" w:hAnsi="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034738"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не відповідає вимогам, установленим у тендерній документації відповідно до абзацу 1 частини 3 статті 22 Закону;</w:t>
            </w:r>
          </w:p>
          <w:p w14:paraId="53D01C10"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3) переможець процедури закупівлі:</w:t>
            </w:r>
          </w:p>
          <w:p w14:paraId="71D1813A"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D579219"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0178CE">
              <w:rPr>
                <w:rFonts w:ascii="Times New Roman" w:hAnsi="Times New Roman"/>
                <w:color w:val="000000"/>
                <w:lang w:val="ru-RU" w:eastAsia="en-US"/>
              </w:rPr>
              <w:t xml:space="preserve"> </w:t>
            </w:r>
            <w:r w:rsidRPr="000178CE">
              <w:rPr>
                <w:rFonts w:ascii="Times New Roman" w:hAnsi="Times New Roman"/>
                <w:color w:val="000000"/>
                <w:shd w:val="solid" w:color="FFFFFF" w:fill="FFFFFF"/>
                <w:lang w:eastAsia="en-US"/>
              </w:rPr>
              <w:t xml:space="preserve">з урахуванням пункту 44 </w:t>
            </w:r>
            <w:r w:rsidRPr="000178CE">
              <w:rPr>
                <w:rFonts w:ascii="Times New Roman" w:eastAsia="Times New Roman" w:hAnsi="Times New Roman" w:cs="Times New Roman"/>
                <w:color w:val="000000"/>
              </w:rPr>
              <w:t>Особливостей</w:t>
            </w:r>
            <w:r w:rsidRPr="000178CE">
              <w:rPr>
                <w:rFonts w:ascii="Times New Roman" w:hAnsi="Times New Roman"/>
                <w:color w:val="000000"/>
                <w:lang w:eastAsia="en-US"/>
              </w:rPr>
              <w:t>;</w:t>
            </w:r>
          </w:p>
          <w:p w14:paraId="738C7EA7"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lastRenderedPageBreak/>
              <w:t>не надав копію ліцензії або документа дозвільного характеру (у разі їх наявності) відповідно до частини 2 статті 41 Закону;</w:t>
            </w:r>
          </w:p>
          <w:p w14:paraId="6FE3C7FF"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14:paraId="107C813E"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w:t>
            </w:r>
          </w:p>
          <w:p w14:paraId="1376E7E4"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53AACA6D" w14:textId="77777777" w:rsidR="00E254E0" w:rsidRPr="000178CE" w:rsidRDefault="00E254E0" w:rsidP="00CC1BBF">
            <w:pPr>
              <w:numPr>
                <w:ilvl w:val="0"/>
                <w:numId w:val="31"/>
              </w:numPr>
              <w:tabs>
                <w:tab w:val="left" w:pos="360"/>
                <w:tab w:val="left" w:pos="851"/>
                <w:tab w:val="left" w:pos="1440"/>
              </w:tabs>
              <w:ind w:left="0" w:firstLine="433"/>
              <w:jc w:val="both"/>
              <w:rPr>
                <w:rFonts w:ascii="Times New Roman" w:hAnsi="Times New Roman"/>
                <w:color w:val="000000"/>
              </w:rPr>
            </w:pPr>
            <w:r w:rsidRPr="000178CE">
              <w:rPr>
                <w:rFonts w:ascii="Times New Roman" w:hAnsi="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24A511"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DD657A" w14:textId="77777777" w:rsidR="00E254E0" w:rsidRPr="000178CE" w:rsidRDefault="00E254E0" w:rsidP="00CC1BBF">
            <w:pPr>
              <w:ind w:firstLine="433"/>
              <w:jc w:val="both"/>
              <w:rPr>
                <w:rFonts w:ascii="Times New Roman" w:hAnsi="Times New Roman"/>
                <w:color w:val="000000"/>
              </w:rPr>
            </w:pPr>
            <w:r w:rsidRPr="000178CE">
              <w:rPr>
                <w:rFonts w:ascii="Times New Roman" w:hAnsi="Times New Roman"/>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8ACD2B" w14:textId="77777777" w:rsidR="00E254E0" w:rsidRPr="000178CE" w:rsidRDefault="00E254E0" w:rsidP="00CC1BBF">
            <w:pPr>
              <w:ind w:firstLine="433"/>
              <w:jc w:val="both"/>
              <w:rPr>
                <w:rFonts w:ascii="Times New Roman" w:hAnsi="Times New Roman"/>
                <w:color w:val="000000"/>
                <w:lang w:eastAsia="en-US"/>
              </w:rPr>
            </w:pPr>
            <w:r w:rsidRPr="000178CE">
              <w:rPr>
                <w:rFonts w:ascii="Times New Roman" w:hAnsi="Times New Roman"/>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9EDA7EA" w14:textId="77777777" w:rsidR="00E254E0" w:rsidRPr="000178CE" w:rsidRDefault="00E254E0" w:rsidP="00CC1BBF">
            <w:pPr>
              <w:ind w:firstLine="433"/>
              <w:jc w:val="both"/>
              <w:rPr>
                <w:rFonts w:ascii="Times New Roman" w:hAnsi="Times New Roman"/>
                <w:color w:val="000000"/>
                <w:lang w:eastAsia="en-US"/>
              </w:rPr>
            </w:pPr>
            <w:r w:rsidRPr="000178CE">
              <w:rPr>
                <w:rFonts w:ascii="Times New Roman" w:hAnsi="Times New Roman"/>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1 статті 17 Закону).</w:t>
            </w:r>
          </w:p>
          <w:p w14:paraId="1D4F85D1" w14:textId="77777777" w:rsidR="00E254E0" w:rsidRPr="000178CE" w:rsidRDefault="00E254E0" w:rsidP="00CC1BBF">
            <w:pPr>
              <w:ind w:firstLine="567"/>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E254E0" w:rsidRPr="000178CE" w14:paraId="01DCA573" w14:textId="77777777" w:rsidTr="00CC1BBF">
        <w:tc>
          <w:tcPr>
            <w:tcW w:w="10490" w:type="dxa"/>
            <w:gridSpan w:val="3"/>
          </w:tcPr>
          <w:p w14:paraId="75FCE4A6" w14:textId="77777777" w:rsidR="00E254E0" w:rsidRPr="000178CE" w:rsidRDefault="00E254E0" w:rsidP="00CC1BBF">
            <w:pPr>
              <w:widowControl w:val="0"/>
              <w:ind w:firstLine="321"/>
              <w:rPr>
                <w:rFonts w:ascii="Times New Roman" w:eastAsia="Times New Roman" w:hAnsi="Times New Roman" w:cs="Times New Roman"/>
                <w:color w:val="000000"/>
              </w:rPr>
            </w:pPr>
            <w:r w:rsidRPr="000178C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E254E0" w:rsidRPr="000178CE" w14:paraId="21C408E8" w14:textId="77777777" w:rsidTr="00CC1BBF">
        <w:tc>
          <w:tcPr>
            <w:tcW w:w="553" w:type="dxa"/>
          </w:tcPr>
          <w:p w14:paraId="08C3EB0C"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1</w:t>
            </w:r>
          </w:p>
        </w:tc>
        <w:tc>
          <w:tcPr>
            <w:tcW w:w="2728" w:type="dxa"/>
          </w:tcPr>
          <w:p w14:paraId="5F1CDCAA"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rPr>
              <w:t>Відміна тендеру чи визнання тендеру таким, що не відбувся</w:t>
            </w:r>
          </w:p>
        </w:tc>
        <w:tc>
          <w:tcPr>
            <w:tcW w:w="7209" w:type="dxa"/>
            <w:vAlign w:val="center"/>
          </w:tcPr>
          <w:p w14:paraId="714A4428"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Замовник відміняє відкриті торги у разі:</w:t>
            </w:r>
          </w:p>
          <w:p w14:paraId="49259E5A"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1) відсутності подальшої потреби в закупівлі товарів, робіт чи послуг;</w:t>
            </w:r>
          </w:p>
          <w:p w14:paraId="4338CB38"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D90C17"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3) скорочення обсягу видатків на здійснення закупівлі товарів, робіт чи послуг;</w:t>
            </w:r>
          </w:p>
          <w:p w14:paraId="45B1CC03"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4) коли здійснення закупівлі стало неможливим внаслідок дії обставин непереборної сили.</w:t>
            </w:r>
          </w:p>
          <w:p w14:paraId="50EC5A18"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6491DBE"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 xml:space="preserve">Відкриті торги автоматично відміняються електронною системою </w:t>
            </w:r>
            <w:r w:rsidRPr="000178CE">
              <w:rPr>
                <w:rFonts w:ascii="Times New Roman" w:hAnsi="Times New Roman"/>
                <w:color w:val="000000"/>
                <w:lang w:eastAsia="en-US"/>
              </w:rPr>
              <w:lastRenderedPageBreak/>
              <w:t>закупівель у разі:</w:t>
            </w:r>
          </w:p>
          <w:p w14:paraId="0E06BF65"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178CE">
              <w:rPr>
                <w:rFonts w:ascii="Times New Roman" w:hAnsi="Times New Roman"/>
                <w:color w:val="000000"/>
                <w:shd w:val="solid" w:color="FFFFFF" w:fill="FFFFFF"/>
                <w:lang w:eastAsia="en-US"/>
              </w:rPr>
              <w:t>цими особливостями</w:t>
            </w:r>
            <w:r w:rsidRPr="000178CE">
              <w:rPr>
                <w:rFonts w:ascii="Times New Roman" w:hAnsi="Times New Roman"/>
                <w:color w:val="000000"/>
                <w:lang w:eastAsia="en-US"/>
              </w:rPr>
              <w:t>;</w:t>
            </w:r>
          </w:p>
          <w:p w14:paraId="33E9301A"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2) не</w:t>
            </w:r>
            <w:r w:rsidRPr="000178CE">
              <w:rPr>
                <w:rFonts w:ascii="Times New Roman" w:hAnsi="Times New Roman"/>
                <w:color w:val="000000"/>
                <w:shd w:val="solid" w:color="FFFFFF" w:fill="FFFFFF"/>
                <w:lang w:eastAsia="en-US"/>
              </w:rPr>
              <w:t>подання жодної тендерної пропозиції для участі</w:t>
            </w:r>
            <w:r w:rsidRPr="000178CE">
              <w:rPr>
                <w:rFonts w:ascii="Times New Roman" w:hAnsi="Times New Roman"/>
                <w:color w:val="000000"/>
                <w:lang w:eastAsia="en-US"/>
              </w:rPr>
              <w:t xml:space="preserve"> у відкритих торгах у строк, установлений замовником згідно з </w:t>
            </w:r>
            <w:r w:rsidRPr="000178CE">
              <w:rPr>
                <w:rFonts w:ascii="Times New Roman" w:hAnsi="Times New Roman"/>
                <w:color w:val="000000"/>
                <w:shd w:val="solid" w:color="FFFFFF" w:fill="FFFFFF"/>
                <w:lang w:eastAsia="en-US"/>
              </w:rPr>
              <w:t>цими особливостями</w:t>
            </w:r>
            <w:r w:rsidRPr="000178CE">
              <w:rPr>
                <w:rFonts w:ascii="Times New Roman" w:hAnsi="Times New Roman"/>
                <w:color w:val="000000"/>
                <w:lang w:eastAsia="en-US"/>
              </w:rPr>
              <w:t>.</w:t>
            </w:r>
          </w:p>
          <w:p w14:paraId="13E727F2" w14:textId="77777777" w:rsidR="00E254E0" w:rsidRPr="000178CE" w:rsidRDefault="00E254E0" w:rsidP="00CC1BBF">
            <w:pPr>
              <w:ind w:firstLine="567"/>
              <w:jc w:val="both"/>
              <w:rPr>
                <w:rFonts w:ascii="Times New Roman" w:hAnsi="Times New Roman"/>
                <w:color w:val="000000"/>
                <w:lang w:eastAsia="en-US"/>
              </w:rPr>
            </w:pPr>
            <w:r w:rsidRPr="000178CE">
              <w:rPr>
                <w:rFonts w:ascii="Times New Roman" w:hAnsi="Times New Roman"/>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0178CE">
              <w:rPr>
                <w:rFonts w:ascii="Times New Roman" w:hAnsi="Times New Roman"/>
                <w:color w:val="000000"/>
                <w:lang w:val="ru-RU" w:eastAsia="en-US"/>
              </w:rPr>
              <w:t xml:space="preserve"> </w:t>
            </w:r>
            <w:r w:rsidRPr="000178CE">
              <w:rPr>
                <w:rFonts w:ascii="Times New Roman" w:hAnsi="Times New Roman"/>
                <w:color w:val="000000"/>
                <w:lang w:eastAsia="en-US"/>
              </w:rPr>
              <w:t>цим пунктом, оприлюднюється інформація про відміну відкритих торгів.</w:t>
            </w:r>
          </w:p>
          <w:p w14:paraId="25F421DE"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254E0" w:rsidRPr="000178CE" w14:paraId="79727159" w14:textId="77777777" w:rsidTr="00CC1BBF">
        <w:tc>
          <w:tcPr>
            <w:tcW w:w="553" w:type="dxa"/>
          </w:tcPr>
          <w:p w14:paraId="78967C27"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lastRenderedPageBreak/>
              <w:t>2</w:t>
            </w:r>
          </w:p>
        </w:tc>
        <w:tc>
          <w:tcPr>
            <w:tcW w:w="2728" w:type="dxa"/>
          </w:tcPr>
          <w:p w14:paraId="4025D622"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Строк укладання договору про закупівлю</w:t>
            </w:r>
          </w:p>
        </w:tc>
        <w:tc>
          <w:tcPr>
            <w:tcW w:w="7209" w:type="dxa"/>
            <w:vAlign w:val="center"/>
          </w:tcPr>
          <w:p w14:paraId="0694BAD6" w14:textId="77777777" w:rsidR="00E254E0" w:rsidRPr="000178CE" w:rsidRDefault="00E254E0" w:rsidP="00CC1BBF">
            <w:pPr>
              <w:ind w:firstLine="567"/>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D0471D" w14:textId="77777777" w:rsidR="00E254E0" w:rsidRPr="000178CE" w:rsidRDefault="00E254E0" w:rsidP="00CC1BBF">
            <w:pPr>
              <w:ind w:firstLine="567"/>
              <w:jc w:val="both"/>
              <w:rPr>
                <w:rFonts w:ascii="Times New Roman" w:hAnsi="Times New Roman"/>
                <w:color w:val="000000"/>
                <w:shd w:val="solid" w:color="FFFFFF" w:fill="FFFFFF"/>
                <w:lang w:eastAsia="en-US"/>
              </w:rPr>
            </w:pPr>
            <w:r w:rsidRPr="000178CE">
              <w:rPr>
                <w:rFonts w:ascii="Times New Roman" w:hAnsi="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44CCD2" w14:textId="77777777" w:rsidR="00E254E0" w:rsidRPr="000178CE" w:rsidRDefault="00E254E0" w:rsidP="00CC1BBF">
            <w:pPr>
              <w:ind w:firstLine="567"/>
              <w:jc w:val="both"/>
              <w:rPr>
                <w:rFonts w:ascii="Times New Roman" w:hAnsi="Times New Roman"/>
                <w:color w:val="000000"/>
                <w:shd w:val="solid" w:color="FFFFFF" w:fill="FFFFFF"/>
              </w:rPr>
            </w:pPr>
            <w:r w:rsidRPr="000178CE">
              <w:rPr>
                <w:rFonts w:ascii="Times New Roman" w:hAnsi="Times New Roman"/>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254E0" w:rsidRPr="000178CE" w14:paraId="6DEA1E59" w14:textId="77777777" w:rsidTr="00CC1BBF">
        <w:tc>
          <w:tcPr>
            <w:tcW w:w="553" w:type="dxa"/>
          </w:tcPr>
          <w:p w14:paraId="3673541A"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t>3</w:t>
            </w:r>
          </w:p>
        </w:tc>
        <w:tc>
          <w:tcPr>
            <w:tcW w:w="2728" w:type="dxa"/>
          </w:tcPr>
          <w:p w14:paraId="016E2B29"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Проект договору про закупівлю</w:t>
            </w:r>
          </w:p>
        </w:tc>
        <w:tc>
          <w:tcPr>
            <w:tcW w:w="7209" w:type="dxa"/>
            <w:vAlign w:val="center"/>
          </w:tcPr>
          <w:p w14:paraId="7A7A82D5" w14:textId="77777777" w:rsidR="00E254E0" w:rsidRPr="000178CE" w:rsidRDefault="00E254E0" w:rsidP="00CC1BBF">
            <w:pPr>
              <w:widowControl w:val="0"/>
              <w:ind w:firstLine="179"/>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Проект Договору про закупівлю викладено в </w:t>
            </w:r>
            <w:r w:rsidRPr="000178CE">
              <w:rPr>
                <w:rFonts w:ascii="Times New Roman" w:eastAsia="Times New Roman" w:hAnsi="Times New Roman" w:cs="Times New Roman"/>
                <w:b/>
                <w:i/>
                <w:color w:val="000000"/>
              </w:rPr>
              <w:t>Додатку 3</w:t>
            </w:r>
            <w:r w:rsidRPr="000178CE">
              <w:rPr>
                <w:rFonts w:ascii="Times New Roman" w:eastAsia="Times New Roman" w:hAnsi="Times New Roman" w:cs="Times New Roman"/>
                <w:color w:val="000000"/>
              </w:rPr>
              <w:t xml:space="preserve"> до цієї тендерної документації.</w:t>
            </w:r>
          </w:p>
          <w:p w14:paraId="48FA1566" w14:textId="77777777" w:rsidR="00E254E0" w:rsidRPr="000178CE" w:rsidRDefault="00E254E0" w:rsidP="00CC1BBF">
            <w:pPr>
              <w:widowControl w:val="0"/>
              <w:ind w:firstLine="179"/>
              <w:jc w:val="both"/>
              <w:rPr>
                <w:rFonts w:ascii="Times New Roman" w:eastAsia="Times New Roman" w:hAnsi="Times New Roman" w:cs="Times New Roman"/>
              </w:rPr>
            </w:pPr>
            <w:r w:rsidRPr="000178C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178CE">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3D13BE59" w14:textId="77777777" w:rsidR="00E254E0" w:rsidRPr="000178CE" w:rsidRDefault="00E254E0" w:rsidP="00CC1BBF">
            <w:pPr>
              <w:widowControl w:val="0"/>
              <w:ind w:firstLine="179"/>
              <w:jc w:val="both"/>
              <w:rPr>
                <w:rFonts w:ascii="Times New Roman" w:eastAsia="Times New Roman" w:hAnsi="Times New Roman" w:cs="Times New Roman"/>
                <w:color w:val="000000"/>
              </w:rPr>
            </w:pPr>
            <w:r w:rsidRPr="000178CE">
              <w:rPr>
                <w:rFonts w:ascii="Times New Roman" w:eastAsia="Times New Roman" w:hAnsi="Times New Roman" w:cs="Times New Roman"/>
                <w:b/>
                <w:i/>
                <w:color w:val="000000"/>
              </w:rPr>
              <w:t>Переможець</w:t>
            </w:r>
            <w:r w:rsidRPr="000178CE">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397A436F" w14:textId="77777777" w:rsidR="00E254E0" w:rsidRPr="000178CE" w:rsidRDefault="00E254E0" w:rsidP="00CC1BBF">
            <w:pPr>
              <w:pStyle w:val="rvps2"/>
              <w:spacing w:before="0" w:beforeAutospacing="0" w:after="0" w:afterAutospacing="0"/>
              <w:ind w:firstLine="332"/>
              <w:jc w:val="both"/>
              <w:rPr>
                <w:sz w:val="22"/>
                <w:szCs w:val="22"/>
                <w:lang w:eastAsia="uk-UA"/>
              </w:rPr>
            </w:pPr>
            <w:r w:rsidRPr="000178CE">
              <w:rPr>
                <w:sz w:val="22"/>
                <w:szCs w:val="22"/>
                <w:lang w:eastAsia="uk-UA"/>
              </w:rPr>
              <w:t>1) відповідну інформацію про право підписання договору про закупівлю, а саме:</w:t>
            </w:r>
            <w:bookmarkStart w:id="23" w:name="n1764"/>
            <w:bookmarkEnd w:id="23"/>
            <w:r w:rsidRPr="000178CE">
              <w:rPr>
                <w:sz w:val="22"/>
                <w:szCs w:val="22"/>
                <w:lang w:eastAsia="uk-UA"/>
              </w:rPr>
              <w:t xml:space="preserve"> </w:t>
            </w:r>
          </w:p>
          <w:p w14:paraId="2279D0C5" w14:textId="77777777" w:rsidR="00E254E0" w:rsidRPr="000178CE" w:rsidRDefault="00E254E0" w:rsidP="00CC1BBF">
            <w:pPr>
              <w:pStyle w:val="rvps2"/>
              <w:spacing w:before="0" w:beforeAutospacing="0" w:after="0" w:afterAutospacing="0"/>
              <w:ind w:firstLine="332"/>
              <w:jc w:val="both"/>
              <w:rPr>
                <w:sz w:val="22"/>
                <w:szCs w:val="22"/>
              </w:rPr>
            </w:pPr>
            <w:r w:rsidRPr="000178CE">
              <w:rPr>
                <w:sz w:val="22"/>
                <w:szCs w:val="22"/>
              </w:rPr>
              <w:t xml:space="preserve">     - рішення загальних зборів засновників про надання повноважень на укладення договору (у формі копії або виписки або витягу з протоколу) або копія іншого розпорядчого документа засновників або  власників  або органу підприємства/ організації тощо до компетенції якого, згідно установчих (статутних) чи інших документів підприємства чи закону, відноситься прийняття такого рішення, чи будь-який універсальний дозвіл такого типу, в разі наявності в уповноваженої на підписання договору особи Учасника обмежень на підписання договору.</w:t>
            </w:r>
          </w:p>
          <w:p w14:paraId="364AC812" w14:textId="77777777" w:rsidR="00E254E0" w:rsidRPr="000178CE" w:rsidRDefault="00E254E0" w:rsidP="00CC1BBF">
            <w:pPr>
              <w:widowControl w:val="0"/>
              <w:ind w:firstLine="179"/>
              <w:jc w:val="both"/>
              <w:rPr>
                <w:rFonts w:ascii="Times New Roman" w:eastAsia="Times New Roman" w:hAnsi="Times New Roman" w:cs="Times New Roman"/>
                <w:color w:val="000000"/>
              </w:rPr>
            </w:pPr>
            <w:r w:rsidRPr="000178CE">
              <w:rPr>
                <w:rFonts w:ascii="Times New Roman" w:eastAsia="Times New Roman" w:hAnsi="Times New Roman" w:cs="Times New Roman"/>
                <w:i/>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0178CE">
              <w:rPr>
                <w:rFonts w:ascii="Times New Roman" w:eastAsia="Times New Roman" w:hAnsi="Times New Roman" w:cs="Times New Roman"/>
                <w:i/>
                <w:color w:val="000000"/>
              </w:rPr>
              <w:t>абз</w:t>
            </w:r>
            <w:proofErr w:type="spellEnd"/>
            <w:r w:rsidRPr="000178CE">
              <w:rPr>
                <w:rFonts w:ascii="Times New Roman" w:eastAsia="Times New Roman" w:hAnsi="Times New Roman" w:cs="Times New Roman"/>
                <w:i/>
                <w:color w:val="000000"/>
              </w:rPr>
              <w:t>. 2 п.3 ч. 1 ст. 31 Закону.</w:t>
            </w:r>
          </w:p>
        </w:tc>
      </w:tr>
      <w:tr w:rsidR="00E254E0" w:rsidRPr="000178CE" w14:paraId="53814949" w14:textId="77777777" w:rsidTr="00CC1BBF">
        <w:tc>
          <w:tcPr>
            <w:tcW w:w="553" w:type="dxa"/>
          </w:tcPr>
          <w:p w14:paraId="499B24EF" w14:textId="77777777" w:rsidR="00E254E0" w:rsidRPr="000178CE" w:rsidRDefault="00E254E0" w:rsidP="00CC1BBF">
            <w:pPr>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4</w:t>
            </w:r>
          </w:p>
        </w:tc>
        <w:tc>
          <w:tcPr>
            <w:tcW w:w="2728" w:type="dxa"/>
          </w:tcPr>
          <w:p w14:paraId="5FE4AE2D" w14:textId="77777777" w:rsidR="00E254E0" w:rsidRPr="000178CE" w:rsidRDefault="00E254E0" w:rsidP="00CC1BBF">
            <w:pPr>
              <w:jc w:val="both"/>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Умови договору про закупівлю</w:t>
            </w:r>
          </w:p>
        </w:tc>
        <w:tc>
          <w:tcPr>
            <w:tcW w:w="7209" w:type="dxa"/>
            <w:vAlign w:val="center"/>
          </w:tcPr>
          <w:p w14:paraId="62FAEDE1"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 xml:space="preserve">Договір про закупівлю укладається відповідно до норм </w:t>
            </w:r>
            <w:hyperlink r:id="rId9">
              <w:r w:rsidRPr="000178CE">
                <w:rPr>
                  <w:rFonts w:ascii="Times New Roman" w:eastAsia="Times New Roman" w:hAnsi="Times New Roman" w:cs="Times New Roman"/>
                  <w:color w:val="000000"/>
                </w:rPr>
                <w:t>Цивільного кодексу України</w:t>
              </w:r>
            </w:hyperlink>
            <w:r w:rsidRPr="000178CE">
              <w:rPr>
                <w:rFonts w:ascii="Times New Roman" w:eastAsia="Times New Roman" w:hAnsi="Times New Roman" w:cs="Times New Roman"/>
                <w:color w:val="000000"/>
              </w:rPr>
              <w:t xml:space="preserve"> та</w:t>
            </w:r>
            <w:hyperlink r:id="rId10">
              <w:r w:rsidRPr="000178CE">
                <w:rPr>
                  <w:rFonts w:ascii="Times New Roman" w:eastAsia="Times New Roman" w:hAnsi="Times New Roman" w:cs="Times New Roman"/>
                  <w:color w:val="000000"/>
                </w:rPr>
                <w:t xml:space="preserve"> Господарського кодексу України</w:t>
              </w:r>
            </w:hyperlink>
            <w:r w:rsidRPr="000178CE">
              <w:rPr>
                <w:rFonts w:ascii="Times New Roman" w:eastAsia="Times New Roman" w:hAnsi="Times New Roman" w:cs="Times New Roman"/>
                <w:color w:val="000000"/>
              </w:rPr>
              <w:t xml:space="preserve"> з урахуванням особливостей, визначених Законом (</w:t>
            </w:r>
            <w:r w:rsidRPr="000178CE">
              <w:rPr>
                <w:rFonts w:ascii="Times New Roman" w:hAnsi="Times New Roman"/>
                <w:color w:val="000000"/>
                <w:lang w:eastAsia="en-US"/>
              </w:rPr>
              <w:t>крім частин 3 – 5, 7 та 8 статті 41 Закону</w:t>
            </w:r>
            <w:r w:rsidRPr="000178CE">
              <w:rPr>
                <w:rFonts w:ascii="Times New Roman" w:eastAsia="Times New Roman" w:hAnsi="Times New Roman" w:cs="Times New Roman"/>
                <w:color w:val="000000"/>
              </w:rPr>
              <w:t>) та Особливостями.</w:t>
            </w:r>
          </w:p>
          <w:p w14:paraId="4F84C267" w14:textId="77777777" w:rsidR="00E254E0" w:rsidRPr="000178CE" w:rsidRDefault="00E254E0" w:rsidP="00CC1BBF">
            <w:pPr>
              <w:widowControl w:val="0"/>
              <w:ind w:firstLine="321"/>
              <w:jc w:val="both"/>
              <w:rPr>
                <w:rFonts w:ascii="Times New Roman" w:eastAsia="Times New Roman" w:hAnsi="Times New Roman" w:cs="Times New Roman"/>
                <w:color w:val="000000"/>
              </w:rPr>
            </w:pPr>
            <w:r w:rsidRPr="000178CE">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22D850"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w:t>
            </w:r>
            <w:r w:rsidRPr="000178CE">
              <w:rPr>
                <w:rFonts w:ascii="Times New Roman" w:hAnsi="Times New Roman"/>
                <w:color w:val="000000"/>
                <w:lang w:eastAsia="en-US"/>
              </w:rPr>
              <w:lastRenderedPageBreak/>
              <w:t xml:space="preserve">процедури закупівлі, крім випадків: </w:t>
            </w:r>
          </w:p>
          <w:p w14:paraId="5AD1484E"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 xml:space="preserve">визначення грошового еквівалента зобов’язання в іноземній валюті; </w:t>
            </w:r>
          </w:p>
          <w:p w14:paraId="29CFD0F9" w14:textId="77777777" w:rsidR="00E254E0" w:rsidRPr="000178CE" w:rsidRDefault="00E254E0" w:rsidP="00CC1BBF">
            <w:pPr>
              <w:ind w:firstLine="567"/>
              <w:jc w:val="both"/>
              <w:rPr>
                <w:rFonts w:ascii="Times New Roman" w:hAnsi="Times New Roman"/>
                <w:color w:val="000000"/>
                <w:lang w:eastAsia="en-US"/>
              </w:rPr>
            </w:pPr>
            <w:r w:rsidRPr="000178CE">
              <w:rPr>
                <w:rFonts w:ascii="Times New Roman" w:hAnsi="Times New Roman"/>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490A4DE"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C11AC44"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0AA1D1"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1) зменшення обсягів закупівлі, зокрема з урахуванням фактичного обсягу видатків замовника;</w:t>
            </w:r>
          </w:p>
          <w:p w14:paraId="0BEEA519"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405F36"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9917E20"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A04D7F"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9C9B9A1"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0178CE">
              <w:rPr>
                <w:rFonts w:ascii="Times New Roman" w:hAnsi="Times New Roman"/>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AE3540B"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78CE">
              <w:rPr>
                <w:rFonts w:ascii="Times New Roman" w:hAnsi="Times New Roman"/>
                <w:color w:val="000000"/>
                <w:lang w:eastAsia="en-US"/>
              </w:rPr>
              <w:t>Platts</w:t>
            </w:r>
            <w:proofErr w:type="spellEnd"/>
            <w:r w:rsidRPr="000178CE">
              <w:rPr>
                <w:rFonts w:ascii="Times New Roman" w:hAnsi="Times New Roman"/>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1BFBE5" w14:textId="77777777" w:rsidR="00E254E0" w:rsidRPr="000178CE" w:rsidRDefault="00E254E0" w:rsidP="00CC1BBF">
            <w:pPr>
              <w:ind w:firstLine="567"/>
              <w:jc w:val="both"/>
              <w:rPr>
                <w:rFonts w:ascii="Times New Roman" w:hAnsi="Times New Roman"/>
                <w:color w:val="000000"/>
              </w:rPr>
            </w:pPr>
            <w:r w:rsidRPr="000178CE">
              <w:rPr>
                <w:rFonts w:ascii="Times New Roman" w:hAnsi="Times New Roman"/>
                <w:color w:val="000000"/>
                <w:lang w:eastAsia="en-US"/>
              </w:rPr>
              <w:t>8) зміни умов у зв’язку із застосуванням положень частини 6</w:t>
            </w:r>
            <w:r w:rsidRPr="000178CE">
              <w:rPr>
                <w:rFonts w:ascii="Times New Roman" w:hAnsi="Times New Roman"/>
                <w:color w:val="000000"/>
                <w:lang w:val="ru-RU" w:eastAsia="en-US"/>
              </w:rPr>
              <w:t xml:space="preserve"> </w:t>
            </w:r>
            <w:r w:rsidRPr="000178CE">
              <w:rPr>
                <w:rFonts w:ascii="Times New Roman" w:hAnsi="Times New Roman"/>
                <w:color w:val="000000"/>
                <w:lang w:eastAsia="en-US"/>
              </w:rPr>
              <w:t>статті 41 Закону.</w:t>
            </w:r>
          </w:p>
          <w:p w14:paraId="629B481F" w14:textId="77777777" w:rsidR="00E254E0" w:rsidRPr="000178CE" w:rsidRDefault="00E254E0" w:rsidP="00CC1BBF">
            <w:pPr>
              <w:pStyle w:val="rvps2"/>
              <w:spacing w:before="0" w:beforeAutospacing="0" w:after="0" w:afterAutospacing="0"/>
              <w:ind w:firstLine="321"/>
              <w:jc w:val="both"/>
              <w:rPr>
                <w:sz w:val="22"/>
                <w:szCs w:val="22"/>
              </w:rPr>
            </w:pPr>
            <w:bookmarkStart w:id="24" w:name="n1778"/>
            <w:bookmarkEnd w:id="24"/>
            <w:r w:rsidRPr="000178CE">
              <w:rPr>
                <w:sz w:val="22"/>
                <w:szCs w:val="22"/>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A2AB57C" w14:textId="77777777" w:rsidR="00E254E0" w:rsidRPr="000178CE" w:rsidRDefault="00E254E0" w:rsidP="00CC1BBF">
            <w:pPr>
              <w:widowControl w:val="0"/>
              <w:ind w:firstLine="321"/>
              <w:jc w:val="both"/>
              <w:rPr>
                <w:rFonts w:ascii="Times New Roman" w:eastAsia="Times New Roman" w:hAnsi="Times New Roman" w:cs="Times New Roman"/>
                <w:i/>
                <w:iCs/>
                <w:color w:val="000000"/>
              </w:rPr>
            </w:pPr>
            <w:bookmarkStart w:id="25" w:name="n1779"/>
            <w:bookmarkEnd w:id="25"/>
            <w:r w:rsidRPr="006D5E55">
              <w:rPr>
                <w:rFonts w:ascii="Times New Roman" w:eastAsia="Times New Roman" w:hAnsi="Times New Roman" w:cs="Times New Roman"/>
                <w:i/>
                <w:iCs/>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E254E0" w:rsidRPr="000178CE" w14:paraId="4A868E97" w14:textId="77777777" w:rsidTr="00CC1BBF">
        <w:tc>
          <w:tcPr>
            <w:tcW w:w="553" w:type="dxa"/>
          </w:tcPr>
          <w:p w14:paraId="21E55D72"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lastRenderedPageBreak/>
              <w:t>5</w:t>
            </w:r>
          </w:p>
        </w:tc>
        <w:tc>
          <w:tcPr>
            <w:tcW w:w="2728" w:type="dxa"/>
          </w:tcPr>
          <w:p w14:paraId="773EB5C7"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 xml:space="preserve">Дії замовника при відмові переможця </w:t>
            </w:r>
            <w:r w:rsidRPr="000178CE">
              <w:rPr>
                <w:rFonts w:ascii="Times New Roman" w:eastAsia="Times New Roman" w:hAnsi="Times New Roman" w:cs="Times New Roman"/>
                <w:b/>
                <w:color w:val="000000"/>
              </w:rPr>
              <w:lastRenderedPageBreak/>
              <w:t>торгів підписати договір про закупівлю</w:t>
            </w:r>
          </w:p>
        </w:tc>
        <w:tc>
          <w:tcPr>
            <w:tcW w:w="7209" w:type="dxa"/>
            <w:vAlign w:val="center"/>
          </w:tcPr>
          <w:p w14:paraId="3BD08B8E" w14:textId="77777777" w:rsidR="00E254E0" w:rsidRPr="000178CE" w:rsidRDefault="00E254E0" w:rsidP="00CC1BBF">
            <w:pPr>
              <w:ind w:firstLine="567"/>
              <w:jc w:val="both"/>
              <w:rPr>
                <w:rFonts w:ascii="Times New Roman" w:hAnsi="Times New Roman"/>
                <w:color w:val="000000"/>
                <w:shd w:val="solid" w:color="FFFFFF" w:fill="FFFFFF"/>
              </w:rPr>
            </w:pPr>
            <w:r w:rsidRPr="000178CE">
              <w:rPr>
                <w:rFonts w:ascii="Times New Roman" w:hAnsi="Times New Roman"/>
                <w:color w:val="000000"/>
                <w:lang w:eastAsia="en-US"/>
              </w:rPr>
              <w:lastRenderedPageBreak/>
              <w:t xml:space="preserve">У разі </w:t>
            </w:r>
            <w:r w:rsidRPr="000178CE">
              <w:rPr>
                <w:rFonts w:ascii="Times New Roman" w:hAnsi="Times New Roman"/>
                <w:color w:val="000000"/>
                <w:shd w:val="solid" w:color="FFFFFF" w:fill="FFFFFF"/>
                <w:lang w:eastAsia="en-US"/>
              </w:rPr>
              <w:t xml:space="preserve">відхилення тендерної пропозиції з підстави, визначеної підпунктом 3 пункту 41 Особливостей, замовник визначає переможця </w:t>
            </w:r>
            <w:r w:rsidRPr="000178CE">
              <w:rPr>
                <w:rFonts w:ascii="Times New Roman" w:hAnsi="Times New Roman"/>
                <w:color w:val="000000"/>
                <w:shd w:val="solid" w:color="FFFFFF" w:fill="FFFFFF"/>
                <w:lang w:eastAsia="en-US"/>
              </w:rPr>
              <w:lastRenderedPageBreak/>
              <w:t xml:space="preserve">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Pr="000178CE">
              <w:rPr>
                <w:rFonts w:ascii="Times New Roman" w:eastAsia="Times New Roman" w:hAnsi="Times New Roman" w:cs="Times New Roman"/>
                <w:color w:val="000000"/>
              </w:rPr>
              <w:t>Особливостей</w:t>
            </w:r>
            <w:r w:rsidRPr="000178CE">
              <w:rPr>
                <w:rFonts w:ascii="Times New Roman" w:hAnsi="Times New Roman"/>
                <w:color w:val="000000"/>
                <w:shd w:val="solid" w:color="FFFFFF" w:fill="FFFFFF"/>
                <w:lang w:eastAsia="en-US"/>
              </w:rPr>
              <w:t>.</w:t>
            </w:r>
          </w:p>
        </w:tc>
      </w:tr>
      <w:tr w:rsidR="00E254E0" w:rsidRPr="000178CE" w14:paraId="7560E8DD" w14:textId="77777777" w:rsidTr="00CC1BBF">
        <w:tc>
          <w:tcPr>
            <w:tcW w:w="553" w:type="dxa"/>
          </w:tcPr>
          <w:p w14:paraId="2719260D" w14:textId="77777777" w:rsidR="00E254E0" w:rsidRPr="000178CE" w:rsidRDefault="00E254E0" w:rsidP="00CC1BBF">
            <w:pPr>
              <w:rPr>
                <w:rFonts w:ascii="Times New Roman" w:eastAsia="Times New Roman" w:hAnsi="Times New Roman" w:cs="Times New Roman"/>
                <w:color w:val="000000"/>
              </w:rPr>
            </w:pPr>
            <w:r w:rsidRPr="000178CE">
              <w:rPr>
                <w:rFonts w:ascii="Times New Roman" w:eastAsia="Times New Roman" w:hAnsi="Times New Roman" w:cs="Times New Roman"/>
                <w:color w:val="000000"/>
              </w:rPr>
              <w:lastRenderedPageBreak/>
              <w:t>6</w:t>
            </w:r>
          </w:p>
        </w:tc>
        <w:tc>
          <w:tcPr>
            <w:tcW w:w="2728" w:type="dxa"/>
          </w:tcPr>
          <w:p w14:paraId="0AD5897B" w14:textId="77777777" w:rsidR="00E254E0" w:rsidRPr="000178CE" w:rsidRDefault="00E254E0" w:rsidP="00CC1BBF">
            <w:pPr>
              <w:rPr>
                <w:rFonts w:ascii="Times New Roman" w:eastAsia="Times New Roman" w:hAnsi="Times New Roman" w:cs="Times New Roman"/>
                <w:b/>
                <w:color w:val="000000"/>
              </w:rPr>
            </w:pPr>
            <w:r w:rsidRPr="000178CE">
              <w:rPr>
                <w:rFonts w:ascii="Times New Roman" w:eastAsia="Times New Roman" w:hAnsi="Times New Roman" w:cs="Times New Roman"/>
                <w:b/>
                <w:color w:val="000000"/>
              </w:rPr>
              <w:t>Забезпечення виконання договору про закупівлю</w:t>
            </w:r>
          </w:p>
        </w:tc>
        <w:tc>
          <w:tcPr>
            <w:tcW w:w="7209" w:type="dxa"/>
            <w:vAlign w:val="center"/>
          </w:tcPr>
          <w:p w14:paraId="3D07F579" w14:textId="77777777" w:rsidR="00E254E0" w:rsidRPr="000178CE" w:rsidRDefault="00E254E0" w:rsidP="00CC1BBF">
            <w:pPr>
              <w:widowControl w:val="0"/>
              <w:jc w:val="both"/>
              <w:rPr>
                <w:rFonts w:ascii="Times New Roman" w:eastAsia="Times New Roman" w:hAnsi="Times New Roman" w:cs="Times New Roman"/>
              </w:rPr>
            </w:pPr>
            <w:r w:rsidRPr="000178CE">
              <w:rPr>
                <w:rFonts w:ascii="Times New Roman" w:eastAsia="Times New Roman" w:hAnsi="Times New Roman" w:cs="Times New Roman"/>
                <w:color w:val="000000"/>
              </w:rPr>
              <w:t>Забезпечення виконання договору про закупівлю не вимагається.</w:t>
            </w:r>
          </w:p>
        </w:tc>
      </w:tr>
    </w:tbl>
    <w:p w14:paraId="21D2522F" w14:textId="77777777" w:rsidR="00E254E0" w:rsidRPr="00EB24A9" w:rsidRDefault="00E254E0" w:rsidP="00E254E0">
      <w:pPr>
        <w:spacing w:after="0" w:line="240" w:lineRule="auto"/>
        <w:jc w:val="both"/>
        <w:rPr>
          <w:rFonts w:ascii="Times New Roman" w:eastAsia="Times New Roman" w:hAnsi="Times New Roman" w:cs="Times New Roman"/>
          <w:b/>
          <w:i/>
          <w:color w:val="000000"/>
          <w:sz w:val="24"/>
          <w:szCs w:val="24"/>
        </w:rPr>
      </w:pPr>
    </w:p>
    <w:p w14:paraId="1CA79E22" w14:textId="77777777" w:rsidR="00E254E0" w:rsidRPr="003C4B99" w:rsidRDefault="00E254E0" w:rsidP="00E254E0">
      <w:pPr>
        <w:widowControl w:val="0"/>
        <w:spacing w:after="0" w:line="240" w:lineRule="auto"/>
        <w:jc w:val="both"/>
        <w:rPr>
          <w:rFonts w:ascii="Times New Roman" w:eastAsia="Times New Roman" w:hAnsi="Times New Roman" w:cs="Times New Roman"/>
          <w:sz w:val="24"/>
          <w:szCs w:val="24"/>
        </w:rPr>
      </w:pPr>
      <w:bookmarkStart w:id="26" w:name="_heading=h.2s8eyo1" w:colFirst="0" w:colLast="0"/>
      <w:bookmarkEnd w:id="26"/>
      <w:r w:rsidRPr="00EB24A9">
        <w:rPr>
          <w:rFonts w:ascii="Times New Roman" w:eastAsia="Times New Roman" w:hAnsi="Times New Roman" w:cs="Times New Roman"/>
          <w:sz w:val="24"/>
          <w:szCs w:val="24"/>
        </w:rPr>
        <w:t>Додатки до тендерної документації:</w:t>
      </w:r>
    </w:p>
    <w:p w14:paraId="656A35A6" w14:textId="77777777" w:rsidR="00E254E0" w:rsidRPr="003C4B99" w:rsidRDefault="00E254E0" w:rsidP="00E254E0">
      <w:pPr>
        <w:widowControl w:val="0"/>
        <w:spacing w:after="0" w:line="240" w:lineRule="auto"/>
        <w:jc w:val="both"/>
        <w:rPr>
          <w:rFonts w:ascii="Times New Roman" w:eastAsia="Times New Roman" w:hAnsi="Times New Roman" w:cs="Times New Roman"/>
          <w:sz w:val="24"/>
          <w:szCs w:val="24"/>
        </w:rPr>
      </w:pPr>
      <w:r w:rsidRPr="003C4B99">
        <w:rPr>
          <w:rFonts w:ascii="Times New Roman" w:eastAsia="Times New Roman" w:hAnsi="Times New Roman" w:cs="Times New Roman"/>
          <w:sz w:val="24"/>
          <w:szCs w:val="24"/>
        </w:rPr>
        <w:t xml:space="preserve">1. Додаток 1 Вимоги до Учасника </w:t>
      </w:r>
    </w:p>
    <w:p w14:paraId="3698FD18" w14:textId="77777777" w:rsidR="00E254E0" w:rsidRPr="003C4B99" w:rsidRDefault="00E254E0" w:rsidP="00E254E0">
      <w:pPr>
        <w:widowControl w:val="0"/>
        <w:spacing w:after="0" w:line="240" w:lineRule="auto"/>
        <w:jc w:val="both"/>
        <w:rPr>
          <w:rFonts w:ascii="Times New Roman" w:eastAsia="Times New Roman" w:hAnsi="Times New Roman" w:cs="Times New Roman"/>
          <w:sz w:val="24"/>
          <w:szCs w:val="24"/>
        </w:rPr>
      </w:pPr>
      <w:r w:rsidRPr="003C4B99">
        <w:rPr>
          <w:rFonts w:ascii="Times New Roman" w:eastAsia="Times New Roman" w:hAnsi="Times New Roman" w:cs="Times New Roman"/>
          <w:sz w:val="24"/>
          <w:szCs w:val="24"/>
        </w:rPr>
        <w:t>2. Додаток 2 Технічна специфікація</w:t>
      </w:r>
    </w:p>
    <w:p w14:paraId="263248C1" w14:textId="77777777" w:rsidR="00E254E0" w:rsidRPr="003C4B99" w:rsidRDefault="00E254E0" w:rsidP="00E254E0">
      <w:pPr>
        <w:widowControl w:val="0"/>
        <w:spacing w:after="0" w:line="240" w:lineRule="auto"/>
        <w:jc w:val="both"/>
        <w:rPr>
          <w:rFonts w:ascii="Times New Roman" w:eastAsia="Times New Roman" w:hAnsi="Times New Roman" w:cs="Times New Roman"/>
          <w:sz w:val="24"/>
          <w:szCs w:val="24"/>
        </w:rPr>
      </w:pPr>
      <w:r w:rsidRPr="003C4B99">
        <w:rPr>
          <w:rFonts w:ascii="Times New Roman" w:eastAsia="Times New Roman" w:hAnsi="Times New Roman" w:cs="Times New Roman"/>
          <w:sz w:val="24"/>
          <w:szCs w:val="24"/>
        </w:rPr>
        <w:t xml:space="preserve">3. Додаток 3 Проект договору </w:t>
      </w:r>
    </w:p>
    <w:p w14:paraId="721DCF14" w14:textId="77777777" w:rsidR="00E254E0" w:rsidRPr="003C4B99" w:rsidRDefault="00E254E0" w:rsidP="00E254E0">
      <w:pPr>
        <w:widowControl w:val="0"/>
        <w:spacing w:after="0" w:line="240" w:lineRule="auto"/>
        <w:jc w:val="both"/>
        <w:rPr>
          <w:rFonts w:ascii="Times New Roman" w:eastAsia="Times New Roman" w:hAnsi="Times New Roman" w:cs="Times New Roman"/>
          <w:sz w:val="24"/>
          <w:szCs w:val="24"/>
        </w:rPr>
      </w:pPr>
      <w:r w:rsidRPr="003C4B99">
        <w:rPr>
          <w:rFonts w:ascii="Times New Roman" w:eastAsia="Times New Roman" w:hAnsi="Times New Roman" w:cs="Times New Roman"/>
          <w:sz w:val="24"/>
          <w:szCs w:val="24"/>
        </w:rPr>
        <w:t>4. Додаток 4 Форма цінової пропозиції</w:t>
      </w:r>
    </w:p>
    <w:p w14:paraId="7C9E3097" w14:textId="77777777" w:rsidR="00E254E0" w:rsidRPr="003C4B99"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5BBB1AA6" w14:textId="77777777" w:rsidR="00E254E0" w:rsidRPr="003C4B99"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33FA2DA5" w14:textId="77777777" w:rsidR="00E254E0" w:rsidRPr="003C4B99"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1FB5D687" w14:textId="77777777" w:rsidR="00E254E0" w:rsidRPr="003C4B99"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1DF3CCBE" w14:textId="77777777" w:rsidR="00E254E0" w:rsidRPr="003C4B99"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2D024461" w14:textId="77777777" w:rsidR="00E254E0" w:rsidRPr="003C4B99"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4B060F49" w14:textId="77777777" w:rsidR="00E254E0" w:rsidRPr="003C4B99"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42853963" w14:textId="77777777" w:rsidR="00E254E0" w:rsidRPr="003C4B99"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0BF76AF4"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2DCEB9E8"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6EBEB3A6"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24FED441"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5F217949"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2236BDCA"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291BA0D0"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23F50868"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0A504424"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4452E20F"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3AB73024"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20BEB4FD"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4F321491"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4F4BE387"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2D649E9E"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0825CE72"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2D6DA3FD" w14:textId="43B33ADF"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4DE65DD2" w14:textId="19AA0ED8"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2C0827DF" w14:textId="4FEE60B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070129FF" w14:textId="52B4C320"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7BAE71E5" w14:textId="6E546522"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36B8CECD" w14:textId="6AE2554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6238D9B4"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3A04C275" w14:textId="77777777" w:rsidR="00E254E0" w:rsidRDefault="00E254E0" w:rsidP="00E254E0">
      <w:pPr>
        <w:spacing w:after="0" w:line="240" w:lineRule="auto"/>
        <w:ind w:firstLine="700"/>
        <w:jc w:val="right"/>
        <w:rPr>
          <w:rFonts w:ascii="Times New Roman" w:eastAsia="Times New Roman" w:hAnsi="Times New Roman" w:cs="Times New Roman"/>
          <w:b/>
          <w:color w:val="000000"/>
          <w:sz w:val="24"/>
          <w:szCs w:val="24"/>
        </w:rPr>
      </w:pPr>
    </w:p>
    <w:p w14:paraId="0AA943B9" w14:textId="77777777" w:rsidR="00E254E0" w:rsidRPr="003C4B99" w:rsidRDefault="00E254E0" w:rsidP="00E254E0">
      <w:pPr>
        <w:spacing w:after="0" w:line="240" w:lineRule="auto"/>
        <w:ind w:firstLine="700"/>
        <w:jc w:val="right"/>
        <w:rPr>
          <w:rFonts w:ascii="Times New Roman" w:eastAsia="Times New Roman" w:hAnsi="Times New Roman" w:cs="Times New Roman"/>
        </w:rPr>
      </w:pPr>
      <w:r w:rsidRPr="003C4B99">
        <w:rPr>
          <w:rFonts w:ascii="Times New Roman" w:eastAsia="Times New Roman" w:hAnsi="Times New Roman" w:cs="Times New Roman"/>
          <w:b/>
          <w:color w:val="000000"/>
        </w:rPr>
        <w:t>ДОДАТОК 1</w:t>
      </w:r>
    </w:p>
    <w:p w14:paraId="1A97D704" w14:textId="77777777" w:rsidR="00E254E0" w:rsidRPr="003C4B99" w:rsidRDefault="00E254E0" w:rsidP="00E254E0">
      <w:pPr>
        <w:spacing w:after="0" w:line="240" w:lineRule="auto"/>
        <w:ind w:firstLine="700"/>
        <w:jc w:val="right"/>
        <w:rPr>
          <w:rFonts w:ascii="Times New Roman" w:eastAsia="Times New Roman" w:hAnsi="Times New Roman" w:cs="Times New Roman"/>
        </w:rPr>
      </w:pPr>
      <w:r w:rsidRPr="003C4B99">
        <w:rPr>
          <w:rFonts w:ascii="Times New Roman" w:eastAsia="Times New Roman" w:hAnsi="Times New Roman" w:cs="Times New Roman"/>
          <w:i/>
          <w:color w:val="000000"/>
        </w:rPr>
        <w:t>до тендерної документації</w:t>
      </w:r>
    </w:p>
    <w:p w14:paraId="4E2080E1" w14:textId="77777777" w:rsidR="00E254E0" w:rsidRPr="003C4B99" w:rsidRDefault="00E254E0" w:rsidP="00E254E0">
      <w:pPr>
        <w:spacing w:after="0" w:line="240" w:lineRule="auto"/>
        <w:ind w:firstLine="700"/>
        <w:jc w:val="both"/>
        <w:rPr>
          <w:rFonts w:ascii="Times New Roman" w:eastAsia="Times New Roman" w:hAnsi="Times New Roman" w:cs="Times New Roman"/>
        </w:rPr>
      </w:pPr>
      <w:r w:rsidRPr="003C4B99">
        <w:rPr>
          <w:rFonts w:ascii="Times New Roman" w:eastAsia="Times New Roman" w:hAnsi="Times New Roman" w:cs="Times New Roman"/>
          <w:i/>
          <w:color w:val="000000"/>
        </w:rPr>
        <w:t> </w:t>
      </w:r>
    </w:p>
    <w:p w14:paraId="3054DD78" w14:textId="77777777" w:rsidR="00E254E0" w:rsidRPr="00917688" w:rsidRDefault="00E254E0" w:rsidP="00E254E0">
      <w:pPr>
        <w:numPr>
          <w:ilvl w:val="0"/>
          <w:numId w:val="16"/>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917688">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w:t>
      </w:r>
    </w:p>
    <w:p w14:paraId="42C10781" w14:textId="77777777" w:rsidR="00E254E0" w:rsidRPr="00917688" w:rsidRDefault="00E254E0" w:rsidP="00E254E0">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27" w:name="_heading=h.30j0zll" w:colFirst="0" w:colLast="0"/>
      <w:bookmarkEnd w:id="27"/>
    </w:p>
    <w:p w14:paraId="0249C193" w14:textId="58D1BF1C" w:rsidR="00E254E0" w:rsidRPr="00917688" w:rsidRDefault="00E254E0" w:rsidP="00E254E0">
      <w:pPr>
        <w:spacing w:after="0" w:line="240" w:lineRule="auto"/>
        <w:ind w:firstLine="420"/>
        <w:jc w:val="both"/>
        <w:rPr>
          <w:rFonts w:ascii="Times New Roman" w:eastAsia="Times New Roman" w:hAnsi="Times New Roman" w:cs="Times New Roman"/>
        </w:rPr>
      </w:pPr>
      <w:r w:rsidRPr="00917688">
        <w:rPr>
          <w:rFonts w:ascii="Times New Roman" w:eastAsia="Times New Roman" w:hAnsi="Times New Roman" w:cs="Times New Roma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917688">
        <w:rPr>
          <w:rFonts w:ascii="Times New Roman" w:hAnsi="Times New Roman"/>
          <w:color w:val="000000"/>
          <w:shd w:val="solid" w:color="FFFFFF" w:fill="FFFFFF"/>
          <w:lang w:eastAsia="en-US"/>
        </w:rPr>
        <w:t>підтверджує відсутність підстав, зазначених в статті 17 (окрі</w:t>
      </w:r>
      <w:r w:rsidR="00922AA3">
        <w:rPr>
          <w:rFonts w:ascii="Times New Roman" w:hAnsi="Times New Roman"/>
          <w:color w:val="000000"/>
          <w:shd w:val="solid" w:color="FFFFFF" w:fill="FFFFFF"/>
          <w:lang w:eastAsia="en-US"/>
        </w:rPr>
        <w:t>м</w:t>
      </w:r>
      <w:r w:rsidRPr="00917688">
        <w:rPr>
          <w:rFonts w:ascii="Times New Roman" w:hAnsi="Times New Roman"/>
          <w:color w:val="000000"/>
          <w:shd w:val="solid" w:color="FFFFFF" w:fill="FFFFFF"/>
          <w:lang w:eastAsia="en-US"/>
        </w:rPr>
        <w:t xml:space="preserve"> пункту 13 ч.1 даної статті), шляхом самостійного декларування відсутності таких підстав в електронній системі закупівель під час подання тендерної пропозиції у вигляді </w:t>
      </w:r>
      <w:r w:rsidRPr="00917688">
        <w:rPr>
          <w:rFonts w:ascii="Times New Roman" w:eastAsia="Times New Roman" w:hAnsi="Times New Roman" w:cs="Times New Roman"/>
        </w:rPr>
        <w:t xml:space="preserve">заповнення відповідних електронних </w:t>
      </w:r>
      <w:r w:rsidRPr="00917688">
        <w:rPr>
          <w:rFonts w:ascii="Times New Roman" w:eastAsia="Times New Roman" w:hAnsi="Times New Roman" w:cs="Times New Roman"/>
        </w:rPr>
        <w:lastRenderedPageBreak/>
        <w:t xml:space="preserve">полів, визначених адміністратором </w:t>
      </w:r>
      <w:r w:rsidRPr="00917688">
        <w:rPr>
          <w:rFonts w:ascii="Times New Roman" w:eastAsia="Times New Roman" w:hAnsi="Times New Roman" w:cs="Times New Roman"/>
          <w:color w:val="333333"/>
          <w:highlight w:val="white"/>
        </w:rPr>
        <w:t>електронної системи закупівель</w:t>
      </w:r>
      <w:r w:rsidRPr="00917688">
        <w:rPr>
          <w:rFonts w:ascii="Times New Roman" w:eastAsia="Times New Roman" w:hAnsi="Times New Roman" w:cs="Times New Roman"/>
        </w:rPr>
        <w:t xml:space="preserve"> і реалізованих в електронній системі закупівель.</w:t>
      </w:r>
    </w:p>
    <w:p w14:paraId="6293D27B" w14:textId="77777777" w:rsidR="00E254E0" w:rsidRPr="00917688" w:rsidRDefault="00E254E0" w:rsidP="00E254E0">
      <w:pPr>
        <w:spacing w:after="0" w:line="240" w:lineRule="auto"/>
        <w:ind w:firstLine="420"/>
        <w:jc w:val="both"/>
        <w:rPr>
          <w:rFonts w:ascii="Times New Roman" w:eastAsia="Times New Roman" w:hAnsi="Times New Roman" w:cs="Times New Roman"/>
        </w:rPr>
      </w:pPr>
      <w:r w:rsidRPr="00917688">
        <w:rPr>
          <w:rFonts w:ascii="Times New Roman" w:eastAsia="Times New Roman" w:hAnsi="Times New Roman" w:cs="Times New Roman"/>
        </w:rPr>
        <w:t xml:space="preserve">Заповненням відповідних електронних полів вважається проставлення учасником відмітки в </w:t>
      </w:r>
      <w:proofErr w:type="spellStart"/>
      <w:r w:rsidRPr="00917688">
        <w:rPr>
          <w:rFonts w:ascii="Times New Roman" w:eastAsia="Times New Roman" w:hAnsi="Times New Roman" w:cs="Times New Roman"/>
        </w:rPr>
        <w:t>чекбоксі</w:t>
      </w:r>
      <w:proofErr w:type="spellEnd"/>
      <w:r w:rsidRPr="00917688">
        <w:rPr>
          <w:rFonts w:ascii="Times New Roman" w:eastAsia="Times New Roman" w:hAnsi="Times New Roman" w:cs="Times New Roman"/>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5BFEADB9" w14:textId="77777777" w:rsidR="00E254E0" w:rsidRPr="00917688" w:rsidRDefault="00E254E0" w:rsidP="00E254E0">
      <w:pPr>
        <w:spacing w:after="0" w:line="240" w:lineRule="auto"/>
        <w:ind w:firstLine="708"/>
        <w:jc w:val="both"/>
        <w:rPr>
          <w:rFonts w:ascii="Times New Roman" w:eastAsia="Times New Roman" w:hAnsi="Times New Roman" w:cs="Times New Roman"/>
        </w:rPr>
      </w:pPr>
      <w:r w:rsidRPr="00917688">
        <w:rPr>
          <w:rFonts w:ascii="Times New Roman" w:eastAsia="Times New Roman" w:hAnsi="Times New Roman" w:cs="Times New Roman"/>
          <w:color w:val="333333"/>
          <w:highlight w:val="white"/>
        </w:rPr>
        <w:t>Всю публічну інформацію щодо учасника, що оприлюднена у формі відкритих даних згідно із </w:t>
      </w:r>
      <w:hyperlink r:id="rId11">
        <w:r w:rsidRPr="00917688">
          <w:rPr>
            <w:rFonts w:ascii="Times New Roman" w:eastAsia="Times New Roman" w:hAnsi="Times New Roman" w:cs="Times New Roman"/>
            <w:color w:val="000099"/>
            <w:highlight w:val="white"/>
          </w:rPr>
          <w:t>Законом України</w:t>
        </w:r>
      </w:hyperlink>
      <w:r w:rsidRPr="00917688">
        <w:rPr>
          <w:rFonts w:ascii="Times New Roman" w:eastAsia="Times New Roman" w:hAnsi="Times New Roman" w:cs="Times New Roman"/>
          <w:color w:val="333333"/>
          <w:highlight w:val="whit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545B7869" w14:textId="77777777" w:rsidR="00E254E0" w:rsidRPr="003C4B99" w:rsidRDefault="00E254E0" w:rsidP="00E254E0">
      <w:pPr>
        <w:spacing w:after="0" w:line="240" w:lineRule="auto"/>
        <w:jc w:val="both"/>
        <w:rPr>
          <w:rFonts w:ascii="Times New Roman" w:eastAsia="Times New Roman" w:hAnsi="Times New Roman" w:cs="Times New Roman"/>
          <w:i/>
          <w:color w:val="000000"/>
        </w:rPr>
      </w:pPr>
    </w:p>
    <w:p w14:paraId="542724B1" w14:textId="77777777" w:rsidR="00E254E0" w:rsidRPr="003C4B99" w:rsidRDefault="00E254E0" w:rsidP="00E254E0">
      <w:pPr>
        <w:numPr>
          <w:ilvl w:val="0"/>
          <w:numId w:val="16"/>
        </w:numPr>
        <w:ind w:left="0" w:firstLine="0"/>
        <w:jc w:val="both"/>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2673694B" w14:textId="3BC96BED" w:rsidR="00E254E0" w:rsidRPr="003C4B99" w:rsidRDefault="00E254E0" w:rsidP="00E254E0">
      <w:pPr>
        <w:spacing w:after="0" w:line="240" w:lineRule="auto"/>
        <w:rPr>
          <w:rFonts w:ascii="Times New Roman" w:eastAsia="Times New Roman" w:hAnsi="Times New Roman" w:cs="Times New Roman"/>
          <w:b/>
          <w:color w:val="000000"/>
        </w:rPr>
      </w:pPr>
      <w:bookmarkStart w:id="28" w:name="_heading=h.1fob9te" w:colFirst="0" w:colLast="0"/>
      <w:bookmarkEnd w:id="28"/>
      <w:r w:rsidRPr="00E254E0">
        <w:rPr>
          <w:rFonts w:ascii="Times New Roman" w:eastAsia="Times New Roman" w:hAnsi="Times New Roman" w:cs="Times New Roman"/>
          <w:b/>
          <w:bCs/>
          <w:color w:val="000000"/>
        </w:rPr>
        <w:t>2</w:t>
      </w:r>
      <w:r w:rsidRPr="003C4B99">
        <w:rPr>
          <w:rFonts w:ascii="Times New Roman" w:eastAsia="Times New Roman" w:hAnsi="Times New Roman" w:cs="Times New Roman"/>
          <w:b/>
          <w:color w:val="000000"/>
        </w:rPr>
        <w:t>.1. Документи, які надаються  ПЕРЕМОЖЦЕМ (юридичною особою):</w:t>
      </w:r>
    </w:p>
    <w:p w14:paraId="349B2874" w14:textId="77777777" w:rsidR="00E254E0" w:rsidRPr="003C4B99" w:rsidRDefault="00E254E0" w:rsidP="00E254E0">
      <w:pPr>
        <w:spacing w:after="0" w:line="240" w:lineRule="auto"/>
        <w:jc w:val="center"/>
        <w:rPr>
          <w:rFonts w:ascii="Times New Roman" w:eastAsia="Times New Roman" w:hAnsi="Times New Roman" w:cs="Times New Roman"/>
          <w:b/>
          <w:color w:val="000000"/>
        </w:rPr>
      </w:pPr>
    </w:p>
    <w:tbl>
      <w:tblPr>
        <w:tblW w:w="10632" w:type="dxa"/>
        <w:tblInd w:w="-436" w:type="dxa"/>
        <w:tblLayout w:type="fixed"/>
        <w:tblLook w:val="0400" w:firstRow="0" w:lastRow="0" w:firstColumn="0" w:lastColumn="0" w:noHBand="0" w:noVBand="1"/>
      </w:tblPr>
      <w:tblGrid>
        <w:gridCol w:w="568"/>
        <w:gridCol w:w="4545"/>
        <w:gridCol w:w="5519"/>
      </w:tblGrid>
      <w:tr w:rsidR="00E254E0" w:rsidRPr="00E254E0" w14:paraId="37FF1DED" w14:textId="77777777" w:rsidTr="00CC1BBF">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BCB8C" w14:textId="77777777" w:rsidR="00E254E0" w:rsidRPr="00E254E0" w:rsidRDefault="00E254E0" w:rsidP="00CC1BBF">
            <w:pPr>
              <w:spacing w:after="0" w:line="240" w:lineRule="auto"/>
              <w:jc w:val="center"/>
              <w:rPr>
                <w:rFonts w:ascii="Times New Roman" w:eastAsia="Times New Roman" w:hAnsi="Times New Roman" w:cs="Times New Roman"/>
                <w:b/>
                <w:color w:val="000000"/>
              </w:rPr>
            </w:pPr>
            <w:r w:rsidRPr="00E254E0">
              <w:rPr>
                <w:rFonts w:ascii="Times New Roman" w:eastAsia="Times New Roman" w:hAnsi="Times New Roman" w:cs="Times New Roman"/>
                <w:b/>
                <w:color w:val="000000"/>
              </w:rPr>
              <w:t>№</w:t>
            </w:r>
          </w:p>
          <w:p w14:paraId="256C98CC" w14:textId="77777777" w:rsidR="00E254E0" w:rsidRPr="00E254E0" w:rsidRDefault="00E254E0" w:rsidP="00CC1BBF">
            <w:pPr>
              <w:spacing w:after="0" w:line="240" w:lineRule="auto"/>
              <w:jc w:val="center"/>
              <w:rPr>
                <w:rFonts w:ascii="Times New Roman" w:eastAsia="Times New Roman" w:hAnsi="Times New Roman" w:cs="Times New Roman"/>
                <w:b/>
                <w:color w:val="000000"/>
              </w:rPr>
            </w:pPr>
            <w:r w:rsidRPr="00E254E0">
              <w:rPr>
                <w:rFonts w:ascii="Times New Roman" w:eastAsia="Times New Roman" w:hAnsi="Times New Roman" w:cs="Times New Roman"/>
                <w:b/>
                <w:color w:val="000000"/>
              </w:rPr>
              <w:t>з/п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E82E7" w14:textId="77777777" w:rsidR="00E254E0" w:rsidRPr="00E254E0" w:rsidRDefault="00E254E0" w:rsidP="00CC1BBF">
            <w:pPr>
              <w:spacing w:after="0" w:line="240" w:lineRule="auto"/>
              <w:jc w:val="both"/>
              <w:rPr>
                <w:rFonts w:ascii="Times New Roman" w:eastAsia="Times New Roman" w:hAnsi="Times New Roman" w:cs="Times New Roman"/>
                <w:b/>
                <w:color w:val="000000"/>
              </w:rPr>
            </w:pPr>
            <w:r w:rsidRPr="00E254E0">
              <w:rPr>
                <w:rFonts w:ascii="Times New Roman" w:eastAsia="Times New Roman" w:hAnsi="Times New Roman" w:cs="Times New Roman"/>
                <w:b/>
                <w:color w:val="000000"/>
              </w:rPr>
              <w:t>Вимоги статті 17 Закону</w:t>
            </w:r>
          </w:p>
          <w:p w14:paraId="5D60CBFB" w14:textId="77777777" w:rsidR="00E254E0" w:rsidRPr="00E254E0" w:rsidRDefault="00E254E0" w:rsidP="00CC1BBF">
            <w:pPr>
              <w:spacing w:after="0" w:line="240" w:lineRule="auto"/>
              <w:jc w:val="both"/>
              <w:rPr>
                <w:rFonts w:ascii="Times New Roman" w:eastAsia="Times New Roman" w:hAnsi="Times New Roman" w:cs="Times New Roman"/>
                <w:bCs/>
                <w:i/>
                <w:iCs/>
                <w:color w:val="000000"/>
              </w:rPr>
            </w:pPr>
            <w:r w:rsidRPr="00E254E0">
              <w:rPr>
                <w:rFonts w:ascii="Times New Roman" w:eastAsia="Times New Roman" w:hAnsi="Times New Roman" w:cs="Times New Roman"/>
                <w:bCs/>
                <w:i/>
                <w:i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E43E2" w14:textId="77777777" w:rsidR="00E254E0" w:rsidRPr="00E254E0" w:rsidRDefault="00E254E0" w:rsidP="00CC1BBF">
            <w:pPr>
              <w:spacing w:after="0" w:line="240" w:lineRule="auto"/>
              <w:jc w:val="both"/>
              <w:rPr>
                <w:rFonts w:ascii="Times New Roman" w:eastAsia="Times New Roman" w:hAnsi="Times New Roman" w:cs="Times New Roman"/>
                <w:bCs/>
                <w:color w:val="000000"/>
              </w:rPr>
            </w:pPr>
            <w:r w:rsidRPr="00E254E0">
              <w:rPr>
                <w:rFonts w:ascii="Times New Roman" w:eastAsia="Times New Roman" w:hAnsi="Times New Roman" w:cs="Times New Roman"/>
                <w:b/>
                <w:color w:val="000000"/>
              </w:rPr>
              <w:t>Переможець торгів на виконання вимоги статті 17 (підтвердження відсутності підстав) повинен надати таку інформацію</w:t>
            </w:r>
            <w:r w:rsidRPr="00E254E0">
              <w:rPr>
                <w:rFonts w:ascii="Times New Roman" w:eastAsia="Times New Roman" w:hAnsi="Times New Roman" w:cs="Times New Roman"/>
                <w:bCs/>
                <w:color w:val="000000"/>
              </w:rPr>
              <w:t>:</w:t>
            </w:r>
          </w:p>
        </w:tc>
      </w:tr>
      <w:tr w:rsidR="00E254E0" w:rsidRPr="00E254E0" w14:paraId="574A6CAC" w14:textId="77777777" w:rsidTr="00CC1BBF">
        <w:trPr>
          <w:trHeight w:val="267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12BEB5B" w14:textId="77777777" w:rsidR="00E254E0" w:rsidRPr="00E254E0" w:rsidRDefault="00E254E0" w:rsidP="00CC1BBF">
            <w:pPr>
              <w:spacing w:after="0" w:line="240" w:lineRule="auto"/>
              <w:jc w:val="center"/>
              <w:rPr>
                <w:rFonts w:ascii="Times New Roman" w:eastAsia="Times New Roman" w:hAnsi="Times New Roman" w:cs="Times New Roman"/>
                <w:b/>
                <w:color w:val="000000"/>
              </w:rPr>
            </w:pPr>
            <w:r w:rsidRPr="00E254E0">
              <w:rPr>
                <w:rFonts w:ascii="Times New Roman" w:eastAsia="Times New Roman" w:hAnsi="Times New Roman" w:cs="Times New Roman"/>
                <w:b/>
                <w:color w:val="000000"/>
              </w:rPr>
              <w:t>1</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CF0EF3B" w14:textId="77777777" w:rsidR="00E254E0" w:rsidRPr="00E254E0" w:rsidRDefault="00E254E0" w:rsidP="00CC1BBF">
            <w:pPr>
              <w:spacing w:after="0" w:line="240" w:lineRule="auto"/>
              <w:jc w:val="both"/>
              <w:rPr>
                <w:rFonts w:ascii="Times New Roman" w:eastAsia="Times New Roman" w:hAnsi="Times New Roman" w:cs="Times New Roman"/>
                <w:color w:val="000000"/>
              </w:rPr>
            </w:pPr>
            <w:r w:rsidRPr="00E254E0">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676DC" w14:textId="77777777" w:rsidR="00E254E0" w:rsidRPr="00E254E0" w:rsidRDefault="00E254E0" w:rsidP="00CC1BBF">
            <w:pPr>
              <w:spacing w:after="0" w:line="240" w:lineRule="auto"/>
              <w:jc w:val="both"/>
              <w:rPr>
                <w:rFonts w:ascii="Times New Roman" w:eastAsia="Times New Roman" w:hAnsi="Times New Roman" w:cs="Times New Roman"/>
                <w:b/>
                <w:color w:val="000000"/>
              </w:rPr>
            </w:pPr>
            <w:r w:rsidRPr="00E254E0">
              <w:rPr>
                <w:rFonts w:ascii="Times New Roman" w:eastAsia="Times New Roman" w:hAnsi="Times New Roman" w:cs="Times New Roman"/>
                <w:b/>
                <w:color w:val="000000"/>
              </w:rPr>
              <w:t>(пункт 3 частини 1 статті 17 Закону)</w:t>
            </w:r>
          </w:p>
        </w:tc>
        <w:tc>
          <w:tcPr>
            <w:tcW w:w="55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2DABA41" w14:textId="77777777" w:rsidR="00E254E0" w:rsidRPr="00E254E0" w:rsidRDefault="00E254E0" w:rsidP="00CC1BBF">
            <w:pPr>
              <w:spacing w:after="0" w:line="240" w:lineRule="auto"/>
              <w:ind w:firstLine="321"/>
              <w:jc w:val="both"/>
              <w:rPr>
                <w:rFonts w:ascii="Times New Roman" w:eastAsia="Times New Roman" w:hAnsi="Times New Roman" w:cs="Times New Roman"/>
                <w:bCs/>
              </w:rPr>
            </w:pPr>
            <w:r w:rsidRPr="00E254E0">
              <w:rPr>
                <w:rFonts w:ascii="Times New Roman" w:eastAsia="Times New Roman" w:hAnsi="Times New Roman" w:cs="Times New Roman"/>
                <w:bCs/>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14:paraId="6C280B67" w14:textId="77777777" w:rsidR="00E254E0" w:rsidRPr="00E254E0" w:rsidRDefault="00E254E0" w:rsidP="00CC1BBF">
            <w:pPr>
              <w:spacing w:after="0" w:line="240" w:lineRule="auto"/>
              <w:ind w:firstLine="321"/>
              <w:jc w:val="both"/>
              <w:rPr>
                <w:rFonts w:ascii="Times New Roman" w:eastAsia="Times New Roman" w:hAnsi="Times New Roman" w:cs="Times New Roman"/>
                <w:bCs/>
                <w:color w:val="000000"/>
              </w:rPr>
            </w:pPr>
            <w:r w:rsidRPr="00E254E0">
              <w:rPr>
                <w:rFonts w:ascii="Times New Roman" w:eastAsia="Times New Roman" w:hAnsi="Times New Roman" w:cs="Times New Roman"/>
                <w:bCs/>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E254E0" w:rsidRPr="00E254E0" w14:paraId="20DEC4AA" w14:textId="77777777" w:rsidTr="00CC1BBF">
        <w:trPr>
          <w:trHeight w:val="2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D37DEDF" w14:textId="77777777" w:rsidR="00E254E0" w:rsidRPr="00E254E0" w:rsidRDefault="00E254E0" w:rsidP="00CC1BBF">
            <w:pPr>
              <w:spacing w:after="0" w:line="240" w:lineRule="auto"/>
              <w:jc w:val="center"/>
              <w:rPr>
                <w:rFonts w:ascii="Times New Roman" w:eastAsia="Times New Roman" w:hAnsi="Times New Roman" w:cs="Times New Roman"/>
                <w:b/>
                <w:color w:val="000000"/>
              </w:rPr>
            </w:pPr>
            <w:r w:rsidRPr="00E254E0">
              <w:rPr>
                <w:rFonts w:ascii="Times New Roman" w:eastAsia="Times New Roman" w:hAnsi="Times New Roman" w:cs="Times New Roman"/>
                <w:b/>
                <w:color w:val="000000"/>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36DE96D" w14:textId="77777777" w:rsidR="00E254E0" w:rsidRPr="00E254E0" w:rsidRDefault="00E254E0" w:rsidP="00CC1BBF">
            <w:pPr>
              <w:spacing w:after="0" w:line="240" w:lineRule="auto"/>
              <w:jc w:val="both"/>
              <w:rPr>
                <w:rFonts w:ascii="Times New Roman" w:eastAsia="Times New Roman" w:hAnsi="Times New Roman" w:cs="Times New Roman"/>
                <w:color w:val="000000"/>
              </w:rPr>
            </w:pPr>
            <w:r w:rsidRPr="00E254E0">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AA0E152" w14:textId="77777777" w:rsidR="00E254E0" w:rsidRPr="00E254E0" w:rsidRDefault="00E254E0" w:rsidP="00CC1BBF">
            <w:pPr>
              <w:spacing w:after="0" w:line="240" w:lineRule="auto"/>
              <w:jc w:val="both"/>
              <w:rPr>
                <w:rFonts w:ascii="Times New Roman" w:eastAsia="Times New Roman" w:hAnsi="Times New Roman" w:cs="Times New Roman"/>
                <w:b/>
                <w:color w:val="000000"/>
              </w:rPr>
            </w:pPr>
            <w:r w:rsidRPr="00E254E0">
              <w:rPr>
                <w:rFonts w:ascii="Times New Roman" w:eastAsia="Times New Roman" w:hAnsi="Times New Roman" w:cs="Times New Roman"/>
                <w:b/>
                <w:color w:val="000000"/>
              </w:rPr>
              <w:t>(пункт 6 частини 1 статті 17 Закону)</w:t>
            </w:r>
          </w:p>
        </w:tc>
        <w:tc>
          <w:tcPr>
            <w:tcW w:w="55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8F1081E" w14:textId="77777777" w:rsidR="00E254E0" w:rsidRPr="00E254E0" w:rsidRDefault="00E254E0" w:rsidP="00CC1BBF">
            <w:pPr>
              <w:pBdr>
                <w:top w:val="nil"/>
                <w:left w:val="nil"/>
                <w:bottom w:val="nil"/>
                <w:right w:val="nil"/>
                <w:between w:val="nil"/>
              </w:pBdr>
              <w:spacing w:after="0" w:line="240" w:lineRule="auto"/>
              <w:ind w:firstLine="321"/>
              <w:jc w:val="both"/>
              <w:rPr>
                <w:rFonts w:ascii="Times New Roman" w:eastAsia="Times New Roman" w:hAnsi="Times New Roman" w:cs="Times New Roman"/>
                <w:bCs/>
              </w:rPr>
            </w:pPr>
            <w:r w:rsidRPr="00E254E0">
              <w:rPr>
                <w:rFonts w:ascii="Times New Roman" w:eastAsia="Times New Roman" w:hAnsi="Times New Roman" w:cs="Times New Roman"/>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11D12E02" w14:textId="77777777" w:rsidR="00E254E0" w:rsidRPr="00E254E0" w:rsidRDefault="00E254E0" w:rsidP="00CC1BBF">
            <w:pPr>
              <w:pBdr>
                <w:top w:val="nil"/>
                <w:left w:val="nil"/>
                <w:bottom w:val="nil"/>
                <w:right w:val="nil"/>
                <w:between w:val="nil"/>
              </w:pBdr>
              <w:spacing w:after="0" w:line="240" w:lineRule="auto"/>
              <w:ind w:firstLine="321"/>
              <w:jc w:val="both"/>
              <w:rPr>
                <w:rFonts w:ascii="Times New Roman" w:eastAsia="Times New Roman" w:hAnsi="Times New Roman" w:cs="Times New Roman"/>
                <w:bCs/>
                <w:color w:val="000000"/>
              </w:rPr>
            </w:pPr>
            <w:r w:rsidRPr="00E254E0">
              <w:rPr>
                <w:rFonts w:ascii="Times New Roman" w:eastAsia="Times New Roman" w:hAnsi="Times New Roman" w:cs="Times New Roman"/>
                <w:bCs/>
              </w:rPr>
              <w:t xml:space="preserve">Документ повинен бути не більше 60 (шістдесят) денної давнини від дати подання документа. </w:t>
            </w:r>
          </w:p>
        </w:tc>
      </w:tr>
      <w:tr w:rsidR="00E254E0" w:rsidRPr="00E254E0" w14:paraId="3945F122" w14:textId="77777777" w:rsidTr="00CC1BBF">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B819B" w14:textId="77777777" w:rsidR="00E254E0" w:rsidRPr="00E254E0" w:rsidRDefault="00E254E0" w:rsidP="00CC1BBF">
            <w:pPr>
              <w:spacing w:after="0" w:line="240" w:lineRule="auto"/>
              <w:jc w:val="center"/>
              <w:rPr>
                <w:rFonts w:ascii="Times New Roman" w:eastAsia="Times New Roman" w:hAnsi="Times New Roman" w:cs="Times New Roman"/>
                <w:b/>
                <w:color w:val="000000"/>
              </w:rPr>
            </w:pPr>
            <w:r w:rsidRPr="00E254E0">
              <w:rPr>
                <w:rFonts w:ascii="Times New Roman" w:eastAsia="Times New Roman" w:hAnsi="Times New Roman" w:cs="Times New Roman"/>
                <w:b/>
                <w:color w:val="000000"/>
              </w:rPr>
              <w:t>3</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7D49A" w14:textId="77777777" w:rsidR="00E254E0" w:rsidRPr="00E254E0" w:rsidRDefault="00E254E0" w:rsidP="00CC1BBF">
            <w:pPr>
              <w:spacing w:after="0" w:line="240" w:lineRule="auto"/>
              <w:jc w:val="both"/>
              <w:rPr>
                <w:rFonts w:ascii="Times New Roman" w:eastAsia="Times New Roman" w:hAnsi="Times New Roman" w:cs="Times New Roman"/>
                <w:color w:val="000000"/>
              </w:rPr>
            </w:pPr>
            <w:r w:rsidRPr="00E254E0">
              <w:rPr>
                <w:rFonts w:ascii="Times New Roman" w:eastAsia="Times New Roman" w:hAnsi="Times New Roman" w:cs="Times New Roman"/>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43E1C1" w14:textId="77777777" w:rsidR="00E254E0" w:rsidRPr="00E254E0" w:rsidRDefault="00E254E0" w:rsidP="00CC1BBF">
            <w:pPr>
              <w:spacing w:after="0" w:line="240" w:lineRule="auto"/>
              <w:jc w:val="both"/>
              <w:rPr>
                <w:rFonts w:ascii="Times New Roman" w:eastAsia="Times New Roman" w:hAnsi="Times New Roman" w:cs="Times New Roman"/>
                <w:b/>
                <w:color w:val="000000"/>
              </w:rPr>
            </w:pPr>
            <w:r w:rsidRPr="00E254E0">
              <w:rPr>
                <w:rFonts w:ascii="Times New Roman" w:eastAsia="Times New Roman" w:hAnsi="Times New Roman" w:cs="Times New Roman"/>
                <w:b/>
                <w:color w:val="000000"/>
              </w:rPr>
              <w:t>(пункт 12 частини 1 статті 17 Закону)</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8595E" w14:textId="77777777" w:rsidR="00E254E0" w:rsidRPr="00E254E0" w:rsidRDefault="00E254E0" w:rsidP="00CC1BBF">
            <w:pPr>
              <w:pBdr>
                <w:top w:val="nil"/>
                <w:left w:val="nil"/>
                <w:bottom w:val="nil"/>
                <w:right w:val="nil"/>
                <w:between w:val="nil"/>
              </w:pBdr>
              <w:spacing w:after="0" w:line="240" w:lineRule="auto"/>
              <w:ind w:firstLine="321"/>
              <w:jc w:val="both"/>
              <w:rPr>
                <w:rFonts w:ascii="Times New Roman" w:eastAsia="Times New Roman" w:hAnsi="Times New Roman" w:cs="Times New Roman"/>
                <w:bCs/>
              </w:rPr>
            </w:pPr>
            <w:r w:rsidRPr="00E254E0">
              <w:rPr>
                <w:rFonts w:ascii="Times New Roman" w:eastAsia="Times New Roman" w:hAnsi="Times New Roman" w:cs="Times New Roman"/>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14:paraId="79C94416" w14:textId="77777777" w:rsidR="00E254E0" w:rsidRPr="00E254E0" w:rsidRDefault="00E254E0" w:rsidP="00CC1BBF">
            <w:pPr>
              <w:pBdr>
                <w:top w:val="nil"/>
                <w:left w:val="nil"/>
                <w:bottom w:val="nil"/>
                <w:right w:val="nil"/>
                <w:between w:val="nil"/>
              </w:pBdr>
              <w:spacing w:after="0" w:line="240" w:lineRule="auto"/>
              <w:ind w:firstLine="321"/>
              <w:jc w:val="both"/>
              <w:rPr>
                <w:rFonts w:ascii="Times New Roman" w:eastAsia="Times New Roman" w:hAnsi="Times New Roman" w:cs="Times New Roman"/>
                <w:bCs/>
              </w:rPr>
            </w:pPr>
            <w:r w:rsidRPr="00E254E0">
              <w:rPr>
                <w:rFonts w:ascii="Times New Roman" w:eastAsia="Times New Roman" w:hAnsi="Times New Roman" w:cs="Times New Roman"/>
                <w:bCs/>
              </w:rPr>
              <w:t>Документ повинен бути не більше 60 (шістдесят) денної давнини від дати подання документа.</w:t>
            </w:r>
          </w:p>
        </w:tc>
      </w:tr>
      <w:tr w:rsidR="00E254E0" w:rsidRPr="00E254E0" w14:paraId="544201D6" w14:textId="77777777" w:rsidTr="00CC1BBF">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089FB" w14:textId="77777777" w:rsidR="00E254E0" w:rsidRPr="00E254E0" w:rsidRDefault="00E254E0" w:rsidP="00CC1BBF">
            <w:pPr>
              <w:spacing w:after="0" w:line="240" w:lineRule="auto"/>
              <w:jc w:val="center"/>
              <w:rPr>
                <w:rFonts w:ascii="Times New Roman" w:eastAsia="Times New Roman" w:hAnsi="Times New Roman" w:cs="Times New Roman"/>
                <w:b/>
                <w:color w:val="000000"/>
              </w:rPr>
            </w:pPr>
            <w:r w:rsidRPr="00E254E0">
              <w:rPr>
                <w:rFonts w:ascii="Times New Roman" w:eastAsia="Times New Roman" w:hAnsi="Times New Roman" w:cs="Times New Roman"/>
                <w:b/>
                <w:color w:val="000000"/>
              </w:rPr>
              <w:t>4</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A39DB" w14:textId="77777777" w:rsidR="00E254E0" w:rsidRPr="00E254E0" w:rsidRDefault="00E254E0" w:rsidP="00CC1BBF">
            <w:pPr>
              <w:spacing w:after="0" w:line="240" w:lineRule="auto"/>
              <w:jc w:val="both"/>
              <w:rPr>
                <w:rFonts w:ascii="Times New Roman" w:eastAsia="Times New Roman" w:hAnsi="Times New Roman" w:cs="Times New Roman"/>
                <w:color w:val="000000"/>
              </w:rPr>
            </w:pPr>
            <w:r w:rsidRPr="00E254E0">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з замовником договором про закупівлю, що </w:t>
            </w:r>
            <w:r w:rsidRPr="00E254E0">
              <w:rPr>
                <w:rFonts w:ascii="Times New Roman" w:eastAsia="Times New Roman" w:hAnsi="Times New Roman" w:cs="Times New Roman"/>
                <w:color w:val="000000"/>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8A279A" w14:textId="77777777" w:rsidR="00E254E0" w:rsidRPr="00E254E0" w:rsidRDefault="00E254E0" w:rsidP="00CC1BBF">
            <w:pPr>
              <w:spacing w:after="0" w:line="240" w:lineRule="auto"/>
              <w:jc w:val="both"/>
              <w:rPr>
                <w:rFonts w:ascii="Times New Roman" w:eastAsia="Times New Roman" w:hAnsi="Times New Roman" w:cs="Times New Roman"/>
                <w:b/>
                <w:color w:val="000000"/>
              </w:rPr>
            </w:pPr>
            <w:r w:rsidRPr="00E254E0">
              <w:rPr>
                <w:rFonts w:ascii="Times New Roman" w:eastAsia="Times New Roman" w:hAnsi="Times New Roman" w:cs="Times New Roman"/>
                <w:b/>
                <w:color w:val="000000"/>
              </w:rPr>
              <w:t>(частина 2 статті 17 Закону)</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E1CC2" w14:textId="77777777" w:rsidR="00E254E0" w:rsidRPr="00E254E0" w:rsidRDefault="00E254E0" w:rsidP="00CC1BBF">
            <w:pPr>
              <w:spacing w:after="0" w:line="240" w:lineRule="auto"/>
              <w:ind w:firstLine="321"/>
              <w:jc w:val="both"/>
              <w:rPr>
                <w:rFonts w:ascii="Times New Roman" w:eastAsia="Times New Roman" w:hAnsi="Times New Roman" w:cs="Times New Roman"/>
                <w:bCs/>
                <w:color w:val="000000"/>
              </w:rPr>
            </w:pPr>
            <w:r w:rsidRPr="00E254E0">
              <w:rPr>
                <w:rFonts w:ascii="Times New Roman" w:eastAsia="Times New Roman" w:hAnsi="Times New Roman" w:cs="Times New Roman"/>
                <w:bCs/>
                <w:color w:val="00000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sidRPr="00E254E0">
              <w:rPr>
                <w:rFonts w:ascii="Times New Roman" w:eastAsia="Times New Roman" w:hAnsi="Times New Roman" w:cs="Times New Roman"/>
                <w:bCs/>
                <w:color w:val="000000"/>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34D53E6" w14:textId="77777777" w:rsidR="00E254E0" w:rsidRPr="003C4B99" w:rsidRDefault="00E254E0" w:rsidP="00E254E0">
      <w:pPr>
        <w:spacing w:after="0" w:line="240" w:lineRule="auto"/>
        <w:jc w:val="both"/>
        <w:rPr>
          <w:rFonts w:ascii="Times New Roman" w:eastAsia="Times New Roman" w:hAnsi="Times New Roman" w:cs="Times New Roman"/>
          <w:b/>
          <w:color w:val="000000"/>
        </w:rPr>
      </w:pPr>
    </w:p>
    <w:p w14:paraId="48985A46" w14:textId="77777777" w:rsidR="00E254E0" w:rsidRPr="003C4B99" w:rsidRDefault="00E254E0" w:rsidP="00E254E0">
      <w:pPr>
        <w:spacing w:after="0" w:line="240" w:lineRule="auto"/>
        <w:jc w:val="both"/>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3.2. Документи, які надаються ПЕРЕМОЖЦЕМ (фізичною особою чи фізичною особою-підприємцем):</w:t>
      </w:r>
    </w:p>
    <w:p w14:paraId="17CC005B" w14:textId="77777777" w:rsidR="00E254E0" w:rsidRPr="003C4B99" w:rsidRDefault="00E254E0" w:rsidP="00E254E0">
      <w:pPr>
        <w:spacing w:after="0" w:line="240" w:lineRule="auto"/>
        <w:jc w:val="both"/>
        <w:rPr>
          <w:rFonts w:ascii="Times New Roman" w:eastAsia="Times New Roman" w:hAnsi="Times New Roman" w:cs="Times New Roman"/>
          <w:b/>
          <w:color w:val="000000"/>
        </w:rPr>
      </w:pPr>
    </w:p>
    <w:tbl>
      <w:tblPr>
        <w:tblStyle w:val="a5"/>
        <w:tblW w:w="10775" w:type="dxa"/>
        <w:tblInd w:w="-431" w:type="dxa"/>
        <w:tblLook w:val="04A0" w:firstRow="1" w:lastRow="0" w:firstColumn="1" w:lastColumn="0" w:noHBand="0" w:noVBand="1"/>
      </w:tblPr>
      <w:tblGrid>
        <w:gridCol w:w="493"/>
        <w:gridCol w:w="3761"/>
        <w:gridCol w:w="6521"/>
      </w:tblGrid>
      <w:tr w:rsidR="00E254E0" w:rsidRPr="003C4B99" w14:paraId="594E624C" w14:textId="77777777" w:rsidTr="00CC1BBF">
        <w:tc>
          <w:tcPr>
            <w:tcW w:w="493" w:type="dxa"/>
          </w:tcPr>
          <w:p w14:paraId="08367422" w14:textId="77777777"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 з/п</w:t>
            </w:r>
          </w:p>
        </w:tc>
        <w:tc>
          <w:tcPr>
            <w:tcW w:w="3761" w:type="dxa"/>
          </w:tcPr>
          <w:p w14:paraId="2C12045C" w14:textId="77777777"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Вимоги статті 17 Закону</w:t>
            </w:r>
          </w:p>
          <w:p w14:paraId="4A3E0640" w14:textId="77777777"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521" w:type="dxa"/>
          </w:tcPr>
          <w:p w14:paraId="4882B45E" w14:textId="77777777"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Переможець торгів на виконання вимоги статті 17 (підтвердження відсутності підстав) повинен надати таку інформацію:</w:t>
            </w:r>
          </w:p>
        </w:tc>
      </w:tr>
      <w:tr w:rsidR="00E254E0" w:rsidRPr="003C4B99" w14:paraId="1BA32975" w14:textId="77777777" w:rsidTr="00CC1BBF">
        <w:tc>
          <w:tcPr>
            <w:tcW w:w="493" w:type="dxa"/>
          </w:tcPr>
          <w:p w14:paraId="2F1DE9E2" w14:textId="77777777" w:rsidR="00E254E0" w:rsidRPr="003C4B99" w:rsidRDefault="00E254E0" w:rsidP="00CC1BBF">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761" w:type="dxa"/>
          </w:tcPr>
          <w:p w14:paraId="29A248A3" w14:textId="77777777" w:rsidR="00E254E0" w:rsidRPr="003C4B99" w:rsidRDefault="00E254E0" w:rsidP="00CC1BBF">
            <w:pPr>
              <w:jc w:val="both"/>
              <w:rPr>
                <w:rFonts w:ascii="Times New Roman" w:eastAsia="Times New Roman" w:hAnsi="Times New Roman" w:cs="Times New Roman"/>
                <w:color w:val="000000"/>
              </w:rPr>
            </w:pPr>
            <w:r w:rsidRPr="003C4B99">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C95E45" w14:textId="5D7C06E6"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(пункт 3 частини 1 ст</w:t>
            </w:r>
            <w:r w:rsidR="00B9124A">
              <w:rPr>
                <w:rFonts w:ascii="Times New Roman" w:eastAsia="Times New Roman" w:hAnsi="Times New Roman" w:cs="Times New Roman"/>
                <w:b/>
                <w:color w:val="000000"/>
              </w:rPr>
              <w:t>.</w:t>
            </w:r>
            <w:r w:rsidRPr="003C4B99">
              <w:rPr>
                <w:rFonts w:ascii="Times New Roman" w:eastAsia="Times New Roman" w:hAnsi="Times New Roman" w:cs="Times New Roman"/>
                <w:b/>
                <w:color w:val="000000"/>
              </w:rPr>
              <w:t xml:space="preserve"> 17 Закону)</w:t>
            </w:r>
          </w:p>
        </w:tc>
        <w:tc>
          <w:tcPr>
            <w:tcW w:w="6521" w:type="dxa"/>
          </w:tcPr>
          <w:p w14:paraId="35325ABA" w14:textId="77777777" w:rsidR="00E254E0" w:rsidRPr="003C4B99" w:rsidRDefault="00E254E0" w:rsidP="00CC1BBF">
            <w:pPr>
              <w:ind w:firstLine="321"/>
              <w:jc w:val="both"/>
              <w:rPr>
                <w:rFonts w:ascii="Times New Roman" w:eastAsia="Times New Roman" w:hAnsi="Times New Roman" w:cs="Times New Roman"/>
                <w:bCs/>
              </w:rPr>
            </w:pPr>
            <w:r w:rsidRPr="003C4B99">
              <w:rPr>
                <w:rFonts w:ascii="Times New Roman" w:eastAsia="Times New Roman" w:hAnsi="Times New Roman" w:cs="Times New Roman"/>
                <w:bCs/>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14:paraId="67CF6D5B" w14:textId="77777777"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Cs/>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E254E0" w:rsidRPr="003C4B99" w14:paraId="0530F406" w14:textId="77777777" w:rsidTr="00CC1BBF">
        <w:tc>
          <w:tcPr>
            <w:tcW w:w="493" w:type="dxa"/>
          </w:tcPr>
          <w:p w14:paraId="5D7A2879" w14:textId="77777777" w:rsidR="00E254E0" w:rsidRPr="003C4B99" w:rsidRDefault="00E254E0" w:rsidP="00CC1BBF">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761" w:type="dxa"/>
          </w:tcPr>
          <w:p w14:paraId="326F81ED" w14:textId="77777777" w:rsidR="00E254E0" w:rsidRPr="003C4B99" w:rsidRDefault="00E254E0" w:rsidP="00CC1BBF">
            <w:pPr>
              <w:tabs>
                <w:tab w:val="left" w:pos="4290"/>
              </w:tabs>
              <w:jc w:val="both"/>
              <w:rPr>
                <w:rFonts w:ascii="Times New Roman" w:eastAsia="Times New Roman" w:hAnsi="Times New Roman" w:cs="Times New Roman"/>
                <w:color w:val="000000"/>
              </w:rPr>
            </w:pPr>
            <w:r w:rsidRPr="003C4B99">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AD81E03" w14:textId="3EACFDE4"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 xml:space="preserve"> (пункт 5 частини 1 ст</w:t>
            </w:r>
            <w:r w:rsidR="00B9124A">
              <w:rPr>
                <w:rFonts w:ascii="Times New Roman" w:eastAsia="Times New Roman" w:hAnsi="Times New Roman" w:cs="Times New Roman"/>
                <w:b/>
                <w:color w:val="000000"/>
              </w:rPr>
              <w:t>.</w:t>
            </w:r>
            <w:r w:rsidRPr="003C4B99">
              <w:rPr>
                <w:rFonts w:ascii="Times New Roman" w:eastAsia="Times New Roman" w:hAnsi="Times New Roman" w:cs="Times New Roman"/>
                <w:b/>
                <w:color w:val="000000"/>
              </w:rPr>
              <w:t xml:space="preserve"> 17 Закону)</w:t>
            </w:r>
          </w:p>
        </w:tc>
        <w:tc>
          <w:tcPr>
            <w:tcW w:w="6521" w:type="dxa"/>
          </w:tcPr>
          <w:p w14:paraId="50044CC7" w14:textId="77777777" w:rsidR="00E254E0" w:rsidRPr="003C4B99" w:rsidRDefault="00E254E0" w:rsidP="00CC1BBF">
            <w:pPr>
              <w:pBdr>
                <w:top w:val="nil"/>
                <w:left w:val="nil"/>
                <w:bottom w:val="nil"/>
                <w:right w:val="nil"/>
                <w:between w:val="nil"/>
              </w:pBdr>
              <w:ind w:firstLine="182"/>
              <w:jc w:val="both"/>
              <w:rPr>
                <w:rFonts w:ascii="Times New Roman" w:eastAsia="Times New Roman" w:hAnsi="Times New Roman" w:cs="Times New Roman"/>
                <w:bCs/>
              </w:rPr>
            </w:pPr>
            <w:r w:rsidRPr="003C4B99">
              <w:rPr>
                <w:rFonts w:ascii="Times New Roman" w:eastAsia="Times New Roman" w:hAnsi="Times New Roman" w:cs="Times New Roman"/>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0025984" w14:textId="77777777"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Cs/>
              </w:rPr>
              <w:t>Документ повинен бути не більше 60 (шістдесят) денної давнини від дати подання документа.</w:t>
            </w:r>
          </w:p>
        </w:tc>
      </w:tr>
      <w:tr w:rsidR="00E254E0" w:rsidRPr="003C4B99" w14:paraId="27974C5B" w14:textId="77777777" w:rsidTr="00CC1BBF">
        <w:tc>
          <w:tcPr>
            <w:tcW w:w="493" w:type="dxa"/>
          </w:tcPr>
          <w:p w14:paraId="420E4034" w14:textId="77777777" w:rsidR="00E254E0" w:rsidRDefault="00E254E0" w:rsidP="00CC1BBF">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761" w:type="dxa"/>
          </w:tcPr>
          <w:p w14:paraId="37C1E34F" w14:textId="77777777" w:rsidR="00E254E0" w:rsidRPr="003C4B99" w:rsidRDefault="00E254E0" w:rsidP="00CC1BBF">
            <w:pPr>
              <w:jc w:val="both"/>
              <w:rPr>
                <w:rFonts w:ascii="Times New Roman" w:eastAsia="Times New Roman" w:hAnsi="Times New Roman" w:cs="Times New Roman"/>
                <w:color w:val="000000"/>
              </w:rPr>
            </w:pPr>
            <w:r w:rsidRPr="003C4B99">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43A0E11" w14:textId="36DC7106"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(пункт 6 частини 1 ст</w:t>
            </w:r>
            <w:r w:rsidR="00B9124A">
              <w:rPr>
                <w:rFonts w:ascii="Times New Roman" w:eastAsia="Times New Roman" w:hAnsi="Times New Roman" w:cs="Times New Roman"/>
                <w:b/>
                <w:color w:val="000000"/>
              </w:rPr>
              <w:t>.</w:t>
            </w:r>
            <w:r w:rsidRPr="003C4B99">
              <w:rPr>
                <w:rFonts w:ascii="Times New Roman" w:eastAsia="Times New Roman" w:hAnsi="Times New Roman" w:cs="Times New Roman"/>
                <w:b/>
                <w:color w:val="000000"/>
              </w:rPr>
              <w:t xml:space="preserve"> 17 Закону)</w:t>
            </w:r>
          </w:p>
        </w:tc>
        <w:tc>
          <w:tcPr>
            <w:tcW w:w="6521" w:type="dxa"/>
          </w:tcPr>
          <w:p w14:paraId="623A56C6" w14:textId="77777777" w:rsidR="00E254E0" w:rsidRPr="003C4B99" w:rsidRDefault="00E254E0" w:rsidP="00CC1BBF">
            <w:pPr>
              <w:pBdr>
                <w:top w:val="nil"/>
                <w:left w:val="nil"/>
                <w:bottom w:val="nil"/>
                <w:right w:val="nil"/>
                <w:between w:val="nil"/>
              </w:pBdr>
              <w:ind w:firstLine="321"/>
              <w:jc w:val="both"/>
              <w:rPr>
                <w:rFonts w:ascii="Times New Roman" w:eastAsia="Times New Roman" w:hAnsi="Times New Roman" w:cs="Times New Roman"/>
                <w:bCs/>
              </w:rPr>
            </w:pPr>
            <w:r w:rsidRPr="003C4B99">
              <w:rPr>
                <w:rFonts w:ascii="Times New Roman" w:eastAsia="Times New Roman" w:hAnsi="Times New Roman" w:cs="Times New Roman"/>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731FD766" w14:textId="77777777" w:rsidR="00E254E0" w:rsidRPr="003C4B99" w:rsidRDefault="00E254E0" w:rsidP="00CC1BBF">
            <w:pPr>
              <w:pBdr>
                <w:top w:val="nil"/>
                <w:left w:val="nil"/>
                <w:bottom w:val="nil"/>
                <w:right w:val="nil"/>
                <w:between w:val="nil"/>
              </w:pBdr>
              <w:ind w:firstLine="321"/>
              <w:jc w:val="both"/>
              <w:rPr>
                <w:rFonts w:ascii="Times New Roman" w:eastAsia="Times New Roman" w:hAnsi="Times New Roman" w:cs="Times New Roman"/>
                <w:bCs/>
                <w:color w:val="000000"/>
              </w:rPr>
            </w:pPr>
            <w:r w:rsidRPr="003C4B99">
              <w:rPr>
                <w:rFonts w:ascii="Times New Roman" w:eastAsia="Times New Roman" w:hAnsi="Times New Roman" w:cs="Times New Roman"/>
                <w:bCs/>
              </w:rPr>
              <w:t xml:space="preserve">Документ повинен бути не більше 60 (шістдесят) денної давнини від дати подання документа. </w:t>
            </w:r>
          </w:p>
        </w:tc>
      </w:tr>
      <w:tr w:rsidR="00E254E0" w:rsidRPr="003C4B99" w14:paraId="6118AD70" w14:textId="77777777" w:rsidTr="00CC1BBF">
        <w:tc>
          <w:tcPr>
            <w:tcW w:w="493" w:type="dxa"/>
          </w:tcPr>
          <w:p w14:paraId="725912E7" w14:textId="77777777" w:rsidR="00E254E0" w:rsidRPr="003C4B99" w:rsidRDefault="00E254E0" w:rsidP="00CC1BBF">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761" w:type="dxa"/>
          </w:tcPr>
          <w:p w14:paraId="5E370B92" w14:textId="77777777" w:rsidR="00E254E0" w:rsidRPr="003C4B99" w:rsidRDefault="00E254E0" w:rsidP="00CC1BBF">
            <w:pPr>
              <w:tabs>
                <w:tab w:val="left" w:pos="4290"/>
              </w:tabs>
              <w:jc w:val="both"/>
              <w:rPr>
                <w:rFonts w:ascii="Times New Roman" w:eastAsia="Times New Roman" w:hAnsi="Times New Roman" w:cs="Times New Roman"/>
                <w:color w:val="000000"/>
              </w:rPr>
            </w:pPr>
            <w:r w:rsidRPr="003C4B99">
              <w:rPr>
                <w:rFonts w:ascii="Times New Roman" w:eastAsia="Times New Roman" w:hAnsi="Times New Roman" w:cs="Times New Roman"/>
                <w:color w:val="000000"/>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3C4B99">
              <w:rPr>
                <w:rFonts w:ascii="Times New Roman" w:eastAsia="Times New Roman" w:hAnsi="Times New Roman" w:cs="Times New Roman"/>
                <w:color w:val="000000"/>
              </w:rPr>
              <w:lastRenderedPageBreak/>
              <w:t>будь-якими формами торгівлі людьми.</w:t>
            </w:r>
          </w:p>
          <w:p w14:paraId="00C3D05C" w14:textId="239EFC11"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(пункт 12 частини 1 ст</w:t>
            </w:r>
            <w:r w:rsidR="00B9124A">
              <w:rPr>
                <w:rFonts w:ascii="Times New Roman" w:eastAsia="Times New Roman" w:hAnsi="Times New Roman" w:cs="Times New Roman"/>
                <w:b/>
                <w:color w:val="000000"/>
              </w:rPr>
              <w:t>.</w:t>
            </w:r>
            <w:r w:rsidRPr="003C4B99">
              <w:rPr>
                <w:rFonts w:ascii="Times New Roman" w:eastAsia="Times New Roman" w:hAnsi="Times New Roman" w:cs="Times New Roman"/>
                <w:b/>
                <w:color w:val="000000"/>
              </w:rPr>
              <w:t xml:space="preserve"> 17 Закону)</w:t>
            </w:r>
          </w:p>
        </w:tc>
        <w:tc>
          <w:tcPr>
            <w:tcW w:w="6521" w:type="dxa"/>
          </w:tcPr>
          <w:p w14:paraId="731D179C" w14:textId="77777777" w:rsidR="00E254E0" w:rsidRPr="003C4B99" w:rsidRDefault="00E254E0" w:rsidP="00CC1BBF">
            <w:pPr>
              <w:ind w:firstLine="182"/>
              <w:jc w:val="both"/>
              <w:rPr>
                <w:rFonts w:ascii="Times New Roman" w:eastAsia="Times New Roman" w:hAnsi="Times New Roman" w:cs="Times New Roman"/>
                <w:bCs/>
              </w:rPr>
            </w:pPr>
            <w:r w:rsidRPr="003C4B99">
              <w:rPr>
                <w:rFonts w:ascii="Times New Roman" w:eastAsia="Times New Roman" w:hAnsi="Times New Roman" w:cs="Times New Roman"/>
                <w:bCs/>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3C4B99">
              <w:rPr>
                <w:rFonts w:ascii="Times New Roman" w:eastAsia="Times New Roman" w:hAnsi="Times New Roman" w:cs="Times New Roman"/>
                <w:bCs/>
              </w:rPr>
              <w:lastRenderedPageBreak/>
              <w:t xml:space="preserve">процесуальним законодавством України щодо фізичної особи, яка є учасником процедури закупівлі. </w:t>
            </w:r>
          </w:p>
          <w:p w14:paraId="3E1FB2BC" w14:textId="77777777"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Cs/>
              </w:rPr>
              <w:t>Документ повинен бути не більше 60 (шістдесят) денної давнини від дати подання документа.</w:t>
            </w:r>
          </w:p>
        </w:tc>
      </w:tr>
      <w:tr w:rsidR="00E254E0" w:rsidRPr="003C4B99" w14:paraId="439BE6FD" w14:textId="77777777" w:rsidTr="00CC1BBF">
        <w:tc>
          <w:tcPr>
            <w:tcW w:w="493" w:type="dxa"/>
          </w:tcPr>
          <w:p w14:paraId="0AC2850C" w14:textId="77777777" w:rsidR="00E254E0" w:rsidRPr="003C4B99" w:rsidRDefault="00E254E0" w:rsidP="00CC1BBF">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5</w:t>
            </w:r>
          </w:p>
        </w:tc>
        <w:tc>
          <w:tcPr>
            <w:tcW w:w="3761" w:type="dxa"/>
          </w:tcPr>
          <w:p w14:paraId="6376CB4A" w14:textId="5165294E"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C4B99">
              <w:rPr>
                <w:rFonts w:ascii="Times New Roman" w:eastAsia="Times New Roman" w:hAnsi="Times New Roman" w:cs="Times New Roman"/>
                <w:b/>
                <w:color w:val="000000"/>
              </w:rPr>
              <w:t>(частина 2 ст</w:t>
            </w:r>
            <w:r w:rsidR="00B9124A">
              <w:rPr>
                <w:rFonts w:ascii="Times New Roman" w:eastAsia="Times New Roman" w:hAnsi="Times New Roman" w:cs="Times New Roman"/>
                <w:b/>
                <w:color w:val="000000"/>
              </w:rPr>
              <w:t>.</w:t>
            </w:r>
            <w:r w:rsidRPr="003C4B99">
              <w:rPr>
                <w:rFonts w:ascii="Times New Roman" w:eastAsia="Times New Roman" w:hAnsi="Times New Roman" w:cs="Times New Roman"/>
                <w:b/>
                <w:color w:val="000000"/>
              </w:rPr>
              <w:t xml:space="preserve"> 17 Закону)</w:t>
            </w:r>
          </w:p>
        </w:tc>
        <w:tc>
          <w:tcPr>
            <w:tcW w:w="6521" w:type="dxa"/>
          </w:tcPr>
          <w:p w14:paraId="5F61BCFC" w14:textId="77777777"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bCs/>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EF950C6" w14:textId="77777777" w:rsidR="00E254E0" w:rsidRPr="003C4B99" w:rsidRDefault="00E254E0" w:rsidP="00E254E0">
      <w:pPr>
        <w:spacing w:after="0" w:line="240" w:lineRule="auto"/>
        <w:jc w:val="both"/>
        <w:rPr>
          <w:rFonts w:ascii="Times New Roman" w:eastAsia="Times New Roman" w:hAnsi="Times New Roman" w:cs="Times New Roman"/>
          <w:b/>
          <w:color w:val="000000"/>
        </w:rPr>
      </w:pPr>
    </w:p>
    <w:p w14:paraId="4D9CA61A" w14:textId="77777777" w:rsidR="00E254E0" w:rsidRPr="003C4B99" w:rsidRDefault="00E254E0" w:rsidP="00E254E0">
      <w:pPr>
        <w:numPr>
          <w:ilvl w:val="0"/>
          <w:numId w:val="16"/>
        </w:numPr>
        <w:shd w:val="clear" w:color="auto" w:fill="FFFFFF"/>
        <w:ind w:left="0"/>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Інша інформація встановлена відповідно до законодавства (для УЧАСНИКІВ - юридичних осіб, фізичних осіб та фізичних осіб-підприємців, об’єднання Учасників).</w:t>
      </w:r>
    </w:p>
    <w:tbl>
      <w:tblPr>
        <w:tblStyle w:val="a5"/>
        <w:tblW w:w="10632" w:type="dxa"/>
        <w:tblInd w:w="-431" w:type="dxa"/>
        <w:tblLook w:val="04A0" w:firstRow="1" w:lastRow="0" w:firstColumn="1" w:lastColumn="0" w:noHBand="0" w:noVBand="1"/>
      </w:tblPr>
      <w:tblGrid>
        <w:gridCol w:w="562"/>
        <w:gridCol w:w="10070"/>
      </w:tblGrid>
      <w:tr w:rsidR="00E254E0" w:rsidRPr="003C4B99" w14:paraId="5F49C1B6" w14:textId="77777777" w:rsidTr="00CC1BBF">
        <w:tc>
          <w:tcPr>
            <w:tcW w:w="10632" w:type="dxa"/>
            <w:gridSpan w:val="2"/>
            <w:shd w:val="clear" w:color="auto" w:fill="D9D9D9" w:themeFill="background1" w:themeFillShade="D9"/>
          </w:tcPr>
          <w:p w14:paraId="0D9D1C0C" w14:textId="77777777" w:rsidR="00E254E0" w:rsidRPr="003C4B99" w:rsidRDefault="00E254E0" w:rsidP="00CC1BBF">
            <w:pPr>
              <w:jc w:val="center"/>
              <w:rPr>
                <w:rFonts w:ascii="Times New Roman" w:eastAsia="Times New Roman" w:hAnsi="Times New Roman" w:cs="Times New Roman"/>
                <w:b/>
                <w:color w:val="000000"/>
              </w:rPr>
            </w:pPr>
            <w:r w:rsidRPr="003C4B99">
              <w:rPr>
                <w:rFonts w:ascii="Times New Roman" w:eastAsia="Times New Roman" w:hAnsi="Times New Roman" w:cs="Times New Roman"/>
                <w:b/>
                <w:color w:val="000000"/>
                <w:highlight w:val="lightGray"/>
              </w:rPr>
              <w:t>Інші документи від Учасника:</w:t>
            </w:r>
          </w:p>
        </w:tc>
      </w:tr>
      <w:tr w:rsidR="00E254E0" w:rsidRPr="003C4B99" w14:paraId="2D4A41FD" w14:textId="77777777" w:rsidTr="00CC1BBF">
        <w:tc>
          <w:tcPr>
            <w:tcW w:w="562" w:type="dxa"/>
          </w:tcPr>
          <w:p w14:paraId="2B995CA7" w14:textId="77777777" w:rsidR="00E254E0" w:rsidRPr="003C4B99" w:rsidRDefault="00E254E0" w:rsidP="00CC1BBF">
            <w:pPr>
              <w:rPr>
                <w:rFonts w:ascii="Times New Roman" w:eastAsia="Times New Roman" w:hAnsi="Times New Roman" w:cs="Times New Roman"/>
                <w:bCs/>
                <w:color w:val="000000"/>
              </w:rPr>
            </w:pPr>
            <w:r w:rsidRPr="003C4B99">
              <w:rPr>
                <w:rFonts w:ascii="Times New Roman" w:eastAsia="Times New Roman" w:hAnsi="Times New Roman" w:cs="Times New Roman"/>
                <w:bCs/>
                <w:color w:val="000000"/>
              </w:rPr>
              <w:t>1</w:t>
            </w:r>
          </w:p>
        </w:tc>
        <w:tc>
          <w:tcPr>
            <w:tcW w:w="10070" w:type="dxa"/>
          </w:tcPr>
          <w:p w14:paraId="35843DF9" w14:textId="77777777" w:rsidR="00E254E0" w:rsidRPr="003C4B99" w:rsidRDefault="00E254E0" w:rsidP="00CC1BBF">
            <w:pPr>
              <w:jc w:val="both"/>
              <w:rPr>
                <w:rFonts w:ascii="Times New Roman" w:eastAsia="Times New Roman" w:hAnsi="Times New Roman" w:cs="Times New Roman"/>
                <w:b/>
                <w:color w:val="000000"/>
              </w:rPr>
            </w:pPr>
            <w:r w:rsidRPr="003C4B99">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254E0" w:rsidRPr="003C4B99" w14:paraId="35E38D82" w14:textId="77777777" w:rsidTr="00CC1BBF">
        <w:tc>
          <w:tcPr>
            <w:tcW w:w="562" w:type="dxa"/>
          </w:tcPr>
          <w:p w14:paraId="14D25A29" w14:textId="77777777" w:rsidR="00E254E0" w:rsidRPr="003C4B99" w:rsidRDefault="00E254E0" w:rsidP="00CC1BBF">
            <w:pPr>
              <w:rPr>
                <w:rFonts w:ascii="Times New Roman" w:eastAsia="Times New Roman" w:hAnsi="Times New Roman" w:cs="Times New Roman"/>
                <w:bCs/>
                <w:color w:val="000000"/>
              </w:rPr>
            </w:pPr>
            <w:r w:rsidRPr="003C4B99">
              <w:rPr>
                <w:rFonts w:ascii="Times New Roman" w:eastAsia="Times New Roman" w:hAnsi="Times New Roman" w:cs="Times New Roman"/>
                <w:bCs/>
                <w:color w:val="000000"/>
              </w:rPr>
              <w:t>2</w:t>
            </w:r>
          </w:p>
        </w:tc>
        <w:tc>
          <w:tcPr>
            <w:tcW w:w="10070" w:type="dxa"/>
          </w:tcPr>
          <w:p w14:paraId="64D982CD" w14:textId="77777777" w:rsidR="00E254E0" w:rsidRPr="003C4B99" w:rsidRDefault="00E254E0" w:rsidP="00CC1BBF">
            <w:pPr>
              <w:ind w:firstLine="331"/>
              <w:jc w:val="both"/>
              <w:rPr>
                <w:rFonts w:ascii="Times New Roman" w:eastAsia="Times New Roman" w:hAnsi="Times New Roman" w:cs="Times New Roman"/>
              </w:rPr>
            </w:pPr>
            <w:r w:rsidRPr="003C4B99">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3C4B99">
              <w:rPr>
                <w:rFonts w:ascii="Times New Roman" w:eastAsia="Times New Roman" w:hAnsi="Times New Roman" w:cs="Times New Roman"/>
              </w:rPr>
              <w:t>бенефіціарного</w:t>
            </w:r>
            <w:proofErr w:type="spellEnd"/>
            <w:r w:rsidRPr="003C4B99">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C4B99">
              <w:rPr>
                <w:rFonts w:ascii="Times New Roman" w:eastAsia="Times New Roman" w:hAnsi="Times New Roman" w:cs="Times New Roman"/>
              </w:rPr>
              <w:t>бенефіціарного</w:t>
            </w:r>
            <w:proofErr w:type="spellEnd"/>
            <w:r w:rsidRPr="003C4B99">
              <w:rPr>
                <w:rFonts w:ascii="Times New Roman" w:eastAsia="Times New Roman" w:hAnsi="Times New Roman" w:cs="Times New Roman"/>
              </w:rPr>
              <w:t xml:space="preserve"> власника, адреса його місця проживання та громадянство.</w:t>
            </w:r>
          </w:p>
          <w:p w14:paraId="077BDD40" w14:textId="77777777" w:rsidR="00E254E0" w:rsidRPr="003C4B99" w:rsidRDefault="00E254E0" w:rsidP="00CC1BBF">
            <w:pPr>
              <w:ind w:firstLine="331"/>
              <w:jc w:val="both"/>
              <w:rPr>
                <w:rFonts w:ascii="Times New Roman" w:eastAsia="Times New Roman" w:hAnsi="Times New Roman" w:cs="Times New Roman"/>
                <w:b/>
                <w:color w:val="000000"/>
              </w:rPr>
            </w:pPr>
            <w:r w:rsidRPr="003C4B99">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C4B99">
              <w:rPr>
                <w:rFonts w:ascii="Times New Roman" w:eastAsia="Times New Roman" w:hAnsi="Times New Roman" w:cs="Times New Roman"/>
                <w:i/>
              </w:rPr>
              <w:t>бенефіціарного</w:t>
            </w:r>
            <w:proofErr w:type="spellEnd"/>
            <w:r w:rsidRPr="003C4B99">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E254E0" w:rsidRPr="003C4B99" w14:paraId="675972BF" w14:textId="77777777" w:rsidTr="00CC1BBF">
        <w:tc>
          <w:tcPr>
            <w:tcW w:w="562" w:type="dxa"/>
          </w:tcPr>
          <w:p w14:paraId="75B882F9" w14:textId="77777777" w:rsidR="00E254E0" w:rsidRPr="003C4B99" w:rsidRDefault="00E254E0" w:rsidP="00CC1BBF">
            <w:pPr>
              <w:rPr>
                <w:rFonts w:ascii="Times New Roman" w:eastAsia="Times New Roman" w:hAnsi="Times New Roman" w:cs="Times New Roman"/>
                <w:bCs/>
                <w:color w:val="000000"/>
              </w:rPr>
            </w:pPr>
            <w:r w:rsidRPr="003C4B99">
              <w:rPr>
                <w:rFonts w:ascii="Times New Roman" w:eastAsia="Times New Roman" w:hAnsi="Times New Roman" w:cs="Times New Roman"/>
                <w:bCs/>
                <w:color w:val="000000"/>
              </w:rPr>
              <w:t>3</w:t>
            </w:r>
          </w:p>
        </w:tc>
        <w:tc>
          <w:tcPr>
            <w:tcW w:w="10070" w:type="dxa"/>
          </w:tcPr>
          <w:p w14:paraId="428586FD" w14:textId="79475F46" w:rsidR="00E254E0" w:rsidRPr="003C4B99" w:rsidRDefault="00E254E0" w:rsidP="00CC1BBF">
            <w:pPr>
              <w:ind w:firstLine="331"/>
              <w:jc w:val="both"/>
              <w:rPr>
                <w:rFonts w:ascii="Times New Roman" w:eastAsia="Times New Roman" w:hAnsi="Times New Roman" w:cs="Times New Roman"/>
              </w:rPr>
            </w:pPr>
            <w:r w:rsidRPr="003C4B99">
              <w:rPr>
                <w:rFonts w:ascii="Times New Roman" w:eastAsia="Times New Roman" w:hAnsi="Times New Roman" w:cs="Times New Roman"/>
              </w:rPr>
              <w:t xml:space="preserve">Документ, що підтверджує проживання громадянина </w:t>
            </w:r>
            <w:r w:rsidR="00922AA3">
              <w:rPr>
                <w:rFonts w:ascii="Times New Roman" w:eastAsia="Times New Roman" w:hAnsi="Times New Roman" w:cs="Times New Roman"/>
              </w:rPr>
              <w:t>російської ф</w:t>
            </w:r>
            <w:r w:rsidRPr="003C4B99">
              <w:rPr>
                <w:rFonts w:ascii="Times New Roman" w:eastAsia="Times New Roman" w:hAnsi="Times New Roman" w:cs="Times New Roman"/>
              </w:rPr>
              <w:t>едерації</w:t>
            </w:r>
            <w:r w:rsidR="00922AA3">
              <w:rPr>
                <w:rFonts w:ascii="Times New Roman" w:eastAsia="Times New Roman" w:hAnsi="Times New Roman" w:cs="Times New Roman"/>
              </w:rPr>
              <w:t xml:space="preserve">/республіки </w:t>
            </w:r>
            <w:proofErr w:type="spellStart"/>
            <w:r w:rsidR="00922AA3">
              <w:rPr>
                <w:rFonts w:ascii="Times New Roman" w:eastAsia="Times New Roman" w:hAnsi="Times New Roman" w:cs="Times New Roman"/>
              </w:rPr>
              <w:t>білорусь</w:t>
            </w:r>
            <w:proofErr w:type="spellEnd"/>
            <w:r w:rsidRPr="003C4B99">
              <w:rPr>
                <w:rFonts w:ascii="Times New Roman" w:eastAsia="Times New Roman" w:hAnsi="Times New Roman" w:cs="Times New Roman"/>
              </w:rPr>
              <w:t xml:space="preserve">, який є учасником процедури закупівлі чи кінцевим </w:t>
            </w:r>
            <w:proofErr w:type="spellStart"/>
            <w:r w:rsidRPr="003C4B99">
              <w:rPr>
                <w:rFonts w:ascii="Times New Roman" w:eastAsia="Times New Roman" w:hAnsi="Times New Roman" w:cs="Times New Roman"/>
              </w:rPr>
              <w:t>бенефіціарним</w:t>
            </w:r>
            <w:proofErr w:type="spellEnd"/>
            <w:r w:rsidRPr="003C4B99">
              <w:rPr>
                <w:rFonts w:ascii="Times New Roman" w:eastAsia="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6E87E2BA" w14:textId="487159E4" w:rsidR="000355A2" w:rsidRDefault="00E254E0" w:rsidP="000355A2">
            <w:pPr>
              <w:jc w:val="both"/>
              <w:rPr>
                <w:rFonts w:ascii="Times New Roman" w:eastAsia="Times New Roman" w:hAnsi="Times New Roman" w:cs="Times New Roman"/>
              </w:rPr>
            </w:pPr>
            <w:r w:rsidRPr="003C4B99">
              <w:rPr>
                <w:rFonts w:ascii="Times New Roman" w:eastAsia="Times New Roman" w:hAnsi="Times New Roman" w:cs="Times New Roman"/>
              </w:rPr>
              <w:t>-</w:t>
            </w:r>
            <w:r w:rsidR="000355A2">
              <w:rPr>
                <w:rFonts w:ascii="Times New Roman" w:eastAsia="Times New Roman" w:hAnsi="Times New Roman" w:cs="Times New Roman"/>
              </w:rPr>
              <w:t xml:space="preserve"> </w:t>
            </w:r>
            <w:r w:rsidRPr="003C4B99">
              <w:rPr>
                <w:rFonts w:ascii="Times New Roman" w:eastAsia="Times New Roman" w:hAnsi="Times New Roman" w:cs="Times New Roman"/>
              </w:rPr>
              <w:t xml:space="preserve">Учасником – фізичною особою, яка є громадянином </w:t>
            </w:r>
            <w:r w:rsidR="00922AA3">
              <w:rPr>
                <w:rFonts w:ascii="Times New Roman" w:eastAsia="Times New Roman" w:hAnsi="Times New Roman" w:cs="Times New Roman"/>
              </w:rPr>
              <w:t>російської ф</w:t>
            </w:r>
            <w:r w:rsidR="00922AA3" w:rsidRPr="003C4B99">
              <w:rPr>
                <w:rFonts w:ascii="Times New Roman" w:eastAsia="Times New Roman" w:hAnsi="Times New Roman" w:cs="Times New Roman"/>
              </w:rPr>
              <w:t>едерації</w:t>
            </w:r>
            <w:r w:rsidR="00922AA3">
              <w:rPr>
                <w:rFonts w:ascii="Times New Roman" w:eastAsia="Times New Roman" w:hAnsi="Times New Roman" w:cs="Times New Roman"/>
              </w:rPr>
              <w:t xml:space="preserve">/республіки </w:t>
            </w:r>
            <w:proofErr w:type="spellStart"/>
            <w:r w:rsidR="00922AA3">
              <w:rPr>
                <w:rFonts w:ascii="Times New Roman" w:eastAsia="Times New Roman" w:hAnsi="Times New Roman" w:cs="Times New Roman"/>
              </w:rPr>
              <w:t>білорусь</w:t>
            </w:r>
            <w:proofErr w:type="spellEnd"/>
            <w:r w:rsidRPr="003C4B99">
              <w:rPr>
                <w:rFonts w:ascii="Times New Roman" w:eastAsia="Times New Roman" w:hAnsi="Times New Roman" w:cs="Times New Roman"/>
              </w:rPr>
              <w:t>;</w:t>
            </w:r>
          </w:p>
          <w:p w14:paraId="4DAFABAA" w14:textId="6BF70D42" w:rsidR="00E254E0" w:rsidRPr="000355A2" w:rsidRDefault="00E254E0" w:rsidP="000355A2">
            <w:pPr>
              <w:jc w:val="both"/>
              <w:rPr>
                <w:rFonts w:ascii="Times New Roman" w:eastAsia="Times New Roman" w:hAnsi="Times New Roman" w:cs="Times New Roman"/>
              </w:rPr>
            </w:pPr>
            <w:r w:rsidRPr="003C4B99">
              <w:rPr>
                <w:rFonts w:ascii="Times New Roman" w:eastAsia="Times New Roman" w:hAnsi="Times New Roman" w:cs="Times New Roman"/>
              </w:rPr>
              <w:t xml:space="preserve">- Учасником – юридичною особою, кінцевим </w:t>
            </w:r>
            <w:proofErr w:type="spellStart"/>
            <w:r w:rsidRPr="003C4B99">
              <w:rPr>
                <w:rFonts w:ascii="Times New Roman" w:eastAsia="Times New Roman" w:hAnsi="Times New Roman" w:cs="Times New Roman"/>
              </w:rPr>
              <w:t>бенефіціарним</w:t>
            </w:r>
            <w:proofErr w:type="spellEnd"/>
            <w:r w:rsidRPr="003C4B99">
              <w:rPr>
                <w:rFonts w:ascii="Times New Roman" w:eastAsia="Times New Roman" w:hAnsi="Times New Roman" w:cs="Times New Roman"/>
              </w:rPr>
              <w:t xml:space="preserve"> власником якої є громадянин </w:t>
            </w:r>
            <w:r w:rsidR="00922AA3">
              <w:rPr>
                <w:rFonts w:ascii="Times New Roman" w:eastAsia="Times New Roman" w:hAnsi="Times New Roman" w:cs="Times New Roman"/>
              </w:rPr>
              <w:t>російської ф</w:t>
            </w:r>
            <w:r w:rsidR="00922AA3" w:rsidRPr="003C4B99">
              <w:rPr>
                <w:rFonts w:ascii="Times New Roman" w:eastAsia="Times New Roman" w:hAnsi="Times New Roman" w:cs="Times New Roman"/>
              </w:rPr>
              <w:t>едерації</w:t>
            </w:r>
            <w:r w:rsidR="00922AA3">
              <w:rPr>
                <w:rFonts w:ascii="Times New Roman" w:eastAsia="Times New Roman" w:hAnsi="Times New Roman" w:cs="Times New Roman"/>
              </w:rPr>
              <w:t xml:space="preserve">/республіки </w:t>
            </w:r>
            <w:proofErr w:type="spellStart"/>
            <w:r w:rsidR="00922AA3">
              <w:rPr>
                <w:rFonts w:ascii="Times New Roman" w:eastAsia="Times New Roman" w:hAnsi="Times New Roman" w:cs="Times New Roman"/>
              </w:rPr>
              <w:t>білорусь</w:t>
            </w:r>
            <w:proofErr w:type="spellEnd"/>
            <w:r w:rsidRPr="003C4B99">
              <w:rPr>
                <w:rFonts w:ascii="Times New Roman" w:eastAsia="Times New Roman" w:hAnsi="Times New Roman" w:cs="Times New Roman"/>
              </w:rPr>
              <w:t>.</w:t>
            </w:r>
          </w:p>
        </w:tc>
      </w:tr>
      <w:tr w:rsidR="000355A2" w:rsidRPr="003C4B99" w14:paraId="47313488" w14:textId="77777777" w:rsidTr="00CC1BBF">
        <w:tc>
          <w:tcPr>
            <w:tcW w:w="562" w:type="dxa"/>
          </w:tcPr>
          <w:p w14:paraId="4394900C" w14:textId="4F2B2DB4" w:rsidR="000355A2" w:rsidRPr="003C4B99" w:rsidRDefault="000355A2" w:rsidP="000355A2">
            <w:pPr>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10070" w:type="dxa"/>
          </w:tcPr>
          <w:p w14:paraId="3566E378" w14:textId="311FE9E1" w:rsidR="000355A2" w:rsidRPr="003C4B99" w:rsidRDefault="000355A2" w:rsidP="000355A2">
            <w:pPr>
              <w:ind w:firstLine="331"/>
              <w:jc w:val="both"/>
              <w:rPr>
                <w:rFonts w:ascii="Times New Roman" w:eastAsia="Times New Roman" w:hAnsi="Times New Roman" w:cs="Times New Roman"/>
              </w:rPr>
            </w:pPr>
            <w:r w:rsidRPr="003C4B99">
              <w:rPr>
                <w:rFonts w:ascii="Times New Roman" w:eastAsia="Times New Roman" w:hAnsi="Times New Roman" w:cs="Times New Roman"/>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sidR="00922AA3">
              <w:rPr>
                <w:rFonts w:ascii="Times New Roman" w:eastAsia="Times New Roman" w:hAnsi="Times New Roman" w:cs="Times New Roman"/>
              </w:rPr>
              <w:t>російської ф</w:t>
            </w:r>
            <w:r w:rsidR="00922AA3" w:rsidRPr="003C4B99">
              <w:rPr>
                <w:rFonts w:ascii="Times New Roman" w:eastAsia="Times New Roman" w:hAnsi="Times New Roman" w:cs="Times New Roman"/>
              </w:rPr>
              <w:t>едерації</w:t>
            </w:r>
            <w:r w:rsidR="00922AA3">
              <w:rPr>
                <w:rFonts w:ascii="Times New Roman" w:eastAsia="Times New Roman" w:hAnsi="Times New Roman" w:cs="Times New Roman"/>
              </w:rPr>
              <w:t xml:space="preserve">/республіки </w:t>
            </w:r>
            <w:proofErr w:type="spellStart"/>
            <w:r w:rsidR="00922AA3">
              <w:rPr>
                <w:rFonts w:ascii="Times New Roman" w:eastAsia="Times New Roman" w:hAnsi="Times New Roman" w:cs="Times New Roman"/>
              </w:rPr>
              <w:t>білорусь</w:t>
            </w:r>
            <w:proofErr w:type="spellEnd"/>
            <w:r w:rsidRPr="003C4B99">
              <w:rPr>
                <w:rFonts w:ascii="Times New Roman" w:eastAsia="Times New Roman" w:hAnsi="Times New Roman" w:cs="Times New Roman"/>
              </w:rPr>
              <w:t>.</w:t>
            </w:r>
          </w:p>
        </w:tc>
      </w:tr>
      <w:tr w:rsidR="000355A2" w:rsidRPr="003C4B99" w14:paraId="5F9E59B3" w14:textId="77777777" w:rsidTr="00CC1BBF">
        <w:tc>
          <w:tcPr>
            <w:tcW w:w="562" w:type="dxa"/>
          </w:tcPr>
          <w:p w14:paraId="025AFB39" w14:textId="77777777" w:rsidR="000355A2" w:rsidRPr="003C4B99" w:rsidRDefault="000355A2" w:rsidP="000355A2">
            <w:pPr>
              <w:jc w:val="both"/>
              <w:rPr>
                <w:rFonts w:ascii="Times New Roman" w:eastAsia="Times New Roman" w:hAnsi="Times New Roman" w:cs="Times New Roman"/>
                <w:bCs/>
                <w:color w:val="000000"/>
              </w:rPr>
            </w:pPr>
            <w:r w:rsidRPr="003C4B99">
              <w:rPr>
                <w:rFonts w:ascii="Times New Roman" w:eastAsia="Times New Roman" w:hAnsi="Times New Roman" w:cs="Times New Roman"/>
                <w:bCs/>
                <w:color w:val="000000"/>
              </w:rPr>
              <w:t>5</w:t>
            </w:r>
          </w:p>
        </w:tc>
        <w:tc>
          <w:tcPr>
            <w:tcW w:w="10070" w:type="dxa"/>
          </w:tcPr>
          <w:p w14:paraId="7764585A" w14:textId="77777777" w:rsidR="000355A2" w:rsidRPr="004C6FBE" w:rsidRDefault="000355A2" w:rsidP="000355A2">
            <w:pPr>
              <w:widowControl w:val="0"/>
              <w:tabs>
                <w:tab w:val="left" w:pos="142"/>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Копію </w:t>
            </w:r>
            <w:r w:rsidRPr="004C6FBE">
              <w:rPr>
                <w:rFonts w:ascii="Times New Roman" w:hAnsi="Times New Roman" w:cs="Times New Roman"/>
                <w:color w:val="000000"/>
              </w:rPr>
              <w:t>Статут</w:t>
            </w:r>
            <w:r>
              <w:rPr>
                <w:rFonts w:ascii="Times New Roman" w:hAnsi="Times New Roman" w:cs="Times New Roman"/>
                <w:color w:val="000000"/>
              </w:rPr>
              <w:t>у</w:t>
            </w:r>
            <w:r w:rsidRPr="004C6FBE">
              <w:rPr>
                <w:rFonts w:ascii="Times New Roman" w:hAnsi="Times New Roman" w:cs="Times New Roman"/>
                <w:color w:val="000000"/>
              </w:rPr>
              <w:t xml:space="preserve"> (для юридичних осіб) із змінами (в разі їх наявності) або інший установчий документ передбаченого чинним законодавством.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0355A2" w:rsidRPr="003C4B99" w14:paraId="40C35551" w14:textId="77777777" w:rsidTr="00CC1BBF">
        <w:trPr>
          <w:trHeight w:val="281"/>
        </w:trPr>
        <w:tc>
          <w:tcPr>
            <w:tcW w:w="10632" w:type="dxa"/>
            <w:gridSpan w:val="2"/>
            <w:shd w:val="clear" w:color="auto" w:fill="D9D9D9" w:themeFill="background1" w:themeFillShade="D9"/>
            <w:vAlign w:val="center"/>
          </w:tcPr>
          <w:p w14:paraId="58E41340" w14:textId="77777777" w:rsidR="000355A2" w:rsidRPr="003C4B99" w:rsidRDefault="000355A2" w:rsidP="000355A2">
            <w:pPr>
              <w:jc w:val="center"/>
              <w:rPr>
                <w:rFonts w:ascii="Times New Roman" w:hAnsi="Times New Roman" w:cs="Times New Roman"/>
                <w:b/>
                <w:bCs/>
              </w:rPr>
            </w:pPr>
            <w:r w:rsidRPr="003C4B99">
              <w:rPr>
                <w:rFonts w:ascii="Times New Roman" w:eastAsia="Times New Roman" w:hAnsi="Times New Roman" w:cs="Times New Roman"/>
                <w:b/>
                <w:color w:val="000000"/>
              </w:rPr>
              <w:t xml:space="preserve">Інформація встановлена відповідно до законодавства для Учасників членів </w:t>
            </w:r>
            <w:r w:rsidRPr="003C4B99">
              <w:rPr>
                <w:rFonts w:ascii="Times New Roman" w:hAnsi="Times New Roman" w:cs="Times New Roman"/>
                <w:b/>
                <w:bCs/>
              </w:rPr>
              <w:t>об'єднання Учасників</w:t>
            </w:r>
          </w:p>
        </w:tc>
      </w:tr>
      <w:tr w:rsidR="000355A2" w:rsidRPr="003C4B99" w14:paraId="04724C86" w14:textId="77777777" w:rsidTr="00CC1BBF">
        <w:tc>
          <w:tcPr>
            <w:tcW w:w="562" w:type="dxa"/>
          </w:tcPr>
          <w:p w14:paraId="20ACE0D1" w14:textId="001DECAB" w:rsidR="000355A2" w:rsidRPr="003C4B99" w:rsidRDefault="000355A2" w:rsidP="000355A2">
            <w:pPr>
              <w:rPr>
                <w:rFonts w:ascii="Times New Roman" w:eastAsia="Times New Roman" w:hAnsi="Times New Roman" w:cs="Times New Roman"/>
                <w:bCs/>
                <w:color w:val="000000"/>
              </w:rPr>
            </w:pPr>
            <w:r>
              <w:rPr>
                <w:rFonts w:ascii="Times New Roman" w:eastAsia="Times New Roman" w:hAnsi="Times New Roman" w:cs="Times New Roman"/>
                <w:bCs/>
                <w:color w:val="000000"/>
              </w:rPr>
              <w:t>6</w:t>
            </w:r>
          </w:p>
        </w:tc>
        <w:tc>
          <w:tcPr>
            <w:tcW w:w="10070" w:type="dxa"/>
          </w:tcPr>
          <w:p w14:paraId="233963FB" w14:textId="77777777" w:rsidR="000355A2" w:rsidRPr="003C4B99" w:rsidRDefault="000355A2" w:rsidP="000355A2">
            <w:pPr>
              <w:tabs>
                <w:tab w:val="left" w:pos="6379"/>
              </w:tabs>
              <w:jc w:val="both"/>
              <w:rPr>
                <w:rFonts w:ascii="Times New Roman" w:hAnsi="Times New Roman" w:cs="Times New Roman"/>
              </w:rPr>
            </w:pPr>
            <w:r w:rsidRPr="003C4B99">
              <w:rPr>
                <w:rFonts w:ascii="Times New Roman" w:hAnsi="Times New Roman" w:cs="Times New Roman"/>
              </w:rPr>
              <w:t>Для підтвердження створення об’єднання учасників (об’єднання підприємств) надається:</w:t>
            </w:r>
          </w:p>
          <w:p w14:paraId="6BBD548B" w14:textId="77777777" w:rsidR="000355A2" w:rsidRPr="003C4B99" w:rsidRDefault="000355A2" w:rsidP="000355A2">
            <w:pPr>
              <w:tabs>
                <w:tab w:val="left" w:pos="6379"/>
              </w:tabs>
              <w:jc w:val="both"/>
              <w:rPr>
                <w:rFonts w:ascii="Times New Roman" w:hAnsi="Times New Roman" w:cs="Times New Roman"/>
              </w:rPr>
            </w:pPr>
            <w:r w:rsidRPr="003C4B99">
              <w:rPr>
                <w:rFonts w:ascii="Times New Roman" w:hAnsi="Times New Roman" w:cs="Times New Roman"/>
              </w:rPr>
              <w:t>- рішення про утворення  об’єднання та статут кожного члена об’єднання або</w:t>
            </w:r>
          </w:p>
          <w:p w14:paraId="596159D2" w14:textId="77777777" w:rsidR="000355A2" w:rsidRPr="003C4B99" w:rsidRDefault="000355A2" w:rsidP="000355A2">
            <w:pPr>
              <w:tabs>
                <w:tab w:val="left" w:pos="6379"/>
              </w:tabs>
              <w:jc w:val="both"/>
              <w:rPr>
                <w:rFonts w:ascii="Times New Roman" w:hAnsi="Times New Roman" w:cs="Times New Roman"/>
              </w:rPr>
            </w:pPr>
            <w:r w:rsidRPr="003C4B99">
              <w:rPr>
                <w:rFonts w:ascii="Times New Roman" w:hAnsi="Times New Roman" w:cs="Times New Roman"/>
              </w:rPr>
              <w:t xml:space="preserve">- установчий договір та статут кожного члена об’єднання; або </w:t>
            </w:r>
          </w:p>
          <w:p w14:paraId="06BFBAEA" w14:textId="77777777" w:rsidR="000355A2" w:rsidRPr="003C4B99" w:rsidRDefault="000355A2" w:rsidP="000355A2">
            <w:pPr>
              <w:tabs>
                <w:tab w:val="left" w:pos="6379"/>
              </w:tabs>
              <w:jc w:val="both"/>
              <w:rPr>
                <w:rFonts w:ascii="Times New Roman" w:hAnsi="Times New Roman" w:cs="Times New Roman"/>
              </w:rPr>
            </w:pPr>
            <w:r w:rsidRPr="003C4B99">
              <w:rPr>
                <w:rFonts w:ascii="Times New Roman" w:hAnsi="Times New Roman" w:cs="Times New Roman"/>
              </w:rPr>
              <w:t>- засновницький договір та статут кожного члена об’єднання.</w:t>
            </w:r>
          </w:p>
        </w:tc>
      </w:tr>
      <w:tr w:rsidR="000355A2" w:rsidRPr="003C4B99" w14:paraId="1ADF92AE" w14:textId="77777777" w:rsidTr="00CC1BBF">
        <w:tc>
          <w:tcPr>
            <w:tcW w:w="562" w:type="dxa"/>
          </w:tcPr>
          <w:p w14:paraId="2FEE55EC" w14:textId="694D6713" w:rsidR="000355A2" w:rsidRPr="003C4B99" w:rsidRDefault="000355A2" w:rsidP="000355A2">
            <w:pPr>
              <w:rPr>
                <w:rFonts w:ascii="Times New Roman" w:eastAsia="Times New Roman" w:hAnsi="Times New Roman" w:cs="Times New Roman"/>
                <w:bCs/>
                <w:color w:val="000000"/>
              </w:rPr>
            </w:pPr>
            <w:r>
              <w:rPr>
                <w:rFonts w:ascii="Times New Roman" w:eastAsia="Times New Roman" w:hAnsi="Times New Roman" w:cs="Times New Roman"/>
                <w:bCs/>
                <w:color w:val="000000"/>
              </w:rPr>
              <w:t>7</w:t>
            </w:r>
          </w:p>
        </w:tc>
        <w:tc>
          <w:tcPr>
            <w:tcW w:w="10070" w:type="dxa"/>
          </w:tcPr>
          <w:p w14:paraId="6562FCC6" w14:textId="77777777" w:rsidR="000355A2" w:rsidRPr="003C4B99" w:rsidRDefault="000355A2" w:rsidP="000355A2">
            <w:pPr>
              <w:tabs>
                <w:tab w:val="left" w:pos="6379"/>
              </w:tabs>
              <w:jc w:val="both"/>
              <w:rPr>
                <w:rFonts w:ascii="Times New Roman" w:hAnsi="Times New Roman" w:cs="Times New Roman"/>
              </w:rPr>
            </w:pPr>
            <w:r w:rsidRPr="003C4B99">
              <w:rPr>
                <w:rFonts w:ascii="Times New Roman" w:hAnsi="Times New Roman" w:cs="Times New Roman"/>
              </w:rPr>
              <w:t>Для підтвердження створення об’єднання юридичних осіб-нерезидентів зі створенням або без створення окремої юридичної особи надається:</w:t>
            </w:r>
          </w:p>
          <w:p w14:paraId="2188210E" w14:textId="77777777" w:rsidR="000355A2" w:rsidRPr="003C4B99" w:rsidRDefault="000355A2" w:rsidP="000355A2">
            <w:pPr>
              <w:tabs>
                <w:tab w:val="left" w:pos="6379"/>
              </w:tabs>
              <w:jc w:val="both"/>
              <w:rPr>
                <w:rFonts w:ascii="Times New Roman" w:hAnsi="Times New Roman" w:cs="Times New Roman"/>
              </w:rPr>
            </w:pPr>
            <w:r w:rsidRPr="003C4B99">
              <w:rPr>
                <w:rFonts w:ascii="Times New Roman" w:hAnsi="Times New Roman" w:cs="Times New Roman"/>
              </w:rPr>
              <w:t>- договір про спільну діяльність;</w:t>
            </w:r>
          </w:p>
          <w:p w14:paraId="7E68E9DA" w14:textId="77777777" w:rsidR="000355A2" w:rsidRPr="003C4B99" w:rsidRDefault="000355A2" w:rsidP="000355A2">
            <w:pPr>
              <w:tabs>
                <w:tab w:val="left" w:pos="6379"/>
              </w:tabs>
              <w:jc w:val="both"/>
              <w:rPr>
                <w:rFonts w:ascii="Times New Roman" w:hAnsi="Times New Roman" w:cs="Times New Roman"/>
              </w:rPr>
            </w:pPr>
            <w:r w:rsidRPr="003C4B99">
              <w:rPr>
                <w:rFonts w:ascii="Times New Roman" w:hAnsi="Times New Roman" w:cs="Times New Roman"/>
              </w:rPr>
              <w:t>- рішення засновників об’єднання , оформлене відповідно до законодавства іноземної держави;</w:t>
            </w:r>
          </w:p>
          <w:p w14:paraId="19E0533F" w14:textId="77777777" w:rsidR="000355A2" w:rsidRPr="003C4B99" w:rsidRDefault="000355A2" w:rsidP="000355A2">
            <w:pPr>
              <w:tabs>
                <w:tab w:val="left" w:pos="6379"/>
              </w:tabs>
              <w:jc w:val="both"/>
              <w:rPr>
                <w:rFonts w:ascii="Times New Roman" w:hAnsi="Times New Roman" w:cs="Times New Roman"/>
              </w:rPr>
            </w:pPr>
            <w:r w:rsidRPr="003C4B99">
              <w:rPr>
                <w:rFonts w:ascii="Times New Roman" w:hAnsi="Times New Roman" w:cs="Times New Roman"/>
              </w:rPr>
              <w:t>- виписка з торговельного (банківського) реєстру країни, де іноземний суб’єкт господарської діяльності має офіційно зареєстровану контору;</w:t>
            </w:r>
          </w:p>
          <w:p w14:paraId="4DE665E3" w14:textId="77777777" w:rsidR="000355A2" w:rsidRPr="003C4B99" w:rsidRDefault="000355A2" w:rsidP="000355A2">
            <w:pPr>
              <w:tabs>
                <w:tab w:val="left" w:pos="6379"/>
              </w:tabs>
              <w:jc w:val="both"/>
              <w:rPr>
                <w:rFonts w:ascii="Times New Roman" w:hAnsi="Times New Roman" w:cs="Times New Roman"/>
              </w:rPr>
            </w:pPr>
            <w:r w:rsidRPr="003C4B99">
              <w:rPr>
                <w:rFonts w:ascii="Times New Roman" w:hAnsi="Times New Roman" w:cs="Times New Roman"/>
              </w:rPr>
              <w:t>- довідка від банківської установи, в якій офіційно відкритий рахунок щодо кожного члена об’єднання.</w:t>
            </w:r>
          </w:p>
        </w:tc>
      </w:tr>
    </w:tbl>
    <w:p w14:paraId="0E0ACF31" w14:textId="77777777" w:rsidR="00E254E0" w:rsidRPr="003C4B99" w:rsidRDefault="00E254E0" w:rsidP="00E254E0">
      <w:pPr>
        <w:spacing w:after="0" w:line="240" w:lineRule="auto"/>
        <w:jc w:val="both"/>
        <w:rPr>
          <w:rFonts w:ascii="Times New Roman" w:eastAsia="Times New Roman" w:hAnsi="Times New Roman" w:cs="Times New Roman"/>
          <w:b/>
          <w:highlight w:val="yellow"/>
        </w:rPr>
      </w:pPr>
    </w:p>
    <w:p w14:paraId="4FBB4432" w14:textId="77777777" w:rsidR="00E254E0" w:rsidRPr="003C4B99" w:rsidRDefault="00E254E0" w:rsidP="00E254E0">
      <w:pPr>
        <w:spacing w:after="0" w:line="240" w:lineRule="auto"/>
        <w:ind w:firstLine="703"/>
        <w:jc w:val="right"/>
        <w:rPr>
          <w:rFonts w:ascii="Times New Roman" w:hAnsi="Times New Roman" w:cs="Times New Roman"/>
          <w:b/>
        </w:rPr>
      </w:pPr>
      <w:r w:rsidRPr="003C4B99">
        <w:rPr>
          <w:rFonts w:ascii="Times New Roman" w:hAnsi="Times New Roman" w:cs="Times New Roman"/>
          <w:b/>
        </w:rPr>
        <w:t xml:space="preserve">ДОДАТОК 2 </w:t>
      </w:r>
    </w:p>
    <w:p w14:paraId="5E34113F" w14:textId="77777777" w:rsidR="00E254E0" w:rsidRPr="006B206E" w:rsidRDefault="00E254E0" w:rsidP="00E254E0">
      <w:pPr>
        <w:spacing w:after="0" w:line="240" w:lineRule="auto"/>
        <w:rPr>
          <w:rFonts w:ascii="Times New Roman" w:hAnsi="Times New Roman" w:cs="Times New Roman"/>
        </w:rPr>
      </w:pPr>
    </w:p>
    <w:p w14:paraId="0E868AFC" w14:textId="77777777" w:rsidR="00E254E0" w:rsidRPr="00FE1F92" w:rsidRDefault="00E254E0" w:rsidP="00E254E0">
      <w:pPr>
        <w:spacing w:after="0" w:line="240" w:lineRule="auto"/>
        <w:jc w:val="center"/>
        <w:rPr>
          <w:rFonts w:ascii="Times New Roman" w:hAnsi="Times New Roman" w:cs="Times New Roman"/>
          <w:b/>
        </w:rPr>
      </w:pPr>
      <w:r w:rsidRPr="00FE1F92">
        <w:rPr>
          <w:rFonts w:ascii="Times New Roman" w:hAnsi="Times New Roman" w:cs="Times New Roman"/>
          <w:b/>
        </w:rPr>
        <w:t>ТЕХНІЧНА СПЕЦИФІКАЦІЯ</w:t>
      </w:r>
    </w:p>
    <w:p w14:paraId="0AEDCACB" w14:textId="77777777" w:rsidR="006D5E55" w:rsidRDefault="00E254E0" w:rsidP="006D5E55">
      <w:pPr>
        <w:widowControl w:val="0"/>
        <w:autoSpaceDE w:val="0"/>
        <w:autoSpaceDN w:val="0"/>
        <w:adjustRightInd w:val="0"/>
        <w:spacing w:after="0" w:line="240" w:lineRule="auto"/>
        <w:jc w:val="center"/>
        <w:rPr>
          <w:rFonts w:ascii="Times New Roman" w:hAnsi="Times New Roman" w:cs="Times New Roman"/>
          <w:b/>
        </w:rPr>
      </w:pPr>
      <w:r w:rsidRPr="00FE1F92">
        <w:rPr>
          <w:rFonts w:ascii="Times New Roman" w:hAnsi="Times New Roman" w:cs="Times New Roman"/>
          <w:b/>
        </w:rPr>
        <w:t xml:space="preserve">до предмету закупівлі </w:t>
      </w:r>
    </w:p>
    <w:p w14:paraId="0FDD7F15" w14:textId="77777777" w:rsidR="00922AA3" w:rsidRPr="00922AA3" w:rsidRDefault="00922AA3" w:rsidP="00922AA3">
      <w:pPr>
        <w:pStyle w:val="13"/>
        <w:rPr>
          <w:rFonts w:ascii="Times New Roman" w:eastAsia="Calibri" w:hAnsi="Times New Roman" w:cs="Times New Roman"/>
          <w:sz w:val="22"/>
          <w:szCs w:val="22"/>
          <w:lang w:val="uk-UA" w:eastAsia="uk-UA"/>
        </w:rPr>
      </w:pPr>
      <w:r w:rsidRPr="00922AA3">
        <w:rPr>
          <w:rFonts w:ascii="Times New Roman" w:eastAsia="Calibri" w:hAnsi="Times New Roman" w:cs="Times New Roman"/>
          <w:sz w:val="22"/>
          <w:szCs w:val="22"/>
          <w:lang w:val="uk-UA" w:eastAsia="uk-UA"/>
        </w:rPr>
        <w:t>Аналізатори</w:t>
      </w:r>
    </w:p>
    <w:p w14:paraId="15AFBB74" w14:textId="07414326" w:rsidR="006D5E55" w:rsidRDefault="00922AA3" w:rsidP="00922AA3">
      <w:pPr>
        <w:pStyle w:val="13"/>
        <w:rPr>
          <w:rFonts w:ascii="Times New Roman" w:eastAsia="Calibri" w:hAnsi="Times New Roman" w:cs="Times New Roman"/>
          <w:sz w:val="22"/>
          <w:szCs w:val="22"/>
          <w:lang w:val="uk-UA" w:eastAsia="uk-UA"/>
        </w:rPr>
      </w:pPr>
      <w:r w:rsidRPr="00922AA3">
        <w:rPr>
          <w:rFonts w:ascii="Times New Roman" w:eastAsia="Calibri" w:hAnsi="Times New Roman" w:cs="Times New Roman"/>
          <w:sz w:val="22"/>
          <w:szCs w:val="22"/>
          <w:lang w:val="uk-UA" w:eastAsia="uk-UA"/>
        </w:rPr>
        <w:t>Класифікація за ДК 38430000-8 - Детектори та аналізатори</w:t>
      </w:r>
    </w:p>
    <w:p w14:paraId="22FE55AC" w14:textId="12297A95" w:rsidR="00231BE3" w:rsidRPr="00231BE3" w:rsidRDefault="00231BE3" w:rsidP="00231BE3">
      <w:pPr>
        <w:pStyle w:val="af5"/>
        <w:jc w:val="center"/>
        <w:rPr>
          <w:rFonts w:ascii="Times New Roman" w:hAnsi="Times New Roman" w:cs="Times New Roman"/>
          <w:b/>
        </w:rPr>
      </w:pPr>
      <w:r w:rsidRPr="00231BE3">
        <w:rPr>
          <w:rFonts w:ascii="Times New Roman" w:hAnsi="Times New Roman" w:cs="Times New Roman"/>
          <w:b/>
        </w:rPr>
        <w:t>Лот 1</w:t>
      </w:r>
    </w:p>
    <w:p w14:paraId="7F0B9ABE" w14:textId="206AA480" w:rsidR="000A3BE4" w:rsidRPr="00F602B9" w:rsidRDefault="00922AA3" w:rsidP="00922AA3">
      <w:pPr>
        <w:suppressAutoHyphens/>
        <w:autoSpaceDE w:val="0"/>
        <w:autoSpaceDN w:val="0"/>
        <w:adjustRightInd w:val="0"/>
        <w:spacing w:after="200"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Медико-технічні</w:t>
      </w:r>
      <w:proofErr w:type="spellEnd"/>
      <w:r>
        <w:rPr>
          <w:rFonts w:ascii="Times New Roman" w:eastAsia="Times New Roman" w:hAnsi="Times New Roman" w:cs="Times New Roman"/>
          <w:b/>
          <w:lang w:eastAsia="ru-RU"/>
        </w:rPr>
        <w:t xml:space="preserve"> вимоги до а</w:t>
      </w:r>
      <w:r w:rsidR="000A3BE4" w:rsidRPr="00811CD1">
        <w:rPr>
          <w:rFonts w:ascii="Times New Roman" w:eastAsia="Times New Roman" w:hAnsi="Times New Roman" w:cs="Times New Roman"/>
          <w:b/>
          <w:lang w:eastAsia="ru-RU"/>
        </w:rPr>
        <w:t>втоматичн</w:t>
      </w:r>
      <w:r>
        <w:rPr>
          <w:rFonts w:ascii="Times New Roman" w:eastAsia="Times New Roman" w:hAnsi="Times New Roman" w:cs="Times New Roman"/>
          <w:b/>
          <w:lang w:eastAsia="ru-RU"/>
        </w:rPr>
        <w:t>ого гематологічного</w:t>
      </w:r>
      <w:r w:rsidR="000A3BE4" w:rsidRPr="00811CD1">
        <w:rPr>
          <w:rFonts w:ascii="Times New Roman" w:eastAsia="Times New Roman" w:hAnsi="Times New Roman" w:cs="Times New Roman"/>
          <w:b/>
          <w:lang w:eastAsia="ru-RU"/>
        </w:rPr>
        <w:t xml:space="preserve"> аналізатор</w:t>
      </w:r>
      <w:r>
        <w:rPr>
          <w:rFonts w:ascii="Times New Roman" w:eastAsia="Times New Roman" w:hAnsi="Times New Roman" w:cs="Times New Roman"/>
          <w:b/>
          <w:lang w:eastAsia="ru-RU"/>
        </w:rPr>
        <w:t>а</w:t>
      </w:r>
    </w:p>
    <w:p w14:paraId="4259913E" w14:textId="77777777" w:rsidR="000A3BE4" w:rsidRPr="00811CD1" w:rsidRDefault="000A3BE4" w:rsidP="00922AA3">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104944">
        <w:rPr>
          <w:rFonts w:ascii="Times New Roman" w:hAnsi="Times New Roman" w:cs="Times New Roman"/>
          <w:color w:val="000000"/>
          <w:lang w:val="ru-RU"/>
        </w:rPr>
        <w:t xml:space="preserve">Код </w:t>
      </w:r>
      <w:r>
        <w:rPr>
          <w:rFonts w:ascii="Times New Roman" w:hAnsi="Times New Roman" w:cs="Times New Roman"/>
          <w:color w:val="000000"/>
        </w:rPr>
        <w:t xml:space="preserve">НК: </w:t>
      </w:r>
      <w:r w:rsidRPr="00811CD1">
        <w:rPr>
          <w:rFonts w:ascii="Times New Roman" w:hAnsi="Times New Roman" w:cs="Times New Roman"/>
          <w:color w:val="000000"/>
        </w:rPr>
        <w:t>35476 Аналізатор гематологічний IVD, автоматичний</w:t>
      </w:r>
    </w:p>
    <w:tbl>
      <w:tblPr>
        <w:tblW w:w="9780" w:type="dxa"/>
        <w:tblInd w:w="-147" w:type="dxa"/>
        <w:tblLayout w:type="fixed"/>
        <w:tblCellMar>
          <w:left w:w="0" w:type="dxa"/>
          <w:right w:w="0" w:type="dxa"/>
        </w:tblCellMar>
        <w:tblLook w:val="04A0" w:firstRow="1" w:lastRow="0" w:firstColumn="1" w:lastColumn="0" w:noHBand="0" w:noVBand="1"/>
      </w:tblPr>
      <w:tblGrid>
        <w:gridCol w:w="618"/>
        <w:gridCol w:w="6045"/>
        <w:gridCol w:w="3117"/>
      </w:tblGrid>
      <w:tr w:rsidR="000A3BE4" w:rsidRPr="00811CD1" w14:paraId="70309FD5"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0125CF1E"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b/>
                <w:color w:val="000000"/>
                <w:lang w:val="ru-RU" w:eastAsia="ru-RU"/>
              </w:rPr>
              <w:t>№</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22877257" w14:textId="77777777" w:rsidR="000A3BE4" w:rsidRPr="00811CD1" w:rsidRDefault="000A3BE4" w:rsidP="000A3BE4">
            <w:pPr>
              <w:shd w:val="clear" w:color="auto" w:fill="FFFFFF"/>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b/>
                <w:lang w:val="ru-RU" w:eastAsia="ru-RU"/>
              </w:rPr>
              <w:t xml:space="preserve">Медико – </w:t>
            </w:r>
            <w:proofErr w:type="spellStart"/>
            <w:proofErr w:type="gramStart"/>
            <w:r w:rsidRPr="00811CD1">
              <w:rPr>
                <w:rFonts w:ascii="Times New Roman" w:eastAsia="Times New Roman" w:hAnsi="Times New Roman" w:cs="Times New Roman"/>
                <w:b/>
                <w:lang w:val="ru-RU" w:eastAsia="ru-RU"/>
              </w:rPr>
              <w:t>техн</w:t>
            </w:r>
            <w:proofErr w:type="gramEnd"/>
            <w:r w:rsidRPr="00811CD1">
              <w:rPr>
                <w:rFonts w:ascii="Times New Roman" w:eastAsia="Times New Roman" w:hAnsi="Times New Roman" w:cs="Times New Roman"/>
                <w:b/>
                <w:lang w:val="ru-RU" w:eastAsia="ru-RU"/>
              </w:rPr>
              <w:t>ічні</w:t>
            </w:r>
            <w:proofErr w:type="spellEnd"/>
            <w:r w:rsidRPr="00811CD1">
              <w:rPr>
                <w:rFonts w:ascii="Times New Roman" w:eastAsia="Times New Roman" w:hAnsi="Times New Roman" w:cs="Times New Roman"/>
                <w:b/>
                <w:lang w:val="ru-RU" w:eastAsia="ru-RU"/>
              </w:rPr>
              <w:t xml:space="preserve"> </w:t>
            </w:r>
            <w:proofErr w:type="spellStart"/>
            <w:r w:rsidRPr="00811CD1">
              <w:rPr>
                <w:rFonts w:ascii="Times New Roman" w:eastAsia="Times New Roman" w:hAnsi="Times New Roman" w:cs="Times New Roman"/>
                <w:b/>
                <w:lang w:val="ru-RU" w:eastAsia="ru-RU"/>
              </w:rPr>
              <w:t>вимоги</w:t>
            </w:r>
            <w:proofErr w:type="spellEnd"/>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413A2F2D" w14:textId="77777777" w:rsidR="000A3BE4" w:rsidRPr="00811CD1" w:rsidRDefault="000A3BE4" w:rsidP="000A3BE4">
            <w:pPr>
              <w:shd w:val="clear" w:color="auto" w:fill="FFFFFF"/>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proofErr w:type="spellStart"/>
            <w:r w:rsidRPr="00811CD1">
              <w:rPr>
                <w:rFonts w:ascii="Times New Roman" w:eastAsia="Times New Roman" w:hAnsi="Times New Roman" w:cs="Times New Roman"/>
                <w:b/>
                <w:lang w:val="ru-RU" w:eastAsia="ru-RU"/>
              </w:rPr>
              <w:t>Відповідність</w:t>
            </w:r>
            <w:proofErr w:type="spellEnd"/>
            <w:r w:rsidRPr="00811CD1">
              <w:rPr>
                <w:rFonts w:ascii="Times New Roman" w:eastAsia="Times New Roman" w:hAnsi="Times New Roman" w:cs="Times New Roman"/>
                <w:b/>
                <w:lang w:val="ru-RU" w:eastAsia="ru-RU"/>
              </w:rPr>
              <w:t xml:space="preserve"> </w:t>
            </w:r>
            <w:proofErr w:type="spellStart"/>
            <w:r w:rsidRPr="00811CD1">
              <w:rPr>
                <w:rFonts w:ascii="Times New Roman" w:eastAsia="Times New Roman" w:hAnsi="Times New Roman" w:cs="Times New Roman"/>
                <w:b/>
                <w:lang w:val="ru-RU" w:eastAsia="ru-RU"/>
              </w:rPr>
              <w:t>вимогам</w:t>
            </w:r>
            <w:proofErr w:type="spellEnd"/>
          </w:p>
        </w:tc>
      </w:tr>
      <w:tr w:rsidR="000A3BE4" w:rsidRPr="00811CD1" w14:paraId="74F3C086"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470A5AB"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1.</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0904B31" w14:textId="77777777" w:rsidR="000A3BE4" w:rsidRPr="00811CD1" w:rsidRDefault="000A3BE4" w:rsidP="000A3BE4">
            <w:pPr>
              <w:suppressAutoHyphens/>
              <w:autoSpaceDE w:val="0"/>
              <w:autoSpaceDN w:val="0"/>
              <w:adjustRightInd w:val="0"/>
              <w:spacing w:after="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Аналізатор повинен проводити дослідження за наступними</w:t>
            </w:r>
            <w:r w:rsidRPr="00811CD1">
              <w:rPr>
                <w:rFonts w:ascii="Times New Roman" w:eastAsia="Times New Roman" w:hAnsi="Times New Roman" w:cs="Times New Roman"/>
                <w:lang w:val="ru-RU" w:eastAsia="ru-RU"/>
              </w:rPr>
              <w:t xml:space="preserve"> </w:t>
            </w:r>
            <w:r w:rsidRPr="00811CD1">
              <w:rPr>
                <w:rFonts w:ascii="Times New Roman" w:eastAsia="Times New Roman" w:hAnsi="Times New Roman" w:cs="Times New Roman"/>
                <w:lang w:eastAsia="ru-RU"/>
              </w:rPr>
              <w:t>2</w:t>
            </w:r>
            <w:r w:rsidRPr="00811CD1">
              <w:rPr>
                <w:rFonts w:ascii="Times New Roman" w:eastAsia="Times New Roman" w:hAnsi="Times New Roman" w:cs="Times New Roman"/>
                <w:lang w:val="ru-RU" w:eastAsia="ru-RU"/>
              </w:rPr>
              <w:t>5</w:t>
            </w:r>
            <w:r w:rsidRPr="00811CD1">
              <w:rPr>
                <w:rFonts w:ascii="Times New Roman" w:eastAsia="Times New Roman" w:hAnsi="Times New Roman" w:cs="Times New Roman"/>
                <w:lang w:eastAsia="ru-RU"/>
              </w:rPr>
              <w:t xml:space="preserve"> параметрами:</w:t>
            </w:r>
          </w:p>
          <w:p w14:paraId="7AA167DF" w14:textId="77777777" w:rsidR="000A3BE4" w:rsidRPr="00811CD1" w:rsidRDefault="000A3BE4" w:rsidP="000A3BE4">
            <w:pPr>
              <w:suppressAutoHyphens/>
              <w:autoSpaceDE w:val="0"/>
              <w:autoSpaceDN w:val="0"/>
              <w:adjustRightInd w:val="0"/>
              <w:spacing w:after="0" w:line="276" w:lineRule="auto"/>
              <w:ind w:firstLine="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WBC </w:t>
            </w:r>
            <w:proofErr w:type="spellStart"/>
            <w:r w:rsidRPr="00811CD1">
              <w:rPr>
                <w:rFonts w:ascii="Times New Roman" w:eastAsia="Times New Roman" w:hAnsi="Times New Roman" w:cs="Times New Roman"/>
                <w:color w:val="000000"/>
                <w:lang w:eastAsia="ru-RU"/>
              </w:rPr>
              <w:t>–концентрація</w:t>
            </w:r>
            <w:proofErr w:type="spellEnd"/>
            <w:r w:rsidRPr="00811CD1">
              <w:rPr>
                <w:rFonts w:ascii="Times New Roman" w:eastAsia="Times New Roman" w:hAnsi="Times New Roman" w:cs="Times New Roman"/>
                <w:color w:val="000000"/>
                <w:lang w:eastAsia="ru-RU"/>
              </w:rPr>
              <w:t xml:space="preserve"> </w:t>
            </w:r>
            <w:r w:rsidRPr="00811CD1">
              <w:rPr>
                <w:rFonts w:ascii="Times New Roman" w:eastAsia="Times New Roman" w:hAnsi="Times New Roman" w:cs="Times New Roman"/>
                <w:lang w:eastAsia="ru-RU"/>
              </w:rPr>
              <w:t>лейкоцитів</w:t>
            </w:r>
            <w:r w:rsidRPr="00811CD1">
              <w:rPr>
                <w:rFonts w:ascii="Times New Roman" w:eastAsia="Times New Roman" w:hAnsi="Times New Roman" w:cs="Times New Roman"/>
                <w:color w:val="000000"/>
                <w:lang w:eastAsia="ru-RU"/>
              </w:rPr>
              <w:t xml:space="preserve">, </w:t>
            </w:r>
          </w:p>
          <w:p w14:paraId="1D1AC462" w14:textId="77777777" w:rsidR="000A3BE4" w:rsidRPr="00811CD1" w:rsidRDefault="000A3BE4" w:rsidP="000A3BE4">
            <w:pPr>
              <w:suppressAutoHyphens/>
              <w:autoSpaceDE w:val="0"/>
              <w:autoSpaceDN w:val="0"/>
              <w:adjustRightInd w:val="0"/>
              <w:spacing w:after="0" w:line="276" w:lineRule="auto"/>
              <w:ind w:firstLine="360"/>
              <w:rPr>
                <w:rFonts w:ascii="Times New Roman" w:eastAsia="Times New Roman" w:hAnsi="Times New Roman" w:cs="Times New Roman"/>
                <w:lang w:val="ru-RU" w:eastAsia="ru-RU"/>
              </w:rPr>
            </w:pPr>
            <w:proofErr w:type="spellStart"/>
            <w:r w:rsidRPr="00811CD1">
              <w:rPr>
                <w:rFonts w:ascii="Times New Roman" w:eastAsia="Times New Roman" w:hAnsi="Times New Roman" w:cs="Times New Roman"/>
                <w:color w:val="000000"/>
                <w:lang w:eastAsia="ru-RU"/>
              </w:rPr>
              <w:t>Mon</w:t>
            </w:r>
            <w:proofErr w:type="spellEnd"/>
            <w:r w:rsidRPr="00811CD1">
              <w:rPr>
                <w:rFonts w:ascii="Times New Roman" w:eastAsia="Times New Roman" w:hAnsi="Times New Roman" w:cs="Times New Roman"/>
                <w:color w:val="000000"/>
                <w:lang w:eastAsia="ru-RU"/>
              </w:rPr>
              <w:t xml:space="preserve"> - </w:t>
            </w:r>
            <w:r w:rsidRPr="00811CD1">
              <w:rPr>
                <w:rFonts w:ascii="Times New Roman" w:eastAsia="Times New Roman" w:hAnsi="Times New Roman" w:cs="Times New Roman"/>
                <w:lang w:eastAsia="ru-RU"/>
              </w:rPr>
              <w:t xml:space="preserve">абсолютна </w:t>
            </w:r>
            <w:r w:rsidRPr="00811CD1">
              <w:rPr>
                <w:rFonts w:ascii="Times New Roman" w:eastAsia="Times New Roman" w:hAnsi="Times New Roman" w:cs="Times New Roman"/>
                <w:color w:val="000000"/>
                <w:lang w:eastAsia="ru-RU"/>
              </w:rPr>
              <w:t xml:space="preserve">кількість моноцитів, </w:t>
            </w:r>
          </w:p>
          <w:p w14:paraId="26ECAC82" w14:textId="77777777" w:rsidR="000A3BE4" w:rsidRPr="00811CD1" w:rsidRDefault="000A3BE4" w:rsidP="000A3BE4">
            <w:pPr>
              <w:suppressAutoHyphens/>
              <w:autoSpaceDE w:val="0"/>
              <w:autoSpaceDN w:val="0"/>
              <w:adjustRightInd w:val="0"/>
              <w:spacing w:after="0" w:line="276" w:lineRule="auto"/>
              <w:ind w:firstLine="360"/>
              <w:rPr>
                <w:rFonts w:ascii="Times New Roman" w:eastAsia="Times New Roman" w:hAnsi="Times New Roman" w:cs="Times New Roman"/>
                <w:lang w:val="ru-RU" w:eastAsia="ru-RU"/>
              </w:rPr>
            </w:pPr>
            <w:proofErr w:type="spellStart"/>
            <w:r w:rsidRPr="00811CD1">
              <w:rPr>
                <w:rFonts w:ascii="Times New Roman" w:eastAsia="Times New Roman" w:hAnsi="Times New Roman" w:cs="Times New Roman"/>
                <w:color w:val="000000"/>
                <w:lang w:eastAsia="ru-RU"/>
              </w:rPr>
              <w:t>Neu</w:t>
            </w:r>
            <w:proofErr w:type="spellEnd"/>
            <w:r w:rsidRPr="00811CD1">
              <w:rPr>
                <w:rFonts w:ascii="Times New Roman" w:eastAsia="Times New Roman" w:hAnsi="Times New Roman" w:cs="Times New Roman"/>
                <w:color w:val="000000"/>
                <w:lang w:eastAsia="ru-RU"/>
              </w:rPr>
              <w:t xml:space="preserve"> - </w:t>
            </w:r>
            <w:r w:rsidRPr="00811CD1">
              <w:rPr>
                <w:rFonts w:ascii="Times New Roman" w:eastAsia="Times New Roman" w:hAnsi="Times New Roman" w:cs="Times New Roman"/>
                <w:lang w:eastAsia="ru-RU"/>
              </w:rPr>
              <w:t xml:space="preserve">абсолютна </w:t>
            </w:r>
            <w:r w:rsidRPr="00811CD1">
              <w:rPr>
                <w:rFonts w:ascii="Times New Roman" w:eastAsia="Times New Roman" w:hAnsi="Times New Roman" w:cs="Times New Roman"/>
                <w:color w:val="000000"/>
                <w:lang w:eastAsia="ru-RU"/>
              </w:rPr>
              <w:t xml:space="preserve">кількість </w:t>
            </w:r>
            <w:proofErr w:type="spellStart"/>
            <w:r w:rsidRPr="00811CD1">
              <w:rPr>
                <w:rFonts w:ascii="Times New Roman" w:eastAsia="Times New Roman" w:hAnsi="Times New Roman" w:cs="Times New Roman"/>
                <w:color w:val="000000"/>
                <w:lang w:eastAsia="ru-RU"/>
              </w:rPr>
              <w:t>нейтрофілів</w:t>
            </w:r>
            <w:proofErr w:type="spellEnd"/>
            <w:r w:rsidRPr="00811CD1">
              <w:rPr>
                <w:rFonts w:ascii="Times New Roman" w:eastAsia="Times New Roman" w:hAnsi="Times New Roman" w:cs="Times New Roman"/>
                <w:color w:val="000000"/>
                <w:lang w:eastAsia="ru-RU"/>
              </w:rPr>
              <w:t xml:space="preserve">, </w:t>
            </w:r>
          </w:p>
          <w:p w14:paraId="60A2C6F3" w14:textId="77777777" w:rsidR="000A3BE4" w:rsidRPr="00811CD1" w:rsidRDefault="000A3BE4" w:rsidP="000A3BE4">
            <w:pPr>
              <w:suppressAutoHyphens/>
              <w:autoSpaceDE w:val="0"/>
              <w:autoSpaceDN w:val="0"/>
              <w:adjustRightInd w:val="0"/>
              <w:spacing w:after="0" w:line="276" w:lineRule="auto"/>
              <w:ind w:firstLine="360"/>
              <w:rPr>
                <w:rFonts w:ascii="Times New Roman" w:eastAsia="Times New Roman" w:hAnsi="Times New Roman" w:cs="Times New Roman"/>
                <w:lang w:val="ru-RU" w:eastAsia="ru-RU"/>
              </w:rPr>
            </w:pPr>
            <w:proofErr w:type="spellStart"/>
            <w:r w:rsidRPr="00811CD1">
              <w:rPr>
                <w:rFonts w:ascii="Times New Roman" w:eastAsia="Times New Roman" w:hAnsi="Times New Roman" w:cs="Times New Roman"/>
                <w:color w:val="000000"/>
                <w:lang w:eastAsia="ru-RU"/>
              </w:rPr>
              <w:t>Bas</w:t>
            </w:r>
            <w:proofErr w:type="spellEnd"/>
            <w:r w:rsidRPr="00811CD1">
              <w:rPr>
                <w:rFonts w:ascii="Times New Roman" w:eastAsia="Times New Roman" w:hAnsi="Times New Roman" w:cs="Times New Roman"/>
                <w:color w:val="000000"/>
                <w:lang w:eastAsia="ru-RU"/>
              </w:rPr>
              <w:t xml:space="preserve"> - </w:t>
            </w:r>
            <w:r w:rsidRPr="00811CD1">
              <w:rPr>
                <w:rFonts w:ascii="Times New Roman" w:eastAsia="Times New Roman" w:hAnsi="Times New Roman" w:cs="Times New Roman"/>
                <w:lang w:eastAsia="ru-RU"/>
              </w:rPr>
              <w:t xml:space="preserve">абсолютна </w:t>
            </w:r>
            <w:r w:rsidRPr="00811CD1">
              <w:rPr>
                <w:rFonts w:ascii="Times New Roman" w:eastAsia="Times New Roman" w:hAnsi="Times New Roman" w:cs="Times New Roman"/>
                <w:color w:val="000000"/>
                <w:lang w:eastAsia="ru-RU"/>
              </w:rPr>
              <w:t>кількість базофілів,</w:t>
            </w:r>
          </w:p>
          <w:p w14:paraId="5FB73C4E" w14:textId="77777777" w:rsidR="000A3BE4" w:rsidRPr="00811CD1" w:rsidRDefault="000A3BE4" w:rsidP="000A3BE4">
            <w:pPr>
              <w:suppressAutoHyphens/>
              <w:autoSpaceDE w:val="0"/>
              <w:autoSpaceDN w:val="0"/>
              <w:adjustRightInd w:val="0"/>
              <w:spacing w:after="0" w:line="276" w:lineRule="auto"/>
              <w:ind w:firstLine="360"/>
              <w:rPr>
                <w:rFonts w:ascii="Times New Roman" w:eastAsia="Times New Roman" w:hAnsi="Times New Roman" w:cs="Times New Roman"/>
                <w:lang w:val="ru-RU" w:eastAsia="ru-RU"/>
              </w:rPr>
            </w:pPr>
            <w:proofErr w:type="spellStart"/>
            <w:r w:rsidRPr="00811CD1">
              <w:rPr>
                <w:rFonts w:ascii="Times New Roman" w:eastAsia="Times New Roman" w:hAnsi="Times New Roman" w:cs="Times New Roman"/>
                <w:color w:val="000000"/>
                <w:lang w:eastAsia="ru-RU"/>
              </w:rPr>
              <w:t>Eos</w:t>
            </w:r>
            <w:proofErr w:type="spellEnd"/>
            <w:r w:rsidRPr="00811CD1">
              <w:rPr>
                <w:rFonts w:ascii="Times New Roman" w:eastAsia="Times New Roman" w:hAnsi="Times New Roman" w:cs="Times New Roman"/>
                <w:color w:val="000000"/>
                <w:lang w:eastAsia="ru-RU"/>
              </w:rPr>
              <w:t xml:space="preserve"> - </w:t>
            </w:r>
            <w:r w:rsidRPr="00811CD1">
              <w:rPr>
                <w:rFonts w:ascii="Times New Roman" w:eastAsia="Times New Roman" w:hAnsi="Times New Roman" w:cs="Times New Roman"/>
                <w:lang w:eastAsia="ru-RU"/>
              </w:rPr>
              <w:t xml:space="preserve">абсолютна </w:t>
            </w:r>
            <w:r w:rsidRPr="00811CD1">
              <w:rPr>
                <w:rFonts w:ascii="Times New Roman" w:eastAsia="Times New Roman" w:hAnsi="Times New Roman" w:cs="Times New Roman"/>
                <w:color w:val="000000"/>
                <w:lang w:eastAsia="ru-RU"/>
              </w:rPr>
              <w:t xml:space="preserve">кількість еозинофілів, </w:t>
            </w:r>
          </w:p>
          <w:p w14:paraId="139168FC" w14:textId="77777777" w:rsidR="000A3BE4" w:rsidRPr="00811CD1" w:rsidRDefault="000A3BE4" w:rsidP="000A3BE4">
            <w:pPr>
              <w:suppressAutoHyphens/>
              <w:autoSpaceDE w:val="0"/>
              <w:autoSpaceDN w:val="0"/>
              <w:adjustRightInd w:val="0"/>
              <w:spacing w:after="0" w:line="276" w:lineRule="auto"/>
              <w:ind w:firstLine="360"/>
              <w:rPr>
                <w:rFonts w:ascii="Times New Roman" w:eastAsia="Times New Roman" w:hAnsi="Times New Roman" w:cs="Times New Roman"/>
                <w:lang w:val="ru-RU" w:eastAsia="ru-RU"/>
              </w:rPr>
            </w:pPr>
            <w:proofErr w:type="spellStart"/>
            <w:r w:rsidRPr="00811CD1">
              <w:rPr>
                <w:rFonts w:ascii="Times New Roman" w:eastAsia="Times New Roman" w:hAnsi="Times New Roman" w:cs="Times New Roman"/>
                <w:color w:val="000000"/>
                <w:lang w:eastAsia="ru-RU"/>
              </w:rPr>
              <w:t>Lym</w:t>
            </w:r>
            <w:proofErr w:type="spellEnd"/>
            <w:r w:rsidRPr="00811CD1">
              <w:rPr>
                <w:rFonts w:ascii="Times New Roman" w:eastAsia="Times New Roman" w:hAnsi="Times New Roman" w:cs="Times New Roman"/>
                <w:color w:val="000000"/>
                <w:lang w:eastAsia="ru-RU"/>
              </w:rPr>
              <w:t xml:space="preserve"> - </w:t>
            </w:r>
            <w:r w:rsidRPr="00811CD1">
              <w:rPr>
                <w:rFonts w:ascii="Times New Roman" w:eastAsia="Times New Roman" w:hAnsi="Times New Roman" w:cs="Times New Roman"/>
                <w:lang w:eastAsia="ru-RU"/>
              </w:rPr>
              <w:t>абсолютна</w:t>
            </w:r>
            <w:r w:rsidRPr="00811CD1">
              <w:rPr>
                <w:rFonts w:ascii="Times New Roman" w:eastAsia="Times New Roman" w:hAnsi="Times New Roman" w:cs="Times New Roman"/>
                <w:color w:val="000000"/>
                <w:lang w:eastAsia="ru-RU"/>
              </w:rPr>
              <w:t xml:space="preserve"> кількість лімфоцитів , </w:t>
            </w:r>
          </w:p>
          <w:p w14:paraId="4C754D8F" w14:textId="77777777" w:rsidR="000A3BE4" w:rsidRPr="00811CD1" w:rsidRDefault="000A3BE4" w:rsidP="000A3BE4">
            <w:pPr>
              <w:suppressAutoHyphens/>
              <w:autoSpaceDE w:val="0"/>
              <w:autoSpaceDN w:val="0"/>
              <w:adjustRightInd w:val="0"/>
              <w:spacing w:after="0" w:line="276" w:lineRule="auto"/>
              <w:ind w:firstLine="360"/>
              <w:rPr>
                <w:rFonts w:ascii="Times New Roman" w:eastAsia="Times New Roman" w:hAnsi="Times New Roman" w:cs="Times New Roman"/>
                <w:lang w:val="ru-RU" w:eastAsia="ru-RU"/>
              </w:rPr>
            </w:pPr>
            <w:proofErr w:type="spellStart"/>
            <w:r w:rsidRPr="00811CD1">
              <w:rPr>
                <w:rFonts w:ascii="Times New Roman" w:eastAsia="Times New Roman" w:hAnsi="Times New Roman" w:cs="Times New Roman"/>
                <w:color w:val="000000"/>
                <w:lang w:eastAsia="ru-RU"/>
              </w:rPr>
              <w:t>Mon</w:t>
            </w:r>
            <w:proofErr w:type="spellEnd"/>
            <w:r w:rsidRPr="00811CD1">
              <w:rPr>
                <w:rFonts w:ascii="Times New Roman" w:eastAsia="Times New Roman" w:hAnsi="Times New Roman" w:cs="Times New Roman"/>
                <w:color w:val="000000"/>
                <w:lang w:eastAsia="ru-RU"/>
              </w:rPr>
              <w:t>% - відсоткова концентрація моноцитів,</w:t>
            </w:r>
          </w:p>
          <w:p w14:paraId="4B2D41C3" w14:textId="77777777" w:rsidR="000A3BE4" w:rsidRPr="00811CD1" w:rsidRDefault="000A3BE4" w:rsidP="000A3BE4">
            <w:pPr>
              <w:suppressAutoHyphens/>
              <w:autoSpaceDE w:val="0"/>
              <w:autoSpaceDN w:val="0"/>
              <w:adjustRightInd w:val="0"/>
              <w:spacing w:after="0" w:line="276" w:lineRule="auto"/>
              <w:ind w:firstLine="360"/>
              <w:rPr>
                <w:rFonts w:ascii="Times New Roman" w:eastAsia="Times New Roman" w:hAnsi="Times New Roman" w:cs="Times New Roman"/>
                <w:lang w:val="ru-RU" w:eastAsia="ru-RU"/>
              </w:rPr>
            </w:pPr>
            <w:proofErr w:type="spellStart"/>
            <w:r w:rsidRPr="00811CD1">
              <w:rPr>
                <w:rFonts w:ascii="Times New Roman" w:eastAsia="Times New Roman" w:hAnsi="Times New Roman" w:cs="Times New Roman"/>
                <w:color w:val="000000"/>
                <w:lang w:eastAsia="ru-RU"/>
              </w:rPr>
              <w:t>Neu</w:t>
            </w:r>
            <w:proofErr w:type="spellEnd"/>
            <w:r w:rsidRPr="00811CD1">
              <w:rPr>
                <w:rFonts w:ascii="Times New Roman" w:eastAsia="Times New Roman" w:hAnsi="Times New Roman" w:cs="Times New Roman"/>
                <w:color w:val="000000"/>
                <w:lang w:eastAsia="ru-RU"/>
              </w:rPr>
              <w:t xml:space="preserve">% - відсоткова концентрація </w:t>
            </w:r>
            <w:proofErr w:type="spellStart"/>
            <w:r w:rsidRPr="00811CD1">
              <w:rPr>
                <w:rFonts w:ascii="Times New Roman" w:eastAsia="Times New Roman" w:hAnsi="Times New Roman" w:cs="Times New Roman"/>
                <w:color w:val="000000"/>
                <w:lang w:eastAsia="ru-RU"/>
              </w:rPr>
              <w:t>нейтрофілів</w:t>
            </w:r>
            <w:proofErr w:type="spellEnd"/>
          </w:p>
          <w:p w14:paraId="2240B560" w14:textId="77777777" w:rsidR="000A3BE4" w:rsidRPr="00811CD1" w:rsidRDefault="000A3BE4" w:rsidP="000A3BE4">
            <w:pPr>
              <w:suppressAutoHyphens/>
              <w:autoSpaceDE w:val="0"/>
              <w:autoSpaceDN w:val="0"/>
              <w:adjustRightInd w:val="0"/>
              <w:spacing w:after="0" w:line="276" w:lineRule="auto"/>
              <w:ind w:firstLine="360"/>
              <w:rPr>
                <w:rFonts w:ascii="Times New Roman" w:eastAsia="Times New Roman" w:hAnsi="Times New Roman" w:cs="Times New Roman"/>
                <w:lang w:val="ru-RU" w:eastAsia="ru-RU"/>
              </w:rPr>
            </w:pPr>
            <w:proofErr w:type="spellStart"/>
            <w:r w:rsidRPr="00811CD1">
              <w:rPr>
                <w:rFonts w:ascii="Times New Roman" w:eastAsia="Times New Roman" w:hAnsi="Times New Roman" w:cs="Times New Roman"/>
                <w:color w:val="000000"/>
                <w:lang w:eastAsia="ru-RU"/>
              </w:rPr>
              <w:t>Bas</w:t>
            </w:r>
            <w:proofErr w:type="spellEnd"/>
            <w:r w:rsidRPr="00811CD1">
              <w:rPr>
                <w:rFonts w:ascii="Times New Roman" w:eastAsia="Times New Roman" w:hAnsi="Times New Roman" w:cs="Times New Roman"/>
                <w:color w:val="000000"/>
                <w:lang w:eastAsia="ru-RU"/>
              </w:rPr>
              <w:t>% - відсоткова концентрація базофілів</w:t>
            </w:r>
          </w:p>
          <w:p w14:paraId="277AEE0E"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proofErr w:type="spellStart"/>
            <w:r w:rsidRPr="00811CD1">
              <w:rPr>
                <w:rFonts w:ascii="Times New Roman" w:eastAsia="Times New Roman" w:hAnsi="Times New Roman" w:cs="Times New Roman"/>
                <w:color w:val="000000"/>
                <w:lang w:eastAsia="ru-RU"/>
              </w:rPr>
              <w:t>Eos</w:t>
            </w:r>
            <w:proofErr w:type="spellEnd"/>
            <w:r w:rsidRPr="00811CD1">
              <w:rPr>
                <w:rFonts w:ascii="Times New Roman" w:eastAsia="Times New Roman" w:hAnsi="Times New Roman" w:cs="Times New Roman"/>
                <w:color w:val="000000"/>
                <w:lang w:eastAsia="ru-RU"/>
              </w:rPr>
              <w:t>% - відсоткова концентрація еозинофілів</w:t>
            </w:r>
          </w:p>
          <w:p w14:paraId="320B622F"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proofErr w:type="spellStart"/>
            <w:r w:rsidRPr="00811CD1">
              <w:rPr>
                <w:rFonts w:ascii="Times New Roman" w:eastAsia="Times New Roman" w:hAnsi="Times New Roman" w:cs="Times New Roman"/>
                <w:color w:val="000000"/>
                <w:lang w:eastAsia="ru-RU"/>
              </w:rPr>
              <w:t>Lym</w:t>
            </w:r>
            <w:proofErr w:type="spellEnd"/>
            <w:r w:rsidRPr="00811CD1">
              <w:rPr>
                <w:rFonts w:ascii="Times New Roman" w:eastAsia="Times New Roman" w:hAnsi="Times New Roman" w:cs="Times New Roman"/>
                <w:color w:val="000000"/>
                <w:lang w:eastAsia="ru-RU"/>
              </w:rPr>
              <w:t xml:space="preserve">% - відсоткова концентрація лімфоцитів, </w:t>
            </w:r>
          </w:p>
          <w:p w14:paraId="79C26968"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RBC -  концентрація еритроцитів, </w:t>
            </w:r>
          </w:p>
          <w:p w14:paraId="3252ADCC"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HGB - концентрація гемоглобіну, </w:t>
            </w:r>
          </w:p>
          <w:p w14:paraId="28E23E0F"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HCT - </w:t>
            </w:r>
            <w:r w:rsidRPr="00811CD1">
              <w:rPr>
                <w:rFonts w:ascii="Times New Roman" w:eastAsia="Times New Roman" w:hAnsi="Times New Roman" w:cs="Times New Roman"/>
                <w:lang w:eastAsia="ru-RU"/>
              </w:rPr>
              <w:t>гематокрит</w:t>
            </w:r>
            <w:r w:rsidRPr="00811CD1">
              <w:rPr>
                <w:rFonts w:ascii="Times New Roman" w:eastAsia="Times New Roman" w:hAnsi="Times New Roman" w:cs="Times New Roman"/>
                <w:color w:val="000000"/>
                <w:lang w:eastAsia="ru-RU"/>
              </w:rPr>
              <w:t xml:space="preserve">, </w:t>
            </w:r>
          </w:p>
          <w:p w14:paraId="0A737BDA"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MCV – середній </w:t>
            </w:r>
            <w:r w:rsidRPr="00811CD1">
              <w:rPr>
                <w:rFonts w:ascii="Times New Roman" w:eastAsia="Times New Roman" w:hAnsi="Times New Roman" w:cs="Times New Roman"/>
                <w:lang w:eastAsia="ru-RU"/>
              </w:rPr>
              <w:t>об’єм</w:t>
            </w:r>
            <w:r w:rsidRPr="00811CD1">
              <w:rPr>
                <w:rFonts w:ascii="Times New Roman" w:eastAsia="Times New Roman" w:hAnsi="Times New Roman" w:cs="Times New Roman"/>
                <w:color w:val="000000"/>
                <w:lang w:eastAsia="ru-RU"/>
              </w:rPr>
              <w:t xml:space="preserve"> еритроцитів, </w:t>
            </w:r>
          </w:p>
          <w:p w14:paraId="0B6308BB"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MCH – </w:t>
            </w:r>
            <w:r w:rsidRPr="00811CD1">
              <w:rPr>
                <w:rFonts w:ascii="Times New Roman" w:eastAsia="Times New Roman" w:hAnsi="Times New Roman" w:cs="Times New Roman"/>
                <w:lang w:eastAsia="ru-RU"/>
              </w:rPr>
              <w:t>середній вміст</w:t>
            </w:r>
            <w:r w:rsidRPr="00811CD1">
              <w:rPr>
                <w:rFonts w:ascii="Times New Roman" w:eastAsia="Times New Roman" w:hAnsi="Times New Roman" w:cs="Times New Roman"/>
                <w:color w:val="000000"/>
                <w:lang w:eastAsia="ru-RU"/>
              </w:rPr>
              <w:t xml:space="preserve"> гемоглобіну у 1-му </w:t>
            </w:r>
            <w:r w:rsidRPr="00811CD1">
              <w:rPr>
                <w:rFonts w:ascii="Times New Roman" w:eastAsia="Times New Roman" w:hAnsi="Times New Roman" w:cs="Times New Roman"/>
                <w:lang w:eastAsia="ru-RU"/>
              </w:rPr>
              <w:t>еритроциті</w:t>
            </w:r>
            <w:r w:rsidRPr="00811CD1">
              <w:rPr>
                <w:rFonts w:ascii="Times New Roman" w:eastAsia="Times New Roman" w:hAnsi="Times New Roman" w:cs="Times New Roman"/>
                <w:color w:val="000000"/>
                <w:lang w:eastAsia="ru-RU"/>
              </w:rPr>
              <w:t xml:space="preserve">, </w:t>
            </w:r>
          </w:p>
          <w:p w14:paraId="715299B0"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MCHC – середня концентрація гемоглобіну в еритроцитах, </w:t>
            </w:r>
          </w:p>
          <w:p w14:paraId="08DEF824"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RDW-CV – ширина розподілу еритроцитів по </w:t>
            </w:r>
            <w:r w:rsidRPr="00811CD1">
              <w:rPr>
                <w:rFonts w:ascii="Times New Roman" w:eastAsia="Times New Roman" w:hAnsi="Times New Roman" w:cs="Times New Roman"/>
                <w:lang w:eastAsia="ru-RU"/>
              </w:rPr>
              <w:t>об’єму,</w:t>
            </w:r>
            <w:r w:rsidRPr="00811CD1">
              <w:rPr>
                <w:rFonts w:ascii="Times New Roman" w:eastAsia="Times New Roman" w:hAnsi="Times New Roman" w:cs="Times New Roman"/>
                <w:color w:val="000000"/>
                <w:lang w:eastAsia="ru-RU"/>
              </w:rPr>
              <w:t xml:space="preserve"> </w:t>
            </w:r>
          </w:p>
          <w:p w14:paraId="6CE232A6"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RDW-SD – ширина розподілу еритроцитів, </w:t>
            </w:r>
          </w:p>
          <w:p w14:paraId="3CBE05A3"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PLT - тромбоцити, </w:t>
            </w:r>
          </w:p>
          <w:p w14:paraId="60EB1774"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MPV – середній </w:t>
            </w:r>
            <w:r w:rsidRPr="00811CD1">
              <w:rPr>
                <w:rFonts w:ascii="Times New Roman" w:eastAsia="Times New Roman" w:hAnsi="Times New Roman" w:cs="Times New Roman"/>
                <w:lang w:eastAsia="ru-RU"/>
              </w:rPr>
              <w:t xml:space="preserve">об’єм </w:t>
            </w:r>
            <w:r w:rsidRPr="00811CD1">
              <w:rPr>
                <w:rFonts w:ascii="Times New Roman" w:eastAsia="Times New Roman" w:hAnsi="Times New Roman" w:cs="Times New Roman"/>
                <w:color w:val="000000"/>
                <w:lang w:eastAsia="ru-RU"/>
              </w:rPr>
              <w:t xml:space="preserve">тромбоцитів, </w:t>
            </w:r>
          </w:p>
          <w:p w14:paraId="35EFA3CB"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PDW – ширина розподілу тромбоцитів,</w:t>
            </w:r>
          </w:p>
          <w:p w14:paraId="456B76BE"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val="en-US" w:eastAsia="ru-RU"/>
              </w:rPr>
              <w:t>PCT</w:t>
            </w:r>
            <w:r w:rsidRPr="00811CD1">
              <w:rPr>
                <w:rFonts w:ascii="Times New Roman" w:eastAsia="Times New Roman" w:hAnsi="Times New Roman" w:cs="Times New Roman"/>
                <w:color w:val="000000"/>
                <w:lang w:eastAsia="ru-RU"/>
              </w:rPr>
              <w:t xml:space="preserve"> – </w:t>
            </w:r>
            <w:proofErr w:type="spellStart"/>
            <w:r w:rsidRPr="00811CD1">
              <w:rPr>
                <w:rFonts w:ascii="Times New Roman" w:eastAsia="Times New Roman" w:hAnsi="Times New Roman" w:cs="Times New Roman"/>
                <w:color w:val="000000"/>
                <w:lang w:eastAsia="ru-RU"/>
              </w:rPr>
              <w:t>тромбокрит</w:t>
            </w:r>
            <w:proofErr w:type="spellEnd"/>
            <w:r w:rsidRPr="00811CD1">
              <w:rPr>
                <w:rFonts w:ascii="Times New Roman" w:eastAsia="Times New Roman" w:hAnsi="Times New Roman" w:cs="Times New Roman"/>
                <w:color w:val="000000"/>
                <w:lang w:eastAsia="ru-RU"/>
              </w:rPr>
              <w:t>,</w:t>
            </w:r>
          </w:p>
          <w:p w14:paraId="46B72240"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lang w:val="en-US" w:eastAsia="ru-RU"/>
              </w:rPr>
              <w:t>P</w:t>
            </w:r>
            <w:r w:rsidRPr="00811CD1">
              <w:rPr>
                <w:rFonts w:ascii="Times New Roman" w:eastAsia="Times New Roman" w:hAnsi="Times New Roman" w:cs="Times New Roman"/>
                <w:lang w:val="ru-RU" w:eastAsia="ru-RU"/>
              </w:rPr>
              <w:t>-</w:t>
            </w:r>
            <w:r w:rsidRPr="00811CD1">
              <w:rPr>
                <w:rFonts w:ascii="Times New Roman" w:eastAsia="Times New Roman" w:hAnsi="Times New Roman" w:cs="Times New Roman"/>
                <w:lang w:val="en-US" w:eastAsia="ru-RU"/>
              </w:rPr>
              <w:t>LCR</w:t>
            </w:r>
            <w:r w:rsidRPr="00811CD1">
              <w:rPr>
                <w:rFonts w:ascii="Times New Roman" w:eastAsia="Times New Roman" w:hAnsi="Times New Roman" w:cs="Times New Roman"/>
                <w:lang w:val="ru-RU" w:eastAsia="ru-RU"/>
              </w:rPr>
              <w:t xml:space="preserve"> – </w:t>
            </w:r>
            <w:r w:rsidRPr="00811CD1">
              <w:rPr>
                <w:rFonts w:ascii="Times New Roman" w:eastAsia="Times New Roman" w:hAnsi="Times New Roman" w:cs="Times New Roman"/>
                <w:lang w:eastAsia="ru-RU"/>
              </w:rPr>
              <w:t>відносна кількість крупних тромбоцитів,</w:t>
            </w:r>
          </w:p>
          <w:p w14:paraId="7AA9D92C" w14:textId="77777777" w:rsidR="000A3BE4" w:rsidRPr="00811CD1" w:rsidRDefault="000A3BE4" w:rsidP="000A3BE4">
            <w:pPr>
              <w:suppressAutoHyphens/>
              <w:autoSpaceDE w:val="0"/>
              <w:autoSpaceDN w:val="0"/>
              <w:adjustRightInd w:val="0"/>
              <w:spacing w:after="0" w:line="276" w:lineRule="auto"/>
              <w:ind w:left="360"/>
              <w:rPr>
                <w:rFonts w:ascii="Times New Roman" w:eastAsia="Times New Roman" w:hAnsi="Times New Roman" w:cs="Times New Roman"/>
                <w:lang w:val="ru-RU" w:eastAsia="ru-RU"/>
              </w:rPr>
            </w:pPr>
            <w:r w:rsidRPr="00811CD1">
              <w:rPr>
                <w:rFonts w:ascii="Times New Roman" w:eastAsia="Times New Roman" w:hAnsi="Times New Roman" w:cs="Times New Roman"/>
                <w:lang w:val="en-US" w:eastAsia="ru-RU"/>
              </w:rPr>
              <w:t>P</w:t>
            </w:r>
            <w:r w:rsidRPr="00811CD1">
              <w:rPr>
                <w:rFonts w:ascii="Times New Roman" w:eastAsia="Times New Roman" w:hAnsi="Times New Roman" w:cs="Times New Roman"/>
                <w:lang w:val="ru-RU" w:eastAsia="ru-RU"/>
              </w:rPr>
              <w:t>-</w:t>
            </w:r>
            <w:r w:rsidRPr="00811CD1">
              <w:rPr>
                <w:rFonts w:ascii="Times New Roman" w:eastAsia="Times New Roman" w:hAnsi="Times New Roman" w:cs="Times New Roman"/>
                <w:lang w:val="en-US" w:eastAsia="ru-RU"/>
              </w:rPr>
              <w:t>LCC</w:t>
            </w:r>
            <w:r w:rsidRPr="00811CD1">
              <w:rPr>
                <w:rFonts w:ascii="Times New Roman" w:eastAsia="Times New Roman" w:hAnsi="Times New Roman" w:cs="Times New Roman"/>
                <w:lang w:val="ru-RU" w:eastAsia="ru-RU"/>
              </w:rPr>
              <w:t xml:space="preserve"> </w:t>
            </w:r>
            <w:r w:rsidRPr="00811CD1">
              <w:rPr>
                <w:rFonts w:ascii="Times New Roman" w:eastAsia="Times New Roman" w:hAnsi="Times New Roman" w:cs="Times New Roman"/>
                <w:lang w:eastAsia="ru-RU"/>
              </w:rPr>
              <w:t>– кількість крупних тромбоцитів</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FD6AB6"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3F692D0D"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62DD0E9"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2.</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6B45AC7"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Аналізатор повинен будувати та виводити на екран і на друк 3</w:t>
            </w:r>
            <w:r w:rsidRPr="00811CD1">
              <w:rPr>
                <w:rFonts w:ascii="Times New Roman" w:eastAsia="Times New Roman" w:hAnsi="Times New Roman" w:cs="Times New Roman"/>
                <w:color w:val="000000"/>
                <w:lang w:eastAsia="ru-RU"/>
              </w:rPr>
              <w:t xml:space="preserve"> гістограми</w:t>
            </w:r>
            <w:r w:rsidRPr="00811CD1">
              <w:rPr>
                <w:rFonts w:ascii="Times New Roman" w:eastAsia="Times New Roman" w:hAnsi="Times New Roman" w:cs="Times New Roman"/>
                <w:lang w:eastAsia="ru-RU"/>
              </w:rPr>
              <w:t xml:space="preserve">: гістограму розподілу лейкоцитів, гістограму </w:t>
            </w:r>
            <w:r w:rsidRPr="00811CD1">
              <w:rPr>
                <w:rFonts w:ascii="Times New Roman" w:eastAsia="Times New Roman" w:hAnsi="Times New Roman" w:cs="Times New Roman"/>
                <w:color w:val="000000"/>
                <w:lang w:eastAsia="ru-RU"/>
              </w:rPr>
              <w:t>розподілу</w:t>
            </w:r>
            <w:r w:rsidRPr="00811CD1">
              <w:rPr>
                <w:rFonts w:ascii="Times New Roman" w:eastAsia="Times New Roman" w:hAnsi="Times New Roman" w:cs="Times New Roman"/>
                <w:lang w:eastAsia="ru-RU"/>
              </w:rPr>
              <w:t xml:space="preserve"> </w:t>
            </w:r>
            <w:r w:rsidRPr="00811CD1">
              <w:rPr>
                <w:rFonts w:ascii="Times New Roman" w:eastAsia="Times New Roman" w:hAnsi="Times New Roman" w:cs="Times New Roman"/>
                <w:color w:val="000000"/>
                <w:lang w:eastAsia="ru-RU"/>
              </w:rPr>
              <w:t>еритроциті</w:t>
            </w:r>
            <w:r w:rsidRPr="00811CD1">
              <w:rPr>
                <w:rFonts w:ascii="Times New Roman" w:eastAsia="Times New Roman" w:hAnsi="Times New Roman" w:cs="Times New Roman"/>
                <w:lang w:eastAsia="ru-RU"/>
              </w:rPr>
              <w:t xml:space="preserve">в  та гістограму </w:t>
            </w:r>
            <w:r w:rsidRPr="00811CD1">
              <w:rPr>
                <w:rFonts w:ascii="Times New Roman" w:eastAsia="Times New Roman" w:hAnsi="Times New Roman" w:cs="Times New Roman"/>
                <w:color w:val="000000"/>
                <w:lang w:eastAsia="ru-RU"/>
              </w:rPr>
              <w:t>розподілу</w:t>
            </w:r>
            <w:r w:rsidRPr="00811CD1">
              <w:rPr>
                <w:rFonts w:ascii="Times New Roman" w:eastAsia="Times New Roman" w:hAnsi="Times New Roman" w:cs="Times New Roman"/>
                <w:lang w:eastAsia="ru-RU"/>
              </w:rPr>
              <w:t xml:space="preserve"> </w:t>
            </w:r>
            <w:r w:rsidRPr="00811CD1">
              <w:rPr>
                <w:rFonts w:ascii="Times New Roman" w:eastAsia="Times New Roman" w:hAnsi="Times New Roman" w:cs="Times New Roman"/>
                <w:color w:val="000000"/>
                <w:lang w:eastAsia="ru-RU"/>
              </w:rPr>
              <w:t>тромбоцитів.</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0B5FDB"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4F4F1554"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0F2130E"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3.</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1D1D6EE"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Аналізатор повинен робити 1 діаграму розсіювання диференціювання.</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2F2FF2"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44918262"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7F21D1F"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4.</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E53ED6E"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Методи виміру, які використовуються аналізатором:</w:t>
            </w:r>
          </w:p>
          <w:p w14:paraId="44C84D28"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xml:space="preserve">- </w:t>
            </w:r>
            <w:proofErr w:type="spellStart"/>
            <w:r w:rsidRPr="00811CD1">
              <w:rPr>
                <w:rFonts w:ascii="Times New Roman" w:eastAsia="Times New Roman" w:hAnsi="Times New Roman" w:cs="Times New Roman"/>
                <w:color w:val="000000"/>
                <w:lang w:eastAsia="ru-RU"/>
              </w:rPr>
              <w:t>імпедансний</w:t>
            </w:r>
            <w:proofErr w:type="spellEnd"/>
            <w:r w:rsidRPr="00811CD1">
              <w:rPr>
                <w:rFonts w:ascii="Times New Roman" w:eastAsia="Times New Roman" w:hAnsi="Times New Roman" w:cs="Times New Roman"/>
                <w:color w:val="000000"/>
                <w:lang w:eastAsia="ru-RU"/>
              </w:rPr>
              <w:t xml:space="preserve"> метод для визначення RBC та PLT,</w:t>
            </w:r>
          </w:p>
          <w:p w14:paraId="5344DA36"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t>- колориметричний метод для HGB,</w:t>
            </w:r>
          </w:p>
          <w:p w14:paraId="13742BED"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color w:val="000000"/>
                <w:lang w:eastAsia="ru-RU"/>
              </w:rPr>
              <w:lastRenderedPageBreak/>
              <w:t xml:space="preserve">- проточна лазерна </w:t>
            </w:r>
            <w:proofErr w:type="spellStart"/>
            <w:r w:rsidRPr="00811CD1">
              <w:rPr>
                <w:rFonts w:ascii="Times New Roman" w:eastAsia="Times New Roman" w:hAnsi="Times New Roman" w:cs="Times New Roman"/>
                <w:color w:val="000000"/>
                <w:lang w:eastAsia="ru-RU"/>
              </w:rPr>
              <w:t>цитометрія</w:t>
            </w:r>
            <w:proofErr w:type="spellEnd"/>
            <w:r w:rsidRPr="00811CD1">
              <w:rPr>
                <w:rFonts w:ascii="Times New Roman" w:eastAsia="Times New Roman" w:hAnsi="Times New Roman" w:cs="Times New Roman"/>
                <w:color w:val="000000"/>
                <w:lang w:eastAsia="ru-RU"/>
              </w:rPr>
              <w:t xml:space="preserve"> для визначення WBC.    </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C5E28F"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71840087"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D43BBF3"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lastRenderedPageBreak/>
              <w:t>5.</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A8E24A8"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Можливість роботи  в режимах CBC і CBC+DIFF.</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211088"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1778D234"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015340D"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6.</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87ABE0C"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Аналізатор повинен проводити дослідження цільної крові та цільної капілярної з режимом попереднього розведення крові.</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D9BEC9"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070A231A"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124DCAD"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7.</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E328CC6"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 xml:space="preserve">Об’єм проби крові не повинен перевищувати: </w:t>
            </w:r>
          </w:p>
          <w:p w14:paraId="044F5D0D"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eastAsia="ru-RU"/>
              </w:rPr>
            </w:pPr>
            <w:r w:rsidRPr="00811CD1">
              <w:rPr>
                <w:rFonts w:ascii="Times New Roman" w:eastAsia="Times New Roman" w:hAnsi="Times New Roman" w:cs="Times New Roman"/>
                <w:lang w:eastAsia="ru-RU"/>
              </w:rPr>
              <w:t>режим цільної крові ≤15 мкл в режимі CBC+DIFF,</w:t>
            </w:r>
          </w:p>
          <w:p w14:paraId="73B17C62"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eastAsia="ru-RU"/>
              </w:rPr>
            </w:pPr>
            <w:r w:rsidRPr="00811CD1">
              <w:rPr>
                <w:rFonts w:ascii="Times New Roman" w:eastAsia="Times New Roman" w:hAnsi="Times New Roman" w:cs="Times New Roman"/>
                <w:lang w:eastAsia="ru-RU"/>
              </w:rPr>
              <w:t xml:space="preserve">режим цільної крові ≤11,7 мкл в режимі CBC, </w:t>
            </w:r>
          </w:p>
          <w:p w14:paraId="7AFDB26F"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режим попереднього розведення ≤20 мкл.</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B34FD2"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12CF9971"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AF16102"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8.</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92344EC"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Тип контейнера для проб: відкрита пробірка.</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17D83E"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735B923B"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13E5280"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9.</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EEFD929"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Забір проби: автоматичний.</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6AB983"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61E40FBF"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B05D1C1"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10.</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94C9761"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Межа лінійності:</w:t>
            </w:r>
          </w:p>
          <w:p w14:paraId="1A583BE8" w14:textId="77777777" w:rsidR="000A3BE4" w:rsidRPr="00811CD1" w:rsidRDefault="000A3BE4" w:rsidP="000A3BE4">
            <w:pPr>
              <w:suppressAutoHyphens/>
              <w:autoSpaceDE w:val="0"/>
              <w:autoSpaceDN w:val="0"/>
              <w:adjustRightInd w:val="0"/>
              <w:spacing w:after="200" w:line="276" w:lineRule="auto"/>
              <w:ind w:left="720"/>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WBC (10</w:t>
            </w:r>
            <w:r w:rsidRPr="00811CD1">
              <w:rPr>
                <w:rFonts w:ascii="Times New Roman" w:eastAsia="Times New Roman" w:hAnsi="Times New Roman" w:cs="Times New Roman"/>
                <w:vertAlign w:val="superscript"/>
                <w:lang w:eastAsia="ru-RU"/>
              </w:rPr>
              <w:t>9</w:t>
            </w:r>
            <w:r w:rsidRPr="00811CD1">
              <w:rPr>
                <w:rFonts w:ascii="Times New Roman" w:eastAsia="Times New Roman" w:hAnsi="Times New Roman" w:cs="Times New Roman"/>
                <w:lang w:eastAsia="ru-RU"/>
              </w:rPr>
              <w:t>/L) від 0,00×10</w:t>
            </w:r>
            <w:r w:rsidRPr="00811CD1">
              <w:rPr>
                <w:rFonts w:ascii="Times New Roman" w:eastAsia="Times New Roman" w:hAnsi="Times New Roman" w:cs="Times New Roman"/>
                <w:vertAlign w:val="superscript"/>
                <w:lang w:eastAsia="ru-RU"/>
              </w:rPr>
              <w:t>9</w:t>
            </w:r>
            <w:r w:rsidRPr="00811CD1">
              <w:rPr>
                <w:rFonts w:ascii="Times New Roman" w:eastAsia="Times New Roman" w:hAnsi="Times New Roman" w:cs="Times New Roman"/>
                <w:lang w:eastAsia="ru-RU"/>
              </w:rPr>
              <w:t>/л до 500,00×10</w:t>
            </w:r>
            <w:r w:rsidRPr="00811CD1">
              <w:rPr>
                <w:rFonts w:ascii="Times New Roman" w:eastAsia="Times New Roman" w:hAnsi="Times New Roman" w:cs="Times New Roman"/>
                <w:vertAlign w:val="superscript"/>
                <w:lang w:eastAsia="ru-RU"/>
              </w:rPr>
              <w:t>9</w:t>
            </w:r>
            <w:r w:rsidRPr="00811CD1">
              <w:rPr>
                <w:rFonts w:ascii="Times New Roman" w:eastAsia="Times New Roman" w:hAnsi="Times New Roman" w:cs="Times New Roman"/>
                <w:lang w:eastAsia="ru-RU"/>
              </w:rPr>
              <w:t>/л</w:t>
            </w:r>
            <w:r w:rsidRPr="00811CD1">
              <w:rPr>
                <w:rFonts w:ascii="Times New Roman" w:eastAsia="Times New Roman" w:hAnsi="Times New Roman" w:cs="Times New Roman"/>
                <w:lang w:eastAsia="ru-RU"/>
              </w:rPr>
              <w:br/>
              <w:t>RBC від 0,00×10</w:t>
            </w:r>
            <w:r w:rsidRPr="00811CD1">
              <w:rPr>
                <w:rFonts w:ascii="Times New Roman" w:eastAsia="Times New Roman" w:hAnsi="Times New Roman" w:cs="Times New Roman"/>
                <w:vertAlign w:val="superscript"/>
                <w:lang w:eastAsia="ru-RU"/>
              </w:rPr>
              <w:t>12</w:t>
            </w:r>
            <w:r w:rsidRPr="00811CD1">
              <w:rPr>
                <w:rFonts w:ascii="Times New Roman" w:eastAsia="Times New Roman" w:hAnsi="Times New Roman" w:cs="Times New Roman"/>
                <w:lang w:eastAsia="ru-RU"/>
              </w:rPr>
              <w:t>/л до 8,00×10</w:t>
            </w:r>
            <w:r w:rsidRPr="00811CD1">
              <w:rPr>
                <w:rFonts w:ascii="Times New Roman" w:eastAsia="Times New Roman" w:hAnsi="Times New Roman" w:cs="Times New Roman"/>
                <w:vertAlign w:val="superscript"/>
                <w:lang w:eastAsia="ru-RU"/>
              </w:rPr>
              <w:t>12</w:t>
            </w:r>
            <w:r w:rsidRPr="00811CD1">
              <w:rPr>
                <w:rFonts w:ascii="Times New Roman" w:eastAsia="Times New Roman" w:hAnsi="Times New Roman" w:cs="Times New Roman"/>
                <w:lang w:eastAsia="ru-RU"/>
              </w:rPr>
              <w:t>/л</w:t>
            </w:r>
            <w:r w:rsidRPr="00811CD1">
              <w:rPr>
                <w:rFonts w:ascii="Times New Roman" w:eastAsia="Times New Roman" w:hAnsi="Times New Roman" w:cs="Times New Roman"/>
                <w:lang w:eastAsia="ru-RU"/>
              </w:rPr>
              <w:br/>
            </w:r>
            <w:proofErr w:type="spellStart"/>
            <w:r w:rsidRPr="00811CD1">
              <w:rPr>
                <w:rFonts w:ascii="Times New Roman" w:eastAsia="Times New Roman" w:hAnsi="Times New Roman" w:cs="Times New Roman"/>
                <w:lang w:eastAsia="ru-RU"/>
              </w:rPr>
              <w:t>Hb</w:t>
            </w:r>
            <w:proofErr w:type="spellEnd"/>
            <w:r w:rsidRPr="00811CD1">
              <w:rPr>
                <w:rFonts w:ascii="Times New Roman" w:eastAsia="Times New Roman" w:hAnsi="Times New Roman" w:cs="Times New Roman"/>
                <w:lang w:eastAsia="ru-RU"/>
              </w:rPr>
              <w:t>(g/L) від 0 г/л до 250 г/л</w:t>
            </w:r>
            <w:r w:rsidRPr="00811CD1">
              <w:rPr>
                <w:rFonts w:ascii="Times New Roman" w:eastAsia="Times New Roman" w:hAnsi="Times New Roman" w:cs="Times New Roman"/>
                <w:lang w:eastAsia="ru-RU"/>
              </w:rPr>
              <w:br/>
              <w:t>PLT (10</w:t>
            </w:r>
            <w:r w:rsidRPr="00811CD1">
              <w:rPr>
                <w:rFonts w:ascii="Times New Roman" w:eastAsia="Times New Roman" w:hAnsi="Times New Roman" w:cs="Times New Roman"/>
                <w:vertAlign w:val="superscript"/>
                <w:lang w:eastAsia="ru-RU"/>
              </w:rPr>
              <w:t>9</w:t>
            </w:r>
            <w:r w:rsidRPr="00811CD1">
              <w:rPr>
                <w:rFonts w:ascii="Times New Roman" w:eastAsia="Times New Roman" w:hAnsi="Times New Roman" w:cs="Times New Roman"/>
                <w:lang w:eastAsia="ru-RU"/>
              </w:rPr>
              <w:t xml:space="preserve"> /L) від 0×10</w:t>
            </w:r>
            <w:r w:rsidRPr="00811CD1">
              <w:rPr>
                <w:rFonts w:ascii="Times New Roman" w:eastAsia="Times New Roman" w:hAnsi="Times New Roman" w:cs="Times New Roman"/>
                <w:vertAlign w:val="superscript"/>
                <w:lang w:eastAsia="ru-RU"/>
              </w:rPr>
              <w:t>9</w:t>
            </w:r>
            <w:r w:rsidRPr="00811CD1">
              <w:rPr>
                <w:rFonts w:ascii="Times New Roman" w:eastAsia="Times New Roman" w:hAnsi="Times New Roman" w:cs="Times New Roman"/>
                <w:lang w:eastAsia="ru-RU"/>
              </w:rPr>
              <w:t>/л до 5000×10</w:t>
            </w:r>
            <w:r w:rsidRPr="00811CD1">
              <w:rPr>
                <w:rFonts w:ascii="Times New Roman" w:eastAsia="Times New Roman" w:hAnsi="Times New Roman" w:cs="Times New Roman"/>
                <w:vertAlign w:val="superscript"/>
                <w:lang w:eastAsia="ru-RU"/>
              </w:rPr>
              <w:t>9</w:t>
            </w:r>
            <w:r w:rsidRPr="00811CD1">
              <w:rPr>
                <w:rFonts w:ascii="Times New Roman" w:eastAsia="Times New Roman" w:hAnsi="Times New Roman" w:cs="Times New Roman"/>
                <w:lang w:eastAsia="ru-RU"/>
              </w:rPr>
              <w:t>/л</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FEFAB0"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2FEB93B9"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53CFC1D"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11.</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FA0A354"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 xml:space="preserve">Відтворюваність (цільна кров): </w:t>
            </w:r>
            <w:r w:rsidRPr="00811CD1">
              <w:rPr>
                <w:rFonts w:ascii="Times New Roman" w:eastAsia="Times New Roman" w:hAnsi="Times New Roman" w:cs="Times New Roman"/>
                <w:lang w:eastAsia="ru-RU"/>
              </w:rPr>
              <w:br/>
              <w:t xml:space="preserve">    </w:t>
            </w:r>
            <w:r w:rsidRPr="00811CD1">
              <w:rPr>
                <w:rFonts w:ascii="Times New Roman" w:eastAsia="Times New Roman" w:hAnsi="Times New Roman" w:cs="Times New Roman"/>
                <w:lang w:eastAsia="ru-RU"/>
              </w:rPr>
              <w:tab/>
              <w:t>WBC ≤ 2.0%</w:t>
            </w:r>
            <w:r w:rsidRPr="00811CD1">
              <w:rPr>
                <w:rFonts w:ascii="Times New Roman" w:eastAsia="Times New Roman" w:hAnsi="Times New Roman" w:cs="Times New Roman"/>
                <w:lang w:eastAsia="ru-RU"/>
              </w:rPr>
              <w:br/>
              <w:t xml:space="preserve">   </w:t>
            </w:r>
            <w:r w:rsidRPr="00811CD1">
              <w:rPr>
                <w:rFonts w:ascii="Times New Roman" w:eastAsia="Times New Roman" w:hAnsi="Times New Roman" w:cs="Times New Roman"/>
                <w:lang w:eastAsia="ru-RU"/>
              </w:rPr>
              <w:tab/>
              <w:t xml:space="preserve"> RBC  ≤ 1.5% </w:t>
            </w:r>
            <w:r w:rsidRPr="00811CD1">
              <w:rPr>
                <w:rFonts w:ascii="Times New Roman" w:eastAsia="Times New Roman" w:hAnsi="Times New Roman" w:cs="Times New Roman"/>
                <w:lang w:eastAsia="ru-RU"/>
              </w:rPr>
              <w:br/>
              <w:t xml:space="preserve">   </w:t>
            </w:r>
            <w:r w:rsidRPr="00811CD1">
              <w:rPr>
                <w:rFonts w:ascii="Times New Roman" w:eastAsia="Times New Roman" w:hAnsi="Times New Roman" w:cs="Times New Roman"/>
                <w:lang w:eastAsia="ru-RU"/>
              </w:rPr>
              <w:tab/>
              <w:t xml:space="preserve"> </w:t>
            </w:r>
            <w:proofErr w:type="spellStart"/>
            <w:r w:rsidRPr="00811CD1">
              <w:rPr>
                <w:rFonts w:ascii="Times New Roman" w:eastAsia="Times New Roman" w:hAnsi="Times New Roman" w:cs="Times New Roman"/>
                <w:lang w:eastAsia="ru-RU"/>
              </w:rPr>
              <w:t>Hb</w:t>
            </w:r>
            <w:proofErr w:type="spellEnd"/>
            <w:r w:rsidRPr="00811CD1">
              <w:rPr>
                <w:rFonts w:ascii="Times New Roman" w:eastAsia="Times New Roman" w:hAnsi="Times New Roman" w:cs="Times New Roman"/>
                <w:lang w:eastAsia="ru-RU"/>
              </w:rPr>
              <w:t xml:space="preserve"> ≤ 1.5 %</w:t>
            </w:r>
            <w:r w:rsidRPr="00811CD1">
              <w:rPr>
                <w:rFonts w:ascii="Times New Roman" w:eastAsia="Times New Roman" w:hAnsi="Times New Roman" w:cs="Times New Roman"/>
                <w:lang w:eastAsia="ru-RU"/>
              </w:rPr>
              <w:br/>
              <w:t xml:space="preserve">    </w:t>
            </w:r>
            <w:r w:rsidRPr="00811CD1">
              <w:rPr>
                <w:rFonts w:ascii="Times New Roman" w:eastAsia="Times New Roman" w:hAnsi="Times New Roman" w:cs="Times New Roman"/>
                <w:lang w:eastAsia="ru-RU"/>
              </w:rPr>
              <w:tab/>
              <w:t xml:space="preserve">PLT ≤ 4 % </w:t>
            </w:r>
            <w:r w:rsidRPr="00811CD1">
              <w:rPr>
                <w:rFonts w:ascii="Times New Roman" w:eastAsia="Times New Roman" w:hAnsi="Times New Roman" w:cs="Times New Roman"/>
                <w:lang w:eastAsia="ru-RU"/>
              </w:rPr>
              <w:br/>
              <w:t xml:space="preserve">   </w:t>
            </w:r>
            <w:r w:rsidRPr="00811CD1">
              <w:rPr>
                <w:rFonts w:ascii="Times New Roman" w:eastAsia="Times New Roman" w:hAnsi="Times New Roman" w:cs="Times New Roman"/>
                <w:lang w:eastAsia="ru-RU"/>
              </w:rPr>
              <w:tab/>
              <w:t>MCV ≤ 1.0 %</w:t>
            </w:r>
            <w:r w:rsidRPr="00811CD1">
              <w:rPr>
                <w:rFonts w:ascii="Times New Roman" w:eastAsia="Times New Roman" w:hAnsi="Times New Roman" w:cs="Times New Roman"/>
                <w:lang w:eastAsia="ru-RU"/>
              </w:rPr>
              <w:br/>
              <w:t xml:space="preserve">  </w:t>
            </w:r>
            <w:r w:rsidRPr="00811CD1">
              <w:rPr>
                <w:rFonts w:ascii="Times New Roman" w:eastAsia="Times New Roman" w:hAnsi="Times New Roman" w:cs="Times New Roman"/>
                <w:lang w:eastAsia="ru-RU"/>
              </w:rPr>
              <w:tab/>
            </w:r>
            <w:proofErr w:type="spellStart"/>
            <w:r w:rsidRPr="00811CD1">
              <w:rPr>
                <w:rFonts w:ascii="Times New Roman" w:eastAsia="Times New Roman" w:hAnsi="Times New Roman" w:cs="Times New Roman"/>
                <w:lang w:eastAsia="ru-RU"/>
              </w:rPr>
              <w:t>Lym</w:t>
            </w:r>
            <w:proofErr w:type="spellEnd"/>
            <w:r w:rsidRPr="00811CD1">
              <w:rPr>
                <w:rFonts w:ascii="Times New Roman" w:eastAsia="Times New Roman" w:hAnsi="Times New Roman" w:cs="Times New Roman"/>
                <w:lang w:eastAsia="ru-RU"/>
              </w:rPr>
              <w:t xml:space="preserve">% </w:t>
            </w:r>
            <w:r w:rsidRPr="00811CD1">
              <w:rPr>
                <w:rFonts w:ascii="Times New Roman" w:eastAsia="Times New Roman" w:hAnsi="Times New Roman" w:cs="Times New Roman"/>
                <w:u w:val="single"/>
                <w:lang w:eastAsia="ru-RU"/>
              </w:rPr>
              <w:t>+</w:t>
            </w:r>
            <w:r w:rsidRPr="00811CD1">
              <w:rPr>
                <w:rFonts w:ascii="Times New Roman" w:eastAsia="Times New Roman" w:hAnsi="Times New Roman" w:cs="Times New Roman"/>
                <w:lang w:eastAsia="ru-RU"/>
              </w:rPr>
              <w:t xml:space="preserve"> 3 %</w:t>
            </w:r>
            <w:r w:rsidRPr="00811CD1">
              <w:rPr>
                <w:rFonts w:ascii="Times New Roman" w:eastAsia="Times New Roman" w:hAnsi="Times New Roman" w:cs="Times New Roman"/>
                <w:lang w:eastAsia="ru-RU"/>
              </w:rPr>
              <w:br/>
              <w:t xml:space="preserve">    </w:t>
            </w:r>
            <w:r w:rsidRPr="00811CD1">
              <w:rPr>
                <w:rFonts w:ascii="Times New Roman" w:eastAsia="Times New Roman" w:hAnsi="Times New Roman" w:cs="Times New Roman"/>
                <w:lang w:eastAsia="ru-RU"/>
              </w:rPr>
              <w:tab/>
            </w:r>
            <w:proofErr w:type="spellStart"/>
            <w:r w:rsidRPr="00811CD1">
              <w:rPr>
                <w:rFonts w:ascii="Times New Roman" w:eastAsia="Times New Roman" w:hAnsi="Times New Roman" w:cs="Times New Roman"/>
                <w:lang w:eastAsia="ru-RU"/>
              </w:rPr>
              <w:t>Mon</w:t>
            </w:r>
            <w:proofErr w:type="spellEnd"/>
            <w:r w:rsidRPr="00811CD1">
              <w:rPr>
                <w:rFonts w:ascii="Times New Roman" w:eastAsia="Times New Roman" w:hAnsi="Times New Roman" w:cs="Times New Roman"/>
                <w:lang w:eastAsia="ru-RU"/>
              </w:rPr>
              <w:t xml:space="preserve">% </w:t>
            </w:r>
            <w:r w:rsidRPr="00811CD1">
              <w:rPr>
                <w:rFonts w:ascii="Times New Roman" w:eastAsia="Times New Roman" w:hAnsi="Times New Roman" w:cs="Times New Roman"/>
                <w:u w:val="single"/>
                <w:lang w:eastAsia="ru-RU"/>
              </w:rPr>
              <w:t>+</w:t>
            </w:r>
            <w:r w:rsidRPr="00811CD1">
              <w:rPr>
                <w:rFonts w:ascii="Times New Roman" w:eastAsia="Times New Roman" w:hAnsi="Times New Roman" w:cs="Times New Roman"/>
                <w:lang w:eastAsia="ru-RU"/>
              </w:rPr>
              <w:t xml:space="preserve"> 2 %</w:t>
            </w:r>
            <w:r w:rsidRPr="00811CD1">
              <w:rPr>
                <w:rFonts w:ascii="Times New Roman" w:eastAsia="Times New Roman" w:hAnsi="Times New Roman" w:cs="Times New Roman"/>
                <w:lang w:eastAsia="ru-RU"/>
              </w:rPr>
              <w:br/>
              <w:t xml:space="preserve">    </w:t>
            </w:r>
            <w:r w:rsidRPr="00811CD1">
              <w:rPr>
                <w:rFonts w:ascii="Times New Roman" w:eastAsia="Times New Roman" w:hAnsi="Times New Roman" w:cs="Times New Roman"/>
                <w:lang w:eastAsia="ru-RU"/>
              </w:rPr>
              <w:tab/>
            </w:r>
            <w:proofErr w:type="spellStart"/>
            <w:r w:rsidRPr="00811CD1">
              <w:rPr>
                <w:rFonts w:ascii="Times New Roman" w:eastAsia="Times New Roman" w:hAnsi="Times New Roman" w:cs="Times New Roman"/>
                <w:lang w:eastAsia="ru-RU"/>
              </w:rPr>
              <w:t>Neu</w:t>
            </w:r>
            <w:proofErr w:type="spellEnd"/>
            <w:r w:rsidRPr="00811CD1">
              <w:rPr>
                <w:rFonts w:ascii="Times New Roman" w:eastAsia="Times New Roman" w:hAnsi="Times New Roman" w:cs="Times New Roman"/>
                <w:lang w:eastAsia="ru-RU"/>
              </w:rPr>
              <w:t xml:space="preserve">% </w:t>
            </w:r>
            <w:r w:rsidRPr="00811CD1">
              <w:rPr>
                <w:rFonts w:ascii="Times New Roman" w:eastAsia="Times New Roman" w:hAnsi="Times New Roman" w:cs="Times New Roman"/>
                <w:u w:val="single"/>
                <w:lang w:eastAsia="ru-RU"/>
              </w:rPr>
              <w:t>+</w:t>
            </w:r>
            <w:r w:rsidRPr="00811CD1">
              <w:rPr>
                <w:rFonts w:ascii="Times New Roman" w:eastAsia="Times New Roman" w:hAnsi="Times New Roman" w:cs="Times New Roman"/>
                <w:lang w:eastAsia="ru-RU"/>
              </w:rPr>
              <w:t xml:space="preserve"> 4 %</w:t>
            </w:r>
            <w:r w:rsidRPr="00811CD1">
              <w:rPr>
                <w:rFonts w:ascii="Times New Roman" w:eastAsia="Times New Roman" w:hAnsi="Times New Roman" w:cs="Times New Roman"/>
                <w:lang w:eastAsia="ru-RU"/>
              </w:rPr>
              <w:br/>
              <w:t xml:space="preserve">    </w:t>
            </w:r>
            <w:r w:rsidRPr="00811CD1">
              <w:rPr>
                <w:rFonts w:ascii="Times New Roman" w:eastAsia="Times New Roman" w:hAnsi="Times New Roman" w:cs="Times New Roman"/>
                <w:lang w:eastAsia="ru-RU"/>
              </w:rPr>
              <w:tab/>
              <w:t xml:space="preserve"> </w:t>
            </w:r>
            <w:proofErr w:type="spellStart"/>
            <w:r w:rsidRPr="00811CD1">
              <w:rPr>
                <w:rFonts w:ascii="Times New Roman" w:eastAsia="Times New Roman" w:hAnsi="Times New Roman" w:cs="Times New Roman"/>
                <w:lang w:eastAsia="ru-RU"/>
              </w:rPr>
              <w:t>Bas</w:t>
            </w:r>
            <w:proofErr w:type="spellEnd"/>
            <w:r w:rsidRPr="00811CD1">
              <w:rPr>
                <w:rFonts w:ascii="Times New Roman" w:eastAsia="Times New Roman" w:hAnsi="Times New Roman" w:cs="Times New Roman"/>
                <w:lang w:eastAsia="ru-RU"/>
              </w:rPr>
              <w:t xml:space="preserve">% </w:t>
            </w:r>
            <w:r w:rsidRPr="00811CD1">
              <w:rPr>
                <w:rFonts w:ascii="Times New Roman" w:eastAsia="Times New Roman" w:hAnsi="Times New Roman" w:cs="Times New Roman"/>
                <w:u w:val="single"/>
                <w:lang w:eastAsia="ru-RU"/>
              </w:rPr>
              <w:t>+</w:t>
            </w:r>
            <w:r w:rsidRPr="00811CD1">
              <w:rPr>
                <w:rFonts w:ascii="Times New Roman" w:eastAsia="Times New Roman" w:hAnsi="Times New Roman" w:cs="Times New Roman"/>
                <w:lang w:eastAsia="ru-RU"/>
              </w:rPr>
              <w:t xml:space="preserve"> 0,8 %</w:t>
            </w:r>
            <w:r w:rsidRPr="00811CD1">
              <w:rPr>
                <w:rFonts w:ascii="Times New Roman" w:eastAsia="Times New Roman" w:hAnsi="Times New Roman" w:cs="Times New Roman"/>
                <w:lang w:eastAsia="ru-RU"/>
              </w:rPr>
              <w:br/>
              <w:t xml:space="preserve">   </w:t>
            </w:r>
            <w:r w:rsidRPr="00811CD1">
              <w:rPr>
                <w:rFonts w:ascii="Times New Roman" w:eastAsia="Times New Roman" w:hAnsi="Times New Roman" w:cs="Times New Roman"/>
                <w:lang w:eastAsia="ru-RU"/>
              </w:rPr>
              <w:tab/>
              <w:t xml:space="preserve"> </w:t>
            </w:r>
            <w:proofErr w:type="spellStart"/>
            <w:r w:rsidRPr="00811CD1">
              <w:rPr>
                <w:rFonts w:ascii="Times New Roman" w:eastAsia="Times New Roman" w:hAnsi="Times New Roman" w:cs="Times New Roman"/>
                <w:lang w:eastAsia="ru-RU"/>
              </w:rPr>
              <w:t>Eos</w:t>
            </w:r>
            <w:proofErr w:type="spellEnd"/>
            <w:r w:rsidRPr="00811CD1">
              <w:rPr>
                <w:rFonts w:ascii="Times New Roman" w:eastAsia="Times New Roman" w:hAnsi="Times New Roman" w:cs="Times New Roman"/>
                <w:lang w:eastAsia="ru-RU"/>
              </w:rPr>
              <w:t xml:space="preserve">% </w:t>
            </w:r>
            <w:r w:rsidRPr="00811CD1">
              <w:rPr>
                <w:rFonts w:ascii="Times New Roman" w:eastAsia="Times New Roman" w:hAnsi="Times New Roman" w:cs="Times New Roman"/>
                <w:u w:val="single"/>
                <w:lang w:eastAsia="ru-RU"/>
              </w:rPr>
              <w:t>+</w:t>
            </w:r>
            <w:r w:rsidRPr="00811CD1">
              <w:rPr>
                <w:rFonts w:ascii="Times New Roman" w:eastAsia="Times New Roman" w:hAnsi="Times New Roman" w:cs="Times New Roman"/>
                <w:lang w:eastAsia="ru-RU"/>
              </w:rPr>
              <w:t xml:space="preserve"> 1,5 %</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A6893C"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24D6679B"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B8EDA46"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12.</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258A6DE"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val="ru-RU" w:eastAsia="ru-RU"/>
              </w:rPr>
              <w:t>Про</w:t>
            </w:r>
            <w:proofErr w:type="spellStart"/>
            <w:r w:rsidRPr="00811CD1">
              <w:rPr>
                <w:rFonts w:ascii="Times New Roman" w:eastAsia="Times New Roman" w:hAnsi="Times New Roman" w:cs="Times New Roman"/>
                <w:lang w:eastAsia="ru-RU"/>
              </w:rPr>
              <w:t>дуктивність</w:t>
            </w:r>
            <w:proofErr w:type="spellEnd"/>
            <w:r w:rsidRPr="00811CD1">
              <w:rPr>
                <w:rFonts w:ascii="Times New Roman" w:eastAsia="Times New Roman" w:hAnsi="Times New Roman" w:cs="Times New Roman"/>
                <w:lang w:eastAsia="ru-RU"/>
              </w:rPr>
              <w:t xml:space="preserve">: не </w:t>
            </w:r>
            <w:proofErr w:type="spellStart"/>
            <w:r w:rsidRPr="00811CD1">
              <w:rPr>
                <w:rFonts w:ascii="Times New Roman" w:eastAsia="Times New Roman" w:hAnsi="Times New Roman" w:cs="Times New Roman"/>
                <w:lang w:eastAsia="ru-RU"/>
              </w:rPr>
              <w:t>меньше</w:t>
            </w:r>
            <w:proofErr w:type="spellEnd"/>
            <w:r w:rsidRPr="00811CD1">
              <w:rPr>
                <w:rFonts w:ascii="Times New Roman" w:eastAsia="Times New Roman" w:hAnsi="Times New Roman" w:cs="Times New Roman"/>
                <w:lang w:eastAsia="ru-RU"/>
              </w:rPr>
              <w:t xml:space="preserve"> ніж </w:t>
            </w:r>
            <w:r w:rsidRPr="00811CD1">
              <w:rPr>
                <w:rFonts w:ascii="Times New Roman" w:eastAsia="Times New Roman" w:hAnsi="Times New Roman" w:cs="Times New Roman"/>
                <w:lang w:val="ru-RU" w:eastAsia="ru-RU"/>
              </w:rPr>
              <w:t>4</w:t>
            </w:r>
            <w:r w:rsidRPr="00811CD1">
              <w:rPr>
                <w:rFonts w:ascii="Times New Roman" w:eastAsia="Times New Roman" w:hAnsi="Times New Roman" w:cs="Times New Roman"/>
                <w:lang w:eastAsia="ru-RU"/>
              </w:rPr>
              <w:t>0</w:t>
            </w:r>
            <w:r w:rsidRPr="00811CD1">
              <w:rPr>
                <w:rFonts w:ascii="Times New Roman" w:eastAsia="Times New Roman" w:hAnsi="Times New Roman" w:cs="Times New Roman"/>
                <w:lang w:val="ru-RU" w:eastAsia="ru-RU"/>
              </w:rPr>
              <w:t xml:space="preserve"> </w:t>
            </w:r>
            <w:proofErr w:type="spellStart"/>
            <w:r w:rsidRPr="00811CD1">
              <w:rPr>
                <w:rFonts w:ascii="Times New Roman" w:eastAsia="Times New Roman" w:hAnsi="Times New Roman" w:cs="Times New Roman"/>
                <w:lang w:val="ru-RU" w:eastAsia="ru-RU"/>
              </w:rPr>
              <w:t>анал</w:t>
            </w:r>
            <w:proofErr w:type="spellEnd"/>
            <w:r w:rsidRPr="00811CD1">
              <w:rPr>
                <w:rFonts w:ascii="Times New Roman" w:eastAsia="Times New Roman" w:hAnsi="Times New Roman" w:cs="Times New Roman"/>
                <w:lang w:eastAsia="ru-RU"/>
              </w:rPr>
              <w:t>і</w:t>
            </w:r>
            <w:r w:rsidRPr="00811CD1">
              <w:rPr>
                <w:rFonts w:ascii="Times New Roman" w:eastAsia="Times New Roman" w:hAnsi="Times New Roman" w:cs="Times New Roman"/>
                <w:lang w:val="ru-RU" w:eastAsia="ru-RU"/>
              </w:rPr>
              <w:t>з</w:t>
            </w:r>
            <w:r w:rsidRPr="00811CD1">
              <w:rPr>
                <w:rFonts w:ascii="Times New Roman" w:eastAsia="Times New Roman" w:hAnsi="Times New Roman" w:cs="Times New Roman"/>
                <w:lang w:eastAsia="ru-RU"/>
              </w:rPr>
              <w:t>і</w:t>
            </w:r>
            <w:proofErr w:type="gramStart"/>
            <w:r w:rsidRPr="00811CD1">
              <w:rPr>
                <w:rFonts w:ascii="Times New Roman" w:eastAsia="Times New Roman" w:hAnsi="Times New Roman" w:cs="Times New Roman"/>
                <w:lang w:val="ru-RU" w:eastAsia="ru-RU"/>
              </w:rPr>
              <w:t>в</w:t>
            </w:r>
            <w:proofErr w:type="gramEnd"/>
            <w:r w:rsidRPr="00811CD1">
              <w:rPr>
                <w:rFonts w:ascii="Times New Roman" w:eastAsia="Times New Roman" w:hAnsi="Times New Roman" w:cs="Times New Roman"/>
                <w:lang w:val="ru-RU" w:eastAsia="ru-RU"/>
              </w:rPr>
              <w:t xml:space="preserve"> </w:t>
            </w:r>
            <w:r w:rsidRPr="00811CD1">
              <w:rPr>
                <w:rFonts w:ascii="Times New Roman" w:eastAsia="Times New Roman" w:hAnsi="Times New Roman" w:cs="Times New Roman"/>
                <w:lang w:eastAsia="ru-RU"/>
              </w:rPr>
              <w:t>за годину.</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065ACF"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4CAA82CF"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05165D2"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13.</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DBC1230"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 xml:space="preserve">Кількість портів </w:t>
            </w:r>
            <w:r w:rsidRPr="00811CD1">
              <w:rPr>
                <w:rFonts w:ascii="Times New Roman" w:eastAsia="Times New Roman" w:hAnsi="Times New Roman" w:cs="Times New Roman"/>
                <w:lang w:val="en-US" w:eastAsia="ru-RU"/>
              </w:rPr>
              <w:t>USB</w:t>
            </w:r>
            <w:r w:rsidRPr="00811CD1">
              <w:rPr>
                <w:rFonts w:ascii="Times New Roman" w:eastAsia="Times New Roman" w:hAnsi="Times New Roman" w:cs="Times New Roman"/>
                <w:lang w:val="ru-RU" w:eastAsia="ru-RU"/>
              </w:rPr>
              <w:t xml:space="preserve">: не </w:t>
            </w:r>
            <w:proofErr w:type="spellStart"/>
            <w:r w:rsidRPr="00811CD1">
              <w:rPr>
                <w:rFonts w:ascii="Times New Roman" w:eastAsia="Times New Roman" w:hAnsi="Times New Roman" w:cs="Times New Roman"/>
                <w:lang w:val="ru-RU" w:eastAsia="ru-RU"/>
              </w:rPr>
              <w:t>менш</w:t>
            </w:r>
            <w:proofErr w:type="spellEnd"/>
            <w:r w:rsidRPr="00811CD1">
              <w:rPr>
                <w:rFonts w:ascii="Times New Roman" w:eastAsia="Times New Roman" w:hAnsi="Times New Roman" w:cs="Times New Roman"/>
                <w:lang w:val="ru-RU" w:eastAsia="ru-RU"/>
              </w:rPr>
              <w:t xml:space="preserve"> </w:t>
            </w:r>
            <w:proofErr w:type="spellStart"/>
            <w:r w:rsidRPr="00811CD1">
              <w:rPr>
                <w:rFonts w:ascii="Times New Roman" w:eastAsia="Times New Roman" w:hAnsi="Times New Roman" w:cs="Times New Roman"/>
                <w:lang w:val="ru-RU" w:eastAsia="ru-RU"/>
              </w:rPr>
              <w:t>ніж</w:t>
            </w:r>
            <w:proofErr w:type="spellEnd"/>
            <w:r w:rsidRPr="00811CD1">
              <w:rPr>
                <w:rFonts w:ascii="Times New Roman" w:eastAsia="Times New Roman" w:hAnsi="Times New Roman" w:cs="Times New Roman"/>
                <w:lang w:val="ru-RU" w:eastAsia="ru-RU"/>
              </w:rPr>
              <w:t xml:space="preserve"> 4.</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12A0AB"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252A0584"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4690C00"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14.</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CFE3CD0"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 xml:space="preserve">Система повинна використовувати 3 робочі реагенти та сервісний: Розріджувач, </w:t>
            </w:r>
            <w:proofErr w:type="spellStart"/>
            <w:r w:rsidRPr="00811CD1">
              <w:rPr>
                <w:rFonts w:ascii="Times New Roman" w:eastAsia="Times New Roman" w:hAnsi="Times New Roman" w:cs="Times New Roman"/>
                <w:lang w:eastAsia="ru-RU"/>
              </w:rPr>
              <w:t>Лізуючий</w:t>
            </w:r>
            <w:proofErr w:type="spellEnd"/>
            <w:r w:rsidRPr="00811CD1">
              <w:rPr>
                <w:rFonts w:ascii="Times New Roman" w:eastAsia="Times New Roman" w:hAnsi="Times New Roman" w:cs="Times New Roman"/>
                <w:lang w:eastAsia="ru-RU"/>
              </w:rPr>
              <w:t xml:space="preserve"> реагент1, </w:t>
            </w:r>
            <w:proofErr w:type="spellStart"/>
            <w:r w:rsidRPr="00811CD1">
              <w:rPr>
                <w:rFonts w:ascii="Times New Roman" w:eastAsia="Times New Roman" w:hAnsi="Times New Roman" w:cs="Times New Roman"/>
                <w:lang w:eastAsia="ru-RU"/>
              </w:rPr>
              <w:t>Лізуючий</w:t>
            </w:r>
            <w:proofErr w:type="spellEnd"/>
            <w:r w:rsidRPr="00811CD1">
              <w:rPr>
                <w:rFonts w:ascii="Times New Roman" w:eastAsia="Times New Roman" w:hAnsi="Times New Roman" w:cs="Times New Roman"/>
                <w:lang w:eastAsia="ru-RU"/>
              </w:rPr>
              <w:t xml:space="preserve"> реагент 2 та Очисник зонда</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6F9EC1"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7FA1C89A"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82263A8"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15.</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A56018B"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Прилад повинен мати систему діагностики стану аналізатора та пошуку пошкоджень з виведенням повідомлень про несправності на екран.</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85FF5A"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529B145A"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C99C2E3"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16.</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1D683EA"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Наявність функції автоматичної очистки апертури від згустків.</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8F6ED2"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539A24AA"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68A507"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17.</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38FB956"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 xml:space="preserve">Наявність функції автоматичної очистки </w:t>
            </w:r>
            <w:proofErr w:type="spellStart"/>
            <w:r w:rsidRPr="00811CD1">
              <w:rPr>
                <w:rFonts w:ascii="Times New Roman" w:eastAsia="Times New Roman" w:hAnsi="Times New Roman" w:cs="Times New Roman"/>
                <w:lang w:eastAsia="ru-RU"/>
              </w:rPr>
              <w:t>пробозабірника</w:t>
            </w:r>
            <w:proofErr w:type="spellEnd"/>
            <w:r w:rsidRPr="00811CD1">
              <w:rPr>
                <w:rFonts w:ascii="Times New Roman" w:eastAsia="Times New Roman" w:hAnsi="Times New Roman" w:cs="Times New Roman"/>
                <w:lang w:eastAsia="ru-RU"/>
              </w:rPr>
              <w:t>.</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C5F022"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3647B2F4"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B7D5F34"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18.</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3BA38BC"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 xml:space="preserve">Система контролю якості: прилад повинен мати вбудовану систему контролю якості з можливістю виведення графіку </w:t>
            </w:r>
            <w:r w:rsidRPr="00811CD1">
              <w:rPr>
                <w:rFonts w:ascii="Times New Roman" w:eastAsia="Times New Roman" w:hAnsi="Times New Roman" w:cs="Times New Roman"/>
                <w:lang w:eastAsia="ru-RU"/>
              </w:rPr>
              <w:lastRenderedPageBreak/>
              <w:t>аналізу результатів на екран та на друк.</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1F8540"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0B79F3D0"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7A91826"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lastRenderedPageBreak/>
              <w:t>19.</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D105E05"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Аналізатор повинен підтримувати можливість інтеграції в лабораторну комп’ютерну мережу.</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F3B52A"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7B361509"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08B2716"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20.</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5675D7E" w14:textId="77777777" w:rsidR="000A3BE4" w:rsidRPr="00811CD1" w:rsidRDefault="000A3BE4" w:rsidP="000A3BE4">
            <w:pPr>
              <w:suppressAutoHyphens/>
              <w:autoSpaceDE w:val="0"/>
              <w:autoSpaceDN w:val="0"/>
              <w:adjustRightInd w:val="0"/>
              <w:spacing w:after="0" w:line="276" w:lineRule="auto"/>
              <w:rPr>
                <w:rFonts w:ascii="Times New Roman" w:eastAsia="Times New Roman" w:hAnsi="Times New Roman" w:cs="Times New Roman"/>
                <w:lang w:eastAsia="ru-RU"/>
              </w:rPr>
            </w:pPr>
            <w:r w:rsidRPr="00811CD1">
              <w:rPr>
                <w:rFonts w:ascii="Times New Roman" w:eastAsia="Times New Roman" w:hAnsi="Times New Roman" w:cs="Times New Roman"/>
                <w:lang w:eastAsia="ru-RU"/>
              </w:rPr>
              <w:t xml:space="preserve">Аналізатор повинен мати функцію прапорів параметрів, а саме: </w:t>
            </w:r>
          </w:p>
          <w:p w14:paraId="797A9731" w14:textId="77777777" w:rsidR="000A3BE4" w:rsidRPr="00811CD1" w:rsidRDefault="000A3BE4" w:rsidP="000A3BE4">
            <w:pPr>
              <w:pStyle w:val="a6"/>
              <w:numPr>
                <w:ilvl w:val="0"/>
                <w:numId w:val="33"/>
              </w:numPr>
              <w:suppressAutoHyphens/>
              <w:autoSpaceDE w:val="0"/>
              <w:autoSpaceDN w:val="0"/>
              <w:adjustRightInd w:val="0"/>
              <w:spacing w:after="0" w:line="276" w:lineRule="auto"/>
              <w:rPr>
                <w:rFonts w:ascii="Times New Roman" w:eastAsia="Times New Roman" w:hAnsi="Times New Roman" w:cs="Times New Roman"/>
                <w:lang w:eastAsia="ru-RU"/>
              </w:rPr>
            </w:pPr>
            <w:r w:rsidRPr="00811CD1">
              <w:rPr>
                <w:rFonts w:ascii="Times New Roman" w:eastAsia="Times New Roman" w:hAnsi="Times New Roman" w:cs="Times New Roman"/>
                <w:lang w:eastAsia="ru-RU"/>
              </w:rPr>
              <w:t xml:space="preserve">прапори референтного діапазону; </w:t>
            </w:r>
          </w:p>
          <w:p w14:paraId="6F072CA2" w14:textId="77777777" w:rsidR="000A3BE4" w:rsidRPr="00811CD1" w:rsidRDefault="000A3BE4" w:rsidP="000A3BE4">
            <w:pPr>
              <w:pStyle w:val="a6"/>
              <w:numPr>
                <w:ilvl w:val="0"/>
                <w:numId w:val="33"/>
              </w:numPr>
              <w:suppressAutoHyphens/>
              <w:autoSpaceDE w:val="0"/>
              <w:autoSpaceDN w:val="0"/>
              <w:adjustRightInd w:val="0"/>
              <w:spacing w:after="200" w:line="276" w:lineRule="auto"/>
              <w:rPr>
                <w:rFonts w:ascii="Times New Roman" w:eastAsia="Times New Roman" w:hAnsi="Times New Roman" w:cs="Times New Roman"/>
                <w:lang w:eastAsia="ru-RU"/>
              </w:rPr>
            </w:pPr>
            <w:r w:rsidRPr="00811CD1">
              <w:rPr>
                <w:rFonts w:ascii="Times New Roman" w:eastAsia="Times New Roman" w:hAnsi="Times New Roman" w:cs="Times New Roman"/>
                <w:lang w:eastAsia="ru-RU"/>
              </w:rPr>
              <w:t xml:space="preserve">прапори діапазону відображення; </w:t>
            </w:r>
          </w:p>
          <w:p w14:paraId="01482A2F" w14:textId="77777777" w:rsidR="000A3BE4" w:rsidRPr="00811CD1" w:rsidRDefault="000A3BE4" w:rsidP="000A3BE4">
            <w:pPr>
              <w:pStyle w:val="a6"/>
              <w:numPr>
                <w:ilvl w:val="0"/>
                <w:numId w:val="33"/>
              </w:numPr>
              <w:suppressAutoHyphens/>
              <w:autoSpaceDE w:val="0"/>
              <w:autoSpaceDN w:val="0"/>
              <w:adjustRightInd w:val="0"/>
              <w:spacing w:after="200" w:line="276" w:lineRule="auto"/>
              <w:rPr>
                <w:rFonts w:ascii="Times New Roman" w:eastAsia="Times New Roman" w:hAnsi="Times New Roman" w:cs="Times New Roman"/>
                <w:lang w:eastAsia="ru-RU"/>
              </w:rPr>
            </w:pPr>
            <w:r w:rsidRPr="00811CD1">
              <w:rPr>
                <w:rFonts w:ascii="Times New Roman" w:eastAsia="Times New Roman" w:hAnsi="Times New Roman" w:cs="Times New Roman"/>
                <w:lang w:eastAsia="ru-RU"/>
              </w:rPr>
              <w:t>прапори  патологічних показників диференціювання або морфології клітин крові.</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86ECC5"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7F48C70A"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D1ECE8"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r w:rsidRPr="00811CD1">
              <w:rPr>
                <w:rFonts w:ascii="Times New Roman" w:eastAsia="Times New Roman" w:hAnsi="Times New Roman" w:cs="Times New Roman"/>
                <w:lang w:eastAsia="ru-RU"/>
              </w:rPr>
              <w:t>21.</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47A7D2F" w14:textId="77777777" w:rsidR="000A3BE4" w:rsidRPr="00811CD1" w:rsidRDefault="000A3BE4" w:rsidP="000A3BE4">
            <w:pPr>
              <w:textAlignment w:val="baseline"/>
              <w:rPr>
                <w:rFonts w:ascii="Times New Roman" w:hAnsi="Times New Roman" w:cs="Times New Roman"/>
              </w:rPr>
            </w:pPr>
            <w:r w:rsidRPr="00811CD1">
              <w:rPr>
                <w:rFonts w:ascii="Times New Roman" w:hAnsi="Times New Roman" w:cs="Times New Roman"/>
              </w:rPr>
              <w:t>Наявність у виробника запропонованого товару Сертифікату ISO 13485 (надати копію)</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216C69"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6D094D8E"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08D51A"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r w:rsidRPr="00811CD1">
              <w:rPr>
                <w:rFonts w:ascii="Times New Roman" w:eastAsia="Times New Roman" w:hAnsi="Times New Roman" w:cs="Times New Roman"/>
                <w:lang w:eastAsia="ru-RU"/>
              </w:rPr>
              <w:t>22.</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E413B2" w14:textId="77777777" w:rsidR="000A3BE4" w:rsidRPr="00811CD1" w:rsidRDefault="000A3BE4" w:rsidP="000A3BE4">
            <w:pPr>
              <w:textAlignment w:val="baseline"/>
              <w:rPr>
                <w:rFonts w:ascii="Times New Roman" w:hAnsi="Times New Roman" w:cs="Times New Roman"/>
              </w:rPr>
            </w:pPr>
            <w:r w:rsidRPr="00811CD1">
              <w:rPr>
                <w:rFonts w:ascii="Times New Roman" w:hAnsi="Times New Roman" w:cs="Times New Roman"/>
              </w:rPr>
              <w:t xml:space="preserve">Наявність на запропонований товар у виробника Декларації CE (або сертифікату </w:t>
            </w:r>
            <w:r w:rsidRPr="00811CD1">
              <w:rPr>
                <w:rFonts w:ascii="Times New Roman" w:hAnsi="Times New Roman" w:cs="Times New Roman"/>
                <w:lang w:val="en-US"/>
              </w:rPr>
              <w:t>FDA</w:t>
            </w:r>
            <w:r w:rsidRPr="00811CD1">
              <w:rPr>
                <w:rFonts w:ascii="Times New Roman" w:hAnsi="Times New Roman" w:cs="Times New Roman"/>
              </w:rPr>
              <w:t xml:space="preserve">) про класифікацію товарів як медичних виробів для діагностики </w:t>
            </w:r>
            <w:r w:rsidRPr="00811CD1">
              <w:rPr>
                <w:rFonts w:ascii="Times New Roman" w:hAnsi="Times New Roman" w:cs="Times New Roman"/>
                <w:lang w:val="en-US"/>
              </w:rPr>
              <w:t>in</w:t>
            </w:r>
            <w:r w:rsidRPr="00811CD1">
              <w:rPr>
                <w:rFonts w:ascii="Times New Roman" w:hAnsi="Times New Roman" w:cs="Times New Roman"/>
                <w:lang w:val="ru-RU"/>
              </w:rPr>
              <w:t xml:space="preserve"> </w:t>
            </w:r>
            <w:r w:rsidRPr="00811CD1">
              <w:rPr>
                <w:rFonts w:ascii="Times New Roman" w:hAnsi="Times New Roman" w:cs="Times New Roman"/>
                <w:lang w:val="en-US"/>
              </w:rPr>
              <w:t>vitro</w:t>
            </w:r>
            <w:r w:rsidRPr="00811CD1">
              <w:rPr>
                <w:rFonts w:ascii="Times New Roman" w:hAnsi="Times New Roman" w:cs="Times New Roman"/>
                <w:lang w:val="ru-RU"/>
              </w:rPr>
              <w:t xml:space="preserve"> </w:t>
            </w:r>
            <w:r w:rsidRPr="00811CD1">
              <w:rPr>
                <w:rFonts w:ascii="Times New Roman" w:hAnsi="Times New Roman" w:cs="Times New Roman"/>
              </w:rPr>
              <w:t>(надати копію)</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D477EB"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0BA46594"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F142F7"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val="ru-RU" w:eastAsia="ru-RU"/>
              </w:rPr>
              <w:t>23.</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AA2B34D" w14:textId="77777777" w:rsidR="000A3BE4" w:rsidRPr="00811CD1" w:rsidRDefault="000A3BE4" w:rsidP="000A3BE4">
            <w:pPr>
              <w:textAlignment w:val="baseline"/>
              <w:rPr>
                <w:rFonts w:ascii="Times New Roman" w:hAnsi="Times New Roman" w:cs="Times New Roman"/>
              </w:rPr>
            </w:pPr>
            <w:r w:rsidRPr="00811CD1">
              <w:rPr>
                <w:rFonts w:ascii="Times New Roman" w:hAnsi="Times New Roman" w:cs="Times New Roman"/>
              </w:rPr>
              <w:t>Наявність у представника на території України</w:t>
            </w:r>
            <w:r w:rsidRPr="00811CD1">
              <w:rPr>
                <w:rFonts w:ascii="Times New Roman" w:hAnsi="Times New Roman" w:cs="Times New Roman"/>
                <w:lang w:eastAsia="zh-CN"/>
              </w:rPr>
              <w:t xml:space="preserve"> сертифікату на систему якості підприємства (Сертифікат ISO </w:t>
            </w:r>
            <w:r w:rsidRPr="00811CD1">
              <w:rPr>
                <w:rFonts w:ascii="Times New Roman" w:hAnsi="Times New Roman" w:cs="Times New Roman"/>
                <w:bCs/>
                <w:lang w:eastAsia="zh-CN"/>
              </w:rPr>
              <w:t>14001:2015</w:t>
            </w:r>
            <w:r w:rsidRPr="00811CD1">
              <w:rPr>
                <w:rFonts w:ascii="Times New Roman" w:hAnsi="Times New Roman" w:cs="Times New Roman"/>
                <w:lang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811CD1">
              <w:rPr>
                <w:rFonts w:ascii="Times New Roman" w:hAnsi="Times New Roman" w:cs="Times New Roman"/>
              </w:rPr>
              <w:t>надати копію</w:t>
            </w:r>
            <w:r w:rsidRPr="00811CD1">
              <w:rPr>
                <w:rFonts w:ascii="Times New Roman" w:hAnsi="Times New Roman" w:cs="Times New Roman"/>
                <w:lang w:eastAsia="zh-CN"/>
              </w:rPr>
              <w:t>).</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C58C4E"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25C1197C"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CD99F0E"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24.</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3B7B016"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val="ru-RU" w:eastAsia="ru-RU"/>
              </w:rPr>
            </w:pPr>
            <w:r w:rsidRPr="00811CD1">
              <w:rPr>
                <w:rFonts w:ascii="Times New Roman" w:eastAsia="Times New Roman" w:hAnsi="Times New Roman" w:cs="Times New Roman"/>
                <w:lang w:eastAsia="ru-RU"/>
              </w:rPr>
              <w:t>Наявність стартового набору реагентів:</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EAE0DC"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r w:rsidR="000A3BE4" w:rsidRPr="00811CD1" w14:paraId="5428D6AE" w14:textId="77777777" w:rsidTr="000A3BE4">
        <w:tc>
          <w:tcPr>
            <w:tcW w:w="6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FB8169"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val="ru-RU" w:eastAsia="ru-RU"/>
              </w:rPr>
            </w:pPr>
            <w:r w:rsidRPr="00811CD1">
              <w:rPr>
                <w:rFonts w:ascii="Times New Roman" w:eastAsia="Times New Roman" w:hAnsi="Times New Roman" w:cs="Times New Roman"/>
                <w:lang w:val="ru-RU" w:eastAsia="ru-RU"/>
              </w:rPr>
              <w:t>25.</w:t>
            </w:r>
          </w:p>
        </w:tc>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A09167" w14:textId="77777777" w:rsidR="000A3BE4" w:rsidRPr="00811CD1" w:rsidRDefault="000A3BE4" w:rsidP="000A3BE4">
            <w:pPr>
              <w:widowControl w:val="0"/>
              <w:autoSpaceDE w:val="0"/>
              <w:autoSpaceDN w:val="0"/>
              <w:adjustRightInd w:val="0"/>
              <w:jc w:val="both"/>
              <w:rPr>
                <w:rFonts w:ascii="Times New Roman" w:hAnsi="Times New Roman" w:cs="Times New Roman"/>
                <w:color w:val="000000"/>
              </w:rPr>
            </w:pPr>
            <w:r w:rsidRPr="00811CD1">
              <w:rPr>
                <w:rFonts w:ascii="Times New Roman" w:hAnsi="Times New Roman" w:cs="Times New Roman"/>
                <w:color w:val="000000"/>
              </w:rPr>
              <w:t>Діагностичний реагент invitro– Контрольний матеріал R&amp;</w:t>
            </w:r>
            <w:proofErr w:type="spellStart"/>
            <w:r w:rsidRPr="00811CD1">
              <w:rPr>
                <w:rFonts w:ascii="Times New Roman" w:hAnsi="Times New Roman" w:cs="Times New Roman"/>
                <w:color w:val="000000"/>
              </w:rPr>
              <w:t>DSystems</w:t>
            </w:r>
            <w:proofErr w:type="spellEnd"/>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 xml:space="preserve">CBC-5DMR 1 x 3.0 </w:t>
            </w:r>
            <w:proofErr w:type="spellStart"/>
            <w:r w:rsidRPr="00811CD1">
              <w:rPr>
                <w:rFonts w:ascii="Times New Roman" w:hAnsi="Times New Roman" w:cs="Times New Roman"/>
                <w:color w:val="000000"/>
              </w:rPr>
              <w:t>мл</w:t>
            </w:r>
            <w:proofErr w:type="spellEnd"/>
            <w:r w:rsidRPr="00811CD1">
              <w:rPr>
                <w:rFonts w:ascii="Times New Roman" w:hAnsi="Times New Roman" w:cs="Times New Roman"/>
                <w:color w:val="000000"/>
              </w:rPr>
              <w:t xml:space="preserve">, (Норма), призначений для контролю якості роботи гематологічних аналізаторів з диференціюванням трьох </w:t>
            </w:r>
            <w:proofErr w:type="spellStart"/>
            <w:r w:rsidRPr="00811CD1">
              <w:rPr>
                <w:rFonts w:ascii="Times New Roman" w:hAnsi="Times New Roman" w:cs="Times New Roman"/>
                <w:color w:val="000000"/>
              </w:rPr>
              <w:t>субпопуляцій</w:t>
            </w:r>
            <w:proofErr w:type="spellEnd"/>
            <w:r w:rsidRPr="00811CD1">
              <w:rPr>
                <w:rFonts w:ascii="Times New Roman" w:hAnsi="Times New Roman" w:cs="Times New Roman"/>
                <w:color w:val="000000"/>
              </w:rPr>
              <w:t xml:space="preserve"> лейкоцитів  </w:t>
            </w:r>
          </w:p>
          <w:p w14:paraId="7CF70AC9" w14:textId="77777777" w:rsidR="000A3BE4" w:rsidRPr="00811CD1" w:rsidRDefault="000A3BE4" w:rsidP="000A3BE4">
            <w:pPr>
              <w:suppressAutoHyphens/>
              <w:autoSpaceDE w:val="0"/>
              <w:autoSpaceDN w:val="0"/>
              <w:adjustRightInd w:val="0"/>
              <w:spacing w:after="200" w:line="276" w:lineRule="auto"/>
              <w:rPr>
                <w:rFonts w:ascii="Times New Roman" w:eastAsia="Times New Roman" w:hAnsi="Times New Roman" w:cs="Times New Roman"/>
                <w:lang w:eastAsia="ru-RU"/>
              </w:rPr>
            </w:pPr>
            <w:r w:rsidRPr="00811CD1">
              <w:rPr>
                <w:rFonts w:ascii="Times New Roman" w:hAnsi="Times New Roman" w:cs="Times New Roman"/>
                <w:color w:val="000000"/>
              </w:rPr>
              <w:t>Матеріал</w:t>
            </w:r>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контрольний повинен бути призначений для моніторингу</w:t>
            </w:r>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 xml:space="preserve">значень на автоматизованих і </w:t>
            </w:r>
            <w:proofErr w:type="spellStart"/>
            <w:r w:rsidRPr="00811CD1">
              <w:rPr>
                <w:rFonts w:ascii="Times New Roman" w:hAnsi="Times New Roman" w:cs="Times New Roman"/>
                <w:color w:val="000000"/>
              </w:rPr>
              <w:t>напівавтоматизованих</w:t>
            </w:r>
            <w:proofErr w:type="spellEnd"/>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гематологічних</w:t>
            </w:r>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аналізаторах</w:t>
            </w:r>
            <w:r w:rsidRPr="00811CD1">
              <w:rPr>
                <w:rFonts w:ascii="Times New Roman" w:hAnsi="Times New Roman" w:cs="Times New Roman"/>
                <w:color w:val="000000"/>
                <w:lang w:val="ru-RU"/>
              </w:rPr>
              <w:t xml:space="preserve"> </w:t>
            </w:r>
            <w:proofErr w:type="spellStart"/>
            <w:r w:rsidRPr="00811CD1">
              <w:rPr>
                <w:rFonts w:ascii="Times New Roman" w:hAnsi="Times New Roman" w:cs="Times New Roman"/>
                <w:color w:val="000000"/>
              </w:rPr>
              <w:t>імпедансного</w:t>
            </w:r>
            <w:proofErr w:type="spellEnd"/>
            <w:r w:rsidRPr="00811CD1">
              <w:rPr>
                <w:rFonts w:ascii="Times New Roman" w:hAnsi="Times New Roman" w:cs="Times New Roman"/>
                <w:color w:val="000000"/>
              </w:rPr>
              <w:t xml:space="preserve"> типу. Контрольний</w:t>
            </w:r>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матеріал повинен бути адаптованим до відповідного типу аналізатора. Підтвердженням</w:t>
            </w:r>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відповідності</w:t>
            </w:r>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технічним</w:t>
            </w:r>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вимогам повинно бути офіційне</w:t>
            </w:r>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посилання на документ (інструкція, паспорт) на сумісність до приладу та можливість</w:t>
            </w:r>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використання даного реагенту на</w:t>
            </w:r>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моделі</w:t>
            </w:r>
            <w:r w:rsidRPr="00811CD1">
              <w:rPr>
                <w:rFonts w:ascii="Times New Roman" w:hAnsi="Times New Roman" w:cs="Times New Roman"/>
                <w:color w:val="000000"/>
                <w:lang w:val="ru-RU"/>
              </w:rPr>
              <w:t xml:space="preserve"> </w:t>
            </w:r>
            <w:r w:rsidRPr="00811CD1">
              <w:rPr>
                <w:rFonts w:ascii="Times New Roman" w:hAnsi="Times New Roman" w:cs="Times New Roman"/>
                <w:color w:val="000000"/>
              </w:rPr>
              <w:t>аналізатора. (надати гарантійний лист виробника/офіційного представника в Україні про можливість поставки в терміни та кількості передбачені даною тендерною документацією).</w:t>
            </w:r>
          </w:p>
        </w:tc>
        <w:tc>
          <w:tcPr>
            <w:tcW w:w="31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65B04A" w14:textId="77777777" w:rsidR="000A3BE4" w:rsidRPr="00811CD1" w:rsidRDefault="000A3BE4" w:rsidP="000A3BE4">
            <w:pPr>
              <w:suppressAutoHyphens/>
              <w:autoSpaceDE w:val="0"/>
              <w:autoSpaceDN w:val="0"/>
              <w:adjustRightInd w:val="0"/>
              <w:spacing w:after="200" w:line="276" w:lineRule="auto"/>
              <w:jc w:val="center"/>
              <w:rPr>
                <w:rFonts w:ascii="Times New Roman" w:eastAsia="Times New Roman" w:hAnsi="Times New Roman" w:cs="Times New Roman"/>
                <w:lang w:eastAsia="ru-RU"/>
              </w:rPr>
            </w:pPr>
          </w:p>
        </w:tc>
      </w:tr>
    </w:tbl>
    <w:p w14:paraId="5AACEE9A" w14:textId="77777777" w:rsidR="00231BE3" w:rsidRDefault="00231BE3" w:rsidP="00231BE3">
      <w:pPr>
        <w:suppressAutoHyphens/>
        <w:autoSpaceDE w:val="0"/>
        <w:autoSpaceDN w:val="0"/>
        <w:adjustRightInd w:val="0"/>
        <w:spacing w:after="200" w:line="276" w:lineRule="auto"/>
        <w:jc w:val="center"/>
        <w:rPr>
          <w:rFonts w:ascii="Times New Roman" w:hAnsi="Times New Roman" w:cs="Times New Roman"/>
        </w:rPr>
      </w:pPr>
    </w:p>
    <w:p w14:paraId="3DC0BC36" w14:textId="27A406FD" w:rsidR="000A3BE4" w:rsidRPr="00231BE3" w:rsidRDefault="00231BE3" w:rsidP="00231BE3">
      <w:pPr>
        <w:suppressAutoHyphens/>
        <w:autoSpaceDE w:val="0"/>
        <w:autoSpaceDN w:val="0"/>
        <w:adjustRightInd w:val="0"/>
        <w:spacing w:after="200" w:line="276" w:lineRule="auto"/>
        <w:jc w:val="center"/>
        <w:rPr>
          <w:rFonts w:ascii="Times New Roman" w:hAnsi="Times New Roman" w:cs="Times New Roman"/>
          <w:b/>
        </w:rPr>
      </w:pPr>
      <w:r w:rsidRPr="00231BE3">
        <w:rPr>
          <w:rFonts w:ascii="Times New Roman" w:hAnsi="Times New Roman" w:cs="Times New Roman"/>
          <w:b/>
        </w:rPr>
        <w:t>Лот 2</w:t>
      </w:r>
    </w:p>
    <w:p w14:paraId="1B14378E" w14:textId="77777777" w:rsidR="006D7E9C" w:rsidRPr="00811CD1" w:rsidRDefault="006D7E9C" w:rsidP="006D7E9C">
      <w:pPr>
        <w:jc w:val="center"/>
        <w:rPr>
          <w:rFonts w:ascii="Times New Roman" w:hAnsi="Times New Roman" w:cs="Times New Roman"/>
          <w:b/>
        </w:rPr>
      </w:pPr>
      <w:proofErr w:type="spellStart"/>
      <w:r w:rsidRPr="00811CD1">
        <w:rPr>
          <w:rFonts w:ascii="Times New Roman" w:hAnsi="Times New Roman" w:cs="Times New Roman"/>
          <w:b/>
        </w:rPr>
        <w:t>Медико-технічні</w:t>
      </w:r>
      <w:proofErr w:type="spellEnd"/>
      <w:r w:rsidRPr="00811CD1">
        <w:rPr>
          <w:rFonts w:ascii="Times New Roman" w:hAnsi="Times New Roman" w:cs="Times New Roman"/>
          <w:b/>
        </w:rPr>
        <w:t xml:space="preserve"> вимоги до автоматичного біохімічного аналізатора</w:t>
      </w:r>
    </w:p>
    <w:p w14:paraId="71A40ABD" w14:textId="77777777" w:rsidR="006D7E9C" w:rsidRPr="00811CD1" w:rsidRDefault="006D7E9C" w:rsidP="006D7E9C">
      <w:pPr>
        <w:jc w:val="center"/>
        <w:rPr>
          <w:rFonts w:ascii="Times New Roman" w:hAnsi="Times New Roman" w:cs="Times New Roman"/>
          <w:b/>
        </w:rPr>
      </w:pPr>
      <w:r w:rsidRPr="00104944">
        <w:rPr>
          <w:rFonts w:ascii="Times New Roman" w:hAnsi="Times New Roman" w:cs="Times New Roman"/>
          <w:color w:val="000000"/>
          <w:lang w:val="ru-RU"/>
        </w:rPr>
        <w:t xml:space="preserve">Код </w:t>
      </w:r>
      <w:r>
        <w:rPr>
          <w:rFonts w:ascii="Times New Roman" w:hAnsi="Times New Roman" w:cs="Times New Roman"/>
          <w:color w:val="000000"/>
        </w:rPr>
        <w:t>НК</w:t>
      </w:r>
      <w:r w:rsidRPr="00811CD1">
        <w:rPr>
          <w:rFonts w:ascii="Times New Roman" w:hAnsi="Times New Roman" w:cs="Times New Roman"/>
          <w:color w:val="000000"/>
        </w:rPr>
        <w:t xml:space="preserve"> </w:t>
      </w:r>
      <w:r>
        <w:rPr>
          <w:rFonts w:ascii="Times New Roman" w:hAnsi="Times New Roman" w:cs="Times New Roman"/>
          <w:color w:val="000000"/>
        </w:rPr>
        <w:t xml:space="preserve"> : </w:t>
      </w:r>
      <w:r w:rsidRPr="00811CD1">
        <w:rPr>
          <w:rFonts w:ascii="Times New Roman" w:hAnsi="Times New Roman" w:cs="Times New Roman"/>
          <w:color w:val="000000"/>
        </w:rPr>
        <w:t>56678</w:t>
      </w:r>
      <w:proofErr w:type="gramStart"/>
      <w:r w:rsidRPr="00811CD1">
        <w:rPr>
          <w:rFonts w:ascii="Times New Roman" w:hAnsi="Times New Roman" w:cs="Times New Roman"/>
          <w:color w:val="000000"/>
        </w:rPr>
        <w:t xml:space="preserve"> Б</w:t>
      </w:r>
      <w:proofErr w:type="gramEnd"/>
      <w:r w:rsidRPr="00811CD1">
        <w:rPr>
          <w:rFonts w:ascii="Times New Roman" w:hAnsi="Times New Roman" w:cs="Times New Roman"/>
          <w:color w:val="000000"/>
        </w:rPr>
        <w:t xml:space="preserve">іохімічний </w:t>
      </w:r>
      <w:proofErr w:type="spellStart"/>
      <w:r w:rsidRPr="00811CD1">
        <w:rPr>
          <w:rFonts w:ascii="Times New Roman" w:hAnsi="Times New Roman" w:cs="Times New Roman"/>
          <w:color w:val="000000"/>
        </w:rPr>
        <w:t>одноканаловий</w:t>
      </w:r>
      <w:proofErr w:type="spellEnd"/>
      <w:r w:rsidRPr="00811CD1">
        <w:rPr>
          <w:rFonts w:ascii="Times New Roman" w:hAnsi="Times New Roman" w:cs="Times New Roman"/>
          <w:color w:val="000000"/>
        </w:rPr>
        <w:t xml:space="preserve"> аналізатор лабораторний IVD, автоматичний</w:t>
      </w: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408"/>
        <w:gridCol w:w="3118"/>
      </w:tblGrid>
      <w:tr w:rsidR="006D7E9C" w:rsidRPr="00811CD1" w14:paraId="5B05414E" w14:textId="77777777" w:rsidTr="00922AA3">
        <w:trPr>
          <w:trHeight w:val="520"/>
        </w:trPr>
        <w:tc>
          <w:tcPr>
            <w:tcW w:w="720" w:type="dxa"/>
            <w:shd w:val="clear" w:color="auto" w:fill="auto"/>
            <w:vAlign w:val="center"/>
          </w:tcPr>
          <w:p w14:paraId="3D3CF1CA" w14:textId="77777777" w:rsidR="006D7E9C" w:rsidRPr="00811CD1" w:rsidRDefault="006D7E9C" w:rsidP="00922AA3">
            <w:pPr>
              <w:shd w:val="clear" w:color="auto" w:fill="FFFFFF"/>
              <w:jc w:val="center"/>
              <w:rPr>
                <w:rFonts w:ascii="Times New Roman" w:hAnsi="Times New Roman" w:cs="Times New Roman"/>
              </w:rPr>
            </w:pPr>
            <w:r w:rsidRPr="00811CD1">
              <w:rPr>
                <w:rFonts w:ascii="Times New Roman" w:hAnsi="Times New Roman" w:cs="Times New Roman"/>
              </w:rPr>
              <w:t>№</w:t>
            </w:r>
          </w:p>
          <w:p w14:paraId="6614B968" w14:textId="77777777" w:rsidR="006D7E9C" w:rsidRPr="00811CD1" w:rsidRDefault="006D7E9C" w:rsidP="00922AA3">
            <w:pPr>
              <w:shd w:val="clear" w:color="auto" w:fill="FFFFFF"/>
              <w:jc w:val="center"/>
              <w:rPr>
                <w:rFonts w:ascii="Times New Roman" w:hAnsi="Times New Roman" w:cs="Times New Roman"/>
              </w:rPr>
            </w:pPr>
          </w:p>
        </w:tc>
        <w:tc>
          <w:tcPr>
            <w:tcW w:w="6408" w:type="dxa"/>
            <w:shd w:val="clear" w:color="auto" w:fill="auto"/>
            <w:vAlign w:val="center"/>
          </w:tcPr>
          <w:p w14:paraId="2B25A763" w14:textId="02E9DC50" w:rsidR="006D7E9C" w:rsidRPr="00811CD1" w:rsidRDefault="006D7E9C" w:rsidP="00922AA3">
            <w:pPr>
              <w:shd w:val="clear" w:color="auto" w:fill="FFFFFF"/>
              <w:jc w:val="center"/>
              <w:rPr>
                <w:rFonts w:ascii="Times New Roman" w:hAnsi="Times New Roman" w:cs="Times New Roman"/>
              </w:rPr>
            </w:pPr>
            <w:proofErr w:type="spellStart"/>
            <w:r w:rsidRPr="00811CD1">
              <w:rPr>
                <w:rFonts w:ascii="Times New Roman" w:hAnsi="Times New Roman" w:cs="Times New Roman"/>
              </w:rPr>
              <w:t>Медико</w:t>
            </w:r>
            <w:proofErr w:type="spellEnd"/>
            <w:r w:rsidRPr="00811CD1">
              <w:rPr>
                <w:rFonts w:ascii="Times New Roman" w:hAnsi="Times New Roman" w:cs="Times New Roman"/>
              </w:rPr>
              <w:t xml:space="preserve"> – технічні вимоги</w:t>
            </w:r>
          </w:p>
        </w:tc>
        <w:tc>
          <w:tcPr>
            <w:tcW w:w="3118" w:type="dxa"/>
            <w:shd w:val="clear" w:color="auto" w:fill="auto"/>
            <w:vAlign w:val="center"/>
          </w:tcPr>
          <w:p w14:paraId="52B3E92D" w14:textId="3E0CB1B2" w:rsidR="006D7E9C" w:rsidRPr="00811CD1" w:rsidRDefault="006D7E9C" w:rsidP="00922AA3">
            <w:pPr>
              <w:shd w:val="clear" w:color="auto" w:fill="FFFFFF"/>
              <w:jc w:val="center"/>
              <w:rPr>
                <w:rFonts w:ascii="Times New Roman" w:hAnsi="Times New Roman" w:cs="Times New Roman"/>
              </w:rPr>
            </w:pPr>
            <w:r w:rsidRPr="00811CD1">
              <w:rPr>
                <w:rFonts w:ascii="Times New Roman" w:hAnsi="Times New Roman" w:cs="Times New Roman"/>
              </w:rPr>
              <w:t>Відповідність вимогам</w:t>
            </w:r>
          </w:p>
        </w:tc>
      </w:tr>
      <w:tr w:rsidR="006D7E9C" w:rsidRPr="00811CD1" w14:paraId="35C7D842" w14:textId="77777777" w:rsidTr="00922AA3">
        <w:trPr>
          <w:trHeight w:val="70"/>
        </w:trPr>
        <w:tc>
          <w:tcPr>
            <w:tcW w:w="720" w:type="dxa"/>
            <w:shd w:val="clear" w:color="auto" w:fill="auto"/>
          </w:tcPr>
          <w:p w14:paraId="73A744FE"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730EC78C"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bCs/>
                <w:color w:val="231F20"/>
              </w:rPr>
              <w:t xml:space="preserve">Характеристики системи: </w:t>
            </w:r>
            <w:r w:rsidRPr="00811CD1">
              <w:rPr>
                <w:rFonts w:ascii="Times New Roman" w:hAnsi="Times New Roman" w:cs="Times New Roman"/>
              </w:rPr>
              <w:t xml:space="preserve">автоматизована </w:t>
            </w:r>
            <w:proofErr w:type="spellStart"/>
            <w:r w:rsidRPr="00811CD1">
              <w:rPr>
                <w:rFonts w:ascii="Times New Roman" w:hAnsi="Times New Roman" w:cs="Times New Roman"/>
              </w:rPr>
              <w:t>реагентна</w:t>
            </w:r>
            <w:proofErr w:type="spellEnd"/>
            <w:r w:rsidRPr="00811CD1">
              <w:rPr>
                <w:rFonts w:ascii="Times New Roman" w:hAnsi="Times New Roman" w:cs="Times New Roman"/>
              </w:rPr>
              <w:t xml:space="preserve"> система</w:t>
            </w:r>
          </w:p>
        </w:tc>
        <w:tc>
          <w:tcPr>
            <w:tcW w:w="3118" w:type="dxa"/>
            <w:shd w:val="clear" w:color="auto" w:fill="auto"/>
          </w:tcPr>
          <w:p w14:paraId="190A28B1" w14:textId="77777777" w:rsidR="006D7E9C" w:rsidRPr="00811CD1" w:rsidRDefault="006D7E9C" w:rsidP="00922AA3">
            <w:pPr>
              <w:rPr>
                <w:rFonts w:ascii="Times New Roman" w:hAnsi="Times New Roman" w:cs="Times New Roman"/>
              </w:rPr>
            </w:pPr>
          </w:p>
        </w:tc>
      </w:tr>
      <w:tr w:rsidR="006D7E9C" w:rsidRPr="00811CD1" w14:paraId="703CF5DC" w14:textId="77777777" w:rsidTr="00922AA3">
        <w:tc>
          <w:tcPr>
            <w:tcW w:w="720" w:type="dxa"/>
            <w:shd w:val="clear" w:color="auto" w:fill="auto"/>
          </w:tcPr>
          <w:p w14:paraId="4EC01A2B"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3AB8B452"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Призначення системи: кількісне визначення клінічної хімії в сироватці, плазмі, сечі, лікворі та інших рідинах організму людини.</w:t>
            </w:r>
          </w:p>
        </w:tc>
        <w:tc>
          <w:tcPr>
            <w:tcW w:w="3118" w:type="dxa"/>
            <w:shd w:val="clear" w:color="auto" w:fill="auto"/>
          </w:tcPr>
          <w:p w14:paraId="5AEA7951" w14:textId="77777777" w:rsidR="006D7E9C" w:rsidRPr="00811CD1" w:rsidRDefault="006D7E9C" w:rsidP="00922AA3">
            <w:pPr>
              <w:rPr>
                <w:rFonts w:ascii="Times New Roman" w:hAnsi="Times New Roman" w:cs="Times New Roman"/>
              </w:rPr>
            </w:pPr>
          </w:p>
        </w:tc>
      </w:tr>
      <w:tr w:rsidR="006D7E9C" w:rsidRPr="00811CD1" w14:paraId="360F70B3" w14:textId="77777777" w:rsidTr="00922AA3">
        <w:tc>
          <w:tcPr>
            <w:tcW w:w="720" w:type="dxa"/>
            <w:shd w:val="clear" w:color="auto" w:fill="auto"/>
          </w:tcPr>
          <w:p w14:paraId="6DB0E62A"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367AD32B"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 xml:space="preserve">Функції системи: </w:t>
            </w:r>
          </w:p>
          <w:p w14:paraId="2103E07B" w14:textId="77777777" w:rsidR="006D7E9C" w:rsidRPr="00811CD1" w:rsidRDefault="006D7E9C" w:rsidP="006D7E9C">
            <w:pPr>
              <w:pStyle w:val="a6"/>
              <w:numPr>
                <w:ilvl w:val="0"/>
                <w:numId w:val="35"/>
              </w:numPr>
              <w:autoSpaceDE w:val="0"/>
              <w:autoSpaceDN w:val="0"/>
              <w:adjustRightInd w:val="0"/>
              <w:spacing w:after="0" w:line="240" w:lineRule="auto"/>
              <w:rPr>
                <w:rFonts w:ascii="Times New Roman" w:hAnsi="Times New Roman" w:cs="Times New Roman"/>
                <w:bCs/>
                <w:color w:val="231F20"/>
              </w:rPr>
            </w:pPr>
            <w:r w:rsidRPr="00811CD1">
              <w:rPr>
                <w:rFonts w:ascii="Times New Roman" w:hAnsi="Times New Roman" w:cs="Times New Roman"/>
                <w:bCs/>
                <w:color w:val="231F20"/>
              </w:rPr>
              <w:t>автоматичне дозування;</w:t>
            </w:r>
          </w:p>
          <w:p w14:paraId="2CC78994" w14:textId="77777777" w:rsidR="006D7E9C" w:rsidRPr="00811CD1" w:rsidRDefault="006D7E9C" w:rsidP="006D7E9C">
            <w:pPr>
              <w:pStyle w:val="a6"/>
              <w:numPr>
                <w:ilvl w:val="0"/>
                <w:numId w:val="35"/>
              </w:numPr>
              <w:autoSpaceDE w:val="0"/>
              <w:autoSpaceDN w:val="0"/>
              <w:adjustRightInd w:val="0"/>
              <w:spacing w:after="0" w:line="240" w:lineRule="auto"/>
              <w:rPr>
                <w:rFonts w:ascii="Times New Roman" w:hAnsi="Times New Roman" w:cs="Times New Roman"/>
                <w:bCs/>
                <w:color w:val="231F20"/>
              </w:rPr>
            </w:pPr>
            <w:r w:rsidRPr="00811CD1">
              <w:rPr>
                <w:rFonts w:ascii="Times New Roman" w:hAnsi="Times New Roman" w:cs="Times New Roman"/>
                <w:bCs/>
                <w:color w:val="231F20"/>
              </w:rPr>
              <w:t>автоматична реакція;</w:t>
            </w:r>
          </w:p>
          <w:p w14:paraId="7DF5C3C2" w14:textId="77777777" w:rsidR="006D7E9C" w:rsidRPr="00811CD1" w:rsidRDefault="006D7E9C" w:rsidP="006D7E9C">
            <w:pPr>
              <w:pStyle w:val="a6"/>
              <w:numPr>
                <w:ilvl w:val="0"/>
                <w:numId w:val="35"/>
              </w:numPr>
              <w:autoSpaceDE w:val="0"/>
              <w:autoSpaceDN w:val="0"/>
              <w:adjustRightInd w:val="0"/>
              <w:spacing w:after="0" w:line="240" w:lineRule="auto"/>
              <w:rPr>
                <w:rFonts w:ascii="Times New Roman" w:hAnsi="Times New Roman" w:cs="Times New Roman"/>
                <w:bCs/>
                <w:color w:val="231F20"/>
              </w:rPr>
            </w:pPr>
            <w:r w:rsidRPr="00811CD1">
              <w:rPr>
                <w:rFonts w:ascii="Times New Roman" w:hAnsi="Times New Roman" w:cs="Times New Roman"/>
                <w:bCs/>
                <w:color w:val="231F20"/>
              </w:rPr>
              <w:t>колориметричне вимірювання;</w:t>
            </w:r>
          </w:p>
          <w:p w14:paraId="5863F73D" w14:textId="77777777" w:rsidR="006D7E9C" w:rsidRPr="00811CD1" w:rsidRDefault="006D7E9C" w:rsidP="006D7E9C">
            <w:pPr>
              <w:pStyle w:val="a6"/>
              <w:numPr>
                <w:ilvl w:val="0"/>
                <w:numId w:val="35"/>
              </w:numPr>
              <w:autoSpaceDE w:val="0"/>
              <w:autoSpaceDN w:val="0"/>
              <w:adjustRightInd w:val="0"/>
              <w:spacing w:after="0" w:line="240" w:lineRule="auto"/>
              <w:rPr>
                <w:rFonts w:ascii="Times New Roman" w:hAnsi="Times New Roman" w:cs="Times New Roman"/>
                <w:bCs/>
                <w:color w:val="231F20"/>
              </w:rPr>
            </w:pPr>
            <w:r w:rsidRPr="00811CD1">
              <w:rPr>
                <w:rFonts w:ascii="Times New Roman" w:hAnsi="Times New Roman" w:cs="Times New Roman"/>
                <w:bCs/>
                <w:color w:val="231F20"/>
              </w:rPr>
              <w:t>контроль технологічного процесу;</w:t>
            </w:r>
          </w:p>
          <w:p w14:paraId="0E10D27A" w14:textId="77777777" w:rsidR="006D7E9C" w:rsidRPr="00811CD1" w:rsidRDefault="006D7E9C" w:rsidP="006D7E9C">
            <w:pPr>
              <w:pStyle w:val="a6"/>
              <w:numPr>
                <w:ilvl w:val="0"/>
                <w:numId w:val="35"/>
              </w:numPr>
              <w:autoSpaceDE w:val="0"/>
              <w:autoSpaceDN w:val="0"/>
              <w:adjustRightInd w:val="0"/>
              <w:spacing w:after="0" w:line="240" w:lineRule="auto"/>
              <w:rPr>
                <w:rFonts w:ascii="Times New Roman" w:hAnsi="Times New Roman" w:cs="Times New Roman"/>
                <w:bCs/>
                <w:color w:val="231F20"/>
              </w:rPr>
            </w:pPr>
            <w:r w:rsidRPr="00811CD1">
              <w:rPr>
                <w:rFonts w:ascii="Times New Roman" w:hAnsi="Times New Roman" w:cs="Times New Roman"/>
                <w:bCs/>
                <w:color w:val="231F20"/>
              </w:rPr>
              <w:t>розрахунок результату</w:t>
            </w:r>
          </w:p>
        </w:tc>
        <w:tc>
          <w:tcPr>
            <w:tcW w:w="3118" w:type="dxa"/>
            <w:shd w:val="clear" w:color="auto" w:fill="auto"/>
          </w:tcPr>
          <w:p w14:paraId="36675AB4" w14:textId="77777777" w:rsidR="006D7E9C" w:rsidRPr="00811CD1" w:rsidRDefault="006D7E9C" w:rsidP="00922AA3">
            <w:pPr>
              <w:rPr>
                <w:rFonts w:ascii="Times New Roman" w:hAnsi="Times New Roman" w:cs="Times New Roman"/>
              </w:rPr>
            </w:pPr>
          </w:p>
        </w:tc>
      </w:tr>
      <w:tr w:rsidR="006D7E9C" w:rsidRPr="00811CD1" w14:paraId="36544DC3" w14:textId="77777777" w:rsidTr="00922AA3">
        <w:tc>
          <w:tcPr>
            <w:tcW w:w="720" w:type="dxa"/>
            <w:shd w:val="clear" w:color="auto" w:fill="auto"/>
          </w:tcPr>
          <w:p w14:paraId="09635D8B"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44086128"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bCs/>
                <w:color w:val="231F20"/>
              </w:rPr>
              <w:t xml:space="preserve">Продуктивність не менше </w:t>
            </w:r>
            <w:r w:rsidRPr="00811CD1">
              <w:rPr>
                <w:rFonts w:ascii="Times New Roman" w:hAnsi="Times New Roman" w:cs="Times New Roman"/>
              </w:rPr>
              <w:t xml:space="preserve">200 тестів на годину з одним реагентом (без </w:t>
            </w:r>
            <w:proofErr w:type="spellStart"/>
            <w:r w:rsidRPr="00811CD1">
              <w:rPr>
                <w:rFonts w:ascii="Times New Roman" w:hAnsi="Times New Roman" w:cs="Times New Roman"/>
              </w:rPr>
              <w:t>іонселективного</w:t>
            </w:r>
            <w:proofErr w:type="spellEnd"/>
            <w:r w:rsidRPr="00811CD1">
              <w:rPr>
                <w:rFonts w:ascii="Times New Roman" w:hAnsi="Times New Roman" w:cs="Times New Roman"/>
              </w:rPr>
              <w:t xml:space="preserve"> блоку)</w:t>
            </w:r>
          </w:p>
        </w:tc>
        <w:tc>
          <w:tcPr>
            <w:tcW w:w="3118" w:type="dxa"/>
            <w:shd w:val="clear" w:color="auto" w:fill="auto"/>
          </w:tcPr>
          <w:p w14:paraId="10841633" w14:textId="77777777" w:rsidR="006D7E9C" w:rsidRPr="00811CD1" w:rsidRDefault="006D7E9C" w:rsidP="00922AA3">
            <w:pPr>
              <w:rPr>
                <w:rFonts w:ascii="Times New Roman" w:hAnsi="Times New Roman" w:cs="Times New Roman"/>
              </w:rPr>
            </w:pPr>
          </w:p>
        </w:tc>
      </w:tr>
      <w:tr w:rsidR="006D7E9C" w:rsidRPr="00811CD1" w14:paraId="694C61EC" w14:textId="77777777" w:rsidTr="00922AA3">
        <w:tc>
          <w:tcPr>
            <w:tcW w:w="720" w:type="dxa"/>
            <w:shd w:val="clear" w:color="auto" w:fill="auto"/>
          </w:tcPr>
          <w:p w14:paraId="5B380442"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0F0850B0"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bCs/>
                <w:color w:val="231F20"/>
              </w:rPr>
              <w:t xml:space="preserve">Продуктивність з </w:t>
            </w:r>
            <w:proofErr w:type="spellStart"/>
            <w:r w:rsidRPr="00811CD1">
              <w:rPr>
                <w:rFonts w:ascii="Times New Roman" w:hAnsi="Times New Roman" w:cs="Times New Roman"/>
                <w:bCs/>
                <w:color w:val="231F20"/>
              </w:rPr>
              <w:t>іонселективним</w:t>
            </w:r>
            <w:proofErr w:type="spellEnd"/>
            <w:r w:rsidRPr="00811CD1">
              <w:rPr>
                <w:rFonts w:ascii="Times New Roman" w:hAnsi="Times New Roman" w:cs="Times New Roman"/>
                <w:bCs/>
                <w:color w:val="231F20"/>
              </w:rPr>
              <w:t xml:space="preserve"> блоком не менше 99 тестів</w:t>
            </w:r>
            <w:r w:rsidRPr="00811CD1">
              <w:rPr>
                <w:rFonts w:ascii="Times New Roman" w:hAnsi="Times New Roman" w:cs="Times New Roman"/>
              </w:rPr>
              <w:t xml:space="preserve"> на годину для сироватки, не менше 298 тестів за годину для плазми.</w:t>
            </w:r>
          </w:p>
        </w:tc>
        <w:tc>
          <w:tcPr>
            <w:tcW w:w="3118" w:type="dxa"/>
            <w:shd w:val="clear" w:color="auto" w:fill="auto"/>
          </w:tcPr>
          <w:p w14:paraId="4D0C3B51" w14:textId="77777777" w:rsidR="006D7E9C" w:rsidRPr="00811CD1" w:rsidRDefault="006D7E9C" w:rsidP="00922AA3">
            <w:pPr>
              <w:rPr>
                <w:rFonts w:ascii="Times New Roman" w:hAnsi="Times New Roman" w:cs="Times New Roman"/>
              </w:rPr>
            </w:pPr>
          </w:p>
        </w:tc>
      </w:tr>
      <w:tr w:rsidR="006D7E9C" w:rsidRPr="00811CD1" w14:paraId="4F13F54B" w14:textId="77777777" w:rsidTr="00922AA3">
        <w:tc>
          <w:tcPr>
            <w:tcW w:w="720" w:type="dxa"/>
            <w:shd w:val="clear" w:color="auto" w:fill="auto"/>
          </w:tcPr>
          <w:p w14:paraId="32559039"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178AAD5B"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 xml:space="preserve">Максимальна продуктивність (біохімічні тести та хімічні тести </w:t>
            </w:r>
            <w:r w:rsidRPr="00811CD1">
              <w:rPr>
                <w:rFonts w:ascii="Times New Roman" w:hAnsi="Times New Roman" w:cs="Times New Roman"/>
                <w:bCs/>
                <w:color w:val="231F20"/>
                <w:lang w:val="en-US"/>
              </w:rPr>
              <w:t>ISE</w:t>
            </w:r>
            <w:r w:rsidRPr="00811CD1">
              <w:rPr>
                <w:rFonts w:ascii="Times New Roman" w:hAnsi="Times New Roman" w:cs="Times New Roman"/>
                <w:bCs/>
                <w:color w:val="231F20"/>
              </w:rPr>
              <w:t>) не менше 395 тестів за годину.</w:t>
            </w:r>
          </w:p>
        </w:tc>
        <w:tc>
          <w:tcPr>
            <w:tcW w:w="3118" w:type="dxa"/>
            <w:shd w:val="clear" w:color="auto" w:fill="auto"/>
          </w:tcPr>
          <w:p w14:paraId="3E293CF2" w14:textId="77777777" w:rsidR="006D7E9C" w:rsidRPr="00811CD1" w:rsidRDefault="006D7E9C" w:rsidP="00922AA3">
            <w:pPr>
              <w:rPr>
                <w:rFonts w:ascii="Times New Roman" w:hAnsi="Times New Roman" w:cs="Times New Roman"/>
              </w:rPr>
            </w:pPr>
          </w:p>
        </w:tc>
      </w:tr>
      <w:tr w:rsidR="006D7E9C" w:rsidRPr="00811CD1" w14:paraId="60045B17" w14:textId="77777777" w:rsidTr="00922AA3">
        <w:tc>
          <w:tcPr>
            <w:tcW w:w="720" w:type="dxa"/>
            <w:shd w:val="clear" w:color="auto" w:fill="auto"/>
          </w:tcPr>
          <w:p w14:paraId="4BB60EDE"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22654593"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bCs/>
                <w:color w:val="231F20"/>
              </w:rPr>
              <w:t xml:space="preserve">Принцип вимірювання: </w:t>
            </w:r>
            <w:r w:rsidRPr="00811CD1">
              <w:rPr>
                <w:rFonts w:ascii="Times New Roman" w:hAnsi="Times New Roman" w:cs="Times New Roman"/>
              </w:rPr>
              <w:t>колориметрія, помутніння, іон-селективний електрод</w:t>
            </w:r>
          </w:p>
        </w:tc>
        <w:tc>
          <w:tcPr>
            <w:tcW w:w="3118" w:type="dxa"/>
            <w:shd w:val="clear" w:color="auto" w:fill="auto"/>
          </w:tcPr>
          <w:p w14:paraId="222AD399" w14:textId="77777777" w:rsidR="006D7E9C" w:rsidRPr="00811CD1" w:rsidRDefault="006D7E9C" w:rsidP="00922AA3">
            <w:pPr>
              <w:rPr>
                <w:rFonts w:ascii="Times New Roman" w:hAnsi="Times New Roman" w:cs="Times New Roman"/>
              </w:rPr>
            </w:pPr>
          </w:p>
        </w:tc>
      </w:tr>
      <w:tr w:rsidR="006D7E9C" w:rsidRPr="00811CD1" w14:paraId="41C6DBAB" w14:textId="77777777" w:rsidTr="00922AA3">
        <w:tc>
          <w:tcPr>
            <w:tcW w:w="720" w:type="dxa"/>
            <w:shd w:val="clear" w:color="auto" w:fill="auto"/>
          </w:tcPr>
          <w:p w14:paraId="22275846"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5A7243E1"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bCs/>
                <w:color w:val="231F20"/>
              </w:rPr>
              <w:t xml:space="preserve">Методи дослідження: </w:t>
            </w:r>
            <w:r w:rsidRPr="00811CD1">
              <w:rPr>
                <w:rFonts w:ascii="Times New Roman" w:hAnsi="Times New Roman" w:cs="Times New Roman"/>
              </w:rPr>
              <w:t xml:space="preserve">кінцева точка, фіксований час, кінетика, </w:t>
            </w:r>
            <w:proofErr w:type="spellStart"/>
            <w:r w:rsidRPr="00811CD1">
              <w:rPr>
                <w:rFonts w:ascii="Times New Roman" w:hAnsi="Times New Roman" w:cs="Times New Roman"/>
              </w:rPr>
              <w:t>дво-хвильові</w:t>
            </w:r>
            <w:proofErr w:type="spellEnd"/>
            <w:r w:rsidRPr="00811CD1">
              <w:rPr>
                <w:rFonts w:ascii="Times New Roman" w:hAnsi="Times New Roman" w:cs="Times New Roman"/>
              </w:rPr>
              <w:t xml:space="preserve">, </w:t>
            </w:r>
            <w:proofErr w:type="spellStart"/>
            <w:r w:rsidRPr="00811CD1">
              <w:rPr>
                <w:rFonts w:ascii="Times New Roman" w:hAnsi="Times New Roman" w:cs="Times New Roman"/>
              </w:rPr>
              <w:t>одно-</w:t>
            </w:r>
            <w:proofErr w:type="spellEnd"/>
            <w:r w:rsidRPr="00811CD1">
              <w:rPr>
                <w:rFonts w:ascii="Times New Roman" w:hAnsi="Times New Roman" w:cs="Times New Roman"/>
              </w:rPr>
              <w:t xml:space="preserve"> і </w:t>
            </w:r>
            <w:proofErr w:type="spellStart"/>
            <w:r w:rsidRPr="00811CD1">
              <w:rPr>
                <w:rFonts w:ascii="Times New Roman" w:hAnsi="Times New Roman" w:cs="Times New Roman"/>
              </w:rPr>
              <w:t>двореагентні</w:t>
            </w:r>
            <w:proofErr w:type="spellEnd"/>
            <w:r w:rsidRPr="00811CD1">
              <w:rPr>
                <w:rFonts w:ascii="Times New Roman" w:hAnsi="Times New Roman" w:cs="Times New Roman"/>
              </w:rPr>
              <w:t xml:space="preserve"> методи</w:t>
            </w:r>
          </w:p>
        </w:tc>
        <w:tc>
          <w:tcPr>
            <w:tcW w:w="3118" w:type="dxa"/>
            <w:shd w:val="clear" w:color="auto" w:fill="auto"/>
          </w:tcPr>
          <w:p w14:paraId="6CA2EF65" w14:textId="77777777" w:rsidR="006D7E9C" w:rsidRPr="00811CD1" w:rsidRDefault="006D7E9C" w:rsidP="00922AA3">
            <w:pPr>
              <w:rPr>
                <w:rFonts w:ascii="Times New Roman" w:hAnsi="Times New Roman" w:cs="Times New Roman"/>
              </w:rPr>
            </w:pPr>
          </w:p>
        </w:tc>
      </w:tr>
      <w:tr w:rsidR="006D7E9C" w:rsidRPr="00811CD1" w14:paraId="7B380EB5" w14:textId="77777777" w:rsidTr="00922AA3">
        <w:tc>
          <w:tcPr>
            <w:tcW w:w="720" w:type="dxa"/>
            <w:shd w:val="clear" w:color="auto" w:fill="auto"/>
          </w:tcPr>
          <w:p w14:paraId="04E61135"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rPr>
            </w:pPr>
          </w:p>
        </w:tc>
        <w:tc>
          <w:tcPr>
            <w:tcW w:w="6408" w:type="dxa"/>
            <w:shd w:val="clear" w:color="auto" w:fill="auto"/>
          </w:tcPr>
          <w:p w14:paraId="092EC8D1" w14:textId="77777777" w:rsidR="006D7E9C" w:rsidRPr="00811CD1" w:rsidRDefault="006D7E9C" w:rsidP="00922AA3">
            <w:pPr>
              <w:autoSpaceDE w:val="0"/>
              <w:autoSpaceDN w:val="0"/>
              <w:adjustRightInd w:val="0"/>
              <w:rPr>
                <w:rFonts w:ascii="Times New Roman" w:hAnsi="Times New Roman" w:cs="Times New Roman"/>
                <w:bCs/>
              </w:rPr>
            </w:pPr>
            <w:r w:rsidRPr="00811CD1">
              <w:rPr>
                <w:rFonts w:ascii="Times New Roman" w:hAnsi="Times New Roman" w:cs="Times New Roman"/>
                <w:bCs/>
              </w:rPr>
              <w:t>Наявність мануального та автоматичного режиму перевірки запасів реагентів.</w:t>
            </w:r>
          </w:p>
        </w:tc>
        <w:tc>
          <w:tcPr>
            <w:tcW w:w="3118" w:type="dxa"/>
            <w:shd w:val="clear" w:color="auto" w:fill="auto"/>
          </w:tcPr>
          <w:p w14:paraId="62DAB3FE" w14:textId="77777777" w:rsidR="006D7E9C" w:rsidRPr="00811CD1" w:rsidRDefault="006D7E9C" w:rsidP="00922AA3">
            <w:pPr>
              <w:rPr>
                <w:rFonts w:ascii="Times New Roman" w:hAnsi="Times New Roman" w:cs="Times New Roman"/>
                <w:color w:val="FF0000"/>
              </w:rPr>
            </w:pPr>
          </w:p>
        </w:tc>
      </w:tr>
      <w:tr w:rsidR="006D7E9C" w:rsidRPr="00811CD1" w14:paraId="4D958B04" w14:textId="77777777" w:rsidTr="00922AA3">
        <w:tc>
          <w:tcPr>
            <w:tcW w:w="720" w:type="dxa"/>
            <w:shd w:val="clear" w:color="auto" w:fill="auto"/>
          </w:tcPr>
          <w:p w14:paraId="30992420"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rPr>
            </w:pPr>
          </w:p>
        </w:tc>
        <w:tc>
          <w:tcPr>
            <w:tcW w:w="6408" w:type="dxa"/>
            <w:shd w:val="clear" w:color="auto" w:fill="auto"/>
          </w:tcPr>
          <w:p w14:paraId="7E0BA887" w14:textId="77777777" w:rsidR="006D7E9C" w:rsidRPr="00811CD1" w:rsidRDefault="006D7E9C" w:rsidP="00922AA3">
            <w:pPr>
              <w:autoSpaceDE w:val="0"/>
              <w:autoSpaceDN w:val="0"/>
              <w:adjustRightInd w:val="0"/>
              <w:rPr>
                <w:rFonts w:ascii="Times New Roman" w:hAnsi="Times New Roman" w:cs="Times New Roman"/>
                <w:bCs/>
              </w:rPr>
            </w:pPr>
            <w:r w:rsidRPr="00811CD1">
              <w:rPr>
                <w:rFonts w:ascii="Times New Roman" w:hAnsi="Times New Roman" w:cs="Times New Roman"/>
                <w:bCs/>
              </w:rPr>
              <w:t>Максимальна кількість позицій для проб має становити не менше 78 позицій</w:t>
            </w:r>
          </w:p>
        </w:tc>
        <w:tc>
          <w:tcPr>
            <w:tcW w:w="3118" w:type="dxa"/>
            <w:shd w:val="clear" w:color="auto" w:fill="auto"/>
          </w:tcPr>
          <w:p w14:paraId="204D3922" w14:textId="77777777" w:rsidR="006D7E9C" w:rsidRPr="00811CD1" w:rsidRDefault="006D7E9C" w:rsidP="00922AA3">
            <w:pPr>
              <w:rPr>
                <w:rFonts w:ascii="Times New Roman" w:hAnsi="Times New Roman" w:cs="Times New Roman"/>
                <w:color w:val="FF0000"/>
              </w:rPr>
            </w:pPr>
          </w:p>
        </w:tc>
      </w:tr>
      <w:tr w:rsidR="006D7E9C" w:rsidRPr="00811CD1" w14:paraId="082D11E9" w14:textId="77777777" w:rsidTr="00922AA3">
        <w:tc>
          <w:tcPr>
            <w:tcW w:w="720" w:type="dxa"/>
            <w:shd w:val="clear" w:color="auto" w:fill="auto"/>
          </w:tcPr>
          <w:p w14:paraId="7D030519"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rPr>
            </w:pPr>
          </w:p>
        </w:tc>
        <w:tc>
          <w:tcPr>
            <w:tcW w:w="6408" w:type="dxa"/>
            <w:shd w:val="clear" w:color="auto" w:fill="auto"/>
          </w:tcPr>
          <w:p w14:paraId="77E77874" w14:textId="77777777" w:rsidR="006D7E9C" w:rsidRPr="00811CD1" w:rsidRDefault="006D7E9C" w:rsidP="00922AA3">
            <w:pPr>
              <w:autoSpaceDE w:val="0"/>
              <w:autoSpaceDN w:val="0"/>
              <w:adjustRightInd w:val="0"/>
              <w:rPr>
                <w:rFonts w:ascii="Times New Roman" w:hAnsi="Times New Roman" w:cs="Times New Roman"/>
                <w:bCs/>
              </w:rPr>
            </w:pPr>
            <w:r w:rsidRPr="00811CD1">
              <w:rPr>
                <w:rFonts w:ascii="Times New Roman" w:hAnsi="Times New Roman" w:cs="Times New Roman"/>
                <w:bCs/>
              </w:rPr>
              <w:t>Максимальна кількість позицій для реагентів має становити не менше 78 позицій</w:t>
            </w:r>
          </w:p>
        </w:tc>
        <w:tc>
          <w:tcPr>
            <w:tcW w:w="3118" w:type="dxa"/>
            <w:shd w:val="clear" w:color="auto" w:fill="auto"/>
          </w:tcPr>
          <w:p w14:paraId="0604FB65" w14:textId="77777777" w:rsidR="006D7E9C" w:rsidRPr="00811CD1" w:rsidRDefault="006D7E9C" w:rsidP="00922AA3">
            <w:pPr>
              <w:rPr>
                <w:rFonts w:ascii="Times New Roman" w:hAnsi="Times New Roman" w:cs="Times New Roman"/>
                <w:color w:val="FF0000"/>
              </w:rPr>
            </w:pPr>
          </w:p>
        </w:tc>
      </w:tr>
      <w:tr w:rsidR="006D7E9C" w:rsidRPr="00811CD1" w14:paraId="13D8D8AF" w14:textId="77777777" w:rsidTr="00922AA3">
        <w:tc>
          <w:tcPr>
            <w:tcW w:w="720" w:type="dxa"/>
            <w:shd w:val="clear" w:color="auto" w:fill="auto"/>
          </w:tcPr>
          <w:p w14:paraId="4414BE4F"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rPr>
            </w:pPr>
          </w:p>
        </w:tc>
        <w:tc>
          <w:tcPr>
            <w:tcW w:w="6408" w:type="dxa"/>
            <w:shd w:val="clear" w:color="auto" w:fill="auto"/>
          </w:tcPr>
          <w:p w14:paraId="6AD5AC0C" w14:textId="77777777" w:rsidR="006D7E9C" w:rsidRPr="00811CD1" w:rsidRDefault="006D7E9C" w:rsidP="00922AA3">
            <w:pPr>
              <w:autoSpaceDE w:val="0"/>
              <w:autoSpaceDN w:val="0"/>
              <w:adjustRightInd w:val="0"/>
              <w:rPr>
                <w:rFonts w:ascii="Times New Roman" w:hAnsi="Times New Roman" w:cs="Times New Roman"/>
                <w:bCs/>
              </w:rPr>
            </w:pPr>
            <w:r w:rsidRPr="00811CD1">
              <w:rPr>
                <w:rFonts w:ascii="Times New Roman" w:hAnsi="Times New Roman" w:cs="Times New Roman"/>
                <w:bCs/>
              </w:rPr>
              <w:t xml:space="preserve">Цілодобове безперервне охолодження системи зразків/реагентів з постійною температурою </w:t>
            </w:r>
            <w:r w:rsidRPr="00811CD1">
              <w:rPr>
                <w:rFonts w:ascii="Times New Roman" w:hAnsi="Times New Roman" w:cs="Times New Roman"/>
              </w:rPr>
              <w:t>2°C-12°C.</w:t>
            </w:r>
          </w:p>
        </w:tc>
        <w:tc>
          <w:tcPr>
            <w:tcW w:w="3118" w:type="dxa"/>
            <w:shd w:val="clear" w:color="auto" w:fill="auto"/>
          </w:tcPr>
          <w:p w14:paraId="22362FEA" w14:textId="77777777" w:rsidR="006D7E9C" w:rsidRPr="00811CD1" w:rsidRDefault="006D7E9C" w:rsidP="00922AA3">
            <w:pPr>
              <w:rPr>
                <w:rFonts w:ascii="Times New Roman" w:hAnsi="Times New Roman" w:cs="Times New Roman"/>
                <w:color w:val="FF0000"/>
              </w:rPr>
            </w:pPr>
          </w:p>
        </w:tc>
      </w:tr>
      <w:tr w:rsidR="006D7E9C" w:rsidRPr="00811CD1" w14:paraId="4A9CA056" w14:textId="77777777" w:rsidTr="00922AA3">
        <w:tc>
          <w:tcPr>
            <w:tcW w:w="720" w:type="dxa"/>
            <w:shd w:val="clear" w:color="auto" w:fill="auto"/>
          </w:tcPr>
          <w:p w14:paraId="00FD7FA7"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rPr>
            </w:pPr>
          </w:p>
        </w:tc>
        <w:tc>
          <w:tcPr>
            <w:tcW w:w="6408" w:type="dxa"/>
            <w:shd w:val="clear" w:color="auto" w:fill="auto"/>
          </w:tcPr>
          <w:p w14:paraId="1816E77D" w14:textId="77777777" w:rsidR="006D7E9C" w:rsidRPr="00811CD1" w:rsidRDefault="006D7E9C" w:rsidP="00922AA3">
            <w:pPr>
              <w:autoSpaceDE w:val="0"/>
              <w:autoSpaceDN w:val="0"/>
              <w:adjustRightInd w:val="0"/>
              <w:rPr>
                <w:rFonts w:ascii="Times New Roman" w:hAnsi="Times New Roman" w:cs="Times New Roman"/>
                <w:bCs/>
              </w:rPr>
            </w:pPr>
            <w:r w:rsidRPr="00811CD1">
              <w:rPr>
                <w:rFonts w:ascii="Times New Roman" w:hAnsi="Times New Roman" w:cs="Times New Roman"/>
                <w:bCs/>
              </w:rPr>
              <w:t>Мінімальний об’єм зразку не більше 2.3 мкл, з кроком 0.1 мкл.</w:t>
            </w:r>
          </w:p>
        </w:tc>
        <w:tc>
          <w:tcPr>
            <w:tcW w:w="3118" w:type="dxa"/>
            <w:shd w:val="clear" w:color="auto" w:fill="auto"/>
          </w:tcPr>
          <w:p w14:paraId="41BB5445" w14:textId="77777777" w:rsidR="006D7E9C" w:rsidRPr="00811CD1" w:rsidRDefault="006D7E9C" w:rsidP="00922AA3">
            <w:pPr>
              <w:rPr>
                <w:rFonts w:ascii="Times New Roman" w:hAnsi="Times New Roman" w:cs="Times New Roman"/>
                <w:color w:val="FF0000"/>
              </w:rPr>
            </w:pPr>
          </w:p>
        </w:tc>
      </w:tr>
      <w:tr w:rsidR="006D7E9C" w:rsidRPr="00811CD1" w14:paraId="0E3F714A" w14:textId="77777777" w:rsidTr="00922AA3">
        <w:tc>
          <w:tcPr>
            <w:tcW w:w="720" w:type="dxa"/>
            <w:shd w:val="clear" w:color="auto" w:fill="auto"/>
          </w:tcPr>
          <w:p w14:paraId="75BFED7D"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rPr>
            </w:pPr>
          </w:p>
        </w:tc>
        <w:tc>
          <w:tcPr>
            <w:tcW w:w="6408" w:type="dxa"/>
            <w:shd w:val="clear" w:color="auto" w:fill="auto"/>
          </w:tcPr>
          <w:p w14:paraId="5F06C3FA" w14:textId="77777777" w:rsidR="006D7E9C" w:rsidRPr="00811CD1" w:rsidRDefault="006D7E9C" w:rsidP="00922AA3">
            <w:pPr>
              <w:autoSpaceDE w:val="0"/>
              <w:autoSpaceDN w:val="0"/>
              <w:adjustRightInd w:val="0"/>
              <w:rPr>
                <w:rFonts w:ascii="Times New Roman" w:hAnsi="Times New Roman" w:cs="Times New Roman"/>
                <w:bCs/>
              </w:rPr>
            </w:pPr>
            <w:r w:rsidRPr="00811CD1">
              <w:rPr>
                <w:rFonts w:ascii="Times New Roman" w:hAnsi="Times New Roman" w:cs="Times New Roman"/>
                <w:bCs/>
              </w:rPr>
              <w:t>Максимальний об’єм зразку не менше 44 мкл, з кроком 0.1 мкл.</w:t>
            </w:r>
          </w:p>
        </w:tc>
        <w:tc>
          <w:tcPr>
            <w:tcW w:w="3118" w:type="dxa"/>
            <w:shd w:val="clear" w:color="auto" w:fill="auto"/>
          </w:tcPr>
          <w:p w14:paraId="2199397F" w14:textId="77777777" w:rsidR="006D7E9C" w:rsidRPr="00811CD1" w:rsidRDefault="006D7E9C" w:rsidP="00922AA3">
            <w:pPr>
              <w:rPr>
                <w:rFonts w:ascii="Times New Roman" w:hAnsi="Times New Roman" w:cs="Times New Roman"/>
                <w:color w:val="FF0000"/>
              </w:rPr>
            </w:pPr>
          </w:p>
        </w:tc>
      </w:tr>
      <w:tr w:rsidR="006D7E9C" w:rsidRPr="00811CD1" w14:paraId="1E35FC32" w14:textId="77777777" w:rsidTr="00922AA3">
        <w:tc>
          <w:tcPr>
            <w:tcW w:w="720" w:type="dxa"/>
            <w:shd w:val="clear" w:color="auto" w:fill="auto"/>
          </w:tcPr>
          <w:p w14:paraId="32E9E78B"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rPr>
            </w:pPr>
          </w:p>
        </w:tc>
        <w:tc>
          <w:tcPr>
            <w:tcW w:w="6408" w:type="dxa"/>
            <w:shd w:val="clear" w:color="auto" w:fill="auto"/>
          </w:tcPr>
          <w:p w14:paraId="52649A29" w14:textId="77777777" w:rsidR="006D7E9C" w:rsidRPr="00811CD1" w:rsidRDefault="006D7E9C" w:rsidP="00922AA3">
            <w:pPr>
              <w:autoSpaceDE w:val="0"/>
              <w:autoSpaceDN w:val="0"/>
              <w:adjustRightInd w:val="0"/>
              <w:rPr>
                <w:rFonts w:ascii="Times New Roman" w:hAnsi="Times New Roman" w:cs="Times New Roman"/>
                <w:bCs/>
              </w:rPr>
            </w:pPr>
            <w:r w:rsidRPr="00811CD1">
              <w:rPr>
                <w:rFonts w:ascii="Times New Roman" w:hAnsi="Times New Roman" w:cs="Times New Roman"/>
                <w:bCs/>
              </w:rPr>
              <w:t xml:space="preserve">Мінімальний об’єм </w:t>
            </w:r>
            <w:proofErr w:type="spellStart"/>
            <w:r w:rsidRPr="00811CD1">
              <w:rPr>
                <w:rFonts w:ascii="Times New Roman" w:hAnsi="Times New Roman" w:cs="Times New Roman"/>
                <w:bCs/>
              </w:rPr>
              <w:t>реагента</w:t>
            </w:r>
            <w:proofErr w:type="spellEnd"/>
            <w:r w:rsidRPr="00811CD1">
              <w:rPr>
                <w:rFonts w:ascii="Times New Roman" w:hAnsi="Times New Roman" w:cs="Times New Roman"/>
                <w:bCs/>
              </w:rPr>
              <w:t xml:space="preserve"> не більше 11 мкл</w:t>
            </w:r>
          </w:p>
        </w:tc>
        <w:tc>
          <w:tcPr>
            <w:tcW w:w="3118" w:type="dxa"/>
            <w:shd w:val="clear" w:color="auto" w:fill="auto"/>
          </w:tcPr>
          <w:p w14:paraId="787AE87D" w14:textId="77777777" w:rsidR="006D7E9C" w:rsidRPr="00811CD1" w:rsidRDefault="006D7E9C" w:rsidP="00922AA3">
            <w:pPr>
              <w:rPr>
                <w:rFonts w:ascii="Times New Roman" w:hAnsi="Times New Roman" w:cs="Times New Roman"/>
                <w:color w:val="FF0000"/>
              </w:rPr>
            </w:pPr>
          </w:p>
        </w:tc>
      </w:tr>
      <w:tr w:rsidR="006D7E9C" w:rsidRPr="00811CD1" w14:paraId="6FCE2357" w14:textId="77777777" w:rsidTr="00922AA3">
        <w:tc>
          <w:tcPr>
            <w:tcW w:w="720" w:type="dxa"/>
            <w:shd w:val="clear" w:color="auto" w:fill="auto"/>
          </w:tcPr>
          <w:p w14:paraId="1818DC83"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rPr>
            </w:pPr>
          </w:p>
        </w:tc>
        <w:tc>
          <w:tcPr>
            <w:tcW w:w="6408" w:type="dxa"/>
            <w:shd w:val="clear" w:color="auto" w:fill="auto"/>
          </w:tcPr>
          <w:p w14:paraId="0CD058F9" w14:textId="77777777" w:rsidR="006D7E9C" w:rsidRPr="00811CD1" w:rsidRDefault="006D7E9C" w:rsidP="00922AA3">
            <w:pPr>
              <w:autoSpaceDE w:val="0"/>
              <w:autoSpaceDN w:val="0"/>
              <w:adjustRightInd w:val="0"/>
              <w:rPr>
                <w:rFonts w:ascii="Times New Roman" w:hAnsi="Times New Roman" w:cs="Times New Roman"/>
                <w:bCs/>
              </w:rPr>
            </w:pPr>
            <w:r w:rsidRPr="00811CD1">
              <w:rPr>
                <w:rFonts w:ascii="Times New Roman" w:hAnsi="Times New Roman" w:cs="Times New Roman"/>
                <w:bCs/>
              </w:rPr>
              <w:t xml:space="preserve">Максимальний </w:t>
            </w:r>
            <w:proofErr w:type="spellStart"/>
            <w:r w:rsidRPr="00811CD1">
              <w:rPr>
                <w:rFonts w:ascii="Times New Roman" w:hAnsi="Times New Roman" w:cs="Times New Roman"/>
                <w:bCs/>
              </w:rPr>
              <w:t>обєм</w:t>
            </w:r>
            <w:proofErr w:type="spellEnd"/>
            <w:r w:rsidRPr="00811CD1">
              <w:rPr>
                <w:rFonts w:ascii="Times New Roman" w:hAnsi="Times New Roman" w:cs="Times New Roman"/>
                <w:bCs/>
              </w:rPr>
              <w:t xml:space="preserve"> </w:t>
            </w:r>
            <w:proofErr w:type="spellStart"/>
            <w:r w:rsidRPr="00811CD1">
              <w:rPr>
                <w:rFonts w:ascii="Times New Roman" w:hAnsi="Times New Roman" w:cs="Times New Roman"/>
                <w:bCs/>
              </w:rPr>
              <w:t>реагента</w:t>
            </w:r>
            <w:proofErr w:type="spellEnd"/>
            <w:r w:rsidRPr="00811CD1">
              <w:rPr>
                <w:rFonts w:ascii="Times New Roman" w:hAnsi="Times New Roman" w:cs="Times New Roman"/>
                <w:bCs/>
              </w:rPr>
              <w:t xml:space="preserve"> не менше 245 мкл</w:t>
            </w:r>
          </w:p>
        </w:tc>
        <w:tc>
          <w:tcPr>
            <w:tcW w:w="3118" w:type="dxa"/>
            <w:shd w:val="clear" w:color="auto" w:fill="auto"/>
          </w:tcPr>
          <w:p w14:paraId="2FF1F198" w14:textId="77777777" w:rsidR="006D7E9C" w:rsidRPr="00811CD1" w:rsidRDefault="006D7E9C" w:rsidP="00922AA3">
            <w:pPr>
              <w:rPr>
                <w:rFonts w:ascii="Times New Roman" w:hAnsi="Times New Roman" w:cs="Times New Roman"/>
                <w:color w:val="FF0000"/>
              </w:rPr>
            </w:pPr>
          </w:p>
        </w:tc>
      </w:tr>
      <w:tr w:rsidR="006D7E9C" w:rsidRPr="00811CD1" w14:paraId="47FE0E11" w14:textId="77777777" w:rsidTr="00922AA3">
        <w:tc>
          <w:tcPr>
            <w:tcW w:w="720" w:type="dxa"/>
            <w:shd w:val="clear" w:color="auto" w:fill="auto"/>
          </w:tcPr>
          <w:p w14:paraId="522EB99D"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6593A35C"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 xml:space="preserve">Промивка зонда для додавання зразку та </w:t>
            </w:r>
            <w:proofErr w:type="spellStart"/>
            <w:r w:rsidRPr="00811CD1">
              <w:rPr>
                <w:rFonts w:ascii="Times New Roman" w:hAnsi="Times New Roman" w:cs="Times New Roman"/>
                <w:bCs/>
                <w:color w:val="231F20"/>
              </w:rPr>
              <w:t>реагента</w:t>
            </w:r>
            <w:proofErr w:type="spellEnd"/>
            <w:r w:rsidRPr="00811CD1">
              <w:rPr>
                <w:rFonts w:ascii="Times New Roman" w:hAnsi="Times New Roman" w:cs="Times New Roman"/>
                <w:bCs/>
                <w:color w:val="231F20"/>
              </w:rPr>
              <w:t xml:space="preserve"> повинна проводитися зсередини та зовні.</w:t>
            </w:r>
          </w:p>
        </w:tc>
        <w:tc>
          <w:tcPr>
            <w:tcW w:w="3118" w:type="dxa"/>
            <w:shd w:val="clear" w:color="auto" w:fill="auto"/>
          </w:tcPr>
          <w:p w14:paraId="6BEEECC4" w14:textId="77777777" w:rsidR="006D7E9C" w:rsidRPr="00811CD1" w:rsidRDefault="006D7E9C" w:rsidP="00922AA3">
            <w:pPr>
              <w:rPr>
                <w:rFonts w:ascii="Times New Roman" w:hAnsi="Times New Roman" w:cs="Times New Roman"/>
              </w:rPr>
            </w:pPr>
          </w:p>
        </w:tc>
      </w:tr>
      <w:tr w:rsidR="006D7E9C" w:rsidRPr="00811CD1" w14:paraId="6C461720" w14:textId="77777777" w:rsidTr="00922AA3">
        <w:tc>
          <w:tcPr>
            <w:tcW w:w="720" w:type="dxa"/>
            <w:shd w:val="clear" w:color="auto" w:fill="auto"/>
          </w:tcPr>
          <w:p w14:paraId="786E8D8B"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443918DD"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Функція виявлення вертикальної перешкоди</w:t>
            </w:r>
          </w:p>
        </w:tc>
        <w:tc>
          <w:tcPr>
            <w:tcW w:w="3118" w:type="dxa"/>
            <w:shd w:val="clear" w:color="auto" w:fill="auto"/>
          </w:tcPr>
          <w:p w14:paraId="5D7BAA6E" w14:textId="77777777" w:rsidR="006D7E9C" w:rsidRPr="00811CD1" w:rsidRDefault="006D7E9C" w:rsidP="00922AA3">
            <w:pPr>
              <w:rPr>
                <w:rFonts w:ascii="Times New Roman" w:hAnsi="Times New Roman" w:cs="Times New Roman"/>
              </w:rPr>
            </w:pPr>
          </w:p>
        </w:tc>
      </w:tr>
      <w:tr w:rsidR="006D7E9C" w:rsidRPr="00811CD1" w14:paraId="03E00FA3" w14:textId="77777777" w:rsidTr="00922AA3">
        <w:tc>
          <w:tcPr>
            <w:tcW w:w="720" w:type="dxa"/>
            <w:shd w:val="clear" w:color="auto" w:fill="auto"/>
          </w:tcPr>
          <w:p w14:paraId="57F2064F"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7AE8DCE3"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Функція визначення рівня рідини у пробірці та відстеження глибини занурення</w:t>
            </w:r>
          </w:p>
        </w:tc>
        <w:tc>
          <w:tcPr>
            <w:tcW w:w="3118" w:type="dxa"/>
            <w:shd w:val="clear" w:color="auto" w:fill="auto"/>
          </w:tcPr>
          <w:p w14:paraId="526EE8A6" w14:textId="77777777" w:rsidR="006D7E9C" w:rsidRPr="00811CD1" w:rsidRDefault="006D7E9C" w:rsidP="00922AA3">
            <w:pPr>
              <w:rPr>
                <w:rFonts w:ascii="Times New Roman" w:hAnsi="Times New Roman" w:cs="Times New Roman"/>
              </w:rPr>
            </w:pPr>
          </w:p>
        </w:tc>
      </w:tr>
      <w:tr w:rsidR="006D7E9C" w:rsidRPr="00811CD1" w14:paraId="634A6052" w14:textId="77777777" w:rsidTr="00922AA3">
        <w:tc>
          <w:tcPr>
            <w:tcW w:w="720" w:type="dxa"/>
            <w:shd w:val="clear" w:color="auto" w:fill="auto"/>
          </w:tcPr>
          <w:p w14:paraId="45C47FD6"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1E69013F"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Можливість екстреного аналізу в будь-який момент часу</w:t>
            </w:r>
          </w:p>
        </w:tc>
        <w:tc>
          <w:tcPr>
            <w:tcW w:w="3118" w:type="dxa"/>
            <w:shd w:val="clear" w:color="auto" w:fill="auto"/>
          </w:tcPr>
          <w:p w14:paraId="3D6192D2" w14:textId="77777777" w:rsidR="006D7E9C" w:rsidRPr="00811CD1" w:rsidRDefault="006D7E9C" w:rsidP="00922AA3">
            <w:pPr>
              <w:rPr>
                <w:rFonts w:ascii="Times New Roman" w:hAnsi="Times New Roman" w:cs="Times New Roman"/>
              </w:rPr>
            </w:pPr>
          </w:p>
        </w:tc>
      </w:tr>
      <w:tr w:rsidR="006D7E9C" w:rsidRPr="00811CD1" w14:paraId="3AE9E94E" w14:textId="77777777" w:rsidTr="00922AA3">
        <w:tc>
          <w:tcPr>
            <w:tcW w:w="720" w:type="dxa"/>
            <w:shd w:val="clear" w:color="auto" w:fill="auto"/>
          </w:tcPr>
          <w:p w14:paraId="375E286B"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324169AA"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 xml:space="preserve">Наявність режиму </w:t>
            </w:r>
            <w:proofErr w:type="spellStart"/>
            <w:r w:rsidRPr="00811CD1">
              <w:rPr>
                <w:rFonts w:ascii="Times New Roman" w:hAnsi="Times New Roman" w:cs="Times New Roman"/>
                <w:bCs/>
                <w:color w:val="231F20"/>
              </w:rPr>
              <w:t>авторозведення</w:t>
            </w:r>
            <w:proofErr w:type="spellEnd"/>
            <w:r w:rsidRPr="00811CD1">
              <w:rPr>
                <w:rFonts w:ascii="Times New Roman" w:hAnsi="Times New Roman" w:cs="Times New Roman"/>
                <w:bCs/>
                <w:color w:val="231F20"/>
              </w:rPr>
              <w:t xml:space="preserve"> і повторного прогону проби</w:t>
            </w:r>
          </w:p>
        </w:tc>
        <w:tc>
          <w:tcPr>
            <w:tcW w:w="3118" w:type="dxa"/>
            <w:shd w:val="clear" w:color="auto" w:fill="auto"/>
          </w:tcPr>
          <w:p w14:paraId="127F5B9A" w14:textId="77777777" w:rsidR="006D7E9C" w:rsidRPr="00811CD1" w:rsidRDefault="006D7E9C" w:rsidP="00922AA3">
            <w:pPr>
              <w:rPr>
                <w:rFonts w:ascii="Times New Roman" w:hAnsi="Times New Roman" w:cs="Times New Roman"/>
              </w:rPr>
            </w:pPr>
          </w:p>
        </w:tc>
      </w:tr>
      <w:tr w:rsidR="006D7E9C" w:rsidRPr="00811CD1" w14:paraId="7855D1DA" w14:textId="77777777" w:rsidTr="00922AA3">
        <w:tc>
          <w:tcPr>
            <w:tcW w:w="720" w:type="dxa"/>
            <w:shd w:val="clear" w:color="auto" w:fill="auto"/>
          </w:tcPr>
          <w:p w14:paraId="3AA81E51"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5E9FE01E"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Максимальна кількість позицій для реакції має становити не менше 38 позицій з підігрівом</w:t>
            </w:r>
          </w:p>
        </w:tc>
        <w:tc>
          <w:tcPr>
            <w:tcW w:w="3118" w:type="dxa"/>
            <w:shd w:val="clear" w:color="auto" w:fill="auto"/>
          </w:tcPr>
          <w:p w14:paraId="3665BECF" w14:textId="77777777" w:rsidR="006D7E9C" w:rsidRPr="00811CD1" w:rsidRDefault="006D7E9C" w:rsidP="00922AA3">
            <w:pPr>
              <w:rPr>
                <w:rFonts w:ascii="Times New Roman" w:hAnsi="Times New Roman" w:cs="Times New Roman"/>
              </w:rPr>
            </w:pPr>
          </w:p>
        </w:tc>
      </w:tr>
      <w:tr w:rsidR="006D7E9C" w:rsidRPr="00811CD1" w14:paraId="3F90C72E" w14:textId="77777777" w:rsidTr="00922AA3">
        <w:tc>
          <w:tcPr>
            <w:tcW w:w="720" w:type="dxa"/>
            <w:shd w:val="clear" w:color="auto" w:fill="auto"/>
          </w:tcPr>
          <w:p w14:paraId="0F60A36A"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0969DFDE"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Мінімальний об’єм реакційної суміші не більше 103 мкл</w:t>
            </w:r>
          </w:p>
        </w:tc>
        <w:tc>
          <w:tcPr>
            <w:tcW w:w="3118" w:type="dxa"/>
            <w:shd w:val="clear" w:color="auto" w:fill="auto"/>
          </w:tcPr>
          <w:p w14:paraId="3DBE10A1" w14:textId="77777777" w:rsidR="006D7E9C" w:rsidRPr="00811CD1" w:rsidRDefault="006D7E9C" w:rsidP="00922AA3">
            <w:pPr>
              <w:rPr>
                <w:rFonts w:ascii="Times New Roman" w:hAnsi="Times New Roman" w:cs="Times New Roman"/>
              </w:rPr>
            </w:pPr>
          </w:p>
        </w:tc>
      </w:tr>
      <w:tr w:rsidR="006D7E9C" w:rsidRPr="00811CD1" w14:paraId="050DF3C8" w14:textId="77777777" w:rsidTr="00922AA3">
        <w:tc>
          <w:tcPr>
            <w:tcW w:w="720" w:type="dxa"/>
            <w:shd w:val="clear" w:color="auto" w:fill="auto"/>
          </w:tcPr>
          <w:p w14:paraId="30360F9F"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25020D6C"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Максимальний об’єм реакційної суміші не менше 358 мкл</w:t>
            </w:r>
          </w:p>
        </w:tc>
        <w:tc>
          <w:tcPr>
            <w:tcW w:w="3118" w:type="dxa"/>
            <w:shd w:val="clear" w:color="auto" w:fill="auto"/>
          </w:tcPr>
          <w:p w14:paraId="5AC9A6B9" w14:textId="77777777" w:rsidR="006D7E9C" w:rsidRPr="00811CD1" w:rsidRDefault="006D7E9C" w:rsidP="00922AA3">
            <w:pPr>
              <w:rPr>
                <w:rFonts w:ascii="Times New Roman" w:hAnsi="Times New Roman" w:cs="Times New Roman"/>
              </w:rPr>
            </w:pPr>
          </w:p>
        </w:tc>
      </w:tr>
      <w:tr w:rsidR="006D7E9C" w:rsidRPr="00811CD1" w14:paraId="16C746C0" w14:textId="77777777" w:rsidTr="00922AA3">
        <w:tc>
          <w:tcPr>
            <w:tcW w:w="720" w:type="dxa"/>
            <w:shd w:val="clear" w:color="auto" w:fill="auto"/>
          </w:tcPr>
          <w:p w14:paraId="034DFAB4"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619783F6"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Наявність функції маскування/демаскування хімічних аналізів.</w:t>
            </w:r>
          </w:p>
        </w:tc>
        <w:tc>
          <w:tcPr>
            <w:tcW w:w="3118" w:type="dxa"/>
            <w:shd w:val="clear" w:color="auto" w:fill="auto"/>
          </w:tcPr>
          <w:p w14:paraId="0CAE5388" w14:textId="77777777" w:rsidR="006D7E9C" w:rsidRPr="00811CD1" w:rsidRDefault="006D7E9C" w:rsidP="00922AA3">
            <w:pPr>
              <w:rPr>
                <w:rFonts w:ascii="Times New Roman" w:hAnsi="Times New Roman" w:cs="Times New Roman"/>
              </w:rPr>
            </w:pPr>
          </w:p>
        </w:tc>
      </w:tr>
      <w:tr w:rsidR="006D7E9C" w:rsidRPr="00811CD1" w14:paraId="4073DC74" w14:textId="77777777" w:rsidTr="00922AA3">
        <w:tc>
          <w:tcPr>
            <w:tcW w:w="720" w:type="dxa"/>
            <w:shd w:val="clear" w:color="auto" w:fill="auto"/>
          </w:tcPr>
          <w:p w14:paraId="75F1EC05"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5CF86577"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Наявність функції рефлекс-тестування.</w:t>
            </w:r>
          </w:p>
        </w:tc>
        <w:tc>
          <w:tcPr>
            <w:tcW w:w="3118" w:type="dxa"/>
            <w:shd w:val="clear" w:color="auto" w:fill="auto"/>
          </w:tcPr>
          <w:p w14:paraId="40596491" w14:textId="77777777" w:rsidR="006D7E9C" w:rsidRPr="00811CD1" w:rsidRDefault="006D7E9C" w:rsidP="00922AA3">
            <w:pPr>
              <w:rPr>
                <w:rFonts w:ascii="Times New Roman" w:hAnsi="Times New Roman" w:cs="Times New Roman"/>
              </w:rPr>
            </w:pPr>
          </w:p>
        </w:tc>
      </w:tr>
      <w:tr w:rsidR="006D7E9C" w:rsidRPr="00811CD1" w14:paraId="68DACC0E" w14:textId="77777777" w:rsidTr="00922AA3">
        <w:tc>
          <w:tcPr>
            <w:tcW w:w="720" w:type="dxa"/>
            <w:shd w:val="clear" w:color="auto" w:fill="auto"/>
          </w:tcPr>
          <w:p w14:paraId="37DD1672"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37B2F81E"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Наявність функції аварійної  зупинки.</w:t>
            </w:r>
          </w:p>
        </w:tc>
        <w:tc>
          <w:tcPr>
            <w:tcW w:w="3118" w:type="dxa"/>
            <w:shd w:val="clear" w:color="auto" w:fill="auto"/>
          </w:tcPr>
          <w:p w14:paraId="67E57588" w14:textId="77777777" w:rsidR="006D7E9C" w:rsidRPr="00811CD1" w:rsidRDefault="006D7E9C" w:rsidP="00922AA3">
            <w:pPr>
              <w:rPr>
                <w:rFonts w:ascii="Times New Roman" w:hAnsi="Times New Roman" w:cs="Times New Roman"/>
              </w:rPr>
            </w:pPr>
          </w:p>
        </w:tc>
      </w:tr>
      <w:tr w:rsidR="006D7E9C" w:rsidRPr="00811CD1" w14:paraId="4296D9FD" w14:textId="77777777" w:rsidTr="00922AA3">
        <w:tc>
          <w:tcPr>
            <w:tcW w:w="720" w:type="dxa"/>
            <w:shd w:val="clear" w:color="auto" w:fill="auto"/>
          </w:tcPr>
          <w:p w14:paraId="2CD31346"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38972445"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Наявність промивної установки із не менше ніж 8 фаз</w:t>
            </w:r>
          </w:p>
        </w:tc>
        <w:tc>
          <w:tcPr>
            <w:tcW w:w="3118" w:type="dxa"/>
            <w:shd w:val="clear" w:color="auto" w:fill="auto"/>
          </w:tcPr>
          <w:p w14:paraId="19573B9E" w14:textId="77777777" w:rsidR="006D7E9C" w:rsidRPr="00811CD1" w:rsidRDefault="006D7E9C" w:rsidP="00922AA3">
            <w:pPr>
              <w:rPr>
                <w:rFonts w:ascii="Times New Roman" w:hAnsi="Times New Roman" w:cs="Times New Roman"/>
              </w:rPr>
            </w:pPr>
          </w:p>
        </w:tc>
      </w:tr>
      <w:tr w:rsidR="006D7E9C" w:rsidRPr="00811CD1" w14:paraId="15E8B764" w14:textId="77777777" w:rsidTr="00922AA3">
        <w:tc>
          <w:tcPr>
            <w:tcW w:w="720" w:type="dxa"/>
            <w:shd w:val="clear" w:color="auto" w:fill="auto"/>
          </w:tcPr>
          <w:p w14:paraId="3035A497"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14F7FAFE" w14:textId="77777777" w:rsidR="006D7E9C" w:rsidRPr="00811CD1" w:rsidRDefault="006D7E9C" w:rsidP="00922AA3">
            <w:pPr>
              <w:autoSpaceDE w:val="0"/>
              <w:autoSpaceDN w:val="0"/>
              <w:adjustRightInd w:val="0"/>
              <w:rPr>
                <w:rFonts w:ascii="Times New Roman" w:hAnsi="Times New Roman" w:cs="Times New Roman"/>
                <w:bCs/>
                <w:color w:val="231F20"/>
              </w:rPr>
            </w:pPr>
            <w:proofErr w:type="spellStart"/>
            <w:r w:rsidRPr="00811CD1">
              <w:rPr>
                <w:rFonts w:ascii="Times New Roman" w:hAnsi="Times New Roman" w:cs="Times New Roman"/>
                <w:bCs/>
                <w:color w:val="231F20"/>
              </w:rPr>
              <w:t>Промиваючі</w:t>
            </w:r>
            <w:proofErr w:type="spellEnd"/>
            <w:r w:rsidRPr="00811CD1">
              <w:rPr>
                <w:rFonts w:ascii="Times New Roman" w:hAnsi="Times New Roman" w:cs="Times New Roman"/>
                <w:bCs/>
                <w:color w:val="231F20"/>
              </w:rPr>
              <w:t xml:space="preserve"> розчини повинні бути підігрітими</w:t>
            </w:r>
          </w:p>
        </w:tc>
        <w:tc>
          <w:tcPr>
            <w:tcW w:w="3118" w:type="dxa"/>
            <w:shd w:val="clear" w:color="auto" w:fill="auto"/>
          </w:tcPr>
          <w:p w14:paraId="0864965A" w14:textId="77777777" w:rsidR="006D7E9C" w:rsidRPr="00811CD1" w:rsidRDefault="006D7E9C" w:rsidP="00922AA3">
            <w:pPr>
              <w:rPr>
                <w:rFonts w:ascii="Times New Roman" w:hAnsi="Times New Roman" w:cs="Times New Roman"/>
              </w:rPr>
            </w:pPr>
          </w:p>
        </w:tc>
      </w:tr>
      <w:tr w:rsidR="006D7E9C" w:rsidRPr="00811CD1" w14:paraId="4C25AF01" w14:textId="77777777" w:rsidTr="00922AA3">
        <w:tc>
          <w:tcPr>
            <w:tcW w:w="720" w:type="dxa"/>
            <w:shd w:val="clear" w:color="auto" w:fill="auto"/>
          </w:tcPr>
          <w:p w14:paraId="1BD02FC0"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1CC4A9FA"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 xml:space="preserve">Джерело світла – </w:t>
            </w:r>
            <w:proofErr w:type="spellStart"/>
            <w:r w:rsidRPr="00811CD1">
              <w:rPr>
                <w:rFonts w:ascii="Times New Roman" w:hAnsi="Times New Roman" w:cs="Times New Roman"/>
                <w:bCs/>
                <w:color w:val="231F20"/>
              </w:rPr>
              <w:t>галогенова</w:t>
            </w:r>
            <w:proofErr w:type="spellEnd"/>
            <w:r w:rsidRPr="00811CD1">
              <w:rPr>
                <w:rFonts w:ascii="Times New Roman" w:hAnsi="Times New Roman" w:cs="Times New Roman"/>
                <w:bCs/>
                <w:color w:val="231F20"/>
              </w:rPr>
              <w:t xml:space="preserve"> лампа</w:t>
            </w:r>
          </w:p>
        </w:tc>
        <w:tc>
          <w:tcPr>
            <w:tcW w:w="3118" w:type="dxa"/>
            <w:shd w:val="clear" w:color="auto" w:fill="auto"/>
          </w:tcPr>
          <w:p w14:paraId="3FB98B66" w14:textId="77777777" w:rsidR="006D7E9C" w:rsidRPr="00811CD1" w:rsidRDefault="006D7E9C" w:rsidP="00922AA3">
            <w:pPr>
              <w:rPr>
                <w:rFonts w:ascii="Times New Roman" w:hAnsi="Times New Roman" w:cs="Times New Roman"/>
              </w:rPr>
            </w:pPr>
          </w:p>
        </w:tc>
      </w:tr>
      <w:tr w:rsidR="006D7E9C" w:rsidRPr="00811CD1" w14:paraId="1E43D73B" w14:textId="77777777" w:rsidTr="00922AA3">
        <w:tc>
          <w:tcPr>
            <w:tcW w:w="720" w:type="dxa"/>
            <w:shd w:val="clear" w:color="auto" w:fill="auto"/>
          </w:tcPr>
          <w:p w14:paraId="5CB7A93B"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0CE41D8B"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Кількість довжин хвиль вимірювань – не менше 8</w:t>
            </w:r>
          </w:p>
        </w:tc>
        <w:tc>
          <w:tcPr>
            <w:tcW w:w="3118" w:type="dxa"/>
            <w:shd w:val="clear" w:color="auto" w:fill="auto"/>
          </w:tcPr>
          <w:p w14:paraId="264E208F" w14:textId="77777777" w:rsidR="006D7E9C" w:rsidRPr="00811CD1" w:rsidRDefault="006D7E9C" w:rsidP="00922AA3">
            <w:pPr>
              <w:rPr>
                <w:rFonts w:ascii="Times New Roman" w:hAnsi="Times New Roman" w:cs="Times New Roman"/>
              </w:rPr>
            </w:pPr>
          </w:p>
        </w:tc>
      </w:tr>
      <w:tr w:rsidR="006D7E9C" w:rsidRPr="00811CD1" w14:paraId="3D6CE410" w14:textId="77777777" w:rsidTr="00922AA3">
        <w:tc>
          <w:tcPr>
            <w:tcW w:w="720" w:type="dxa"/>
            <w:shd w:val="clear" w:color="auto" w:fill="auto"/>
          </w:tcPr>
          <w:p w14:paraId="2BA4BEA3"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6A3242A3"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Окремий міксер (</w:t>
            </w:r>
            <w:proofErr w:type="spellStart"/>
            <w:r w:rsidRPr="00811CD1">
              <w:rPr>
                <w:rFonts w:ascii="Times New Roman" w:hAnsi="Times New Roman" w:cs="Times New Roman"/>
                <w:bCs/>
                <w:color w:val="231F20"/>
              </w:rPr>
              <w:t>перемішувач</w:t>
            </w:r>
            <w:proofErr w:type="spellEnd"/>
            <w:r w:rsidRPr="00811CD1">
              <w:rPr>
                <w:rFonts w:ascii="Times New Roman" w:hAnsi="Times New Roman" w:cs="Times New Roman"/>
                <w:bCs/>
                <w:color w:val="231F20"/>
              </w:rPr>
              <w:t>)</w:t>
            </w:r>
          </w:p>
        </w:tc>
        <w:tc>
          <w:tcPr>
            <w:tcW w:w="3118" w:type="dxa"/>
            <w:shd w:val="clear" w:color="auto" w:fill="auto"/>
          </w:tcPr>
          <w:p w14:paraId="253355BC" w14:textId="77777777" w:rsidR="006D7E9C" w:rsidRPr="00811CD1" w:rsidRDefault="006D7E9C" w:rsidP="00922AA3">
            <w:pPr>
              <w:rPr>
                <w:rFonts w:ascii="Times New Roman" w:hAnsi="Times New Roman" w:cs="Times New Roman"/>
              </w:rPr>
            </w:pPr>
          </w:p>
        </w:tc>
      </w:tr>
      <w:tr w:rsidR="006D7E9C" w:rsidRPr="00811CD1" w14:paraId="3AD70B66" w14:textId="77777777" w:rsidTr="00922AA3">
        <w:tc>
          <w:tcPr>
            <w:tcW w:w="720" w:type="dxa"/>
            <w:shd w:val="clear" w:color="auto" w:fill="auto"/>
          </w:tcPr>
          <w:p w14:paraId="157620B1"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6FD0E8D6"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 xml:space="preserve">Повинні використовуватись пробірки: </w:t>
            </w:r>
          </w:p>
          <w:p w14:paraId="3C813EF9"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rPr>
              <w:t>Φ12×68.5 мм</w:t>
            </w:r>
          </w:p>
          <w:p w14:paraId="45599938"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rPr>
              <w:t xml:space="preserve">Φ12×99 мм </w:t>
            </w:r>
          </w:p>
          <w:p w14:paraId="1957CD1E"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rPr>
              <w:t xml:space="preserve">Φ12.7×75 мм </w:t>
            </w:r>
          </w:p>
          <w:p w14:paraId="5864AE38"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rPr>
              <w:t xml:space="preserve">Φ12.7×100 мм </w:t>
            </w:r>
          </w:p>
          <w:p w14:paraId="297C8EA2"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rPr>
              <w:t>Φ13×75 мм</w:t>
            </w:r>
          </w:p>
          <w:p w14:paraId="2A78B318"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rPr>
              <w:t>Φ13×95 мм</w:t>
            </w:r>
          </w:p>
          <w:p w14:paraId="737B7C2D"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rPr>
              <w:t>Φ13×100 мм</w:t>
            </w:r>
          </w:p>
        </w:tc>
        <w:tc>
          <w:tcPr>
            <w:tcW w:w="3118" w:type="dxa"/>
            <w:shd w:val="clear" w:color="auto" w:fill="auto"/>
          </w:tcPr>
          <w:p w14:paraId="6357D018" w14:textId="77777777" w:rsidR="006D7E9C" w:rsidRPr="00811CD1" w:rsidRDefault="006D7E9C" w:rsidP="00922AA3">
            <w:pPr>
              <w:rPr>
                <w:rFonts w:ascii="Times New Roman" w:hAnsi="Times New Roman" w:cs="Times New Roman"/>
              </w:rPr>
            </w:pPr>
          </w:p>
        </w:tc>
      </w:tr>
      <w:tr w:rsidR="006D7E9C" w:rsidRPr="00811CD1" w14:paraId="3B6833FC" w14:textId="77777777" w:rsidTr="00922AA3">
        <w:tc>
          <w:tcPr>
            <w:tcW w:w="720" w:type="dxa"/>
            <w:shd w:val="clear" w:color="auto" w:fill="auto"/>
          </w:tcPr>
          <w:p w14:paraId="66DD2A5C"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4DAEF140"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Калібрування</w:t>
            </w:r>
            <w:r w:rsidRPr="00811CD1">
              <w:rPr>
                <w:rFonts w:ascii="Times New Roman" w:hAnsi="Times New Roman" w:cs="Times New Roman"/>
                <w:bCs/>
                <w:color w:val="231F20"/>
                <w:lang w:val="en-US"/>
              </w:rPr>
              <w:t>:</w:t>
            </w:r>
            <w:r w:rsidRPr="00811CD1">
              <w:rPr>
                <w:rFonts w:ascii="Times New Roman" w:hAnsi="Times New Roman" w:cs="Times New Roman"/>
                <w:bCs/>
                <w:color w:val="231F20"/>
              </w:rPr>
              <w:t xml:space="preserve"> лінійне і нелінійне</w:t>
            </w:r>
          </w:p>
        </w:tc>
        <w:tc>
          <w:tcPr>
            <w:tcW w:w="3118" w:type="dxa"/>
            <w:shd w:val="clear" w:color="auto" w:fill="auto"/>
          </w:tcPr>
          <w:p w14:paraId="4B69F852" w14:textId="77777777" w:rsidR="006D7E9C" w:rsidRPr="00811CD1" w:rsidRDefault="006D7E9C" w:rsidP="00922AA3">
            <w:pPr>
              <w:rPr>
                <w:rFonts w:ascii="Times New Roman" w:hAnsi="Times New Roman" w:cs="Times New Roman"/>
              </w:rPr>
            </w:pPr>
          </w:p>
        </w:tc>
      </w:tr>
      <w:tr w:rsidR="006D7E9C" w:rsidRPr="00811CD1" w14:paraId="48F4F480" w14:textId="77777777" w:rsidTr="00922AA3">
        <w:tc>
          <w:tcPr>
            <w:tcW w:w="720" w:type="dxa"/>
            <w:shd w:val="clear" w:color="auto" w:fill="auto"/>
          </w:tcPr>
          <w:p w14:paraId="279F2E5A"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20C20A70"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Програмне забезпечення</w:t>
            </w:r>
            <w:r w:rsidRPr="00811CD1">
              <w:rPr>
                <w:rFonts w:ascii="Times New Roman" w:hAnsi="Times New Roman" w:cs="Times New Roman"/>
                <w:bCs/>
                <w:color w:val="231F20"/>
                <w:lang w:val="en-US"/>
              </w:rPr>
              <w:t xml:space="preserve"> </w:t>
            </w:r>
            <w:r w:rsidRPr="00811CD1">
              <w:rPr>
                <w:rFonts w:ascii="Times New Roman" w:hAnsi="Times New Roman" w:cs="Times New Roman"/>
                <w:bCs/>
                <w:color w:val="231F20"/>
              </w:rPr>
              <w:t xml:space="preserve">ПК: </w:t>
            </w:r>
            <w:r w:rsidRPr="00811CD1">
              <w:rPr>
                <w:rFonts w:ascii="Times New Roman" w:hAnsi="Times New Roman" w:cs="Times New Roman"/>
                <w:bCs/>
                <w:color w:val="231F20"/>
                <w:lang w:val="en-US"/>
              </w:rPr>
              <w:t>windows</w:t>
            </w:r>
            <w:r w:rsidRPr="00811CD1">
              <w:rPr>
                <w:rFonts w:ascii="Times New Roman" w:hAnsi="Times New Roman" w:cs="Times New Roman"/>
                <w:bCs/>
                <w:color w:val="231F20"/>
              </w:rPr>
              <w:t xml:space="preserve"> 10. </w:t>
            </w:r>
          </w:p>
        </w:tc>
        <w:tc>
          <w:tcPr>
            <w:tcW w:w="3118" w:type="dxa"/>
            <w:shd w:val="clear" w:color="auto" w:fill="auto"/>
          </w:tcPr>
          <w:p w14:paraId="4F173910" w14:textId="77777777" w:rsidR="006D7E9C" w:rsidRPr="00811CD1" w:rsidRDefault="006D7E9C" w:rsidP="00922AA3">
            <w:pPr>
              <w:rPr>
                <w:rFonts w:ascii="Times New Roman" w:hAnsi="Times New Roman" w:cs="Times New Roman"/>
              </w:rPr>
            </w:pPr>
          </w:p>
        </w:tc>
      </w:tr>
      <w:tr w:rsidR="006D7E9C" w:rsidRPr="00811CD1" w14:paraId="41E06D2C" w14:textId="77777777" w:rsidTr="00922AA3">
        <w:tc>
          <w:tcPr>
            <w:tcW w:w="720" w:type="dxa"/>
            <w:shd w:val="clear" w:color="auto" w:fill="auto"/>
          </w:tcPr>
          <w:p w14:paraId="7854BC98"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65D41B36"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Мова інтерфейсу: українська або російська мова.</w:t>
            </w:r>
          </w:p>
        </w:tc>
        <w:tc>
          <w:tcPr>
            <w:tcW w:w="3118" w:type="dxa"/>
            <w:shd w:val="clear" w:color="auto" w:fill="auto"/>
          </w:tcPr>
          <w:p w14:paraId="1524DA89" w14:textId="77777777" w:rsidR="006D7E9C" w:rsidRPr="00811CD1" w:rsidRDefault="006D7E9C" w:rsidP="00922AA3">
            <w:pPr>
              <w:rPr>
                <w:rFonts w:ascii="Times New Roman" w:hAnsi="Times New Roman" w:cs="Times New Roman"/>
              </w:rPr>
            </w:pPr>
          </w:p>
        </w:tc>
      </w:tr>
      <w:tr w:rsidR="006D7E9C" w:rsidRPr="00811CD1" w14:paraId="5D4100C3" w14:textId="77777777" w:rsidTr="00922AA3">
        <w:trPr>
          <w:trHeight w:val="189"/>
        </w:trPr>
        <w:tc>
          <w:tcPr>
            <w:tcW w:w="720" w:type="dxa"/>
            <w:shd w:val="clear" w:color="auto" w:fill="auto"/>
          </w:tcPr>
          <w:p w14:paraId="59C8FBB0"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0E6C6C74"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 xml:space="preserve">Кількість </w:t>
            </w:r>
            <w:proofErr w:type="spellStart"/>
            <w:r w:rsidRPr="00811CD1">
              <w:rPr>
                <w:rFonts w:ascii="Times New Roman" w:hAnsi="Times New Roman" w:cs="Times New Roman"/>
                <w:bCs/>
                <w:color w:val="231F20"/>
              </w:rPr>
              <w:t>калібраторів</w:t>
            </w:r>
            <w:proofErr w:type="spellEnd"/>
            <w:r w:rsidRPr="00811CD1">
              <w:rPr>
                <w:rFonts w:ascii="Times New Roman" w:hAnsi="Times New Roman" w:cs="Times New Roman"/>
                <w:bCs/>
                <w:color w:val="231F20"/>
              </w:rPr>
              <w:t>, які визначає система, не менше 98.</w:t>
            </w:r>
          </w:p>
        </w:tc>
        <w:tc>
          <w:tcPr>
            <w:tcW w:w="3118" w:type="dxa"/>
            <w:shd w:val="clear" w:color="auto" w:fill="auto"/>
          </w:tcPr>
          <w:p w14:paraId="708945A0" w14:textId="77777777" w:rsidR="006D7E9C" w:rsidRPr="00811CD1" w:rsidRDefault="006D7E9C" w:rsidP="00922AA3">
            <w:pPr>
              <w:rPr>
                <w:rFonts w:ascii="Times New Roman" w:hAnsi="Times New Roman" w:cs="Times New Roman"/>
              </w:rPr>
            </w:pPr>
          </w:p>
        </w:tc>
      </w:tr>
      <w:tr w:rsidR="006D7E9C" w:rsidRPr="00811CD1" w14:paraId="427F5BBA" w14:textId="77777777" w:rsidTr="00922AA3">
        <w:trPr>
          <w:trHeight w:val="189"/>
        </w:trPr>
        <w:tc>
          <w:tcPr>
            <w:tcW w:w="720" w:type="dxa"/>
            <w:shd w:val="clear" w:color="auto" w:fill="auto"/>
          </w:tcPr>
          <w:p w14:paraId="21C71993"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6E2CE2FB"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Оцінка контролю якості за двома контролями</w:t>
            </w:r>
          </w:p>
        </w:tc>
        <w:tc>
          <w:tcPr>
            <w:tcW w:w="3118" w:type="dxa"/>
            <w:shd w:val="clear" w:color="auto" w:fill="auto"/>
          </w:tcPr>
          <w:p w14:paraId="4B0CBB6F" w14:textId="77777777" w:rsidR="006D7E9C" w:rsidRPr="00811CD1" w:rsidRDefault="006D7E9C" w:rsidP="00922AA3">
            <w:pPr>
              <w:rPr>
                <w:rFonts w:ascii="Times New Roman" w:hAnsi="Times New Roman" w:cs="Times New Roman"/>
              </w:rPr>
            </w:pPr>
          </w:p>
        </w:tc>
      </w:tr>
      <w:tr w:rsidR="006D7E9C" w:rsidRPr="00811CD1" w14:paraId="434B63F9" w14:textId="77777777" w:rsidTr="00922AA3">
        <w:tc>
          <w:tcPr>
            <w:tcW w:w="720" w:type="dxa"/>
            <w:shd w:val="clear" w:color="auto" w:fill="auto"/>
          </w:tcPr>
          <w:p w14:paraId="2AEED693"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27AA7D60"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Кількість, контролів, які визначає система, не менше 98.</w:t>
            </w:r>
          </w:p>
        </w:tc>
        <w:tc>
          <w:tcPr>
            <w:tcW w:w="3118" w:type="dxa"/>
            <w:shd w:val="clear" w:color="auto" w:fill="auto"/>
          </w:tcPr>
          <w:p w14:paraId="529899A6" w14:textId="77777777" w:rsidR="006D7E9C" w:rsidRPr="00811CD1" w:rsidRDefault="006D7E9C" w:rsidP="00922AA3">
            <w:pPr>
              <w:rPr>
                <w:rFonts w:ascii="Times New Roman" w:hAnsi="Times New Roman" w:cs="Times New Roman"/>
              </w:rPr>
            </w:pPr>
          </w:p>
        </w:tc>
      </w:tr>
      <w:tr w:rsidR="006D7E9C" w:rsidRPr="00811CD1" w14:paraId="7F71AF7B" w14:textId="77777777" w:rsidTr="00922AA3">
        <w:tc>
          <w:tcPr>
            <w:tcW w:w="720" w:type="dxa"/>
            <w:shd w:val="clear" w:color="auto" w:fill="auto"/>
          </w:tcPr>
          <w:p w14:paraId="3E472C29"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4B75FF87"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Наявність автоматичного контролю якості.</w:t>
            </w:r>
          </w:p>
        </w:tc>
        <w:tc>
          <w:tcPr>
            <w:tcW w:w="3118" w:type="dxa"/>
            <w:shd w:val="clear" w:color="auto" w:fill="auto"/>
          </w:tcPr>
          <w:p w14:paraId="08D8C7B2" w14:textId="77777777" w:rsidR="006D7E9C" w:rsidRPr="00811CD1" w:rsidRDefault="006D7E9C" w:rsidP="00922AA3">
            <w:pPr>
              <w:rPr>
                <w:rFonts w:ascii="Times New Roman" w:hAnsi="Times New Roman" w:cs="Times New Roman"/>
              </w:rPr>
            </w:pPr>
          </w:p>
        </w:tc>
      </w:tr>
      <w:tr w:rsidR="006D7E9C" w:rsidRPr="00811CD1" w14:paraId="3EED4E7E" w14:textId="77777777" w:rsidTr="00922AA3">
        <w:tc>
          <w:tcPr>
            <w:tcW w:w="720" w:type="dxa"/>
            <w:shd w:val="clear" w:color="auto" w:fill="auto"/>
          </w:tcPr>
          <w:p w14:paraId="47660E40"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313D7DCD"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Можливість встановлення сканеру штрих-кодів для реагентів</w:t>
            </w:r>
          </w:p>
        </w:tc>
        <w:tc>
          <w:tcPr>
            <w:tcW w:w="3118" w:type="dxa"/>
            <w:shd w:val="clear" w:color="auto" w:fill="auto"/>
          </w:tcPr>
          <w:p w14:paraId="1F0FDF11" w14:textId="77777777" w:rsidR="006D7E9C" w:rsidRPr="00811CD1" w:rsidRDefault="006D7E9C" w:rsidP="00922AA3">
            <w:pPr>
              <w:rPr>
                <w:rFonts w:ascii="Times New Roman" w:hAnsi="Times New Roman" w:cs="Times New Roman"/>
              </w:rPr>
            </w:pPr>
          </w:p>
        </w:tc>
      </w:tr>
      <w:tr w:rsidR="006D7E9C" w:rsidRPr="00811CD1" w14:paraId="5D7DD67D" w14:textId="77777777" w:rsidTr="00922AA3">
        <w:tc>
          <w:tcPr>
            <w:tcW w:w="720" w:type="dxa"/>
            <w:shd w:val="clear" w:color="auto" w:fill="auto"/>
          </w:tcPr>
          <w:p w14:paraId="30E8FDE8"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756187B7"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Аналізатор повинен підтримувати можливість інтеграції в лабораторну комп’ютерну мережу</w:t>
            </w:r>
          </w:p>
        </w:tc>
        <w:tc>
          <w:tcPr>
            <w:tcW w:w="3118" w:type="dxa"/>
            <w:shd w:val="clear" w:color="auto" w:fill="auto"/>
          </w:tcPr>
          <w:p w14:paraId="39A080E6" w14:textId="77777777" w:rsidR="006D7E9C" w:rsidRPr="00811CD1" w:rsidRDefault="006D7E9C" w:rsidP="00922AA3">
            <w:pPr>
              <w:rPr>
                <w:rFonts w:ascii="Times New Roman" w:hAnsi="Times New Roman" w:cs="Times New Roman"/>
              </w:rPr>
            </w:pPr>
          </w:p>
        </w:tc>
      </w:tr>
      <w:tr w:rsidR="006D7E9C" w:rsidRPr="00811CD1" w14:paraId="2D251A3F" w14:textId="77777777" w:rsidTr="00922AA3">
        <w:tc>
          <w:tcPr>
            <w:tcW w:w="720" w:type="dxa"/>
            <w:shd w:val="clear" w:color="auto" w:fill="auto"/>
          </w:tcPr>
          <w:p w14:paraId="3F9A5892"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1F44A6BE"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Аналізатор повинен комплектуватися комп’ютером, принтером та ДБЖ.</w:t>
            </w:r>
          </w:p>
        </w:tc>
        <w:tc>
          <w:tcPr>
            <w:tcW w:w="3118" w:type="dxa"/>
            <w:shd w:val="clear" w:color="auto" w:fill="auto"/>
          </w:tcPr>
          <w:p w14:paraId="27BD885D" w14:textId="77777777" w:rsidR="006D7E9C" w:rsidRPr="00811CD1" w:rsidRDefault="006D7E9C" w:rsidP="00922AA3">
            <w:pPr>
              <w:widowControl w:val="0"/>
              <w:rPr>
                <w:rFonts w:ascii="Times New Roman" w:hAnsi="Times New Roman" w:cs="Times New Roman"/>
                <w:color w:val="231F20"/>
              </w:rPr>
            </w:pPr>
          </w:p>
        </w:tc>
      </w:tr>
      <w:tr w:rsidR="006D7E9C" w:rsidRPr="00811CD1" w14:paraId="62A2B732" w14:textId="77777777" w:rsidTr="00922AA3">
        <w:tc>
          <w:tcPr>
            <w:tcW w:w="720" w:type="dxa"/>
            <w:shd w:val="clear" w:color="auto" w:fill="auto"/>
          </w:tcPr>
          <w:p w14:paraId="036CC127"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7E3A959C" w14:textId="77777777" w:rsidR="006D7E9C" w:rsidRPr="00811CD1" w:rsidRDefault="006D7E9C" w:rsidP="00922AA3">
            <w:pPr>
              <w:autoSpaceDE w:val="0"/>
              <w:autoSpaceDN w:val="0"/>
              <w:adjustRightInd w:val="0"/>
              <w:rPr>
                <w:rFonts w:ascii="Times New Roman" w:hAnsi="Times New Roman" w:cs="Times New Roman"/>
                <w:color w:val="231F20"/>
              </w:rPr>
            </w:pPr>
            <w:r w:rsidRPr="00811CD1">
              <w:rPr>
                <w:rFonts w:ascii="Times New Roman" w:hAnsi="Times New Roman" w:cs="Times New Roman"/>
                <w:bCs/>
                <w:color w:val="231F20"/>
              </w:rPr>
              <w:t xml:space="preserve">Витрати на воду: </w:t>
            </w:r>
            <w:r w:rsidRPr="00811CD1">
              <w:rPr>
                <w:rFonts w:ascii="Times New Roman" w:hAnsi="Times New Roman" w:cs="Times New Roman"/>
                <w:color w:val="231F20"/>
              </w:rPr>
              <w:t>вода класу 2 не більше 5л/годину</w:t>
            </w:r>
          </w:p>
        </w:tc>
        <w:tc>
          <w:tcPr>
            <w:tcW w:w="3118" w:type="dxa"/>
            <w:shd w:val="clear" w:color="auto" w:fill="auto"/>
          </w:tcPr>
          <w:p w14:paraId="288A7477" w14:textId="77777777" w:rsidR="006D7E9C" w:rsidRPr="00811CD1" w:rsidRDefault="006D7E9C" w:rsidP="00922AA3">
            <w:pPr>
              <w:autoSpaceDE w:val="0"/>
              <w:autoSpaceDN w:val="0"/>
              <w:adjustRightInd w:val="0"/>
              <w:rPr>
                <w:rFonts w:ascii="Times New Roman" w:hAnsi="Times New Roman" w:cs="Times New Roman"/>
                <w:color w:val="231F20"/>
              </w:rPr>
            </w:pPr>
          </w:p>
        </w:tc>
      </w:tr>
      <w:tr w:rsidR="006D7E9C" w:rsidRPr="00811CD1" w14:paraId="23B5E921" w14:textId="77777777" w:rsidTr="00922AA3">
        <w:tc>
          <w:tcPr>
            <w:tcW w:w="720" w:type="dxa"/>
            <w:shd w:val="clear" w:color="auto" w:fill="auto"/>
          </w:tcPr>
          <w:p w14:paraId="175ADB53"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vAlign w:val="center"/>
          </w:tcPr>
          <w:p w14:paraId="139CB0AF" w14:textId="77777777" w:rsidR="006D7E9C" w:rsidRPr="00811CD1" w:rsidRDefault="006D7E9C" w:rsidP="00922AA3">
            <w:pPr>
              <w:textAlignment w:val="baseline"/>
              <w:rPr>
                <w:rFonts w:ascii="Times New Roman" w:hAnsi="Times New Roman" w:cs="Times New Roman"/>
              </w:rPr>
            </w:pPr>
            <w:r w:rsidRPr="00811CD1">
              <w:rPr>
                <w:rFonts w:ascii="Times New Roman" w:hAnsi="Times New Roman" w:cs="Times New Roman"/>
              </w:rPr>
              <w:t>Наявність у виробника запропонованого товару Сертифікату ISO 13485 (надати копію)</w:t>
            </w:r>
          </w:p>
        </w:tc>
        <w:tc>
          <w:tcPr>
            <w:tcW w:w="3118" w:type="dxa"/>
            <w:shd w:val="clear" w:color="auto" w:fill="auto"/>
          </w:tcPr>
          <w:p w14:paraId="7D32DF85" w14:textId="77777777" w:rsidR="006D7E9C" w:rsidRPr="00811CD1" w:rsidRDefault="006D7E9C" w:rsidP="00922AA3">
            <w:pPr>
              <w:snapToGrid w:val="0"/>
              <w:textAlignment w:val="baseline"/>
              <w:rPr>
                <w:rFonts w:ascii="Times New Roman" w:hAnsi="Times New Roman" w:cs="Times New Roman"/>
                <w:lang w:eastAsia="ja-JP"/>
              </w:rPr>
            </w:pPr>
          </w:p>
        </w:tc>
      </w:tr>
      <w:tr w:rsidR="006D7E9C" w:rsidRPr="00811CD1" w14:paraId="04191629" w14:textId="77777777" w:rsidTr="00922AA3">
        <w:tc>
          <w:tcPr>
            <w:tcW w:w="720" w:type="dxa"/>
            <w:shd w:val="clear" w:color="auto" w:fill="auto"/>
          </w:tcPr>
          <w:p w14:paraId="14BD5B8D"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vAlign w:val="center"/>
          </w:tcPr>
          <w:p w14:paraId="3F6DEB6B" w14:textId="77777777" w:rsidR="006D7E9C" w:rsidRPr="00811CD1" w:rsidRDefault="006D7E9C" w:rsidP="00922AA3">
            <w:pPr>
              <w:textAlignment w:val="baseline"/>
              <w:rPr>
                <w:rFonts w:ascii="Times New Roman" w:hAnsi="Times New Roman" w:cs="Times New Roman"/>
              </w:rPr>
            </w:pPr>
            <w:r w:rsidRPr="00811CD1">
              <w:rPr>
                <w:rFonts w:ascii="Times New Roman" w:hAnsi="Times New Roman" w:cs="Times New Roman"/>
              </w:rPr>
              <w:t xml:space="preserve">Наявність на запропонований товар у виробника Декларації CE (або сертифікату </w:t>
            </w:r>
            <w:r w:rsidRPr="00811CD1">
              <w:rPr>
                <w:rFonts w:ascii="Times New Roman" w:hAnsi="Times New Roman" w:cs="Times New Roman"/>
                <w:lang w:val="en-US"/>
              </w:rPr>
              <w:t>FDA</w:t>
            </w:r>
            <w:r w:rsidRPr="00811CD1">
              <w:rPr>
                <w:rFonts w:ascii="Times New Roman" w:hAnsi="Times New Roman" w:cs="Times New Roman"/>
              </w:rPr>
              <w:t xml:space="preserve">) про класифікацію товарів як медичних виробів для діагностики </w:t>
            </w:r>
            <w:r w:rsidRPr="00811CD1">
              <w:rPr>
                <w:rFonts w:ascii="Times New Roman" w:hAnsi="Times New Roman" w:cs="Times New Roman"/>
                <w:lang w:val="en-US"/>
              </w:rPr>
              <w:t>in</w:t>
            </w:r>
            <w:r w:rsidRPr="00811CD1">
              <w:rPr>
                <w:rFonts w:ascii="Times New Roman" w:hAnsi="Times New Roman" w:cs="Times New Roman"/>
              </w:rPr>
              <w:t xml:space="preserve"> </w:t>
            </w:r>
            <w:r w:rsidRPr="00811CD1">
              <w:rPr>
                <w:rFonts w:ascii="Times New Roman" w:hAnsi="Times New Roman" w:cs="Times New Roman"/>
                <w:lang w:val="en-US"/>
              </w:rPr>
              <w:t>vitro</w:t>
            </w:r>
            <w:r w:rsidRPr="00811CD1">
              <w:rPr>
                <w:rFonts w:ascii="Times New Roman" w:hAnsi="Times New Roman" w:cs="Times New Roman"/>
              </w:rPr>
              <w:t xml:space="preserve"> (надати копію)</w:t>
            </w:r>
          </w:p>
        </w:tc>
        <w:tc>
          <w:tcPr>
            <w:tcW w:w="3118" w:type="dxa"/>
            <w:shd w:val="clear" w:color="auto" w:fill="auto"/>
          </w:tcPr>
          <w:p w14:paraId="76ED2E60" w14:textId="77777777" w:rsidR="006D7E9C" w:rsidRPr="00811CD1" w:rsidRDefault="006D7E9C" w:rsidP="00922AA3">
            <w:pPr>
              <w:snapToGrid w:val="0"/>
              <w:textAlignment w:val="baseline"/>
              <w:rPr>
                <w:rFonts w:ascii="Times New Roman" w:hAnsi="Times New Roman" w:cs="Times New Roman"/>
                <w:lang w:eastAsia="ja-JP"/>
              </w:rPr>
            </w:pPr>
          </w:p>
        </w:tc>
      </w:tr>
      <w:tr w:rsidR="006D7E9C" w:rsidRPr="00811CD1" w14:paraId="1BE804A3" w14:textId="77777777" w:rsidTr="00922AA3">
        <w:tc>
          <w:tcPr>
            <w:tcW w:w="720" w:type="dxa"/>
            <w:shd w:val="clear" w:color="auto" w:fill="auto"/>
          </w:tcPr>
          <w:p w14:paraId="5173CAFB"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vAlign w:val="center"/>
          </w:tcPr>
          <w:p w14:paraId="623EDFD7" w14:textId="77777777" w:rsidR="006D7E9C" w:rsidRPr="00811CD1" w:rsidRDefault="006D7E9C" w:rsidP="00922AA3">
            <w:pPr>
              <w:textAlignment w:val="baseline"/>
              <w:rPr>
                <w:rFonts w:ascii="Times New Roman" w:hAnsi="Times New Roman" w:cs="Times New Roman"/>
              </w:rPr>
            </w:pPr>
            <w:r w:rsidRPr="00811CD1">
              <w:rPr>
                <w:rFonts w:ascii="Times New Roman" w:hAnsi="Times New Roman" w:cs="Times New Roman"/>
              </w:rPr>
              <w:t>Наявність у представника на території України</w:t>
            </w:r>
            <w:r w:rsidRPr="00811CD1">
              <w:rPr>
                <w:rFonts w:ascii="Times New Roman" w:hAnsi="Times New Roman" w:cs="Times New Roman"/>
                <w:lang w:eastAsia="zh-CN"/>
              </w:rPr>
              <w:t xml:space="preserve"> сертифікату на систему якості підприємства (Сертифікат ISO </w:t>
            </w:r>
            <w:r w:rsidRPr="00811CD1">
              <w:rPr>
                <w:rFonts w:ascii="Times New Roman" w:hAnsi="Times New Roman" w:cs="Times New Roman"/>
                <w:bCs/>
                <w:lang w:eastAsia="zh-CN"/>
              </w:rPr>
              <w:t>14001:2015</w:t>
            </w:r>
            <w:r w:rsidRPr="00811CD1">
              <w:rPr>
                <w:rFonts w:ascii="Times New Roman" w:hAnsi="Times New Roman" w:cs="Times New Roman"/>
                <w:lang w:eastAsia="zh-CN"/>
              </w:rPr>
              <w:t xml:space="preserve">,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811CD1">
              <w:rPr>
                <w:rFonts w:ascii="Times New Roman" w:hAnsi="Times New Roman" w:cs="Times New Roman"/>
                <w:lang w:eastAsia="zh-CN"/>
              </w:rPr>
              <w:lastRenderedPageBreak/>
              <w:t>(</w:t>
            </w:r>
            <w:r w:rsidRPr="00811CD1">
              <w:rPr>
                <w:rFonts w:ascii="Times New Roman" w:hAnsi="Times New Roman" w:cs="Times New Roman"/>
              </w:rPr>
              <w:t>надати копію</w:t>
            </w:r>
            <w:r w:rsidRPr="00811CD1">
              <w:rPr>
                <w:rFonts w:ascii="Times New Roman" w:hAnsi="Times New Roman" w:cs="Times New Roman"/>
                <w:lang w:eastAsia="zh-CN"/>
              </w:rPr>
              <w:t>).</w:t>
            </w:r>
          </w:p>
        </w:tc>
        <w:tc>
          <w:tcPr>
            <w:tcW w:w="3118" w:type="dxa"/>
            <w:shd w:val="clear" w:color="auto" w:fill="auto"/>
          </w:tcPr>
          <w:p w14:paraId="211E2116" w14:textId="77777777" w:rsidR="006D7E9C" w:rsidRPr="00811CD1" w:rsidRDefault="006D7E9C" w:rsidP="00922AA3">
            <w:pPr>
              <w:snapToGrid w:val="0"/>
              <w:textAlignment w:val="baseline"/>
              <w:rPr>
                <w:rFonts w:ascii="Times New Roman" w:hAnsi="Times New Roman" w:cs="Times New Roman"/>
                <w:lang w:eastAsia="ja-JP"/>
              </w:rPr>
            </w:pPr>
          </w:p>
        </w:tc>
      </w:tr>
      <w:tr w:rsidR="006D7E9C" w:rsidRPr="00811CD1" w14:paraId="1CC967E4" w14:textId="77777777" w:rsidTr="00922AA3">
        <w:tc>
          <w:tcPr>
            <w:tcW w:w="720" w:type="dxa"/>
            <w:shd w:val="clear" w:color="auto" w:fill="auto"/>
          </w:tcPr>
          <w:p w14:paraId="2F06AB2C"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2DE1752D"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Прилад повинен супроводжуватися експлуатаційною  документацією українською або російською мовами</w:t>
            </w:r>
          </w:p>
        </w:tc>
        <w:tc>
          <w:tcPr>
            <w:tcW w:w="3118" w:type="dxa"/>
            <w:shd w:val="clear" w:color="auto" w:fill="auto"/>
          </w:tcPr>
          <w:p w14:paraId="3D59100C" w14:textId="77777777" w:rsidR="006D7E9C" w:rsidRPr="00811CD1" w:rsidRDefault="006D7E9C" w:rsidP="00922AA3">
            <w:pPr>
              <w:rPr>
                <w:rFonts w:ascii="Times New Roman" w:hAnsi="Times New Roman" w:cs="Times New Roman"/>
              </w:rPr>
            </w:pPr>
          </w:p>
        </w:tc>
      </w:tr>
      <w:tr w:rsidR="006D7E9C" w:rsidRPr="00811CD1" w14:paraId="65416399" w14:textId="77777777" w:rsidTr="00922AA3">
        <w:tc>
          <w:tcPr>
            <w:tcW w:w="720" w:type="dxa"/>
            <w:shd w:val="clear" w:color="auto" w:fill="auto"/>
          </w:tcPr>
          <w:p w14:paraId="75A34CE6"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14CA00CE"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Cs/>
                <w:color w:val="231F20"/>
              </w:rPr>
              <w:t>Термін гарантійного обслуговування приладу повинен становити не менше 12 місяців</w:t>
            </w:r>
          </w:p>
        </w:tc>
        <w:tc>
          <w:tcPr>
            <w:tcW w:w="3118" w:type="dxa"/>
            <w:shd w:val="clear" w:color="auto" w:fill="auto"/>
          </w:tcPr>
          <w:p w14:paraId="248D8C05" w14:textId="77777777" w:rsidR="006D7E9C" w:rsidRPr="00811CD1" w:rsidRDefault="006D7E9C" w:rsidP="00922AA3">
            <w:pPr>
              <w:rPr>
                <w:rFonts w:ascii="Times New Roman" w:hAnsi="Times New Roman" w:cs="Times New Roman"/>
              </w:rPr>
            </w:pPr>
          </w:p>
        </w:tc>
      </w:tr>
      <w:tr w:rsidR="006D7E9C" w:rsidRPr="00811CD1" w14:paraId="608F206D" w14:textId="77777777" w:rsidTr="00922AA3">
        <w:tc>
          <w:tcPr>
            <w:tcW w:w="720" w:type="dxa"/>
            <w:shd w:val="clear" w:color="auto" w:fill="auto"/>
          </w:tcPr>
          <w:p w14:paraId="1896BEE0" w14:textId="77777777" w:rsidR="006D7E9C" w:rsidRPr="00811CD1" w:rsidRDefault="006D7E9C" w:rsidP="006D7E9C">
            <w:pPr>
              <w:numPr>
                <w:ilvl w:val="0"/>
                <w:numId w:val="34"/>
              </w:numPr>
              <w:autoSpaceDE w:val="0"/>
              <w:autoSpaceDN w:val="0"/>
              <w:adjustRightInd w:val="0"/>
              <w:spacing w:after="0" w:line="240" w:lineRule="auto"/>
              <w:ind w:hanging="534"/>
              <w:rPr>
                <w:rFonts w:ascii="Times New Roman" w:hAnsi="Times New Roman" w:cs="Times New Roman"/>
                <w:bCs/>
                <w:color w:val="231F20"/>
              </w:rPr>
            </w:pPr>
          </w:p>
        </w:tc>
        <w:tc>
          <w:tcPr>
            <w:tcW w:w="6408" w:type="dxa"/>
            <w:shd w:val="clear" w:color="auto" w:fill="auto"/>
          </w:tcPr>
          <w:p w14:paraId="6A254621" w14:textId="77777777" w:rsidR="006D7E9C" w:rsidRPr="00811CD1" w:rsidRDefault="006D7E9C" w:rsidP="00922AA3">
            <w:pPr>
              <w:autoSpaceDE w:val="0"/>
              <w:autoSpaceDN w:val="0"/>
              <w:adjustRightInd w:val="0"/>
              <w:rPr>
                <w:rFonts w:ascii="Times New Roman" w:hAnsi="Times New Roman" w:cs="Times New Roman"/>
              </w:rPr>
            </w:pPr>
            <w:r w:rsidRPr="00811CD1">
              <w:rPr>
                <w:rFonts w:ascii="Times New Roman" w:hAnsi="Times New Roman" w:cs="Times New Roman"/>
                <w:bCs/>
                <w:color w:val="231F20"/>
              </w:rPr>
              <w:t xml:space="preserve">Стартовий набір реагентів для аналізатора </w:t>
            </w:r>
            <w:r w:rsidRPr="00811CD1">
              <w:rPr>
                <w:rFonts w:ascii="Times New Roman" w:hAnsi="Times New Roman" w:cs="Times New Roman"/>
                <w:bCs/>
                <w:color w:val="231F20"/>
                <w:lang w:val="en-US"/>
              </w:rPr>
              <w:t>BS</w:t>
            </w:r>
            <w:r w:rsidRPr="00811CD1">
              <w:rPr>
                <w:rFonts w:ascii="Times New Roman" w:hAnsi="Times New Roman" w:cs="Times New Roman"/>
                <w:bCs/>
                <w:color w:val="231F20"/>
              </w:rPr>
              <w:t>-240:</w:t>
            </w:r>
            <w:r w:rsidRPr="00811CD1">
              <w:rPr>
                <w:rFonts w:ascii="Times New Roman" w:hAnsi="Times New Roman" w:cs="Times New Roman"/>
                <w:bCs/>
                <w:color w:val="231F20"/>
              </w:rPr>
              <w:br/>
            </w:r>
            <w:proofErr w:type="spellStart"/>
            <w:r w:rsidRPr="00811CD1">
              <w:rPr>
                <w:rFonts w:ascii="Times New Roman" w:hAnsi="Times New Roman" w:cs="Times New Roman"/>
                <w:b/>
              </w:rPr>
              <w:t>Аланінамінотрансфераза</w:t>
            </w:r>
            <w:proofErr w:type="spellEnd"/>
            <w:r w:rsidRPr="00811CD1">
              <w:rPr>
                <w:rFonts w:ascii="Times New Roman" w:hAnsi="Times New Roman" w:cs="Times New Roman"/>
              </w:rPr>
              <w:br/>
              <w:t xml:space="preserve">R1: </w:t>
            </w:r>
            <w:r w:rsidRPr="00811CD1">
              <w:rPr>
                <w:rFonts w:ascii="Times New Roman" w:hAnsi="Times New Roman" w:cs="Times New Roman"/>
              </w:rPr>
              <w:br/>
            </w:r>
            <w:proofErr w:type="spellStart"/>
            <w:r w:rsidRPr="00811CD1">
              <w:rPr>
                <w:rFonts w:ascii="Times New Roman" w:hAnsi="Times New Roman" w:cs="Times New Roman"/>
              </w:rPr>
              <w:t>Трис-буфер</w:t>
            </w:r>
            <w:proofErr w:type="spellEnd"/>
            <w:r w:rsidRPr="00811CD1">
              <w:rPr>
                <w:rFonts w:ascii="Times New Roman" w:hAnsi="Times New Roman" w:cs="Times New Roman"/>
              </w:rPr>
              <w:t xml:space="preserve"> 150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rPr>
              <w:br/>
              <w:t xml:space="preserve">L-аланін 750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rPr>
              <w:br/>
              <w:t xml:space="preserve">LDH ≥ 1200 </w:t>
            </w:r>
            <w:proofErr w:type="spellStart"/>
            <w:r w:rsidRPr="00811CD1">
              <w:rPr>
                <w:rFonts w:ascii="Times New Roman" w:hAnsi="Times New Roman" w:cs="Times New Roman"/>
              </w:rPr>
              <w:t>Ед</w:t>
            </w:r>
            <w:proofErr w:type="spellEnd"/>
            <w:r w:rsidRPr="00811CD1">
              <w:rPr>
                <w:rFonts w:ascii="Times New Roman" w:hAnsi="Times New Roman" w:cs="Times New Roman"/>
              </w:rPr>
              <w:t>/л</w:t>
            </w:r>
            <w:r w:rsidRPr="00811CD1">
              <w:rPr>
                <w:rFonts w:ascii="Times New Roman" w:hAnsi="Times New Roman" w:cs="Times New Roman"/>
              </w:rPr>
              <w:br/>
              <w:t xml:space="preserve">NADH 0,4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rPr>
              <w:br/>
              <w:t>R2:</w:t>
            </w:r>
            <w:r w:rsidRPr="00811CD1">
              <w:rPr>
                <w:rFonts w:ascii="Times New Roman" w:hAnsi="Times New Roman" w:cs="Times New Roman"/>
              </w:rPr>
              <w:br/>
            </w:r>
            <w:proofErr w:type="spellStart"/>
            <w:r w:rsidRPr="00811CD1">
              <w:rPr>
                <w:rFonts w:ascii="Times New Roman" w:hAnsi="Times New Roman" w:cs="Times New Roman"/>
              </w:rPr>
              <w:t>α-оксоглутарат</w:t>
            </w:r>
            <w:proofErr w:type="spellEnd"/>
            <w:r w:rsidRPr="00811CD1">
              <w:rPr>
                <w:rFonts w:ascii="Times New Roman" w:hAnsi="Times New Roman" w:cs="Times New Roman"/>
              </w:rPr>
              <w:t xml:space="preserve"> 90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rPr>
              <w:br/>
              <w:t xml:space="preserve">НАДН 0,9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p>
          <w:p w14:paraId="33004704" w14:textId="77777777" w:rsidR="006D7E9C" w:rsidRPr="00811CD1" w:rsidRDefault="006D7E9C" w:rsidP="00922AA3">
            <w:pPr>
              <w:autoSpaceDE w:val="0"/>
              <w:autoSpaceDN w:val="0"/>
              <w:adjustRightInd w:val="0"/>
              <w:rPr>
                <w:rFonts w:ascii="Times New Roman" w:hAnsi="Times New Roman" w:cs="Times New Roman"/>
              </w:rPr>
            </w:pPr>
            <w:proofErr w:type="spellStart"/>
            <w:r w:rsidRPr="00811CD1">
              <w:rPr>
                <w:rFonts w:ascii="Times New Roman" w:hAnsi="Times New Roman" w:cs="Times New Roman"/>
                <w:b/>
              </w:rPr>
              <w:t>Аспартатамінотрасфераза</w:t>
            </w:r>
            <w:proofErr w:type="spellEnd"/>
            <w:r w:rsidRPr="00811CD1">
              <w:rPr>
                <w:rFonts w:ascii="Times New Roman" w:hAnsi="Times New Roman" w:cs="Times New Roman"/>
                <w:b/>
              </w:rPr>
              <w:t>:</w:t>
            </w:r>
            <w:r w:rsidRPr="00811CD1">
              <w:rPr>
                <w:rFonts w:ascii="Times New Roman" w:hAnsi="Times New Roman" w:cs="Times New Roman"/>
              </w:rPr>
              <w:br/>
              <w:t>R1:</w:t>
            </w:r>
            <w:r w:rsidRPr="00811CD1">
              <w:rPr>
                <w:rFonts w:ascii="Times New Roman" w:hAnsi="Times New Roman" w:cs="Times New Roman"/>
              </w:rPr>
              <w:br/>
            </w:r>
            <w:proofErr w:type="spellStart"/>
            <w:r w:rsidRPr="00811CD1">
              <w:rPr>
                <w:rFonts w:ascii="Times New Roman" w:hAnsi="Times New Roman" w:cs="Times New Roman"/>
              </w:rPr>
              <w:t>Трис-буфер</w:t>
            </w:r>
            <w:proofErr w:type="spellEnd"/>
            <w:r w:rsidRPr="00811CD1">
              <w:rPr>
                <w:rFonts w:ascii="Times New Roman" w:hAnsi="Times New Roman" w:cs="Times New Roman"/>
              </w:rPr>
              <w:t xml:space="preserve"> 100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rPr>
              <w:br/>
              <w:t>L-</w:t>
            </w:r>
            <w:proofErr w:type="spellStart"/>
            <w:r w:rsidRPr="00811CD1">
              <w:rPr>
                <w:rFonts w:ascii="Times New Roman" w:hAnsi="Times New Roman" w:cs="Times New Roman"/>
              </w:rPr>
              <w:t>аспартат</w:t>
            </w:r>
            <w:proofErr w:type="spellEnd"/>
            <w:r w:rsidRPr="00811CD1">
              <w:rPr>
                <w:rFonts w:ascii="Times New Roman" w:hAnsi="Times New Roman" w:cs="Times New Roman"/>
              </w:rPr>
              <w:t xml:space="preserve"> 300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rPr>
              <w:br/>
              <w:t xml:space="preserve">LDH ≥900 </w:t>
            </w:r>
            <w:proofErr w:type="spellStart"/>
            <w:r w:rsidRPr="00811CD1">
              <w:rPr>
                <w:rFonts w:ascii="Times New Roman" w:hAnsi="Times New Roman" w:cs="Times New Roman"/>
              </w:rPr>
              <w:t>Ед</w:t>
            </w:r>
            <w:proofErr w:type="spellEnd"/>
            <w:r w:rsidRPr="00811CD1">
              <w:rPr>
                <w:rFonts w:ascii="Times New Roman" w:hAnsi="Times New Roman" w:cs="Times New Roman"/>
              </w:rPr>
              <w:t>/л</w:t>
            </w:r>
            <w:r w:rsidRPr="00811CD1">
              <w:rPr>
                <w:rFonts w:ascii="Times New Roman" w:hAnsi="Times New Roman" w:cs="Times New Roman"/>
              </w:rPr>
              <w:br/>
              <w:t xml:space="preserve">MDH ≥600 </w:t>
            </w:r>
            <w:proofErr w:type="spellStart"/>
            <w:r w:rsidRPr="00811CD1">
              <w:rPr>
                <w:rFonts w:ascii="Times New Roman" w:hAnsi="Times New Roman" w:cs="Times New Roman"/>
              </w:rPr>
              <w:t>Ед</w:t>
            </w:r>
            <w:proofErr w:type="spellEnd"/>
            <w:r w:rsidRPr="00811CD1">
              <w:rPr>
                <w:rFonts w:ascii="Times New Roman" w:hAnsi="Times New Roman" w:cs="Times New Roman"/>
              </w:rPr>
              <w:t>/л</w:t>
            </w:r>
            <w:r w:rsidRPr="00811CD1">
              <w:rPr>
                <w:rFonts w:ascii="Times New Roman" w:hAnsi="Times New Roman" w:cs="Times New Roman"/>
              </w:rPr>
              <w:br/>
              <w:t xml:space="preserve">NADH 0,4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rPr>
              <w:br/>
              <w:t>R2:</w:t>
            </w:r>
            <w:r w:rsidRPr="00811CD1">
              <w:rPr>
                <w:rFonts w:ascii="Times New Roman" w:hAnsi="Times New Roman" w:cs="Times New Roman"/>
              </w:rPr>
              <w:br/>
            </w:r>
            <w:proofErr w:type="spellStart"/>
            <w:r w:rsidRPr="00811CD1">
              <w:rPr>
                <w:rFonts w:ascii="Times New Roman" w:hAnsi="Times New Roman" w:cs="Times New Roman"/>
              </w:rPr>
              <w:t>α-оксоглутарат</w:t>
            </w:r>
            <w:proofErr w:type="spellEnd"/>
            <w:r w:rsidRPr="00811CD1">
              <w:rPr>
                <w:rFonts w:ascii="Times New Roman" w:hAnsi="Times New Roman" w:cs="Times New Roman"/>
              </w:rPr>
              <w:t xml:space="preserve"> 60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rPr>
              <w:br/>
              <w:t xml:space="preserve">NADH 0,9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p>
          <w:p w14:paraId="2CB134ED" w14:textId="77777777" w:rsidR="006D7E9C" w:rsidRPr="00811CD1" w:rsidRDefault="006D7E9C" w:rsidP="00922AA3">
            <w:pPr>
              <w:autoSpaceDE w:val="0"/>
              <w:autoSpaceDN w:val="0"/>
              <w:adjustRightInd w:val="0"/>
              <w:rPr>
                <w:rFonts w:ascii="Times New Roman" w:hAnsi="Times New Roman" w:cs="Times New Roman"/>
                <w:bCs/>
                <w:color w:val="231F20"/>
              </w:rPr>
            </w:pPr>
            <w:r w:rsidRPr="00811CD1">
              <w:rPr>
                <w:rFonts w:ascii="Times New Roman" w:hAnsi="Times New Roman" w:cs="Times New Roman"/>
                <w:b/>
              </w:rPr>
              <w:t>Глюкоза:</w:t>
            </w:r>
            <w:r w:rsidRPr="00811CD1">
              <w:rPr>
                <w:rFonts w:ascii="Times New Roman" w:hAnsi="Times New Roman" w:cs="Times New Roman"/>
              </w:rPr>
              <w:br/>
              <w:t>R1 :</w:t>
            </w:r>
            <w:r w:rsidRPr="00811CD1">
              <w:rPr>
                <w:rFonts w:ascii="Times New Roman" w:hAnsi="Times New Roman" w:cs="Times New Roman"/>
              </w:rPr>
              <w:br/>
              <w:t xml:space="preserve">Фосфатний буфер - 100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rPr>
              <w:br/>
            </w:r>
            <w:proofErr w:type="spellStart"/>
            <w:r w:rsidRPr="00811CD1">
              <w:rPr>
                <w:rFonts w:ascii="Times New Roman" w:hAnsi="Times New Roman" w:cs="Times New Roman"/>
              </w:rPr>
              <w:t>Аскорбатоксидаза</w:t>
            </w:r>
            <w:proofErr w:type="spellEnd"/>
            <w:r w:rsidRPr="00811CD1">
              <w:rPr>
                <w:rFonts w:ascii="Times New Roman" w:hAnsi="Times New Roman" w:cs="Times New Roman"/>
              </w:rPr>
              <w:t xml:space="preserve"> - 4700 Од/л</w:t>
            </w:r>
            <w:r w:rsidRPr="00811CD1">
              <w:rPr>
                <w:rFonts w:ascii="Times New Roman" w:hAnsi="Times New Roman" w:cs="Times New Roman"/>
              </w:rPr>
              <w:br/>
              <w:t>R2:</w:t>
            </w:r>
            <w:r w:rsidRPr="00811CD1">
              <w:rPr>
                <w:rFonts w:ascii="Times New Roman" w:hAnsi="Times New Roman" w:cs="Times New Roman"/>
              </w:rPr>
              <w:br/>
              <w:t xml:space="preserve">Фосфатний буфер  100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rPr>
              <w:br/>
            </w:r>
            <w:proofErr w:type="spellStart"/>
            <w:r w:rsidRPr="00811CD1">
              <w:rPr>
                <w:rFonts w:ascii="Times New Roman" w:hAnsi="Times New Roman" w:cs="Times New Roman"/>
              </w:rPr>
              <w:t>Пероксидаза</w:t>
            </w:r>
            <w:proofErr w:type="spellEnd"/>
            <w:r w:rsidRPr="00811CD1">
              <w:rPr>
                <w:rFonts w:ascii="Times New Roman" w:hAnsi="Times New Roman" w:cs="Times New Roman"/>
              </w:rPr>
              <w:t xml:space="preserve"> 4700 Од/л</w:t>
            </w:r>
            <w:r w:rsidRPr="00811CD1">
              <w:rPr>
                <w:rFonts w:ascii="Times New Roman" w:hAnsi="Times New Roman" w:cs="Times New Roman"/>
              </w:rPr>
              <w:br/>
              <w:t xml:space="preserve">4-аміноантипірин -  0.7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rPr>
              <w:br/>
            </w:r>
            <w:proofErr w:type="spellStart"/>
            <w:r w:rsidRPr="00811CD1">
              <w:rPr>
                <w:rFonts w:ascii="Times New Roman" w:hAnsi="Times New Roman" w:cs="Times New Roman"/>
              </w:rPr>
              <w:t>п-гідроксібензоат</w:t>
            </w:r>
            <w:proofErr w:type="spellEnd"/>
            <w:r w:rsidRPr="00811CD1">
              <w:rPr>
                <w:rFonts w:ascii="Times New Roman" w:hAnsi="Times New Roman" w:cs="Times New Roman"/>
              </w:rPr>
              <w:t xml:space="preserve"> натрію -  1.3 </w:t>
            </w:r>
            <w:proofErr w:type="spellStart"/>
            <w:r w:rsidRPr="00811CD1">
              <w:rPr>
                <w:rFonts w:ascii="Times New Roman" w:hAnsi="Times New Roman" w:cs="Times New Roman"/>
              </w:rPr>
              <w:t>ммоль</w:t>
            </w:r>
            <w:proofErr w:type="spellEnd"/>
            <w:r w:rsidRPr="00811CD1">
              <w:rPr>
                <w:rFonts w:ascii="Times New Roman" w:hAnsi="Times New Roman" w:cs="Times New Roman"/>
              </w:rPr>
              <w:t>/л</w:t>
            </w:r>
            <w:r w:rsidRPr="00811CD1">
              <w:rPr>
                <w:rFonts w:ascii="Times New Roman" w:hAnsi="Times New Roman" w:cs="Times New Roman"/>
                <w:bCs/>
                <w:color w:val="231F20"/>
              </w:rPr>
              <w:br/>
            </w:r>
          </w:p>
        </w:tc>
        <w:tc>
          <w:tcPr>
            <w:tcW w:w="3118" w:type="dxa"/>
            <w:shd w:val="clear" w:color="auto" w:fill="auto"/>
          </w:tcPr>
          <w:p w14:paraId="25484516" w14:textId="77777777" w:rsidR="006D7E9C" w:rsidRPr="00811CD1" w:rsidRDefault="006D7E9C" w:rsidP="00922AA3">
            <w:pPr>
              <w:rPr>
                <w:rFonts w:ascii="Times New Roman" w:hAnsi="Times New Roman" w:cs="Times New Roman"/>
              </w:rPr>
            </w:pPr>
          </w:p>
        </w:tc>
      </w:tr>
    </w:tbl>
    <w:p w14:paraId="6DDBE1B7" w14:textId="77777777" w:rsidR="006D7E9C" w:rsidRPr="00811CD1" w:rsidRDefault="006D7E9C" w:rsidP="006D7E9C">
      <w:pPr>
        <w:rPr>
          <w:rFonts w:ascii="Times New Roman" w:hAnsi="Times New Roman" w:cs="Times New Roman"/>
        </w:rPr>
      </w:pPr>
    </w:p>
    <w:p w14:paraId="42C7E909" w14:textId="77777777" w:rsidR="00A95CB2" w:rsidRPr="00F602B9" w:rsidRDefault="00A95CB2" w:rsidP="00E254E0">
      <w:pPr>
        <w:widowControl w:val="0"/>
        <w:autoSpaceDE w:val="0"/>
        <w:autoSpaceDN w:val="0"/>
        <w:adjustRightInd w:val="0"/>
        <w:spacing w:after="0" w:line="240" w:lineRule="auto"/>
        <w:jc w:val="right"/>
        <w:rPr>
          <w:rFonts w:ascii="Times New Roman" w:hAnsi="Times New Roman" w:cs="Times New Roman"/>
          <w:b/>
          <w:bCs/>
          <w:color w:val="000000"/>
          <w:bdr w:val="none" w:sz="0" w:space="0" w:color="auto" w:frame="1"/>
        </w:rPr>
      </w:pPr>
    </w:p>
    <w:p w14:paraId="276F2DCE" w14:textId="374A69DB" w:rsidR="006D7E9C" w:rsidRPr="00F602B9" w:rsidRDefault="00231BE3" w:rsidP="00231BE3">
      <w:pPr>
        <w:widowControl w:val="0"/>
        <w:autoSpaceDE w:val="0"/>
        <w:autoSpaceDN w:val="0"/>
        <w:adjustRightInd w:val="0"/>
        <w:spacing w:after="0" w:line="240" w:lineRule="auto"/>
        <w:jc w:val="center"/>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Лот 3</w:t>
      </w:r>
    </w:p>
    <w:p w14:paraId="22A42D54" w14:textId="450A3EF3" w:rsidR="006D7E9C" w:rsidRPr="00922AA3" w:rsidRDefault="00922AA3" w:rsidP="00922AA3">
      <w:pPr>
        <w:jc w:val="center"/>
        <w:rPr>
          <w:rFonts w:ascii="Times New Roman" w:hAnsi="Times New Roman" w:cs="Times New Roman"/>
          <w:b/>
        </w:rPr>
      </w:pPr>
      <w:proofErr w:type="spellStart"/>
      <w:r w:rsidRPr="00922AA3">
        <w:rPr>
          <w:rFonts w:ascii="Times New Roman" w:hAnsi="Times New Roman" w:cs="Times New Roman"/>
          <w:b/>
        </w:rPr>
        <w:t>Медико-технічні</w:t>
      </w:r>
      <w:proofErr w:type="spellEnd"/>
      <w:r w:rsidRPr="00922AA3">
        <w:rPr>
          <w:rFonts w:ascii="Times New Roman" w:hAnsi="Times New Roman" w:cs="Times New Roman"/>
          <w:b/>
        </w:rPr>
        <w:t xml:space="preserve"> вимоги до напівавтоматичного</w:t>
      </w:r>
      <w:r w:rsidR="006D7E9C" w:rsidRPr="00922AA3">
        <w:rPr>
          <w:rFonts w:ascii="Times New Roman" w:hAnsi="Times New Roman" w:cs="Times New Roman"/>
          <w:b/>
        </w:rPr>
        <w:t xml:space="preserve"> </w:t>
      </w:r>
      <w:proofErr w:type="spellStart"/>
      <w:r w:rsidR="006D7E9C" w:rsidRPr="00922AA3">
        <w:rPr>
          <w:rFonts w:ascii="Times New Roman" w:hAnsi="Times New Roman" w:cs="Times New Roman"/>
          <w:b/>
        </w:rPr>
        <w:t>коагулометр</w:t>
      </w:r>
      <w:r w:rsidRPr="00922AA3">
        <w:rPr>
          <w:rFonts w:ascii="Times New Roman" w:hAnsi="Times New Roman" w:cs="Times New Roman"/>
          <w:b/>
        </w:rPr>
        <w:t>а</w:t>
      </w:r>
      <w:proofErr w:type="spellEnd"/>
    </w:p>
    <w:p w14:paraId="0F6BAD2F" w14:textId="77777777" w:rsidR="006D7E9C" w:rsidRPr="00811CD1" w:rsidRDefault="006D7E9C" w:rsidP="00922AA3">
      <w:pPr>
        <w:jc w:val="center"/>
        <w:rPr>
          <w:rFonts w:ascii="Times New Roman" w:hAnsi="Times New Roman" w:cs="Times New Roman"/>
        </w:rPr>
      </w:pPr>
      <w:r w:rsidRPr="00104944">
        <w:rPr>
          <w:rFonts w:ascii="Times New Roman" w:hAnsi="Times New Roman" w:cs="Times New Roman"/>
          <w:color w:val="000000"/>
          <w:lang w:val="ru-RU"/>
        </w:rPr>
        <w:t xml:space="preserve">Код </w:t>
      </w:r>
      <w:r>
        <w:rPr>
          <w:rFonts w:ascii="Times New Roman" w:hAnsi="Times New Roman" w:cs="Times New Roman"/>
          <w:color w:val="000000"/>
        </w:rPr>
        <w:t>НК</w:t>
      </w:r>
      <w:proofErr w:type="gramStart"/>
      <w:r w:rsidRPr="00811CD1">
        <w:rPr>
          <w:rFonts w:ascii="Times New Roman" w:hAnsi="Times New Roman" w:cs="Times New Roman"/>
          <w:color w:val="000000"/>
        </w:rPr>
        <w:t xml:space="preserve"> </w:t>
      </w:r>
      <w:r>
        <w:rPr>
          <w:rFonts w:ascii="Times New Roman" w:hAnsi="Times New Roman" w:cs="Times New Roman"/>
          <w:color w:val="000000"/>
        </w:rPr>
        <w:t>:</w:t>
      </w:r>
      <w:proofErr w:type="gramEnd"/>
      <w:r>
        <w:rPr>
          <w:rFonts w:ascii="Times New Roman" w:hAnsi="Times New Roman" w:cs="Times New Roman"/>
          <w:color w:val="000000"/>
        </w:rPr>
        <w:t xml:space="preserve"> </w:t>
      </w:r>
      <w:r w:rsidRPr="00811CD1">
        <w:rPr>
          <w:rFonts w:ascii="Times New Roman" w:hAnsi="Times New Roman" w:cs="Times New Roman"/>
          <w:color w:val="000000"/>
        </w:rPr>
        <w:t xml:space="preserve">56690 Напівавтоматичний лабораторний </w:t>
      </w:r>
      <w:proofErr w:type="spellStart"/>
      <w:r w:rsidRPr="00811CD1">
        <w:rPr>
          <w:rFonts w:ascii="Times New Roman" w:hAnsi="Times New Roman" w:cs="Times New Roman"/>
          <w:color w:val="000000"/>
        </w:rPr>
        <w:t>коагулометр</w:t>
      </w:r>
      <w:proofErr w:type="spellEnd"/>
      <w:r w:rsidRPr="00811CD1">
        <w:rPr>
          <w:rFonts w:ascii="Times New Roman" w:hAnsi="Times New Roman" w:cs="Times New Roman"/>
          <w:color w:val="000000"/>
        </w:rPr>
        <w:t xml:space="preserve"> IVD</w:t>
      </w:r>
    </w:p>
    <w:tbl>
      <w:tblPr>
        <w:tblW w:w="982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7"/>
        <w:gridCol w:w="2711"/>
        <w:gridCol w:w="4961"/>
        <w:gridCol w:w="1701"/>
      </w:tblGrid>
      <w:tr w:rsidR="006D7E9C" w:rsidRPr="00811CD1" w14:paraId="6CABED6D" w14:textId="77777777" w:rsidTr="00922AA3">
        <w:trPr>
          <w:trHeight w:val="802"/>
        </w:trPr>
        <w:tc>
          <w:tcPr>
            <w:tcW w:w="447" w:type="dxa"/>
            <w:shd w:val="clear" w:color="auto" w:fill="auto"/>
            <w:vAlign w:val="center"/>
          </w:tcPr>
          <w:p w14:paraId="30DFAA5C" w14:textId="77777777" w:rsidR="006D7E9C" w:rsidRPr="00811CD1" w:rsidRDefault="006D7E9C" w:rsidP="00922AA3">
            <w:pPr>
              <w:jc w:val="center"/>
              <w:rPr>
                <w:rFonts w:ascii="Times New Roman" w:hAnsi="Times New Roman" w:cs="Times New Roman"/>
                <w:b/>
              </w:rPr>
            </w:pPr>
            <w:r w:rsidRPr="00811CD1">
              <w:rPr>
                <w:rFonts w:ascii="Times New Roman" w:hAnsi="Times New Roman" w:cs="Times New Roman"/>
                <w:b/>
              </w:rPr>
              <w:t>№</w:t>
            </w:r>
          </w:p>
        </w:tc>
        <w:tc>
          <w:tcPr>
            <w:tcW w:w="7672" w:type="dxa"/>
            <w:gridSpan w:val="2"/>
            <w:shd w:val="clear" w:color="auto" w:fill="auto"/>
            <w:vAlign w:val="center"/>
          </w:tcPr>
          <w:p w14:paraId="0F974D70" w14:textId="77777777" w:rsidR="006D7E9C" w:rsidRPr="00811CD1" w:rsidRDefault="006D7E9C" w:rsidP="00922AA3">
            <w:pPr>
              <w:shd w:val="clear" w:color="auto" w:fill="FFFFFF"/>
              <w:jc w:val="center"/>
              <w:rPr>
                <w:rFonts w:ascii="Times New Roman" w:hAnsi="Times New Roman" w:cs="Times New Roman"/>
                <w:b/>
              </w:rPr>
            </w:pPr>
            <w:proofErr w:type="spellStart"/>
            <w:r w:rsidRPr="00811CD1">
              <w:rPr>
                <w:rFonts w:ascii="Times New Roman" w:hAnsi="Times New Roman" w:cs="Times New Roman"/>
                <w:b/>
              </w:rPr>
              <w:t>Медико</w:t>
            </w:r>
            <w:proofErr w:type="spellEnd"/>
            <w:r w:rsidRPr="00811CD1">
              <w:rPr>
                <w:rFonts w:ascii="Times New Roman" w:hAnsi="Times New Roman" w:cs="Times New Roman"/>
                <w:b/>
              </w:rPr>
              <w:t xml:space="preserve"> – технічні вимоги до </w:t>
            </w:r>
            <w:proofErr w:type="spellStart"/>
            <w:r w:rsidRPr="00811CD1">
              <w:rPr>
                <w:rFonts w:ascii="Times New Roman" w:hAnsi="Times New Roman" w:cs="Times New Roman"/>
                <w:b/>
              </w:rPr>
              <w:t>коагулометра</w:t>
            </w:r>
            <w:proofErr w:type="spellEnd"/>
            <w:r w:rsidRPr="00811CD1">
              <w:rPr>
                <w:rFonts w:ascii="Times New Roman" w:hAnsi="Times New Roman" w:cs="Times New Roman"/>
                <w:b/>
              </w:rPr>
              <w:t xml:space="preserve"> </w:t>
            </w:r>
          </w:p>
        </w:tc>
        <w:tc>
          <w:tcPr>
            <w:tcW w:w="1701" w:type="dxa"/>
            <w:shd w:val="clear" w:color="auto" w:fill="auto"/>
            <w:vAlign w:val="center"/>
          </w:tcPr>
          <w:p w14:paraId="3A827623" w14:textId="77777777" w:rsidR="006D7E9C" w:rsidRPr="00811CD1" w:rsidRDefault="006D7E9C" w:rsidP="00922AA3">
            <w:pPr>
              <w:shd w:val="clear" w:color="auto" w:fill="FFFFFF"/>
              <w:jc w:val="center"/>
              <w:rPr>
                <w:rFonts w:ascii="Times New Roman" w:hAnsi="Times New Roman" w:cs="Times New Roman"/>
                <w:b/>
              </w:rPr>
            </w:pPr>
            <w:r w:rsidRPr="00811CD1">
              <w:rPr>
                <w:rFonts w:ascii="Times New Roman" w:hAnsi="Times New Roman" w:cs="Times New Roman"/>
                <w:b/>
              </w:rPr>
              <w:t>Відповідність вимогам</w:t>
            </w:r>
          </w:p>
          <w:p w14:paraId="39FAFC40" w14:textId="77777777" w:rsidR="006D7E9C" w:rsidRPr="00811CD1" w:rsidRDefault="006D7E9C" w:rsidP="00922AA3">
            <w:pPr>
              <w:shd w:val="clear" w:color="auto" w:fill="FFFFFF"/>
              <w:jc w:val="center"/>
              <w:rPr>
                <w:rFonts w:ascii="Times New Roman" w:hAnsi="Times New Roman" w:cs="Times New Roman"/>
                <w:b/>
              </w:rPr>
            </w:pPr>
          </w:p>
        </w:tc>
      </w:tr>
      <w:tr w:rsidR="006D7E9C" w:rsidRPr="00811CD1" w14:paraId="0AE3D80F" w14:textId="77777777" w:rsidTr="00922AA3">
        <w:trPr>
          <w:trHeight w:val="284"/>
        </w:trPr>
        <w:tc>
          <w:tcPr>
            <w:tcW w:w="447" w:type="dxa"/>
            <w:shd w:val="clear" w:color="auto" w:fill="auto"/>
          </w:tcPr>
          <w:p w14:paraId="1AC0680F"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6264CBDB"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Кількість каналів для досліджень</w:t>
            </w:r>
          </w:p>
        </w:tc>
        <w:tc>
          <w:tcPr>
            <w:tcW w:w="4961" w:type="dxa"/>
          </w:tcPr>
          <w:p w14:paraId="4FED8A8B"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не менше 4-х</w:t>
            </w:r>
          </w:p>
        </w:tc>
        <w:tc>
          <w:tcPr>
            <w:tcW w:w="1701" w:type="dxa"/>
            <w:shd w:val="clear" w:color="auto" w:fill="auto"/>
          </w:tcPr>
          <w:p w14:paraId="66E8C53E" w14:textId="77777777" w:rsidR="006D7E9C" w:rsidRPr="00811CD1" w:rsidRDefault="006D7E9C" w:rsidP="00922AA3">
            <w:pPr>
              <w:rPr>
                <w:rFonts w:ascii="Times New Roman" w:hAnsi="Times New Roman" w:cs="Times New Roman"/>
              </w:rPr>
            </w:pPr>
          </w:p>
        </w:tc>
      </w:tr>
      <w:tr w:rsidR="006D7E9C" w:rsidRPr="00811CD1" w14:paraId="7E8429C8" w14:textId="77777777" w:rsidTr="00922AA3">
        <w:trPr>
          <w:trHeight w:val="284"/>
        </w:trPr>
        <w:tc>
          <w:tcPr>
            <w:tcW w:w="447" w:type="dxa"/>
            <w:shd w:val="clear" w:color="auto" w:fill="auto"/>
          </w:tcPr>
          <w:p w14:paraId="61E46694"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12401F46"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 xml:space="preserve">Метод </w:t>
            </w:r>
            <w:proofErr w:type="spellStart"/>
            <w:r w:rsidRPr="00811CD1">
              <w:rPr>
                <w:rFonts w:ascii="Times New Roman" w:hAnsi="Times New Roman" w:cs="Times New Roman"/>
              </w:rPr>
              <w:t>детекції</w:t>
            </w:r>
            <w:proofErr w:type="spellEnd"/>
          </w:p>
        </w:tc>
        <w:tc>
          <w:tcPr>
            <w:tcW w:w="4961" w:type="dxa"/>
          </w:tcPr>
          <w:p w14:paraId="40FC7C4C"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Електромагнітний моніторинг часу утворення згустку</w:t>
            </w:r>
          </w:p>
        </w:tc>
        <w:tc>
          <w:tcPr>
            <w:tcW w:w="1701" w:type="dxa"/>
            <w:shd w:val="clear" w:color="auto" w:fill="auto"/>
          </w:tcPr>
          <w:p w14:paraId="31394E78" w14:textId="77777777" w:rsidR="006D7E9C" w:rsidRPr="00811CD1" w:rsidRDefault="006D7E9C" w:rsidP="00922AA3">
            <w:pPr>
              <w:rPr>
                <w:rFonts w:ascii="Times New Roman" w:hAnsi="Times New Roman" w:cs="Times New Roman"/>
              </w:rPr>
            </w:pPr>
          </w:p>
        </w:tc>
      </w:tr>
      <w:tr w:rsidR="006D7E9C" w:rsidRPr="00811CD1" w14:paraId="0945EED4" w14:textId="77777777" w:rsidTr="00922AA3">
        <w:trPr>
          <w:trHeight w:val="284"/>
        </w:trPr>
        <w:tc>
          <w:tcPr>
            <w:tcW w:w="447" w:type="dxa"/>
            <w:shd w:val="clear" w:color="auto" w:fill="auto"/>
          </w:tcPr>
          <w:p w14:paraId="2F43D5D8"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586F806E"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 xml:space="preserve">Кількість позицій для </w:t>
            </w:r>
            <w:r w:rsidRPr="00811CD1">
              <w:rPr>
                <w:rFonts w:ascii="Times New Roman" w:hAnsi="Times New Roman" w:cs="Times New Roman"/>
              </w:rPr>
              <w:lastRenderedPageBreak/>
              <w:t>реагентів</w:t>
            </w:r>
          </w:p>
        </w:tc>
        <w:tc>
          <w:tcPr>
            <w:tcW w:w="4961" w:type="dxa"/>
          </w:tcPr>
          <w:p w14:paraId="489EE84F"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lastRenderedPageBreak/>
              <w:t>не менше чотирьох</w:t>
            </w:r>
          </w:p>
        </w:tc>
        <w:tc>
          <w:tcPr>
            <w:tcW w:w="1701" w:type="dxa"/>
            <w:shd w:val="clear" w:color="auto" w:fill="auto"/>
          </w:tcPr>
          <w:p w14:paraId="1342EB34" w14:textId="77777777" w:rsidR="006D7E9C" w:rsidRPr="00811CD1" w:rsidRDefault="006D7E9C" w:rsidP="00922AA3">
            <w:pPr>
              <w:rPr>
                <w:rFonts w:ascii="Times New Roman" w:hAnsi="Times New Roman" w:cs="Times New Roman"/>
              </w:rPr>
            </w:pPr>
          </w:p>
        </w:tc>
      </w:tr>
      <w:tr w:rsidR="006D7E9C" w:rsidRPr="00811CD1" w14:paraId="7A91D23A" w14:textId="77777777" w:rsidTr="00922AA3">
        <w:trPr>
          <w:trHeight w:val="284"/>
        </w:trPr>
        <w:tc>
          <w:tcPr>
            <w:tcW w:w="447" w:type="dxa"/>
            <w:shd w:val="clear" w:color="auto" w:fill="auto"/>
          </w:tcPr>
          <w:p w14:paraId="5AE7F2B0"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0F562235"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Кількість позицій для перемішування</w:t>
            </w:r>
          </w:p>
        </w:tc>
        <w:tc>
          <w:tcPr>
            <w:tcW w:w="4961" w:type="dxa"/>
          </w:tcPr>
          <w:p w14:paraId="766AFDAD"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одна</w:t>
            </w:r>
          </w:p>
        </w:tc>
        <w:tc>
          <w:tcPr>
            <w:tcW w:w="1701" w:type="dxa"/>
            <w:shd w:val="clear" w:color="auto" w:fill="auto"/>
          </w:tcPr>
          <w:p w14:paraId="0192DF6C" w14:textId="77777777" w:rsidR="006D7E9C" w:rsidRPr="00811CD1" w:rsidRDefault="006D7E9C" w:rsidP="00922AA3">
            <w:pPr>
              <w:rPr>
                <w:rFonts w:ascii="Times New Roman" w:hAnsi="Times New Roman" w:cs="Times New Roman"/>
              </w:rPr>
            </w:pPr>
          </w:p>
        </w:tc>
      </w:tr>
      <w:tr w:rsidR="006D7E9C" w:rsidRPr="00811CD1" w14:paraId="46DF920C" w14:textId="77777777" w:rsidTr="00922AA3">
        <w:trPr>
          <w:trHeight w:val="284"/>
        </w:trPr>
        <w:tc>
          <w:tcPr>
            <w:tcW w:w="447" w:type="dxa"/>
            <w:shd w:val="clear" w:color="auto" w:fill="auto"/>
          </w:tcPr>
          <w:p w14:paraId="473AEA6A"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3A3FC6BD"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Кількість позицій з підігрівом</w:t>
            </w:r>
          </w:p>
        </w:tc>
        <w:tc>
          <w:tcPr>
            <w:tcW w:w="4961" w:type="dxa"/>
          </w:tcPr>
          <w:p w14:paraId="3BB81F85"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не менше 16</w:t>
            </w:r>
          </w:p>
        </w:tc>
        <w:tc>
          <w:tcPr>
            <w:tcW w:w="1701" w:type="dxa"/>
            <w:shd w:val="clear" w:color="auto" w:fill="auto"/>
          </w:tcPr>
          <w:p w14:paraId="219E0982" w14:textId="77777777" w:rsidR="006D7E9C" w:rsidRPr="00811CD1" w:rsidRDefault="006D7E9C" w:rsidP="00922AA3">
            <w:pPr>
              <w:rPr>
                <w:rFonts w:ascii="Times New Roman" w:hAnsi="Times New Roman" w:cs="Times New Roman"/>
              </w:rPr>
            </w:pPr>
          </w:p>
        </w:tc>
      </w:tr>
      <w:tr w:rsidR="006D7E9C" w:rsidRPr="00811CD1" w14:paraId="75521BC0" w14:textId="77777777" w:rsidTr="00922AA3">
        <w:trPr>
          <w:trHeight w:val="284"/>
        </w:trPr>
        <w:tc>
          <w:tcPr>
            <w:tcW w:w="447" w:type="dxa"/>
            <w:shd w:val="clear" w:color="auto" w:fill="auto"/>
          </w:tcPr>
          <w:p w14:paraId="09F2BDB0"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4063CEEC"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Точність</w:t>
            </w:r>
          </w:p>
        </w:tc>
        <w:tc>
          <w:tcPr>
            <w:tcW w:w="4961" w:type="dxa"/>
          </w:tcPr>
          <w:p w14:paraId="5006003C"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відносна похибка ≤± 10% за FIB</w:t>
            </w:r>
          </w:p>
        </w:tc>
        <w:tc>
          <w:tcPr>
            <w:tcW w:w="1701" w:type="dxa"/>
            <w:shd w:val="clear" w:color="auto" w:fill="auto"/>
          </w:tcPr>
          <w:p w14:paraId="1143E919" w14:textId="77777777" w:rsidR="006D7E9C" w:rsidRPr="00811CD1" w:rsidRDefault="006D7E9C" w:rsidP="00922AA3">
            <w:pPr>
              <w:rPr>
                <w:rFonts w:ascii="Times New Roman" w:hAnsi="Times New Roman" w:cs="Times New Roman"/>
              </w:rPr>
            </w:pPr>
          </w:p>
        </w:tc>
      </w:tr>
      <w:tr w:rsidR="006D7E9C" w:rsidRPr="00811CD1" w14:paraId="50F1D602" w14:textId="77777777" w:rsidTr="00922AA3">
        <w:trPr>
          <w:trHeight w:val="284"/>
        </w:trPr>
        <w:tc>
          <w:tcPr>
            <w:tcW w:w="447" w:type="dxa"/>
            <w:shd w:val="clear" w:color="auto" w:fill="auto"/>
          </w:tcPr>
          <w:p w14:paraId="69FF9360"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0CC5C92E"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Відтворюваність</w:t>
            </w:r>
          </w:p>
        </w:tc>
        <w:tc>
          <w:tcPr>
            <w:tcW w:w="4961" w:type="dxa"/>
          </w:tcPr>
          <w:tbl>
            <w:tblPr>
              <w:tblW w:w="447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847"/>
              <w:gridCol w:w="992"/>
            </w:tblGrid>
            <w:tr w:rsidR="006D7E9C" w:rsidRPr="00811CD1" w14:paraId="7F123C98" w14:textId="77777777" w:rsidTr="00922AA3">
              <w:tc>
                <w:tcPr>
                  <w:tcW w:w="2639" w:type="dxa"/>
                  <w:shd w:val="clear" w:color="auto" w:fill="auto"/>
                  <w:vAlign w:val="center"/>
                </w:tcPr>
                <w:p w14:paraId="1AC3B47E" w14:textId="77777777" w:rsidR="006D7E9C" w:rsidRPr="00811CD1" w:rsidRDefault="006D7E9C" w:rsidP="00922AA3">
                  <w:pPr>
                    <w:rPr>
                      <w:rFonts w:ascii="Times New Roman" w:hAnsi="Times New Roman" w:cs="Times New Roman"/>
                      <w:b/>
                      <w:noProof/>
                    </w:rPr>
                  </w:pPr>
                  <w:r w:rsidRPr="00811CD1">
                    <w:rPr>
                      <w:rFonts w:ascii="Times New Roman" w:hAnsi="Times New Roman" w:cs="Times New Roman"/>
                      <w:b/>
                      <w:noProof/>
                    </w:rPr>
                    <w:t>Параметр тестування з використанням контрольного матеріалу</w:t>
                  </w:r>
                </w:p>
              </w:tc>
              <w:tc>
                <w:tcPr>
                  <w:tcW w:w="847" w:type="dxa"/>
                  <w:shd w:val="clear" w:color="auto" w:fill="auto"/>
                  <w:vAlign w:val="center"/>
                </w:tcPr>
                <w:p w14:paraId="60F003E3" w14:textId="77777777" w:rsidR="006D7E9C" w:rsidRPr="00811CD1" w:rsidRDefault="006D7E9C" w:rsidP="00922AA3">
                  <w:pPr>
                    <w:rPr>
                      <w:rFonts w:ascii="Times New Roman" w:hAnsi="Times New Roman" w:cs="Times New Roman"/>
                      <w:b/>
                    </w:rPr>
                  </w:pPr>
                  <w:r w:rsidRPr="00811CD1">
                    <w:rPr>
                      <w:rFonts w:ascii="Times New Roman" w:hAnsi="Times New Roman" w:cs="Times New Roman"/>
                      <w:b/>
                    </w:rPr>
                    <w:t>Діапазон нормальних значень CV%</w:t>
                  </w:r>
                </w:p>
              </w:tc>
              <w:tc>
                <w:tcPr>
                  <w:tcW w:w="992" w:type="dxa"/>
                  <w:shd w:val="clear" w:color="auto" w:fill="auto"/>
                  <w:vAlign w:val="center"/>
                </w:tcPr>
                <w:p w14:paraId="72D20B8E" w14:textId="77777777" w:rsidR="006D7E9C" w:rsidRPr="00811CD1" w:rsidRDefault="006D7E9C" w:rsidP="00922AA3">
                  <w:pPr>
                    <w:rPr>
                      <w:rFonts w:ascii="Times New Roman" w:hAnsi="Times New Roman" w:cs="Times New Roman"/>
                      <w:b/>
                    </w:rPr>
                  </w:pPr>
                  <w:r w:rsidRPr="00811CD1">
                    <w:rPr>
                      <w:rFonts w:ascii="Times New Roman" w:hAnsi="Times New Roman" w:cs="Times New Roman"/>
                      <w:b/>
                    </w:rPr>
                    <w:t>Діапазон аномальних значень CV%</w:t>
                  </w:r>
                </w:p>
              </w:tc>
            </w:tr>
            <w:tr w:rsidR="006D7E9C" w:rsidRPr="00811CD1" w14:paraId="531E8F64" w14:textId="77777777" w:rsidTr="00922AA3">
              <w:tc>
                <w:tcPr>
                  <w:tcW w:w="2639" w:type="dxa"/>
                  <w:shd w:val="clear" w:color="auto" w:fill="auto"/>
                  <w:vAlign w:val="center"/>
                </w:tcPr>
                <w:p w14:paraId="79AB96B7" w14:textId="77777777" w:rsidR="006D7E9C" w:rsidRPr="00811CD1" w:rsidRDefault="006D7E9C" w:rsidP="00922AA3">
                  <w:pPr>
                    <w:rPr>
                      <w:rFonts w:ascii="Times New Roman" w:hAnsi="Times New Roman" w:cs="Times New Roman"/>
                      <w:b/>
                      <w:noProof/>
                    </w:rPr>
                  </w:pPr>
                  <w:r w:rsidRPr="00811CD1">
                    <w:rPr>
                      <w:rFonts w:ascii="Times New Roman" w:hAnsi="Times New Roman" w:cs="Times New Roman"/>
                      <w:b/>
                      <w:noProof/>
                    </w:rPr>
                    <w:t>Протромбіновий Час (ПЧ)</w:t>
                  </w:r>
                </w:p>
              </w:tc>
              <w:tc>
                <w:tcPr>
                  <w:tcW w:w="847" w:type="dxa"/>
                  <w:shd w:val="clear" w:color="auto" w:fill="auto"/>
                  <w:vAlign w:val="center"/>
                </w:tcPr>
                <w:p w14:paraId="46C1E24A"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 3.0</w:t>
                  </w:r>
                </w:p>
              </w:tc>
              <w:tc>
                <w:tcPr>
                  <w:tcW w:w="992" w:type="dxa"/>
                  <w:shd w:val="clear" w:color="auto" w:fill="auto"/>
                  <w:vAlign w:val="center"/>
                </w:tcPr>
                <w:p w14:paraId="17131BCF"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 5.0</w:t>
                  </w:r>
                </w:p>
              </w:tc>
            </w:tr>
            <w:tr w:rsidR="006D7E9C" w:rsidRPr="00811CD1" w14:paraId="73AE54F1" w14:textId="77777777" w:rsidTr="00922AA3">
              <w:tc>
                <w:tcPr>
                  <w:tcW w:w="2639" w:type="dxa"/>
                  <w:shd w:val="clear" w:color="auto" w:fill="auto"/>
                  <w:vAlign w:val="center"/>
                </w:tcPr>
                <w:p w14:paraId="566FDC33" w14:textId="77777777" w:rsidR="006D7E9C" w:rsidRPr="00811CD1" w:rsidRDefault="006D7E9C" w:rsidP="00922AA3">
                  <w:pPr>
                    <w:rPr>
                      <w:rFonts w:ascii="Times New Roman" w:hAnsi="Times New Roman" w:cs="Times New Roman"/>
                      <w:b/>
                      <w:noProof/>
                    </w:rPr>
                  </w:pPr>
                  <w:r w:rsidRPr="00811CD1">
                    <w:rPr>
                      <w:rFonts w:ascii="Times New Roman" w:hAnsi="Times New Roman" w:cs="Times New Roman"/>
                      <w:b/>
                      <w:noProof/>
                    </w:rPr>
                    <w:t>Активований Частковий Тромбопластиновий Час (АЧТЧ)</w:t>
                  </w:r>
                </w:p>
              </w:tc>
              <w:tc>
                <w:tcPr>
                  <w:tcW w:w="847" w:type="dxa"/>
                  <w:shd w:val="clear" w:color="auto" w:fill="auto"/>
                  <w:vAlign w:val="center"/>
                </w:tcPr>
                <w:p w14:paraId="1C5F6772"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 3.0</w:t>
                  </w:r>
                </w:p>
              </w:tc>
              <w:tc>
                <w:tcPr>
                  <w:tcW w:w="992" w:type="dxa"/>
                  <w:shd w:val="clear" w:color="auto" w:fill="auto"/>
                  <w:vAlign w:val="center"/>
                </w:tcPr>
                <w:p w14:paraId="13104EDE"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 5.0</w:t>
                  </w:r>
                </w:p>
              </w:tc>
            </w:tr>
            <w:tr w:rsidR="006D7E9C" w:rsidRPr="00811CD1" w14:paraId="5084065F" w14:textId="77777777" w:rsidTr="00922AA3">
              <w:tc>
                <w:tcPr>
                  <w:tcW w:w="2639" w:type="dxa"/>
                  <w:shd w:val="clear" w:color="auto" w:fill="auto"/>
                  <w:vAlign w:val="center"/>
                </w:tcPr>
                <w:p w14:paraId="01FD8788" w14:textId="77777777" w:rsidR="006D7E9C" w:rsidRPr="00811CD1" w:rsidRDefault="006D7E9C" w:rsidP="00922AA3">
                  <w:pPr>
                    <w:rPr>
                      <w:rFonts w:ascii="Times New Roman" w:hAnsi="Times New Roman" w:cs="Times New Roman"/>
                      <w:b/>
                      <w:noProof/>
                    </w:rPr>
                  </w:pPr>
                  <w:r w:rsidRPr="00811CD1">
                    <w:rPr>
                      <w:rFonts w:ascii="Times New Roman" w:hAnsi="Times New Roman" w:cs="Times New Roman"/>
                      <w:b/>
                      <w:noProof/>
                    </w:rPr>
                    <w:t>Фібриноген (ФІБ)</w:t>
                  </w:r>
                </w:p>
              </w:tc>
              <w:tc>
                <w:tcPr>
                  <w:tcW w:w="847" w:type="dxa"/>
                  <w:shd w:val="clear" w:color="auto" w:fill="auto"/>
                  <w:vAlign w:val="center"/>
                </w:tcPr>
                <w:p w14:paraId="7645281F"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 5.0</w:t>
                  </w:r>
                </w:p>
              </w:tc>
              <w:tc>
                <w:tcPr>
                  <w:tcW w:w="992" w:type="dxa"/>
                  <w:shd w:val="clear" w:color="auto" w:fill="auto"/>
                  <w:vAlign w:val="center"/>
                </w:tcPr>
                <w:p w14:paraId="5621248D"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 10.0</w:t>
                  </w:r>
                </w:p>
              </w:tc>
            </w:tr>
            <w:tr w:rsidR="006D7E9C" w:rsidRPr="00811CD1" w14:paraId="675553D3" w14:textId="77777777" w:rsidTr="00922AA3">
              <w:tc>
                <w:tcPr>
                  <w:tcW w:w="2639" w:type="dxa"/>
                  <w:shd w:val="clear" w:color="auto" w:fill="auto"/>
                  <w:vAlign w:val="center"/>
                </w:tcPr>
                <w:p w14:paraId="73F5397C" w14:textId="77777777" w:rsidR="006D7E9C" w:rsidRPr="00811CD1" w:rsidRDefault="006D7E9C" w:rsidP="00922AA3">
                  <w:pPr>
                    <w:rPr>
                      <w:rFonts w:ascii="Times New Roman" w:hAnsi="Times New Roman" w:cs="Times New Roman"/>
                      <w:b/>
                      <w:noProof/>
                    </w:rPr>
                  </w:pPr>
                  <w:r w:rsidRPr="00811CD1">
                    <w:rPr>
                      <w:rFonts w:ascii="Times New Roman" w:hAnsi="Times New Roman" w:cs="Times New Roman"/>
                      <w:b/>
                      <w:noProof/>
                    </w:rPr>
                    <w:t>Тромбіновий Час (ТЧ)</w:t>
                  </w:r>
                </w:p>
              </w:tc>
              <w:tc>
                <w:tcPr>
                  <w:tcW w:w="847" w:type="dxa"/>
                  <w:shd w:val="clear" w:color="auto" w:fill="auto"/>
                  <w:vAlign w:val="center"/>
                </w:tcPr>
                <w:p w14:paraId="21AB351F"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 3.0</w:t>
                  </w:r>
                </w:p>
              </w:tc>
              <w:tc>
                <w:tcPr>
                  <w:tcW w:w="992" w:type="dxa"/>
                  <w:shd w:val="clear" w:color="auto" w:fill="auto"/>
                  <w:vAlign w:val="center"/>
                </w:tcPr>
                <w:p w14:paraId="4021AF78"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 5.0</w:t>
                  </w:r>
                </w:p>
              </w:tc>
            </w:tr>
          </w:tbl>
          <w:p w14:paraId="4F7DBF8F" w14:textId="77777777" w:rsidR="006D7E9C" w:rsidRPr="00811CD1" w:rsidRDefault="006D7E9C" w:rsidP="00922AA3">
            <w:pPr>
              <w:rPr>
                <w:rFonts w:ascii="Times New Roman" w:hAnsi="Times New Roman" w:cs="Times New Roman"/>
              </w:rPr>
            </w:pPr>
          </w:p>
        </w:tc>
        <w:tc>
          <w:tcPr>
            <w:tcW w:w="1701" w:type="dxa"/>
            <w:shd w:val="clear" w:color="auto" w:fill="auto"/>
          </w:tcPr>
          <w:p w14:paraId="262ABF19" w14:textId="77777777" w:rsidR="006D7E9C" w:rsidRPr="00811CD1" w:rsidRDefault="006D7E9C" w:rsidP="00922AA3">
            <w:pPr>
              <w:rPr>
                <w:rFonts w:ascii="Times New Roman" w:hAnsi="Times New Roman" w:cs="Times New Roman"/>
              </w:rPr>
            </w:pPr>
          </w:p>
        </w:tc>
      </w:tr>
      <w:tr w:rsidR="006D7E9C" w:rsidRPr="00811CD1" w14:paraId="0EAB3FD5" w14:textId="77777777" w:rsidTr="00922AA3">
        <w:trPr>
          <w:trHeight w:val="284"/>
        </w:trPr>
        <w:tc>
          <w:tcPr>
            <w:tcW w:w="447" w:type="dxa"/>
            <w:shd w:val="clear" w:color="auto" w:fill="auto"/>
          </w:tcPr>
          <w:p w14:paraId="68ABDFD8"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24B7487F"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Точність температури</w:t>
            </w:r>
          </w:p>
        </w:tc>
        <w:tc>
          <w:tcPr>
            <w:tcW w:w="4961" w:type="dxa"/>
          </w:tcPr>
          <w:p w14:paraId="2665009D" w14:textId="77777777" w:rsidR="006D7E9C" w:rsidRPr="00811CD1" w:rsidRDefault="006D7E9C" w:rsidP="00922AA3">
            <w:pPr>
              <w:rPr>
                <w:rFonts w:ascii="Times New Roman" w:hAnsi="Times New Roman" w:cs="Times New Roman"/>
                <w:b/>
                <w:noProof/>
              </w:rPr>
            </w:pPr>
            <w:r w:rsidRPr="00811CD1">
              <w:rPr>
                <w:rFonts w:ascii="Times New Roman" w:hAnsi="Times New Roman" w:cs="Times New Roman"/>
              </w:rPr>
              <w:t>± 1</w:t>
            </w:r>
            <w:r w:rsidRPr="00811CD1">
              <w:rPr>
                <w:rFonts w:ascii="Times New Roman" w:hAnsi="Times New Roman" w:cs="Times New Roman"/>
                <w:vertAlign w:val="superscript"/>
              </w:rPr>
              <w:t>о</w:t>
            </w:r>
            <w:r w:rsidRPr="00811CD1">
              <w:rPr>
                <w:rFonts w:ascii="Times New Roman" w:hAnsi="Times New Roman" w:cs="Times New Roman"/>
              </w:rPr>
              <w:t>С</w:t>
            </w:r>
          </w:p>
        </w:tc>
        <w:tc>
          <w:tcPr>
            <w:tcW w:w="1701" w:type="dxa"/>
            <w:shd w:val="clear" w:color="auto" w:fill="auto"/>
          </w:tcPr>
          <w:p w14:paraId="0BD53DA9" w14:textId="77777777" w:rsidR="006D7E9C" w:rsidRPr="00811CD1" w:rsidRDefault="006D7E9C" w:rsidP="00922AA3">
            <w:pPr>
              <w:rPr>
                <w:rFonts w:ascii="Times New Roman" w:hAnsi="Times New Roman" w:cs="Times New Roman"/>
              </w:rPr>
            </w:pPr>
          </w:p>
        </w:tc>
      </w:tr>
      <w:tr w:rsidR="006D7E9C" w:rsidRPr="00811CD1" w14:paraId="0EA6B587" w14:textId="77777777" w:rsidTr="00922AA3">
        <w:trPr>
          <w:trHeight w:val="284"/>
        </w:trPr>
        <w:tc>
          <w:tcPr>
            <w:tcW w:w="447" w:type="dxa"/>
            <w:shd w:val="clear" w:color="auto" w:fill="auto"/>
          </w:tcPr>
          <w:p w14:paraId="5ABC9423"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0F8BE0AE"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Різниця тестових каналів</w:t>
            </w:r>
          </w:p>
        </w:tc>
        <w:tc>
          <w:tcPr>
            <w:tcW w:w="4961" w:type="dxa"/>
          </w:tcPr>
          <w:p w14:paraId="04371E26"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Відносний діапазон значень результатів кожного тесту між різними каналами ≤ 10%</w:t>
            </w:r>
          </w:p>
        </w:tc>
        <w:tc>
          <w:tcPr>
            <w:tcW w:w="1701" w:type="dxa"/>
            <w:shd w:val="clear" w:color="auto" w:fill="auto"/>
          </w:tcPr>
          <w:p w14:paraId="518C4E5A" w14:textId="77777777" w:rsidR="006D7E9C" w:rsidRPr="00811CD1" w:rsidRDefault="006D7E9C" w:rsidP="00922AA3">
            <w:pPr>
              <w:rPr>
                <w:rFonts w:ascii="Times New Roman" w:hAnsi="Times New Roman" w:cs="Times New Roman"/>
              </w:rPr>
            </w:pPr>
          </w:p>
        </w:tc>
      </w:tr>
      <w:tr w:rsidR="006D7E9C" w:rsidRPr="00811CD1" w14:paraId="526BA89C" w14:textId="77777777" w:rsidTr="00922AA3">
        <w:trPr>
          <w:trHeight w:val="284"/>
        </w:trPr>
        <w:tc>
          <w:tcPr>
            <w:tcW w:w="447" w:type="dxa"/>
            <w:shd w:val="clear" w:color="auto" w:fill="auto"/>
          </w:tcPr>
          <w:p w14:paraId="2C8EC5EC"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7C4BCC51"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Лінійність</w:t>
            </w:r>
          </w:p>
        </w:tc>
        <w:tc>
          <w:tcPr>
            <w:tcW w:w="4961" w:type="dxa"/>
          </w:tcPr>
          <w:p w14:paraId="02EA3A9D"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Діапазон значень лінійних вимірювань FIB 0.6 – 6 г/л, r ≥ 0.975</w:t>
            </w:r>
          </w:p>
        </w:tc>
        <w:tc>
          <w:tcPr>
            <w:tcW w:w="1701" w:type="dxa"/>
            <w:shd w:val="clear" w:color="auto" w:fill="auto"/>
          </w:tcPr>
          <w:p w14:paraId="6ED73DD3" w14:textId="77777777" w:rsidR="006D7E9C" w:rsidRPr="00811CD1" w:rsidRDefault="006D7E9C" w:rsidP="00922AA3">
            <w:pPr>
              <w:rPr>
                <w:rFonts w:ascii="Times New Roman" w:hAnsi="Times New Roman" w:cs="Times New Roman"/>
              </w:rPr>
            </w:pPr>
          </w:p>
        </w:tc>
      </w:tr>
      <w:tr w:rsidR="006D7E9C" w:rsidRPr="00811CD1" w14:paraId="4EB2F091" w14:textId="77777777" w:rsidTr="00922AA3">
        <w:trPr>
          <w:trHeight w:val="284"/>
        </w:trPr>
        <w:tc>
          <w:tcPr>
            <w:tcW w:w="447" w:type="dxa"/>
            <w:shd w:val="clear" w:color="auto" w:fill="auto"/>
          </w:tcPr>
          <w:p w14:paraId="07305B3E"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65290295"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Час безперервної роботи</w:t>
            </w:r>
          </w:p>
        </w:tc>
        <w:tc>
          <w:tcPr>
            <w:tcW w:w="4961" w:type="dxa"/>
          </w:tcPr>
          <w:p w14:paraId="7154FCA5"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 24 години</w:t>
            </w:r>
          </w:p>
        </w:tc>
        <w:tc>
          <w:tcPr>
            <w:tcW w:w="1701" w:type="dxa"/>
            <w:shd w:val="clear" w:color="auto" w:fill="auto"/>
          </w:tcPr>
          <w:p w14:paraId="646D4312" w14:textId="77777777" w:rsidR="006D7E9C" w:rsidRPr="00811CD1" w:rsidRDefault="006D7E9C" w:rsidP="00922AA3">
            <w:pPr>
              <w:rPr>
                <w:rFonts w:ascii="Times New Roman" w:hAnsi="Times New Roman" w:cs="Times New Roman"/>
              </w:rPr>
            </w:pPr>
          </w:p>
        </w:tc>
      </w:tr>
      <w:tr w:rsidR="006D7E9C" w:rsidRPr="00811CD1" w14:paraId="0B2FB158" w14:textId="77777777" w:rsidTr="00922AA3">
        <w:trPr>
          <w:trHeight w:val="284"/>
        </w:trPr>
        <w:tc>
          <w:tcPr>
            <w:tcW w:w="447" w:type="dxa"/>
            <w:shd w:val="clear" w:color="auto" w:fill="auto"/>
          </w:tcPr>
          <w:p w14:paraId="41C3BB26"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0CEF7DCB"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rPr>
              <w:t>Дисплей</w:t>
            </w:r>
          </w:p>
        </w:tc>
        <w:tc>
          <w:tcPr>
            <w:tcW w:w="4961" w:type="dxa"/>
          </w:tcPr>
          <w:p w14:paraId="5AB9982E" w14:textId="77777777" w:rsidR="006D7E9C" w:rsidRPr="00811CD1" w:rsidRDefault="006D7E9C" w:rsidP="00922AA3">
            <w:pPr>
              <w:rPr>
                <w:rFonts w:ascii="Times New Roman" w:hAnsi="Times New Roman" w:cs="Times New Roman"/>
              </w:rPr>
            </w:pPr>
            <w:proofErr w:type="spellStart"/>
            <w:r w:rsidRPr="00811CD1">
              <w:rPr>
                <w:rFonts w:ascii="Times New Roman" w:hAnsi="Times New Roman" w:cs="Times New Roman"/>
              </w:rPr>
              <w:t>РК-дисплей</w:t>
            </w:r>
            <w:proofErr w:type="spellEnd"/>
            <w:r w:rsidRPr="00811CD1">
              <w:rPr>
                <w:rFonts w:ascii="Times New Roman" w:hAnsi="Times New Roman" w:cs="Times New Roman"/>
              </w:rPr>
              <w:t xml:space="preserve"> з можливістю регулювання яскравості</w:t>
            </w:r>
          </w:p>
        </w:tc>
        <w:tc>
          <w:tcPr>
            <w:tcW w:w="1701" w:type="dxa"/>
            <w:shd w:val="clear" w:color="auto" w:fill="auto"/>
          </w:tcPr>
          <w:p w14:paraId="1D1008D6" w14:textId="77777777" w:rsidR="006D7E9C" w:rsidRPr="00811CD1" w:rsidRDefault="006D7E9C" w:rsidP="00922AA3">
            <w:pPr>
              <w:rPr>
                <w:rFonts w:ascii="Times New Roman" w:hAnsi="Times New Roman" w:cs="Times New Roman"/>
              </w:rPr>
            </w:pPr>
          </w:p>
        </w:tc>
      </w:tr>
      <w:tr w:rsidR="006D7E9C" w:rsidRPr="00811CD1" w14:paraId="3DBCD1B4" w14:textId="77777777" w:rsidTr="00922AA3">
        <w:trPr>
          <w:trHeight w:val="284"/>
        </w:trPr>
        <w:tc>
          <w:tcPr>
            <w:tcW w:w="447" w:type="dxa"/>
            <w:shd w:val="clear" w:color="auto" w:fill="auto"/>
          </w:tcPr>
          <w:p w14:paraId="3FB327E7"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570EA5D4" w14:textId="77777777" w:rsidR="006D7E9C" w:rsidRPr="00811CD1" w:rsidRDefault="006D7E9C" w:rsidP="00922AA3">
            <w:pPr>
              <w:jc w:val="both"/>
              <w:rPr>
                <w:rFonts w:ascii="Times New Roman" w:hAnsi="Times New Roman" w:cs="Times New Roman"/>
                <w:lang w:val="ru-RU"/>
              </w:rPr>
            </w:pPr>
            <w:proofErr w:type="spellStart"/>
            <w:r w:rsidRPr="00811CD1">
              <w:rPr>
                <w:rFonts w:ascii="Times New Roman" w:hAnsi="Times New Roman" w:cs="Times New Roman"/>
                <w:lang w:val="ru-RU"/>
              </w:rPr>
              <w:t>Друк</w:t>
            </w:r>
            <w:proofErr w:type="spellEnd"/>
          </w:p>
        </w:tc>
        <w:tc>
          <w:tcPr>
            <w:tcW w:w="4961" w:type="dxa"/>
          </w:tcPr>
          <w:p w14:paraId="67FC98D8"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Термічний друк з функцією пакетного друку</w:t>
            </w:r>
          </w:p>
        </w:tc>
        <w:tc>
          <w:tcPr>
            <w:tcW w:w="1701" w:type="dxa"/>
            <w:shd w:val="clear" w:color="auto" w:fill="auto"/>
          </w:tcPr>
          <w:p w14:paraId="608086B6" w14:textId="77777777" w:rsidR="006D7E9C" w:rsidRPr="00811CD1" w:rsidRDefault="006D7E9C" w:rsidP="00922AA3">
            <w:pPr>
              <w:rPr>
                <w:rFonts w:ascii="Times New Roman" w:hAnsi="Times New Roman" w:cs="Times New Roman"/>
              </w:rPr>
            </w:pPr>
          </w:p>
        </w:tc>
      </w:tr>
      <w:tr w:rsidR="006D7E9C" w:rsidRPr="00811CD1" w14:paraId="01E59E39" w14:textId="77777777" w:rsidTr="00922AA3">
        <w:trPr>
          <w:trHeight w:val="284"/>
        </w:trPr>
        <w:tc>
          <w:tcPr>
            <w:tcW w:w="447" w:type="dxa"/>
            <w:shd w:val="clear" w:color="auto" w:fill="auto"/>
          </w:tcPr>
          <w:p w14:paraId="0FC5BB36"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2FABD1C6" w14:textId="77777777" w:rsidR="006D7E9C" w:rsidRPr="00811CD1" w:rsidRDefault="006D7E9C" w:rsidP="00922AA3">
            <w:pPr>
              <w:jc w:val="both"/>
              <w:rPr>
                <w:rFonts w:ascii="Times New Roman" w:hAnsi="Times New Roman" w:cs="Times New Roman"/>
              </w:rPr>
            </w:pPr>
            <w:r w:rsidRPr="00811CD1">
              <w:rPr>
                <w:rFonts w:ascii="Times New Roman" w:hAnsi="Times New Roman" w:cs="Times New Roman"/>
                <w:color w:val="000000"/>
              </w:rPr>
              <w:t xml:space="preserve">Джерело живлення </w:t>
            </w:r>
          </w:p>
        </w:tc>
        <w:tc>
          <w:tcPr>
            <w:tcW w:w="4961" w:type="dxa"/>
          </w:tcPr>
          <w:p w14:paraId="6D9B5385" w14:textId="77777777" w:rsidR="006D7E9C" w:rsidRPr="00811CD1" w:rsidRDefault="006D7E9C" w:rsidP="00922AA3">
            <w:pPr>
              <w:rPr>
                <w:rFonts w:ascii="Times New Roman" w:hAnsi="Times New Roman" w:cs="Times New Roman"/>
              </w:rPr>
            </w:pPr>
            <w:r w:rsidRPr="00811CD1">
              <w:rPr>
                <w:rFonts w:ascii="Times New Roman" w:hAnsi="Times New Roman" w:cs="Times New Roman"/>
                <w:color w:val="000000"/>
              </w:rPr>
              <w:t>220В 50 Гц</w:t>
            </w:r>
          </w:p>
        </w:tc>
        <w:tc>
          <w:tcPr>
            <w:tcW w:w="1701" w:type="dxa"/>
            <w:shd w:val="clear" w:color="auto" w:fill="auto"/>
          </w:tcPr>
          <w:p w14:paraId="7AE0172A" w14:textId="77777777" w:rsidR="006D7E9C" w:rsidRPr="00811CD1" w:rsidRDefault="006D7E9C" w:rsidP="00922AA3">
            <w:pPr>
              <w:rPr>
                <w:rFonts w:ascii="Times New Roman" w:hAnsi="Times New Roman" w:cs="Times New Roman"/>
              </w:rPr>
            </w:pPr>
          </w:p>
        </w:tc>
      </w:tr>
      <w:tr w:rsidR="006D7E9C" w:rsidRPr="00811CD1" w14:paraId="08908C16" w14:textId="77777777" w:rsidTr="00922AA3">
        <w:trPr>
          <w:trHeight w:val="284"/>
        </w:trPr>
        <w:tc>
          <w:tcPr>
            <w:tcW w:w="447" w:type="dxa"/>
            <w:shd w:val="clear" w:color="auto" w:fill="auto"/>
          </w:tcPr>
          <w:p w14:paraId="60F39CD7"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vAlign w:val="center"/>
          </w:tcPr>
          <w:p w14:paraId="7CD4BD6B" w14:textId="77777777" w:rsidR="006D7E9C" w:rsidRPr="00811CD1" w:rsidRDefault="006D7E9C" w:rsidP="00922AA3">
            <w:pPr>
              <w:textAlignment w:val="baseline"/>
              <w:rPr>
                <w:rFonts w:ascii="Times New Roman" w:hAnsi="Times New Roman" w:cs="Times New Roman"/>
              </w:rPr>
            </w:pPr>
            <w:r w:rsidRPr="00811CD1">
              <w:rPr>
                <w:rFonts w:ascii="Times New Roman" w:hAnsi="Times New Roman" w:cs="Times New Roman"/>
              </w:rPr>
              <w:t>Наявність у виробника запропонованого товару Сертифікату ISO 13485 (надати копію</w:t>
            </w:r>
            <w:r w:rsidRPr="00811CD1">
              <w:rPr>
                <w:rFonts w:ascii="Times New Roman" w:hAnsi="Times New Roman" w:cs="Times New Roman"/>
                <w:color w:val="1F497D"/>
              </w:rPr>
              <w:t>)</w:t>
            </w:r>
          </w:p>
        </w:tc>
        <w:tc>
          <w:tcPr>
            <w:tcW w:w="4961" w:type="dxa"/>
          </w:tcPr>
          <w:p w14:paraId="0873B67F" w14:textId="77777777" w:rsidR="006D7E9C" w:rsidRPr="00811CD1" w:rsidRDefault="006D7E9C" w:rsidP="00922AA3">
            <w:pPr>
              <w:pStyle w:val="21"/>
              <w:rPr>
                <w:sz w:val="22"/>
                <w:szCs w:val="22"/>
              </w:rPr>
            </w:pPr>
            <w:r w:rsidRPr="00811CD1">
              <w:rPr>
                <w:sz w:val="22"/>
                <w:szCs w:val="22"/>
              </w:rPr>
              <w:t>наявність</w:t>
            </w:r>
          </w:p>
        </w:tc>
        <w:tc>
          <w:tcPr>
            <w:tcW w:w="1701" w:type="dxa"/>
            <w:shd w:val="clear" w:color="auto" w:fill="auto"/>
          </w:tcPr>
          <w:p w14:paraId="5A2CED18" w14:textId="77777777" w:rsidR="006D7E9C" w:rsidRPr="00811CD1" w:rsidRDefault="006D7E9C" w:rsidP="00922AA3">
            <w:pPr>
              <w:rPr>
                <w:rFonts w:ascii="Times New Roman" w:hAnsi="Times New Roman" w:cs="Times New Roman"/>
              </w:rPr>
            </w:pPr>
          </w:p>
        </w:tc>
      </w:tr>
      <w:tr w:rsidR="006D7E9C" w:rsidRPr="00811CD1" w14:paraId="46311A4B" w14:textId="77777777" w:rsidTr="00922AA3">
        <w:trPr>
          <w:trHeight w:val="284"/>
        </w:trPr>
        <w:tc>
          <w:tcPr>
            <w:tcW w:w="447" w:type="dxa"/>
            <w:shd w:val="clear" w:color="auto" w:fill="auto"/>
          </w:tcPr>
          <w:p w14:paraId="2C5ADDB8"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vAlign w:val="center"/>
          </w:tcPr>
          <w:p w14:paraId="34F89863" w14:textId="77777777" w:rsidR="006D7E9C" w:rsidRPr="00811CD1" w:rsidRDefault="006D7E9C" w:rsidP="00922AA3">
            <w:pPr>
              <w:textAlignment w:val="baseline"/>
              <w:rPr>
                <w:rFonts w:ascii="Times New Roman" w:hAnsi="Times New Roman" w:cs="Times New Roman"/>
              </w:rPr>
            </w:pPr>
            <w:r w:rsidRPr="00811CD1">
              <w:rPr>
                <w:rFonts w:ascii="Times New Roman" w:hAnsi="Times New Roman" w:cs="Times New Roman"/>
              </w:rPr>
              <w:t xml:space="preserve">Наявність на запропонований товар у виробника Декларації CE (або сертифікату </w:t>
            </w:r>
            <w:r w:rsidRPr="00811CD1">
              <w:rPr>
                <w:rFonts w:ascii="Times New Roman" w:hAnsi="Times New Roman" w:cs="Times New Roman"/>
                <w:lang w:val="en-US"/>
              </w:rPr>
              <w:t>FDA</w:t>
            </w:r>
            <w:r w:rsidRPr="00811CD1">
              <w:rPr>
                <w:rFonts w:ascii="Times New Roman" w:hAnsi="Times New Roman" w:cs="Times New Roman"/>
              </w:rPr>
              <w:t xml:space="preserve">) про класифікацію товарів як медичних виробів для діагностики </w:t>
            </w:r>
            <w:r w:rsidRPr="00811CD1">
              <w:rPr>
                <w:rFonts w:ascii="Times New Roman" w:hAnsi="Times New Roman" w:cs="Times New Roman"/>
                <w:lang w:val="en-US"/>
              </w:rPr>
              <w:t>in</w:t>
            </w:r>
            <w:r w:rsidRPr="00811CD1">
              <w:rPr>
                <w:rFonts w:ascii="Times New Roman" w:hAnsi="Times New Roman" w:cs="Times New Roman"/>
              </w:rPr>
              <w:t xml:space="preserve"> </w:t>
            </w:r>
            <w:r w:rsidRPr="00811CD1">
              <w:rPr>
                <w:rFonts w:ascii="Times New Roman" w:hAnsi="Times New Roman" w:cs="Times New Roman"/>
                <w:lang w:val="en-US"/>
              </w:rPr>
              <w:t>vitro</w:t>
            </w:r>
            <w:r w:rsidRPr="00811CD1">
              <w:rPr>
                <w:rFonts w:ascii="Times New Roman" w:hAnsi="Times New Roman" w:cs="Times New Roman"/>
              </w:rPr>
              <w:t xml:space="preserve"> (надати копію)</w:t>
            </w:r>
          </w:p>
        </w:tc>
        <w:tc>
          <w:tcPr>
            <w:tcW w:w="4961" w:type="dxa"/>
          </w:tcPr>
          <w:p w14:paraId="3FFADED0" w14:textId="77777777" w:rsidR="006D7E9C" w:rsidRPr="00811CD1" w:rsidRDefault="006D7E9C" w:rsidP="00922AA3">
            <w:pPr>
              <w:pStyle w:val="21"/>
              <w:rPr>
                <w:sz w:val="22"/>
                <w:szCs w:val="22"/>
              </w:rPr>
            </w:pPr>
            <w:r w:rsidRPr="00811CD1">
              <w:rPr>
                <w:sz w:val="22"/>
                <w:szCs w:val="22"/>
              </w:rPr>
              <w:t>Наявність</w:t>
            </w:r>
          </w:p>
          <w:p w14:paraId="1642AB08" w14:textId="77777777" w:rsidR="006D7E9C" w:rsidRPr="00811CD1" w:rsidRDefault="006D7E9C" w:rsidP="00922AA3">
            <w:pPr>
              <w:pStyle w:val="21"/>
              <w:rPr>
                <w:sz w:val="22"/>
                <w:szCs w:val="22"/>
              </w:rPr>
            </w:pPr>
          </w:p>
        </w:tc>
        <w:tc>
          <w:tcPr>
            <w:tcW w:w="1701" w:type="dxa"/>
            <w:shd w:val="clear" w:color="auto" w:fill="auto"/>
          </w:tcPr>
          <w:p w14:paraId="16A800BD" w14:textId="77777777" w:rsidR="006D7E9C" w:rsidRPr="00811CD1" w:rsidRDefault="006D7E9C" w:rsidP="00922AA3">
            <w:pPr>
              <w:rPr>
                <w:rFonts w:ascii="Times New Roman" w:hAnsi="Times New Roman" w:cs="Times New Roman"/>
              </w:rPr>
            </w:pPr>
          </w:p>
        </w:tc>
      </w:tr>
      <w:tr w:rsidR="006D7E9C" w:rsidRPr="00811CD1" w14:paraId="7B7EA53C" w14:textId="77777777" w:rsidTr="00922AA3">
        <w:trPr>
          <w:trHeight w:val="284"/>
        </w:trPr>
        <w:tc>
          <w:tcPr>
            <w:tcW w:w="447" w:type="dxa"/>
            <w:shd w:val="clear" w:color="auto" w:fill="auto"/>
          </w:tcPr>
          <w:p w14:paraId="64CA7B99"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vAlign w:val="center"/>
          </w:tcPr>
          <w:p w14:paraId="46F479F1" w14:textId="77777777" w:rsidR="006D7E9C" w:rsidRPr="00811CD1" w:rsidRDefault="006D7E9C" w:rsidP="00922AA3">
            <w:pPr>
              <w:textAlignment w:val="baseline"/>
              <w:rPr>
                <w:rFonts w:ascii="Times New Roman" w:hAnsi="Times New Roman" w:cs="Times New Roman"/>
              </w:rPr>
            </w:pPr>
            <w:r w:rsidRPr="00811CD1">
              <w:rPr>
                <w:rFonts w:ascii="Times New Roman" w:hAnsi="Times New Roman" w:cs="Times New Roman"/>
              </w:rPr>
              <w:t>Наявність у представника на території України</w:t>
            </w:r>
            <w:r w:rsidRPr="00811CD1">
              <w:rPr>
                <w:rFonts w:ascii="Times New Roman" w:hAnsi="Times New Roman" w:cs="Times New Roman"/>
                <w:lang w:eastAsia="zh-CN"/>
              </w:rPr>
              <w:t xml:space="preserve"> </w:t>
            </w:r>
            <w:r w:rsidRPr="00811CD1">
              <w:rPr>
                <w:rFonts w:ascii="Times New Roman" w:hAnsi="Times New Roman" w:cs="Times New Roman"/>
                <w:lang w:eastAsia="zh-CN"/>
              </w:rPr>
              <w:lastRenderedPageBreak/>
              <w:t xml:space="preserve">сертифікату на систему якості підприємства (Сертифікат ISO </w:t>
            </w:r>
            <w:r w:rsidRPr="00811CD1">
              <w:rPr>
                <w:rFonts w:ascii="Times New Roman" w:hAnsi="Times New Roman" w:cs="Times New Roman"/>
                <w:bCs/>
                <w:lang w:eastAsia="zh-CN"/>
              </w:rPr>
              <w:t>14001:2015</w:t>
            </w:r>
            <w:r w:rsidRPr="00811CD1">
              <w:rPr>
                <w:rFonts w:ascii="Times New Roman" w:hAnsi="Times New Roman" w:cs="Times New Roman"/>
                <w:lang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811CD1">
              <w:rPr>
                <w:rFonts w:ascii="Times New Roman" w:hAnsi="Times New Roman" w:cs="Times New Roman"/>
              </w:rPr>
              <w:t>надати копію</w:t>
            </w:r>
            <w:r w:rsidRPr="00811CD1">
              <w:rPr>
                <w:rFonts w:ascii="Times New Roman" w:hAnsi="Times New Roman" w:cs="Times New Roman"/>
                <w:lang w:eastAsia="zh-CN"/>
              </w:rPr>
              <w:t>).</w:t>
            </w:r>
          </w:p>
        </w:tc>
        <w:tc>
          <w:tcPr>
            <w:tcW w:w="4961" w:type="dxa"/>
          </w:tcPr>
          <w:p w14:paraId="2BF6F8D4" w14:textId="77777777" w:rsidR="006D7E9C" w:rsidRPr="00811CD1" w:rsidRDefault="006D7E9C" w:rsidP="00922AA3">
            <w:pPr>
              <w:rPr>
                <w:rFonts w:ascii="Times New Roman" w:hAnsi="Times New Roman" w:cs="Times New Roman"/>
                <w:lang w:eastAsia="zh-CN"/>
              </w:rPr>
            </w:pPr>
            <w:r w:rsidRPr="00811CD1">
              <w:rPr>
                <w:rFonts w:ascii="Times New Roman" w:hAnsi="Times New Roman" w:cs="Times New Roman"/>
                <w:lang w:eastAsia="zh-CN"/>
              </w:rPr>
              <w:lastRenderedPageBreak/>
              <w:t>наявність</w:t>
            </w:r>
          </w:p>
        </w:tc>
        <w:tc>
          <w:tcPr>
            <w:tcW w:w="1701" w:type="dxa"/>
            <w:shd w:val="clear" w:color="auto" w:fill="auto"/>
          </w:tcPr>
          <w:p w14:paraId="3CB4B488" w14:textId="77777777" w:rsidR="006D7E9C" w:rsidRPr="00811CD1" w:rsidRDefault="006D7E9C" w:rsidP="00922AA3">
            <w:pPr>
              <w:rPr>
                <w:rFonts w:ascii="Times New Roman" w:hAnsi="Times New Roman" w:cs="Times New Roman"/>
              </w:rPr>
            </w:pPr>
          </w:p>
        </w:tc>
      </w:tr>
      <w:tr w:rsidR="006D7E9C" w:rsidRPr="00811CD1" w14:paraId="10E72F41" w14:textId="77777777" w:rsidTr="00922AA3">
        <w:trPr>
          <w:trHeight w:val="284"/>
        </w:trPr>
        <w:tc>
          <w:tcPr>
            <w:tcW w:w="447" w:type="dxa"/>
            <w:shd w:val="clear" w:color="auto" w:fill="auto"/>
          </w:tcPr>
          <w:p w14:paraId="4495FB36"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vAlign w:val="center"/>
          </w:tcPr>
          <w:p w14:paraId="48D32FBE" w14:textId="77777777" w:rsidR="006D7E9C" w:rsidRPr="00811CD1" w:rsidRDefault="006D7E9C" w:rsidP="00922AA3">
            <w:pPr>
              <w:shd w:val="clear" w:color="auto" w:fill="FFFFFF"/>
              <w:rPr>
                <w:rFonts w:ascii="Times New Roman" w:hAnsi="Times New Roman" w:cs="Times New Roman"/>
              </w:rPr>
            </w:pPr>
            <w:r w:rsidRPr="00811CD1">
              <w:rPr>
                <w:rFonts w:ascii="Times New Roman" w:hAnsi="Times New Roman" w:cs="Times New Roman"/>
              </w:rPr>
              <w:t>Прилад повинен супроводжуватися експлуатаційною  документацією українською або російською мовами</w:t>
            </w:r>
          </w:p>
        </w:tc>
        <w:tc>
          <w:tcPr>
            <w:tcW w:w="4961" w:type="dxa"/>
          </w:tcPr>
          <w:p w14:paraId="68DB5FCB" w14:textId="77777777" w:rsidR="006D7E9C" w:rsidRPr="00811CD1" w:rsidRDefault="006D7E9C" w:rsidP="00922AA3">
            <w:pPr>
              <w:rPr>
                <w:rFonts w:ascii="Times New Roman" w:hAnsi="Times New Roman" w:cs="Times New Roman"/>
                <w:lang w:eastAsia="zh-CN"/>
              </w:rPr>
            </w:pPr>
          </w:p>
        </w:tc>
        <w:tc>
          <w:tcPr>
            <w:tcW w:w="1701" w:type="dxa"/>
            <w:shd w:val="clear" w:color="auto" w:fill="auto"/>
          </w:tcPr>
          <w:p w14:paraId="42F6CB6F" w14:textId="77777777" w:rsidR="006D7E9C" w:rsidRPr="00811CD1" w:rsidRDefault="006D7E9C" w:rsidP="00922AA3">
            <w:pPr>
              <w:rPr>
                <w:rFonts w:ascii="Times New Roman" w:hAnsi="Times New Roman" w:cs="Times New Roman"/>
              </w:rPr>
            </w:pPr>
          </w:p>
        </w:tc>
      </w:tr>
      <w:tr w:rsidR="006D7E9C" w:rsidRPr="00811CD1" w14:paraId="3BE904C4" w14:textId="77777777" w:rsidTr="00922AA3">
        <w:trPr>
          <w:trHeight w:val="284"/>
        </w:trPr>
        <w:tc>
          <w:tcPr>
            <w:tcW w:w="447" w:type="dxa"/>
            <w:shd w:val="clear" w:color="auto" w:fill="auto"/>
          </w:tcPr>
          <w:p w14:paraId="100C807F"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vAlign w:val="center"/>
          </w:tcPr>
          <w:p w14:paraId="4AAA3E3C" w14:textId="77777777" w:rsidR="006D7E9C" w:rsidRPr="00811CD1" w:rsidRDefault="006D7E9C" w:rsidP="00922AA3">
            <w:pPr>
              <w:shd w:val="clear" w:color="auto" w:fill="FFFFFF"/>
              <w:rPr>
                <w:rFonts w:ascii="Times New Roman" w:hAnsi="Times New Roman" w:cs="Times New Roman"/>
              </w:rPr>
            </w:pPr>
            <w:r w:rsidRPr="00811CD1">
              <w:rPr>
                <w:rFonts w:ascii="Times New Roman" w:hAnsi="Times New Roman" w:cs="Times New Roman"/>
              </w:rPr>
              <w:t>Термін гарантійного обслуговування приладу повинен становити не менше 12 місяців</w:t>
            </w:r>
          </w:p>
        </w:tc>
        <w:tc>
          <w:tcPr>
            <w:tcW w:w="4961" w:type="dxa"/>
          </w:tcPr>
          <w:p w14:paraId="0022632F" w14:textId="77777777" w:rsidR="006D7E9C" w:rsidRPr="00811CD1" w:rsidRDefault="006D7E9C" w:rsidP="00922AA3">
            <w:pPr>
              <w:rPr>
                <w:rFonts w:ascii="Times New Roman" w:hAnsi="Times New Roman" w:cs="Times New Roman"/>
                <w:lang w:eastAsia="zh-CN"/>
              </w:rPr>
            </w:pPr>
          </w:p>
        </w:tc>
        <w:tc>
          <w:tcPr>
            <w:tcW w:w="1701" w:type="dxa"/>
            <w:shd w:val="clear" w:color="auto" w:fill="auto"/>
          </w:tcPr>
          <w:p w14:paraId="4243BE51" w14:textId="77777777" w:rsidR="006D7E9C" w:rsidRPr="00811CD1" w:rsidRDefault="006D7E9C" w:rsidP="00922AA3">
            <w:pPr>
              <w:rPr>
                <w:rFonts w:ascii="Times New Roman" w:hAnsi="Times New Roman" w:cs="Times New Roman"/>
              </w:rPr>
            </w:pPr>
          </w:p>
        </w:tc>
      </w:tr>
      <w:tr w:rsidR="006D7E9C" w:rsidRPr="00811CD1" w14:paraId="7D9715D2" w14:textId="77777777" w:rsidTr="00922AA3">
        <w:trPr>
          <w:trHeight w:val="284"/>
        </w:trPr>
        <w:tc>
          <w:tcPr>
            <w:tcW w:w="447" w:type="dxa"/>
            <w:shd w:val="clear" w:color="auto" w:fill="auto"/>
          </w:tcPr>
          <w:p w14:paraId="7568A52C"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vAlign w:val="center"/>
          </w:tcPr>
          <w:p w14:paraId="4A957E3F" w14:textId="77777777" w:rsidR="006D7E9C" w:rsidRPr="00811CD1" w:rsidRDefault="006D7E9C" w:rsidP="00922AA3">
            <w:pPr>
              <w:shd w:val="clear" w:color="auto" w:fill="FFFFFF"/>
              <w:rPr>
                <w:rFonts w:ascii="Times New Roman" w:hAnsi="Times New Roman" w:cs="Times New Roman"/>
              </w:rPr>
            </w:pPr>
            <w:r w:rsidRPr="00811CD1">
              <w:rPr>
                <w:rFonts w:ascii="Times New Roman" w:hAnsi="Times New Roman" w:cs="Times New Roman"/>
              </w:rPr>
              <w:t>Навчання медичного персоналу на робочому місці.</w:t>
            </w:r>
            <w:r w:rsidRPr="00811CD1">
              <w:rPr>
                <w:rFonts w:ascii="Times New Roman" w:hAnsi="Times New Roman" w:cs="Times New Roman"/>
              </w:rPr>
              <w:tab/>
            </w:r>
          </w:p>
        </w:tc>
        <w:tc>
          <w:tcPr>
            <w:tcW w:w="4961" w:type="dxa"/>
          </w:tcPr>
          <w:p w14:paraId="64191B10" w14:textId="77777777" w:rsidR="006D7E9C" w:rsidRPr="00811CD1" w:rsidRDefault="006D7E9C" w:rsidP="00922AA3">
            <w:pPr>
              <w:rPr>
                <w:rFonts w:ascii="Times New Roman" w:hAnsi="Times New Roman" w:cs="Times New Roman"/>
                <w:lang w:eastAsia="zh-CN"/>
              </w:rPr>
            </w:pPr>
          </w:p>
        </w:tc>
        <w:tc>
          <w:tcPr>
            <w:tcW w:w="1701" w:type="dxa"/>
            <w:shd w:val="clear" w:color="auto" w:fill="auto"/>
          </w:tcPr>
          <w:p w14:paraId="32302F65" w14:textId="77777777" w:rsidR="006D7E9C" w:rsidRPr="00811CD1" w:rsidRDefault="006D7E9C" w:rsidP="00922AA3">
            <w:pPr>
              <w:rPr>
                <w:rFonts w:ascii="Times New Roman" w:hAnsi="Times New Roman" w:cs="Times New Roman"/>
              </w:rPr>
            </w:pPr>
          </w:p>
        </w:tc>
      </w:tr>
      <w:tr w:rsidR="006D7E9C" w:rsidRPr="00811CD1" w14:paraId="7033CA74" w14:textId="77777777" w:rsidTr="00922AA3">
        <w:trPr>
          <w:trHeight w:val="284"/>
        </w:trPr>
        <w:tc>
          <w:tcPr>
            <w:tcW w:w="447" w:type="dxa"/>
            <w:shd w:val="clear" w:color="auto" w:fill="auto"/>
          </w:tcPr>
          <w:p w14:paraId="282D1B37"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vAlign w:val="center"/>
          </w:tcPr>
          <w:p w14:paraId="6579E59E" w14:textId="77777777" w:rsidR="006D7E9C" w:rsidRPr="00811CD1" w:rsidRDefault="006D7E9C" w:rsidP="00922AA3">
            <w:pPr>
              <w:shd w:val="clear" w:color="auto" w:fill="FFFFFF"/>
              <w:rPr>
                <w:rFonts w:ascii="Times New Roman" w:hAnsi="Times New Roman" w:cs="Times New Roman"/>
              </w:rPr>
            </w:pPr>
            <w:r w:rsidRPr="00811CD1">
              <w:rPr>
                <w:rFonts w:ascii="Times New Roman" w:hAnsi="Times New Roman" w:cs="Times New Roman"/>
              </w:rPr>
              <w:t>Наявність сертифікованої сервісної служби</w:t>
            </w:r>
          </w:p>
        </w:tc>
        <w:tc>
          <w:tcPr>
            <w:tcW w:w="4961" w:type="dxa"/>
          </w:tcPr>
          <w:p w14:paraId="106ADA09" w14:textId="77777777" w:rsidR="006D7E9C" w:rsidRPr="00811CD1" w:rsidRDefault="006D7E9C" w:rsidP="00922AA3">
            <w:pPr>
              <w:rPr>
                <w:rFonts w:ascii="Times New Roman" w:hAnsi="Times New Roman" w:cs="Times New Roman"/>
                <w:lang w:eastAsia="zh-CN"/>
              </w:rPr>
            </w:pPr>
          </w:p>
        </w:tc>
        <w:tc>
          <w:tcPr>
            <w:tcW w:w="1701" w:type="dxa"/>
            <w:shd w:val="clear" w:color="auto" w:fill="auto"/>
          </w:tcPr>
          <w:p w14:paraId="6E3B3381" w14:textId="77777777" w:rsidR="006D7E9C" w:rsidRPr="00811CD1" w:rsidRDefault="006D7E9C" w:rsidP="00922AA3">
            <w:pPr>
              <w:rPr>
                <w:rFonts w:ascii="Times New Roman" w:hAnsi="Times New Roman" w:cs="Times New Roman"/>
              </w:rPr>
            </w:pPr>
          </w:p>
        </w:tc>
      </w:tr>
      <w:tr w:rsidR="006D7E9C" w:rsidRPr="00811CD1" w14:paraId="44F628EF" w14:textId="77777777" w:rsidTr="00922AA3">
        <w:trPr>
          <w:trHeight w:val="284"/>
        </w:trPr>
        <w:tc>
          <w:tcPr>
            <w:tcW w:w="447" w:type="dxa"/>
            <w:shd w:val="clear" w:color="auto" w:fill="auto"/>
          </w:tcPr>
          <w:p w14:paraId="0DEAC83E"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vAlign w:val="center"/>
          </w:tcPr>
          <w:p w14:paraId="0310AEFF" w14:textId="77777777" w:rsidR="006D7E9C" w:rsidRPr="00811CD1" w:rsidRDefault="006D7E9C" w:rsidP="00922AA3">
            <w:pPr>
              <w:shd w:val="clear" w:color="auto" w:fill="FFFFFF"/>
              <w:rPr>
                <w:rFonts w:ascii="Times New Roman" w:hAnsi="Times New Roman" w:cs="Times New Roman"/>
              </w:rPr>
            </w:pPr>
            <w:r w:rsidRPr="00811CD1">
              <w:rPr>
                <w:rFonts w:ascii="Times New Roman" w:hAnsi="Times New Roman" w:cs="Times New Roman"/>
              </w:rPr>
              <w:t xml:space="preserve">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 </w:t>
            </w:r>
          </w:p>
        </w:tc>
        <w:tc>
          <w:tcPr>
            <w:tcW w:w="4961" w:type="dxa"/>
          </w:tcPr>
          <w:p w14:paraId="32161027" w14:textId="77777777" w:rsidR="006D7E9C" w:rsidRPr="00811CD1" w:rsidRDefault="006D7E9C" w:rsidP="00922AA3">
            <w:pPr>
              <w:rPr>
                <w:rFonts w:ascii="Times New Roman" w:hAnsi="Times New Roman" w:cs="Times New Roman"/>
                <w:lang w:eastAsia="zh-CN"/>
              </w:rPr>
            </w:pPr>
          </w:p>
        </w:tc>
        <w:tc>
          <w:tcPr>
            <w:tcW w:w="1701" w:type="dxa"/>
            <w:shd w:val="clear" w:color="auto" w:fill="auto"/>
          </w:tcPr>
          <w:p w14:paraId="137685C2" w14:textId="77777777" w:rsidR="006D7E9C" w:rsidRPr="00811CD1" w:rsidRDefault="006D7E9C" w:rsidP="00922AA3">
            <w:pPr>
              <w:rPr>
                <w:rFonts w:ascii="Times New Roman" w:hAnsi="Times New Roman" w:cs="Times New Roman"/>
              </w:rPr>
            </w:pPr>
          </w:p>
        </w:tc>
      </w:tr>
      <w:tr w:rsidR="006D7E9C" w:rsidRPr="00811CD1" w14:paraId="5BC11E71" w14:textId="77777777" w:rsidTr="00922AA3">
        <w:trPr>
          <w:trHeight w:val="284"/>
        </w:trPr>
        <w:tc>
          <w:tcPr>
            <w:tcW w:w="447" w:type="dxa"/>
            <w:shd w:val="clear" w:color="auto" w:fill="auto"/>
          </w:tcPr>
          <w:p w14:paraId="328D4147"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vAlign w:val="center"/>
          </w:tcPr>
          <w:p w14:paraId="700DFC35" w14:textId="77777777" w:rsidR="006D7E9C" w:rsidRPr="00811CD1" w:rsidRDefault="006D7E9C" w:rsidP="00922AA3">
            <w:pPr>
              <w:shd w:val="clear" w:color="auto" w:fill="FFFFFF"/>
              <w:rPr>
                <w:rFonts w:ascii="Times New Roman" w:hAnsi="Times New Roman" w:cs="Times New Roman"/>
                <w:color w:val="000000"/>
              </w:rPr>
            </w:pPr>
            <w:r w:rsidRPr="00811CD1">
              <w:rPr>
                <w:rFonts w:ascii="Times New Roman" w:hAnsi="Times New Roman" w:cs="Times New Roman"/>
                <w:color w:val="000000"/>
              </w:rPr>
              <w:t>Наявність документів, що підтверджують проведення оцінки відповідності запропонованих товарів вимогам технічного регламенту затвердженого Постановою КМУ  №754 від 02.10.2013 (Надати копію сертифікату або свідоцтва або декларації відповідності на товар)</w:t>
            </w:r>
          </w:p>
        </w:tc>
        <w:tc>
          <w:tcPr>
            <w:tcW w:w="4961" w:type="dxa"/>
          </w:tcPr>
          <w:p w14:paraId="63917F07" w14:textId="77777777" w:rsidR="006D7E9C" w:rsidRPr="00811CD1" w:rsidRDefault="006D7E9C" w:rsidP="00922AA3">
            <w:pPr>
              <w:rPr>
                <w:rFonts w:ascii="Times New Roman" w:hAnsi="Times New Roman" w:cs="Times New Roman"/>
                <w:lang w:eastAsia="zh-CN"/>
              </w:rPr>
            </w:pPr>
          </w:p>
        </w:tc>
        <w:tc>
          <w:tcPr>
            <w:tcW w:w="1701" w:type="dxa"/>
            <w:shd w:val="clear" w:color="auto" w:fill="auto"/>
          </w:tcPr>
          <w:p w14:paraId="5FC32075" w14:textId="77777777" w:rsidR="006D7E9C" w:rsidRPr="00811CD1" w:rsidRDefault="006D7E9C" w:rsidP="00922AA3">
            <w:pPr>
              <w:rPr>
                <w:rFonts w:ascii="Times New Roman" w:hAnsi="Times New Roman" w:cs="Times New Roman"/>
              </w:rPr>
            </w:pPr>
          </w:p>
        </w:tc>
      </w:tr>
      <w:tr w:rsidR="006D7E9C" w:rsidRPr="00811CD1" w14:paraId="2748B12D" w14:textId="77777777" w:rsidTr="00922AA3">
        <w:trPr>
          <w:trHeight w:val="284"/>
        </w:trPr>
        <w:tc>
          <w:tcPr>
            <w:tcW w:w="447" w:type="dxa"/>
            <w:shd w:val="clear" w:color="auto" w:fill="auto"/>
          </w:tcPr>
          <w:p w14:paraId="1AB9AB25" w14:textId="77777777" w:rsidR="006D7E9C" w:rsidRPr="00811CD1" w:rsidRDefault="006D7E9C" w:rsidP="006D7E9C">
            <w:pPr>
              <w:numPr>
                <w:ilvl w:val="0"/>
                <w:numId w:val="36"/>
              </w:numPr>
              <w:spacing w:after="0" w:line="240" w:lineRule="auto"/>
              <w:ind w:hanging="668"/>
              <w:jc w:val="center"/>
              <w:rPr>
                <w:rFonts w:ascii="Times New Roman" w:hAnsi="Times New Roman" w:cs="Times New Roman"/>
              </w:rPr>
            </w:pPr>
          </w:p>
        </w:tc>
        <w:tc>
          <w:tcPr>
            <w:tcW w:w="2711" w:type="dxa"/>
            <w:shd w:val="clear" w:color="auto" w:fill="auto"/>
          </w:tcPr>
          <w:p w14:paraId="5FE778F7" w14:textId="77777777" w:rsidR="006D7E9C" w:rsidRPr="00811CD1" w:rsidRDefault="006D7E9C" w:rsidP="00922AA3">
            <w:pPr>
              <w:shd w:val="clear" w:color="auto" w:fill="FFFFFF"/>
              <w:rPr>
                <w:rFonts w:ascii="Times New Roman" w:hAnsi="Times New Roman" w:cs="Times New Roman"/>
                <w:color w:val="000000"/>
              </w:rPr>
            </w:pPr>
            <w:r w:rsidRPr="00811CD1">
              <w:rPr>
                <w:rFonts w:ascii="Times New Roman" w:hAnsi="Times New Roman" w:cs="Times New Roman"/>
                <w:color w:val="000000"/>
              </w:rPr>
              <w:t>Стартовий набір реагентів:</w:t>
            </w:r>
          </w:p>
          <w:p w14:paraId="4E18835B" w14:textId="77777777" w:rsidR="006D7E9C" w:rsidRPr="00811CD1" w:rsidRDefault="006D7E9C" w:rsidP="00922AA3">
            <w:pPr>
              <w:shd w:val="clear" w:color="auto" w:fill="FFFFFF"/>
              <w:rPr>
                <w:rFonts w:ascii="Times New Roman" w:hAnsi="Times New Roman" w:cs="Times New Roman"/>
                <w:color w:val="000000"/>
              </w:rPr>
            </w:pPr>
            <w:r w:rsidRPr="00811CD1">
              <w:rPr>
                <w:rFonts w:ascii="Times New Roman" w:hAnsi="Times New Roman" w:cs="Times New Roman"/>
                <w:color w:val="000000"/>
              </w:rPr>
              <w:br/>
            </w:r>
            <w:r w:rsidRPr="00811CD1">
              <w:rPr>
                <w:rFonts w:ascii="Times New Roman" w:hAnsi="Times New Roman" w:cs="Times New Roman"/>
                <w:color w:val="000000"/>
              </w:rPr>
              <w:lastRenderedPageBreak/>
              <w:t xml:space="preserve">Контрольна плазма Норма 1 x1 </w:t>
            </w:r>
            <w:proofErr w:type="spellStart"/>
            <w:r w:rsidRPr="00811CD1">
              <w:rPr>
                <w:rFonts w:ascii="Times New Roman" w:hAnsi="Times New Roman" w:cs="Times New Roman"/>
                <w:color w:val="000000"/>
              </w:rPr>
              <w:t>мл</w:t>
            </w:r>
            <w:proofErr w:type="spellEnd"/>
            <w:r w:rsidRPr="00811CD1">
              <w:rPr>
                <w:rFonts w:ascii="Times New Roman" w:hAnsi="Times New Roman" w:cs="Times New Roman"/>
                <w:color w:val="000000"/>
              </w:rPr>
              <w:t xml:space="preserve"> – 1 </w:t>
            </w:r>
            <w:proofErr w:type="spellStart"/>
            <w:r w:rsidRPr="00811CD1">
              <w:rPr>
                <w:rFonts w:ascii="Times New Roman" w:hAnsi="Times New Roman" w:cs="Times New Roman"/>
                <w:color w:val="000000"/>
              </w:rPr>
              <w:t>шт</w:t>
            </w:r>
            <w:proofErr w:type="spellEnd"/>
          </w:p>
          <w:p w14:paraId="1D741BEB" w14:textId="77777777" w:rsidR="006D7E9C" w:rsidRPr="00811CD1" w:rsidRDefault="006D7E9C" w:rsidP="00922AA3">
            <w:pPr>
              <w:shd w:val="clear" w:color="auto" w:fill="FFFFFF"/>
              <w:rPr>
                <w:rFonts w:ascii="Times New Roman" w:hAnsi="Times New Roman" w:cs="Times New Roman"/>
                <w:color w:val="000000"/>
              </w:rPr>
            </w:pPr>
            <w:r w:rsidRPr="00811CD1">
              <w:rPr>
                <w:rFonts w:ascii="Times New Roman" w:hAnsi="Times New Roman" w:cs="Times New Roman"/>
                <w:color w:val="000000"/>
              </w:rPr>
              <w:t xml:space="preserve">Контрольна плазма Патологія 1 x1 </w:t>
            </w:r>
            <w:proofErr w:type="spellStart"/>
            <w:r w:rsidRPr="00811CD1">
              <w:rPr>
                <w:rFonts w:ascii="Times New Roman" w:hAnsi="Times New Roman" w:cs="Times New Roman"/>
                <w:color w:val="000000"/>
              </w:rPr>
              <w:t>мл</w:t>
            </w:r>
            <w:proofErr w:type="spellEnd"/>
            <w:r w:rsidRPr="00811CD1">
              <w:rPr>
                <w:rFonts w:ascii="Times New Roman" w:hAnsi="Times New Roman" w:cs="Times New Roman"/>
                <w:color w:val="000000"/>
              </w:rPr>
              <w:t xml:space="preserve"> – 1шт</w:t>
            </w:r>
          </w:p>
          <w:p w14:paraId="0A5FC264" w14:textId="77777777" w:rsidR="006D7E9C" w:rsidRPr="00811CD1" w:rsidRDefault="006D7E9C" w:rsidP="00922AA3">
            <w:pPr>
              <w:shd w:val="clear" w:color="auto" w:fill="FFFFFF"/>
              <w:rPr>
                <w:rFonts w:ascii="Times New Roman" w:hAnsi="Times New Roman" w:cs="Times New Roman"/>
                <w:color w:val="000000"/>
              </w:rPr>
            </w:pPr>
            <w:proofErr w:type="spellStart"/>
            <w:r w:rsidRPr="00811CD1">
              <w:rPr>
                <w:rFonts w:ascii="Times New Roman" w:hAnsi="Times New Roman" w:cs="Times New Roman"/>
                <w:color w:val="000000"/>
              </w:rPr>
              <w:t>Протромбіновий</w:t>
            </w:r>
            <w:proofErr w:type="spellEnd"/>
            <w:r w:rsidRPr="00811CD1">
              <w:rPr>
                <w:rFonts w:ascii="Times New Roman" w:hAnsi="Times New Roman" w:cs="Times New Roman"/>
                <w:color w:val="000000"/>
              </w:rPr>
              <w:t xml:space="preserve"> час 6х4 </w:t>
            </w:r>
            <w:proofErr w:type="spellStart"/>
            <w:r w:rsidRPr="00811CD1">
              <w:rPr>
                <w:rFonts w:ascii="Times New Roman" w:hAnsi="Times New Roman" w:cs="Times New Roman"/>
                <w:color w:val="000000"/>
              </w:rPr>
              <w:t>мл</w:t>
            </w:r>
            <w:proofErr w:type="spellEnd"/>
            <w:r w:rsidRPr="00811CD1">
              <w:rPr>
                <w:rFonts w:ascii="Times New Roman" w:hAnsi="Times New Roman" w:cs="Times New Roman"/>
                <w:color w:val="000000"/>
              </w:rPr>
              <w:t xml:space="preserve"> 240 тестів – 1 </w:t>
            </w:r>
            <w:proofErr w:type="spellStart"/>
            <w:r w:rsidRPr="00811CD1">
              <w:rPr>
                <w:rFonts w:ascii="Times New Roman" w:hAnsi="Times New Roman" w:cs="Times New Roman"/>
                <w:color w:val="000000"/>
              </w:rPr>
              <w:t>шт</w:t>
            </w:r>
            <w:proofErr w:type="spellEnd"/>
          </w:p>
        </w:tc>
        <w:tc>
          <w:tcPr>
            <w:tcW w:w="4961" w:type="dxa"/>
          </w:tcPr>
          <w:p w14:paraId="16B13CC3" w14:textId="77777777" w:rsidR="006D7E9C" w:rsidRPr="00811CD1" w:rsidRDefault="006D7E9C" w:rsidP="00922AA3">
            <w:pPr>
              <w:shd w:val="clear" w:color="auto" w:fill="FFFFFF"/>
              <w:rPr>
                <w:rFonts w:ascii="Times New Roman" w:hAnsi="Times New Roman" w:cs="Times New Roman"/>
                <w:color w:val="000000"/>
              </w:rPr>
            </w:pPr>
            <w:r w:rsidRPr="00811CD1">
              <w:rPr>
                <w:rFonts w:ascii="Times New Roman" w:hAnsi="Times New Roman" w:cs="Times New Roman"/>
                <w:color w:val="000000"/>
              </w:rPr>
              <w:lastRenderedPageBreak/>
              <w:t xml:space="preserve">Контрольна плазма Норма 1 x1 </w:t>
            </w:r>
            <w:proofErr w:type="spellStart"/>
            <w:r w:rsidRPr="00811CD1">
              <w:rPr>
                <w:rFonts w:ascii="Times New Roman" w:hAnsi="Times New Roman" w:cs="Times New Roman"/>
                <w:color w:val="000000"/>
              </w:rPr>
              <w:t>мл</w:t>
            </w:r>
            <w:proofErr w:type="spellEnd"/>
          </w:p>
          <w:p w14:paraId="2874D4CA" w14:textId="77777777" w:rsidR="006D7E9C" w:rsidRPr="00811CD1" w:rsidRDefault="006D7E9C" w:rsidP="00922AA3">
            <w:pPr>
              <w:shd w:val="clear" w:color="auto" w:fill="FFFFFF"/>
              <w:rPr>
                <w:rFonts w:ascii="Times New Roman" w:hAnsi="Times New Roman" w:cs="Times New Roman"/>
                <w:color w:val="000000"/>
              </w:rPr>
            </w:pPr>
            <w:r w:rsidRPr="00811CD1">
              <w:rPr>
                <w:rFonts w:ascii="Times New Roman" w:hAnsi="Times New Roman" w:cs="Times New Roman"/>
                <w:color w:val="000000"/>
              </w:rPr>
              <w:t xml:space="preserve">Контрольна плазма Патологія 1 x1 </w:t>
            </w:r>
            <w:proofErr w:type="spellStart"/>
            <w:r w:rsidRPr="00811CD1">
              <w:rPr>
                <w:rFonts w:ascii="Times New Roman" w:hAnsi="Times New Roman" w:cs="Times New Roman"/>
                <w:color w:val="000000"/>
              </w:rPr>
              <w:t>мл</w:t>
            </w:r>
            <w:proofErr w:type="spellEnd"/>
            <w:r w:rsidRPr="00811CD1">
              <w:rPr>
                <w:rFonts w:ascii="Times New Roman" w:hAnsi="Times New Roman" w:cs="Times New Roman"/>
                <w:color w:val="000000"/>
              </w:rPr>
              <w:t xml:space="preserve"> </w:t>
            </w:r>
          </w:p>
          <w:p w14:paraId="25141BF5" w14:textId="77777777" w:rsidR="006D7E9C" w:rsidRPr="00811CD1" w:rsidRDefault="006D7E9C" w:rsidP="00922AA3">
            <w:pPr>
              <w:shd w:val="clear" w:color="auto" w:fill="FFFFFF"/>
              <w:rPr>
                <w:rFonts w:ascii="Times New Roman" w:hAnsi="Times New Roman" w:cs="Times New Roman"/>
                <w:color w:val="000000"/>
              </w:rPr>
            </w:pPr>
            <w:r w:rsidRPr="00811CD1">
              <w:rPr>
                <w:rFonts w:ascii="Times New Roman" w:hAnsi="Times New Roman" w:cs="Times New Roman"/>
                <w:color w:val="000000"/>
              </w:rPr>
              <w:t>Вимоги до відтворюваності:</w:t>
            </w:r>
            <w:r w:rsidRPr="00811CD1">
              <w:rPr>
                <w:rFonts w:ascii="Times New Roman" w:hAnsi="Times New Roman" w:cs="Times New Roman"/>
                <w:color w:val="000000"/>
              </w:rPr>
              <w:br/>
            </w:r>
          </w:p>
          <w:tbl>
            <w:tblPr>
              <w:tblW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34"/>
              <w:gridCol w:w="1134"/>
              <w:gridCol w:w="1134"/>
            </w:tblGrid>
            <w:tr w:rsidR="006D7E9C" w:rsidRPr="00811CD1" w14:paraId="589F6484" w14:textId="77777777" w:rsidTr="00922AA3">
              <w:tc>
                <w:tcPr>
                  <w:tcW w:w="2297" w:type="dxa"/>
                  <w:gridSpan w:val="2"/>
                  <w:vMerge w:val="restart"/>
                  <w:shd w:val="clear" w:color="auto" w:fill="auto"/>
                </w:tcPr>
                <w:p w14:paraId="0F813FED" w14:textId="77777777" w:rsidR="006D7E9C" w:rsidRPr="00811CD1" w:rsidRDefault="006D7E9C" w:rsidP="00922AA3">
                  <w:pPr>
                    <w:rPr>
                      <w:rFonts w:ascii="Times New Roman" w:hAnsi="Times New Roman" w:cs="Times New Roman"/>
                    </w:rPr>
                  </w:pPr>
                </w:p>
                <w:p w14:paraId="6C7E2A3B" w14:textId="77777777" w:rsidR="006D7E9C" w:rsidRPr="00811CD1" w:rsidRDefault="006D7E9C" w:rsidP="00922AA3">
                  <w:pPr>
                    <w:jc w:val="center"/>
                    <w:rPr>
                      <w:rFonts w:ascii="Times New Roman" w:hAnsi="Times New Roman" w:cs="Times New Roman"/>
                    </w:rPr>
                  </w:pPr>
                  <w:r w:rsidRPr="00811CD1">
                    <w:rPr>
                      <w:rFonts w:ascii="Times New Roman" w:hAnsi="Times New Roman" w:cs="Times New Roman"/>
                    </w:rPr>
                    <w:t>Елемент/Одиниця</w:t>
                  </w:r>
                </w:p>
              </w:tc>
              <w:tc>
                <w:tcPr>
                  <w:tcW w:w="2268" w:type="dxa"/>
                  <w:gridSpan w:val="2"/>
                  <w:shd w:val="clear" w:color="auto" w:fill="auto"/>
                </w:tcPr>
                <w:p w14:paraId="3F27100C" w14:textId="77777777" w:rsidR="006D7E9C" w:rsidRPr="00811CD1" w:rsidRDefault="006D7E9C" w:rsidP="00922AA3">
                  <w:pPr>
                    <w:jc w:val="center"/>
                    <w:rPr>
                      <w:rFonts w:ascii="Times New Roman" w:hAnsi="Times New Roman" w:cs="Times New Roman"/>
                      <w:lang w:val="ru-RU"/>
                    </w:rPr>
                  </w:pPr>
                  <w:r w:rsidRPr="00811CD1">
                    <w:rPr>
                      <w:rFonts w:ascii="Times New Roman" w:hAnsi="Times New Roman" w:cs="Times New Roman"/>
                      <w:lang w:val="en-US"/>
                    </w:rPr>
                    <w:t>CV</w:t>
                  </w:r>
                  <w:r w:rsidRPr="00811CD1">
                    <w:rPr>
                      <w:rFonts w:ascii="Times New Roman" w:hAnsi="Times New Roman" w:cs="Times New Roman"/>
                      <w:lang w:val="ru-RU"/>
                    </w:rPr>
                    <w:t>%</w:t>
                  </w:r>
                </w:p>
              </w:tc>
            </w:tr>
            <w:tr w:rsidR="006D7E9C" w:rsidRPr="00811CD1" w14:paraId="2EAEA820" w14:textId="77777777" w:rsidTr="00922AA3">
              <w:tc>
                <w:tcPr>
                  <w:tcW w:w="2297" w:type="dxa"/>
                  <w:gridSpan w:val="2"/>
                  <w:vMerge/>
                  <w:shd w:val="clear" w:color="auto" w:fill="auto"/>
                </w:tcPr>
                <w:p w14:paraId="75DFF2B8" w14:textId="77777777" w:rsidR="006D7E9C" w:rsidRPr="00811CD1" w:rsidRDefault="006D7E9C" w:rsidP="00922AA3">
                  <w:pPr>
                    <w:rPr>
                      <w:rFonts w:ascii="Times New Roman" w:hAnsi="Times New Roman" w:cs="Times New Roman"/>
                    </w:rPr>
                  </w:pPr>
                </w:p>
              </w:tc>
              <w:tc>
                <w:tcPr>
                  <w:tcW w:w="1134" w:type="dxa"/>
                  <w:shd w:val="clear" w:color="auto" w:fill="auto"/>
                </w:tcPr>
                <w:p w14:paraId="2B6F63B9" w14:textId="77777777" w:rsidR="006D7E9C" w:rsidRPr="00811CD1" w:rsidRDefault="006D7E9C" w:rsidP="00922AA3">
                  <w:pPr>
                    <w:jc w:val="center"/>
                    <w:rPr>
                      <w:rFonts w:ascii="Times New Roman" w:hAnsi="Times New Roman" w:cs="Times New Roman"/>
                    </w:rPr>
                  </w:pPr>
                  <w:r w:rsidRPr="00811CD1">
                    <w:rPr>
                      <w:rFonts w:ascii="Times New Roman" w:hAnsi="Times New Roman" w:cs="Times New Roman"/>
                    </w:rPr>
                    <w:t>Контроль Рівень І</w:t>
                  </w:r>
                </w:p>
              </w:tc>
              <w:tc>
                <w:tcPr>
                  <w:tcW w:w="1134" w:type="dxa"/>
                  <w:shd w:val="clear" w:color="auto" w:fill="auto"/>
                </w:tcPr>
                <w:p w14:paraId="6B5172D1" w14:textId="77777777" w:rsidR="006D7E9C" w:rsidRPr="00811CD1" w:rsidRDefault="006D7E9C" w:rsidP="00922AA3">
                  <w:pPr>
                    <w:jc w:val="center"/>
                    <w:rPr>
                      <w:rFonts w:ascii="Times New Roman" w:hAnsi="Times New Roman" w:cs="Times New Roman"/>
                    </w:rPr>
                  </w:pPr>
                  <w:r w:rsidRPr="00811CD1">
                    <w:rPr>
                      <w:rFonts w:ascii="Times New Roman" w:hAnsi="Times New Roman" w:cs="Times New Roman"/>
                    </w:rPr>
                    <w:t>Контроль Рівень ІІ</w:t>
                  </w:r>
                </w:p>
              </w:tc>
            </w:tr>
            <w:tr w:rsidR="006D7E9C" w:rsidRPr="00811CD1" w14:paraId="009E4744" w14:textId="77777777" w:rsidTr="00922AA3">
              <w:tc>
                <w:tcPr>
                  <w:tcW w:w="1163" w:type="dxa"/>
                  <w:vMerge w:val="restart"/>
                  <w:shd w:val="clear" w:color="auto" w:fill="auto"/>
                </w:tcPr>
                <w:p w14:paraId="7D749230"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Метод згортання (на основі в'язкості)</w:t>
                  </w:r>
                </w:p>
              </w:tc>
              <w:tc>
                <w:tcPr>
                  <w:tcW w:w="1134" w:type="dxa"/>
                  <w:shd w:val="clear" w:color="auto" w:fill="auto"/>
                </w:tcPr>
                <w:p w14:paraId="7C192EF9" w14:textId="77777777" w:rsidR="006D7E9C" w:rsidRPr="00811CD1" w:rsidRDefault="006D7E9C" w:rsidP="00922AA3">
                  <w:pPr>
                    <w:rPr>
                      <w:rFonts w:ascii="Times New Roman" w:hAnsi="Times New Roman" w:cs="Times New Roman"/>
                    </w:rPr>
                  </w:pPr>
                  <w:proofErr w:type="spellStart"/>
                  <w:r w:rsidRPr="00811CD1">
                    <w:rPr>
                      <w:rFonts w:ascii="Times New Roman" w:hAnsi="Times New Roman" w:cs="Times New Roman"/>
                    </w:rPr>
                    <w:t>Протромбіновий</w:t>
                  </w:r>
                  <w:proofErr w:type="spellEnd"/>
                  <w:r w:rsidRPr="00811CD1">
                    <w:rPr>
                      <w:rFonts w:ascii="Times New Roman" w:hAnsi="Times New Roman" w:cs="Times New Roman"/>
                    </w:rPr>
                    <w:t xml:space="preserve"> час (ПЧ)/(с)</w:t>
                  </w:r>
                </w:p>
              </w:tc>
              <w:tc>
                <w:tcPr>
                  <w:tcW w:w="1134" w:type="dxa"/>
                  <w:shd w:val="clear" w:color="auto" w:fill="auto"/>
                </w:tcPr>
                <w:p w14:paraId="6D2C0A41" w14:textId="77777777" w:rsidR="006D7E9C" w:rsidRPr="00811CD1" w:rsidRDefault="006D7E9C" w:rsidP="00922AA3">
                  <w:pPr>
                    <w:jc w:val="center"/>
                    <w:rPr>
                      <w:rFonts w:ascii="Times New Roman" w:hAnsi="Times New Roman" w:cs="Times New Roman"/>
                    </w:rPr>
                  </w:pPr>
                  <w:r w:rsidRPr="00811CD1">
                    <w:rPr>
                      <w:rFonts w:ascii="Times New Roman" w:hAnsi="Times New Roman" w:cs="Times New Roman"/>
                    </w:rPr>
                    <w:t>≤3.0</w:t>
                  </w:r>
                </w:p>
              </w:tc>
              <w:tc>
                <w:tcPr>
                  <w:tcW w:w="1134" w:type="dxa"/>
                  <w:shd w:val="clear" w:color="auto" w:fill="auto"/>
                </w:tcPr>
                <w:p w14:paraId="4D924CEF" w14:textId="77777777" w:rsidR="006D7E9C" w:rsidRPr="00811CD1" w:rsidRDefault="006D7E9C" w:rsidP="00922AA3">
                  <w:pPr>
                    <w:jc w:val="center"/>
                    <w:rPr>
                      <w:rFonts w:ascii="Times New Roman" w:hAnsi="Times New Roman" w:cs="Times New Roman"/>
                    </w:rPr>
                  </w:pPr>
                  <w:r w:rsidRPr="00811CD1">
                    <w:rPr>
                      <w:rFonts w:ascii="Times New Roman" w:hAnsi="Times New Roman" w:cs="Times New Roman"/>
                    </w:rPr>
                    <w:t>≤5.0</w:t>
                  </w:r>
                </w:p>
              </w:tc>
            </w:tr>
            <w:tr w:rsidR="006D7E9C" w:rsidRPr="00811CD1" w14:paraId="089B98EA" w14:textId="77777777" w:rsidTr="00922AA3">
              <w:tc>
                <w:tcPr>
                  <w:tcW w:w="1163" w:type="dxa"/>
                  <w:vMerge/>
                  <w:shd w:val="clear" w:color="auto" w:fill="auto"/>
                </w:tcPr>
                <w:p w14:paraId="5320B865" w14:textId="77777777" w:rsidR="006D7E9C" w:rsidRPr="00811CD1" w:rsidRDefault="006D7E9C" w:rsidP="00922AA3">
                  <w:pPr>
                    <w:rPr>
                      <w:rFonts w:ascii="Times New Roman" w:hAnsi="Times New Roman" w:cs="Times New Roman"/>
                    </w:rPr>
                  </w:pPr>
                </w:p>
              </w:tc>
              <w:tc>
                <w:tcPr>
                  <w:tcW w:w="1134" w:type="dxa"/>
                  <w:shd w:val="clear" w:color="auto" w:fill="auto"/>
                </w:tcPr>
                <w:p w14:paraId="294ED97B"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 xml:space="preserve">Активований частковий </w:t>
                  </w:r>
                  <w:proofErr w:type="spellStart"/>
                  <w:r w:rsidRPr="00811CD1">
                    <w:rPr>
                      <w:rFonts w:ascii="Times New Roman" w:hAnsi="Times New Roman" w:cs="Times New Roman"/>
                    </w:rPr>
                    <w:t>тромбопластиновий</w:t>
                  </w:r>
                  <w:proofErr w:type="spellEnd"/>
                  <w:r w:rsidRPr="00811CD1">
                    <w:rPr>
                      <w:rFonts w:ascii="Times New Roman" w:hAnsi="Times New Roman" w:cs="Times New Roman"/>
                    </w:rPr>
                    <w:t xml:space="preserve"> час (АЧТЧ)/(с)</w:t>
                  </w:r>
                </w:p>
              </w:tc>
              <w:tc>
                <w:tcPr>
                  <w:tcW w:w="1134" w:type="dxa"/>
                  <w:shd w:val="clear" w:color="auto" w:fill="auto"/>
                </w:tcPr>
                <w:p w14:paraId="50F9FA02" w14:textId="77777777" w:rsidR="006D7E9C" w:rsidRPr="00811CD1" w:rsidRDefault="006D7E9C" w:rsidP="00922AA3">
                  <w:pPr>
                    <w:jc w:val="center"/>
                    <w:rPr>
                      <w:rFonts w:ascii="Times New Roman" w:hAnsi="Times New Roman" w:cs="Times New Roman"/>
                    </w:rPr>
                  </w:pPr>
                  <w:r w:rsidRPr="00811CD1">
                    <w:rPr>
                      <w:rFonts w:ascii="Times New Roman" w:hAnsi="Times New Roman" w:cs="Times New Roman"/>
                    </w:rPr>
                    <w:t>≤3.0</w:t>
                  </w:r>
                </w:p>
              </w:tc>
              <w:tc>
                <w:tcPr>
                  <w:tcW w:w="1134" w:type="dxa"/>
                  <w:shd w:val="clear" w:color="auto" w:fill="auto"/>
                </w:tcPr>
                <w:p w14:paraId="20F8ECA7" w14:textId="77777777" w:rsidR="006D7E9C" w:rsidRPr="00811CD1" w:rsidRDefault="006D7E9C" w:rsidP="00922AA3">
                  <w:pPr>
                    <w:jc w:val="center"/>
                    <w:rPr>
                      <w:rFonts w:ascii="Times New Roman" w:hAnsi="Times New Roman" w:cs="Times New Roman"/>
                    </w:rPr>
                  </w:pPr>
                  <w:r w:rsidRPr="00811CD1">
                    <w:rPr>
                      <w:rFonts w:ascii="Times New Roman" w:hAnsi="Times New Roman" w:cs="Times New Roman"/>
                    </w:rPr>
                    <w:t>≤5.0</w:t>
                  </w:r>
                </w:p>
              </w:tc>
            </w:tr>
            <w:tr w:rsidR="006D7E9C" w:rsidRPr="00811CD1" w14:paraId="6B8AC5D8" w14:textId="77777777" w:rsidTr="00922AA3">
              <w:tc>
                <w:tcPr>
                  <w:tcW w:w="1163" w:type="dxa"/>
                  <w:vMerge/>
                  <w:shd w:val="clear" w:color="auto" w:fill="auto"/>
                </w:tcPr>
                <w:p w14:paraId="5445FF1B" w14:textId="77777777" w:rsidR="006D7E9C" w:rsidRPr="00811CD1" w:rsidRDefault="006D7E9C" w:rsidP="00922AA3">
                  <w:pPr>
                    <w:rPr>
                      <w:rFonts w:ascii="Times New Roman" w:hAnsi="Times New Roman" w:cs="Times New Roman"/>
                    </w:rPr>
                  </w:pPr>
                </w:p>
              </w:tc>
              <w:tc>
                <w:tcPr>
                  <w:tcW w:w="1134" w:type="dxa"/>
                  <w:shd w:val="clear" w:color="auto" w:fill="auto"/>
                </w:tcPr>
                <w:p w14:paraId="1C588E32" w14:textId="77777777" w:rsidR="006D7E9C" w:rsidRPr="00811CD1" w:rsidRDefault="006D7E9C" w:rsidP="00922AA3">
                  <w:pPr>
                    <w:rPr>
                      <w:rFonts w:ascii="Times New Roman" w:hAnsi="Times New Roman" w:cs="Times New Roman"/>
                    </w:rPr>
                  </w:pPr>
                  <w:r w:rsidRPr="00811CD1">
                    <w:rPr>
                      <w:rFonts w:ascii="Times New Roman" w:hAnsi="Times New Roman" w:cs="Times New Roman"/>
                    </w:rPr>
                    <w:t>Фібриноген (ФІБ)/(</w:t>
                  </w:r>
                  <w:proofErr w:type="spellStart"/>
                  <w:r w:rsidRPr="00811CD1">
                    <w:rPr>
                      <w:rFonts w:ascii="Times New Roman" w:hAnsi="Times New Roman" w:cs="Times New Roman"/>
                    </w:rPr>
                    <w:t>гр</w:t>
                  </w:r>
                  <w:proofErr w:type="spellEnd"/>
                  <w:r w:rsidRPr="00811CD1">
                    <w:rPr>
                      <w:rFonts w:ascii="Times New Roman" w:hAnsi="Times New Roman" w:cs="Times New Roman"/>
                    </w:rPr>
                    <w:t>/л)</w:t>
                  </w:r>
                </w:p>
              </w:tc>
              <w:tc>
                <w:tcPr>
                  <w:tcW w:w="1134" w:type="dxa"/>
                  <w:shd w:val="clear" w:color="auto" w:fill="auto"/>
                </w:tcPr>
                <w:p w14:paraId="0C53D069" w14:textId="77777777" w:rsidR="006D7E9C" w:rsidRPr="00811CD1" w:rsidRDefault="006D7E9C" w:rsidP="00922AA3">
                  <w:pPr>
                    <w:jc w:val="center"/>
                    <w:rPr>
                      <w:rFonts w:ascii="Times New Roman" w:hAnsi="Times New Roman" w:cs="Times New Roman"/>
                    </w:rPr>
                  </w:pPr>
                  <w:r w:rsidRPr="00811CD1">
                    <w:rPr>
                      <w:rFonts w:ascii="Times New Roman" w:hAnsi="Times New Roman" w:cs="Times New Roman"/>
                    </w:rPr>
                    <w:t>≤3.0</w:t>
                  </w:r>
                </w:p>
              </w:tc>
              <w:tc>
                <w:tcPr>
                  <w:tcW w:w="1134" w:type="dxa"/>
                  <w:shd w:val="clear" w:color="auto" w:fill="auto"/>
                </w:tcPr>
                <w:p w14:paraId="066F011F" w14:textId="77777777" w:rsidR="006D7E9C" w:rsidRPr="00811CD1" w:rsidRDefault="006D7E9C" w:rsidP="00922AA3">
                  <w:pPr>
                    <w:jc w:val="center"/>
                    <w:rPr>
                      <w:rFonts w:ascii="Times New Roman" w:hAnsi="Times New Roman" w:cs="Times New Roman"/>
                    </w:rPr>
                  </w:pPr>
                  <w:r w:rsidRPr="00811CD1">
                    <w:rPr>
                      <w:rFonts w:ascii="Times New Roman" w:hAnsi="Times New Roman" w:cs="Times New Roman"/>
                    </w:rPr>
                    <w:t>≤8.0</w:t>
                  </w:r>
                </w:p>
              </w:tc>
            </w:tr>
            <w:tr w:rsidR="006D7E9C" w:rsidRPr="00811CD1" w14:paraId="1EE18211" w14:textId="77777777" w:rsidTr="00922AA3">
              <w:tc>
                <w:tcPr>
                  <w:tcW w:w="1163" w:type="dxa"/>
                  <w:vMerge/>
                  <w:shd w:val="clear" w:color="auto" w:fill="auto"/>
                </w:tcPr>
                <w:p w14:paraId="45D4E987" w14:textId="77777777" w:rsidR="006D7E9C" w:rsidRPr="00811CD1" w:rsidRDefault="006D7E9C" w:rsidP="00922AA3">
                  <w:pPr>
                    <w:rPr>
                      <w:rFonts w:ascii="Times New Roman" w:hAnsi="Times New Roman" w:cs="Times New Roman"/>
                    </w:rPr>
                  </w:pPr>
                </w:p>
              </w:tc>
              <w:tc>
                <w:tcPr>
                  <w:tcW w:w="1134" w:type="dxa"/>
                  <w:shd w:val="clear" w:color="auto" w:fill="auto"/>
                </w:tcPr>
                <w:p w14:paraId="140FB5D7" w14:textId="77777777" w:rsidR="006D7E9C" w:rsidRPr="00811CD1" w:rsidRDefault="006D7E9C" w:rsidP="00922AA3">
                  <w:pPr>
                    <w:rPr>
                      <w:rFonts w:ascii="Times New Roman" w:hAnsi="Times New Roman" w:cs="Times New Roman"/>
                    </w:rPr>
                  </w:pPr>
                  <w:proofErr w:type="spellStart"/>
                  <w:r w:rsidRPr="00811CD1">
                    <w:rPr>
                      <w:rFonts w:ascii="Times New Roman" w:hAnsi="Times New Roman" w:cs="Times New Roman"/>
                    </w:rPr>
                    <w:t>Тромбіновий</w:t>
                  </w:r>
                  <w:proofErr w:type="spellEnd"/>
                  <w:r w:rsidRPr="00811CD1">
                    <w:rPr>
                      <w:rFonts w:ascii="Times New Roman" w:hAnsi="Times New Roman" w:cs="Times New Roman"/>
                    </w:rPr>
                    <w:t xml:space="preserve"> час (TЧ)/(с)</w:t>
                  </w:r>
                </w:p>
              </w:tc>
              <w:tc>
                <w:tcPr>
                  <w:tcW w:w="1134" w:type="dxa"/>
                  <w:shd w:val="clear" w:color="auto" w:fill="auto"/>
                </w:tcPr>
                <w:p w14:paraId="39BFABC2" w14:textId="77777777" w:rsidR="006D7E9C" w:rsidRPr="00811CD1" w:rsidRDefault="006D7E9C" w:rsidP="00922AA3">
                  <w:pPr>
                    <w:jc w:val="center"/>
                    <w:rPr>
                      <w:rFonts w:ascii="Times New Roman" w:hAnsi="Times New Roman" w:cs="Times New Roman"/>
                    </w:rPr>
                  </w:pPr>
                  <w:r w:rsidRPr="00811CD1">
                    <w:rPr>
                      <w:rFonts w:ascii="Times New Roman" w:hAnsi="Times New Roman" w:cs="Times New Roman"/>
                    </w:rPr>
                    <w:t>≤3.0</w:t>
                  </w:r>
                </w:p>
              </w:tc>
              <w:tc>
                <w:tcPr>
                  <w:tcW w:w="1134" w:type="dxa"/>
                  <w:shd w:val="clear" w:color="auto" w:fill="auto"/>
                </w:tcPr>
                <w:p w14:paraId="092D033A" w14:textId="77777777" w:rsidR="006D7E9C" w:rsidRPr="00811CD1" w:rsidRDefault="006D7E9C" w:rsidP="00922AA3">
                  <w:pPr>
                    <w:jc w:val="center"/>
                    <w:rPr>
                      <w:rFonts w:ascii="Times New Roman" w:hAnsi="Times New Roman" w:cs="Times New Roman"/>
                    </w:rPr>
                  </w:pPr>
                  <w:r w:rsidRPr="00811CD1">
                    <w:rPr>
                      <w:rFonts w:ascii="Times New Roman" w:hAnsi="Times New Roman" w:cs="Times New Roman"/>
                    </w:rPr>
                    <w:t>≤5.0</w:t>
                  </w:r>
                </w:p>
              </w:tc>
            </w:tr>
          </w:tbl>
          <w:p w14:paraId="4C479048" w14:textId="77777777" w:rsidR="006D7E9C" w:rsidRPr="00811CD1" w:rsidRDefault="006D7E9C" w:rsidP="00922AA3">
            <w:pPr>
              <w:shd w:val="clear" w:color="auto" w:fill="FFFFFF"/>
              <w:rPr>
                <w:rFonts w:ascii="Times New Roman" w:hAnsi="Times New Roman" w:cs="Times New Roman"/>
                <w:color w:val="000000"/>
              </w:rPr>
            </w:pPr>
          </w:p>
          <w:p w14:paraId="7076E648" w14:textId="77777777" w:rsidR="006D7E9C" w:rsidRPr="00811CD1" w:rsidRDefault="006D7E9C" w:rsidP="00922AA3">
            <w:pPr>
              <w:rPr>
                <w:rFonts w:ascii="Times New Roman" w:hAnsi="Times New Roman" w:cs="Times New Roman"/>
                <w:lang w:eastAsia="zh-CN"/>
              </w:rPr>
            </w:pPr>
            <w:proofErr w:type="spellStart"/>
            <w:r w:rsidRPr="00811CD1">
              <w:rPr>
                <w:rFonts w:ascii="Times New Roman" w:hAnsi="Times New Roman" w:cs="Times New Roman"/>
                <w:color w:val="000000"/>
              </w:rPr>
              <w:t>Протромбіновий</w:t>
            </w:r>
            <w:proofErr w:type="spellEnd"/>
            <w:r w:rsidRPr="00811CD1">
              <w:rPr>
                <w:rFonts w:ascii="Times New Roman" w:hAnsi="Times New Roman" w:cs="Times New Roman"/>
                <w:color w:val="000000"/>
              </w:rPr>
              <w:t xml:space="preserve"> час 6х4 </w:t>
            </w:r>
            <w:proofErr w:type="spellStart"/>
            <w:r w:rsidRPr="00811CD1">
              <w:rPr>
                <w:rFonts w:ascii="Times New Roman" w:hAnsi="Times New Roman" w:cs="Times New Roman"/>
                <w:color w:val="000000"/>
              </w:rPr>
              <w:t>мл</w:t>
            </w:r>
            <w:proofErr w:type="spellEnd"/>
            <w:r w:rsidRPr="00811CD1">
              <w:rPr>
                <w:rFonts w:ascii="Times New Roman" w:hAnsi="Times New Roman" w:cs="Times New Roman"/>
                <w:color w:val="000000"/>
              </w:rPr>
              <w:t xml:space="preserve"> 240 тестів: складається з реагенту ПЧ та буфера для розчинення. Основні компоненти реагенту ПЧ включають 2% порошку з кролячого мозку, 0,01% хлориду кальцію, 3% </w:t>
            </w:r>
            <w:proofErr w:type="spellStart"/>
            <w:r w:rsidRPr="00811CD1">
              <w:rPr>
                <w:rFonts w:ascii="Times New Roman" w:hAnsi="Times New Roman" w:cs="Times New Roman"/>
                <w:color w:val="000000"/>
              </w:rPr>
              <w:t>маніту</w:t>
            </w:r>
            <w:proofErr w:type="spellEnd"/>
            <w:r w:rsidRPr="00811CD1">
              <w:rPr>
                <w:rFonts w:ascii="Times New Roman" w:hAnsi="Times New Roman" w:cs="Times New Roman"/>
                <w:color w:val="000000"/>
              </w:rPr>
              <w:t xml:space="preserve"> та 2% бичачого сироваткового альбуміну; буфер для розчинення являє собою 5% </w:t>
            </w:r>
            <w:proofErr w:type="spellStart"/>
            <w:r w:rsidRPr="00811CD1">
              <w:rPr>
                <w:rFonts w:ascii="Times New Roman" w:hAnsi="Times New Roman" w:cs="Times New Roman"/>
                <w:color w:val="000000"/>
              </w:rPr>
              <w:t>трис-буфер</w:t>
            </w:r>
            <w:proofErr w:type="spellEnd"/>
          </w:p>
        </w:tc>
        <w:tc>
          <w:tcPr>
            <w:tcW w:w="1701" w:type="dxa"/>
            <w:shd w:val="clear" w:color="auto" w:fill="auto"/>
          </w:tcPr>
          <w:p w14:paraId="1C6D46FA" w14:textId="77777777" w:rsidR="006D7E9C" w:rsidRPr="00811CD1" w:rsidRDefault="006D7E9C" w:rsidP="00922AA3">
            <w:pPr>
              <w:rPr>
                <w:rFonts w:ascii="Times New Roman" w:hAnsi="Times New Roman" w:cs="Times New Roman"/>
              </w:rPr>
            </w:pPr>
          </w:p>
        </w:tc>
      </w:tr>
    </w:tbl>
    <w:p w14:paraId="2AC1C259" w14:textId="77777777" w:rsidR="006D7E9C" w:rsidRPr="00811CD1" w:rsidRDefault="006D7E9C" w:rsidP="006D7E9C">
      <w:pPr>
        <w:rPr>
          <w:rFonts w:ascii="Times New Roman" w:hAnsi="Times New Roman" w:cs="Times New Roman"/>
        </w:rPr>
      </w:pPr>
    </w:p>
    <w:p w14:paraId="3CCBBD37" w14:textId="6F26CBD5" w:rsidR="00231BE3" w:rsidRDefault="00231BE3" w:rsidP="00231BE3">
      <w:pPr>
        <w:suppressAutoHyphens/>
        <w:autoSpaceDE w:val="0"/>
        <w:autoSpaceDN w:val="0"/>
        <w:adjustRightInd w:val="0"/>
        <w:spacing w:after="20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Лот 4</w:t>
      </w:r>
    </w:p>
    <w:p w14:paraId="3B2A3645" w14:textId="702A54A6" w:rsidR="00231BE3" w:rsidRPr="00231BE3" w:rsidRDefault="00231BE3" w:rsidP="00231BE3">
      <w:pPr>
        <w:suppressAutoHyphens/>
        <w:autoSpaceDE w:val="0"/>
        <w:autoSpaceDN w:val="0"/>
        <w:adjustRightInd w:val="0"/>
        <w:spacing w:after="200" w:line="276" w:lineRule="auto"/>
        <w:jc w:val="cente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Медико-технічні</w:t>
      </w:r>
      <w:proofErr w:type="spellEnd"/>
      <w:r>
        <w:rPr>
          <w:rFonts w:ascii="Times New Roman" w:eastAsia="Times New Roman" w:hAnsi="Times New Roman" w:cs="Times New Roman"/>
          <w:b/>
          <w:color w:val="000000"/>
        </w:rPr>
        <w:t xml:space="preserve"> вимоги до а</w:t>
      </w:r>
      <w:r w:rsidRPr="00231BE3">
        <w:rPr>
          <w:rFonts w:ascii="Times New Roman" w:eastAsia="Times New Roman" w:hAnsi="Times New Roman" w:cs="Times New Roman"/>
          <w:b/>
          <w:color w:val="000000"/>
        </w:rPr>
        <w:t>налізатор</w:t>
      </w:r>
      <w:r>
        <w:rPr>
          <w:rFonts w:ascii="Times New Roman" w:eastAsia="Times New Roman" w:hAnsi="Times New Roman" w:cs="Times New Roman"/>
          <w:b/>
          <w:color w:val="000000"/>
        </w:rPr>
        <w:t>а</w:t>
      </w:r>
      <w:r w:rsidRPr="00231BE3">
        <w:rPr>
          <w:rFonts w:ascii="Times New Roman" w:eastAsia="Times New Roman" w:hAnsi="Times New Roman" w:cs="Times New Roman"/>
          <w:b/>
          <w:color w:val="000000"/>
        </w:rPr>
        <w:t xml:space="preserve"> глюкози</w:t>
      </w:r>
    </w:p>
    <w:p w14:paraId="5D70C9CF" w14:textId="77777777" w:rsidR="00231BE3" w:rsidRPr="00231BE3" w:rsidRDefault="00231BE3" w:rsidP="00231BE3">
      <w:pPr>
        <w:suppressAutoHyphens/>
        <w:autoSpaceDE w:val="0"/>
        <w:autoSpaceDN w:val="0"/>
        <w:adjustRightInd w:val="0"/>
        <w:spacing w:after="200" w:line="276" w:lineRule="auto"/>
        <w:jc w:val="center"/>
        <w:rPr>
          <w:rFonts w:ascii="Times New Roman" w:hAnsi="Times New Roman" w:cs="Times New Roman"/>
          <w:color w:val="000000"/>
          <w:bdr w:val="none" w:sz="0" w:space="0" w:color="auto" w:frame="1"/>
          <w:shd w:val="clear" w:color="auto" w:fill="FDFEFD"/>
        </w:rPr>
      </w:pPr>
      <w:r w:rsidRPr="00231BE3">
        <w:rPr>
          <w:rFonts w:ascii="Times New Roman" w:eastAsia="Times New Roman" w:hAnsi="Times New Roman" w:cs="Times New Roman"/>
          <w:color w:val="000000"/>
        </w:rPr>
        <w:t xml:space="preserve">Код НК </w:t>
      </w:r>
      <w:r w:rsidRPr="00231BE3">
        <w:rPr>
          <w:rFonts w:ascii="Times New Roman" w:hAnsi="Times New Roman" w:cs="Times New Roman"/>
          <w:color w:val="000000"/>
          <w:bdr w:val="none" w:sz="0" w:space="0" w:color="auto" w:frame="1"/>
          <w:shd w:val="clear" w:color="auto" w:fill="FDFEFD"/>
        </w:rPr>
        <w:t>36730 - Аналізатор глюкози, лабораторний</w:t>
      </w:r>
    </w:p>
    <w:tbl>
      <w:tblPr>
        <w:tblStyle w:val="a5"/>
        <w:tblW w:w="0" w:type="auto"/>
        <w:tblLook w:val="04A0" w:firstRow="1" w:lastRow="0" w:firstColumn="1" w:lastColumn="0" w:noHBand="0" w:noVBand="1"/>
      </w:tblPr>
      <w:tblGrid>
        <w:gridCol w:w="851"/>
        <w:gridCol w:w="6845"/>
        <w:gridCol w:w="2051"/>
        <w:gridCol w:w="108"/>
      </w:tblGrid>
      <w:tr w:rsidR="00231BE3" w:rsidRPr="00231BE3" w14:paraId="1AF35D04" w14:textId="77777777" w:rsidTr="001E37C9">
        <w:trPr>
          <w:trHeight w:val="652"/>
        </w:trPr>
        <w:tc>
          <w:tcPr>
            <w:tcW w:w="851" w:type="dxa"/>
            <w:vAlign w:val="center"/>
          </w:tcPr>
          <w:p w14:paraId="4AFAF4BF" w14:textId="77777777" w:rsidR="00231BE3" w:rsidRPr="00231BE3" w:rsidRDefault="00231BE3" w:rsidP="00231BE3">
            <w:pPr>
              <w:suppressAutoHyphens/>
              <w:autoSpaceDE w:val="0"/>
              <w:autoSpaceDN w:val="0"/>
              <w:adjustRightInd w:val="0"/>
              <w:spacing w:after="200" w:line="276" w:lineRule="auto"/>
              <w:jc w:val="center"/>
              <w:rPr>
                <w:rFonts w:ascii="Times New Roman" w:hAnsi="Times New Roman" w:cs="Times New Roman"/>
              </w:rPr>
            </w:pPr>
            <w:r w:rsidRPr="00231BE3">
              <w:rPr>
                <w:rFonts w:ascii="Times New Roman" w:hAnsi="Times New Roman" w:cs="Times New Roman"/>
                <w:b/>
              </w:rPr>
              <w:t>№</w:t>
            </w:r>
          </w:p>
        </w:tc>
        <w:tc>
          <w:tcPr>
            <w:tcW w:w="6845" w:type="dxa"/>
            <w:vAlign w:val="center"/>
          </w:tcPr>
          <w:p w14:paraId="188C2878" w14:textId="77777777" w:rsidR="00231BE3" w:rsidRPr="00231BE3" w:rsidRDefault="00231BE3" w:rsidP="00231BE3">
            <w:pPr>
              <w:suppressAutoHyphens/>
              <w:autoSpaceDE w:val="0"/>
              <w:autoSpaceDN w:val="0"/>
              <w:adjustRightInd w:val="0"/>
              <w:spacing w:after="200" w:line="276" w:lineRule="auto"/>
              <w:jc w:val="center"/>
              <w:rPr>
                <w:rFonts w:ascii="Times New Roman" w:hAnsi="Times New Roman" w:cs="Times New Roman"/>
              </w:rPr>
            </w:pPr>
            <w:proofErr w:type="spellStart"/>
            <w:r w:rsidRPr="00231BE3">
              <w:rPr>
                <w:rFonts w:ascii="Times New Roman" w:hAnsi="Times New Roman" w:cs="Times New Roman"/>
                <w:b/>
              </w:rPr>
              <w:t>Медико</w:t>
            </w:r>
            <w:proofErr w:type="spellEnd"/>
            <w:r w:rsidRPr="00231BE3">
              <w:rPr>
                <w:rFonts w:ascii="Times New Roman" w:hAnsi="Times New Roman" w:cs="Times New Roman"/>
                <w:b/>
              </w:rPr>
              <w:t xml:space="preserve"> – технічні вимоги </w:t>
            </w:r>
          </w:p>
        </w:tc>
        <w:tc>
          <w:tcPr>
            <w:tcW w:w="2159" w:type="dxa"/>
            <w:gridSpan w:val="2"/>
            <w:vAlign w:val="center"/>
          </w:tcPr>
          <w:p w14:paraId="53F93858" w14:textId="77777777" w:rsidR="00231BE3" w:rsidRPr="00231BE3" w:rsidRDefault="00231BE3" w:rsidP="00231BE3">
            <w:pPr>
              <w:shd w:val="clear" w:color="auto" w:fill="FFFFFF"/>
              <w:jc w:val="center"/>
              <w:rPr>
                <w:rFonts w:ascii="Times New Roman" w:hAnsi="Times New Roman" w:cs="Times New Roman"/>
                <w:b/>
              </w:rPr>
            </w:pPr>
            <w:r w:rsidRPr="00231BE3">
              <w:rPr>
                <w:rFonts w:ascii="Times New Roman" w:hAnsi="Times New Roman" w:cs="Times New Roman"/>
                <w:b/>
              </w:rPr>
              <w:t>Відповідність вимогам</w:t>
            </w:r>
          </w:p>
        </w:tc>
      </w:tr>
      <w:tr w:rsidR="00231BE3" w:rsidRPr="00231BE3" w14:paraId="6E8B9A13" w14:textId="77777777" w:rsidTr="001E37C9">
        <w:tc>
          <w:tcPr>
            <w:tcW w:w="851" w:type="dxa"/>
          </w:tcPr>
          <w:p w14:paraId="05441C27"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1</w:t>
            </w:r>
          </w:p>
        </w:tc>
        <w:tc>
          <w:tcPr>
            <w:tcW w:w="6845" w:type="dxa"/>
          </w:tcPr>
          <w:p w14:paraId="20F8B267"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Назва товару:</w:t>
            </w:r>
          </w:p>
        </w:tc>
        <w:tc>
          <w:tcPr>
            <w:tcW w:w="2159" w:type="dxa"/>
            <w:gridSpan w:val="2"/>
            <w:tcBorders>
              <w:top w:val="nil"/>
              <w:bottom w:val="nil"/>
            </w:tcBorders>
            <w:shd w:val="clear" w:color="auto" w:fill="auto"/>
          </w:tcPr>
          <w:p w14:paraId="7FE0CFAA" w14:textId="77777777" w:rsidR="00231BE3" w:rsidRPr="00231BE3" w:rsidRDefault="00231BE3" w:rsidP="00231BE3">
            <w:pPr>
              <w:rPr>
                <w:rFonts w:ascii="Times New Roman" w:eastAsia="Arial Unicode MS" w:hAnsi="Times New Roman"/>
                <w:color w:val="000000"/>
                <w:sz w:val="26"/>
                <w:szCs w:val="26"/>
                <w:lang w:bidi="uk-UA"/>
              </w:rPr>
            </w:pPr>
          </w:p>
        </w:tc>
      </w:tr>
      <w:tr w:rsidR="00231BE3" w:rsidRPr="00231BE3" w14:paraId="27F51683" w14:textId="77777777" w:rsidTr="001E37C9">
        <w:tc>
          <w:tcPr>
            <w:tcW w:w="851" w:type="dxa"/>
          </w:tcPr>
          <w:p w14:paraId="7CA2CBB3" w14:textId="77777777" w:rsidR="00231BE3" w:rsidRPr="00231BE3" w:rsidRDefault="00231BE3" w:rsidP="00231BE3">
            <w:pPr>
              <w:widowControl w:val="0"/>
              <w:spacing w:after="60"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1.1</w:t>
            </w:r>
          </w:p>
        </w:tc>
        <w:tc>
          <w:tcPr>
            <w:tcW w:w="6845" w:type="dxa"/>
          </w:tcPr>
          <w:p w14:paraId="0C6D9B86" w14:textId="77777777" w:rsidR="00231BE3" w:rsidRPr="00231BE3" w:rsidRDefault="00231BE3" w:rsidP="00231BE3">
            <w:pPr>
              <w:widowControl w:val="0"/>
              <w:rPr>
                <w:rFonts w:ascii="Times New Roman" w:eastAsia="Arial Unicode MS" w:hAnsi="Times New Roman"/>
                <w:color w:val="000000"/>
                <w:sz w:val="26"/>
                <w:szCs w:val="26"/>
                <w:lang w:val="ru-RU" w:bidi="uk-UA"/>
              </w:rPr>
            </w:pPr>
            <w:r w:rsidRPr="00231BE3">
              <w:rPr>
                <w:rFonts w:ascii="Times New Roman" w:eastAsia="Arial Unicode MS" w:hAnsi="Times New Roman"/>
                <w:color w:val="000000"/>
                <w:sz w:val="26"/>
                <w:szCs w:val="26"/>
                <w:lang w:bidi="uk-UA"/>
              </w:rPr>
              <w:t>Аналізатор автоматичний для вимірювання концентрації глюкози EKSAN-Gm</w:t>
            </w:r>
          </w:p>
        </w:tc>
        <w:tc>
          <w:tcPr>
            <w:tcW w:w="2159" w:type="dxa"/>
            <w:gridSpan w:val="2"/>
          </w:tcPr>
          <w:p w14:paraId="63F42324"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4C70A191" w14:textId="77777777" w:rsidTr="001E37C9">
        <w:tc>
          <w:tcPr>
            <w:tcW w:w="851" w:type="dxa"/>
          </w:tcPr>
          <w:p w14:paraId="006D71CA" w14:textId="77777777" w:rsidR="00231BE3" w:rsidRPr="00231BE3" w:rsidRDefault="00231BE3" w:rsidP="00231BE3">
            <w:pPr>
              <w:widowControl w:val="0"/>
              <w:spacing w:after="60" w:line="260" w:lineRule="exact"/>
              <w:ind w:left="180"/>
              <w:rPr>
                <w:rFonts w:ascii="Times New Roman" w:eastAsia="Arial Unicode MS" w:hAnsi="Times New Roman"/>
                <w:color w:val="000000"/>
                <w:sz w:val="26"/>
                <w:szCs w:val="26"/>
                <w:shd w:val="clear" w:color="auto" w:fill="FFFFFF"/>
                <w:lang w:bidi="uk-UA"/>
              </w:rPr>
            </w:pPr>
            <w:r w:rsidRPr="00231BE3">
              <w:rPr>
                <w:rFonts w:ascii="Times New Roman" w:eastAsia="Arial Unicode MS" w:hAnsi="Times New Roman"/>
                <w:color w:val="000000"/>
                <w:sz w:val="26"/>
                <w:szCs w:val="26"/>
                <w:shd w:val="clear" w:color="auto" w:fill="FFFFFF"/>
                <w:lang w:bidi="uk-UA"/>
              </w:rPr>
              <w:t>2</w:t>
            </w:r>
          </w:p>
        </w:tc>
        <w:tc>
          <w:tcPr>
            <w:tcW w:w="6845" w:type="dxa"/>
          </w:tcPr>
          <w:p w14:paraId="01B30FD4"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Призначення:</w:t>
            </w:r>
          </w:p>
        </w:tc>
        <w:tc>
          <w:tcPr>
            <w:tcW w:w="2159" w:type="dxa"/>
            <w:gridSpan w:val="2"/>
          </w:tcPr>
          <w:p w14:paraId="4D72E965"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val="ru-RU" w:bidi="uk-UA"/>
              </w:rPr>
            </w:pPr>
          </w:p>
        </w:tc>
      </w:tr>
      <w:tr w:rsidR="00231BE3" w:rsidRPr="00231BE3" w14:paraId="5EB84C44" w14:textId="77777777" w:rsidTr="001E37C9">
        <w:tc>
          <w:tcPr>
            <w:tcW w:w="851" w:type="dxa"/>
          </w:tcPr>
          <w:p w14:paraId="17F3090D" w14:textId="77777777" w:rsidR="00231BE3" w:rsidRPr="00231BE3" w:rsidRDefault="00231BE3" w:rsidP="00231BE3">
            <w:pPr>
              <w:widowControl w:val="0"/>
              <w:spacing w:after="60" w:line="260" w:lineRule="exact"/>
              <w:ind w:left="180"/>
              <w:rPr>
                <w:rFonts w:ascii="Times New Roman" w:eastAsia="Arial Unicode MS" w:hAnsi="Times New Roman"/>
                <w:color w:val="000000"/>
                <w:sz w:val="26"/>
                <w:szCs w:val="26"/>
                <w:shd w:val="clear" w:color="auto" w:fill="FFFFFF"/>
                <w:lang w:val="ru-RU" w:bidi="uk-UA"/>
              </w:rPr>
            </w:pPr>
            <w:r w:rsidRPr="00231BE3">
              <w:rPr>
                <w:rFonts w:ascii="Times New Roman" w:eastAsia="Arial Unicode MS" w:hAnsi="Times New Roman"/>
                <w:color w:val="000000"/>
                <w:sz w:val="26"/>
                <w:szCs w:val="26"/>
                <w:shd w:val="clear" w:color="auto" w:fill="FFFFFF"/>
                <w:lang w:val="ru-RU" w:bidi="uk-UA"/>
              </w:rPr>
              <w:t>2.1</w:t>
            </w:r>
          </w:p>
        </w:tc>
        <w:tc>
          <w:tcPr>
            <w:tcW w:w="6845" w:type="dxa"/>
          </w:tcPr>
          <w:p w14:paraId="61AEF53D"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 xml:space="preserve">Аналізатор автоматичний для вимірювання концентрації глюкози EKSAN-Gm призначений для вимірювання концентрації глюкози </w:t>
            </w:r>
            <w:proofErr w:type="spellStart"/>
            <w:r w:rsidRPr="00231BE3">
              <w:rPr>
                <w:rFonts w:ascii="Times New Roman" w:eastAsia="Arial Unicode MS" w:hAnsi="Times New Roman"/>
                <w:color w:val="000000"/>
                <w:sz w:val="26"/>
                <w:szCs w:val="26"/>
                <w:lang w:bidi="uk-UA"/>
              </w:rPr>
              <w:t>глюкозооксидазним</w:t>
            </w:r>
            <w:proofErr w:type="spellEnd"/>
            <w:r w:rsidRPr="00231BE3">
              <w:rPr>
                <w:rFonts w:ascii="Times New Roman" w:eastAsia="Arial Unicode MS" w:hAnsi="Times New Roman"/>
                <w:color w:val="000000"/>
                <w:sz w:val="26"/>
                <w:szCs w:val="26"/>
                <w:lang w:bidi="uk-UA"/>
              </w:rPr>
              <w:t xml:space="preserve"> методом в пробах цільної крові, сироватці (плазмі), сечі, лікворі та </w:t>
            </w:r>
            <w:r w:rsidRPr="00231BE3">
              <w:rPr>
                <w:rFonts w:ascii="Times New Roman" w:eastAsia="Arial Unicode MS" w:hAnsi="Times New Roman"/>
                <w:color w:val="000000"/>
                <w:sz w:val="26"/>
                <w:szCs w:val="26"/>
                <w:lang w:bidi="uk-UA"/>
              </w:rPr>
              <w:lastRenderedPageBreak/>
              <w:t>інших біологічних рідинах без спеціальної обробки</w:t>
            </w:r>
          </w:p>
        </w:tc>
        <w:tc>
          <w:tcPr>
            <w:tcW w:w="2159" w:type="dxa"/>
            <w:gridSpan w:val="2"/>
          </w:tcPr>
          <w:p w14:paraId="100303DF"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175D04ED" w14:textId="77777777" w:rsidTr="001E37C9">
        <w:tc>
          <w:tcPr>
            <w:tcW w:w="851" w:type="dxa"/>
          </w:tcPr>
          <w:p w14:paraId="5F52A6C4" w14:textId="77777777" w:rsidR="00231BE3" w:rsidRPr="00231BE3" w:rsidRDefault="00231BE3" w:rsidP="00231BE3">
            <w:pPr>
              <w:widowControl w:val="0"/>
              <w:spacing w:after="60" w:line="260" w:lineRule="exact"/>
              <w:ind w:left="180"/>
              <w:rPr>
                <w:rFonts w:ascii="Times New Roman" w:eastAsia="Arial Unicode MS" w:hAnsi="Times New Roman"/>
                <w:color w:val="000000"/>
                <w:sz w:val="26"/>
                <w:szCs w:val="26"/>
                <w:shd w:val="clear" w:color="auto" w:fill="FFFFFF"/>
                <w:lang w:val="ru-RU" w:bidi="uk-UA"/>
              </w:rPr>
            </w:pPr>
            <w:r w:rsidRPr="00231BE3">
              <w:rPr>
                <w:rFonts w:ascii="Times New Roman" w:eastAsia="Arial Unicode MS" w:hAnsi="Times New Roman"/>
                <w:color w:val="000000"/>
                <w:sz w:val="26"/>
                <w:szCs w:val="26"/>
                <w:shd w:val="clear" w:color="auto" w:fill="FFFFFF"/>
                <w:lang w:val="ru-RU" w:bidi="uk-UA"/>
              </w:rPr>
              <w:lastRenderedPageBreak/>
              <w:t>3</w:t>
            </w:r>
          </w:p>
        </w:tc>
        <w:tc>
          <w:tcPr>
            <w:tcW w:w="6845" w:type="dxa"/>
          </w:tcPr>
          <w:p w14:paraId="00D493C9"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Технічні дані автоматичного аналізатора:</w:t>
            </w:r>
          </w:p>
        </w:tc>
        <w:tc>
          <w:tcPr>
            <w:tcW w:w="2159" w:type="dxa"/>
            <w:gridSpan w:val="2"/>
          </w:tcPr>
          <w:p w14:paraId="76362CAE"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16005202" w14:textId="77777777" w:rsidTr="001E37C9">
        <w:tc>
          <w:tcPr>
            <w:tcW w:w="851" w:type="dxa"/>
          </w:tcPr>
          <w:p w14:paraId="6692C4E6"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3.1</w:t>
            </w:r>
          </w:p>
        </w:tc>
        <w:tc>
          <w:tcPr>
            <w:tcW w:w="6845" w:type="dxa"/>
          </w:tcPr>
          <w:p w14:paraId="27988C5D" w14:textId="77777777" w:rsidR="00231BE3" w:rsidRPr="00231BE3" w:rsidRDefault="00231BE3" w:rsidP="00231BE3">
            <w:pPr>
              <w:widowControl w:val="0"/>
              <w:rPr>
                <w:rFonts w:ascii="Times New Roman" w:eastAsia="Arial Unicode MS" w:hAnsi="Times New Roman"/>
                <w:color w:val="000000"/>
                <w:sz w:val="26"/>
                <w:szCs w:val="26"/>
                <w:lang w:val="ru-RU" w:bidi="uk-UA"/>
              </w:rPr>
            </w:pPr>
            <w:r w:rsidRPr="00231BE3">
              <w:rPr>
                <w:rFonts w:ascii="Times New Roman" w:eastAsia="Arial Unicode MS" w:hAnsi="Times New Roman"/>
                <w:color w:val="000000"/>
                <w:sz w:val="26"/>
                <w:szCs w:val="26"/>
                <w:lang w:bidi="uk-UA"/>
              </w:rPr>
              <w:t xml:space="preserve">Діапазон визначення концентрації глюкози(2-30) </w:t>
            </w:r>
            <w:proofErr w:type="spellStart"/>
            <w:r w:rsidRPr="00231BE3">
              <w:rPr>
                <w:rFonts w:ascii="Times New Roman" w:eastAsia="Arial Unicode MS" w:hAnsi="Times New Roman"/>
                <w:color w:val="000000"/>
                <w:sz w:val="26"/>
                <w:szCs w:val="26"/>
                <w:lang w:bidi="uk-UA"/>
              </w:rPr>
              <w:t>ммоль</w:t>
            </w:r>
            <w:proofErr w:type="spellEnd"/>
          </w:p>
        </w:tc>
        <w:tc>
          <w:tcPr>
            <w:tcW w:w="2159" w:type="dxa"/>
            <w:gridSpan w:val="2"/>
          </w:tcPr>
          <w:p w14:paraId="224D9957"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761CED78" w14:textId="77777777" w:rsidTr="001E37C9">
        <w:tc>
          <w:tcPr>
            <w:tcW w:w="851" w:type="dxa"/>
          </w:tcPr>
          <w:p w14:paraId="2556E16F"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3.2</w:t>
            </w:r>
          </w:p>
        </w:tc>
        <w:tc>
          <w:tcPr>
            <w:tcW w:w="6845" w:type="dxa"/>
          </w:tcPr>
          <w:p w14:paraId="1113167A" w14:textId="77777777" w:rsidR="00231BE3" w:rsidRPr="00231BE3" w:rsidRDefault="00231BE3" w:rsidP="00231BE3">
            <w:pPr>
              <w:widowControl w:val="0"/>
              <w:rPr>
                <w:rFonts w:ascii="Times New Roman" w:eastAsia="Arial Unicode MS" w:hAnsi="Times New Roman"/>
                <w:color w:val="000000"/>
                <w:sz w:val="26"/>
                <w:szCs w:val="26"/>
                <w:lang w:val="ru-RU" w:bidi="uk-UA"/>
              </w:rPr>
            </w:pPr>
            <w:r w:rsidRPr="00231BE3">
              <w:rPr>
                <w:rFonts w:ascii="Times New Roman" w:eastAsia="Arial Unicode MS" w:hAnsi="Times New Roman"/>
                <w:color w:val="000000"/>
                <w:sz w:val="26"/>
                <w:szCs w:val="26"/>
                <w:lang w:bidi="uk-UA"/>
              </w:rPr>
              <w:t>Відносне стандартне відхилення ≤ 5%</w:t>
            </w:r>
          </w:p>
        </w:tc>
        <w:tc>
          <w:tcPr>
            <w:tcW w:w="2159" w:type="dxa"/>
            <w:gridSpan w:val="2"/>
          </w:tcPr>
          <w:p w14:paraId="2451EDCF"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73B69FB9" w14:textId="77777777" w:rsidTr="001E37C9">
        <w:tc>
          <w:tcPr>
            <w:tcW w:w="851" w:type="dxa"/>
          </w:tcPr>
          <w:p w14:paraId="4ECF1B8A"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3.3</w:t>
            </w:r>
          </w:p>
        </w:tc>
        <w:tc>
          <w:tcPr>
            <w:tcW w:w="6845" w:type="dxa"/>
          </w:tcPr>
          <w:p w14:paraId="7A605C37" w14:textId="77777777" w:rsidR="00231BE3" w:rsidRPr="00231BE3" w:rsidRDefault="00231BE3" w:rsidP="00231BE3">
            <w:pPr>
              <w:widowControl w:val="0"/>
              <w:rPr>
                <w:rFonts w:ascii="Times New Roman" w:eastAsia="Arial Unicode MS" w:hAnsi="Times New Roman"/>
                <w:color w:val="000000"/>
                <w:sz w:val="26"/>
                <w:szCs w:val="26"/>
                <w:lang w:val="ru-RU" w:bidi="uk-UA"/>
              </w:rPr>
            </w:pPr>
            <w:r w:rsidRPr="00231BE3">
              <w:rPr>
                <w:rFonts w:ascii="Times New Roman" w:eastAsia="Arial Unicode MS" w:hAnsi="Times New Roman"/>
                <w:color w:val="000000"/>
                <w:sz w:val="26"/>
                <w:szCs w:val="26"/>
                <w:lang w:bidi="uk-UA"/>
              </w:rPr>
              <w:t>Число розрядів індикаторного табло 2×16</w:t>
            </w:r>
          </w:p>
        </w:tc>
        <w:tc>
          <w:tcPr>
            <w:tcW w:w="2159" w:type="dxa"/>
            <w:gridSpan w:val="2"/>
          </w:tcPr>
          <w:p w14:paraId="5DBE9713"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057C3529" w14:textId="77777777" w:rsidTr="001E37C9">
        <w:tc>
          <w:tcPr>
            <w:tcW w:w="851" w:type="dxa"/>
          </w:tcPr>
          <w:p w14:paraId="401A64A8"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3.4</w:t>
            </w:r>
          </w:p>
        </w:tc>
        <w:tc>
          <w:tcPr>
            <w:tcW w:w="6845" w:type="dxa"/>
          </w:tcPr>
          <w:p w14:paraId="4F9462F6" w14:textId="77777777" w:rsidR="00231BE3" w:rsidRPr="00231BE3" w:rsidRDefault="00231BE3" w:rsidP="00231BE3">
            <w:pPr>
              <w:widowControl w:val="0"/>
              <w:rPr>
                <w:rFonts w:ascii="Times New Roman" w:eastAsia="Arial Unicode MS" w:hAnsi="Times New Roman"/>
                <w:color w:val="000000"/>
                <w:sz w:val="26"/>
                <w:szCs w:val="26"/>
                <w:lang w:val="ru-RU" w:bidi="uk-UA"/>
              </w:rPr>
            </w:pPr>
            <w:r w:rsidRPr="00231BE3">
              <w:rPr>
                <w:rFonts w:ascii="Times New Roman" w:eastAsia="Arial Unicode MS" w:hAnsi="Times New Roman"/>
                <w:color w:val="000000"/>
                <w:sz w:val="26"/>
                <w:szCs w:val="26"/>
                <w:lang w:bidi="uk-UA"/>
              </w:rPr>
              <w:t>Об’єм  проби</w:t>
            </w:r>
            <w:r w:rsidRPr="00231BE3">
              <w:rPr>
                <w:rFonts w:ascii="Times New Roman" w:eastAsia="Arial Unicode MS" w:hAnsi="Times New Roman"/>
                <w:color w:val="000000"/>
                <w:sz w:val="26"/>
                <w:szCs w:val="26"/>
                <w:lang w:bidi="uk-UA"/>
              </w:rPr>
              <w:tab/>
              <w:t>50 мкл</w:t>
            </w:r>
          </w:p>
        </w:tc>
        <w:tc>
          <w:tcPr>
            <w:tcW w:w="2159" w:type="dxa"/>
            <w:gridSpan w:val="2"/>
          </w:tcPr>
          <w:p w14:paraId="0AA560B8"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51C128B4" w14:textId="77777777" w:rsidTr="001E37C9">
        <w:tc>
          <w:tcPr>
            <w:tcW w:w="851" w:type="dxa"/>
          </w:tcPr>
          <w:p w14:paraId="09100FDC"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3.5</w:t>
            </w:r>
          </w:p>
        </w:tc>
        <w:tc>
          <w:tcPr>
            <w:tcW w:w="6845" w:type="dxa"/>
          </w:tcPr>
          <w:p w14:paraId="483D139C"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 xml:space="preserve">Час промивання вимірювальної комірки - 70 </w:t>
            </w:r>
            <w:proofErr w:type="spellStart"/>
            <w:r w:rsidRPr="00231BE3">
              <w:rPr>
                <w:rFonts w:ascii="Times New Roman" w:eastAsia="Arial Unicode MS" w:hAnsi="Times New Roman"/>
                <w:color w:val="000000"/>
                <w:sz w:val="26"/>
                <w:szCs w:val="26"/>
                <w:lang w:bidi="uk-UA"/>
              </w:rPr>
              <w:t>сек</w:t>
            </w:r>
            <w:proofErr w:type="spellEnd"/>
          </w:p>
        </w:tc>
        <w:tc>
          <w:tcPr>
            <w:tcW w:w="2159" w:type="dxa"/>
            <w:gridSpan w:val="2"/>
          </w:tcPr>
          <w:p w14:paraId="6A261359"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39D2A9D6" w14:textId="77777777" w:rsidTr="001E37C9">
        <w:tc>
          <w:tcPr>
            <w:tcW w:w="851" w:type="dxa"/>
          </w:tcPr>
          <w:p w14:paraId="7A436664"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3.6</w:t>
            </w:r>
          </w:p>
        </w:tc>
        <w:tc>
          <w:tcPr>
            <w:tcW w:w="6845" w:type="dxa"/>
          </w:tcPr>
          <w:p w14:paraId="06BC04D7" w14:textId="77777777" w:rsidR="00231BE3" w:rsidRPr="00231BE3" w:rsidRDefault="00231BE3" w:rsidP="00231BE3">
            <w:pPr>
              <w:widowControl w:val="0"/>
              <w:rPr>
                <w:rFonts w:ascii="Times New Roman" w:eastAsia="Arial Unicode MS" w:hAnsi="Times New Roman"/>
                <w:color w:val="000000"/>
                <w:sz w:val="26"/>
                <w:szCs w:val="26"/>
                <w:lang w:val="ru-RU" w:bidi="uk-UA"/>
              </w:rPr>
            </w:pPr>
            <w:r w:rsidRPr="00231BE3">
              <w:rPr>
                <w:rFonts w:ascii="Times New Roman" w:eastAsia="Arial Unicode MS" w:hAnsi="Times New Roman"/>
                <w:color w:val="000000"/>
                <w:sz w:val="26"/>
                <w:szCs w:val="26"/>
                <w:lang w:bidi="uk-UA"/>
              </w:rPr>
              <w:t>Витрата буферного розчину на один аналіз  10 - 17мл</w:t>
            </w:r>
          </w:p>
        </w:tc>
        <w:tc>
          <w:tcPr>
            <w:tcW w:w="2159" w:type="dxa"/>
            <w:gridSpan w:val="2"/>
          </w:tcPr>
          <w:p w14:paraId="76125EFB"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3A3C671A" w14:textId="77777777" w:rsidTr="001E37C9">
        <w:tc>
          <w:tcPr>
            <w:tcW w:w="851" w:type="dxa"/>
          </w:tcPr>
          <w:p w14:paraId="61CA4AE3"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3.7</w:t>
            </w:r>
          </w:p>
        </w:tc>
        <w:tc>
          <w:tcPr>
            <w:tcW w:w="6845" w:type="dxa"/>
          </w:tcPr>
          <w:p w14:paraId="28A7BFA2"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 xml:space="preserve">Тривалість одного вимірювання 11 </w:t>
            </w:r>
            <w:proofErr w:type="spellStart"/>
            <w:r w:rsidRPr="00231BE3">
              <w:rPr>
                <w:rFonts w:ascii="Times New Roman" w:eastAsia="Arial Unicode MS" w:hAnsi="Times New Roman"/>
                <w:color w:val="000000"/>
                <w:sz w:val="26"/>
                <w:szCs w:val="26"/>
                <w:lang w:bidi="uk-UA"/>
              </w:rPr>
              <w:t>сек</w:t>
            </w:r>
            <w:proofErr w:type="spellEnd"/>
          </w:p>
        </w:tc>
        <w:tc>
          <w:tcPr>
            <w:tcW w:w="2159" w:type="dxa"/>
            <w:gridSpan w:val="2"/>
          </w:tcPr>
          <w:p w14:paraId="466F632C"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2D3F6E79" w14:textId="77777777" w:rsidTr="001E37C9">
        <w:tc>
          <w:tcPr>
            <w:tcW w:w="851" w:type="dxa"/>
          </w:tcPr>
          <w:p w14:paraId="3A4C1B4D"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3.8</w:t>
            </w:r>
          </w:p>
        </w:tc>
        <w:tc>
          <w:tcPr>
            <w:tcW w:w="6845" w:type="dxa"/>
          </w:tcPr>
          <w:p w14:paraId="14C01E0F"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Максимальна продуктивність 60 вимірювань/</w:t>
            </w:r>
            <w:proofErr w:type="spellStart"/>
            <w:r w:rsidRPr="00231BE3">
              <w:rPr>
                <w:rFonts w:ascii="Times New Roman" w:eastAsia="Arial Unicode MS" w:hAnsi="Times New Roman"/>
                <w:color w:val="000000"/>
                <w:sz w:val="26"/>
                <w:szCs w:val="26"/>
                <w:lang w:bidi="uk-UA"/>
              </w:rPr>
              <w:t>год</w:t>
            </w:r>
            <w:proofErr w:type="spellEnd"/>
          </w:p>
        </w:tc>
        <w:tc>
          <w:tcPr>
            <w:tcW w:w="2159" w:type="dxa"/>
            <w:gridSpan w:val="2"/>
          </w:tcPr>
          <w:p w14:paraId="294DEB0F"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5482D397" w14:textId="77777777" w:rsidTr="001E37C9">
        <w:tc>
          <w:tcPr>
            <w:tcW w:w="851" w:type="dxa"/>
          </w:tcPr>
          <w:p w14:paraId="757DF17E"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3.9</w:t>
            </w:r>
          </w:p>
        </w:tc>
        <w:tc>
          <w:tcPr>
            <w:tcW w:w="6845" w:type="dxa"/>
          </w:tcPr>
          <w:p w14:paraId="7BA6714C" w14:textId="77777777" w:rsidR="00231BE3" w:rsidRPr="00231BE3" w:rsidRDefault="00231BE3" w:rsidP="00231BE3">
            <w:pPr>
              <w:widowControl w:val="0"/>
              <w:rPr>
                <w:rFonts w:ascii="Times New Roman" w:eastAsia="Arial Unicode MS" w:hAnsi="Times New Roman"/>
                <w:color w:val="000000"/>
                <w:sz w:val="26"/>
                <w:szCs w:val="26"/>
                <w:lang w:val="ru-RU" w:bidi="uk-UA"/>
              </w:rPr>
            </w:pPr>
            <w:r w:rsidRPr="00231BE3">
              <w:rPr>
                <w:rFonts w:ascii="Times New Roman" w:eastAsia="Arial Unicode MS" w:hAnsi="Times New Roman"/>
                <w:color w:val="000000"/>
                <w:sz w:val="26"/>
                <w:szCs w:val="26"/>
                <w:lang w:bidi="uk-UA"/>
              </w:rPr>
              <w:t>Габарити аналізатора не менше ніж 220мм×380мм×150мм</w:t>
            </w:r>
          </w:p>
        </w:tc>
        <w:tc>
          <w:tcPr>
            <w:tcW w:w="2159" w:type="dxa"/>
            <w:gridSpan w:val="2"/>
          </w:tcPr>
          <w:p w14:paraId="3B555AA2"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5811A0A1" w14:textId="77777777" w:rsidTr="001E37C9">
        <w:tc>
          <w:tcPr>
            <w:tcW w:w="851" w:type="dxa"/>
          </w:tcPr>
          <w:p w14:paraId="39FC206C"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3.10</w:t>
            </w:r>
          </w:p>
        </w:tc>
        <w:tc>
          <w:tcPr>
            <w:tcW w:w="6845" w:type="dxa"/>
          </w:tcPr>
          <w:p w14:paraId="18749D8A"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Вага аналізатора ≤5 кг</w:t>
            </w:r>
          </w:p>
        </w:tc>
        <w:tc>
          <w:tcPr>
            <w:tcW w:w="2159" w:type="dxa"/>
            <w:gridSpan w:val="2"/>
          </w:tcPr>
          <w:p w14:paraId="4CCC637D"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48FA6350" w14:textId="77777777" w:rsidTr="001E37C9">
        <w:tc>
          <w:tcPr>
            <w:tcW w:w="851" w:type="dxa"/>
          </w:tcPr>
          <w:p w14:paraId="374C21BF"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3.11</w:t>
            </w:r>
          </w:p>
        </w:tc>
        <w:tc>
          <w:tcPr>
            <w:tcW w:w="6845" w:type="dxa"/>
          </w:tcPr>
          <w:p w14:paraId="7EB76D61" w14:textId="77777777" w:rsidR="00231BE3" w:rsidRPr="00231BE3" w:rsidRDefault="00231BE3" w:rsidP="00231BE3">
            <w:pPr>
              <w:widowControl w:val="0"/>
              <w:rPr>
                <w:rFonts w:ascii="Times New Roman" w:eastAsia="Arial Unicode MS" w:hAnsi="Times New Roman"/>
                <w:color w:val="000000"/>
                <w:sz w:val="26"/>
                <w:szCs w:val="26"/>
                <w:lang w:val="ru-RU" w:bidi="uk-UA"/>
              </w:rPr>
            </w:pPr>
            <w:r w:rsidRPr="00231BE3">
              <w:rPr>
                <w:rFonts w:ascii="Times New Roman" w:eastAsia="Arial Unicode MS" w:hAnsi="Times New Roman"/>
                <w:color w:val="000000"/>
                <w:sz w:val="26"/>
                <w:szCs w:val="26"/>
                <w:lang w:bidi="uk-UA"/>
              </w:rPr>
              <w:t>Ресурс роботи аналізатора при щоденному використанні не менше 6 годин на добу 3 роки</w:t>
            </w:r>
          </w:p>
        </w:tc>
        <w:tc>
          <w:tcPr>
            <w:tcW w:w="2159" w:type="dxa"/>
            <w:gridSpan w:val="2"/>
          </w:tcPr>
          <w:p w14:paraId="5DEC3000"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045E21B0" w14:textId="77777777" w:rsidTr="001E37C9">
        <w:tc>
          <w:tcPr>
            <w:tcW w:w="851" w:type="dxa"/>
          </w:tcPr>
          <w:p w14:paraId="48C0E2CE"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3.12</w:t>
            </w:r>
          </w:p>
        </w:tc>
        <w:tc>
          <w:tcPr>
            <w:tcW w:w="6845" w:type="dxa"/>
          </w:tcPr>
          <w:p w14:paraId="2AC9E482"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Живлення від мережі (220 ± 10) В 50Hz</w:t>
            </w:r>
          </w:p>
        </w:tc>
        <w:tc>
          <w:tcPr>
            <w:tcW w:w="2159" w:type="dxa"/>
            <w:gridSpan w:val="2"/>
          </w:tcPr>
          <w:p w14:paraId="1E5029BE"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11E0CFE7" w14:textId="77777777" w:rsidTr="001E37C9">
        <w:tc>
          <w:tcPr>
            <w:tcW w:w="851" w:type="dxa"/>
          </w:tcPr>
          <w:p w14:paraId="2A3F113D"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3.13</w:t>
            </w:r>
          </w:p>
        </w:tc>
        <w:tc>
          <w:tcPr>
            <w:tcW w:w="6845" w:type="dxa"/>
          </w:tcPr>
          <w:p w14:paraId="508522C2"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Споживча потужність ≤ 30 Вт</w:t>
            </w:r>
          </w:p>
        </w:tc>
        <w:tc>
          <w:tcPr>
            <w:tcW w:w="2159" w:type="dxa"/>
            <w:gridSpan w:val="2"/>
          </w:tcPr>
          <w:p w14:paraId="1E933EE6"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5248045F" w14:textId="77777777" w:rsidTr="001E37C9">
        <w:trPr>
          <w:gridAfter w:val="2"/>
          <w:wAfter w:w="2159" w:type="dxa"/>
        </w:trPr>
        <w:tc>
          <w:tcPr>
            <w:tcW w:w="851" w:type="dxa"/>
          </w:tcPr>
          <w:p w14:paraId="78949C4B"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4.</w:t>
            </w:r>
          </w:p>
        </w:tc>
        <w:tc>
          <w:tcPr>
            <w:tcW w:w="6845" w:type="dxa"/>
          </w:tcPr>
          <w:p w14:paraId="783CDF1B"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Комплект поставки аналізатора:</w:t>
            </w:r>
          </w:p>
        </w:tc>
      </w:tr>
      <w:tr w:rsidR="00231BE3" w:rsidRPr="00231BE3" w14:paraId="4B279EF4" w14:textId="77777777" w:rsidTr="001E37C9">
        <w:trPr>
          <w:gridAfter w:val="1"/>
          <w:wAfter w:w="108" w:type="dxa"/>
        </w:trPr>
        <w:tc>
          <w:tcPr>
            <w:tcW w:w="851" w:type="dxa"/>
          </w:tcPr>
          <w:p w14:paraId="2FDC8A34"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4.1</w:t>
            </w:r>
          </w:p>
        </w:tc>
        <w:tc>
          <w:tcPr>
            <w:tcW w:w="6845" w:type="dxa"/>
          </w:tcPr>
          <w:p w14:paraId="3AAEB0A0"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 xml:space="preserve">Аналізатор Eksan-GM -  1 </w:t>
            </w:r>
            <w:proofErr w:type="spellStart"/>
            <w:r w:rsidRPr="00231BE3">
              <w:rPr>
                <w:rFonts w:ascii="Times New Roman" w:eastAsia="Arial Unicode MS" w:hAnsi="Times New Roman"/>
                <w:color w:val="000000"/>
                <w:sz w:val="26"/>
                <w:szCs w:val="26"/>
                <w:lang w:bidi="uk-UA"/>
              </w:rPr>
              <w:t>шт</w:t>
            </w:r>
            <w:proofErr w:type="spellEnd"/>
          </w:p>
        </w:tc>
        <w:tc>
          <w:tcPr>
            <w:tcW w:w="2051" w:type="dxa"/>
          </w:tcPr>
          <w:p w14:paraId="5ABACBC1"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5699F304" w14:textId="77777777" w:rsidTr="001E37C9">
        <w:trPr>
          <w:gridAfter w:val="1"/>
          <w:wAfter w:w="108" w:type="dxa"/>
        </w:trPr>
        <w:tc>
          <w:tcPr>
            <w:tcW w:w="851" w:type="dxa"/>
          </w:tcPr>
          <w:p w14:paraId="4A09C970"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4.2</w:t>
            </w:r>
          </w:p>
        </w:tc>
        <w:tc>
          <w:tcPr>
            <w:tcW w:w="6845" w:type="dxa"/>
          </w:tcPr>
          <w:p w14:paraId="74819C82"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 xml:space="preserve">Дозатор з </w:t>
            </w:r>
            <w:proofErr w:type="spellStart"/>
            <w:r w:rsidRPr="00231BE3">
              <w:rPr>
                <w:rFonts w:ascii="Times New Roman" w:eastAsia="Arial Unicode MS" w:hAnsi="Times New Roman"/>
                <w:color w:val="000000"/>
                <w:sz w:val="26"/>
                <w:szCs w:val="26"/>
                <w:lang w:bidi="uk-UA"/>
              </w:rPr>
              <w:t>синхродатчиком</w:t>
            </w:r>
            <w:proofErr w:type="spellEnd"/>
            <w:r w:rsidRPr="00231BE3">
              <w:rPr>
                <w:rFonts w:ascii="Times New Roman" w:eastAsia="Arial Unicode MS" w:hAnsi="Times New Roman"/>
                <w:color w:val="000000"/>
                <w:sz w:val="26"/>
                <w:szCs w:val="26"/>
                <w:lang w:bidi="uk-UA"/>
              </w:rPr>
              <w:t xml:space="preserve"> 50 </w:t>
            </w:r>
            <w:proofErr w:type="spellStart"/>
            <w:r w:rsidRPr="00231BE3">
              <w:rPr>
                <w:rFonts w:ascii="Times New Roman" w:eastAsia="Arial Unicode MS" w:hAnsi="Times New Roman"/>
                <w:color w:val="000000"/>
                <w:sz w:val="26"/>
                <w:szCs w:val="26"/>
                <w:lang w:bidi="uk-UA"/>
              </w:rPr>
              <w:t>мл</w:t>
            </w:r>
            <w:proofErr w:type="spellEnd"/>
            <w:r w:rsidRPr="00231BE3">
              <w:rPr>
                <w:rFonts w:ascii="Times New Roman" w:eastAsia="Arial Unicode MS" w:hAnsi="Times New Roman"/>
                <w:color w:val="000000"/>
                <w:sz w:val="26"/>
                <w:szCs w:val="26"/>
                <w:lang w:bidi="uk-UA"/>
              </w:rPr>
              <w:t xml:space="preserve"> -  1 </w:t>
            </w:r>
            <w:proofErr w:type="spellStart"/>
            <w:r w:rsidRPr="00231BE3">
              <w:rPr>
                <w:rFonts w:ascii="Times New Roman" w:eastAsia="Arial Unicode MS" w:hAnsi="Times New Roman"/>
                <w:color w:val="000000"/>
                <w:sz w:val="26"/>
                <w:szCs w:val="26"/>
                <w:lang w:bidi="uk-UA"/>
              </w:rPr>
              <w:t>шт</w:t>
            </w:r>
            <w:proofErr w:type="spellEnd"/>
            <w:r w:rsidRPr="00231BE3">
              <w:rPr>
                <w:rFonts w:ascii="Times New Roman" w:eastAsia="Arial Unicode MS" w:hAnsi="Times New Roman"/>
                <w:color w:val="000000"/>
                <w:sz w:val="26"/>
                <w:szCs w:val="26"/>
                <w:lang w:bidi="uk-UA"/>
              </w:rPr>
              <w:t xml:space="preserve"> </w:t>
            </w:r>
          </w:p>
        </w:tc>
        <w:tc>
          <w:tcPr>
            <w:tcW w:w="2051" w:type="dxa"/>
          </w:tcPr>
          <w:p w14:paraId="2B5E2ABA"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5B7674F6" w14:textId="77777777" w:rsidTr="001E37C9">
        <w:trPr>
          <w:gridAfter w:val="1"/>
          <w:wAfter w:w="108" w:type="dxa"/>
        </w:trPr>
        <w:tc>
          <w:tcPr>
            <w:tcW w:w="851" w:type="dxa"/>
          </w:tcPr>
          <w:p w14:paraId="6B0CCB4C"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4.3</w:t>
            </w:r>
          </w:p>
        </w:tc>
        <w:tc>
          <w:tcPr>
            <w:tcW w:w="6845" w:type="dxa"/>
          </w:tcPr>
          <w:p w14:paraId="64E0238F"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 xml:space="preserve">Наконечник до дозатору – 96 </w:t>
            </w:r>
            <w:proofErr w:type="spellStart"/>
            <w:r w:rsidRPr="00231BE3">
              <w:rPr>
                <w:rFonts w:ascii="Times New Roman" w:eastAsia="Arial Unicode MS" w:hAnsi="Times New Roman"/>
                <w:color w:val="000000"/>
                <w:sz w:val="26"/>
                <w:szCs w:val="26"/>
                <w:lang w:bidi="uk-UA"/>
              </w:rPr>
              <w:t>шт</w:t>
            </w:r>
            <w:proofErr w:type="spellEnd"/>
          </w:p>
        </w:tc>
        <w:tc>
          <w:tcPr>
            <w:tcW w:w="2051" w:type="dxa"/>
          </w:tcPr>
          <w:p w14:paraId="05C11605"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0F453303" w14:textId="77777777" w:rsidTr="001E37C9">
        <w:trPr>
          <w:gridAfter w:val="1"/>
          <w:wAfter w:w="108" w:type="dxa"/>
        </w:trPr>
        <w:tc>
          <w:tcPr>
            <w:tcW w:w="851" w:type="dxa"/>
          </w:tcPr>
          <w:p w14:paraId="6A71F594"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4.4</w:t>
            </w:r>
          </w:p>
        </w:tc>
        <w:tc>
          <w:tcPr>
            <w:tcW w:w="6845" w:type="dxa"/>
          </w:tcPr>
          <w:p w14:paraId="30E72467"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Підставка для наконечників – 2шт</w:t>
            </w:r>
          </w:p>
        </w:tc>
        <w:tc>
          <w:tcPr>
            <w:tcW w:w="2051" w:type="dxa"/>
          </w:tcPr>
          <w:p w14:paraId="2E6C6400"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0500086E" w14:textId="77777777" w:rsidTr="001E37C9">
        <w:trPr>
          <w:gridAfter w:val="1"/>
          <w:wAfter w:w="108" w:type="dxa"/>
        </w:trPr>
        <w:tc>
          <w:tcPr>
            <w:tcW w:w="851" w:type="dxa"/>
          </w:tcPr>
          <w:p w14:paraId="6CC2B9DA"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5.</w:t>
            </w:r>
          </w:p>
        </w:tc>
        <w:tc>
          <w:tcPr>
            <w:tcW w:w="6845" w:type="dxa"/>
          </w:tcPr>
          <w:p w14:paraId="0560D024"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Запасні частини:</w:t>
            </w:r>
          </w:p>
        </w:tc>
        <w:tc>
          <w:tcPr>
            <w:tcW w:w="2051" w:type="dxa"/>
          </w:tcPr>
          <w:p w14:paraId="6E1DB6F0"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086DD6A7" w14:textId="77777777" w:rsidTr="001E37C9">
        <w:trPr>
          <w:gridAfter w:val="1"/>
          <w:wAfter w:w="108" w:type="dxa"/>
        </w:trPr>
        <w:tc>
          <w:tcPr>
            <w:tcW w:w="851" w:type="dxa"/>
          </w:tcPr>
          <w:p w14:paraId="6D502585"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5.1</w:t>
            </w:r>
          </w:p>
        </w:tc>
        <w:tc>
          <w:tcPr>
            <w:tcW w:w="6845" w:type="dxa"/>
          </w:tcPr>
          <w:p w14:paraId="36BC5D0C"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 xml:space="preserve">Штуцер – 2 </w:t>
            </w:r>
            <w:proofErr w:type="spellStart"/>
            <w:r w:rsidRPr="00231BE3">
              <w:rPr>
                <w:rFonts w:ascii="Times New Roman" w:eastAsia="Arial Unicode MS" w:hAnsi="Times New Roman"/>
                <w:color w:val="000000"/>
                <w:sz w:val="26"/>
                <w:szCs w:val="26"/>
                <w:lang w:bidi="uk-UA"/>
              </w:rPr>
              <w:t>шт</w:t>
            </w:r>
            <w:proofErr w:type="spellEnd"/>
          </w:p>
        </w:tc>
        <w:tc>
          <w:tcPr>
            <w:tcW w:w="2051" w:type="dxa"/>
          </w:tcPr>
          <w:p w14:paraId="734A6767"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67AB8D2B" w14:textId="77777777" w:rsidTr="001E37C9">
        <w:trPr>
          <w:gridAfter w:val="1"/>
          <w:wAfter w:w="108" w:type="dxa"/>
        </w:trPr>
        <w:tc>
          <w:tcPr>
            <w:tcW w:w="851" w:type="dxa"/>
          </w:tcPr>
          <w:p w14:paraId="78D07E6F"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5.2</w:t>
            </w:r>
          </w:p>
        </w:tc>
        <w:tc>
          <w:tcPr>
            <w:tcW w:w="6845" w:type="dxa"/>
          </w:tcPr>
          <w:p w14:paraId="718F6A3F"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 xml:space="preserve">Магнітна мішалка – 2 </w:t>
            </w:r>
            <w:proofErr w:type="spellStart"/>
            <w:r w:rsidRPr="00231BE3">
              <w:rPr>
                <w:rFonts w:ascii="Times New Roman" w:eastAsia="Arial Unicode MS" w:hAnsi="Times New Roman"/>
                <w:color w:val="000000"/>
                <w:sz w:val="26"/>
                <w:szCs w:val="26"/>
                <w:lang w:bidi="uk-UA"/>
              </w:rPr>
              <w:t>шт</w:t>
            </w:r>
            <w:proofErr w:type="spellEnd"/>
          </w:p>
        </w:tc>
        <w:tc>
          <w:tcPr>
            <w:tcW w:w="2051" w:type="dxa"/>
          </w:tcPr>
          <w:p w14:paraId="25EBF1E4"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val="ru-RU" w:bidi="uk-UA"/>
              </w:rPr>
            </w:pPr>
          </w:p>
        </w:tc>
      </w:tr>
      <w:tr w:rsidR="00231BE3" w:rsidRPr="00231BE3" w14:paraId="502F8E2A" w14:textId="77777777" w:rsidTr="001E37C9">
        <w:trPr>
          <w:gridAfter w:val="1"/>
          <w:wAfter w:w="108" w:type="dxa"/>
        </w:trPr>
        <w:tc>
          <w:tcPr>
            <w:tcW w:w="851" w:type="dxa"/>
          </w:tcPr>
          <w:p w14:paraId="3B53A68E"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5.3</w:t>
            </w:r>
          </w:p>
        </w:tc>
        <w:tc>
          <w:tcPr>
            <w:tcW w:w="6845" w:type="dxa"/>
          </w:tcPr>
          <w:p w14:paraId="132959B3"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Силіконова трубка – 2 м</w:t>
            </w:r>
          </w:p>
        </w:tc>
        <w:tc>
          <w:tcPr>
            <w:tcW w:w="2051" w:type="dxa"/>
          </w:tcPr>
          <w:p w14:paraId="3462DFC6"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0786CD1A" w14:textId="77777777" w:rsidTr="001E37C9">
        <w:trPr>
          <w:gridAfter w:val="1"/>
          <w:wAfter w:w="108" w:type="dxa"/>
        </w:trPr>
        <w:tc>
          <w:tcPr>
            <w:tcW w:w="851" w:type="dxa"/>
          </w:tcPr>
          <w:p w14:paraId="4B6DB5ED"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6.</w:t>
            </w:r>
          </w:p>
        </w:tc>
        <w:tc>
          <w:tcPr>
            <w:tcW w:w="6845" w:type="dxa"/>
          </w:tcPr>
          <w:p w14:paraId="4AE928AD"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Запобіжники</w:t>
            </w:r>
          </w:p>
        </w:tc>
        <w:tc>
          <w:tcPr>
            <w:tcW w:w="2051" w:type="dxa"/>
          </w:tcPr>
          <w:p w14:paraId="6DCA5E0B"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3C3FF1F7" w14:textId="77777777" w:rsidTr="001E37C9">
        <w:trPr>
          <w:gridAfter w:val="1"/>
          <w:wAfter w:w="108" w:type="dxa"/>
        </w:trPr>
        <w:tc>
          <w:tcPr>
            <w:tcW w:w="851" w:type="dxa"/>
          </w:tcPr>
          <w:p w14:paraId="597710B9"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6.1</w:t>
            </w:r>
          </w:p>
        </w:tc>
        <w:tc>
          <w:tcPr>
            <w:tcW w:w="6845" w:type="dxa"/>
          </w:tcPr>
          <w:p w14:paraId="47C95E7A" w14:textId="77777777" w:rsidR="00231BE3" w:rsidRPr="00231BE3" w:rsidRDefault="00231BE3" w:rsidP="00231BE3">
            <w:pPr>
              <w:widowControl w:val="0"/>
              <w:rPr>
                <w:rFonts w:ascii="Times New Roman" w:eastAsia="Arial Unicode MS" w:hAnsi="Times New Roman"/>
                <w:color w:val="000000"/>
                <w:sz w:val="26"/>
                <w:szCs w:val="26"/>
                <w:lang w:bidi="uk-UA"/>
              </w:rPr>
            </w:pPr>
            <w:proofErr w:type="spellStart"/>
            <w:r w:rsidRPr="00231BE3">
              <w:rPr>
                <w:rFonts w:ascii="Times New Roman" w:eastAsia="Arial Unicode MS" w:hAnsi="Times New Roman"/>
                <w:sz w:val="26"/>
                <w:szCs w:val="26"/>
                <w:lang w:val="ru-RU"/>
              </w:rPr>
              <w:t>Запобіжник</w:t>
            </w:r>
            <w:proofErr w:type="spellEnd"/>
            <w:r w:rsidRPr="00231BE3">
              <w:rPr>
                <w:rFonts w:ascii="Times New Roman" w:eastAsia="Arial Unicode MS" w:hAnsi="Times New Roman"/>
                <w:sz w:val="26"/>
                <w:szCs w:val="26"/>
                <w:lang w:val="ru-RU"/>
              </w:rPr>
              <w:t xml:space="preserve"> ВРТ6-2-0,63А – 2шт</w:t>
            </w:r>
          </w:p>
        </w:tc>
        <w:tc>
          <w:tcPr>
            <w:tcW w:w="2051" w:type="dxa"/>
          </w:tcPr>
          <w:p w14:paraId="133A3CEC"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00476ABE" w14:textId="77777777" w:rsidTr="001E37C9">
        <w:trPr>
          <w:gridAfter w:val="1"/>
          <w:wAfter w:w="108" w:type="dxa"/>
        </w:trPr>
        <w:tc>
          <w:tcPr>
            <w:tcW w:w="851" w:type="dxa"/>
          </w:tcPr>
          <w:p w14:paraId="7C326E76"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7.</w:t>
            </w:r>
          </w:p>
        </w:tc>
        <w:tc>
          <w:tcPr>
            <w:tcW w:w="6845" w:type="dxa"/>
          </w:tcPr>
          <w:p w14:paraId="35C4ADFD"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Біохімічний комплект:</w:t>
            </w:r>
          </w:p>
        </w:tc>
        <w:tc>
          <w:tcPr>
            <w:tcW w:w="2051" w:type="dxa"/>
          </w:tcPr>
          <w:p w14:paraId="555385F8"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1619865E" w14:textId="77777777" w:rsidTr="001E37C9">
        <w:trPr>
          <w:gridAfter w:val="1"/>
          <w:wAfter w:w="108" w:type="dxa"/>
        </w:trPr>
        <w:tc>
          <w:tcPr>
            <w:tcW w:w="851" w:type="dxa"/>
          </w:tcPr>
          <w:p w14:paraId="4ED6A0DD"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7.1</w:t>
            </w:r>
          </w:p>
        </w:tc>
        <w:tc>
          <w:tcPr>
            <w:tcW w:w="6845" w:type="dxa"/>
          </w:tcPr>
          <w:p w14:paraId="1AE60DB7"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 xml:space="preserve">Мембрана </w:t>
            </w:r>
            <w:proofErr w:type="spellStart"/>
            <w:r w:rsidRPr="00231BE3">
              <w:rPr>
                <w:rFonts w:ascii="Times New Roman" w:eastAsia="Arial Unicode MS" w:hAnsi="Times New Roman"/>
                <w:color w:val="000000"/>
                <w:sz w:val="26"/>
                <w:szCs w:val="26"/>
                <w:lang w:bidi="uk-UA"/>
              </w:rPr>
              <w:t>глюкозооксидазна</w:t>
            </w:r>
            <w:proofErr w:type="spellEnd"/>
            <w:r w:rsidRPr="00231BE3">
              <w:rPr>
                <w:rFonts w:ascii="Times New Roman" w:eastAsia="Arial Unicode MS" w:hAnsi="Times New Roman"/>
                <w:color w:val="000000"/>
                <w:sz w:val="26"/>
                <w:szCs w:val="26"/>
                <w:lang w:bidi="uk-UA"/>
              </w:rPr>
              <w:t xml:space="preserve"> MG-1  ТУ 2031227-03-93 – 5 </w:t>
            </w:r>
            <w:proofErr w:type="spellStart"/>
            <w:r w:rsidRPr="00231BE3">
              <w:rPr>
                <w:rFonts w:ascii="Times New Roman" w:eastAsia="Arial Unicode MS" w:hAnsi="Times New Roman"/>
                <w:color w:val="000000"/>
                <w:sz w:val="26"/>
                <w:szCs w:val="26"/>
                <w:lang w:bidi="uk-UA"/>
              </w:rPr>
              <w:t>шт</w:t>
            </w:r>
            <w:proofErr w:type="spellEnd"/>
          </w:p>
        </w:tc>
        <w:tc>
          <w:tcPr>
            <w:tcW w:w="2051" w:type="dxa"/>
          </w:tcPr>
          <w:p w14:paraId="06A8D5AA"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40F33BF0" w14:textId="77777777" w:rsidTr="001E37C9">
        <w:trPr>
          <w:gridAfter w:val="1"/>
          <w:wAfter w:w="108" w:type="dxa"/>
        </w:trPr>
        <w:tc>
          <w:tcPr>
            <w:tcW w:w="851" w:type="dxa"/>
          </w:tcPr>
          <w:p w14:paraId="6C44930C"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7.2</w:t>
            </w:r>
          </w:p>
        </w:tc>
        <w:tc>
          <w:tcPr>
            <w:tcW w:w="6845" w:type="dxa"/>
          </w:tcPr>
          <w:p w14:paraId="1DCA1777" w14:textId="77777777" w:rsidR="00231BE3" w:rsidRPr="00231BE3" w:rsidRDefault="00231BE3" w:rsidP="00231BE3">
            <w:pPr>
              <w:widowControl w:val="0"/>
              <w:rPr>
                <w:rFonts w:ascii="Times New Roman" w:eastAsia="Arial Unicode MS" w:hAnsi="Times New Roman"/>
                <w:color w:val="000000"/>
                <w:sz w:val="26"/>
                <w:szCs w:val="26"/>
                <w:lang w:bidi="uk-UA"/>
              </w:rPr>
            </w:pPr>
            <w:r w:rsidRPr="00231BE3">
              <w:rPr>
                <w:rFonts w:ascii="Times New Roman" w:eastAsia="Arial Unicode MS" w:hAnsi="Times New Roman"/>
                <w:color w:val="000000"/>
                <w:sz w:val="26"/>
                <w:szCs w:val="26"/>
                <w:lang w:bidi="uk-UA"/>
              </w:rPr>
              <w:t xml:space="preserve">Фосфатний буфер 0/01 M </w:t>
            </w:r>
            <w:proofErr w:type="spellStart"/>
            <w:r w:rsidRPr="00231BE3">
              <w:rPr>
                <w:rFonts w:ascii="Times New Roman" w:eastAsia="Arial Unicode MS" w:hAnsi="Times New Roman"/>
                <w:color w:val="000000"/>
                <w:sz w:val="26"/>
                <w:szCs w:val="26"/>
                <w:lang w:bidi="uk-UA"/>
              </w:rPr>
              <w:t>pH</w:t>
            </w:r>
            <w:proofErr w:type="spellEnd"/>
            <w:r w:rsidRPr="00231BE3">
              <w:rPr>
                <w:rFonts w:ascii="Times New Roman" w:eastAsia="Arial Unicode MS" w:hAnsi="Times New Roman"/>
                <w:color w:val="000000"/>
                <w:sz w:val="26"/>
                <w:szCs w:val="26"/>
                <w:lang w:bidi="uk-UA"/>
              </w:rPr>
              <w:t xml:space="preserve"> 7,3±0,1 ТУ 2031227-01-94 – 20 </w:t>
            </w:r>
            <w:proofErr w:type="spellStart"/>
            <w:r w:rsidRPr="00231BE3">
              <w:rPr>
                <w:rFonts w:ascii="Times New Roman" w:eastAsia="Arial Unicode MS" w:hAnsi="Times New Roman"/>
                <w:color w:val="000000"/>
                <w:sz w:val="26"/>
                <w:szCs w:val="26"/>
                <w:lang w:bidi="uk-UA"/>
              </w:rPr>
              <w:t>уп</w:t>
            </w:r>
            <w:proofErr w:type="spellEnd"/>
          </w:p>
        </w:tc>
        <w:tc>
          <w:tcPr>
            <w:tcW w:w="2051" w:type="dxa"/>
          </w:tcPr>
          <w:p w14:paraId="6CF2FD7B"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val="ru-RU" w:bidi="uk-UA"/>
              </w:rPr>
            </w:pPr>
          </w:p>
        </w:tc>
      </w:tr>
      <w:tr w:rsidR="00231BE3" w:rsidRPr="00231BE3" w14:paraId="237A37CB" w14:textId="77777777" w:rsidTr="001E37C9">
        <w:trPr>
          <w:gridAfter w:val="1"/>
          <w:wAfter w:w="108" w:type="dxa"/>
        </w:trPr>
        <w:tc>
          <w:tcPr>
            <w:tcW w:w="851" w:type="dxa"/>
          </w:tcPr>
          <w:p w14:paraId="4E4F4186" w14:textId="77777777" w:rsidR="00231BE3" w:rsidRPr="00231BE3" w:rsidRDefault="00231BE3" w:rsidP="00231BE3">
            <w:pPr>
              <w:widowControl w:val="0"/>
              <w:spacing w:line="260" w:lineRule="exact"/>
              <w:ind w:left="180"/>
              <w:rPr>
                <w:rFonts w:ascii="Times New Roman" w:eastAsia="Arial Unicode MS" w:hAnsi="Times New Roman"/>
                <w:bCs/>
                <w:sz w:val="26"/>
                <w:szCs w:val="26"/>
                <w:lang w:bidi="uk-UA"/>
              </w:rPr>
            </w:pPr>
            <w:r w:rsidRPr="00231BE3">
              <w:rPr>
                <w:rFonts w:ascii="Times New Roman" w:eastAsia="Arial Unicode MS" w:hAnsi="Times New Roman"/>
                <w:color w:val="000000"/>
                <w:sz w:val="26"/>
                <w:szCs w:val="26"/>
                <w:shd w:val="clear" w:color="auto" w:fill="FFFFFF"/>
                <w:lang w:bidi="uk-UA"/>
              </w:rPr>
              <w:t>7.3</w:t>
            </w:r>
          </w:p>
        </w:tc>
        <w:tc>
          <w:tcPr>
            <w:tcW w:w="6845" w:type="dxa"/>
          </w:tcPr>
          <w:p w14:paraId="51919BA1" w14:textId="77777777" w:rsidR="00231BE3" w:rsidRPr="00231BE3" w:rsidRDefault="00231BE3" w:rsidP="00231BE3">
            <w:pPr>
              <w:widowControl w:val="0"/>
              <w:rPr>
                <w:rFonts w:ascii="Times New Roman" w:eastAsia="Arial Unicode MS" w:hAnsi="Times New Roman"/>
                <w:color w:val="000000"/>
                <w:sz w:val="26"/>
                <w:szCs w:val="26"/>
                <w:lang w:val="ru-RU" w:bidi="uk-UA"/>
              </w:rPr>
            </w:pPr>
            <w:r w:rsidRPr="00231BE3">
              <w:rPr>
                <w:rFonts w:ascii="Times New Roman" w:eastAsia="Arial Unicode MS" w:hAnsi="Times New Roman"/>
                <w:color w:val="000000"/>
                <w:sz w:val="26"/>
                <w:szCs w:val="26"/>
                <w:lang w:bidi="uk-UA"/>
              </w:rPr>
              <w:t xml:space="preserve">Калібрувальний розчин глюкози 10 </w:t>
            </w:r>
            <w:proofErr w:type="spellStart"/>
            <w:r w:rsidRPr="00231BE3">
              <w:rPr>
                <w:rFonts w:ascii="Times New Roman" w:eastAsia="Arial Unicode MS" w:hAnsi="Times New Roman"/>
                <w:color w:val="000000"/>
                <w:sz w:val="26"/>
                <w:szCs w:val="26"/>
                <w:lang w:bidi="uk-UA"/>
              </w:rPr>
              <w:t>ммоль</w:t>
            </w:r>
            <w:proofErr w:type="spellEnd"/>
            <w:r w:rsidRPr="00231BE3">
              <w:rPr>
                <w:rFonts w:ascii="Times New Roman" w:eastAsia="Arial Unicode MS" w:hAnsi="Times New Roman"/>
                <w:color w:val="000000"/>
                <w:sz w:val="26"/>
                <w:szCs w:val="26"/>
                <w:lang w:bidi="uk-UA"/>
              </w:rPr>
              <w:t xml:space="preserve"> ТУ 2031227-11-95 – 10 </w:t>
            </w:r>
            <w:proofErr w:type="spellStart"/>
            <w:r w:rsidRPr="00231BE3">
              <w:rPr>
                <w:rFonts w:ascii="Times New Roman" w:eastAsia="Arial Unicode MS" w:hAnsi="Times New Roman"/>
                <w:color w:val="000000"/>
                <w:sz w:val="26"/>
                <w:szCs w:val="26"/>
                <w:lang w:bidi="uk-UA"/>
              </w:rPr>
              <w:t>фл</w:t>
            </w:r>
            <w:proofErr w:type="spellEnd"/>
            <w:r w:rsidRPr="00231BE3">
              <w:rPr>
                <w:rFonts w:ascii="Times New Roman" w:eastAsia="Arial Unicode MS" w:hAnsi="Times New Roman"/>
                <w:color w:val="000000"/>
                <w:sz w:val="26"/>
                <w:szCs w:val="26"/>
                <w:lang w:bidi="uk-UA"/>
              </w:rPr>
              <w:t>.</w:t>
            </w:r>
          </w:p>
        </w:tc>
        <w:tc>
          <w:tcPr>
            <w:tcW w:w="2051" w:type="dxa"/>
          </w:tcPr>
          <w:p w14:paraId="5A0C432F"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r w:rsidR="00231BE3" w:rsidRPr="00231BE3" w14:paraId="3AEC1971" w14:textId="77777777" w:rsidTr="001E37C9">
        <w:trPr>
          <w:gridAfter w:val="1"/>
          <w:wAfter w:w="108" w:type="dxa"/>
        </w:trPr>
        <w:tc>
          <w:tcPr>
            <w:tcW w:w="851" w:type="dxa"/>
          </w:tcPr>
          <w:p w14:paraId="22BB38CB" w14:textId="77777777" w:rsidR="00231BE3" w:rsidRPr="00231BE3" w:rsidRDefault="00231BE3" w:rsidP="00231BE3">
            <w:pPr>
              <w:widowControl w:val="0"/>
              <w:spacing w:line="260" w:lineRule="exact"/>
              <w:ind w:left="180"/>
              <w:rPr>
                <w:rFonts w:ascii="Times New Roman" w:eastAsia="Arial Unicode MS" w:hAnsi="Times New Roman"/>
                <w:bCs/>
                <w:sz w:val="26"/>
                <w:szCs w:val="26"/>
                <w:lang w:val="ru-RU" w:bidi="uk-UA"/>
              </w:rPr>
            </w:pPr>
            <w:r w:rsidRPr="00231BE3">
              <w:rPr>
                <w:rFonts w:ascii="Times New Roman" w:eastAsia="Arial Unicode MS" w:hAnsi="Times New Roman"/>
                <w:bCs/>
                <w:sz w:val="26"/>
                <w:szCs w:val="26"/>
                <w:lang w:val="ru-RU" w:bidi="uk-UA"/>
              </w:rPr>
              <w:t>8</w:t>
            </w:r>
          </w:p>
        </w:tc>
        <w:tc>
          <w:tcPr>
            <w:tcW w:w="6845" w:type="dxa"/>
          </w:tcPr>
          <w:p w14:paraId="037E999E" w14:textId="77777777" w:rsidR="00231BE3" w:rsidRPr="00231BE3" w:rsidRDefault="00231BE3" w:rsidP="00231BE3">
            <w:pPr>
              <w:widowControl w:val="0"/>
              <w:rPr>
                <w:rFonts w:ascii="Times New Roman" w:eastAsia="Arial Unicode MS" w:hAnsi="Times New Roman"/>
                <w:color w:val="000000"/>
                <w:sz w:val="26"/>
                <w:szCs w:val="26"/>
                <w:lang w:val="ru-RU" w:bidi="uk-UA"/>
              </w:rPr>
            </w:pPr>
            <w:r w:rsidRPr="00231BE3">
              <w:rPr>
                <w:rFonts w:ascii="Times New Roman" w:eastAsia="Arial Unicode MS" w:hAnsi="Times New Roman"/>
                <w:color w:val="000000"/>
                <w:sz w:val="26"/>
                <w:szCs w:val="26"/>
                <w:lang w:bidi="uk-UA"/>
              </w:rPr>
              <w:t xml:space="preserve">Інструкція використання </w:t>
            </w:r>
          </w:p>
        </w:tc>
        <w:tc>
          <w:tcPr>
            <w:tcW w:w="2051" w:type="dxa"/>
          </w:tcPr>
          <w:p w14:paraId="2AD7FC05" w14:textId="77777777" w:rsidR="00231BE3" w:rsidRPr="00231BE3" w:rsidRDefault="00231BE3" w:rsidP="00231BE3">
            <w:pPr>
              <w:widowControl w:val="0"/>
              <w:spacing w:line="260" w:lineRule="exact"/>
              <w:jc w:val="center"/>
              <w:rPr>
                <w:rFonts w:ascii="Times New Roman" w:eastAsia="Arial Unicode MS" w:hAnsi="Times New Roman"/>
                <w:bCs/>
                <w:sz w:val="24"/>
                <w:szCs w:val="24"/>
                <w:lang w:bidi="uk-UA"/>
              </w:rPr>
            </w:pPr>
          </w:p>
        </w:tc>
      </w:tr>
    </w:tbl>
    <w:p w14:paraId="0E98E4C9" w14:textId="77777777" w:rsidR="00231BE3" w:rsidRPr="00231BE3" w:rsidRDefault="00231BE3" w:rsidP="00231BE3">
      <w:pPr>
        <w:suppressAutoHyphens/>
        <w:autoSpaceDE w:val="0"/>
        <w:autoSpaceDN w:val="0"/>
        <w:adjustRightInd w:val="0"/>
        <w:spacing w:after="200" w:line="276" w:lineRule="auto"/>
        <w:jc w:val="center"/>
        <w:rPr>
          <w:rFonts w:ascii="Times New Roman" w:hAnsi="Times New Roman" w:cs="Times New Roman"/>
        </w:rPr>
      </w:pPr>
    </w:p>
    <w:p w14:paraId="1A8DB99B"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lang w:eastAsia="zh-CN"/>
        </w:rPr>
        <w:t xml:space="preserve">Товар, запропонований Учасником, повинен відповідати національним та/або міжнародним стандартам, </w:t>
      </w:r>
      <w:proofErr w:type="spellStart"/>
      <w:r w:rsidRPr="00231BE3">
        <w:rPr>
          <w:rFonts w:ascii="Times New Roman" w:hAnsi="Times New Roman" w:cs="Times New Roman"/>
          <w:lang w:eastAsia="zh-CN"/>
        </w:rPr>
        <w:t>медико</w:t>
      </w:r>
      <w:proofErr w:type="spellEnd"/>
      <w:r w:rsidRPr="00231BE3">
        <w:rPr>
          <w:rFonts w:ascii="Times New Roman" w:hAnsi="Times New Roman" w:cs="Times New Roman"/>
          <w:lang w:eastAsia="zh-CN"/>
        </w:rPr>
        <w:t xml:space="preserve"> – технічним вимогам до предмету закупівлі, встановленим у даному додатку та всіх інших вимог Документації.</w:t>
      </w:r>
    </w:p>
    <w:p w14:paraId="4A1626D5"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i/>
          <w:lang w:eastAsia="zh-C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іншою мовою) в якому міститься ця інформація, з наданням таких документів. </w:t>
      </w:r>
    </w:p>
    <w:p w14:paraId="4EDC83B5"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lang w:eastAsia="zh-CN"/>
        </w:rPr>
        <w:t xml:space="preserve">2. Товар, запропонований Учасником, повинен бути новим. </w:t>
      </w:r>
    </w:p>
    <w:p w14:paraId="7CB597C8"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lang w:eastAsia="zh-CN"/>
        </w:rPr>
        <w:t>Гарантійний термін (строк) експлуатації повинен становити не менше 12 місяців.</w:t>
      </w:r>
    </w:p>
    <w:p w14:paraId="5D8CDC79"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i/>
          <w:lang w:eastAsia="zh-CN"/>
        </w:rPr>
        <w:t>На підтвердження Учасник повинен надати лист у довільний формі в якому зазначити, що запропонований Товар є новим. А також в цьому листі зазначити, що гарантійний термін (строк) експлуатації запропонованого Учасником Товару становить не менше 12 місяців</w:t>
      </w:r>
      <w:r w:rsidRPr="00231BE3">
        <w:rPr>
          <w:rFonts w:ascii="Times New Roman" w:hAnsi="Times New Roman" w:cs="Times New Roman"/>
          <w:lang w:eastAsia="zh-CN"/>
        </w:rPr>
        <w:t>.</w:t>
      </w:r>
    </w:p>
    <w:p w14:paraId="7FF301DE"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lang w:eastAsia="zh-CN"/>
        </w:rPr>
        <w:lastRenderedPageBreak/>
        <w:t xml:space="preserve">3. Учасник повинен підтвердити можливість поставки запропонованого ним Товару, у кількості та в терміни, визначені цим Оголошенням та пропозицією Учасника. </w:t>
      </w:r>
    </w:p>
    <w:p w14:paraId="289BA1C7"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i/>
          <w:lang w:eastAsia="zh-CN"/>
        </w:rPr>
        <w:t xml:space="preserve">На підтвердження Учасник повинен надати файл </w:t>
      </w:r>
      <w:proofErr w:type="spellStart"/>
      <w:r w:rsidRPr="00231BE3">
        <w:rPr>
          <w:rFonts w:ascii="Times New Roman" w:hAnsi="Times New Roman" w:cs="Times New Roman"/>
          <w:i/>
          <w:lang w:eastAsia="zh-CN"/>
        </w:rPr>
        <w:t>відсканований</w:t>
      </w:r>
      <w:proofErr w:type="spellEnd"/>
      <w:r w:rsidRPr="00231BE3">
        <w:rPr>
          <w:rFonts w:ascii="Times New Roman" w:hAnsi="Times New Roman" w:cs="Times New Roman"/>
          <w:i/>
          <w:lang w:eastAsia="zh-CN"/>
        </w:rPr>
        <w:t xml:space="preserve"> з </w:t>
      </w:r>
      <w:r w:rsidRPr="00231BE3">
        <w:rPr>
          <w:rFonts w:ascii="Times New Roman" w:hAnsi="Times New Roman" w:cs="Times New Roman"/>
          <w:i/>
          <w:spacing w:val="1"/>
          <w:lang w:eastAsia="zh-CN"/>
        </w:rPr>
        <w:t xml:space="preserve">Оригіналу </w:t>
      </w:r>
      <w:r w:rsidRPr="00231BE3">
        <w:rPr>
          <w:rFonts w:ascii="Times New Roman" w:hAnsi="Times New Roman" w:cs="Times New Roman"/>
          <w:i/>
          <w:lang w:eastAsia="zh-CN"/>
        </w:rPr>
        <w:t xml:space="preserve">листа,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231BE3">
        <w:rPr>
          <w:rFonts w:ascii="Times New Roman" w:hAnsi="Times New Roman" w:cs="Times New Roman"/>
          <w:i/>
          <w:spacing w:val="1"/>
          <w:lang w:eastAsia="zh-CN"/>
        </w:rPr>
        <w:t xml:space="preserve"> </w:t>
      </w:r>
    </w:p>
    <w:p w14:paraId="759A1A25"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b/>
          <w:i/>
          <w:spacing w:val="1"/>
          <w:u w:val="single"/>
          <w:lang w:eastAsia="zh-CN"/>
        </w:rPr>
        <w:t xml:space="preserve">Лист повинен включати в себе: назву Учасника, номер оголошення, що оприлюднене на </w:t>
      </w:r>
      <w:proofErr w:type="spellStart"/>
      <w:r w:rsidRPr="00231BE3">
        <w:rPr>
          <w:rFonts w:ascii="Times New Roman" w:hAnsi="Times New Roman" w:cs="Times New Roman"/>
          <w:b/>
          <w:i/>
          <w:spacing w:val="1"/>
          <w:u w:val="single"/>
          <w:lang w:eastAsia="zh-CN"/>
        </w:rPr>
        <w:t>веб-порталі</w:t>
      </w:r>
      <w:proofErr w:type="spellEnd"/>
      <w:r w:rsidRPr="00231BE3">
        <w:rPr>
          <w:rFonts w:ascii="Times New Roman" w:hAnsi="Times New Roman" w:cs="Times New Roman"/>
          <w:b/>
          <w:i/>
          <w:spacing w:val="1"/>
          <w:u w:val="single"/>
          <w:lang w:eastAsia="zh-CN"/>
        </w:rPr>
        <w:t xml:space="preserve">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33E9E8E4"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lang w:eastAsia="zh-CN"/>
        </w:rPr>
        <w:t>4. Учасник повинен провести кваліфікований інструктаж працівників Замовника по користуванню запропонованим обладнанням.</w:t>
      </w:r>
    </w:p>
    <w:p w14:paraId="2F983896"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i/>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7DBFB073"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lang w:eastAsia="zh-C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3DE12370"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i/>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01195CAD"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lang w:eastAsia="zh-C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5051C48"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i/>
          <w:lang w:eastAsia="zh-CN"/>
        </w:rPr>
        <w:t xml:space="preserve">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постачання.  </w:t>
      </w:r>
    </w:p>
    <w:p w14:paraId="701AE247"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lang w:eastAsia="zh-CN"/>
        </w:rPr>
        <w:t>7. Проведення доставки, інсталяції та пуску обладнання за рахунок Учасника.</w:t>
      </w:r>
    </w:p>
    <w:p w14:paraId="5267A737" w14:textId="77777777" w:rsidR="00231BE3" w:rsidRPr="00231BE3" w:rsidRDefault="00231BE3" w:rsidP="00231BE3">
      <w:pPr>
        <w:autoSpaceDN w:val="0"/>
        <w:adjustRightInd w:val="0"/>
        <w:ind w:firstLine="709"/>
        <w:jc w:val="both"/>
        <w:rPr>
          <w:rFonts w:ascii="Times New Roman" w:hAnsi="Times New Roman" w:cs="Times New Roman"/>
          <w:lang w:eastAsia="zh-CN"/>
        </w:rPr>
      </w:pPr>
      <w:r w:rsidRPr="00231BE3">
        <w:rPr>
          <w:rFonts w:ascii="Times New Roman" w:hAnsi="Times New Roman" w:cs="Times New Roman"/>
          <w:i/>
          <w:lang w:eastAsia="zh-CN"/>
        </w:rPr>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231BE3">
        <w:rPr>
          <w:rFonts w:ascii="Times New Roman" w:hAnsi="Times New Roman" w:cs="Times New Roman"/>
          <w:i/>
          <w:lang w:eastAsia="zh-CN"/>
        </w:rPr>
        <w:t>інстальовано</w:t>
      </w:r>
      <w:proofErr w:type="spellEnd"/>
      <w:r w:rsidRPr="00231BE3">
        <w:rPr>
          <w:rFonts w:ascii="Times New Roman" w:hAnsi="Times New Roman" w:cs="Times New Roman"/>
          <w:i/>
          <w:lang w:eastAsia="zh-CN"/>
        </w:rPr>
        <w:t xml:space="preserve"> за рахунок Учасника.</w:t>
      </w:r>
    </w:p>
    <w:p w14:paraId="6F3D0948" w14:textId="77777777" w:rsidR="006D7E9C" w:rsidRPr="00231BE3" w:rsidRDefault="006D7E9C" w:rsidP="00E254E0">
      <w:pPr>
        <w:widowControl w:val="0"/>
        <w:autoSpaceDE w:val="0"/>
        <w:autoSpaceDN w:val="0"/>
        <w:adjustRightInd w:val="0"/>
        <w:spacing w:after="0" w:line="240" w:lineRule="auto"/>
        <w:jc w:val="right"/>
        <w:rPr>
          <w:rFonts w:ascii="Times New Roman" w:hAnsi="Times New Roman" w:cs="Times New Roman"/>
          <w:b/>
          <w:bCs/>
          <w:color w:val="000000"/>
          <w:bdr w:val="none" w:sz="0" w:space="0" w:color="auto" w:frame="1"/>
        </w:rPr>
      </w:pPr>
    </w:p>
    <w:p w14:paraId="4C9C51D5" w14:textId="77777777" w:rsidR="006D7E9C" w:rsidRPr="006D7E9C" w:rsidRDefault="006D7E9C" w:rsidP="00E254E0">
      <w:pPr>
        <w:widowControl w:val="0"/>
        <w:autoSpaceDE w:val="0"/>
        <w:autoSpaceDN w:val="0"/>
        <w:adjustRightInd w:val="0"/>
        <w:spacing w:after="0" w:line="240" w:lineRule="auto"/>
        <w:jc w:val="right"/>
        <w:rPr>
          <w:rFonts w:ascii="Times New Roman" w:hAnsi="Times New Roman" w:cs="Times New Roman"/>
          <w:b/>
          <w:bCs/>
          <w:color w:val="000000"/>
          <w:bdr w:val="none" w:sz="0" w:space="0" w:color="auto" w:frame="1"/>
        </w:rPr>
      </w:pPr>
    </w:p>
    <w:p w14:paraId="75E85780" w14:textId="77777777" w:rsidR="00E254E0" w:rsidRPr="006B206E" w:rsidRDefault="00E254E0" w:rsidP="00E254E0">
      <w:pPr>
        <w:spacing w:after="0" w:line="240" w:lineRule="auto"/>
        <w:ind w:firstLine="702"/>
        <w:jc w:val="right"/>
        <w:rPr>
          <w:rFonts w:ascii="Times New Roman" w:hAnsi="Times New Roman" w:cs="Times New Roman"/>
          <w:b/>
        </w:rPr>
      </w:pPr>
    </w:p>
    <w:p w14:paraId="0CA01C6A" w14:textId="77777777" w:rsidR="00E254E0" w:rsidRPr="00A331DD" w:rsidRDefault="00E254E0" w:rsidP="00E254E0">
      <w:pPr>
        <w:spacing w:after="0" w:line="240" w:lineRule="auto"/>
        <w:ind w:firstLine="702"/>
        <w:jc w:val="right"/>
        <w:rPr>
          <w:rFonts w:ascii="Times New Roman" w:hAnsi="Times New Roman" w:cs="Times New Roman"/>
          <w:b/>
        </w:rPr>
      </w:pPr>
      <w:r w:rsidRPr="00A331DD">
        <w:rPr>
          <w:rFonts w:ascii="Times New Roman" w:hAnsi="Times New Roman" w:cs="Times New Roman"/>
          <w:b/>
        </w:rPr>
        <w:t xml:space="preserve">ДОДАТОК 3 </w:t>
      </w:r>
    </w:p>
    <w:p w14:paraId="756ECA39" w14:textId="77777777" w:rsidR="00E254E0" w:rsidRPr="00876929" w:rsidRDefault="00E254E0" w:rsidP="00E254E0">
      <w:pPr>
        <w:tabs>
          <w:tab w:val="left" w:pos="426"/>
          <w:tab w:val="left" w:pos="567"/>
        </w:tabs>
        <w:spacing w:after="0" w:line="240" w:lineRule="auto"/>
        <w:jc w:val="right"/>
        <w:outlineLvl w:val="1"/>
        <w:rPr>
          <w:rFonts w:ascii="Times New Roman" w:hAnsi="Times New Roman" w:cs="Times New Roman"/>
          <w:b/>
          <w:bCs/>
        </w:rPr>
      </w:pPr>
    </w:p>
    <w:p w14:paraId="3650E3FE" w14:textId="5F8C5630" w:rsidR="00E254E0" w:rsidRPr="00876929" w:rsidRDefault="00E254E0" w:rsidP="00E254E0">
      <w:pPr>
        <w:tabs>
          <w:tab w:val="left" w:pos="426"/>
          <w:tab w:val="left" w:pos="567"/>
        </w:tabs>
        <w:spacing w:after="0" w:line="240" w:lineRule="auto"/>
        <w:jc w:val="right"/>
        <w:outlineLvl w:val="1"/>
        <w:rPr>
          <w:rFonts w:ascii="Times New Roman" w:hAnsi="Times New Roman" w:cs="Times New Roman"/>
          <w:b/>
          <w:bCs/>
        </w:rPr>
      </w:pPr>
      <w:r w:rsidRPr="00876929">
        <w:rPr>
          <w:rFonts w:ascii="Times New Roman" w:hAnsi="Times New Roman" w:cs="Times New Roman"/>
          <w:b/>
          <w:bCs/>
        </w:rPr>
        <w:t>ПРО</w:t>
      </w:r>
      <w:r w:rsidR="00382633">
        <w:rPr>
          <w:rFonts w:ascii="Times New Roman" w:hAnsi="Times New Roman" w:cs="Times New Roman"/>
          <w:b/>
          <w:bCs/>
        </w:rPr>
        <w:t>Є</w:t>
      </w:r>
      <w:r w:rsidRPr="00876929">
        <w:rPr>
          <w:rFonts w:ascii="Times New Roman" w:hAnsi="Times New Roman" w:cs="Times New Roman"/>
          <w:b/>
          <w:bCs/>
        </w:rPr>
        <w:t>КТ</w:t>
      </w:r>
    </w:p>
    <w:p w14:paraId="584767B4" w14:textId="77777777" w:rsidR="00E254E0" w:rsidRPr="00876929" w:rsidRDefault="00E254E0" w:rsidP="00E254E0">
      <w:pPr>
        <w:spacing w:after="0" w:line="240" w:lineRule="auto"/>
        <w:jc w:val="center"/>
        <w:rPr>
          <w:rFonts w:ascii="Times New Roman" w:hAnsi="Times New Roman" w:cs="Times New Roman"/>
          <w:b/>
          <w:bCs/>
          <w:iCs/>
        </w:rPr>
      </w:pPr>
      <w:r w:rsidRPr="00876929">
        <w:rPr>
          <w:rFonts w:ascii="Times New Roman" w:hAnsi="Times New Roman" w:cs="Times New Roman"/>
          <w:b/>
          <w:bCs/>
          <w:iCs/>
        </w:rPr>
        <w:t xml:space="preserve">ДОГОВІР  №  </w:t>
      </w:r>
      <w:bookmarkStart w:id="29" w:name="__DdeLink__778_1414343754"/>
      <w:bookmarkEnd w:id="29"/>
      <w:r w:rsidRPr="00876929">
        <w:rPr>
          <w:rFonts w:ascii="Times New Roman" w:hAnsi="Times New Roman" w:cs="Times New Roman"/>
          <w:b/>
          <w:bCs/>
          <w:iCs/>
        </w:rPr>
        <w:t>________</w:t>
      </w:r>
    </w:p>
    <w:p w14:paraId="46625BD4" w14:textId="77777777" w:rsidR="00E254E0" w:rsidRPr="00876929" w:rsidRDefault="00E254E0" w:rsidP="00E254E0">
      <w:pPr>
        <w:spacing w:after="0" w:line="240" w:lineRule="auto"/>
        <w:jc w:val="center"/>
        <w:outlineLvl w:val="0"/>
        <w:rPr>
          <w:rFonts w:ascii="Times New Roman" w:hAnsi="Times New Roman" w:cs="Times New Roman"/>
          <w:b/>
          <w:bCs/>
          <w:iCs/>
        </w:rPr>
      </w:pPr>
    </w:p>
    <w:p w14:paraId="46699C06" w14:textId="62E01D96" w:rsidR="00E254E0" w:rsidRPr="00876929" w:rsidRDefault="00E254E0" w:rsidP="0038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rPr>
      </w:pPr>
      <w:r w:rsidRPr="00876929">
        <w:rPr>
          <w:rFonts w:ascii="Times New Roman" w:hAnsi="Times New Roman" w:cs="Times New Roman"/>
          <w:b/>
        </w:rPr>
        <w:tab/>
      </w:r>
      <w:r w:rsidR="00382633">
        <w:rPr>
          <w:rFonts w:ascii="Times New Roman" w:hAnsi="Times New Roman" w:cs="Times New Roman"/>
          <w:b/>
        </w:rPr>
        <w:t xml:space="preserve">         </w:t>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t xml:space="preserve">                                      </w:t>
      </w:r>
      <w:r w:rsidR="00382633">
        <w:rPr>
          <w:rFonts w:ascii="Times New Roman" w:hAnsi="Times New Roman" w:cs="Times New Roman"/>
          <w:b/>
        </w:rPr>
        <w:t>«_____» ____________ 2022</w:t>
      </w:r>
      <w:r w:rsidRPr="00876929">
        <w:rPr>
          <w:rFonts w:ascii="Times New Roman" w:hAnsi="Times New Roman" w:cs="Times New Roman"/>
          <w:b/>
        </w:rPr>
        <w:t xml:space="preserve"> р. </w:t>
      </w:r>
    </w:p>
    <w:p w14:paraId="5C935B02" w14:textId="77777777" w:rsidR="00E254E0" w:rsidRPr="00876929" w:rsidRDefault="00E254E0" w:rsidP="00E2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1C174AD9" w14:textId="56484072" w:rsidR="00E254E0" w:rsidRPr="00876929" w:rsidRDefault="00382633" w:rsidP="00E254E0">
      <w:pPr>
        <w:spacing w:after="0" w:line="240" w:lineRule="auto"/>
        <w:ind w:firstLine="708"/>
        <w:jc w:val="both"/>
        <w:rPr>
          <w:rFonts w:ascii="Times New Roman" w:hAnsi="Times New Roman" w:cs="Times New Roman"/>
          <w:b/>
          <w:snapToGrid w:val="0"/>
        </w:rPr>
      </w:pPr>
      <w:r>
        <w:rPr>
          <w:rFonts w:ascii="Times New Roman" w:hAnsi="Times New Roman" w:cs="Times New Roman"/>
          <w:snapToGrid w:val="0"/>
        </w:rPr>
        <w:t xml:space="preserve">Комунальне </w:t>
      </w:r>
      <w:r w:rsidR="00E254E0" w:rsidRPr="00876929">
        <w:rPr>
          <w:rFonts w:ascii="Times New Roman" w:hAnsi="Times New Roman" w:cs="Times New Roman"/>
          <w:snapToGrid w:val="0"/>
        </w:rPr>
        <w:t xml:space="preserve"> підприємство </w:t>
      </w:r>
      <w:proofErr w:type="spellStart"/>
      <w:r>
        <w:rPr>
          <w:rFonts w:ascii="Times New Roman" w:hAnsi="Times New Roman" w:cs="Times New Roman"/>
          <w:snapToGrid w:val="0"/>
        </w:rPr>
        <w:t>Перемишлянська</w:t>
      </w:r>
      <w:proofErr w:type="spellEnd"/>
      <w:r>
        <w:rPr>
          <w:rFonts w:ascii="Times New Roman" w:hAnsi="Times New Roman" w:cs="Times New Roman"/>
          <w:snapToGrid w:val="0"/>
        </w:rPr>
        <w:t xml:space="preserve"> центральна районна лікарня</w:t>
      </w:r>
      <w:r w:rsidR="00E254E0" w:rsidRPr="00876929">
        <w:rPr>
          <w:rFonts w:ascii="Times New Roman" w:hAnsi="Times New Roman" w:cs="Times New Roman"/>
          <w:snapToGrid w:val="0"/>
        </w:rPr>
        <w:t xml:space="preserve"> (надалі іменується </w:t>
      </w:r>
      <w:r w:rsidR="00E254E0" w:rsidRPr="00876929">
        <w:rPr>
          <w:rFonts w:ascii="Times New Roman" w:hAnsi="Times New Roman" w:cs="Times New Roman"/>
        </w:rPr>
        <w:t>"Замовник"</w:t>
      </w:r>
      <w:r w:rsidR="00E254E0" w:rsidRPr="00876929">
        <w:rPr>
          <w:rFonts w:ascii="Times New Roman" w:hAnsi="Times New Roman" w:cs="Times New Roman"/>
          <w:snapToGrid w:val="0"/>
        </w:rPr>
        <w:t xml:space="preserve">) в особі </w:t>
      </w:r>
      <w:r w:rsidR="005466DF">
        <w:rPr>
          <w:rFonts w:ascii="Times New Roman" w:hAnsi="Times New Roman" w:cs="Times New Roman"/>
        </w:rPr>
        <w:t>директора</w:t>
      </w:r>
      <w:r w:rsidR="00E254E0" w:rsidRPr="00876929">
        <w:rPr>
          <w:rFonts w:ascii="Times New Roman" w:hAnsi="Times New Roman" w:cs="Times New Roman"/>
        </w:rPr>
        <w:t xml:space="preserve"> </w:t>
      </w:r>
      <w:proofErr w:type="spellStart"/>
      <w:r>
        <w:rPr>
          <w:rFonts w:ascii="Times New Roman" w:hAnsi="Times New Roman" w:cs="Times New Roman"/>
        </w:rPr>
        <w:t>Соляника</w:t>
      </w:r>
      <w:proofErr w:type="spellEnd"/>
      <w:r>
        <w:rPr>
          <w:rFonts w:ascii="Times New Roman" w:hAnsi="Times New Roman" w:cs="Times New Roman"/>
        </w:rPr>
        <w:t xml:space="preserve"> Андрія Львовича</w:t>
      </w:r>
      <w:r w:rsidR="00E254E0" w:rsidRPr="00876929">
        <w:rPr>
          <w:rFonts w:ascii="Times New Roman" w:hAnsi="Times New Roman" w:cs="Times New Roman"/>
        </w:rPr>
        <w:t>,</w:t>
      </w:r>
      <w:r w:rsidR="00E254E0" w:rsidRPr="00876929">
        <w:rPr>
          <w:rFonts w:ascii="Times New Roman" w:hAnsi="Times New Roman" w:cs="Times New Roman"/>
          <w:snapToGrid w:val="0"/>
        </w:rPr>
        <w:t xml:space="preserve"> що діє на підставі </w:t>
      </w:r>
      <w:r>
        <w:rPr>
          <w:rFonts w:ascii="Times New Roman" w:hAnsi="Times New Roman" w:cs="Times New Roman"/>
          <w:snapToGrid w:val="0"/>
        </w:rPr>
        <w:t>Розпорядження Перемишлянського міського голови від 04.01.2022р. № 3-к</w:t>
      </w:r>
      <w:r w:rsidR="00E254E0" w:rsidRPr="00876929">
        <w:rPr>
          <w:rFonts w:ascii="Times New Roman" w:hAnsi="Times New Roman" w:cs="Times New Roman"/>
          <w:snapToGrid w:val="0"/>
        </w:rPr>
        <w:t xml:space="preserve">, </w:t>
      </w:r>
      <w:r w:rsidR="00E254E0" w:rsidRPr="00876929">
        <w:rPr>
          <w:rFonts w:ascii="Times New Roman" w:hAnsi="Times New Roman" w:cs="Times New Roman"/>
        </w:rPr>
        <w:t>з однієї сторони, та _____________________________ (надалі іменується «Постачальник»), в особі ___________________________________, що діє на підставі ___________________________, та</w:t>
      </w:r>
      <w:r w:rsidR="00E254E0" w:rsidRPr="00876929">
        <w:rPr>
          <w:rFonts w:ascii="Times New Roman" w:hAnsi="Times New Roman" w:cs="Times New Roman"/>
          <w:snapToGrid w:val="0"/>
        </w:rPr>
        <w:t xml:space="preserve"> з іншої сторони, </w:t>
      </w:r>
      <w:r w:rsidR="00E254E0" w:rsidRPr="00876929">
        <w:rPr>
          <w:rFonts w:ascii="Times New Roman" w:hAnsi="Times New Roman" w:cs="Times New Roman"/>
        </w:rPr>
        <w:t>(в подальшому разом іменуються "Сторони", а кожна окремо - "Сторона") уклали цей Договір  (надалі іменується "Договір") про наступне:</w:t>
      </w:r>
    </w:p>
    <w:p w14:paraId="449F289E" w14:textId="77777777" w:rsidR="00E254E0" w:rsidRDefault="00E254E0" w:rsidP="00E254E0">
      <w:pPr>
        <w:spacing w:after="0" w:line="240" w:lineRule="auto"/>
        <w:jc w:val="center"/>
        <w:rPr>
          <w:rFonts w:ascii="Times New Roman" w:hAnsi="Times New Roman" w:cs="Times New Roman"/>
          <w:b/>
          <w:color w:val="000000"/>
          <w:lang w:eastAsia="zh-CN" w:bidi="hi-IN"/>
        </w:rPr>
      </w:pPr>
    </w:p>
    <w:p w14:paraId="28E621AC" w14:textId="77777777" w:rsidR="00E254E0" w:rsidRPr="00876929" w:rsidRDefault="00E254E0" w:rsidP="00E254E0">
      <w:pPr>
        <w:spacing w:after="0" w:line="240" w:lineRule="auto"/>
        <w:jc w:val="center"/>
        <w:rPr>
          <w:rFonts w:ascii="Times New Roman" w:hAnsi="Times New Roman" w:cs="Times New Roman"/>
          <w:b/>
          <w:color w:val="000000"/>
          <w:lang w:eastAsia="zh-CN" w:bidi="hi-IN"/>
        </w:rPr>
      </w:pPr>
      <w:r w:rsidRPr="00876929">
        <w:rPr>
          <w:rFonts w:ascii="Times New Roman" w:hAnsi="Times New Roman" w:cs="Times New Roman"/>
          <w:b/>
          <w:color w:val="000000"/>
          <w:lang w:eastAsia="zh-CN" w:bidi="hi-IN"/>
        </w:rPr>
        <w:t>I. ПРЕДМЕТ ДОГОВОРУ</w:t>
      </w:r>
    </w:p>
    <w:p w14:paraId="1FA68905" w14:textId="0690EEE9" w:rsidR="00E254E0" w:rsidRPr="00876929" w:rsidRDefault="00E254E0" w:rsidP="00231BE3">
      <w:pPr>
        <w:spacing w:after="0" w:line="240" w:lineRule="auto"/>
        <w:jc w:val="both"/>
        <w:rPr>
          <w:rFonts w:ascii="Times New Roman" w:hAnsi="Times New Roman" w:cs="Times New Roman"/>
        </w:rPr>
      </w:pPr>
      <w:r w:rsidRPr="00344934">
        <w:rPr>
          <w:rFonts w:ascii="Times New Roman" w:hAnsi="Times New Roman" w:cs="Times New Roman"/>
        </w:rPr>
        <w:t xml:space="preserve">1.1. </w:t>
      </w:r>
      <w:r w:rsidRPr="00314310">
        <w:rPr>
          <w:rFonts w:ascii="Times New Roman" w:hAnsi="Times New Roman" w:cs="Times New Roman"/>
        </w:rPr>
        <w:t xml:space="preserve">Постачальник зобов'язується поставити Замовникові товар </w:t>
      </w:r>
      <w:r w:rsidR="00231BE3" w:rsidRPr="00231BE3">
        <w:rPr>
          <w:rFonts w:ascii="Times New Roman" w:hAnsi="Times New Roman" w:cs="Times New Roman"/>
          <w:b/>
          <w:color w:val="000000"/>
        </w:rPr>
        <w:t>Автоматичний гематологічний аналізатор</w:t>
      </w:r>
      <w:r w:rsidR="00231BE3">
        <w:rPr>
          <w:rFonts w:ascii="Times New Roman" w:hAnsi="Times New Roman" w:cs="Times New Roman"/>
          <w:b/>
          <w:color w:val="000000"/>
        </w:rPr>
        <w:t>/</w:t>
      </w:r>
      <w:r w:rsidR="00231BE3" w:rsidRPr="00231BE3">
        <w:rPr>
          <w:rFonts w:ascii="Times New Roman" w:hAnsi="Times New Roman" w:cs="Times New Roman"/>
          <w:b/>
          <w:color w:val="000000"/>
        </w:rPr>
        <w:t xml:space="preserve"> Автоматичний біохімічний аналізатор</w:t>
      </w:r>
      <w:r w:rsidR="00231BE3">
        <w:rPr>
          <w:rFonts w:ascii="Times New Roman" w:hAnsi="Times New Roman" w:cs="Times New Roman"/>
          <w:b/>
          <w:color w:val="000000"/>
        </w:rPr>
        <w:t>/</w:t>
      </w:r>
      <w:r w:rsidR="00231BE3" w:rsidRPr="00231BE3">
        <w:rPr>
          <w:rFonts w:ascii="Times New Roman" w:hAnsi="Times New Roman" w:cs="Times New Roman"/>
          <w:b/>
          <w:color w:val="000000"/>
        </w:rPr>
        <w:t xml:space="preserve"> Напівавтоматичний </w:t>
      </w:r>
      <w:proofErr w:type="spellStart"/>
      <w:r w:rsidR="00231BE3" w:rsidRPr="00231BE3">
        <w:rPr>
          <w:rFonts w:ascii="Times New Roman" w:hAnsi="Times New Roman" w:cs="Times New Roman"/>
          <w:b/>
          <w:color w:val="000000"/>
        </w:rPr>
        <w:t>коагулометр</w:t>
      </w:r>
      <w:proofErr w:type="spellEnd"/>
      <w:r w:rsidR="00231BE3">
        <w:rPr>
          <w:rFonts w:ascii="Times New Roman" w:hAnsi="Times New Roman" w:cs="Times New Roman"/>
          <w:b/>
          <w:color w:val="000000"/>
        </w:rPr>
        <w:t>/</w:t>
      </w:r>
      <w:r w:rsidR="00231BE3" w:rsidRPr="00231BE3">
        <w:rPr>
          <w:rFonts w:ascii="Times New Roman" w:hAnsi="Times New Roman" w:cs="Times New Roman"/>
          <w:b/>
          <w:color w:val="000000"/>
        </w:rPr>
        <w:t>Аналізатор глюкози</w:t>
      </w:r>
      <w:r w:rsidR="00382633">
        <w:rPr>
          <w:rFonts w:ascii="Times New Roman" w:hAnsi="Times New Roman" w:cs="Times New Roman"/>
          <w:color w:val="000000"/>
        </w:rPr>
        <w:t xml:space="preserve">, </w:t>
      </w:r>
      <w:r w:rsidR="00382633" w:rsidRPr="00382633">
        <w:rPr>
          <w:rFonts w:ascii="Times New Roman" w:hAnsi="Times New Roman" w:cs="Times New Roman"/>
          <w:color w:val="000000"/>
        </w:rPr>
        <w:t xml:space="preserve">Класифікація за ДК </w:t>
      </w:r>
      <w:r w:rsidR="00231BE3" w:rsidRPr="00231BE3">
        <w:rPr>
          <w:rFonts w:ascii="Times New Roman" w:hAnsi="Times New Roman" w:cs="Times New Roman"/>
          <w:color w:val="000000"/>
        </w:rPr>
        <w:t>38430000-8 - Детектори та аналізатори</w:t>
      </w:r>
      <w:r w:rsidRPr="00344934">
        <w:rPr>
          <w:rFonts w:ascii="Times New Roman" w:hAnsi="Times New Roman" w:cs="Times New Roman"/>
        </w:rPr>
        <w:t>,</w:t>
      </w:r>
      <w:r w:rsidRPr="00876929">
        <w:rPr>
          <w:rFonts w:ascii="Times New Roman" w:hAnsi="Times New Roman" w:cs="Times New Roman"/>
        </w:rPr>
        <w:t xml:space="preserve"> зазначений в Специфікації до Договору, що є невід’ємною частиною договору, а Замовник - прийняти і оплатити такий товар.</w:t>
      </w:r>
    </w:p>
    <w:p w14:paraId="52E34DDF" w14:textId="77777777" w:rsidR="00E254E0" w:rsidRPr="00876929" w:rsidRDefault="00E254E0" w:rsidP="00E254E0">
      <w:pPr>
        <w:spacing w:after="0" w:line="240" w:lineRule="auto"/>
        <w:jc w:val="both"/>
        <w:rPr>
          <w:rStyle w:val="a7"/>
          <w:rFonts w:ascii="Times New Roman" w:hAnsi="Times New Roman" w:cs="Times New Roman"/>
        </w:rPr>
      </w:pPr>
      <w:r w:rsidRPr="00876929">
        <w:rPr>
          <w:rFonts w:ascii="Times New Roman" w:hAnsi="Times New Roman" w:cs="Times New Roman"/>
        </w:rPr>
        <w:t xml:space="preserve">1.2. </w:t>
      </w:r>
      <w:r w:rsidRPr="00876929">
        <w:rPr>
          <w:rStyle w:val="a7"/>
          <w:rFonts w:ascii="Times New Roman" w:hAnsi="Times New Roman" w:cs="Times New Roman"/>
        </w:rPr>
        <w:t>Кількість та асортимент Товару, що передається за цим Договором, зазначається у Специфікації (додаток 1) до  договору.</w:t>
      </w:r>
    </w:p>
    <w:p w14:paraId="752F41AB"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lastRenderedPageBreak/>
        <w:t xml:space="preserve">1.3 Обсяги закупівлі товару можуть бути зменшені залежно від реальної потреби та  фінансування видатків Замовника. </w:t>
      </w:r>
    </w:p>
    <w:p w14:paraId="30F73F46" w14:textId="77777777"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II. ЯКІСТЬ ТОВАРУ</w:t>
      </w:r>
    </w:p>
    <w:p w14:paraId="1843278A"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rPr>
        <w:t xml:space="preserve">2.1. </w:t>
      </w:r>
      <w:r w:rsidRPr="00876929">
        <w:rPr>
          <w:rFonts w:ascii="Times New Roman" w:hAnsi="Times New Roman" w:cs="Times New Roman"/>
          <w:color w:val="000000"/>
        </w:rPr>
        <w:t>Постачальник</w:t>
      </w:r>
      <w:r w:rsidRPr="00876929">
        <w:rPr>
          <w:rFonts w:ascii="Times New Roman" w:hAnsi="Times New Roman" w:cs="Times New Roman"/>
        </w:rPr>
        <w:t xml:space="preserve"> повинен  передати, поставити  Замовнику  товар, якість якого  відповідає умовам, приведеним в технічних вимогах тендерної документації. Якість товару підтверджується паспортами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r w:rsidRPr="00876929">
        <w:rPr>
          <w:rFonts w:ascii="Times New Roman" w:hAnsi="Times New Roman" w:cs="Times New Roman"/>
          <w:color w:val="00000A"/>
          <w:lang w:eastAsia="zh-CN" w:bidi="hi-IN"/>
        </w:rPr>
        <w:t xml:space="preserve"> </w:t>
      </w:r>
    </w:p>
    <w:p w14:paraId="2659D563" w14:textId="66F3EE4F" w:rsidR="00E254E0" w:rsidRPr="00876929" w:rsidRDefault="00E254E0" w:rsidP="00B9124A">
      <w:pPr>
        <w:tabs>
          <w:tab w:val="left" w:pos="336"/>
        </w:tabs>
        <w:spacing w:after="0" w:line="240" w:lineRule="auto"/>
        <w:jc w:val="both"/>
        <w:rPr>
          <w:rFonts w:ascii="Times New Roman" w:hAnsi="Times New Roman" w:cs="Times New Roman"/>
        </w:rPr>
      </w:pPr>
      <w:r w:rsidRPr="00876929">
        <w:rPr>
          <w:rFonts w:ascii="Times New Roman" w:hAnsi="Times New Roman" w:cs="Times New Roman"/>
        </w:rPr>
        <w:t xml:space="preserve">2.2.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w:t>
      </w:r>
      <w:r w:rsidRPr="00876929">
        <w:rPr>
          <w:rFonts w:ascii="Times New Roman" w:hAnsi="Times New Roman" w:cs="Times New Roman"/>
          <w:color w:val="000000"/>
        </w:rPr>
        <w:t>Постачальнику</w:t>
      </w:r>
      <w:r w:rsidRPr="00876929">
        <w:rPr>
          <w:rFonts w:ascii="Times New Roman" w:hAnsi="Times New Roman" w:cs="Times New Roman"/>
        </w:rPr>
        <w:t xml:space="preserve"> пред’являться рекламація і він на протязі 3-х робочих днів здійснює заміну дефектного товару.</w:t>
      </w:r>
    </w:p>
    <w:p w14:paraId="5F5BF441" w14:textId="203816F9"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2.</w:t>
      </w:r>
      <w:r w:rsidR="00B9124A">
        <w:rPr>
          <w:rFonts w:ascii="Times New Roman" w:hAnsi="Times New Roman" w:cs="Times New Roman"/>
        </w:rPr>
        <w:t>3</w:t>
      </w:r>
      <w:r w:rsidRPr="00876929">
        <w:rPr>
          <w:rFonts w:ascii="Times New Roman" w:hAnsi="Times New Roman" w:cs="Times New Roman"/>
        </w:rPr>
        <w:t>. Замовник  не приймає дефектний  Товар, склавши про це відповідний акт.</w:t>
      </w:r>
    </w:p>
    <w:p w14:paraId="65B651C7" w14:textId="099EA246" w:rsidR="00E254E0" w:rsidRPr="00876929" w:rsidRDefault="00E254E0" w:rsidP="00E254E0">
      <w:pPr>
        <w:spacing w:after="0" w:line="240" w:lineRule="auto"/>
        <w:jc w:val="both"/>
        <w:rPr>
          <w:rFonts w:ascii="Times New Roman" w:hAnsi="Times New Roman" w:cs="Times New Roman"/>
          <w:lang w:eastAsia="ar-SA"/>
        </w:rPr>
      </w:pPr>
      <w:r w:rsidRPr="00876929">
        <w:rPr>
          <w:rFonts w:ascii="Times New Roman" w:hAnsi="Times New Roman" w:cs="Times New Roman"/>
          <w:lang w:eastAsia="ar-SA"/>
        </w:rPr>
        <w:t>2.</w:t>
      </w:r>
      <w:r w:rsidR="00B9124A">
        <w:rPr>
          <w:rFonts w:ascii="Times New Roman" w:hAnsi="Times New Roman" w:cs="Times New Roman"/>
          <w:lang w:eastAsia="ar-SA"/>
        </w:rPr>
        <w:t>4</w:t>
      </w:r>
      <w:r w:rsidRPr="00876929">
        <w:rPr>
          <w:rFonts w:ascii="Times New Roman" w:hAnsi="Times New Roman" w:cs="Times New Roman"/>
          <w:lang w:eastAsia="ar-SA"/>
        </w:rPr>
        <w:t xml:space="preserve">. Якщо протягом строку придатності Товар виявиться дефектним або таким, що не відповідає умовам цього Договору, </w:t>
      </w:r>
      <w:r w:rsidRPr="00876929">
        <w:rPr>
          <w:rFonts w:ascii="Times New Roman" w:hAnsi="Times New Roman" w:cs="Times New Roman"/>
          <w:color w:val="000000"/>
        </w:rPr>
        <w:t>Постачальник</w:t>
      </w:r>
      <w:r w:rsidRPr="00876929">
        <w:rPr>
          <w:rFonts w:ascii="Times New Roman" w:hAnsi="Times New Roman" w:cs="Times New Roman"/>
          <w:lang w:eastAsia="ar-SA"/>
        </w:rPr>
        <w:t xml:space="preserve"> зобов’язаний замінити дефектний Товар. Всі витрати, пов’язані із заміною Товару неналежної якості  несе Постачальник.</w:t>
      </w:r>
    </w:p>
    <w:p w14:paraId="1E6C3C47" w14:textId="6B39CB1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lang w:eastAsia="ar-SA"/>
        </w:rPr>
        <w:t>2.</w:t>
      </w:r>
      <w:r w:rsidR="00B9124A">
        <w:rPr>
          <w:rFonts w:ascii="Times New Roman" w:hAnsi="Times New Roman" w:cs="Times New Roman"/>
        </w:rPr>
        <w:t>5</w:t>
      </w:r>
      <w:r w:rsidRPr="00876929">
        <w:rPr>
          <w:rFonts w:ascii="Times New Roman" w:hAnsi="Times New Roman" w:cs="Times New Roman"/>
        </w:rPr>
        <w:t xml:space="preserve">. Всі витрати пов’язані з заміною та з до поставкою товару несе </w:t>
      </w:r>
      <w:r w:rsidRPr="00876929">
        <w:rPr>
          <w:rFonts w:ascii="Times New Roman" w:hAnsi="Times New Roman" w:cs="Times New Roman"/>
          <w:color w:val="000000"/>
        </w:rPr>
        <w:t>Постачальник</w:t>
      </w:r>
      <w:r w:rsidRPr="00876929">
        <w:rPr>
          <w:rFonts w:ascii="Times New Roman" w:hAnsi="Times New Roman" w:cs="Times New Roman"/>
        </w:rPr>
        <w:t>.</w:t>
      </w:r>
    </w:p>
    <w:p w14:paraId="3951225F"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p>
    <w:p w14:paraId="78A06149" w14:textId="77777777"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III. ЦІНА ДОГОВОРУ</w:t>
      </w:r>
    </w:p>
    <w:p w14:paraId="3BC1385D" w14:textId="77777777" w:rsidR="00E254E0" w:rsidRPr="00876929" w:rsidRDefault="00E254E0" w:rsidP="00E254E0">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876929">
        <w:rPr>
          <w:rFonts w:ascii="Times New Roman" w:hAnsi="Times New Roman" w:cs="Times New Roman"/>
          <w:lang w:eastAsia="zh-CN" w:bidi="hi-IN"/>
        </w:rPr>
        <w:t xml:space="preserve">3.1. Ціна цього Договору становить </w:t>
      </w:r>
      <w:r w:rsidRPr="00876929">
        <w:rPr>
          <w:rFonts w:ascii="Times New Roman" w:hAnsi="Times New Roman" w:cs="Times New Roman"/>
        </w:rPr>
        <w:t>цифрами: ______________________________________________</w:t>
      </w:r>
    </w:p>
    <w:p w14:paraId="7E9C1196" w14:textId="77777777" w:rsidR="00E254E0" w:rsidRPr="00876929" w:rsidRDefault="00E254E0" w:rsidP="00E254E0">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76929">
        <w:rPr>
          <w:rFonts w:ascii="Times New Roman" w:hAnsi="Times New Roman" w:cs="Times New Roman"/>
        </w:rPr>
        <w:t xml:space="preserve">словами: </w:t>
      </w:r>
      <w:r w:rsidRPr="00876929">
        <w:rPr>
          <w:rFonts w:ascii="Times New Roman" w:hAnsi="Times New Roman" w:cs="Times New Roman"/>
          <w:b/>
        </w:rPr>
        <w:t xml:space="preserve"> ______________________________________ </w:t>
      </w:r>
      <w:r w:rsidRPr="00876929">
        <w:rPr>
          <w:rFonts w:ascii="Times New Roman" w:hAnsi="Times New Roman" w:cs="Times New Roman"/>
          <w:iCs/>
        </w:rPr>
        <w:t xml:space="preserve">(ціни вказуються з ПДВ або без ПДВ відповідно до того, який статус платника ПДВ має </w:t>
      </w:r>
      <w:r w:rsidRPr="00876929">
        <w:rPr>
          <w:rFonts w:ascii="Times New Roman" w:hAnsi="Times New Roman" w:cs="Times New Roman"/>
          <w:color w:val="000000"/>
        </w:rPr>
        <w:t>Постачальник</w:t>
      </w:r>
      <w:r w:rsidRPr="00876929">
        <w:rPr>
          <w:rFonts w:ascii="Times New Roman" w:hAnsi="Times New Roman" w:cs="Times New Roman"/>
          <w:iCs/>
        </w:rPr>
        <w:t>)</w:t>
      </w:r>
      <w:r w:rsidRPr="00876929">
        <w:rPr>
          <w:rFonts w:ascii="Times New Roman" w:hAnsi="Times New Roman" w:cs="Times New Roman"/>
        </w:rPr>
        <w:t>.</w:t>
      </w:r>
    </w:p>
    <w:p w14:paraId="445BA479"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3.2. Ціна цього договору, не може змінюватись за виключенням випадків, передбачених Законом України «Про публічні закупівлі».</w:t>
      </w:r>
    </w:p>
    <w:p w14:paraId="30A05433" w14:textId="77777777" w:rsidR="00B9124A" w:rsidRDefault="00B9124A" w:rsidP="00E254E0">
      <w:pPr>
        <w:spacing w:after="0" w:line="240" w:lineRule="auto"/>
        <w:jc w:val="center"/>
        <w:rPr>
          <w:rFonts w:ascii="Times New Roman" w:hAnsi="Times New Roman" w:cs="Times New Roman"/>
          <w:b/>
          <w:color w:val="00000A"/>
          <w:lang w:eastAsia="zh-CN" w:bidi="hi-IN"/>
        </w:rPr>
      </w:pPr>
    </w:p>
    <w:p w14:paraId="0AC18EE7" w14:textId="23312D37"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IV. ПОРЯДОК ЗДІЙСНЕННЯ ОПЛАТИ</w:t>
      </w:r>
    </w:p>
    <w:p w14:paraId="3E93D855" w14:textId="77777777" w:rsidR="00E254E0" w:rsidRPr="00876929" w:rsidRDefault="00E254E0" w:rsidP="00E254E0">
      <w:pPr>
        <w:spacing w:after="0" w:line="240" w:lineRule="auto"/>
        <w:jc w:val="both"/>
        <w:rPr>
          <w:rFonts w:ascii="Times New Roman" w:hAnsi="Times New Roman" w:cs="Times New Roman"/>
          <w:b/>
          <w:bCs/>
        </w:rPr>
      </w:pPr>
      <w:r w:rsidRPr="00876929">
        <w:rPr>
          <w:rFonts w:ascii="Times New Roman" w:hAnsi="Times New Roman" w:cs="Times New Roman"/>
        </w:rPr>
        <w:t>4.1. Всі платежі за Товар здійснюються в національній валюті України.</w:t>
      </w:r>
    </w:p>
    <w:p w14:paraId="48DF195C" w14:textId="3F97F36E"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4.2 Оплата товару Замовником здійснюється протягом </w:t>
      </w:r>
      <w:r w:rsidR="00382633">
        <w:rPr>
          <w:rFonts w:ascii="Times New Roman" w:hAnsi="Times New Roman" w:cs="Times New Roman"/>
        </w:rPr>
        <w:t>7</w:t>
      </w:r>
      <w:r w:rsidRPr="00876929">
        <w:rPr>
          <w:rFonts w:ascii="Times New Roman" w:hAnsi="Times New Roman" w:cs="Times New Roman"/>
        </w:rPr>
        <w:t xml:space="preserve"> робочих днів після поставки товару на підставі виставленого рахунку у відповідності до видаткової накладної (товарно-транспортної накладної). </w:t>
      </w:r>
    </w:p>
    <w:p w14:paraId="31DCA827"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spacing w:val="2"/>
        </w:rPr>
        <w:t xml:space="preserve">4.3 Всі розрахунки між сторонами здійснюються у безготівковій формі, шляхом перерахування </w:t>
      </w:r>
      <w:r w:rsidRPr="00876929">
        <w:rPr>
          <w:rFonts w:ascii="Times New Roman" w:hAnsi="Times New Roman" w:cs="Times New Roman"/>
          <w:spacing w:val="-1"/>
        </w:rPr>
        <w:t>грошових коштів на розрахунковий рахунок  Постачальника.</w:t>
      </w:r>
    </w:p>
    <w:p w14:paraId="792BAFD0" w14:textId="77777777" w:rsidR="00E254E0" w:rsidRPr="00876929" w:rsidRDefault="00E254E0" w:rsidP="00E254E0">
      <w:pPr>
        <w:spacing w:after="0" w:line="240" w:lineRule="auto"/>
        <w:jc w:val="both"/>
        <w:rPr>
          <w:rFonts w:ascii="Times New Roman" w:hAnsi="Times New Roman" w:cs="Times New Roman"/>
          <w:spacing w:val="-1"/>
        </w:rPr>
      </w:pPr>
      <w:r w:rsidRPr="00876929">
        <w:rPr>
          <w:rFonts w:ascii="Times New Roman" w:hAnsi="Times New Roman" w:cs="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призначення на фінансування закупівлі на свій реєстраційний рахунок.</w:t>
      </w:r>
    </w:p>
    <w:p w14:paraId="1C04C1FD"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4.5  </w:t>
      </w:r>
      <w:r w:rsidRPr="00876929">
        <w:rPr>
          <w:rStyle w:val="a7"/>
          <w:rFonts w:ascii="Times New Roman" w:hAnsi="Times New Roman" w:cs="Times New Roman"/>
        </w:rPr>
        <w:t xml:space="preserve">Датою платежу вважається дата зарахування грошових коштів на поточний рахунок Постачальника. </w:t>
      </w:r>
    </w:p>
    <w:p w14:paraId="7D92D176"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p>
    <w:p w14:paraId="047A91CF" w14:textId="77777777"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V. ПОСТАВКА  ТОВАРУ</w:t>
      </w:r>
    </w:p>
    <w:p w14:paraId="6D386213"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271775BB"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5.2. Товар поставляється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на підставі замовлення (заявки) Замовника протягом 5 (п’яти) робочих днів після отримання замовлення. </w:t>
      </w:r>
    </w:p>
    <w:p w14:paraId="4A0C401B" w14:textId="4F250E81" w:rsidR="00E254E0" w:rsidRPr="00876929" w:rsidRDefault="00E254E0" w:rsidP="00E254E0">
      <w:pPr>
        <w:spacing w:after="0" w:line="240" w:lineRule="auto"/>
        <w:jc w:val="both"/>
        <w:rPr>
          <w:rFonts w:ascii="Times New Roman" w:hAnsi="Times New Roman" w:cs="Times New Roman"/>
          <w:bCs/>
        </w:rPr>
      </w:pPr>
      <w:r w:rsidRPr="00876929">
        <w:rPr>
          <w:rFonts w:ascii="Times New Roman" w:hAnsi="Times New Roman" w:cs="Times New Roman"/>
        </w:rPr>
        <w:t xml:space="preserve">5.3. Місце поставки товару: </w:t>
      </w:r>
      <w:r w:rsidR="005604DE">
        <w:rPr>
          <w:rFonts w:ascii="Times New Roman" w:hAnsi="Times New Roman" w:cs="Times New Roman"/>
        </w:rPr>
        <w:t xml:space="preserve">81200, </w:t>
      </w:r>
      <w:proofErr w:type="spellStart"/>
      <w:r w:rsidR="005604DE">
        <w:rPr>
          <w:rFonts w:ascii="Times New Roman" w:hAnsi="Times New Roman" w:cs="Times New Roman"/>
        </w:rPr>
        <w:t>м.Перемишляни</w:t>
      </w:r>
      <w:proofErr w:type="spellEnd"/>
      <w:r w:rsidR="005604DE">
        <w:rPr>
          <w:rFonts w:ascii="Times New Roman" w:hAnsi="Times New Roman" w:cs="Times New Roman"/>
        </w:rPr>
        <w:t xml:space="preserve">, </w:t>
      </w:r>
      <w:proofErr w:type="spellStart"/>
      <w:r w:rsidR="005604DE">
        <w:rPr>
          <w:rFonts w:ascii="Times New Roman" w:hAnsi="Times New Roman" w:cs="Times New Roman"/>
        </w:rPr>
        <w:t>вул..Галицька</w:t>
      </w:r>
      <w:proofErr w:type="spellEnd"/>
      <w:r w:rsidR="005604DE">
        <w:rPr>
          <w:rFonts w:ascii="Times New Roman" w:hAnsi="Times New Roman" w:cs="Times New Roman"/>
        </w:rPr>
        <w:t>, 12, Львівський р-н, Львівська обл</w:t>
      </w:r>
      <w:r w:rsidRPr="00876929">
        <w:rPr>
          <w:rFonts w:ascii="Times New Roman" w:hAnsi="Times New Roman" w:cs="Times New Roman"/>
          <w:bCs/>
        </w:rPr>
        <w:t>.</w:t>
      </w:r>
    </w:p>
    <w:p w14:paraId="530415FD"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5.4. Поставка товару, завантажувальні-розвантажувальні роботи здійснюються транспортом Постачальника за рахунок Постачальника. Постачальник зобов’язаний поставляти товар в асортименті та кількості зазначеній в заявці Замовника.  </w:t>
      </w:r>
    </w:p>
    <w:p w14:paraId="5ECC5E01"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613F370F"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p>
    <w:p w14:paraId="51302D77" w14:textId="77777777"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 xml:space="preserve">VI. ПРАВА ТА ОБОВ’ЯЗКИ СТОРІН </w:t>
      </w:r>
    </w:p>
    <w:p w14:paraId="404D011A"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6.1.</w:t>
      </w:r>
      <w:r w:rsidRPr="00876929">
        <w:rPr>
          <w:rFonts w:ascii="Times New Roman" w:hAnsi="Times New Roman" w:cs="Times New Roman"/>
        </w:rPr>
        <w:tab/>
        <w:t>Замовник зобов’язаний:</w:t>
      </w:r>
    </w:p>
    <w:p w14:paraId="6530183C"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6.1.2 Приймати від </w:t>
      </w:r>
      <w:r w:rsidRPr="00876929">
        <w:rPr>
          <w:rFonts w:ascii="Times New Roman" w:hAnsi="Times New Roman" w:cs="Times New Roman"/>
          <w:color w:val="000000"/>
        </w:rPr>
        <w:t>Постачальника</w:t>
      </w:r>
      <w:r w:rsidRPr="00876929">
        <w:rPr>
          <w:rFonts w:ascii="Times New Roman" w:hAnsi="Times New Roman" w:cs="Times New Roman"/>
        </w:rPr>
        <w:t xml:space="preserve"> товари відповідно до умов даного договору.</w:t>
      </w:r>
    </w:p>
    <w:p w14:paraId="011EB52E"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6.2.2. Своєчасно та в повному обсязі сплачувати за поставлений товар;</w:t>
      </w:r>
    </w:p>
    <w:p w14:paraId="12195119"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6.2.</w:t>
      </w:r>
      <w:r w:rsidRPr="00876929">
        <w:rPr>
          <w:rFonts w:ascii="Times New Roman" w:hAnsi="Times New Roman" w:cs="Times New Roman"/>
        </w:rPr>
        <w:tab/>
        <w:t>Замовник має право:</w:t>
      </w:r>
    </w:p>
    <w:p w14:paraId="7048E613"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6.2.1. Достроково розірвати цей Договір  у  разі  невиконання зобов'язань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та постачання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Товару неналежної якості, повідомивши про це його за 3 робочих  дні;</w:t>
      </w:r>
    </w:p>
    <w:p w14:paraId="37AF62DF"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6.2.2 Контролювати поставку товарів у строки, встановлені цим договором.</w:t>
      </w:r>
    </w:p>
    <w:p w14:paraId="5E70DFE6"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6.2.3 Зменшувати обсяг та номенклатуру товарів, та загальну вартість договору залежно від реальної потреби. </w:t>
      </w:r>
    </w:p>
    <w:p w14:paraId="2B4A610F"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6.2.4 Повернути документи, зазначені у пункті 5.5. договору, </w:t>
      </w:r>
      <w:r w:rsidRPr="00876929">
        <w:rPr>
          <w:rFonts w:ascii="Times New Roman" w:hAnsi="Times New Roman" w:cs="Times New Roman"/>
          <w:color w:val="000000"/>
        </w:rPr>
        <w:t>Постачальнику</w:t>
      </w:r>
      <w:r w:rsidRPr="00876929">
        <w:rPr>
          <w:rFonts w:ascii="Times New Roman" w:hAnsi="Times New Roman" w:cs="Times New Roman"/>
        </w:rPr>
        <w:t xml:space="preserve"> без здійснення оплати в разі неналежного оформлення документів (відсутність печатки, підписів тощо);</w:t>
      </w:r>
    </w:p>
    <w:p w14:paraId="5F7A4281"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lastRenderedPageBreak/>
        <w:t>6.2.5 Коригувати обсяг поставки у залежності від своїх реальних можливостей, з обов’язковим укладенням додаткової угоди до договору;</w:t>
      </w:r>
    </w:p>
    <w:p w14:paraId="705648B2"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6.2.6 Поетапно оплачувати поставлений товар.</w:t>
      </w:r>
    </w:p>
    <w:p w14:paraId="392FBBD7"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6.3.</w:t>
      </w:r>
      <w:r w:rsidRPr="00876929">
        <w:rPr>
          <w:rFonts w:ascii="Times New Roman" w:hAnsi="Times New Roman" w:cs="Times New Roman"/>
        </w:rPr>
        <w:tab/>
      </w:r>
      <w:r w:rsidRPr="00876929">
        <w:rPr>
          <w:rFonts w:ascii="Times New Roman" w:hAnsi="Times New Roman" w:cs="Times New Roman"/>
          <w:color w:val="000000"/>
        </w:rPr>
        <w:t>Постачальник</w:t>
      </w:r>
      <w:r w:rsidRPr="00876929">
        <w:rPr>
          <w:rFonts w:ascii="Times New Roman" w:hAnsi="Times New Roman" w:cs="Times New Roman"/>
        </w:rPr>
        <w:t xml:space="preserve"> зобов’язаний:</w:t>
      </w:r>
    </w:p>
    <w:p w14:paraId="77460596"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6.3.1 Забезпечити поставку товарів у строки, встановлені цим договором;</w:t>
      </w:r>
    </w:p>
    <w:p w14:paraId="54514D91"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6.3.2 Забезпечити поставку товарів якість яких відповідає нормативній документації;</w:t>
      </w:r>
    </w:p>
    <w:p w14:paraId="4E199A1A"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6.4.</w:t>
      </w:r>
      <w:r w:rsidRPr="00876929">
        <w:rPr>
          <w:rFonts w:ascii="Times New Roman" w:hAnsi="Times New Roman" w:cs="Times New Roman"/>
        </w:rPr>
        <w:tab/>
      </w:r>
      <w:r w:rsidRPr="00876929">
        <w:rPr>
          <w:rFonts w:ascii="Times New Roman" w:hAnsi="Times New Roman" w:cs="Times New Roman"/>
          <w:color w:val="000000"/>
        </w:rPr>
        <w:t>Постачальник</w:t>
      </w:r>
      <w:r w:rsidRPr="00876929">
        <w:rPr>
          <w:rFonts w:ascii="Times New Roman" w:hAnsi="Times New Roman" w:cs="Times New Roman"/>
        </w:rPr>
        <w:t xml:space="preserve">  має право:</w:t>
      </w:r>
    </w:p>
    <w:p w14:paraId="4739BCE6"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6.4.1 Своєчасно та в повному обсязі отримувати плату за поставлений товар;</w:t>
      </w:r>
    </w:p>
    <w:p w14:paraId="0D109B26"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6.4.2 На дострокову поставку товарів за письмовим погодженням Замовника.</w:t>
      </w:r>
    </w:p>
    <w:p w14:paraId="511CC13E" w14:textId="77777777" w:rsidR="00E254E0" w:rsidRPr="00876929" w:rsidRDefault="00E254E0" w:rsidP="00E254E0">
      <w:pPr>
        <w:spacing w:after="0" w:line="240" w:lineRule="auto"/>
        <w:jc w:val="both"/>
        <w:rPr>
          <w:rFonts w:ascii="Times New Roman" w:hAnsi="Times New Roman" w:cs="Times New Roman"/>
        </w:rPr>
      </w:pPr>
    </w:p>
    <w:p w14:paraId="572E4974" w14:textId="77777777"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VII. ВІДПОВІДАЛЬНІСТЬ СТОРІН</w:t>
      </w:r>
    </w:p>
    <w:p w14:paraId="25C4D07E"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0A7F3417"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 xml:space="preserve">7.2. У разі невиконання, або несвоєчасного виконання зобов'язань за цим Договором щодо строків поставки Товару, </w:t>
      </w:r>
      <w:r w:rsidRPr="00876929">
        <w:rPr>
          <w:rFonts w:ascii="Times New Roman" w:hAnsi="Times New Roman" w:cs="Times New Roman"/>
          <w:color w:val="000000"/>
        </w:rPr>
        <w:t>Постачальник</w:t>
      </w:r>
      <w:r w:rsidRPr="00876929">
        <w:rPr>
          <w:rFonts w:ascii="Times New Roman" w:hAnsi="Times New Roman" w:cs="Times New Roman"/>
          <w:color w:val="00000A"/>
          <w:lang w:eastAsia="zh-CN" w:bidi="hi-IN"/>
        </w:rPr>
        <w:t xml:space="preserve"> сплачує Замовнику неустойку у вигляді пені у розмірі 0,1 % від вартості непоставленого Товару за кожний день прострочення.</w:t>
      </w:r>
    </w:p>
    <w:p w14:paraId="4CFE0051"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 xml:space="preserve">7.3. У разі невиконання або несвоєчасного виконання зобов’язань щодо оплати товару Замовник сплачує </w:t>
      </w:r>
      <w:r w:rsidRPr="00876929">
        <w:rPr>
          <w:rFonts w:ascii="Times New Roman" w:hAnsi="Times New Roman" w:cs="Times New Roman"/>
          <w:color w:val="000000"/>
        </w:rPr>
        <w:t>Постачальнику</w:t>
      </w:r>
      <w:r w:rsidRPr="00876929">
        <w:rPr>
          <w:rFonts w:ascii="Times New Roman" w:hAnsi="Times New Roman" w:cs="Times New Roman"/>
          <w:color w:val="00000A"/>
          <w:lang w:eastAsia="zh-CN" w:bidi="hi-IN"/>
        </w:rPr>
        <w:t xml:space="preserve"> неустойку у вигляді пені в розмірі облікової ставки НБУ за кожен день прострочення від суми невчасно здійсненого платежу.</w:t>
      </w:r>
    </w:p>
    <w:p w14:paraId="475EF27A"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2088FE00"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7.5. Сплата штрафних санкцій, або неустойки не звільняє Сторони від виконання договірних зобов’язань.</w:t>
      </w:r>
    </w:p>
    <w:p w14:paraId="42850B02"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7.6. У випадках, не передбачених цим Договором, сторони несуть відповідальність, встановлену законодавством України.</w:t>
      </w:r>
    </w:p>
    <w:p w14:paraId="050430BC"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0CCE4A15"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60FCBA6E" w14:textId="77777777" w:rsidR="00E254E0" w:rsidRPr="00876929" w:rsidRDefault="00E254E0" w:rsidP="00E254E0">
      <w:pPr>
        <w:spacing w:after="0" w:line="240" w:lineRule="auto"/>
        <w:jc w:val="both"/>
        <w:rPr>
          <w:rFonts w:ascii="Times New Roman" w:hAnsi="Times New Roman" w:cs="Times New Roman"/>
          <w:color w:val="00000A"/>
          <w:lang w:eastAsia="zh-CN" w:bidi="hi-IN"/>
        </w:rPr>
      </w:pPr>
    </w:p>
    <w:p w14:paraId="5A88EDA5" w14:textId="77777777" w:rsidR="00E254E0" w:rsidRPr="00876929" w:rsidRDefault="00E254E0" w:rsidP="00E254E0">
      <w:pPr>
        <w:widowControl w:val="0"/>
        <w:autoSpaceDE w:val="0"/>
        <w:autoSpaceDN w:val="0"/>
        <w:adjustRightInd w:val="0"/>
        <w:spacing w:after="0" w:line="240" w:lineRule="auto"/>
        <w:jc w:val="center"/>
        <w:rPr>
          <w:rFonts w:ascii="Times New Roman" w:hAnsi="Times New Roman" w:cs="Times New Roman"/>
          <w:b/>
        </w:rPr>
      </w:pPr>
      <w:bookmarkStart w:id="30" w:name="BM111"/>
      <w:bookmarkStart w:id="31" w:name="BM108"/>
      <w:bookmarkEnd w:id="30"/>
      <w:bookmarkEnd w:id="31"/>
      <w:r w:rsidRPr="00876929">
        <w:rPr>
          <w:rFonts w:ascii="Times New Roman" w:hAnsi="Times New Roman" w:cs="Times New Roman"/>
          <w:b/>
        </w:rPr>
        <w:t xml:space="preserve">VIII. ОБСТАВИНИ НЕПЕРЕБОРНОЇ СИЛИ </w:t>
      </w:r>
    </w:p>
    <w:p w14:paraId="5211AB0E" w14:textId="77777777"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0ADC294E" w14:textId="77777777"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3B295A6C" w14:textId="77777777"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 xml:space="preserve">8.3. Доказом виникнення обставин непереборної сили та строку їх дії є відповідні документи, які видаються </w:t>
      </w:r>
      <w:r w:rsidRPr="00876929">
        <w:rPr>
          <w:rFonts w:ascii="Times New Roman" w:hAnsi="Times New Roman" w:cs="Times New Roman"/>
        </w:rPr>
        <w:t>регіональним представництвом Торгово-промислової палати України (в місті дії таких обставин).</w:t>
      </w:r>
    </w:p>
    <w:p w14:paraId="3C7EA6D8" w14:textId="77777777"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Постачальник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61D37C7E" w14:textId="77777777" w:rsidR="00E254E0" w:rsidRPr="00876929" w:rsidRDefault="00E254E0" w:rsidP="00E254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p>
    <w:p w14:paraId="095BC751" w14:textId="77777777" w:rsidR="00E254E0" w:rsidRPr="00876929" w:rsidRDefault="00E254E0" w:rsidP="00E254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color w:val="000000"/>
        </w:rPr>
      </w:pPr>
      <w:r w:rsidRPr="00876929">
        <w:rPr>
          <w:rFonts w:ascii="Times New Roman" w:hAnsi="Times New Roman" w:cs="Times New Roman"/>
          <w:b/>
        </w:rPr>
        <w:t>ІX</w:t>
      </w:r>
      <w:r w:rsidRPr="00876929">
        <w:rPr>
          <w:rFonts w:ascii="Times New Roman" w:hAnsi="Times New Roman" w:cs="Times New Roman"/>
          <w:b/>
          <w:color w:val="000000"/>
        </w:rPr>
        <w:t>. ВИРІШЕННЯ СПОРІВ</w:t>
      </w:r>
    </w:p>
    <w:p w14:paraId="20FA243A" w14:textId="77777777"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374C8895" w14:textId="77777777"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14:paraId="0E2088DC" w14:textId="77777777" w:rsidR="00E254E0" w:rsidRPr="00876929" w:rsidRDefault="00E254E0" w:rsidP="00E254E0">
      <w:pPr>
        <w:widowControl w:val="0"/>
        <w:autoSpaceDE w:val="0"/>
        <w:autoSpaceDN w:val="0"/>
        <w:adjustRightInd w:val="0"/>
        <w:spacing w:after="0" w:line="240" w:lineRule="auto"/>
        <w:jc w:val="center"/>
        <w:rPr>
          <w:rFonts w:ascii="Times New Roman" w:hAnsi="Times New Roman" w:cs="Times New Roman"/>
          <w:b/>
        </w:rPr>
      </w:pPr>
    </w:p>
    <w:p w14:paraId="112F1367" w14:textId="77777777" w:rsidR="00E254E0" w:rsidRPr="00876929" w:rsidRDefault="00E254E0" w:rsidP="00E254E0">
      <w:pPr>
        <w:widowControl w:val="0"/>
        <w:autoSpaceDE w:val="0"/>
        <w:autoSpaceDN w:val="0"/>
        <w:adjustRightInd w:val="0"/>
        <w:spacing w:after="0" w:line="240" w:lineRule="auto"/>
        <w:jc w:val="center"/>
        <w:rPr>
          <w:rFonts w:ascii="Times New Roman" w:hAnsi="Times New Roman" w:cs="Times New Roman"/>
          <w:b/>
          <w:color w:val="000000"/>
        </w:rPr>
      </w:pPr>
      <w:r w:rsidRPr="00876929">
        <w:rPr>
          <w:rFonts w:ascii="Times New Roman" w:hAnsi="Times New Roman" w:cs="Times New Roman"/>
          <w:b/>
        </w:rPr>
        <w:t>X</w:t>
      </w:r>
      <w:r w:rsidRPr="00876929">
        <w:rPr>
          <w:rFonts w:ascii="Times New Roman" w:hAnsi="Times New Roman" w:cs="Times New Roman"/>
          <w:b/>
          <w:color w:val="000000"/>
        </w:rPr>
        <w:t>. СТРОК ДІЇ ДОГОВОРУ</w:t>
      </w:r>
    </w:p>
    <w:p w14:paraId="560801BA" w14:textId="77777777"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rPr>
      </w:pPr>
      <w:r w:rsidRPr="00876929">
        <w:rPr>
          <w:rFonts w:ascii="Times New Roman" w:hAnsi="Times New Roman" w:cs="Times New Roman"/>
        </w:rPr>
        <w:lastRenderedPageBreak/>
        <w:t>10.1. Даний договір набирає чинності з моменту підписання його обома сторонами та діє до 31 грудня 2022 року, а в частині гарантійних та фінансових зобов'язань – до повного виконання.</w:t>
      </w:r>
    </w:p>
    <w:p w14:paraId="0C3715F7" w14:textId="77777777"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rPr>
      </w:pPr>
      <w:r w:rsidRPr="00876929">
        <w:rPr>
          <w:rFonts w:ascii="Times New Roman" w:hAnsi="Times New Roman" w:cs="Times New Roman"/>
        </w:rPr>
        <w:t>10.2. Договір укладається і підписується у 2 примірниках, що мають однакову юридичну силу, по одному для кожної із сторін.</w:t>
      </w:r>
    </w:p>
    <w:p w14:paraId="38524C98" w14:textId="77777777" w:rsidR="00E254E0" w:rsidRPr="00876929" w:rsidRDefault="00E254E0" w:rsidP="00E254E0">
      <w:pPr>
        <w:widowControl w:val="0"/>
        <w:tabs>
          <w:tab w:val="left" w:pos="426"/>
          <w:tab w:val="left" w:pos="993"/>
        </w:tabs>
        <w:autoSpaceDE w:val="0"/>
        <w:spacing w:after="0" w:line="240" w:lineRule="auto"/>
        <w:jc w:val="both"/>
        <w:rPr>
          <w:rFonts w:ascii="Times New Roman" w:hAnsi="Times New Roman" w:cs="Times New Roman"/>
        </w:rPr>
      </w:pPr>
      <w:r w:rsidRPr="00876929">
        <w:rPr>
          <w:rFonts w:ascii="Times New Roman" w:hAnsi="Times New Roman" w:cs="Times New Roman"/>
        </w:rPr>
        <w:t xml:space="preserve">10.3 </w:t>
      </w:r>
      <w:r w:rsidRPr="00876929">
        <w:rPr>
          <w:rFonts w:ascii="Times New Roman" w:hAnsi="Times New Roman" w:cs="Times New Roman"/>
          <w:snapToGrid w:val="0"/>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8512EF9" w14:textId="77777777"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b/>
        </w:rPr>
      </w:pPr>
    </w:p>
    <w:p w14:paraId="6D83D26F" w14:textId="77777777" w:rsidR="00E254E0" w:rsidRPr="00876929" w:rsidRDefault="00E254E0" w:rsidP="00E254E0">
      <w:pPr>
        <w:widowControl w:val="0"/>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rPr>
        <w:t>XI. ІНШІ УМОВИ</w:t>
      </w:r>
    </w:p>
    <w:p w14:paraId="752CCD34"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14:paraId="52C93ED9"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0D7CE786"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14:paraId="0BCAA73F"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11.4. Будь-які можливі зміни умов цього договору (банківських реквізитів, адрес і т.д.) оформляються письмово двосторонніми додатковими угодами.</w:t>
      </w:r>
    </w:p>
    <w:p w14:paraId="787ECBC3" w14:textId="77777777"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335BFAAA" w14:textId="77777777" w:rsidR="00E254E0" w:rsidRPr="000178CE" w:rsidRDefault="00E254E0" w:rsidP="00E254E0">
      <w:pPr>
        <w:pStyle w:val="af3"/>
        <w:tabs>
          <w:tab w:val="left" w:pos="426"/>
          <w:tab w:val="left" w:pos="1418"/>
        </w:tabs>
        <w:jc w:val="both"/>
        <w:rPr>
          <w:rFonts w:ascii="Times New Roman" w:hAnsi="Times New Roman"/>
          <w:color w:val="000000"/>
          <w:sz w:val="22"/>
          <w:szCs w:val="22"/>
          <w:lang w:val="uk-UA" w:eastAsia="en-US"/>
        </w:rPr>
      </w:pPr>
      <w:r w:rsidRPr="00A62FEC">
        <w:rPr>
          <w:rFonts w:ascii="Times New Roman" w:hAnsi="Times New Roman"/>
          <w:sz w:val="22"/>
          <w:szCs w:val="22"/>
          <w:lang w:val="uk-UA"/>
        </w:rPr>
        <w:t xml:space="preserve">11.6. </w:t>
      </w:r>
      <w:bookmarkStart w:id="32" w:name="_Hlk56009070"/>
      <w:r w:rsidRPr="000178CE">
        <w:rPr>
          <w:rFonts w:ascii="Times New Roman" w:hAnsi="Times New Roman"/>
          <w:color w:val="000000"/>
          <w:sz w:val="22"/>
          <w:szCs w:val="22"/>
          <w:lang w:val="uk-UA"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AAC2B4A" w14:textId="77777777" w:rsidR="00E254E0" w:rsidRPr="000178CE" w:rsidRDefault="00E254E0" w:rsidP="00E254E0">
      <w:pPr>
        <w:pStyle w:val="af3"/>
        <w:tabs>
          <w:tab w:val="left" w:pos="426"/>
          <w:tab w:val="left" w:pos="1418"/>
        </w:tabs>
        <w:jc w:val="both"/>
        <w:rPr>
          <w:rFonts w:ascii="Times New Roman" w:hAnsi="Times New Roman"/>
          <w:color w:val="000000"/>
          <w:sz w:val="22"/>
          <w:szCs w:val="22"/>
          <w:lang w:val="uk-UA"/>
        </w:rPr>
      </w:pPr>
      <w:r w:rsidRPr="000178CE">
        <w:rPr>
          <w:rFonts w:ascii="Times New Roman" w:hAnsi="Times New Roman"/>
          <w:color w:val="000000"/>
          <w:sz w:val="22"/>
          <w:szCs w:val="22"/>
          <w:lang w:val="uk-UA" w:eastAsia="en-US"/>
        </w:rPr>
        <w:t xml:space="preserve">11.7 </w:t>
      </w:r>
      <w:proofErr w:type="spellStart"/>
      <w:r w:rsidRPr="000178CE">
        <w:rPr>
          <w:rFonts w:ascii="Times New Roman" w:hAnsi="Times New Roman"/>
          <w:color w:val="000000"/>
          <w:sz w:val="22"/>
          <w:szCs w:val="22"/>
          <w:lang w:val="ru-RU" w:eastAsia="en-US"/>
        </w:rPr>
        <w:t>Істотні</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умови</w:t>
      </w:r>
      <w:proofErr w:type="spellEnd"/>
      <w:r w:rsidRPr="000178CE">
        <w:rPr>
          <w:rFonts w:ascii="Times New Roman" w:hAnsi="Times New Roman"/>
          <w:color w:val="000000"/>
          <w:sz w:val="22"/>
          <w:szCs w:val="22"/>
          <w:lang w:val="ru-RU" w:eastAsia="en-US"/>
        </w:rPr>
        <w:t xml:space="preserve"> договору про </w:t>
      </w:r>
      <w:proofErr w:type="spellStart"/>
      <w:r w:rsidRPr="000178CE">
        <w:rPr>
          <w:rFonts w:ascii="Times New Roman" w:hAnsi="Times New Roman"/>
          <w:color w:val="000000"/>
          <w:sz w:val="22"/>
          <w:szCs w:val="22"/>
          <w:lang w:val="ru-RU" w:eastAsia="en-US"/>
        </w:rPr>
        <w:t>закупівлю</w:t>
      </w:r>
      <w:proofErr w:type="spellEnd"/>
      <w:r w:rsidRPr="000178CE">
        <w:rPr>
          <w:rFonts w:ascii="Times New Roman" w:hAnsi="Times New Roman"/>
          <w:color w:val="000000"/>
          <w:sz w:val="22"/>
          <w:szCs w:val="22"/>
          <w:lang w:val="ru-RU" w:eastAsia="en-US"/>
        </w:rPr>
        <w:t xml:space="preserve"> не </w:t>
      </w:r>
      <w:proofErr w:type="spellStart"/>
      <w:r w:rsidRPr="000178CE">
        <w:rPr>
          <w:rFonts w:ascii="Times New Roman" w:hAnsi="Times New Roman"/>
          <w:color w:val="000000"/>
          <w:sz w:val="22"/>
          <w:szCs w:val="22"/>
          <w:lang w:val="ru-RU" w:eastAsia="en-US"/>
        </w:rPr>
        <w:t>можуть</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змінюватися</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після</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його</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підписання</w:t>
      </w:r>
      <w:proofErr w:type="spellEnd"/>
      <w:r w:rsidRPr="000178CE">
        <w:rPr>
          <w:rFonts w:ascii="Times New Roman" w:hAnsi="Times New Roman"/>
          <w:color w:val="000000"/>
          <w:sz w:val="22"/>
          <w:szCs w:val="22"/>
          <w:lang w:val="ru-RU" w:eastAsia="en-US"/>
        </w:rPr>
        <w:t xml:space="preserve"> до </w:t>
      </w:r>
      <w:proofErr w:type="spellStart"/>
      <w:r w:rsidRPr="000178CE">
        <w:rPr>
          <w:rFonts w:ascii="Times New Roman" w:hAnsi="Times New Roman"/>
          <w:color w:val="000000"/>
          <w:sz w:val="22"/>
          <w:szCs w:val="22"/>
          <w:lang w:val="ru-RU" w:eastAsia="en-US"/>
        </w:rPr>
        <w:t>виконання</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зобов’язань</w:t>
      </w:r>
      <w:proofErr w:type="spellEnd"/>
      <w:r w:rsidRPr="000178CE">
        <w:rPr>
          <w:rFonts w:ascii="Times New Roman" w:hAnsi="Times New Roman"/>
          <w:color w:val="000000"/>
          <w:sz w:val="22"/>
          <w:szCs w:val="22"/>
          <w:lang w:val="ru-RU" w:eastAsia="en-US"/>
        </w:rPr>
        <w:t xml:space="preserve"> сторонами в </w:t>
      </w:r>
      <w:proofErr w:type="spellStart"/>
      <w:r w:rsidRPr="000178CE">
        <w:rPr>
          <w:rFonts w:ascii="Times New Roman" w:hAnsi="Times New Roman"/>
          <w:color w:val="000000"/>
          <w:sz w:val="22"/>
          <w:szCs w:val="22"/>
          <w:lang w:val="ru-RU" w:eastAsia="en-US"/>
        </w:rPr>
        <w:t>повному</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обсязі</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крім</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випадків</w:t>
      </w:r>
      <w:proofErr w:type="spellEnd"/>
      <w:r w:rsidRPr="000178CE">
        <w:rPr>
          <w:rFonts w:ascii="Times New Roman" w:hAnsi="Times New Roman"/>
          <w:color w:val="000000"/>
          <w:sz w:val="22"/>
          <w:szCs w:val="22"/>
          <w:lang w:val="ru-RU" w:eastAsia="en-US"/>
        </w:rPr>
        <w:t>:</w:t>
      </w:r>
    </w:p>
    <w:p w14:paraId="6A05A66C" w14:textId="77777777"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1) зменшення обсягів закупівлі, зокрема з урахуванням фактичного обсягу видатків замовника;</w:t>
      </w:r>
    </w:p>
    <w:p w14:paraId="75CE76B1" w14:textId="77777777"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AC4F01" w14:textId="77777777"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95F7FA7" w14:textId="77777777"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B0FC89" w14:textId="77777777"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3D50FEC" w14:textId="77777777"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FD0D030" w14:textId="77777777" w:rsidR="00E254E0" w:rsidRPr="000178CE" w:rsidRDefault="00E254E0" w:rsidP="00E254E0">
      <w:pPr>
        <w:tabs>
          <w:tab w:val="left" w:pos="1418"/>
        </w:tabs>
        <w:spacing w:after="0" w:line="240" w:lineRule="auto"/>
        <w:ind w:firstLine="284"/>
        <w:jc w:val="both"/>
        <w:rPr>
          <w:rFonts w:ascii="Times New Roman" w:hAnsi="Times New Roman" w:cs="Times New Roman"/>
          <w:color w:val="000000"/>
          <w:lang w:eastAsia="en-US"/>
        </w:rPr>
      </w:pPr>
      <w:r w:rsidRPr="000178CE">
        <w:rPr>
          <w:rFonts w:ascii="Times New Roman" w:hAnsi="Times New Roman"/>
          <w:color w:val="000000"/>
          <w:lang w:eastAsia="en-US"/>
        </w:rPr>
        <w:t xml:space="preserve">7) зміни встановленого згідно із законодавством органами державної статистики індексу споживчих </w:t>
      </w:r>
      <w:r w:rsidRPr="000178CE">
        <w:rPr>
          <w:rFonts w:ascii="Times New Roman" w:hAnsi="Times New Roman" w:cs="Times New Roman"/>
          <w:color w:val="000000"/>
          <w:lang w:eastAsia="en-US"/>
        </w:rPr>
        <w:t xml:space="preserve">цін, зміни курсу іноземної валюти, зміни біржових котирувань або показників </w:t>
      </w:r>
      <w:proofErr w:type="spellStart"/>
      <w:r w:rsidRPr="000178CE">
        <w:rPr>
          <w:rFonts w:ascii="Times New Roman" w:hAnsi="Times New Roman" w:cs="Times New Roman"/>
          <w:color w:val="000000"/>
          <w:lang w:eastAsia="en-US"/>
        </w:rPr>
        <w:t>Platts</w:t>
      </w:r>
      <w:proofErr w:type="spellEnd"/>
      <w:r w:rsidRPr="000178CE">
        <w:rPr>
          <w:rFonts w:ascii="Times New Roman" w:hAnsi="Times New Roman" w:cs="Times New Roman"/>
          <w:color w:val="000000"/>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18CF9A3B" w14:textId="77777777" w:rsidR="00E254E0" w:rsidRPr="000178CE" w:rsidRDefault="00E254E0" w:rsidP="00E254E0">
      <w:pPr>
        <w:tabs>
          <w:tab w:val="left" w:pos="1418"/>
        </w:tabs>
        <w:spacing w:after="0" w:line="240" w:lineRule="auto"/>
        <w:ind w:firstLine="284"/>
        <w:jc w:val="both"/>
        <w:rPr>
          <w:rStyle w:val="rvts0"/>
          <w:rFonts w:ascii="Times New Roman" w:hAnsi="Times New Roman" w:cs="Times New Roman"/>
        </w:rPr>
      </w:pPr>
      <w:r w:rsidRPr="000178CE">
        <w:rPr>
          <w:rFonts w:ascii="Times New Roman" w:hAnsi="Times New Roman" w:cs="Times New Roman"/>
          <w:color w:val="000000"/>
          <w:lang w:eastAsia="en-US"/>
        </w:rPr>
        <w:t>8) </w:t>
      </w:r>
      <w:r w:rsidRPr="000178CE">
        <w:rPr>
          <w:rStyle w:val="rvts0"/>
          <w:rFonts w:ascii="Times New Roman" w:hAnsi="Times New Roman" w:cs="Times New Roma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5C8646" w14:textId="77777777" w:rsidR="00E254E0" w:rsidRPr="000178CE" w:rsidRDefault="00E254E0" w:rsidP="00E254E0">
      <w:pPr>
        <w:tabs>
          <w:tab w:val="left" w:pos="1418"/>
        </w:tabs>
        <w:spacing w:after="0" w:line="240" w:lineRule="auto"/>
        <w:jc w:val="both"/>
        <w:rPr>
          <w:rFonts w:ascii="Times New Roman" w:eastAsia="Courier New" w:hAnsi="Times New Roman" w:cs="Times New Roman"/>
        </w:rPr>
      </w:pPr>
      <w:r w:rsidRPr="000178CE">
        <w:rPr>
          <w:rFonts w:ascii="Times New Roman" w:eastAsia="Courier New" w:hAnsi="Times New Roman" w:cs="Times New Roman"/>
        </w:rPr>
        <w:t>1</w:t>
      </w:r>
      <w:r>
        <w:rPr>
          <w:rFonts w:ascii="Times New Roman" w:eastAsia="Courier New" w:hAnsi="Times New Roman" w:cs="Times New Roman"/>
        </w:rPr>
        <w:t>1</w:t>
      </w:r>
      <w:r w:rsidRPr="000178CE">
        <w:rPr>
          <w:rFonts w:ascii="Times New Roman" w:eastAsia="Courier New" w:hAnsi="Times New Roman" w:cs="Times New Roman"/>
        </w:rPr>
        <w:t>.8</w:t>
      </w:r>
      <w:bookmarkStart w:id="33" w:name="695"/>
      <w:bookmarkStart w:id="34" w:name="694"/>
      <w:bookmarkStart w:id="35" w:name="693"/>
      <w:bookmarkEnd w:id="33"/>
      <w:bookmarkEnd w:id="34"/>
      <w:bookmarkEnd w:id="35"/>
      <w:r w:rsidRPr="000178CE">
        <w:rPr>
          <w:rFonts w:ascii="Times New Roman" w:eastAsia="Courier New" w:hAnsi="Times New Roman" w:cs="Times New Roman"/>
        </w:rPr>
        <w:t xml:space="preserve">. </w:t>
      </w:r>
      <w:r w:rsidRPr="000178CE">
        <w:rPr>
          <w:rFonts w:ascii="Times New Roman" w:hAnsi="Times New Roman" w:cs="Times New Roman"/>
        </w:rPr>
        <w:t>Зміни поточного курсу долара США, встановленого згідно із законодавством органами державної статистики індексу інфляції і нормативів по відношенню до курсу долара США на момент надання Замовником тендерної пропозиції, які застосовуються в договорі,</w:t>
      </w:r>
      <w:r w:rsidRPr="000178CE">
        <w:rPr>
          <w:rFonts w:ascii="Times New Roman" w:hAnsi="Times New Roman" w:cs="Times New Roman"/>
          <w:snapToGrid w:val="0"/>
        </w:rPr>
        <w:t xml:space="preserve"> вартість одиниці товару може бути змінена не більш ніж на величину, пропорційну зміні такого курсу долара США за даними НБУ.</w:t>
      </w:r>
    </w:p>
    <w:p w14:paraId="4B981826" w14:textId="77777777" w:rsidR="00E254E0" w:rsidRDefault="00E254E0" w:rsidP="00E254E0">
      <w:pPr>
        <w:widowControl w:val="0"/>
        <w:numPr>
          <w:ilvl w:val="0"/>
          <w:numId w:val="18"/>
        </w:numPr>
        <w:tabs>
          <w:tab w:val="left" w:pos="284"/>
          <w:tab w:val="left" w:pos="1418"/>
        </w:tabs>
        <w:spacing w:after="0" w:line="240" w:lineRule="auto"/>
        <w:ind w:left="0" w:firstLine="0"/>
        <w:contextualSpacing/>
        <w:rPr>
          <w:rFonts w:ascii="Times New Roman" w:hAnsi="Times New Roman" w:cs="Times New Roman"/>
          <w:snapToGrid w:val="0"/>
          <w:lang w:eastAsia="en-US"/>
        </w:rPr>
      </w:pPr>
      <w:r w:rsidRPr="000178CE">
        <w:rPr>
          <w:rFonts w:ascii="Times New Roman" w:hAnsi="Times New Roman" w:cs="Times New Roman"/>
          <w:snapToGrid w:val="0"/>
        </w:rPr>
        <w:lastRenderedPageBreak/>
        <w:t>Розрахунок проводиться за наступною формулою: Ц=Ц¹×Курс П:Курс¹, де                                                                                                                                                                                               Ц – змінена ціна за одиницю товару; Ц¹ - первина ціна за одиницю товару, згідно пропозиції конкурсних торгів ; Курс П – поточний курс долара США; Курс¹ - курс долара США станом на дату надання Замовнику пропозиції конкурсних торгів.</w:t>
      </w:r>
    </w:p>
    <w:p w14:paraId="24E3593A" w14:textId="77777777" w:rsidR="00E254E0" w:rsidRPr="00A62FEC" w:rsidRDefault="00E254E0" w:rsidP="00E254E0">
      <w:pPr>
        <w:widowControl w:val="0"/>
        <w:tabs>
          <w:tab w:val="left" w:pos="284"/>
          <w:tab w:val="left" w:pos="1418"/>
        </w:tabs>
        <w:spacing w:after="0" w:line="240" w:lineRule="auto"/>
        <w:contextualSpacing/>
        <w:jc w:val="both"/>
        <w:rPr>
          <w:rFonts w:ascii="Times New Roman" w:hAnsi="Times New Roman" w:cs="Times New Roman"/>
          <w:snapToGrid w:val="0"/>
          <w:lang w:eastAsia="en-US"/>
        </w:rPr>
      </w:pPr>
      <w:r w:rsidRPr="00A62FEC">
        <w:rPr>
          <w:rFonts w:ascii="Times New Roman" w:hAnsi="Times New Roman" w:cs="Times New Roman"/>
          <w:snapToGrid w:val="0"/>
          <w:lang w:val="ru-RU" w:eastAsia="en-US"/>
        </w:rPr>
        <w:t xml:space="preserve">       </w:t>
      </w:r>
      <w:r w:rsidRPr="00A62FEC">
        <w:rPr>
          <w:rFonts w:ascii="Times New Roman" w:hAnsi="Times New Roman" w:cs="Times New Roman"/>
          <w:snapToGrid w:val="0"/>
        </w:rPr>
        <w:t>Поточним курсом долара США є курс долара США встановлений НБУ на день виставлення рахунку або станом на дату укладання додаткової угоди до Договору. Курс долара США на момент надання цінової пропозиції становив _____________  грн. за 1 долар США.</w:t>
      </w:r>
    </w:p>
    <w:bookmarkEnd w:id="32"/>
    <w:p w14:paraId="40E2BD5E" w14:textId="77777777" w:rsidR="00E254E0" w:rsidRPr="000178CE" w:rsidRDefault="00E254E0" w:rsidP="00E254E0">
      <w:pPr>
        <w:tabs>
          <w:tab w:val="left" w:pos="1418"/>
        </w:tabs>
        <w:spacing w:after="0" w:line="240" w:lineRule="auto"/>
        <w:jc w:val="both"/>
        <w:rPr>
          <w:rFonts w:ascii="Times New Roman" w:eastAsia="Courier New" w:hAnsi="Times New Roman" w:cs="Times New Roman"/>
        </w:rPr>
      </w:pPr>
      <w:r w:rsidRPr="000178CE">
        <w:rPr>
          <w:rFonts w:ascii="Times New Roman" w:eastAsia="Courier New" w:hAnsi="Times New Roman" w:cs="Times New Roman"/>
          <w:shd w:val="clear" w:color="auto" w:fill="FFFFFF"/>
        </w:rPr>
        <w:t>1</w:t>
      </w:r>
      <w:r>
        <w:rPr>
          <w:rFonts w:ascii="Times New Roman" w:eastAsia="Courier New" w:hAnsi="Times New Roman" w:cs="Times New Roman"/>
          <w:shd w:val="clear" w:color="auto" w:fill="FFFFFF"/>
        </w:rPr>
        <w:t>1</w:t>
      </w:r>
      <w:r w:rsidRPr="000178CE">
        <w:rPr>
          <w:rFonts w:ascii="Times New Roman" w:eastAsia="Courier New" w:hAnsi="Times New Roman" w:cs="Times New Roman"/>
          <w:shd w:val="clear" w:color="auto" w:fill="FFFFFF"/>
        </w:rPr>
        <w:t xml:space="preserve">.9. </w:t>
      </w:r>
      <w:r w:rsidRPr="000178CE">
        <w:rPr>
          <w:rFonts w:ascii="Times New Roman" w:eastAsia="Courier New" w:hAnsi="Times New Roman" w:cs="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bookmarkStart w:id="36" w:name="106"/>
      <w:bookmarkEnd w:id="36"/>
      <w:r w:rsidRPr="000178CE">
        <w:rPr>
          <w:rFonts w:ascii="Times New Roman" w:eastAsia="Courier New" w:hAnsi="Times New Roman" w:cs="Times New Roman"/>
        </w:rPr>
        <w:t xml:space="preserve"> </w:t>
      </w:r>
      <w:r w:rsidRPr="000178CE">
        <w:rPr>
          <w:rFonts w:ascii="Times New Roman" w:hAnsi="Times New Roman" w:cs="Times New Roman"/>
        </w:rPr>
        <w:t>в</w:t>
      </w:r>
      <w:r w:rsidRPr="000178CE">
        <w:rPr>
          <w:rStyle w:val="af"/>
          <w:rFonts w:ascii="Times New Roman" w:hAnsi="Times New Roman"/>
        </w:rPr>
        <w:t xml:space="preserve"> редакції Закону № 114-IX від 19.09.2019</w:t>
      </w:r>
      <w:r w:rsidRPr="000178CE">
        <w:rPr>
          <w:rFonts w:ascii="Times New Roman" w:hAnsi="Times New Roman" w:cs="Times New Roman"/>
        </w:rPr>
        <w:t xml:space="preserve"> із змінами</w:t>
      </w:r>
      <w:r w:rsidRPr="000178CE">
        <w:rPr>
          <w:rFonts w:ascii="Times New Roman" w:eastAsia="Times New Roman" w:hAnsi="Times New Roman" w:cs="Times New Roman"/>
          <w:color w:val="000000"/>
        </w:rPr>
        <w:t xml:space="preserve"> </w:t>
      </w:r>
      <w:r w:rsidRPr="000178CE">
        <w:rPr>
          <w:rFonts w:ascii="Times New Roman" w:eastAsia="Courier New" w:hAnsi="Times New Roman" w:cs="Times New Roman"/>
        </w:rPr>
        <w:t>та Постановою КМУ №1178 від 12.10.2022р.</w:t>
      </w:r>
    </w:p>
    <w:p w14:paraId="55879AEF" w14:textId="77777777" w:rsidR="00E254E0" w:rsidRPr="00876929" w:rsidRDefault="00E254E0" w:rsidP="00E254E0">
      <w:pPr>
        <w:spacing w:after="0" w:line="240" w:lineRule="auto"/>
        <w:jc w:val="both"/>
        <w:rPr>
          <w:rFonts w:ascii="Times New Roman" w:hAnsi="Times New Roman" w:cs="Times New Roman"/>
          <w:b/>
        </w:rPr>
      </w:pPr>
    </w:p>
    <w:p w14:paraId="4E4FB038" w14:textId="77777777" w:rsidR="00E254E0" w:rsidRPr="00876929" w:rsidRDefault="00E254E0" w:rsidP="00E254E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rPr>
        <w:t>XII. ДОДАТКИ ДО ДОГОВОРУ</w:t>
      </w:r>
    </w:p>
    <w:p w14:paraId="622835AD" w14:textId="77777777" w:rsidR="00E254E0" w:rsidRPr="00876929" w:rsidRDefault="00E254E0" w:rsidP="00E254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rPr>
      </w:pPr>
      <w:bookmarkStart w:id="37" w:name="107"/>
      <w:bookmarkEnd w:id="37"/>
      <w:r w:rsidRPr="00876929">
        <w:rPr>
          <w:rFonts w:ascii="Times New Roman" w:hAnsi="Times New Roman" w:cs="Times New Roman"/>
        </w:rPr>
        <w:t>Невід'ємною частиною цього Договору є:  Додаток №1 – Специфікація</w:t>
      </w:r>
      <w:bookmarkStart w:id="38" w:name="108"/>
      <w:bookmarkEnd w:id="38"/>
    </w:p>
    <w:p w14:paraId="3BA005D0" w14:textId="77777777" w:rsidR="00E254E0" w:rsidRPr="00876929" w:rsidRDefault="00E254E0" w:rsidP="00E254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cs="Times New Roman"/>
          <w:b/>
        </w:rPr>
      </w:pPr>
    </w:p>
    <w:p w14:paraId="050BDFD9" w14:textId="77777777" w:rsidR="00E254E0" w:rsidRPr="00876929" w:rsidRDefault="00E254E0" w:rsidP="00E254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cs="Times New Roman"/>
          <w:b/>
        </w:rPr>
      </w:pPr>
      <w:r w:rsidRPr="00876929">
        <w:rPr>
          <w:rFonts w:ascii="Times New Roman" w:hAnsi="Times New Roman" w:cs="Times New Roman"/>
          <w:b/>
        </w:rPr>
        <w:t>XIII. МІСЦЕЗНАХОДЖЕННЯ ТА БАНКІВСЬКІ  РЕКВІЗИТИ СТОРІН</w:t>
      </w:r>
    </w:p>
    <w:tbl>
      <w:tblPr>
        <w:tblW w:w="0" w:type="auto"/>
        <w:tblBorders>
          <w:insideH w:val="single" w:sz="4" w:space="0" w:color="auto"/>
        </w:tblBorders>
        <w:tblLayout w:type="fixed"/>
        <w:tblLook w:val="04A0" w:firstRow="1" w:lastRow="0" w:firstColumn="1" w:lastColumn="0" w:noHBand="0" w:noVBand="1"/>
      </w:tblPr>
      <w:tblGrid>
        <w:gridCol w:w="5140"/>
        <w:gridCol w:w="4499"/>
      </w:tblGrid>
      <w:tr w:rsidR="00E254E0" w:rsidRPr="00876929" w14:paraId="305F8B37" w14:textId="77777777" w:rsidTr="00CC1BBF">
        <w:tc>
          <w:tcPr>
            <w:tcW w:w="5140" w:type="dxa"/>
          </w:tcPr>
          <w:p w14:paraId="33972ECC" w14:textId="0DB69A92" w:rsidR="00E254E0" w:rsidRPr="00876929" w:rsidRDefault="00E254E0" w:rsidP="00CC1BBF">
            <w:pPr>
              <w:spacing w:after="0" w:line="240" w:lineRule="auto"/>
              <w:ind w:firstLine="708"/>
              <w:jc w:val="both"/>
              <w:rPr>
                <w:rFonts w:ascii="Times New Roman" w:hAnsi="Times New Roman" w:cs="Times New Roman"/>
                <w:b/>
              </w:rPr>
            </w:pPr>
            <w:r w:rsidRPr="00876929">
              <w:rPr>
                <w:rFonts w:ascii="Times New Roman" w:hAnsi="Times New Roman" w:cs="Times New Roman"/>
                <w:b/>
              </w:rPr>
              <w:t>Замовник:</w:t>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p>
          <w:p w14:paraId="0F49A92B" w14:textId="43629562" w:rsidR="00E254E0" w:rsidRDefault="00382633" w:rsidP="00CC1BBF">
            <w:pPr>
              <w:spacing w:after="0" w:line="240" w:lineRule="auto"/>
              <w:rPr>
                <w:rFonts w:ascii="Times New Roman" w:hAnsi="Times New Roman" w:cs="Times New Roman"/>
              </w:rPr>
            </w:pPr>
            <w:r>
              <w:rPr>
                <w:rFonts w:ascii="Times New Roman" w:hAnsi="Times New Roman" w:cs="Times New Roman"/>
              </w:rPr>
              <w:t xml:space="preserve">КП </w:t>
            </w:r>
            <w:proofErr w:type="spellStart"/>
            <w:r>
              <w:rPr>
                <w:rFonts w:ascii="Times New Roman" w:hAnsi="Times New Roman" w:cs="Times New Roman"/>
              </w:rPr>
              <w:t>Перемишлянська</w:t>
            </w:r>
            <w:proofErr w:type="spellEnd"/>
            <w:r>
              <w:rPr>
                <w:rFonts w:ascii="Times New Roman" w:hAnsi="Times New Roman" w:cs="Times New Roman"/>
              </w:rPr>
              <w:t xml:space="preserve"> ЦРЛ</w:t>
            </w:r>
          </w:p>
          <w:p w14:paraId="78D98387" w14:textId="77777777" w:rsidR="00382633" w:rsidRDefault="00382633" w:rsidP="00CC1BBF">
            <w:pPr>
              <w:spacing w:after="0" w:line="240" w:lineRule="auto"/>
              <w:rPr>
                <w:rFonts w:ascii="Times New Roman" w:hAnsi="Times New Roman" w:cs="Times New Roman"/>
              </w:rPr>
            </w:pPr>
            <w:r>
              <w:rPr>
                <w:rFonts w:ascii="Times New Roman" w:hAnsi="Times New Roman" w:cs="Times New Roman"/>
              </w:rPr>
              <w:t>81200, Львівська обл.</w:t>
            </w:r>
          </w:p>
          <w:p w14:paraId="3809A2F3" w14:textId="5BFAE541" w:rsidR="00382633" w:rsidRDefault="00382633" w:rsidP="00CC1BBF">
            <w:pPr>
              <w:spacing w:after="0" w:line="240" w:lineRule="auto"/>
              <w:rPr>
                <w:rFonts w:ascii="Times New Roman" w:hAnsi="Times New Roman" w:cs="Times New Roman"/>
              </w:rPr>
            </w:pPr>
            <w:proofErr w:type="spellStart"/>
            <w:r>
              <w:rPr>
                <w:rFonts w:ascii="Times New Roman" w:hAnsi="Times New Roman" w:cs="Times New Roman"/>
              </w:rPr>
              <w:t>м.Перемишляни</w:t>
            </w:r>
            <w:proofErr w:type="spellEnd"/>
            <w:r>
              <w:rPr>
                <w:rFonts w:ascii="Times New Roman" w:hAnsi="Times New Roman" w:cs="Times New Roman"/>
              </w:rPr>
              <w:t xml:space="preserve">, </w:t>
            </w:r>
            <w:proofErr w:type="spellStart"/>
            <w:r>
              <w:rPr>
                <w:rFonts w:ascii="Times New Roman" w:hAnsi="Times New Roman" w:cs="Times New Roman"/>
              </w:rPr>
              <w:t>вул..Галицька</w:t>
            </w:r>
            <w:proofErr w:type="spellEnd"/>
            <w:r>
              <w:rPr>
                <w:rFonts w:ascii="Times New Roman" w:hAnsi="Times New Roman" w:cs="Times New Roman"/>
              </w:rPr>
              <w:t>, 12</w:t>
            </w:r>
          </w:p>
          <w:p w14:paraId="4339D9E9" w14:textId="77777777" w:rsidR="00382633" w:rsidRDefault="00382633" w:rsidP="00CC1BBF">
            <w:pPr>
              <w:spacing w:after="0" w:line="240" w:lineRule="auto"/>
              <w:rPr>
                <w:rFonts w:ascii="Times New Roman" w:hAnsi="Times New Roman" w:cs="Times New Roman"/>
              </w:rPr>
            </w:pPr>
            <w:r>
              <w:rPr>
                <w:rFonts w:ascii="Times New Roman" w:hAnsi="Times New Roman" w:cs="Times New Roman"/>
              </w:rPr>
              <w:t>р/</w:t>
            </w:r>
            <w:proofErr w:type="spellStart"/>
            <w:r>
              <w:rPr>
                <w:rFonts w:ascii="Times New Roman" w:hAnsi="Times New Roman" w:cs="Times New Roman"/>
              </w:rPr>
              <w:t>р</w:t>
            </w:r>
            <w:proofErr w:type="spellEnd"/>
            <w:r>
              <w:rPr>
                <w:rFonts w:ascii="Times New Roman" w:hAnsi="Times New Roman" w:cs="Times New Roman"/>
              </w:rPr>
              <w:t xml:space="preserve"> ___________________________</w:t>
            </w:r>
          </w:p>
          <w:p w14:paraId="77D2F479" w14:textId="77777777" w:rsidR="00382633" w:rsidRDefault="00382633" w:rsidP="00CC1BBF">
            <w:pPr>
              <w:spacing w:after="0" w:line="240" w:lineRule="auto"/>
              <w:rPr>
                <w:rFonts w:ascii="Times New Roman" w:hAnsi="Times New Roman" w:cs="Times New Roman"/>
              </w:rPr>
            </w:pPr>
            <w:r>
              <w:rPr>
                <w:rFonts w:ascii="Times New Roman" w:hAnsi="Times New Roman" w:cs="Times New Roman"/>
              </w:rPr>
              <w:t>в _____________________________</w:t>
            </w:r>
          </w:p>
          <w:p w14:paraId="730BA673" w14:textId="77777777" w:rsidR="00382633" w:rsidRDefault="00382633" w:rsidP="00CC1BBF">
            <w:pPr>
              <w:spacing w:after="0" w:line="240" w:lineRule="auto"/>
              <w:rPr>
                <w:rFonts w:ascii="Times New Roman" w:hAnsi="Times New Roman" w:cs="Times New Roman"/>
              </w:rPr>
            </w:pPr>
            <w:r>
              <w:rPr>
                <w:rFonts w:ascii="Times New Roman" w:hAnsi="Times New Roman" w:cs="Times New Roman"/>
              </w:rPr>
              <w:t>МФО____________________________</w:t>
            </w:r>
          </w:p>
          <w:p w14:paraId="37C60966" w14:textId="77777777" w:rsidR="00382633" w:rsidRDefault="00382633" w:rsidP="00CC1BBF">
            <w:pPr>
              <w:spacing w:after="0" w:line="240" w:lineRule="auto"/>
              <w:rPr>
                <w:rFonts w:ascii="Times New Roman" w:hAnsi="Times New Roman" w:cs="Times New Roman"/>
              </w:rPr>
            </w:pPr>
            <w:r>
              <w:rPr>
                <w:rFonts w:ascii="Times New Roman" w:hAnsi="Times New Roman" w:cs="Times New Roman"/>
              </w:rPr>
              <w:t>ЄДРПОУ 01996504</w:t>
            </w:r>
          </w:p>
          <w:p w14:paraId="57986DBC" w14:textId="77777777" w:rsidR="00382633" w:rsidRPr="00876929" w:rsidRDefault="00382633" w:rsidP="00CC1BBF">
            <w:pPr>
              <w:spacing w:after="0" w:line="240" w:lineRule="auto"/>
              <w:rPr>
                <w:rFonts w:ascii="Times New Roman" w:hAnsi="Times New Roman" w:cs="Times New Roman"/>
              </w:rPr>
            </w:pPr>
          </w:p>
          <w:p w14:paraId="17EB9DBB" w14:textId="77777777" w:rsidR="00E254E0" w:rsidRPr="00876929" w:rsidRDefault="00E254E0" w:rsidP="00CC1BBF">
            <w:pPr>
              <w:spacing w:after="0" w:line="240" w:lineRule="auto"/>
              <w:rPr>
                <w:rFonts w:ascii="Times New Roman" w:hAnsi="Times New Roman" w:cs="Times New Roman"/>
              </w:rPr>
            </w:pPr>
          </w:p>
          <w:p w14:paraId="450ED0DF" w14:textId="27D17165" w:rsidR="00E254E0" w:rsidRPr="00876929" w:rsidRDefault="005466DF" w:rsidP="00382633">
            <w:pPr>
              <w:spacing w:after="0" w:line="240" w:lineRule="auto"/>
              <w:jc w:val="both"/>
              <w:rPr>
                <w:rFonts w:ascii="Times New Roman" w:hAnsi="Times New Roman" w:cs="Times New Roman"/>
                <w:b/>
              </w:rPr>
            </w:pPr>
            <w:r>
              <w:rPr>
                <w:rFonts w:ascii="Times New Roman" w:hAnsi="Times New Roman" w:cs="Times New Roman"/>
                <w:b/>
              </w:rPr>
              <w:t xml:space="preserve">Директор _____________ </w:t>
            </w:r>
            <w:proofErr w:type="spellStart"/>
            <w:r w:rsidR="00382633">
              <w:rPr>
                <w:rFonts w:ascii="Times New Roman" w:hAnsi="Times New Roman" w:cs="Times New Roman"/>
                <w:b/>
              </w:rPr>
              <w:t>Соляник</w:t>
            </w:r>
            <w:proofErr w:type="spellEnd"/>
            <w:r w:rsidR="00382633">
              <w:rPr>
                <w:rFonts w:ascii="Times New Roman" w:hAnsi="Times New Roman" w:cs="Times New Roman"/>
                <w:b/>
              </w:rPr>
              <w:t xml:space="preserve"> А.Л.</w:t>
            </w:r>
          </w:p>
        </w:tc>
        <w:tc>
          <w:tcPr>
            <w:tcW w:w="4499" w:type="dxa"/>
            <w:hideMark/>
          </w:tcPr>
          <w:p w14:paraId="646FCEDB" w14:textId="77777777" w:rsidR="00E254E0" w:rsidRPr="00876929" w:rsidRDefault="00E254E0" w:rsidP="00CC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color w:val="000000"/>
              </w:rPr>
              <w:t>Постачальник</w:t>
            </w:r>
            <w:r w:rsidRPr="00876929">
              <w:rPr>
                <w:rFonts w:ascii="Times New Roman" w:hAnsi="Times New Roman" w:cs="Times New Roman"/>
                <w:b/>
              </w:rPr>
              <w:t>:</w:t>
            </w:r>
          </w:p>
        </w:tc>
      </w:tr>
    </w:tbl>
    <w:p w14:paraId="5C6C86C9" w14:textId="77777777" w:rsidR="00E254E0" w:rsidRDefault="00E254E0" w:rsidP="00E254E0">
      <w:pPr>
        <w:spacing w:after="0" w:line="240" w:lineRule="auto"/>
        <w:jc w:val="right"/>
        <w:rPr>
          <w:rFonts w:ascii="Times New Roman" w:hAnsi="Times New Roman" w:cs="Times New Roman"/>
        </w:rPr>
      </w:pPr>
    </w:p>
    <w:p w14:paraId="4A7BA3A3" w14:textId="77777777" w:rsidR="00E254E0" w:rsidRDefault="00E254E0" w:rsidP="00E254E0">
      <w:pPr>
        <w:spacing w:after="0" w:line="240" w:lineRule="auto"/>
        <w:jc w:val="right"/>
        <w:rPr>
          <w:rFonts w:ascii="Times New Roman" w:hAnsi="Times New Roman" w:cs="Times New Roman"/>
        </w:rPr>
      </w:pPr>
    </w:p>
    <w:p w14:paraId="04417D29" w14:textId="77777777" w:rsidR="00E254E0" w:rsidRDefault="00E254E0" w:rsidP="00E254E0">
      <w:pPr>
        <w:spacing w:after="0" w:line="240" w:lineRule="auto"/>
        <w:jc w:val="right"/>
        <w:rPr>
          <w:rFonts w:ascii="Times New Roman" w:hAnsi="Times New Roman" w:cs="Times New Roman"/>
        </w:rPr>
      </w:pPr>
    </w:p>
    <w:p w14:paraId="105E732E" w14:textId="77777777" w:rsidR="00E254E0" w:rsidRDefault="00E254E0" w:rsidP="00E254E0">
      <w:pPr>
        <w:spacing w:after="0" w:line="240" w:lineRule="auto"/>
        <w:jc w:val="right"/>
        <w:rPr>
          <w:rFonts w:ascii="Times New Roman" w:hAnsi="Times New Roman" w:cs="Times New Roman"/>
        </w:rPr>
      </w:pPr>
    </w:p>
    <w:p w14:paraId="3AE5F73C" w14:textId="7362C081" w:rsidR="00E254E0" w:rsidRPr="00876929" w:rsidRDefault="00E254E0" w:rsidP="00E254E0">
      <w:pPr>
        <w:spacing w:after="0" w:line="240" w:lineRule="auto"/>
        <w:jc w:val="right"/>
        <w:rPr>
          <w:rFonts w:ascii="Times New Roman" w:hAnsi="Times New Roman" w:cs="Times New Roman"/>
        </w:rPr>
      </w:pPr>
      <w:r w:rsidRPr="00876929">
        <w:rPr>
          <w:rFonts w:ascii="Times New Roman" w:hAnsi="Times New Roman" w:cs="Times New Roman"/>
        </w:rPr>
        <w:t>Додаток  1</w:t>
      </w:r>
    </w:p>
    <w:p w14:paraId="234A8826" w14:textId="77777777" w:rsidR="00E254E0" w:rsidRPr="00876929" w:rsidRDefault="00E254E0" w:rsidP="00E254E0">
      <w:pPr>
        <w:spacing w:after="0" w:line="240" w:lineRule="auto"/>
        <w:jc w:val="right"/>
        <w:rPr>
          <w:rFonts w:ascii="Times New Roman" w:hAnsi="Times New Roman" w:cs="Times New Roman"/>
        </w:rPr>
      </w:pPr>
      <w:r w:rsidRPr="00876929">
        <w:rPr>
          <w:rFonts w:ascii="Times New Roman" w:hAnsi="Times New Roman" w:cs="Times New Roman"/>
        </w:rPr>
        <w:t xml:space="preserve">до договору №____ </w:t>
      </w:r>
    </w:p>
    <w:p w14:paraId="7D55DAFD" w14:textId="78B70B1C" w:rsidR="00E254E0" w:rsidRPr="00876929" w:rsidRDefault="00382633" w:rsidP="00E254E0">
      <w:pPr>
        <w:spacing w:after="0" w:line="240" w:lineRule="auto"/>
        <w:jc w:val="right"/>
        <w:rPr>
          <w:rFonts w:ascii="Times New Roman" w:hAnsi="Times New Roman" w:cs="Times New Roman"/>
        </w:rPr>
      </w:pPr>
      <w:r>
        <w:rPr>
          <w:rFonts w:ascii="Times New Roman" w:hAnsi="Times New Roman" w:cs="Times New Roman"/>
        </w:rPr>
        <w:t>від ________2022</w:t>
      </w:r>
      <w:r w:rsidR="00E254E0" w:rsidRPr="00876929">
        <w:rPr>
          <w:rFonts w:ascii="Times New Roman" w:hAnsi="Times New Roman" w:cs="Times New Roman"/>
        </w:rPr>
        <w:t xml:space="preserve"> р. </w:t>
      </w:r>
    </w:p>
    <w:p w14:paraId="61BF1D29" w14:textId="77777777" w:rsidR="00E254E0" w:rsidRPr="00876929" w:rsidRDefault="00E254E0" w:rsidP="00E254E0">
      <w:pPr>
        <w:spacing w:after="0" w:line="240" w:lineRule="auto"/>
        <w:jc w:val="both"/>
        <w:rPr>
          <w:rFonts w:ascii="Times New Roman" w:hAnsi="Times New Roman" w:cs="Times New Roman"/>
        </w:rPr>
      </w:pPr>
    </w:p>
    <w:p w14:paraId="7BCE9478" w14:textId="77777777" w:rsidR="00E254E0" w:rsidRDefault="00E254E0" w:rsidP="00E254E0">
      <w:pPr>
        <w:spacing w:after="0" w:line="240" w:lineRule="auto"/>
        <w:jc w:val="center"/>
        <w:rPr>
          <w:rFonts w:ascii="Times New Roman" w:hAnsi="Times New Roman" w:cs="Times New Roman"/>
        </w:rPr>
      </w:pPr>
    </w:p>
    <w:p w14:paraId="3F22B2FC" w14:textId="77777777" w:rsidR="00E254E0" w:rsidRPr="00876929" w:rsidRDefault="00E254E0" w:rsidP="00E254E0">
      <w:pPr>
        <w:spacing w:after="0" w:line="240" w:lineRule="auto"/>
        <w:jc w:val="center"/>
        <w:rPr>
          <w:rFonts w:ascii="Times New Roman" w:hAnsi="Times New Roman" w:cs="Times New Roman"/>
        </w:rPr>
      </w:pPr>
      <w:r w:rsidRPr="00876929">
        <w:rPr>
          <w:rFonts w:ascii="Times New Roman" w:hAnsi="Times New Roman" w:cs="Times New Roman"/>
        </w:rPr>
        <w:t>СПЕЦИФІКАЦІЯ</w:t>
      </w:r>
    </w:p>
    <w:p w14:paraId="31393CE6" w14:textId="77777777" w:rsidR="00E254E0" w:rsidRDefault="00E254E0" w:rsidP="00E254E0">
      <w:pPr>
        <w:spacing w:after="0" w:line="240" w:lineRule="auto"/>
        <w:jc w:val="both"/>
        <w:rPr>
          <w:rFonts w:ascii="Times New Roman" w:hAnsi="Times New Roman" w:cs="Times New Roman"/>
        </w:rPr>
      </w:pPr>
    </w:p>
    <w:p w14:paraId="7BE204BD" w14:textId="77777777" w:rsidR="00E254E0" w:rsidRPr="00876929" w:rsidRDefault="00E254E0" w:rsidP="00E254E0">
      <w:pPr>
        <w:spacing w:after="0" w:line="240" w:lineRule="auto"/>
        <w:jc w:val="both"/>
        <w:rPr>
          <w:rFonts w:ascii="Times New Roman" w:hAnsi="Times New Roman" w:cs="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718"/>
        <w:gridCol w:w="1276"/>
        <w:gridCol w:w="1045"/>
        <w:gridCol w:w="1134"/>
        <w:gridCol w:w="1365"/>
        <w:gridCol w:w="851"/>
        <w:gridCol w:w="992"/>
      </w:tblGrid>
      <w:tr w:rsidR="00E254E0" w:rsidRPr="00876929" w14:paraId="39E449A6" w14:textId="77777777" w:rsidTr="00CC1BBF">
        <w:trPr>
          <w:cantSplit/>
          <w:trHeight w:val="793"/>
        </w:trPr>
        <w:tc>
          <w:tcPr>
            <w:tcW w:w="542" w:type="dxa"/>
            <w:tcBorders>
              <w:top w:val="single" w:sz="4" w:space="0" w:color="auto"/>
              <w:left w:val="single" w:sz="4" w:space="0" w:color="auto"/>
              <w:bottom w:val="single" w:sz="4" w:space="0" w:color="auto"/>
              <w:right w:val="single" w:sz="4" w:space="0" w:color="auto"/>
            </w:tcBorders>
            <w:vAlign w:val="center"/>
            <w:hideMark/>
          </w:tcPr>
          <w:p w14:paraId="28DCC7EA" w14:textId="77777777" w:rsidR="00E254E0" w:rsidRPr="0087692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w:t>
            </w:r>
          </w:p>
          <w:p w14:paraId="38EE1C39" w14:textId="77777777" w:rsidR="00E254E0" w:rsidRPr="0087692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п/п</w:t>
            </w:r>
          </w:p>
        </w:tc>
        <w:tc>
          <w:tcPr>
            <w:tcW w:w="2718" w:type="dxa"/>
            <w:tcBorders>
              <w:top w:val="single" w:sz="4" w:space="0" w:color="auto"/>
              <w:left w:val="single" w:sz="4" w:space="0" w:color="auto"/>
              <w:bottom w:val="single" w:sz="4" w:space="0" w:color="auto"/>
              <w:right w:val="single" w:sz="4" w:space="0" w:color="auto"/>
            </w:tcBorders>
            <w:hideMark/>
          </w:tcPr>
          <w:p w14:paraId="21BD83BC" w14:textId="77777777" w:rsidR="00E254E0" w:rsidRPr="00876929" w:rsidRDefault="00E254E0" w:rsidP="00CC1BBF">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14:paraId="7E7392A4" w14:textId="77777777" w:rsidR="00E254E0" w:rsidRPr="00876929" w:rsidRDefault="00E254E0" w:rsidP="00CC1BBF">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Виробник</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2CDAB7E" w14:textId="77777777" w:rsidR="00E254E0" w:rsidRPr="00876929" w:rsidRDefault="00E254E0" w:rsidP="00CC1BBF">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Одиниці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38DBD0" w14:textId="77777777" w:rsidR="00E254E0" w:rsidRPr="00876929" w:rsidRDefault="00E254E0" w:rsidP="00CC1BBF">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Кількість</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B5588A2" w14:textId="77777777" w:rsidR="00E254E0" w:rsidRPr="0087692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Ціна за одиницю без ПДВ (грн.)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67B966" w14:textId="77777777" w:rsidR="00E254E0" w:rsidRPr="00876929" w:rsidRDefault="00E254E0" w:rsidP="00CC1BBF">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Pr>
                <w:rFonts w:ascii="Times New Roman" w:hAnsi="Times New Roman" w:cs="Times New Roman"/>
                <w:b/>
                <w:bCs/>
                <w:spacing w:val="-8"/>
              </w:rPr>
              <w:t>ПДВ</w:t>
            </w:r>
          </w:p>
        </w:tc>
        <w:tc>
          <w:tcPr>
            <w:tcW w:w="992" w:type="dxa"/>
            <w:tcBorders>
              <w:top w:val="single" w:sz="4" w:space="0" w:color="auto"/>
              <w:left w:val="single" w:sz="4" w:space="0" w:color="auto"/>
              <w:bottom w:val="single" w:sz="4" w:space="0" w:color="auto"/>
              <w:right w:val="single" w:sz="4" w:space="0" w:color="auto"/>
            </w:tcBorders>
          </w:tcPr>
          <w:p w14:paraId="75402BFC" w14:textId="77777777" w:rsidR="00E254E0" w:rsidRPr="00876929" w:rsidRDefault="00E254E0" w:rsidP="00CC1BBF">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876929">
              <w:rPr>
                <w:rFonts w:ascii="Times New Roman" w:hAnsi="Times New Roman" w:cs="Times New Roman"/>
                <w:b/>
                <w:bCs/>
                <w:spacing w:val="-8"/>
              </w:rPr>
              <w:t>Сума без ПДВ (грн.)</w:t>
            </w:r>
          </w:p>
        </w:tc>
      </w:tr>
      <w:tr w:rsidR="00E254E0" w:rsidRPr="00876929" w14:paraId="2EE3F92A" w14:textId="77777777" w:rsidTr="00CC1BBF">
        <w:trPr>
          <w:cantSplit/>
          <w:trHeight w:val="116"/>
        </w:trPr>
        <w:tc>
          <w:tcPr>
            <w:tcW w:w="542" w:type="dxa"/>
            <w:tcBorders>
              <w:top w:val="single" w:sz="4" w:space="0" w:color="auto"/>
              <w:left w:val="single" w:sz="4" w:space="0" w:color="auto"/>
              <w:bottom w:val="single" w:sz="4" w:space="0" w:color="auto"/>
              <w:right w:val="single" w:sz="4" w:space="0" w:color="auto"/>
            </w:tcBorders>
            <w:vAlign w:val="center"/>
            <w:hideMark/>
          </w:tcPr>
          <w:p w14:paraId="05EA3CC0" w14:textId="77777777" w:rsidR="00E254E0" w:rsidRPr="00876929" w:rsidRDefault="00E254E0" w:rsidP="00CC1BBF">
            <w:pPr>
              <w:spacing w:after="0" w:line="240" w:lineRule="auto"/>
              <w:jc w:val="center"/>
              <w:rPr>
                <w:rFonts w:ascii="Times New Roman" w:hAnsi="Times New Roman" w:cs="Times New Roman"/>
              </w:rPr>
            </w:pPr>
            <w:r w:rsidRPr="00876929">
              <w:rPr>
                <w:rFonts w:ascii="Times New Roman" w:hAnsi="Times New Roman" w:cs="Times New Roman"/>
              </w:rPr>
              <w:t>1</w:t>
            </w:r>
          </w:p>
        </w:tc>
        <w:tc>
          <w:tcPr>
            <w:tcW w:w="2718" w:type="dxa"/>
            <w:tcBorders>
              <w:top w:val="single" w:sz="4" w:space="0" w:color="auto"/>
              <w:left w:val="single" w:sz="4" w:space="0" w:color="auto"/>
              <w:bottom w:val="single" w:sz="4" w:space="0" w:color="auto"/>
              <w:right w:val="single" w:sz="4" w:space="0" w:color="auto"/>
            </w:tcBorders>
          </w:tcPr>
          <w:p w14:paraId="06294441" w14:textId="77777777" w:rsidR="00E254E0" w:rsidRPr="00876929" w:rsidRDefault="00E254E0" w:rsidP="00CC1BBF">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82C356C" w14:textId="77777777" w:rsidR="00E254E0" w:rsidRPr="00876929" w:rsidRDefault="00E254E0" w:rsidP="00CC1BBF">
            <w:pPr>
              <w:spacing w:after="0" w:line="240" w:lineRule="auto"/>
              <w:jc w:val="center"/>
              <w:rPr>
                <w:rFonts w:ascii="Times New Roman" w:hAnsi="Times New Roman" w:cs="Times New Roman"/>
              </w:rPr>
            </w:pPr>
          </w:p>
        </w:tc>
        <w:tc>
          <w:tcPr>
            <w:tcW w:w="1045" w:type="dxa"/>
            <w:tcBorders>
              <w:top w:val="single" w:sz="4" w:space="0" w:color="auto"/>
              <w:left w:val="single" w:sz="4" w:space="0" w:color="auto"/>
              <w:bottom w:val="single" w:sz="4" w:space="0" w:color="auto"/>
              <w:right w:val="single" w:sz="4" w:space="0" w:color="auto"/>
            </w:tcBorders>
            <w:vAlign w:val="center"/>
          </w:tcPr>
          <w:p w14:paraId="530A58D5" w14:textId="77777777" w:rsidR="00E254E0" w:rsidRPr="00876929" w:rsidRDefault="00E254E0" w:rsidP="00CC1BBF">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EFED319" w14:textId="77777777" w:rsidR="00E254E0" w:rsidRPr="00876929" w:rsidRDefault="00E254E0" w:rsidP="00CC1BBF">
            <w:pPr>
              <w:spacing w:after="0" w:line="240" w:lineRule="auto"/>
              <w:jc w:val="center"/>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14:paraId="20F53941" w14:textId="77777777" w:rsidR="00E254E0" w:rsidRPr="00876929" w:rsidRDefault="00E254E0" w:rsidP="00CC1BBF">
            <w:pPr>
              <w:keepNext/>
              <w:keepLines/>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AA23DEA" w14:textId="77777777" w:rsidR="00E254E0" w:rsidRPr="00876929" w:rsidRDefault="00E254E0" w:rsidP="00CC1BBF">
            <w:pPr>
              <w:keepNext/>
              <w:keepLines/>
              <w:spacing w:after="0" w:line="240" w:lineRule="auto"/>
              <w:jc w:val="cente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3D2E28E7" w14:textId="77777777" w:rsidR="00E254E0" w:rsidRPr="00876929" w:rsidRDefault="00E254E0" w:rsidP="00CC1BBF">
            <w:pPr>
              <w:keepNext/>
              <w:keepLines/>
              <w:spacing w:after="0" w:line="240" w:lineRule="auto"/>
              <w:jc w:val="center"/>
              <w:rPr>
                <w:rFonts w:ascii="Times New Roman" w:hAnsi="Times New Roman" w:cs="Times New Roman"/>
                <w:i/>
              </w:rPr>
            </w:pPr>
          </w:p>
        </w:tc>
      </w:tr>
      <w:tr w:rsidR="00E254E0" w:rsidRPr="00876929" w14:paraId="1BA9DCB9" w14:textId="77777777" w:rsidTr="00CC1BBF">
        <w:trPr>
          <w:cantSplit/>
          <w:trHeight w:val="116"/>
        </w:trPr>
        <w:tc>
          <w:tcPr>
            <w:tcW w:w="542" w:type="dxa"/>
            <w:tcBorders>
              <w:top w:val="single" w:sz="4" w:space="0" w:color="auto"/>
              <w:left w:val="single" w:sz="4" w:space="0" w:color="auto"/>
              <w:bottom w:val="single" w:sz="4" w:space="0" w:color="auto"/>
              <w:right w:val="single" w:sz="4" w:space="0" w:color="auto"/>
            </w:tcBorders>
            <w:vAlign w:val="center"/>
          </w:tcPr>
          <w:p w14:paraId="7ADA9287" w14:textId="77777777" w:rsidR="00E254E0" w:rsidRPr="00876929" w:rsidRDefault="00E254E0" w:rsidP="00CC1BBF">
            <w:pPr>
              <w:spacing w:after="0" w:line="240" w:lineRule="auto"/>
              <w:jc w:val="center"/>
              <w:rPr>
                <w:rFonts w:ascii="Times New Roman" w:hAnsi="Times New Roman" w:cs="Times New Roman"/>
              </w:rPr>
            </w:pPr>
            <w:r>
              <w:rPr>
                <w:rFonts w:ascii="Times New Roman" w:hAnsi="Times New Roman" w:cs="Times New Roman"/>
              </w:rPr>
              <w:t>…</w:t>
            </w:r>
          </w:p>
        </w:tc>
        <w:tc>
          <w:tcPr>
            <w:tcW w:w="2718" w:type="dxa"/>
            <w:tcBorders>
              <w:top w:val="single" w:sz="4" w:space="0" w:color="auto"/>
              <w:left w:val="single" w:sz="4" w:space="0" w:color="auto"/>
              <w:bottom w:val="single" w:sz="4" w:space="0" w:color="auto"/>
              <w:right w:val="single" w:sz="4" w:space="0" w:color="auto"/>
            </w:tcBorders>
          </w:tcPr>
          <w:p w14:paraId="2E342FD1" w14:textId="77777777" w:rsidR="00E254E0" w:rsidRPr="00876929" w:rsidRDefault="00E254E0" w:rsidP="00CC1BBF">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31B389F" w14:textId="77777777" w:rsidR="00E254E0" w:rsidRPr="00876929" w:rsidRDefault="00E254E0" w:rsidP="00CC1BBF">
            <w:pPr>
              <w:spacing w:after="0" w:line="240" w:lineRule="auto"/>
              <w:jc w:val="center"/>
              <w:rPr>
                <w:rFonts w:ascii="Times New Roman" w:hAnsi="Times New Roman" w:cs="Times New Roman"/>
              </w:rPr>
            </w:pPr>
          </w:p>
        </w:tc>
        <w:tc>
          <w:tcPr>
            <w:tcW w:w="1045" w:type="dxa"/>
            <w:tcBorders>
              <w:top w:val="single" w:sz="4" w:space="0" w:color="auto"/>
              <w:left w:val="single" w:sz="4" w:space="0" w:color="auto"/>
              <w:bottom w:val="single" w:sz="4" w:space="0" w:color="auto"/>
              <w:right w:val="single" w:sz="4" w:space="0" w:color="auto"/>
            </w:tcBorders>
            <w:vAlign w:val="center"/>
          </w:tcPr>
          <w:p w14:paraId="6658017A" w14:textId="77777777" w:rsidR="00E254E0" w:rsidRPr="00876929" w:rsidRDefault="00E254E0" w:rsidP="00CC1BBF">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93D9DBB" w14:textId="77777777" w:rsidR="00E254E0" w:rsidRPr="00876929" w:rsidRDefault="00E254E0" w:rsidP="00CC1BBF">
            <w:pPr>
              <w:spacing w:after="0" w:line="240" w:lineRule="auto"/>
              <w:jc w:val="center"/>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14:paraId="2BD8E4CE" w14:textId="77777777" w:rsidR="00E254E0" w:rsidRPr="00876929" w:rsidRDefault="00E254E0" w:rsidP="00CC1BBF">
            <w:pPr>
              <w:keepNext/>
              <w:keepLines/>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ACE6C75" w14:textId="77777777" w:rsidR="00E254E0" w:rsidRPr="00876929" w:rsidRDefault="00E254E0" w:rsidP="00CC1BBF">
            <w:pPr>
              <w:keepNext/>
              <w:keepLines/>
              <w:spacing w:after="0" w:line="240" w:lineRule="auto"/>
              <w:jc w:val="cente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1C239222" w14:textId="77777777" w:rsidR="00E254E0" w:rsidRPr="00876929" w:rsidRDefault="00E254E0" w:rsidP="00CC1BBF">
            <w:pPr>
              <w:keepNext/>
              <w:keepLines/>
              <w:spacing w:after="0" w:line="240" w:lineRule="auto"/>
              <w:jc w:val="center"/>
              <w:rPr>
                <w:rFonts w:ascii="Times New Roman" w:hAnsi="Times New Roman" w:cs="Times New Roman"/>
                <w:i/>
              </w:rPr>
            </w:pPr>
          </w:p>
        </w:tc>
      </w:tr>
      <w:tr w:rsidR="00E254E0" w:rsidRPr="00876929" w14:paraId="6CB4DB65" w14:textId="77777777" w:rsidTr="00CC1BBF">
        <w:trPr>
          <w:cantSplit/>
          <w:trHeight w:val="136"/>
        </w:trPr>
        <w:tc>
          <w:tcPr>
            <w:tcW w:w="8931" w:type="dxa"/>
            <w:gridSpan w:val="7"/>
            <w:tcBorders>
              <w:top w:val="single" w:sz="4" w:space="0" w:color="auto"/>
              <w:left w:val="single" w:sz="4" w:space="0" w:color="auto"/>
              <w:bottom w:val="single" w:sz="4" w:space="0" w:color="auto"/>
              <w:right w:val="single" w:sz="4" w:space="0" w:color="auto"/>
            </w:tcBorders>
            <w:hideMark/>
          </w:tcPr>
          <w:p w14:paraId="5E856BCA" w14:textId="77777777" w:rsidR="00E254E0" w:rsidRPr="00876929" w:rsidRDefault="00E254E0" w:rsidP="00CC1BBF">
            <w:pPr>
              <w:keepNext/>
              <w:keepLines/>
              <w:spacing w:after="0" w:line="240" w:lineRule="auto"/>
              <w:jc w:val="right"/>
              <w:rPr>
                <w:rFonts w:ascii="Times New Roman" w:hAnsi="Times New Roman" w:cs="Times New Roman"/>
                <w:b/>
              </w:rPr>
            </w:pPr>
            <w:r w:rsidRPr="00876929">
              <w:rPr>
                <w:rFonts w:ascii="Times New Roman" w:hAnsi="Times New Roman" w:cs="Times New Roman"/>
              </w:rPr>
              <w:t>Всього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14:paraId="3F850245" w14:textId="77777777" w:rsidR="00E254E0" w:rsidRPr="00876929" w:rsidRDefault="00E254E0" w:rsidP="00CC1BBF">
            <w:pPr>
              <w:keepNext/>
              <w:keepLines/>
              <w:spacing w:after="0" w:line="240" w:lineRule="auto"/>
              <w:jc w:val="center"/>
              <w:rPr>
                <w:rFonts w:ascii="Times New Roman" w:hAnsi="Times New Roman" w:cs="Times New Roman"/>
                <w:b/>
              </w:rPr>
            </w:pPr>
          </w:p>
        </w:tc>
      </w:tr>
      <w:tr w:rsidR="00E254E0" w:rsidRPr="00876929" w14:paraId="1FC1181B" w14:textId="77777777" w:rsidTr="00CC1BBF">
        <w:trPr>
          <w:cantSplit/>
          <w:trHeight w:val="268"/>
        </w:trPr>
        <w:tc>
          <w:tcPr>
            <w:tcW w:w="8931" w:type="dxa"/>
            <w:gridSpan w:val="7"/>
            <w:tcBorders>
              <w:top w:val="single" w:sz="4" w:space="0" w:color="auto"/>
              <w:left w:val="single" w:sz="4" w:space="0" w:color="auto"/>
              <w:bottom w:val="single" w:sz="4" w:space="0" w:color="auto"/>
              <w:right w:val="single" w:sz="4" w:space="0" w:color="auto"/>
            </w:tcBorders>
            <w:hideMark/>
          </w:tcPr>
          <w:p w14:paraId="715192B9" w14:textId="77777777" w:rsidR="00E254E0" w:rsidRPr="00876929" w:rsidRDefault="00E254E0" w:rsidP="00CC1BBF">
            <w:pPr>
              <w:keepNext/>
              <w:keepLines/>
              <w:spacing w:after="0" w:line="240" w:lineRule="auto"/>
              <w:jc w:val="right"/>
              <w:rPr>
                <w:rFonts w:ascii="Times New Roman" w:hAnsi="Times New Roman" w:cs="Times New Roman"/>
                <w:b/>
              </w:rPr>
            </w:pPr>
            <w:r w:rsidRPr="00876929">
              <w:rPr>
                <w:rFonts w:ascii="Times New Roman" w:hAnsi="Times New Roman" w:cs="Times New Roman"/>
                <w:bCs/>
              </w:rPr>
              <w:t>ПДВ (грн.)</w:t>
            </w:r>
          </w:p>
        </w:tc>
        <w:tc>
          <w:tcPr>
            <w:tcW w:w="992" w:type="dxa"/>
            <w:tcBorders>
              <w:top w:val="single" w:sz="4" w:space="0" w:color="auto"/>
              <w:left w:val="single" w:sz="4" w:space="0" w:color="auto"/>
              <w:bottom w:val="single" w:sz="4" w:space="0" w:color="auto"/>
              <w:right w:val="single" w:sz="4" w:space="0" w:color="auto"/>
            </w:tcBorders>
            <w:vAlign w:val="center"/>
          </w:tcPr>
          <w:p w14:paraId="6176A5BC" w14:textId="77777777" w:rsidR="00E254E0" w:rsidRPr="00876929" w:rsidRDefault="00E254E0" w:rsidP="00CC1BBF">
            <w:pPr>
              <w:keepNext/>
              <w:keepLines/>
              <w:spacing w:after="0" w:line="240" w:lineRule="auto"/>
              <w:jc w:val="center"/>
              <w:rPr>
                <w:rFonts w:ascii="Times New Roman" w:hAnsi="Times New Roman" w:cs="Times New Roman"/>
                <w:b/>
              </w:rPr>
            </w:pPr>
          </w:p>
        </w:tc>
      </w:tr>
      <w:tr w:rsidR="00E254E0" w:rsidRPr="00876929" w14:paraId="37084080" w14:textId="77777777" w:rsidTr="00CC1BBF">
        <w:trPr>
          <w:cantSplit/>
          <w:trHeight w:val="272"/>
        </w:trPr>
        <w:tc>
          <w:tcPr>
            <w:tcW w:w="8931" w:type="dxa"/>
            <w:gridSpan w:val="7"/>
            <w:tcBorders>
              <w:top w:val="single" w:sz="4" w:space="0" w:color="auto"/>
              <w:left w:val="single" w:sz="4" w:space="0" w:color="auto"/>
              <w:bottom w:val="single" w:sz="4" w:space="0" w:color="auto"/>
              <w:right w:val="single" w:sz="4" w:space="0" w:color="auto"/>
            </w:tcBorders>
            <w:hideMark/>
          </w:tcPr>
          <w:p w14:paraId="4DC6927C" w14:textId="77777777" w:rsidR="00E254E0" w:rsidRPr="00876929" w:rsidRDefault="00E254E0" w:rsidP="00CC1BBF">
            <w:pPr>
              <w:keepNext/>
              <w:keepLines/>
              <w:spacing w:after="0" w:line="240" w:lineRule="auto"/>
              <w:jc w:val="right"/>
              <w:rPr>
                <w:rFonts w:ascii="Times New Roman" w:hAnsi="Times New Roman" w:cs="Times New Roman"/>
                <w:b/>
              </w:rPr>
            </w:pPr>
            <w:r w:rsidRPr="00876929">
              <w:rPr>
                <w:rFonts w:ascii="Times New Roman" w:hAnsi="Times New Roman" w:cs="Times New Roman"/>
              </w:rPr>
              <w:t>Всього</w:t>
            </w:r>
            <w:r w:rsidRPr="00876929">
              <w:rPr>
                <w:rFonts w:ascii="Times New Roman" w:hAnsi="Times New Roman" w:cs="Times New Roman"/>
                <w:bCs/>
                <w:spacing w:val="-8"/>
              </w:rPr>
              <w:t xml:space="preserve"> з  ПДВ (грн.)</w:t>
            </w:r>
          </w:p>
        </w:tc>
        <w:tc>
          <w:tcPr>
            <w:tcW w:w="992" w:type="dxa"/>
            <w:tcBorders>
              <w:top w:val="single" w:sz="4" w:space="0" w:color="auto"/>
              <w:left w:val="single" w:sz="4" w:space="0" w:color="auto"/>
              <w:bottom w:val="single" w:sz="4" w:space="0" w:color="auto"/>
              <w:right w:val="single" w:sz="4" w:space="0" w:color="auto"/>
            </w:tcBorders>
            <w:vAlign w:val="center"/>
          </w:tcPr>
          <w:p w14:paraId="55EE6E3F" w14:textId="77777777" w:rsidR="00E254E0" w:rsidRPr="00876929" w:rsidRDefault="00E254E0" w:rsidP="00CC1BBF">
            <w:pPr>
              <w:keepNext/>
              <w:keepLines/>
              <w:spacing w:after="0" w:line="240" w:lineRule="auto"/>
              <w:jc w:val="center"/>
              <w:rPr>
                <w:rFonts w:ascii="Times New Roman" w:hAnsi="Times New Roman" w:cs="Times New Roman"/>
                <w:b/>
              </w:rPr>
            </w:pPr>
          </w:p>
        </w:tc>
      </w:tr>
    </w:tbl>
    <w:p w14:paraId="529F51A1" w14:textId="77777777" w:rsidR="00E254E0" w:rsidRPr="00876929" w:rsidRDefault="00E254E0" w:rsidP="00E254E0">
      <w:pPr>
        <w:spacing w:after="0" w:line="240" w:lineRule="auto"/>
        <w:jc w:val="right"/>
        <w:rPr>
          <w:rFonts w:ascii="Times New Roman" w:hAnsi="Times New Roman" w:cs="Times New Roman"/>
        </w:rPr>
      </w:pPr>
    </w:p>
    <w:p w14:paraId="450B733E" w14:textId="77777777" w:rsidR="00E254E0" w:rsidRPr="00876929" w:rsidRDefault="00E254E0" w:rsidP="00E254E0">
      <w:pPr>
        <w:spacing w:after="0" w:line="240" w:lineRule="auto"/>
        <w:ind w:firstLine="708"/>
        <w:rPr>
          <w:rFonts w:ascii="Times New Roman" w:hAnsi="Times New Roman" w:cs="Times New Roman"/>
          <w:b/>
        </w:rPr>
      </w:pPr>
      <w:r w:rsidRPr="00876929">
        <w:rPr>
          <w:rFonts w:ascii="Times New Roman" w:hAnsi="Times New Roman" w:cs="Times New Roman"/>
          <w:b/>
        </w:rPr>
        <w:t xml:space="preserve">Замовник </w:t>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t>Постачальник</w:t>
      </w:r>
    </w:p>
    <w:tbl>
      <w:tblPr>
        <w:tblW w:w="9565" w:type="dxa"/>
        <w:tblInd w:w="108" w:type="dxa"/>
        <w:tblLayout w:type="fixed"/>
        <w:tblLook w:val="01E0" w:firstRow="1" w:lastRow="1" w:firstColumn="1" w:lastColumn="1" w:noHBand="0" w:noVBand="0"/>
      </w:tblPr>
      <w:tblGrid>
        <w:gridCol w:w="5137"/>
        <w:gridCol w:w="4428"/>
      </w:tblGrid>
      <w:tr w:rsidR="00E254E0" w:rsidRPr="00876929" w14:paraId="56766EDB" w14:textId="77777777" w:rsidTr="00CC1BBF">
        <w:tc>
          <w:tcPr>
            <w:tcW w:w="5137" w:type="dxa"/>
            <w:shd w:val="clear" w:color="auto" w:fill="auto"/>
          </w:tcPr>
          <w:p w14:paraId="6350DE9F" w14:textId="77777777" w:rsidR="00E254E0" w:rsidRPr="00876929" w:rsidRDefault="00E254E0" w:rsidP="00CC1BBF">
            <w:pPr>
              <w:spacing w:after="0" w:line="240" w:lineRule="auto"/>
              <w:ind w:firstLine="708"/>
              <w:jc w:val="both"/>
              <w:rPr>
                <w:rFonts w:ascii="Times New Roman" w:hAnsi="Times New Roman" w:cs="Times New Roman"/>
                <w:b/>
              </w:rPr>
            </w:pP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p>
          <w:p w14:paraId="457EFA12" w14:textId="1ECDB3EA" w:rsidR="00E254E0" w:rsidRPr="00876929" w:rsidRDefault="00382633" w:rsidP="00CC1BBF">
            <w:pPr>
              <w:spacing w:after="0" w:line="240" w:lineRule="auto"/>
              <w:rPr>
                <w:rFonts w:ascii="Times New Roman" w:hAnsi="Times New Roman" w:cs="Times New Roman"/>
              </w:rPr>
            </w:pPr>
            <w:r>
              <w:rPr>
                <w:rFonts w:ascii="Times New Roman" w:hAnsi="Times New Roman" w:cs="Times New Roman"/>
              </w:rPr>
              <w:t xml:space="preserve">КП </w:t>
            </w:r>
            <w:proofErr w:type="spellStart"/>
            <w:r>
              <w:rPr>
                <w:rFonts w:ascii="Times New Roman" w:hAnsi="Times New Roman" w:cs="Times New Roman"/>
              </w:rPr>
              <w:t>Перемишлянська</w:t>
            </w:r>
            <w:proofErr w:type="spellEnd"/>
            <w:r>
              <w:rPr>
                <w:rFonts w:ascii="Times New Roman" w:hAnsi="Times New Roman" w:cs="Times New Roman"/>
              </w:rPr>
              <w:t xml:space="preserve"> ЦРЛ</w:t>
            </w:r>
          </w:p>
          <w:p w14:paraId="334C5A1C" w14:textId="77777777" w:rsidR="00E254E0" w:rsidRPr="00876929" w:rsidRDefault="00E254E0" w:rsidP="00CC1BBF">
            <w:pPr>
              <w:spacing w:after="0" w:line="240" w:lineRule="auto"/>
              <w:rPr>
                <w:rFonts w:ascii="Times New Roman" w:hAnsi="Times New Roman" w:cs="Times New Roman"/>
              </w:rPr>
            </w:pPr>
          </w:p>
          <w:p w14:paraId="1329A849" w14:textId="77777777" w:rsidR="00E254E0" w:rsidRPr="00876929" w:rsidRDefault="00E254E0" w:rsidP="00CC1BBF">
            <w:pPr>
              <w:spacing w:after="0" w:line="240" w:lineRule="auto"/>
              <w:rPr>
                <w:rFonts w:ascii="Times New Roman" w:hAnsi="Times New Roman" w:cs="Times New Roman"/>
              </w:rPr>
            </w:pPr>
          </w:p>
          <w:p w14:paraId="4029B044" w14:textId="493A35A3" w:rsidR="00E254E0" w:rsidRPr="00876929" w:rsidRDefault="005466DF" w:rsidP="00382633">
            <w:pPr>
              <w:spacing w:after="0" w:line="240" w:lineRule="auto"/>
              <w:rPr>
                <w:rFonts w:ascii="Times New Roman" w:hAnsi="Times New Roman" w:cs="Times New Roman"/>
              </w:rPr>
            </w:pPr>
            <w:r>
              <w:rPr>
                <w:rFonts w:ascii="Times New Roman" w:hAnsi="Times New Roman" w:cs="Times New Roman"/>
                <w:b/>
              </w:rPr>
              <w:t xml:space="preserve">Директор </w:t>
            </w:r>
            <w:r w:rsidR="00E254E0" w:rsidRPr="00876929">
              <w:rPr>
                <w:rFonts w:ascii="Times New Roman" w:hAnsi="Times New Roman" w:cs="Times New Roman"/>
                <w:b/>
              </w:rPr>
              <w:t xml:space="preserve">                      </w:t>
            </w:r>
            <w:proofErr w:type="spellStart"/>
            <w:r w:rsidR="00382633">
              <w:rPr>
                <w:rFonts w:ascii="Times New Roman" w:hAnsi="Times New Roman" w:cs="Times New Roman"/>
                <w:b/>
              </w:rPr>
              <w:t>Соляник</w:t>
            </w:r>
            <w:proofErr w:type="spellEnd"/>
            <w:r w:rsidR="00382633">
              <w:rPr>
                <w:rFonts w:ascii="Times New Roman" w:hAnsi="Times New Roman" w:cs="Times New Roman"/>
                <w:b/>
              </w:rPr>
              <w:t xml:space="preserve"> А.Л.</w:t>
            </w:r>
          </w:p>
        </w:tc>
        <w:tc>
          <w:tcPr>
            <w:tcW w:w="4428" w:type="dxa"/>
            <w:shd w:val="clear" w:color="auto" w:fill="auto"/>
          </w:tcPr>
          <w:p w14:paraId="1A5BFFF1" w14:textId="77777777" w:rsidR="00E254E0" w:rsidRPr="00876929" w:rsidRDefault="00E254E0" w:rsidP="00CC1BBF">
            <w:pPr>
              <w:spacing w:after="0" w:line="240" w:lineRule="auto"/>
              <w:rPr>
                <w:rFonts w:ascii="Times New Roman" w:hAnsi="Times New Roman" w:cs="Times New Roman"/>
              </w:rPr>
            </w:pPr>
          </w:p>
        </w:tc>
      </w:tr>
    </w:tbl>
    <w:p w14:paraId="1887AB24" w14:textId="77777777" w:rsidR="00E254E0" w:rsidRPr="003C4B99" w:rsidRDefault="00E254E0" w:rsidP="00E254E0">
      <w:pPr>
        <w:widowControl w:val="0"/>
        <w:spacing w:after="0" w:line="240" w:lineRule="auto"/>
        <w:jc w:val="both"/>
        <w:rPr>
          <w:rFonts w:ascii="Times New Roman" w:eastAsia="Times New Roman" w:hAnsi="Times New Roman" w:cs="Times New Roman"/>
          <w:sz w:val="24"/>
          <w:szCs w:val="24"/>
        </w:rPr>
      </w:pPr>
    </w:p>
    <w:p w14:paraId="27BD46EA" w14:textId="77777777" w:rsidR="00E254E0" w:rsidRDefault="00E254E0" w:rsidP="00E254E0">
      <w:pPr>
        <w:spacing w:after="0" w:line="240" w:lineRule="auto"/>
        <w:ind w:firstLine="708"/>
        <w:jc w:val="right"/>
        <w:rPr>
          <w:rFonts w:ascii="Times New Roman" w:hAnsi="Times New Roman" w:cs="Times New Roman"/>
          <w:b/>
        </w:rPr>
      </w:pPr>
    </w:p>
    <w:p w14:paraId="235659C0" w14:textId="77777777" w:rsidR="00E254E0" w:rsidRDefault="00E254E0" w:rsidP="00E254E0">
      <w:pPr>
        <w:spacing w:after="0" w:line="240" w:lineRule="auto"/>
        <w:ind w:firstLine="708"/>
        <w:jc w:val="right"/>
        <w:rPr>
          <w:rFonts w:ascii="Times New Roman" w:hAnsi="Times New Roman" w:cs="Times New Roman"/>
          <w:b/>
        </w:rPr>
      </w:pPr>
    </w:p>
    <w:p w14:paraId="42BDCCF4" w14:textId="77777777" w:rsidR="00E254E0" w:rsidRDefault="00E254E0" w:rsidP="00E254E0">
      <w:pPr>
        <w:spacing w:after="0" w:line="240" w:lineRule="auto"/>
        <w:ind w:firstLine="708"/>
        <w:jc w:val="right"/>
        <w:rPr>
          <w:rFonts w:ascii="Times New Roman" w:hAnsi="Times New Roman" w:cs="Times New Roman"/>
          <w:b/>
        </w:rPr>
      </w:pPr>
    </w:p>
    <w:p w14:paraId="066C7AF2" w14:textId="77777777" w:rsidR="00E254E0" w:rsidRDefault="00E254E0" w:rsidP="00E254E0">
      <w:pPr>
        <w:spacing w:after="0" w:line="240" w:lineRule="auto"/>
        <w:ind w:firstLine="708"/>
        <w:jc w:val="right"/>
        <w:rPr>
          <w:rFonts w:ascii="Times New Roman" w:hAnsi="Times New Roman" w:cs="Times New Roman"/>
          <w:b/>
        </w:rPr>
      </w:pPr>
    </w:p>
    <w:p w14:paraId="0AB54246" w14:textId="77777777" w:rsidR="00E254E0" w:rsidRDefault="00E254E0" w:rsidP="00E254E0">
      <w:pPr>
        <w:spacing w:after="0" w:line="240" w:lineRule="auto"/>
        <w:ind w:firstLine="708"/>
        <w:jc w:val="right"/>
        <w:rPr>
          <w:rFonts w:ascii="Times New Roman" w:hAnsi="Times New Roman" w:cs="Times New Roman"/>
          <w:b/>
        </w:rPr>
      </w:pPr>
    </w:p>
    <w:p w14:paraId="7B950421" w14:textId="77777777" w:rsidR="00E254E0" w:rsidRDefault="00E254E0" w:rsidP="00E254E0">
      <w:pPr>
        <w:spacing w:after="0" w:line="240" w:lineRule="auto"/>
        <w:ind w:firstLine="708"/>
        <w:jc w:val="right"/>
        <w:rPr>
          <w:rFonts w:ascii="Times New Roman" w:hAnsi="Times New Roman" w:cs="Times New Roman"/>
          <w:b/>
        </w:rPr>
      </w:pPr>
    </w:p>
    <w:p w14:paraId="1ECC4F1D" w14:textId="77777777" w:rsidR="00E254E0" w:rsidRDefault="00E254E0" w:rsidP="00E254E0">
      <w:pPr>
        <w:spacing w:after="0" w:line="240" w:lineRule="auto"/>
        <w:ind w:firstLine="708"/>
        <w:jc w:val="right"/>
        <w:rPr>
          <w:rFonts w:ascii="Times New Roman" w:hAnsi="Times New Roman" w:cs="Times New Roman"/>
          <w:b/>
        </w:rPr>
      </w:pPr>
    </w:p>
    <w:p w14:paraId="1F03DF62" w14:textId="77777777" w:rsidR="00E254E0" w:rsidRPr="003C4B99" w:rsidRDefault="00E254E0" w:rsidP="00E254E0">
      <w:pPr>
        <w:spacing w:after="0" w:line="240" w:lineRule="auto"/>
        <w:ind w:firstLine="708"/>
        <w:jc w:val="right"/>
        <w:rPr>
          <w:rFonts w:ascii="Times New Roman" w:hAnsi="Times New Roman" w:cs="Times New Roman"/>
          <w:b/>
        </w:rPr>
      </w:pPr>
      <w:r w:rsidRPr="003C4B99">
        <w:rPr>
          <w:rFonts w:ascii="Times New Roman" w:hAnsi="Times New Roman" w:cs="Times New Roman"/>
          <w:b/>
        </w:rPr>
        <w:t>ДОДАТОК 4</w:t>
      </w:r>
    </w:p>
    <w:p w14:paraId="729D6FE4" w14:textId="77777777" w:rsidR="00E254E0" w:rsidRPr="003C4B99" w:rsidRDefault="00E254E0" w:rsidP="00E254E0">
      <w:pPr>
        <w:spacing w:after="0" w:line="240" w:lineRule="auto"/>
        <w:jc w:val="center"/>
        <w:rPr>
          <w:rFonts w:ascii="Times New Roman" w:hAnsi="Times New Roman" w:cs="Times New Roman"/>
          <w:i/>
          <w:iCs/>
        </w:rPr>
      </w:pPr>
      <w:r w:rsidRPr="003C4B99">
        <w:rPr>
          <w:rFonts w:ascii="Times New Roman" w:hAnsi="Times New Roman" w:cs="Times New Roman"/>
          <w:i/>
          <w:iCs/>
        </w:rPr>
        <w:t>Форма «Тендерна пропозиція».</w:t>
      </w:r>
    </w:p>
    <w:p w14:paraId="1CDA6E00" w14:textId="77777777" w:rsidR="00E254E0" w:rsidRPr="003C4B99" w:rsidRDefault="00E254E0" w:rsidP="00E254E0">
      <w:pPr>
        <w:widowControl w:val="0"/>
        <w:autoSpaceDE w:val="0"/>
        <w:autoSpaceDN w:val="0"/>
        <w:adjustRightInd w:val="0"/>
        <w:spacing w:after="0" w:line="240" w:lineRule="auto"/>
        <w:jc w:val="center"/>
        <w:rPr>
          <w:rFonts w:ascii="Times New Roman" w:hAnsi="Times New Roman" w:cs="Times New Roman"/>
          <w:i/>
          <w:iCs/>
        </w:rPr>
      </w:pPr>
      <w:r w:rsidRPr="003C4B99">
        <w:rPr>
          <w:rFonts w:ascii="Times New Roman" w:hAnsi="Times New Roman" w:cs="Times New Roman"/>
          <w:i/>
          <w:iCs/>
        </w:rPr>
        <w:t>Учасник не повинен відступати від даної форми.</w:t>
      </w:r>
    </w:p>
    <w:p w14:paraId="02BAA655" w14:textId="77777777" w:rsidR="00E254E0" w:rsidRPr="003C4B99" w:rsidRDefault="00E254E0" w:rsidP="00E254E0">
      <w:pPr>
        <w:suppressAutoHyphens/>
        <w:spacing w:after="0" w:line="240" w:lineRule="auto"/>
        <w:rPr>
          <w:rFonts w:ascii="Times New Roman" w:hAnsi="Times New Roman" w:cs="Times New Roman"/>
          <w:i/>
          <w:iCs/>
          <w:sz w:val="12"/>
          <w:szCs w:val="12"/>
          <w:lang w:eastAsia="ar-SA"/>
        </w:rPr>
      </w:pPr>
    </w:p>
    <w:p w14:paraId="4D8BC46C" w14:textId="77777777" w:rsidR="00E254E0" w:rsidRPr="003C4B99" w:rsidRDefault="00E254E0" w:rsidP="00E254E0">
      <w:pPr>
        <w:suppressAutoHyphens/>
        <w:spacing w:after="0" w:line="240" w:lineRule="auto"/>
        <w:ind w:hanging="720"/>
        <w:jc w:val="center"/>
        <w:outlineLvl w:val="0"/>
        <w:rPr>
          <w:rFonts w:ascii="Times New Roman" w:hAnsi="Times New Roman" w:cs="Times New Roman"/>
          <w:b/>
          <w:bCs/>
          <w:lang w:eastAsia="ar-SA"/>
        </w:rPr>
      </w:pPr>
      <w:r w:rsidRPr="003C4B99">
        <w:rPr>
          <w:rFonts w:ascii="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E254E0" w:rsidRPr="003C4B99" w14:paraId="3E37E419" w14:textId="77777777" w:rsidTr="00CC1BBF">
        <w:tc>
          <w:tcPr>
            <w:tcW w:w="3970" w:type="dxa"/>
            <w:vMerge w:val="restart"/>
            <w:vAlign w:val="center"/>
          </w:tcPr>
          <w:p w14:paraId="05FB5043" w14:textId="77777777" w:rsidR="00E254E0" w:rsidRPr="003C4B99" w:rsidRDefault="00E254E0" w:rsidP="00CC1BBF">
            <w:pPr>
              <w:spacing w:after="0" w:line="240" w:lineRule="auto"/>
              <w:rPr>
                <w:rFonts w:ascii="Times New Roman" w:hAnsi="Times New Roman" w:cs="Times New Roman"/>
                <w:b/>
              </w:rPr>
            </w:pPr>
            <w:r w:rsidRPr="003C4B99">
              <w:rPr>
                <w:rFonts w:ascii="Times New Roman" w:hAnsi="Times New Roman" w:cs="Times New Roman"/>
                <w:b/>
              </w:rPr>
              <w:t>Відомості про підприємство</w:t>
            </w:r>
          </w:p>
        </w:tc>
        <w:tc>
          <w:tcPr>
            <w:tcW w:w="6236" w:type="dxa"/>
            <w:vAlign w:val="center"/>
          </w:tcPr>
          <w:p w14:paraId="1542C979" w14:textId="77777777" w:rsidR="00E254E0" w:rsidRPr="003C4B99" w:rsidRDefault="00E254E0" w:rsidP="00CC1BBF">
            <w:pPr>
              <w:spacing w:after="0" w:line="240" w:lineRule="auto"/>
              <w:rPr>
                <w:rFonts w:ascii="Times New Roman" w:hAnsi="Times New Roman" w:cs="Times New Roman"/>
              </w:rPr>
            </w:pPr>
            <w:r w:rsidRPr="003C4B99">
              <w:rPr>
                <w:rFonts w:ascii="Times New Roman" w:hAnsi="Times New Roman" w:cs="Times New Roman"/>
              </w:rPr>
              <w:t>Повне найменування учасника – суб’єкта господарювання</w:t>
            </w:r>
          </w:p>
        </w:tc>
      </w:tr>
      <w:tr w:rsidR="00E254E0" w:rsidRPr="003C4B99" w14:paraId="16DCA1EE" w14:textId="77777777" w:rsidTr="00CC1BBF">
        <w:trPr>
          <w:trHeight w:val="275"/>
        </w:trPr>
        <w:tc>
          <w:tcPr>
            <w:tcW w:w="3970" w:type="dxa"/>
            <w:vMerge/>
            <w:vAlign w:val="center"/>
          </w:tcPr>
          <w:p w14:paraId="01367551" w14:textId="77777777" w:rsidR="00E254E0" w:rsidRPr="003C4B99" w:rsidRDefault="00E254E0" w:rsidP="00CC1BBF">
            <w:pPr>
              <w:spacing w:after="0" w:line="240" w:lineRule="auto"/>
              <w:rPr>
                <w:rFonts w:ascii="Times New Roman" w:hAnsi="Times New Roman" w:cs="Times New Roman"/>
                <w:b/>
              </w:rPr>
            </w:pPr>
          </w:p>
        </w:tc>
        <w:tc>
          <w:tcPr>
            <w:tcW w:w="6236" w:type="dxa"/>
            <w:vAlign w:val="center"/>
          </w:tcPr>
          <w:p w14:paraId="213F5CED" w14:textId="77777777" w:rsidR="00E254E0" w:rsidRPr="003C4B99" w:rsidRDefault="00E254E0" w:rsidP="00CC1BBF">
            <w:pPr>
              <w:spacing w:after="0" w:line="240" w:lineRule="auto"/>
              <w:rPr>
                <w:rFonts w:ascii="Times New Roman" w:hAnsi="Times New Roman" w:cs="Times New Roman"/>
              </w:rPr>
            </w:pPr>
            <w:r w:rsidRPr="003C4B99">
              <w:rPr>
                <w:rFonts w:ascii="Times New Roman" w:hAnsi="Times New Roman" w:cs="Times New Roman"/>
              </w:rPr>
              <w:t>код за ЄДРПОУ/Ідентифікаційний код</w:t>
            </w:r>
          </w:p>
        </w:tc>
      </w:tr>
      <w:tr w:rsidR="00E254E0" w:rsidRPr="003C4B99" w14:paraId="3519DF3A" w14:textId="77777777" w:rsidTr="00CC1BBF">
        <w:trPr>
          <w:trHeight w:val="599"/>
        </w:trPr>
        <w:tc>
          <w:tcPr>
            <w:tcW w:w="3970" w:type="dxa"/>
            <w:vMerge/>
            <w:vAlign w:val="center"/>
          </w:tcPr>
          <w:p w14:paraId="293CDE6C" w14:textId="77777777" w:rsidR="00E254E0" w:rsidRPr="003C4B99" w:rsidRDefault="00E254E0" w:rsidP="00CC1BBF">
            <w:pPr>
              <w:spacing w:after="0" w:line="240" w:lineRule="auto"/>
              <w:rPr>
                <w:rFonts w:ascii="Times New Roman" w:hAnsi="Times New Roman" w:cs="Times New Roman"/>
                <w:b/>
              </w:rPr>
            </w:pPr>
          </w:p>
        </w:tc>
        <w:tc>
          <w:tcPr>
            <w:tcW w:w="6236" w:type="dxa"/>
            <w:vAlign w:val="center"/>
          </w:tcPr>
          <w:p w14:paraId="1F2DA4D9" w14:textId="77777777" w:rsidR="00E254E0" w:rsidRPr="003C4B99" w:rsidRDefault="00E254E0" w:rsidP="00CC1BBF">
            <w:pPr>
              <w:spacing w:after="0" w:line="240" w:lineRule="auto"/>
              <w:rPr>
                <w:rFonts w:ascii="Times New Roman" w:hAnsi="Times New Roman" w:cs="Times New Roman"/>
              </w:rPr>
            </w:pPr>
            <w:r w:rsidRPr="003C4B99">
              <w:rPr>
                <w:rFonts w:ascii="Times New Roman" w:hAnsi="Times New Roman" w:cs="Times New Roman"/>
              </w:rPr>
              <w:t>Реквізити (адреса - юридична та фактична, телефон, факс, електрона адреса, телефон для контактів)</w:t>
            </w:r>
          </w:p>
        </w:tc>
      </w:tr>
      <w:tr w:rsidR="00E254E0" w:rsidRPr="003C4B99" w14:paraId="212E0C4E" w14:textId="77777777" w:rsidTr="00CC1BBF">
        <w:tc>
          <w:tcPr>
            <w:tcW w:w="3970" w:type="dxa"/>
            <w:vAlign w:val="center"/>
          </w:tcPr>
          <w:p w14:paraId="3C9593B8" w14:textId="77777777" w:rsidR="00E254E0" w:rsidRPr="003C4B99" w:rsidRDefault="00E254E0" w:rsidP="00CC1BBF">
            <w:pPr>
              <w:spacing w:after="0" w:line="240" w:lineRule="auto"/>
              <w:rPr>
                <w:rFonts w:ascii="Times New Roman" w:hAnsi="Times New Roman" w:cs="Times New Roman"/>
                <w:b/>
              </w:rPr>
            </w:pPr>
            <w:r w:rsidRPr="003C4B99">
              <w:rPr>
                <w:rFonts w:ascii="Times New Roman" w:hAnsi="Times New Roman" w:cs="Times New Roman"/>
                <w:b/>
              </w:rPr>
              <w:t>Відомості про особу (осіб), які уповноважені представляти інтереси Учасника</w:t>
            </w:r>
          </w:p>
        </w:tc>
        <w:tc>
          <w:tcPr>
            <w:tcW w:w="6236" w:type="dxa"/>
            <w:vAlign w:val="center"/>
          </w:tcPr>
          <w:p w14:paraId="5150BB4B" w14:textId="77777777" w:rsidR="00E254E0" w:rsidRPr="003C4B99" w:rsidRDefault="00E254E0" w:rsidP="00CC1BBF">
            <w:pPr>
              <w:spacing w:after="0" w:line="240" w:lineRule="auto"/>
              <w:rPr>
                <w:rFonts w:ascii="Times New Roman" w:hAnsi="Times New Roman" w:cs="Times New Roman"/>
              </w:rPr>
            </w:pPr>
            <w:r w:rsidRPr="003C4B99">
              <w:rPr>
                <w:rFonts w:ascii="Times New Roman" w:hAnsi="Times New Roman" w:cs="Times New Roman"/>
              </w:rPr>
              <w:t>(Прізвище, ім’я, по батькові, посада, контактний телефон).</w:t>
            </w:r>
          </w:p>
        </w:tc>
      </w:tr>
    </w:tbl>
    <w:p w14:paraId="7E9AE0ED" w14:textId="77777777" w:rsidR="00E254E0" w:rsidRPr="003C4B99" w:rsidRDefault="00E254E0" w:rsidP="00E254E0">
      <w:pPr>
        <w:suppressAutoHyphens/>
        <w:spacing w:after="0" w:line="240" w:lineRule="auto"/>
        <w:ind w:hanging="720"/>
        <w:jc w:val="center"/>
        <w:outlineLvl w:val="0"/>
        <w:rPr>
          <w:rFonts w:ascii="Times New Roman" w:hAnsi="Times New Roman" w:cs="Times New Roman"/>
          <w:b/>
          <w:bCs/>
          <w:lang w:eastAsia="ar-SA"/>
        </w:rPr>
      </w:pPr>
    </w:p>
    <w:p w14:paraId="16B3E713" w14:textId="35FC31F8" w:rsidR="00E254E0" w:rsidRPr="003C4B99" w:rsidRDefault="00E254E0" w:rsidP="00E254E0">
      <w:pPr>
        <w:spacing w:after="0" w:line="240" w:lineRule="auto"/>
        <w:jc w:val="both"/>
        <w:rPr>
          <w:rFonts w:ascii="Times New Roman" w:hAnsi="Times New Roman" w:cs="Times New Roman"/>
        </w:rPr>
      </w:pPr>
      <w:r w:rsidRPr="003C4B99">
        <w:rPr>
          <w:rFonts w:ascii="Times New Roman" w:hAnsi="Times New Roman" w:cs="Times New Roman"/>
        </w:rPr>
        <w:t xml:space="preserve">_______________________________________________ </w:t>
      </w:r>
      <w:r w:rsidRPr="003C4B99">
        <w:rPr>
          <w:rFonts w:ascii="Times New Roman" w:hAnsi="Times New Roman" w:cs="Times New Roman"/>
          <w:i/>
        </w:rPr>
        <w:t>(повне найменування учасника)</w:t>
      </w:r>
      <w:r w:rsidRPr="003C4B99">
        <w:rPr>
          <w:rFonts w:ascii="Times New Roman" w:hAnsi="Times New Roman" w:cs="Times New Roman"/>
        </w:rPr>
        <w:t xml:space="preserve">, надає свою пропозицію щодо участі у </w:t>
      </w:r>
      <w:r w:rsidRPr="00151637">
        <w:rPr>
          <w:rFonts w:ascii="Times New Roman" w:hAnsi="Times New Roman" w:cs="Times New Roman"/>
        </w:rPr>
        <w:t xml:space="preserve">закупівлі по предмету закупівлі код за </w:t>
      </w:r>
      <w:r w:rsidR="005604DE" w:rsidRPr="005604DE">
        <w:rPr>
          <w:rFonts w:ascii="Times New Roman" w:hAnsi="Times New Roman" w:cs="Times New Roman"/>
        </w:rPr>
        <w:t>ДК 33190000-8 - Медичне обладнання та вироби медичного призначення різні</w:t>
      </w:r>
      <w:r w:rsidRPr="00151637">
        <w:rPr>
          <w:rFonts w:ascii="Times New Roman" w:hAnsi="Times New Roman" w:cs="Times New Roman"/>
        </w:rPr>
        <w:t>,</w:t>
      </w:r>
      <w:r w:rsidRPr="003C4B99">
        <w:rPr>
          <w:rFonts w:ascii="Times New Roman" w:hAnsi="Times New Roman" w:cs="Times New Roman"/>
        </w:rPr>
        <w:t xml:space="preserve"> ідентифікатор закупівлі </w:t>
      </w:r>
      <w:r w:rsidRPr="003C4B99">
        <w:rPr>
          <w:rFonts w:ascii="Times New Roman" w:hAnsi="Times New Roman" w:cs="Times New Roman"/>
          <w:bdr w:val="none" w:sz="0" w:space="0" w:color="auto" w:frame="1"/>
          <w:shd w:val="clear" w:color="auto" w:fill="FDFEFD"/>
        </w:rPr>
        <w:t>________________________,</w:t>
      </w:r>
      <w:r w:rsidRPr="003C4B99">
        <w:rPr>
          <w:rFonts w:ascii="Times New Roman" w:hAnsi="Times New Roman" w:cs="Times New Roman"/>
        </w:rPr>
        <w:t xml:space="preserve"> згідно з вимогами замовника процедури закупівлі за наступними цінами:</w:t>
      </w:r>
    </w:p>
    <w:p w14:paraId="0EB48ADD" w14:textId="77777777" w:rsidR="00E254E0" w:rsidRPr="003C4B99" w:rsidRDefault="00E254E0" w:rsidP="00E254E0">
      <w:pPr>
        <w:spacing w:after="0" w:line="240" w:lineRule="auto"/>
        <w:jc w:val="both"/>
        <w:rPr>
          <w:rFonts w:ascii="Times New Roman" w:hAnsi="Times New Roman" w:cs="Times New Roman"/>
          <w:sz w:val="12"/>
          <w:szCs w:val="1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380"/>
        <w:gridCol w:w="1276"/>
        <w:gridCol w:w="1045"/>
        <w:gridCol w:w="1134"/>
        <w:gridCol w:w="1596"/>
        <w:gridCol w:w="1186"/>
        <w:gridCol w:w="1134"/>
      </w:tblGrid>
      <w:tr w:rsidR="00E254E0" w:rsidRPr="003C4B99" w14:paraId="35758D9A" w14:textId="77777777" w:rsidTr="00CC1BBF">
        <w:trPr>
          <w:cantSplit/>
          <w:trHeight w:val="793"/>
        </w:trPr>
        <w:tc>
          <w:tcPr>
            <w:tcW w:w="597" w:type="dxa"/>
            <w:shd w:val="clear" w:color="auto" w:fill="auto"/>
            <w:vAlign w:val="center"/>
          </w:tcPr>
          <w:p w14:paraId="3F3FF449" w14:textId="77777777" w:rsidR="00E254E0" w:rsidRPr="003C4B9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w:t>
            </w:r>
          </w:p>
          <w:p w14:paraId="138B709C" w14:textId="77777777" w:rsidR="00E254E0" w:rsidRPr="003C4B9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п/п</w:t>
            </w:r>
          </w:p>
        </w:tc>
        <w:tc>
          <w:tcPr>
            <w:tcW w:w="2380" w:type="dxa"/>
          </w:tcPr>
          <w:p w14:paraId="676BCD36" w14:textId="77777777" w:rsidR="00E254E0" w:rsidRPr="003C4B99" w:rsidRDefault="00E254E0" w:rsidP="00CC1BBF">
            <w:pPr>
              <w:spacing w:after="0" w:line="240" w:lineRule="auto"/>
              <w:ind w:hanging="108"/>
              <w:jc w:val="center"/>
              <w:rPr>
                <w:rFonts w:ascii="Times New Roman" w:hAnsi="Times New Roman" w:cs="Times New Roman"/>
                <w:b/>
                <w:bCs/>
                <w:spacing w:val="-8"/>
              </w:rPr>
            </w:pPr>
            <w:r w:rsidRPr="003C4B99">
              <w:rPr>
                <w:rFonts w:ascii="Times New Roman" w:hAnsi="Times New Roman" w:cs="Times New Roman"/>
                <w:b/>
                <w:bCs/>
                <w:spacing w:val="-8"/>
              </w:rPr>
              <w:t xml:space="preserve"> </w:t>
            </w:r>
          </w:p>
          <w:p w14:paraId="2DAC87D4" w14:textId="77777777" w:rsidR="00E254E0" w:rsidRPr="003C4B99" w:rsidRDefault="00E254E0" w:rsidP="00CC1BBF">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Найменування товару</w:t>
            </w:r>
          </w:p>
        </w:tc>
        <w:tc>
          <w:tcPr>
            <w:tcW w:w="1276" w:type="dxa"/>
          </w:tcPr>
          <w:p w14:paraId="4EE3A97B" w14:textId="77777777" w:rsidR="00E254E0" w:rsidRPr="003C4B99" w:rsidRDefault="00E254E0" w:rsidP="00CC1BBF">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Виробник</w:t>
            </w:r>
          </w:p>
        </w:tc>
        <w:tc>
          <w:tcPr>
            <w:tcW w:w="1045" w:type="dxa"/>
            <w:tcBorders>
              <w:bottom w:val="single" w:sz="4" w:space="0" w:color="auto"/>
            </w:tcBorders>
            <w:shd w:val="clear" w:color="auto" w:fill="auto"/>
            <w:vAlign w:val="center"/>
          </w:tcPr>
          <w:p w14:paraId="0EE9A8E1" w14:textId="77777777" w:rsidR="00E254E0" w:rsidRPr="003C4B99" w:rsidRDefault="00E254E0" w:rsidP="00CC1BBF">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Одиниці виміру</w:t>
            </w:r>
          </w:p>
        </w:tc>
        <w:tc>
          <w:tcPr>
            <w:tcW w:w="1134" w:type="dxa"/>
            <w:tcBorders>
              <w:bottom w:val="single" w:sz="4" w:space="0" w:color="auto"/>
            </w:tcBorders>
            <w:shd w:val="clear" w:color="auto" w:fill="auto"/>
            <w:vAlign w:val="center"/>
          </w:tcPr>
          <w:p w14:paraId="3500875F" w14:textId="77777777" w:rsidR="00E254E0" w:rsidRPr="003C4B99" w:rsidRDefault="00E254E0" w:rsidP="00CC1BBF">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Кількість</w:t>
            </w:r>
          </w:p>
        </w:tc>
        <w:tc>
          <w:tcPr>
            <w:tcW w:w="1596" w:type="dxa"/>
            <w:tcBorders>
              <w:bottom w:val="single" w:sz="4" w:space="0" w:color="auto"/>
            </w:tcBorders>
            <w:shd w:val="clear" w:color="auto" w:fill="auto"/>
            <w:vAlign w:val="center"/>
          </w:tcPr>
          <w:p w14:paraId="705613DC" w14:textId="77777777" w:rsidR="00E254E0" w:rsidRPr="003C4B9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Ціна за одиницю без ПДВ (грн.)</w:t>
            </w:r>
          </w:p>
        </w:tc>
        <w:tc>
          <w:tcPr>
            <w:tcW w:w="1186" w:type="dxa"/>
            <w:tcBorders>
              <w:bottom w:val="single" w:sz="4" w:space="0" w:color="auto"/>
            </w:tcBorders>
          </w:tcPr>
          <w:p w14:paraId="3144E2A6" w14:textId="77777777" w:rsidR="00E254E0" w:rsidRPr="003C4B99" w:rsidRDefault="00E254E0" w:rsidP="00CC1BBF">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C4B99">
              <w:rPr>
                <w:rFonts w:ascii="Times New Roman" w:hAnsi="Times New Roman" w:cs="Times New Roman"/>
                <w:b/>
                <w:bCs/>
                <w:spacing w:val="-8"/>
              </w:rPr>
              <w:t>ПДВ</w:t>
            </w:r>
          </w:p>
        </w:tc>
        <w:tc>
          <w:tcPr>
            <w:tcW w:w="1134" w:type="dxa"/>
            <w:tcBorders>
              <w:bottom w:val="single" w:sz="4" w:space="0" w:color="auto"/>
            </w:tcBorders>
            <w:shd w:val="clear" w:color="auto" w:fill="auto"/>
            <w:vAlign w:val="center"/>
          </w:tcPr>
          <w:p w14:paraId="3AB7BA5E" w14:textId="77777777" w:rsidR="00E254E0" w:rsidRPr="003C4B99" w:rsidRDefault="00E254E0" w:rsidP="00CC1BBF">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C4B99">
              <w:rPr>
                <w:rFonts w:ascii="Times New Roman" w:hAnsi="Times New Roman" w:cs="Times New Roman"/>
                <w:b/>
                <w:bCs/>
                <w:spacing w:val="-8"/>
              </w:rPr>
              <w:t>Сума без ПДВ (грн.)</w:t>
            </w:r>
          </w:p>
        </w:tc>
      </w:tr>
      <w:tr w:rsidR="00E254E0" w:rsidRPr="003C4B99" w14:paraId="2C60D30D" w14:textId="77777777" w:rsidTr="00CC1BBF">
        <w:trPr>
          <w:cantSplit/>
          <w:trHeight w:val="116"/>
        </w:trPr>
        <w:tc>
          <w:tcPr>
            <w:tcW w:w="597" w:type="dxa"/>
            <w:tcBorders>
              <w:bottom w:val="single" w:sz="4" w:space="0" w:color="auto"/>
            </w:tcBorders>
            <w:vAlign w:val="center"/>
          </w:tcPr>
          <w:p w14:paraId="79C62489" w14:textId="77777777" w:rsidR="00E254E0" w:rsidRPr="003C4B99" w:rsidRDefault="00E254E0" w:rsidP="00CC1BBF">
            <w:pPr>
              <w:spacing w:after="0" w:line="240" w:lineRule="auto"/>
              <w:jc w:val="center"/>
              <w:rPr>
                <w:rFonts w:ascii="Times New Roman" w:hAnsi="Times New Roman" w:cs="Times New Roman"/>
              </w:rPr>
            </w:pPr>
            <w:r w:rsidRPr="003C4B99">
              <w:rPr>
                <w:rFonts w:ascii="Times New Roman" w:hAnsi="Times New Roman" w:cs="Times New Roman"/>
              </w:rPr>
              <w:t>1</w:t>
            </w:r>
          </w:p>
        </w:tc>
        <w:tc>
          <w:tcPr>
            <w:tcW w:w="2380" w:type="dxa"/>
            <w:tcBorders>
              <w:bottom w:val="single" w:sz="4" w:space="0" w:color="auto"/>
            </w:tcBorders>
          </w:tcPr>
          <w:p w14:paraId="41748292" w14:textId="77777777" w:rsidR="00E254E0" w:rsidRPr="003C4B99" w:rsidRDefault="00E254E0" w:rsidP="00CC1BBF">
            <w:pPr>
              <w:spacing w:after="0" w:line="240" w:lineRule="auto"/>
              <w:jc w:val="center"/>
              <w:rPr>
                <w:rFonts w:ascii="Times New Roman" w:hAnsi="Times New Roman" w:cs="Times New Roman"/>
              </w:rPr>
            </w:pPr>
          </w:p>
        </w:tc>
        <w:tc>
          <w:tcPr>
            <w:tcW w:w="1276" w:type="dxa"/>
            <w:tcBorders>
              <w:bottom w:val="single" w:sz="4" w:space="0" w:color="auto"/>
            </w:tcBorders>
          </w:tcPr>
          <w:p w14:paraId="2DC1FCF9" w14:textId="77777777" w:rsidR="00E254E0" w:rsidRPr="003C4B99" w:rsidRDefault="00E254E0" w:rsidP="00CC1BBF">
            <w:pPr>
              <w:spacing w:after="0" w:line="240" w:lineRule="auto"/>
              <w:jc w:val="center"/>
              <w:rPr>
                <w:rFonts w:ascii="Times New Roman" w:hAnsi="Times New Roman" w:cs="Times New Roman"/>
              </w:rPr>
            </w:pPr>
          </w:p>
        </w:tc>
        <w:tc>
          <w:tcPr>
            <w:tcW w:w="1045" w:type="dxa"/>
            <w:tcBorders>
              <w:bottom w:val="single" w:sz="4" w:space="0" w:color="auto"/>
            </w:tcBorders>
            <w:shd w:val="clear" w:color="auto" w:fill="auto"/>
            <w:vAlign w:val="center"/>
          </w:tcPr>
          <w:p w14:paraId="06129F72" w14:textId="77777777" w:rsidR="00E254E0" w:rsidRPr="003C4B99" w:rsidRDefault="00E254E0" w:rsidP="00CC1BBF">
            <w:pPr>
              <w:spacing w:after="0" w:line="240" w:lineRule="auto"/>
              <w:jc w:val="center"/>
              <w:rPr>
                <w:rFonts w:ascii="Times New Roman" w:hAnsi="Times New Roman" w:cs="Times New Roman"/>
              </w:rPr>
            </w:pPr>
          </w:p>
        </w:tc>
        <w:tc>
          <w:tcPr>
            <w:tcW w:w="1134" w:type="dxa"/>
            <w:vAlign w:val="center"/>
          </w:tcPr>
          <w:p w14:paraId="137B9ABB" w14:textId="77777777" w:rsidR="00E254E0" w:rsidRPr="003C4B99" w:rsidRDefault="00E254E0" w:rsidP="00CC1BBF">
            <w:pPr>
              <w:spacing w:after="0" w:line="240" w:lineRule="auto"/>
              <w:jc w:val="center"/>
              <w:rPr>
                <w:rFonts w:ascii="Times New Roman" w:hAnsi="Times New Roman" w:cs="Times New Roman"/>
              </w:rPr>
            </w:pPr>
          </w:p>
        </w:tc>
        <w:tc>
          <w:tcPr>
            <w:tcW w:w="1596" w:type="dxa"/>
            <w:vAlign w:val="center"/>
          </w:tcPr>
          <w:p w14:paraId="07EBA1E6" w14:textId="77777777" w:rsidR="00E254E0" w:rsidRPr="003C4B99" w:rsidRDefault="00E254E0" w:rsidP="00CC1BBF">
            <w:pPr>
              <w:keepNext/>
              <w:keepLines/>
              <w:spacing w:after="0" w:line="240" w:lineRule="auto"/>
              <w:jc w:val="center"/>
              <w:rPr>
                <w:rFonts w:ascii="Times New Roman" w:hAnsi="Times New Roman" w:cs="Times New Roman"/>
              </w:rPr>
            </w:pPr>
          </w:p>
        </w:tc>
        <w:tc>
          <w:tcPr>
            <w:tcW w:w="1186" w:type="dxa"/>
          </w:tcPr>
          <w:p w14:paraId="75AE9D3D" w14:textId="77777777" w:rsidR="00E254E0" w:rsidRPr="003C4B99" w:rsidRDefault="00E254E0" w:rsidP="00CC1BBF">
            <w:pPr>
              <w:keepNext/>
              <w:keepLines/>
              <w:spacing w:after="0" w:line="240" w:lineRule="auto"/>
              <w:jc w:val="center"/>
              <w:rPr>
                <w:rFonts w:ascii="Times New Roman" w:hAnsi="Times New Roman" w:cs="Times New Roman"/>
                <w:i/>
              </w:rPr>
            </w:pPr>
          </w:p>
        </w:tc>
        <w:tc>
          <w:tcPr>
            <w:tcW w:w="1134" w:type="dxa"/>
            <w:vAlign w:val="center"/>
          </w:tcPr>
          <w:p w14:paraId="46D31F33" w14:textId="77777777" w:rsidR="00E254E0" w:rsidRPr="003C4B99" w:rsidRDefault="00E254E0" w:rsidP="00CC1BBF">
            <w:pPr>
              <w:keepNext/>
              <w:keepLines/>
              <w:spacing w:after="0" w:line="240" w:lineRule="auto"/>
              <w:jc w:val="center"/>
              <w:rPr>
                <w:rFonts w:ascii="Times New Roman" w:hAnsi="Times New Roman" w:cs="Times New Roman"/>
                <w:i/>
              </w:rPr>
            </w:pPr>
          </w:p>
        </w:tc>
      </w:tr>
      <w:tr w:rsidR="00E254E0" w:rsidRPr="003C4B99" w14:paraId="1DF6624B" w14:textId="77777777" w:rsidTr="00CC1BBF">
        <w:trPr>
          <w:cantSplit/>
          <w:trHeight w:val="136"/>
        </w:trPr>
        <w:tc>
          <w:tcPr>
            <w:tcW w:w="9214" w:type="dxa"/>
            <w:gridSpan w:val="7"/>
            <w:tcBorders>
              <w:bottom w:val="single" w:sz="4" w:space="0" w:color="auto"/>
            </w:tcBorders>
          </w:tcPr>
          <w:p w14:paraId="198D664D" w14:textId="77777777" w:rsidR="00E254E0" w:rsidRPr="003C4B99" w:rsidRDefault="00E254E0" w:rsidP="00CC1BBF">
            <w:pPr>
              <w:keepNext/>
              <w:keepLines/>
              <w:spacing w:after="0" w:line="240" w:lineRule="auto"/>
              <w:jc w:val="right"/>
              <w:rPr>
                <w:rFonts w:ascii="Times New Roman" w:hAnsi="Times New Roman" w:cs="Times New Roman"/>
              </w:rPr>
            </w:pPr>
            <w:r w:rsidRPr="003C4B99">
              <w:rPr>
                <w:rFonts w:ascii="Times New Roman" w:hAnsi="Times New Roman" w:cs="Times New Roman"/>
              </w:rPr>
              <w:t>Всього без ПДВ (грн.)</w:t>
            </w:r>
          </w:p>
        </w:tc>
        <w:tc>
          <w:tcPr>
            <w:tcW w:w="1134" w:type="dxa"/>
            <w:vAlign w:val="center"/>
          </w:tcPr>
          <w:p w14:paraId="609A63E0" w14:textId="77777777" w:rsidR="00E254E0" w:rsidRPr="003C4B99" w:rsidRDefault="00E254E0" w:rsidP="00CC1BBF">
            <w:pPr>
              <w:keepNext/>
              <w:keepLines/>
              <w:spacing w:after="0" w:line="240" w:lineRule="auto"/>
              <w:jc w:val="center"/>
              <w:rPr>
                <w:rFonts w:ascii="Times New Roman" w:hAnsi="Times New Roman" w:cs="Times New Roman"/>
                <w:b/>
              </w:rPr>
            </w:pPr>
          </w:p>
        </w:tc>
      </w:tr>
      <w:tr w:rsidR="00E254E0" w:rsidRPr="003C4B99" w14:paraId="73596EE0" w14:textId="77777777" w:rsidTr="00CC1BBF">
        <w:trPr>
          <w:cantSplit/>
          <w:trHeight w:val="268"/>
        </w:trPr>
        <w:tc>
          <w:tcPr>
            <w:tcW w:w="9214" w:type="dxa"/>
            <w:gridSpan w:val="7"/>
            <w:tcBorders>
              <w:bottom w:val="single" w:sz="4" w:space="0" w:color="auto"/>
            </w:tcBorders>
          </w:tcPr>
          <w:p w14:paraId="10258987" w14:textId="77777777" w:rsidR="00E254E0" w:rsidRPr="003C4B99" w:rsidRDefault="00E254E0" w:rsidP="00CC1BBF">
            <w:pPr>
              <w:keepNext/>
              <w:keepLines/>
              <w:spacing w:after="0" w:line="240" w:lineRule="auto"/>
              <w:jc w:val="right"/>
              <w:rPr>
                <w:rFonts w:ascii="Times New Roman" w:hAnsi="Times New Roman" w:cs="Times New Roman"/>
              </w:rPr>
            </w:pPr>
            <w:r w:rsidRPr="003C4B99">
              <w:rPr>
                <w:rFonts w:ascii="Times New Roman" w:hAnsi="Times New Roman" w:cs="Times New Roman"/>
                <w:bCs/>
              </w:rPr>
              <w:t>ПДВ (грн.)</w:t>
            </w:r>
          </w:p>
        </w:tc>
        <w:tc>
          <w:tcPr>
            <w:tcW w:w="1134" w:type="dxa"/>
            <w:vAlign w:val="center"/>
          </w:tcPr>
          <w:p w14:paraId="0B19AEF4" w14:textId="77777777" w:rsidR="00E254E0" w:rsidRPr="003C4B99" w:rsidRDefault="00E254E0" w:rsidP="00CC1BBF">
            <w:pPr>
              <w:keepNext/>
              <w:keepLines/>
              <w:spacing w:after="0" w:line="240" w:lineRule="auto"/>
              <w:jc w:val="center"/>
              <w:rPr>
                <w:rFonts w:ascii="Times New Roman" w:hAnsi="Times New Roman" w:cs="Times New Roman"/>
                <w:b/>
              </w:rPr>
            </w:pPr>
          </w:p>
        </w:tc>
      </w:tr>
      <w:tr w:rsidR="00E254E0" w:rsidRPr="003C4B99" w14:paraId="1E570FC6" w14:textId="77777777" w:rsidTr="00CC1BBF">
        <w:trPr>
          <w:cantSplit/>
          <w:trHeight w:val="272"/>
        </w:trPr>
        <w:tc>
          <w:tcPr>
            <w:tcW w:w="9214" w:type="dxa"/>
            <w:gridSpan w:val="7"/>
            <w:tcBorders>
              <w:bottom w:val="single" w:sz="4" w:space="0" w:color="auto"/>
            </w:tcBorders>
          </w:tcPr>
          <w:p w14:paraId="48FF75F8" w14:textId="77777777" w:rsidR="00E254E0" w:rsidRPr="003C4B99" w:rsidRDefault="00E254E0" w:rsidP="00CC1BBF">
            <w:pPr>
              <w:keepNext/>
              <w:keepLines/>
              <w:spacing w:after="0" w:line="240" w:lineRule="auto"/>
              <w:jc w:val="right"/>
              <w:rPr>
                <w:rFonts w:ascii="Times New Roman" w:hAnsi="Times New Roman" w:cs="Times New Roman"/>
              </w:rPr>
            </w:pPr>
            <w:r w:rsidRPr="003C4B99">
              <w:rPr>
                <w:rFonts w:ascii="Times New Roman" w:hAnsi="Times New Roman" w:cs="Times New Roman"/>
              </w:rPr>
              <w:t>Всього</w:t>
            </w:r>
            <w:r w:rsidRPr="003C4B99">
              <w:rPr>
                <w:rFonts w:ascii="Times New Roman" w:hAnsi="Times New Roman" w:cs="Times New Roman"/>
                <w:bCs/>
                <w:spacing w:val="-8"/>
              </w:rPr>
              <w:t xml:space="preserve"> з  ПДВ (грн.)</w:t>
            </w:r>
          </w:p>
        </w:tc>
        <w:tc>
          <w:tcPr>
            <w:tcW w:w="1134" w:type="dxa"/>
            <w:vAlign w:val="center"/>
          </w:tcPr>
          <w:p w14:paraId="0B5D88D5" w14:textId="77777777" w:rsidR="00E254E0" w:rsidRPr="003C4B99" w:rsidRDefault="00E254E0" w:rsidP="00CC1BBF">
            <w:pPr>
              <w:keepNext/>
              <w:keepLines/>
              <w:spacing w:after="0" w:line="240" w:lineRule="auto"/>
              <w:jc w:val="center"/>
              <w:rPr>
                <w:rFonts w:ascii="Times New Roman" w:hAnsi="Times New Roman" w:cs="Times New Roman"/>
                <w:b/>
              </w:rPr>
            </w:pPr>
          </w:p>
        </w:tc>
      </w:tr>
    </w:tbl>
    <w:p w14:paraId="0D04E1D8" w14:textId="77777777" w:rsidR="00E254E0" w:rsidRPr="003C4B99" w:rsidRDefault="00E254E0" w:rsidP="00E254E0">
      <w:pPr>
        <w:spacing w:after="0" w:line="240" w:lineRule="auto"/>
        <w:jc w:val="both"/>
        <w:rPr>
          <w:rFonts w:ascii="Times New Roman" w:hAnsi="Times New Roman" w:cs="Times New Roman"/>
          <w:b/>
          <w:bCs/>
        </w:rPr>
      </w:pPr>
    </w:p>
    <w:p w14:paraId="0F58D6D1" w14:textId="77777777" w:rsidR="00E254E0" w:rsidRPr="003C4B99" w:rsidRDefault="00E254E0" w:rsidP="00E254E0">
      <w:pPr>
        <w:spacing w:after="0" w:line="240" w:lineRule="auto"/>
        <w:jc w:val="both"/>
        <w:rPr>
          <w:rFonts w:ascii="Times New Roman" w:hAnsi="Times New Roman" w:cs="Times New Roman"/>
          <w:b/>
          <w:bCs/>
          <w:i/>
          <w:u w:val="single"/>
        </w:rPr>
      </w:pPr>
      <w:r w:rsidRPr="003C4B99">
        <w:rPr>
          <w:rFonts w:ascii="Times New Roman" w:hAnsi="Times New Roman" w:cs="Times New Roman"/>
          <w:b/>
          <w:bCs/>
        </w:rPr>
        <w:t xml:space="preserve">Вартість пропозиції </w:t>
      </w:r>
      <w:r w:rsidRPr="003C4B99">
        <w:rPr>
          <w:rFonts w:ascii="Times New Roman" w:hAnsi="Times New Roman" w:cs="Times New Roman"/>
          <w:bCs/>
        </w:rPr>
        <w:t xml:space="preserve">(вказати цифрами та прописом, із зазначення </w:t>
      </w:r>
      <w:r w:rsidRPr="003C4B99">
        <w:rPr>
          <w:rFonts w:ascii="Times New Roman" w:hAnsi="Times New Roman" w:cs="Times New Roman"/>
          <w:b/>
          <w:bCs/>
        </w:rPr>
        <w:t>ПДВ для платників ПДВ</w:t>
      </w:r>
      <w:r w:rsidRPr="003C4B99">
        <w:rPr>
          <w:rFonts w:ascii="Times New Roman" w:hAnsi="Times New Roman" w:cs="Times New Roman"/>
          <w:bCs/>
        </w:rPr>
        <w:t>).</w:t>
      </w:r>
    </w:p>
    <w:p w14:paraId="5E35BE01" w14:textId="77777777" w:rsidR="00E254E0" w:rsidRPr="003C4B99" w:rsidRDefault="00E254E0" w:rsidP="00E254E0">
      <w:pPr>
        <w:spacing w:after="0" w:line="240" w:lineRule="auto"/>
        <w:jc w:val="both"/>
        <w:rPr>
          <w:rFonts w:ascii="Times New Roman" w:hAnsi="Times New Roman" w:cs="Times New Roman"/>
          <w:bCs/>
          <w:u w:val="single"/>
        </w:rPr>
      </w:pPr>
      <w:r w:rsidRPr="003C4B99">
        <w:rPr>
          <w:rFonts w:ascii="Times New Roman" w:hAnsi="Times New Roman" w:cs="Times New Roman"/>
          <w:bCs/>
          <w:i/>
          <w:sz w:val="20"/>
          <w:szCs w:val="20"/>
        </w:rPr>
        <w:t xml:space="preserve">     </w:t>
      </w:r>
    </w:p>
    <w:p w14:paraId="4EC72167" w14:textId="77777777" w:rsidR="00E254E0" w:rsidRPr="003C4B99" w:rsidRDefault="00E254E0" w:rsidP="00E254E0">
      <w:pPr>
        <w:widowControl w:val="0"/>
        <w:spacing w:after="0" w:line="240" w:lineRule="auto"/>
        <w:rPr>
          <w:rFonts w:ascii="Times New Roman" w:hAnsi="Times New Roman" w:cs="Times New Roman"/>
          <w:i/>
          <w:sz w:val="20"/>
          <w:szCs w:val="20"/>
        </w:rPr>
      </w:pPr>
      <w:r w:rsidRPr="003C4B99">
        <w:rPr>
          <w:rFonts w:ascii="Times New Roman" w:hAnsi="Times New Roman" w:cs="Times New Roman"/>
          <w:i/>
          <w:sz w:val="20"/>
          <w:szCs w:val="20"/>
        </w:rPr>
        <w:t>Ціна та Сума мають бути відмінними від 0,00 грн., та вказані з двома знаками після коми.</w:t>
      </w:r>
    </w:p>
    <w:p w14:paraId="48593B9E" w14:textId="77777777" w:rsidR="00E254E0" w:rsidRPr="003C4B99" w:rsidRDefault="00E254E0" w:rsidP="00E254E0">
      <w:pPr>
        <w:widowControl w:val="0"/>
        <w:spacing w:after="0" w:line="240" w:lineRule="auto"/>
        <w:rPr>
          <w:rFonts w:ascii="Times New Roman" w:hAnsi="Times New Roman" w:cs="Times New Roman"/>
          <w:b/>
          <w:i/>
          <w:iCs/>
          <w:sz w:val="20"/>
          <w:szCs w:val="20"/>
        </w:rPr>
      </w:pPr>
    </w:p>
    <w:p w14:paraId="2250F604" w14:textId="77777777"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16FAB439" w14:textId="77777777"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2AE0AE19" w14:textId="77777777" w:rsidR="00E254E0" w:rsidRPr="003C4B99" w:rsidRDefault="00E254E0" w:rsidP="00E254E0">
      <w:pPr>
        <w:spacing w:after="0" w:line="240" w:lineRule="auto"/>
        <w:ind w:firstLine="300"/>
        <w:jc w:val="both"/>
        <w:rPr>
          <w:rFonts w:ascii="Times New Roman" w:hAnsi="Times New Roman" w:cs="Times New Roman"/>
          <w:sz w:val="20"/>
          <w:szCs w:val="20"/>
        </w:rPr>
      </w:pPr>
      <w:r w:rsidRPr="003C4B99">
        <w:rPr>
          <w:rFonts w:ascii="Times New Roman" w:hAnsi="Times New Roman" w:cs="Times New Roman"/>
          <w:sz w:val="20"/>
          <w:szCs w:val="20"/>
        </w:rPr>
        <w:t>Разом з цією пропозицією ми надаємо документи, передбачені цією тендерною документацією  на підтвердження заявлених вимог.</w:t>
      </w:r>
    </w:p>
    <w:p w14:paraId="0883C230" w14:textId="77777777"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 xml:space="preserve">Ми погоджуємося дотримуватися умов цієї пропозиції протягом 120 днів із дати кінцевого строку подання тендерних пропозицій.  </w:t>
      </w:r>
    </w:p>
    <w:p w14:paraId="41BD5B64" w14:textId="77777777"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Ми погоджуємося з істотними (основними) умовами, які обов’язково будуть включені до договору про закупівлю, передбачених документацією.</w:t>
      </w:r>
    </w:p>
    <w:p w14:paraId="1867EEC3" w14:textId="77777777"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 xml:space="preserve">Ми зобов’язуємося укласти договір про закупівлю не раніше ніж через </w:t>
      </w:r>
      <w:r>
        <w:rPr>
          <w:rFonts w:ascii="Times New Roman" w:hAnsi="Times New Roman" w:cs="Times New Roman"/>
          <w:sz w:val="20"/>
          <w:szCs w:val="20"/>
        </w:rPr>
        <w:t>5</w:t>
      </w:r>
      <w:r w:rsidRPr="003C4B99">
        <w:rPr>
          <w:rFonts w:ascii="Times New Roman" w:hAnsi="Times New Roman" w:cs="Times New Roman"/>
          <w:sz w:val="20"/>
          <w:szCs w:val="20"/>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ascii="Times New Roman" w:hAnsi="Times New Roman" w:cs="Times New Roman"/>
          <w:sz w:val="20"/>
          <w:szCs w:val="20"/>
        </w:rPr>
        <w:t>15</w:t>
      </w:r>
      <w:r w:rsidRPr="003C4B99">
        <w:rPr>
          <w:rFonts w:ascii="Times New Roman" w:hAnsi="Times New Roman" w:cs="Times New Roman"/>
          <w:sz w:val="20"/>
          <w:szCs w:val="20"/>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663F63BD" w14:textId="77777777"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color w:val="000000"/>
          <w:sz w:val="20"/>
          <w:szCs w:val="20"/>
        </w:rPr>
        <w:t>Ми відповідаємо за достовірність та зміст інформації, викладеної в документах, які подані у складі тендерної пропозиції.</w:t>
      </w:r>
    </w:p>
    <w:p w14:paraId="28E22CA4" w14:textId="77777777"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цивільно-правових та господарських відносин.</w:t>
      </w:r>
    </w:p>
    <w:p w14:paraId="07D76766" w14:textId="77777777" w:rsidR="00E254E0" w:rsidRPr="003C4B99" w:rsidRDefault="00E254E0" w:rsidP="00E254E0">
      <w:pPr>
        <w:spacing w:after="0" w:line="240" w:lineRule="auto"/>
        <w:ind w:firstLine="567"/>
        <w:jc w:val="both"/>
        <w:rPr>
          <w:rFonts w:ascii="Times New Roman" w:hAnsi="Times New Roman" w:cs="Times New Roman"/>
          <w:sz w:val="20"/>
          <w:szCs w:val="20"/>
        </w:rPr>
      </w:pPr>
    </w:p>
    <w:p w14:paraId="6DA66308" w14:textId="77777777" w:rsidR="00E254E0" w:rsidRPr="003C4B99" w:rsidRDefault="00E254E0" w:rsidP="00E254E0">
      <w:pPr>
        <w:spacing w:after="0" w:line="240" w:lineRule="auto"/>
        <w:jc w:val="both"/>
        <w:rPr>
          <w:rFonts w:ascii="Times New Roman" w:hAnsi="Times New Roman" w:cs="Times New Roman"/>
          <w:sz w:val="20"/>
          <w:szCs w:val="20"/>
        </w:rPr>
      </w:pPr>
      <w:r w:rsidRPr="003C4B99">
        <w:rPr>
          <w:rFonts w:ascii="Times New Roman" w:hAnsi="Times New Roman" w:cs="Times New Roman"/>
          <w:sz w:val="20"/>
          <w:szCs w:val="20"/>
        </w:rPr>
        <w:t xml:space="preserve">Посада, прізвище, ініціали, підпис уповноваженої особи </w:t>
      </w:r>
    </w:p>
    <w:p w14:paraId="233225D7" w14:textId="77777777" w:rsidR="00E254E0" w:rsidRPr="003C4B99" w:rsidRDefault="00E254E0" w:rsidP="00E254E0">
      <w:pPr>
        <w:spacing w:after="0" w:line="240" w:lineRule="auto"/>
        <w:jc w:val="both"/>
        <w:rPr>
          <w:rFonts w:ascii="Times New Roman" w:hAnsi="Times New Roman" w:cs="Times New Roman"/>
          <w:sz w:val="20"/>
          <w:szCs w:val="20"/>
        </w:rPr>
      </w:pPr>
      <w:r w:rsidRPr="003C4B99">
        <w:rPr>
          <w:rFonts w:ascii="Times New Roman" w:hAnsi="Times New Roman" w:cs="Times New Roman"/>
          <w:sz w:val="20"/>
          <w:szCs w:val="20"/>
        </w:rPr>
        <w:t>підприємства/фізичної особи, завірені печаткою                      _______________(___________)</w:t>
      </w:r>
    </w:p>
    <w:p w14:paraId="55E26D5D" w14:textId="77777777" w:rsidR="00E254E0" w:rsidRPr="003C4B99" w:rsidRDefault="00E254E0" w:rsidP="00E254E0">
      <w:pPr>
        <w:suppressAutoHyphens/>
        <w:spacing w:after="0" w:line="240" w:lineRule="auto"/>
        <w:ind w:firstLine="540"/>
        <w:jc w:val="both"/>
        <w:rPr>
          <w:rFonts w:ascii="Times New Roman" w:hAnsi="Times New Roman" w:cs="Times New Roman"/>
          <w:i/>
          <w:iCs/>
          <w:color w:val="FF0000"/>
          <w:sz w:val="20"/>
          <w:szCs w:val="20"/>
          <w:lang w:eastAsia="ar-SA"/>
        </w:rPr>
      </w:pPr>
    </w:p>
    <w:p w14:paraId="7065DC22" w14:textId="03AA8ABE" w:rsidR="00786F60" w:rsidRDefault="00E254E0" w:rsidP="005466DF">
      <w:pPr>
        <w:suppressAutoHyphens/>
        <w:spacing w:after="0" w:line="240" w:lineRule="auto"/>
        <w:ind w:firstLine="540"/>
        <w:jc w:val="both"/>
      </w:pPr>
      <w:r w:rsidRPr="003C4B99">
        <w:rPr>
          <w:rFonts w:ascii="Times New Roman" w:hAnsi="Times New Roman" w:cs="Times New Roman"/>
          <w:i/>
          <w:iCs/>
          <w:color w:val="FF0000"/>
          <w:sz w:val="20"/>
          <w:szCs w:val="20"/>
          <w:lang w:eastAsia="ar-SA"/>
        </w:rPr>
        <w:t>Примітки: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bookmarkEnd w:id="1"/>
    </w:p>
    <w:sectPr w:rsidR="00786F60" w:rsidSect="00CC1BBF">
      <w:pgSz w:w="11906" w:h="16838"/>
      <w:pgMar w:top="709" w:right="850" w:bottom="568"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dverGothic">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C15603"/>
    <w:multiLevelType w:val="multilevel"/>
    <w:tmpl w:val="EB3E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E83484"/>
    <w:multiLevelType w:val="multilevel"/>
    <w:tmpl w:val="ED1E5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273E85"/>
    <w:multiLevelType w:val="multilevel"/>
    <w:tmpl w:val="8B1C3F1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717536"/>
    <w:multiLevelType w:val="hybridMultilevel"/>
    <w:tmpl w:val="D1D09E12"/>
    <w:lvl w:ilvl="0" w:tplc="24FC24C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FD93408"/>
    <w:multiLevelType w:val="multilevel"/>
    <w:tmpl w:val="B4DE2188"/>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nsid w:val="103F7284"/>
    <w:multiLevelType w:val="hybridMultilevel"/>
    <w:tmpl w:val="1A3A741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86532"/>
    <w:multiLevelType w:val="hybridMultilevel"/>
    <w:tmpl w:val="63587F6C"/>
    <w:lvl w:ilvl="0" w:tplc="BF606F8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93379C1"/>
    <w:multiLevelType w:val="multilevel"/>
    <w:tmpl w:val="73EEDA2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A4035C2"/>
    <w:multiLevelType w:val="hybridMultilevel"/>
    <w:tmpl w:val="12D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26D1C"/>
    <w:multiLevelType w:val="hybridMultilevel"/>
    <w:tmpl w:val="129EAA92"/>
    <w:lvl w:ilvl="0" w:tplc="24F2B85E">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B3885"/>
    <w:multiLevelType w:val="hybridMultilevel"/>
    <w:tmpl w:val="4D3EBBD6"/>
    <w:lvl w:ilvl="0" w:tplc="9A3800D6">
      <w:start w:val="4"/>
      <w:numFmt w:val="bullet"/>
      <w:lvlText w:val="-"/>
      <w:lvlJc w:val="left"/>
      <w:pPr>
        <w:ind w:left="682" w:hanging="360"/>
      </w:pPr>
      <w:rPr>
        <w:rFonts w:ascii="Times New Roman" w:eastAsia="Times New Roman" w:hAnsi="Times New Roman" w:cs="Times New Roman" w:hint="default"/>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15">
    <w:nsid w:val="2BB335DB"/>
    <w:multiLevelType w:val="hybridMultilevel"/>
    <w:tmpl w:val="37620F7E"/>
    <w:lvl w:ilvl="0" w:tplc="A98A7D66">
      <w:start w:val="2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3FF0AAE"/>
    <w:multiLevelType w:val="hybridMultilevel"/>
    <w:tmpl w:val="F3C43D08"/>
    <w:lvl w:ilvl="0" w:tplc="0CA2E364">
      <w:numFmt w:val="bullet"/>
      <w:lvlText w:val="-"/>
      <w:lvlJc w:val="left"/>
      <w:pPr>
        <w:ind w:left="674" w:hanging="360"/>
      </w:pPr>
      <w:rPr>
        <w:rFonts w:ascii="Times New Roman" w:eastAsia="Calibri"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17">
    <w:nsid w:val="36645039"/>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212776"/>
    <w:multiLevelType w:val="multilevel"/>
    <w:tmpl w:val="4A286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7D638D2"/>
    <w:multiLevelType w:val="multilevel"/>
    <w:tmpl w:val="39084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1">
    <w:nsid w:val="462C5127"/>
    <w:multiLevelType w:val="multilevel"/>
    <w:tmpl w:val="1026CB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F73B9E"/>
    <w:multiLevelType w:val="multilevel"/>
    <w:tmpl w:val="84320FE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4">
    <w:nsid w:val="4E2934C6"/>
    <w:multiLevelType w:val="multilevel"/>
    <w:tmpl w:val="A05EC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3B4500"/>
    <w:multiLevelType w:val="multilevel"/>
    <w:tmpl w:val="942A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E834DB"/>
    <w:multiLevelType w:val="hybridMultilevel"/>
    <w:tmpl w:val="F9E09CE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C127AE8"/>
    <w:multiLevelType w:val="multilevel"/>
    <w:tmpl w:val="DC6C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06B31B3"/>
    <w:multiLevelType w:val="hybridMultilevel"/>
    <w:tmpl w:val="D33C40E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43D46FA"/>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6532ED"/>
    <w:multiLevelType w:val="multilevel"/>
    <w:tmpl w:val="E87EB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C82771"/>
    <w:multiLevelType w:val="hybridMultilevel"/>
    <w:tmpl w:val="8FA8BD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ED3D31"/>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B70493"/>
    <w:multiLevelType w:val="hybridMultilevel"/>
    <w:tmpl w:val="12D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2"/>
  </w:num>
  <w:num w:numId="3">
    <w:abstractNumId w:val="29"/>
  </w:num>
  <w:num w:numId="4">
    <w:abstractNumId w:val="21"/>
  </w:num>
  <w:num w:numId="5">
    <w:abstractNumId w:val="18"/>
  </w:num>
  <w:num w:numId="6">
    <w:abstractNumId w:val="25"/>
  </w:num>
  <w:num w:numId="7">
    <w:abstractNumId w:val="19"/>
  </w:num>
  <w:num w:numId="8">
    <w:abstractNumId w:val="1"/>
  </w:num>
  <w:num w:numId="9">
    <w:abstractNumId w:val="2"/>
  </w:num>
  <w:num w:numId="10">
    <w:abstractNumId w:val="24"/>
  </w:num>
  <w:num w:numId="11">
    <w:abstractNumId w:val="9"/>
  </w:num>
  <w:num w:numId="12">
    <w:abstractNumId w:val="14"/>
  </w:num>
  <w:num w:numId="13">
    <w:abstractNumId w:val="4"/>
  </w:num>
  <w:num w:numId="14">
    <w:abstractNumId w:val="7"/>
  </w:num>
  <w:num w:numId="15">
    <w:abstractNumId w:val="20"/>
  </w:num>
  <w:num w:numId="16">
    <w:abstractNumId w:val="5"/>
  </w:num>
  <w:num w:numId="17">
    <w:abstractNumId w:val="26"/>
  </w:num>
  <w:num w:numId="18">
    <w:abstractNumId w:val="23"/>
  </w:num>
  <w:num w:numId="19">
    <w:abstractNumId w:val="27"/>
  </w:num>
  <w:num w:numId="20">
    <w:abstractNumId w:val="11"/>
  </w:num>
  <w:num w:numId="21">
    <w:abstractNumId w:val="12"/>
  </w:num>
  <w:num w:numId="22">
    <w:abstractNumId w:val="28"/>
  </w:num>
  <w:num w:numId="23">
    <w:abstractNumId w:val="34"/>
  </w:num>
  <w:num w:numId="24">
    <w:abstractNumId w:val="17"/>
  </w:num>
  <w:num w:numId="25">
    <w:abstractNumId w:val="10"/>
  </w:num>
  <w:num w:numId="26">
    <w:abstractNumId w:val="30"/>
  </w:num>
  <w:num w:numId="27">
    <w:abstractNumId w:val="35"/>
  </w:num>
  <w:num w:numId="28">
    <w:abstractNumId w:val="6"/>
  </w:num>
  <w:num w:numId="29">
    <w:abstractNumId w:val="22"/>
  </w:num>
  <w:num w:numId="30">
    <w:abstractNumId w:val="31"/>
  </w:num>
  <w:num w:numId="31">
    <w:abstractNumId w:val="0"/>
  </w:num>
  <w:num w:numId="32">
    <w:abstractNumId w:val="16"/>
  </w:num>
  <w:num w:numId="33">
    <w:abstractNumId w:val="15"/>
  </w:num>
  <w:num w:numId="34">
    <w:abstractNumId w:val="13"/>
  </w:num>
  <w:num w:numId="35">
    <w:abstractNumId w:val="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E0"/>
    <w:rsid w:val="00033615"/>
    <w:rsid w:val="000355A2"/>
    <w:rsid w:val="000466C3"/>
    <w:rsid w:val="000A3BE4"/>
    <w:rsid w:val="000D29B1"/>
    <w:rsid w:val="001B4C9A"/>
    <w:rsid w:val="00231BE3"/>
    <w:rsid w:val="00275D56"/>
    <w:rsid w:val="002A2970"/>
    <w:rsid w:val="003066AC"/>
    <w:rsid w:val="00350C34"/>
    <w:rsid w:val="00382633"/>
    <w:rsid w:val="003F1101"/>
    <w:rsid w:val="005466DF"/>
    <w:rsid w:val="005604DE"/>
    <w:rsid w:val="00597642"/>
    <w:rsid w:val="005E35E7"/>
    <w:rsid w:val="006D5E55"/>
    <w:rsid w:val="006D7E9C"/>
    <w:rsid w:val="00702908"/>
    <w:rsid w:val="00786F60"/>
    <w:rsid w:val="007A08E5"/>
    <w:rsid w:val="007A1305"/>
    <w:rsid w:val="00922AA3"/>
    <w:rsid w:val="00942600"/>
    <w:rsid w:val="009A3091"/>
    <w:rsid w:val="00A1502A"/>
    <w:rsid w:val="00A4603D"/>
    <w:rsid w:val="00A91495"/>
    <w:rsid w:val="00A934A4"/>
    <w:rsid w:val="00A95CB2"/>
    <w:rsid w:val="00A97770"/>
    <w:rsid w:val="00B70F34"/>
    <w:rsid w:val="00B9124A"/>
    <w:rsid w:val="00C76A87"/>
    <w:rsid w:val="00CC1BBF"/>
    <w:rsid w:val="00CC7E0D"/>
    <w:rsid w:val="00CE2424"/>
    <w:rsid w:val="00D25881"/>
    <w:rsid w:val="00D81426"/>
    <w:rsid w:val="00E254E0"/>
    <w:rsid w:val="00E467F3"/>
    <w:rsid w:val="00E92E49"/>
    <w:rsid w:val="00EA4BD1"/>
    <w:rsid w:val="00F22890"/>
    <w:rsid w:val="00F60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91"/>
    <w:rPr>
      <w:rFonts w:ascii="Calibri" w:eastAsia="Calibri" w:hAnsi="Calibri" w:cs="Calibri"/>
      <w:lang w:eastAsia="uk-UA"/>
    </w:rPr>
  </w:style>
  <w:style w:type="paragraph" w:styleId="1">
    <w:name w:val="heading 1"/>
    <w:basedOn w:val="a"/>
    <w:next w:val="a"/>
    <w:link w:val="10"/>
    <w:uiPriority w:val="9"/>
    <w:qFormat/>
    <w:rsid w:val="00E254E0"/>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254E0"/>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254E0"/>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254E0"/>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E254E0"/>
    <w:pPr>
      <w:keepNext/>
      <w:keepLines/>
      <w:spacing w:before="220" w:after="40"/>
      <w:outlineLvl w:val="4"/>
    </w:pPr>
    <w:rPr>
      <w:b/>
    </w:rPr>
  </w:style>
  <w:style w:type="paragraph" w:styleId="6">
    <w:name w:val="heading 6"/>
    <w:basedOn w:val="a"/>
    <w:next w:val="a"/>
    <w:link w:val="60"/>
    <w:uiPriority w:val="9"/>
    <w:semiHidden/>
    <w:unhideWhenUsed/>
    <w:qFormat/>
    <w:rsid w:val="00E254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4E0"/>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E254E0"/>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E254E0"/>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E254E0"/>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E254E0"/>
    <w:rPr>
      <w:rFonts w:ascii="Calibri" w:eastAsia="Calibri" w:hAnsi="Calibri" w:cs="Calibri"/>
      <w:b/>
      <w:lang w:eastAsia="uk-UA"/>
    </w:rPr>
  </w:style>
  <w:style w:type="character" w:customStyle="1" w:styleId="60">
    <w:name w:val="Заголовок 6 Знак"/>
    <w:basedOn w:val="a0"/>
    <w:link w:val="6"/>
    <w:uiPriority w:val="9"/>
    <w:semiHidden/>
    <w:rsid w:val="00E254E0"/>
    <w:rPr>
      <w:rFonts w:ascii="Calibri" w:eastAsia="Calibri" w:hAnsi="Calibri" w:cs="Calibri"/>
      <w:b/>
      <w:sz w:val="20"/>
      <w:szCs w:val="20"/>
      <w:lang w:eastAsia="uk-UA"/>
    </w:rPr>
  </w:style>
  <w:style w:type="table" w:customStyle="1" w:styleId="TableNormal">
    <w:name w:val="Table Normal"/>
    <w:rsid w:val="00E254E0"/>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E254E0"/>
    <w:pPr>
      <w:keepNext/>
      <w:keepLines/>
      <w:spacing w:before="480" w:after="120"/>
    </w:pPr>
    <w:rPr>
      <w:b/>
      <w:sz w:val="72"/>
      <w:szCs w:val="72"/>
    </w:rPr>
  </w:style>
  <w:style w:type="character" w:customStyle="1" w:styleId="a4">
    <w:name w:val="Название Знак"/>
    <w:basedOn w:val="a0"/>
    <w:link w:val="a3"/>
    <w:uiPriority w:val="10"/>
    <w:rsid w:val="00E254E0"/>
    <w:rPr>
      <w:rFonts w:ascii="Calibri" w:eastAsia="Calibri" w:hAnsi="Calibri" w:cs="Calibri"/>
      <w:b/>
      <w:sz w:val="72"/>
      <w:szCs w:val="72"/>
      <w:lang w:eastAsia="uk-UA"/>
    </w:rPr>
  </w:style>
  <w:style w:type="table" w:styleId="a5">
    <w:name w:val="Table Grid"/>
    <w:basedOn w:val="a1"/>
    <w:uiPriority w:val="39"/>
    <w:rsid w:val="00E254E0"/>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7"/>
    <w:uiPriority w:val="34"/>
    <w:qFormat/>
    <w:rsid w:val="00E254E0"/>
    <w:pPr>
      <w:ind w:left="720"/>
      <w:contextualSpacing/>
    </w:pPr>
  </w:style>
  <w:style w:type="character" w:styleId="a8">
    <w:name w:val="Hyperlink"/>
    <w:basedOn w:val="a0"/>
    <w:uiPriority w:val="99"/>
    <w:unhideWhenUsed/>
    <w:rsid w:val="00E254E0"/>
    <w:rPr>
      <w:color w:val="0563C1" w:themeColor="hyperlink"/>
      <w:u w:val="single"/>
    </w:rPr>
  </w:style>
  <w:style w:type="character" w:customStyle="1" w:styleId="11">
    <w:name w:val="Незакрита згадка1"/>
    <w:basedOn w:val="a0"/>
    <w:uiPriority w:val="99"/>
    <w:semiHidden/>
    <w:unhideWhenUsed/>
    <w:rsid w:val="00E254E0"/>
    <w:rPr>
      <w:color w:val="605E5C"/>
      <w:shd w:val="clear" w:color="auto" w:fill="E1DFDD"/>
    </w:rPr>
  </w:style>
  <w:style w:type="paragraph" w:styleId="a9">
    <w:name w:val="Balloon Text"/>
    <w:basedOn w:val="a"/>
    <w:link w:val="aa"/>
    <w:uiPriority w:val="99"/>
    <w:semiHidden/>
    <w:unhideWhenUsed/>
    <w:rsid w:val="00E254E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54E0"/>
    <w:rPr>
      <w:rFonts w:ascii="Segoe UI" w:eastAsia="Calibri" w:hAnsi="Segoe UI" w:cs="Segoe UI"/>
      <w:sz w:val="18"/>
      <w:szCs w:val="18"/>
      <w:lang w:eastAsia="uk-UA"/>
    </w:rPr>
  </w:style>
  <w:style w:type="paragraph" w:styleId="ab">
    <w:name w:val="Normal (Web)"/>
    <w:aliases w:val=" 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c"/>
    <w:uiPriority w:val="99"/>
    <w:qFormat/>
    <w:rsid w:val="00E25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E254E0"/>
    <w:rPr>
      <w:rFonts w:cs="Times New Roman"/>
    </w:rPr>
  </w:style>
  <w:style w:type="paragraph" w:customStyle="1" w:styleId="tj">
    <w:name w:val="tj"/>
    <w:basedOn w:val="a"/>
    <w:rsid w:val="00E2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E2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E254E0"/>
    <w:pPr>
      <w:keepNext/>
      <w:keepLines/>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11"/>
    <w:rsid w:val="00E254E0"/>
    <w:rPr>
      <w:rFonts w:ascii="Georgia" w:eastAsia="Georgia" w:hAnsi="Georgia" w:cs="Georgia"/>
      <w:i/>
      <w:color w:val="666666"/>
      <w:sz w:val="48"/>
      <w:szCs w:val="48"/>
      <w:lang w:eastAsia="uk-UA"/>
    </w:rPr>
  </w:style>
  <w:style w:type="character" w:styleId="af">
    <w:name w:val="Emphasis"/>
    <w:uiPriority w:val="20"/>
    <w:qFormat/>
    <w:rsid w:val="00E254E0"/>
    <w:rPr>
      <w:rFonts w:cs="Times New Roman"/>
      <w:i/>
      <w:iCs/>
    </w:rPr>
  </w:style>
  <w:style w:type="character" w:styleId="af0">
    <w:name w:val="Strong"/>
    <w:uiPriority w:val="22"/>
    <w:qFormat/>
    <w:rsid w:val="00E254E0"/>
    <w:rPr>
      <w:rFonts w:cs="Times New Roman"/>
      <w:b/>
      <w:bCs/>
    </w:rPr>
  </w:style>
  <w:style w:type="paragraph" w:customStyle="1" w:styleId="12">
    <w:name w:val="Обычный1"/>
    <w:link w:val="Normal"/>
    <w:qFormat/>
    <w:rsid w:val="00E254E0"/>
    <w:pPr>
      <w:spacing w:after="0" w:line="276" w:lineRule="auto"/>
    </w:pPr>
    <w:rPr>
      <w:rFonts w:ascii="Arial" w:eastAsia="Arial" w:hAnsi="Arial" w:cs="Arial"/>
      <w:color w:val="000000"/>
      <w:lang w:val="ru-RU" w:eastAsia="ru-RU"/>
    </w:rPr>
  </w:style>
  <w:style w:type="character" w:customStyle="1" w:styleId="Normal">
    <w:name w:val="Normal Знак"/>
    <w:link w:val="12"/>
    <w:locked/>
    <w:rsid w:val="00E254E0"/>
    <w:rPr>
      <w:rFonts w:ascii="Arial" w:eastAsia="Arial" w:hAnsi="Arial" w:cs="Arial"/>
      <w:color w:val="000000"/>
      <w:lang w:val="ru-RU" w:eastAsia="ru-RU"/>
    </w:rPr>
  </w:style>
  <w:style w:type="character" w:customStyle="1" w:styleId="rvts0">
    <w:name w:val="rvts0"/>
    <w:basedOn w:val="a0"/>
    <w:rsid w:val="00E254E0"/>
  </w:style>
  <w:style w:type="character" w:customStyle="1" w:styleId="rvts46">
    <w:name w:val="rvts46"/>
    <w:basedOn w:val="a0"/>
    <w:rsid w:val="00E254E0"/>
  </w:style>
  <w:style w:type="character" w:customStyle="1" w:styleId="a7">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99"/>
    <w:qFormat/>
    <w:locked/>
    <w:rsid w:val="00E254E0"/>
    <w:rPr>
      <w:rFonts w:ascii="Calibri" w:eastAsia="Calibri" w:hAnsi="Calibri" w:cs="Calibri"/>
      <w:lang w:eastAsia="uk-UA"/>
    </w:rPr>
  </w:style>
  <w:style w:type="character" w:styleId="af1">
    <w:name w:val="FollowedHyperlink"/>
    <w:basedOn w:val="a0"/>
    <w:uiPriority w:val="99"/>
    <w:semiHidden/>
    <w:unhideWhenUsed/>
    <w:rsid w:val="00E254E0"/>
    <w:rPr>
      <w:color w:val="954F72" w:themeColor="followedHyperlink"/>
      <w:u w:val="single"/>
    </w:rPr>
  </w:style>
  <w:style w:type="character" w:customStyle="1" w:styleId="product-name">
    <w:name w:val="product-name"/>
    <w:basedOn w:val="a0"/>
    <w:rsid w:val="00E254E0"/>
  </w:style>
  <w:style w:type="character" w:customStyle="1" w:styleId="ac">
    <w:name w:val="Обычный (веб) Знак"/>
    <w:aliases w:val=" 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b"/>
    <w:uiPriority w:val="99"/>
    <w:locked/>
    <w:rsid w:val="00E254E0"/>
    <w:rPr>
      <w:rFonts w:ascii="Times New Roman" w:eastAsia="Times New Roman" w:hAnsi="Times New Roman" w:cs="Times New Roman"/>
      <w:sz w:val="24"/>
      <w:szCs w:val="24"/>
      <w:lang w:eastAsia="uk-UA"/>
    </w:rPr>
  </w:style>
  <w:style w:type="character" w:customStyle="1" w:styleId="FontStyle12">
    <w:name w:val="Font Style12"/>
    <w:uiPriority w:val="99"/>
    <w:rsid w:val="00E254E0"/>
    <w:rPr>
      <w:rFonts w:ascii="Times New Roman" w:hAnsi="Times New Roman" w:cs="Times New Roman"/>
      <w:sz w:val="26"/>
      <w:szCs w:val="26"/>
    </w:rPr>
  </w:style>
  <w:style w:type="paragraph" w:customStyle="1" w:styleId="af2">
    <w:name w:val="Знак Знак Знак"/>
    <w:basedOn w:val="a"/>
    <w:rsid w:val="00E254E0"/>
    <w:pPr>
      <w:spacing w:after="0" w:line="240" w:lineRule="auto"/>
    </w:pPr>
    <w:rPr>
      <w:rFonts w:ascii="Verdana" w:hAnsi="Verdana" w:cs="Times New Roman"/>
      <w:sz w:val="20"/>
      <w:szCs w:val="20"/>
      <w:lang w:val="en-US" w:eastAsia="en-US"/>
    </w:rPr>
  </w:style>
  <w:style w:type="paragraph" w:customStyle="1" w:styleId="Style3">
    <w:name w:val="Style3"/>
    <w:basedOn w:val="a"/>
    <w:uiPriority w:val="99"/>
    <w:rsid w:val="00E254E0"/>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ru-RU" w:eastAsia="ru-RU"/>
    </w:rPr>
  </w:style>
  <w:style w:type="paragraph" w:styleId="af3">
    <w:name w:val="No Spacing"/>
    <w:basedOn w:val="a"/>
    <w:link w:val="af4"/>
    <w:qFormat/>
    <w:rsid w:val="00E254E0"/>
    <w:pPr>
      <w:spacing w:after="0" w:line="240" w:lineRule="auto"/>
    </w:pPr>
    <w:rPr>
      <w:rFonts w:eastAsia="Times New Roman" w:cs="Times New Roman"/>
      <w:sz w:val="24"/>
      <w:szCs w:val="32"/>
      <w:lang w:val="en-US"/>
    </w:rPr>
  </w:style>
  <w:style w:type="character" w:customStyle="1" w:styleId="FontStyle16">
    <w:name w:val="Font Style16"/>
    <w:uiPriority w:val="99"/>
    <w:rsid w:val="00E254E0"/>
    <w:rPr>
      <w:rFonts w:ascii="Times New Roman" w:hAnsi="Times New Roman" w:cs="Times New Roman"/>
      <w:sz w:val="18"/>
      <w:szCs w:val="18"/>
    </w:rPr>
  </w:style>
  <w:style w:type="paragraph" w:customStyle="1" w:styleId="Style5">
    <w:name w:val="Style5"/>
    <w:basedOn w:val="a"/>
    <w:uiPriority w:val="99"/>
    <w:qFormat/>
    <w:rsid w:val="00E254E0"/>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E254E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E254E0"/>
    <w:rPr>
      <w:rFonts w:ascii="Times New Roman" w:hAnsi="Times New Roman" w:cs="Times New Roman"/>
      <w:b/>
      <w:bCs/>
      <w:sz w:val="18"/>
      <w:szCs w:val="18"/>
    </w:rPr>
  </w:style>
  <w:style w:type="character" w:customStyle="1" w:styleId="FontStyle18">
    <w:name w:val="Font Style18"/>
    <w:uiPriority w:val="99"/>
    <w:rsid w:val="00E254E0"/>
    <w:rPr>
      <w:rFonts w:ascii="Times New Roman" w:hAnsi="Times New Roman" w:cs="Times New Roman"/>
      <w:b/>
      <w:bCs/>
      <w:sz w:val="16"/>
      <w:szCs w:val="16"/>
    </w:rPr>
  </w:style>
  <w:style w:type="character" w:customStyle="1" w:styleId="af4">
    <w:name w:val="Без интервала Знак"/>
    <w:link w:val="af3"/>
    <w:rsid w:val="00E254E0"/>
    <w:rPr>
      <w:rFonts w:ascii="Calibri" w:eastAsia="Times New Roman" w:hAnsi="Calibri" w:cs="Times New Roman"/>
      <w:sz w:val="24"/>
      <w:szCs w:val="32"/>
      <w:lang w:val="en-US" w:eastAsia="uk-UA"/>
    </w:rPr>
  </w:style>
  <w:style w:type="paragraph" w:customStyle="1" w:styleId="13">
    <w:name w:val="Заголовок1"/>
    <w:basedOn w:val="a"/>
    <w:next w:val="af5"/>
    <w:rsid w:val="006D5E55"/>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6D5E55"/>
    <w:pPr>
      <w:widowControl w:val="0"/>
      <w:suppressAutoHyphens/>
      <w:spacing w:after="0" w:line="240" w:lineRule="auto"/>
      <w:jc w:val="both"/>
    </w:pPr>
    <w:rPr>
      <w:rFonts w:ascii="Arial" w:eastAsia="Times New Roman" w:hAnsi="Arial" w:cs="Arial"/>
      <w:szCs w:val="20"/>
      <w:lang w:val="ru-RU" w:eastAsia="zh-CN"/>
    </w:rPr>
  </w:style>
  <w:style w:type="paragraph" w:styleId="af5">
    <w:name w:val="Body Text"/>
    <w:basedOn w:val="a"/>
    <w:link w:val="af6"/>
    <w:uiPriority w:val="99"/>
    <w:semiHidden/>
    <w:unhideWhenUsed/>
    <w:rsid w:val="006D5E55"/>
    <w:pPr>
      <w:spacing w:after="120"/>
    </w:pPr>
  </w:style>
  <w:style w:type="character" w:customStyle="1" w:styleId="af6">
    <w:name w:val="Основной текст Знак"/>
    <w:basedOn w:val="a0"/>
    <w:link w:val="af5"/>
    <w:uiPriority w:val="99"/>
    <w:semiHidden/>
    <w:rsid w:val="006D5E55"/>
    <w:rPr>
      <w:rFonts w:ascii="Calibri" w:eastAsia="Calibri" w:hAnsi="Calibri" w:cs="Calibri"/>
      <w:lang w:eastAsia="uk-UA"/>
    </w:rPr>
  </w:style>
  <w:style w:type="paragraph" w:customStyle="1" w:styleId="Standard">
    <w:name w:val="Standard"/>
    <w:rsid w:val="00A1502A"/>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docdata">
    <w:name w:val="docdata"/>
    <w:aliases w:val="docy,v5,2300,baiaagaaboqcaaadtwuaaavdbqaaaaaaaaaaaaaaaaaaaaaaaaaaaaaaaaaaaaaaaaaaaaaaaaaaaaaaaaaaaaaaaaaaaaaaaaaaaaaaaaaaaaaaaaaaaaaaaaaaaaaaaaaaaaaaaaaaaaaaaaaaaaaaaaaaaaaaaaaaaaaaaaaaaaaaaaaaaaaaaaaaaaaaaaaaaaaaaaaaaaaaaaaaaaaaaaaaaaaaaaaaaaaa"/>
    <w:basedOn w:val="a"/>
    <w:rsid w:val="00E92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6D7E9C"/>
    <w:pPr>
      <w:suppressAutoHyphens/>
      <w:spacing w:after="0" w:line="240" w:lineRule="auto"/>
    </w:pPr>
    <w:rPr>
      <w:rFonts w:ascii="Times New Roman" w:eastAsia="Times New Roman"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91"/>
    <w:rPr>
      <w:rFonts w:ascii="Calibri" w:eastAsia="Calibri" w:hAnsi="Calibri" w:cs="Calibri"/>
      <w:lang w:eastAsia="uk-UA"/>
    </w:rPr>
  </w:style>
  <w:style w:type="paragraph" w:styleId="1">
    <w:name w:val="heading 1"/>
    <w:basedOn w:val="a"/>
    <w:next w:val="a"/>
    <w:link w:val="10"/>
    <w:uiPriority w:val="9"/>
    <w:qFormat/>
    <w:rsid w:val="00E254E0"/>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254E0"/>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254E0"/>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254E0"/>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E254E0"/>
    <w:pPr>
      <w:keepNext/>
      <w:keepLines/>
      <w:spacing w:before="220" w:after="40"/>
      <w:outlineLvl w:val="4"/>
    </w:pPr>
    <w:rPr>
      <w:b/>
    </w:rPr>
  </w:style>
  <w:style w:type="paragraph" w:styleId="6">
    <w:name w:val="heading 6"/>
    <w:basedOn w:val="a"/>
    <w:next w:val="a"/>
    <w:link w:val="60"/>
    <w:uiPriority w:val="9"/>
    <w:semiHidden/>
    <w:unhideWhenUsed/>
    <w:qFormat/>
    <w:rsid w:val="00E254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4E0"/>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E254E0"/>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E254E0"/>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E254E0"/>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E254E0"/>
    <w:rPr>
      <w:rFonts w:ascii="Calibri" w:eastAsia="Calibri" w:hAnsi="Calibri" w:cs="Calibri"/>
      <w:b/>
      <w:lang w:eastAsia="uk-UA"/>
    </w:rPr>
  </w:style>
  <w:style w:type="character" w:customStyle="1" w:styleId="60">
    <w:name w:val="Заголовок 6 Знак"/>
    <w:basedOn w:val="a0"/>
    <w:link w:val="6"/>
    <w:uiPriority w:val="9"/>
    <w:semiHidden/>
    <w:rsid w:val="00E254E0"/>
    <w:rPr>
      <w:rFonts w:ascii="Calibri" w:eastAsia="Calibri" w:hAnsi="Calibri" w:cs="Calibri"/>
      <w:b/>
      <w:sz w:val="20"/>
      <w:szCs w:val="20"/>
      <w:lang w:eastAsia="uk-UA"/>
    </w:rPr>
  </w:style>
  <w:style w:type="table" w:customStyle="1" w:styleId="TableNormal">
    <w:name w:val="Table Normal"/>
    <w:rsid w:val="00E254E0"/>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E254E0"/>
    <w:pPr>
      <w:keepNext/>
      <w:keepLines/>
      <w:spacing w:before="480" w:after="120"/>
    </w:pPr>
    <w:rPr>
      <w:b/>
      <w:sz w:val="72"/>
      <w:szCs w:val="72"/>
    </w:rPr>
  </w:style>
  <w:style w:type="character" w:customStyle="1" w:styleId="a4">
    <w:name w:val="Название Знак"/>
    <w:basedOn w:val="a0"/>
    <w:link w:val="a3"/>
    <w:uiPriority w:val="10"/>
    <w:rsid w:val="00E254E0"/>
    <w:rPr>
      <w:rFonts w:ascii="Calibri" w:eastAsia="Calibri" w:hAnsi="Calibri" w:cs="Calibri"/>
      <w:b/>
      <w:sz w:val="72"/>
      <w:szCs w:val="72"/>
      <w:lang w:eastAsia="uk-UA"/>
    </w:rPr>
  </w:style>
  <w:style w:type="table" w:styleId="a5">
    <w:name w:val="Table Grid"/>
    <w:basedOn w:val="a1"/>
    <w:uiPriority w:val="39"/>
    <w:rsid w:val="00E254E0"/>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7"/>
    <w:uiPriority w:val="34"/>
    <w:qFormat/>
    <w:rsid w:val="00E254E0"/>
    <w:pPr>
      <w:ind w:left="720"/>
      <w:contextualSpacing/>
    </w:pPr>
  </w:style>
  <w:style w:type="character" w:styleId="a8">
    <w:name w:val="Hyperlink"/>
    <w:basedOn w:val="a0"/>
    <w:uiPriority w:val="99"/>
    <w:unhideWhenUsed/>
    <w:rsid w:val="00E254E0"/>
    <w:rPr>
      <w:color w:val="0563C1" w:themeColor="hyperlink"/>
      <w:u w:val="single"/>
    </w:rPr>
  </w:style>
  <w:style w:type="character" w:customStyle="1" w:styleId="11">
    <w:name w:val="Незакрита згадка1"/>
    <w:basedOn w:val="a0"/>
    <w:uiPriority w:val="99"/>
    <w:semiHidden/>
    <w:unhideWhenUsed/>
    <w:rsid w:val="00E254E0"/>
    <w:rPr>
      <w:color w:val="605E5C"/>
      <w:shd w:val="clear" w:color="auto" w:fill="E1DFDD"/>
    </w:rPr>
  </w:style>
  <w:style w:type="paragraph" w:styleId="a9">
    <w:name w:val="Balloon Text"/>
    <w:basedOn w:val="a"/>
    <w:link w:val="aa"/>
    <w:uiPriority w:val="99"/>
    <w:semiHidden/>
    <w:unhideWhenUsed/>
    <w:rsid w:val="00E254E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54E0"/>
    <w:rPr>
      <w:rFonts w:ascii="Segoe UI" w:eastAsia="Calibri" w:hAnsi="Segoe UI" w:cs="Segoe UI"/>
      <w:sz w:val="18"/>
      <w:szCs w:val="18"/>
      <w:lang w:eastAsia="uk-UA"/>
    </w:rPr>
  </w:style>
  <w:style w:type="paragraph" w:styleId="ab">
    <w:name w:val="Normal (Web)"/>
    <w:aliases w:val=" 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c"/>
    <w:uiPriority w:val="99"/>
    <w:qFormat/>
    <w:rsid w:val="00E25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E254E0"/>
    <w:rPr>
      <w:rFonts w:cs="Times New Roman"/>
    </w:rPr>
  </w:style>
  <w:style w:type="paragraph" w:customStyle="1" w:styleId="tj">
    <w:name w:val="tj"/>
    <w:basedOn w:val="a"/>
    <w:rsid w:val="00E2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E2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E254E0"/>
    <w:pPr>
      <w:keepNext/>
      <w:keepLines/>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11"/>
    <w:rsid w:val="00E254E0"/>
    <w:rPr>
      <w:rFonts w:ascii="Georgia" w:eastAsia="Georgia" w:hAnsi="Georgia" w:cs="Georgia"/>
      <w:i/>
      <w:color w:val="666666"/>
      <w:sz w:val="48"/>
      <w:szCs w:val="48"/>
      <w:lang w:eastAsia="uk-UA"/>
    </w:rPr>
  </w:style>
  <w:style w:type="character" w:styleId="af">
    <w:name w:val="Emphasis"/>
    <w:uiPriority w:val="20"/>
    <w:qFormat/>
    <w:rsid w:val="00E254E0"/>
    <w:rPr>
      <w:rFonts w:cs="Times New Roman"/>
      <w:i/>
      <w:iCs/>
    </w:rPr>
  </w:style>
  <w:style w:type="character" w:styleId="af0">
    <w:name w:val="Strong"/>
    <w:uiPriority w:val="22"/>
    <w:qFormat/>
    <w:rsid w:val="00E254E0"/>
    <w:rPr>
      <w:rFonts w:cs="Times New Roman"/>
      <w:b/>
      <w:bCs/>
    </w:rPr>
  </w:style>
  <w:style w:type="paragraph" w:customStyle="1" w:styleId="12">
    <w:name w:val="Обычный1"/>
    <w:link w:val="Normal"/>
    <w:qFormat/>
    <w:rsid w:val="00E254E0"/>
    <w:pPr>
      <w:spacing w:after="0" w:line="276" w:lineRule="auto"/>
    </w:pPr>
    <w:rPr>
      <w:rFonts w:ascii="Arial" w:eastAsia="Arial" w:hAnsi="Arial" w:cs="Arial"/>
      <w:color w:val="000000"/>
      <w:lang w:val="ru-RU" w:eastAsia="ru-RU"/>
    </w:rPr>
  </w:style>
  <w:style w:type="character" w:customStyle="1" w:styleId="Normal">
    <w:name w:val="Normal Знак"/>
    <w:link w:val="12"/>
    <w:locked/>
    <w:rsid w:val="00E254E0"/>
    <w:rPr>
      <w:rFonts w:ascii="Arial" w:eastAsia="Arial" w:hAnsi="Arial" w:cs="Arial"/>
      <w:color w:val="000000"/>
      <w:lang w:val="ru-RU" w:eastAsia="ru-RU"/>
    </w:rPr>
  </w:style>
  <w:style w:type="character" w:customStyle="1" w:styleId="rvts0">
    <w:name w:val="rvts0"/>
    <w:basedOn w:val="a0"/>
    <w:rsid w:val="00E254E0"/>
  </w:style>
  <w:style w:type="character" w:customStyle="1" w:styleId="rvts46">
    <w:name w:val="rvts46"/>
    <w:basedOn w:val="a0"/>
    <w:rsid w:val="00E254E0"/>
  </w:style>
  <w:style w:type="character" w:customStyle="1" w:styleId="a7">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99"/>
    <w:qFormat/>
    <w:locked/>
    <w:rsid w:val="00E254E0"/>
    <w:rPr>
      <w:rFonts w:ascii="Calibri" w:eastAsia="Calibri" w:hAnsi="Calibri" w:cs="Calibri"/>
      <w:lang w:eastAsia="uk-UA"/>
    </w:rPr>
  </w:style>
  <w:style w:type="character" w:styleId="af1">
    <w:name w:val="FollowedHyperlink"/>
    <w:basedOn w:val="a0"/>
    <w:uiPriority w:val="99"/>
    <w:semiHidden/>
    <w:unhideWhenUsed/>
    <w:rsid w:val="00E254E0"/>
    <w:rPr>
      <w:color w:val="954F72" w:themeColor="followedHyperlink"/>
      <w:u w:val="single"/>
    </w:rPr>
  </w:style>
  <w:style w:type="character" w:customStyle="1" w:styleId="product-name">
    <w:name w:val="product-name"/>
    <w:basedOn w:val="a0"/>
    <w:rsid w:val="00E254E0"/>
  </w:style>
  <w:style w:type="character" w:customStyle="1" w:styleId="ac">
    <w:name w:val="Обычный (веб) Знак"/>
    <w:aliases w:val=" 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b"/>
    <w:uiPriority w:val="99"/>
    <w:locked/>
    <w:rsid w:val="00E254E0"/>
    <w:rPr>
      <w:rFonts w:ascii="Times New Roman" w:eastAsia="Times New Roman" w:hAnsi="Times New Roman" w:cs="Times New Roman"/>
      <w:sz w:val="24"/>
      <w:szCs w:val="24"/>
      <w:lang w:eastAsia="uk-UA"/>
    </w:rPr>
  </w:style>
  <w:style w:type="character" w:customStyle="1" w:styleId="FontStyle12">
    <w:name w:val="Font Style12"/>
    <w:uiPriority w:val="99"/>
    <w:rsid w:val="00E254E0"/>
    <w:rPr>
      <w:rFonts w:ascii="Times New Roman" w:hAnsi="Times New Roman" w:cs="Times New Roman"/>
      <w:sz w:val="26"/>
      <w:szCs w:val="26"/>
    </w:rPr>
  </w:style>
  <w:style w:type="paragraph" w:customStyle="1" w:styleId="af2">
    <w:name w:val="Знак Знак Знак"/>
    <w:basedOn w:val="a"/>
    <w:rsid w:val="00E254E0"/>
    <w:pPr>
      <w:spacing w:after="0" w:line="240" w:lineRule="auto"/>
    </w:pPr>
    <w:rPr>
      <w:rFonts w:ascii="Verdana" w:hAnsi="Verdana" w:cs="Times New Roman"/>
      <w:sz w:val="20"/>
      <w:szCs w:val="20"/>
      <w:lang w:val="en-US" w:eastAsia="en-US"/>
    </w:rPr>
  </w:style>
  <w:style w:type="paragraph" w:customStyle="1" w:styleId="Style3">
    <w:name w:val="Style3"/>
    <w:basedOn w:val="a"/>
    <w:uiPriority w:val="99"/>
    <w:rsid w:val="00E254E0"/>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ru-RU" w:eastAsia="ru-RU"/>
    </w:rPr>
  </w:style>
  <w:style w:type="paragraph" w:styleId="af3">
    <w:name w:val="No Spacing"/>
    <w:basedOn w:val="a"/>
    <w:link w:val="af4"/>
    <w:qFormat/>
    <w:rsid w:val="00E254E0"/>
    <w:pPr>
      <w:spacing w:after="0" w:line="240" w:lineRule="auto"/>
    </w:pPr>
    <w:rPr>
      <w:rFonts w:eastAsia="Times New Roman" w:cs="Times New Roman"/>
      <w:sz w:val="24"/>
      <w:szCs w:val="32"/>
      <w:lang w:val="en-US"/>
    </w:rPr>
  </w:style>
  <w:style w:type="character" w:customStyle="1" w:styleId="FontStyle16">
    <w:name w:val="Font Style16"/>
    <w:uiPriority w:val="99"/>
    <w:rsid w:val="00E254E0"/>
    <w:rPr>
      <w:rFonts w:ascii="Times New Roman" w:hAnsi="Times New Roman" w:cs="Times New Roman"/>
      <w:sz w:val="18"/>
      <w:szCs w:val="18"/>
    </w:rPr>
  </w:style>
  <w:style w:type="paragraph" w:customStyle="1" w:styleId="Style5">
    <w:name w:val="Style5"/>
    <w:basedOn w:val="a"/>
    <w:uiPriority w:val="99"/>
    <w:qFormat/>
    <w:rsid w:val="00E254E0"/>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E254E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E254E0"/>
    <w:rPr>
      <w:rFonts w:ascii="Times New Roman" w:hAnsi="Times New Roman" w:cs="Times New Roman"/>
      <w:b/>
      <w:bCs/>
      <w:sz w:val="18"/>
      <w:szCs w:val="18"/>
    </w:rPr>
  </w:style>
  <w:style w:type="character" w:customStyle="1" w:styleId="FontStyle18">
    <w:name w:val="Font Style18"/>
    <w:uiPriority w:val="99"/>
    <w:rsid w:val="00E254E0"/>
    <w:rPr>
      <w:rFonts w:ascii="Times New Roman" w:hAnsi="Times New Roman" w:cs="Times New Roman"/>
      <w:b/>
      <w:bCs/>
      <w:sz w:val="16"/>
      <w:szCs w:val="16"/>
    </w:rPr>
  </w:style>
  <w:style w:type="character" w:customStyle="1" w:styleId="af4">
    <w:name w:val="Без интервала Знак"/>
    <w:link w:val="af3"/>
    <w:rsid w:val="00E254E0"/>
    <w:rPr>
      <w:rFonts w:ascii="Calibri" w:eastAsia="Times New Roman" w:hAnsi="Calibri" w:cs="Times New Roman"/>
      <w:sz w:val="24"/>
      <w:szCs w:val="32"/>
      <w:lang w:val="en-US" w:eastAsia="uk-UA"/>
    </w:rPr>
  </w:style>
  <w:style w:type="paragraph" w:customStyle="1" w:styleId="13">
    <w:name w:val="Заголовок1"/>
    <w:basedOn w:val="a"/>
    <w:next w:val="af5"/>
    <w:rsid w:val="006D5E55"/>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6D5E55"/>
    <w:pPr>
      <w:widowControl w:val="0"/>
      <w:suppressAutoHyphens/>
      <w:spacing w:after="0" w:line="240" w:lineRule="auto"/>
      <w:jc w:val="both"/>
    </w:pPr>
    <w:rPr>
      <w:rFonts w:ascii="Arial" w:eastAsia="Times New Roman" w:hAnsi="Arial" w:cs="Arial"/>
      <w:szCs w:val="20"/>
      <w:lang w:val="ru-RU" w:eastAsia="zh-CN"/>
    </w:rPr>
  </w:style>
  <w:style w:type="paragraph" w:styleId="af5">
    <w:name w:val="Body Text"/>
    <w:basedOn w:val="a"/>
    <w:link w:val="af6"/>
    <w:uiPriority w:val="99"/>
    <w:semiHidden/>
    <w:unhideWhenUsed/>
    <w:rsid w:val="006D5E55"/>
    <w:pPr>
      <w:spacing w:after="120"/>
    </w:pPr>
  </w:style>
  <w:style w:type="character" w:customStyle="1" w:styleId="af6">
    <w:name w:val="Основной текст Знак"/>
    <w:basedOn w:val="a0"/>
    <w:link w:val="af5"/>
    <w:uiPriority w:val="99"/>
    <w:semiHidden/>
    <w:rsid w:val="006D5E55"/>
    <w:rPr>
      <w:rFonts w:ascii="Calibri" w:eastAsia="Calibri" w:hAnsi="Calibri" w:cs="Calibri"/>
      <w:lang w:eastAsia="uk-UA"/>
    </w:rPr>
  </w:style>
  <w:style w:type="paragraph" w:customStyle="1" w:styleId="Standard">
    <w:name w:val="Standard"/>
    <w:rsid w:val="00A1502A"/>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docdata">
    <w:name w:val="docdata"/>
    <w:aliases w:val="docy,v5,2300,baiaagaaboqcaaadtwuaaavdbqaaaaaaaaaaaaaaaaaaaaaaaaaaaaaaaaaaaaaaaaaaaaaaaaaaaaaaaaaaaaaaaaaaaaaaaaaaaaaaaaaaaaaaaaaaaaaaaaaaaaaaaaaaaaaaaaaaaaaaaaaaaaaaaaaaaaaaaaaaaaaaaaaaaaaaaaaaaaaaaaaaaaaaaaaaaaaaaaaaaaaaaaaaaaaaaaaaaaaaaaaaaaaa"/>
    <w:basedOn w:val="a"/>
    <w:rsid w:val="00E92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6D7E9C"/>
    <w:pPr>
      <w:suppressAutoHyphens/>
      <w:spacing w:after="0" w:line="240" w:lineRule="auto"/>
    </w:pPr>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918">
      <w:bodyDiv w:val="1"/>
      <w:marLeft w:val="0"/>
      <w:marRight w:val="0"/>
      <w:marTop w:val="0"/>
      <w:marBottom w:val="0"/>
      <w:divBdr>
        <w:top w:val="none" w:sz="0" w:space="0" w:color="auto"/>
        <w:left w:val="none" w:sz="0" w:space="0" w:color="auto"/>
        <w:bottom w:val="none" w:sz="0" w:space="0" w:color="auto"/>
        <w:right w:val="none" w:sz="0" w:space="0" w:color="auto"/>
      </w:divBdr>
    </w:div>
    <w:div w:id="255674454">
      <w:bodyDiv w:val="1"/>
      <w:marLeft w:val="0"/>
      <w:marRight w:val="0"/>
      <w:marTop w:val="0"/>
      <w:marBottom w:val="0"/>
      <w:divBdr>
        <w:top w:val="none" w:sz="0" w:space="0" w:color="auto"/>
        <w:left w:val="none" w:sz="0" w:space="0" w:color="auto"/>
        <w:bottom w:val="none" w:sz="0" w:space="0" w:color="auto"/>
        <w:right w:val="none" w:sz="0" w:space="0" w:color="auto"/>
      </w:divBdr>
    </w:div>
    <w:div w:id="599485968">
      <w:bodyDiv w:val="1"/>
      <w:marLeft w:val="0"/>
      <w:marRight w:val="0"/>
      <w:marTop w:val="0"/>
      <w:marBottom w:val="0"/>
      <w:divBdr>
        <w:top w:val="none" w:sz="0" w:space="0" w:color="auto"/>
        <w:left w:val="none" w:sz="0" w:space="0" w:color="auto"/>
        <w:bottom w:val="none" w:sz="0" w:space="0" w:color="auto"/>
        <w:right w:val="none" w:sz="0" w:space="0" w:color="auto"/>
      </w:divBdr>
    </w:div>
    <w:div w:id="641882416">
      <w:bodyDiv w:val="1"/>
      <w:marLeft w:val="0"/>
      <w:marRight w:val="0"/>
      <w:marTop w:val="0"/>
      <w:marBottom w:val="0"/>
      <w:divBdr>
        <w:top w:val="none" w:sz="0" w:space="0" w:color="auto"/>
        <w:left w:val="none" w:sz="0" w:space="0" w:color="auto"/>
        <w:bottom w:val="none" w:sz="0" w:space="0" w:color="auto"/>
        <w:right w:val="none" w:sz="0" w:space="0" w:color="auto"/>
      </w:divBdr>
    </w:div>
    <w:div w:id="861747249">
      <w:bodyDiv w:val="1"/>
      <w:marLeft w:val="0"/>
      <w:marRight w:val="0"/>
      <w:marTop w:val="0"/>
      <w:marBottom w:val="0"/>
      <w:divBdr>
        <w:top w:val="none" w:sz="0" w:space="0" w:color="auto"/>
        <w:left w:val="none" w:sz="0" w:space="0" w:color="auto"/>
        <w:bottom w:val="none" w:sz="0" w:space="0" w:color="auto"/>
        <w:right w:val="none" w:sz="0" w:space="0" w:color="auto"/>
      </w:divBdr>
    </w:div>
    <w:div w:id="882837575">
      <w:bodyDiv w:val="1"/>
      <w:marLeft w:val="0"/>
      <w:marRight w:val="0"/>
      <w:marTop w:val="0"/>
      <w:marBottom w:val="0"/>
      <w:divBdr>
        <w:top w:val="none" w:sz="0" w:space="0" w:color="auto"/>
        <w:left w:val="none" w:sz="0" w:space="0" w:color="auto"/>
        <w:bottom w:val="none" w:sz="0" w:space="0" w:color="auto"/>
        <w:right w:val="none" w:sz="0" w:space="0" w:color="auto"/>
      </w:divBdr>
    </w:div>
    <w:div w:id="886139348">
      <w:bodyDiv w:val="1"/>
      <w:marLeft w:val="0"/>
      <w:marRight w:val="0"/>
      <w:marTop w:val="0"/>
      <w:marBottom w:val="0"/>
      <w:divBdr>
        <w:top w:val="none" w:sz="0" w:space="0" w:color="auto"/>
        <w:left w:val="none" w:sz="0" w:space="0" w:color="auto"/>
        <w:bottom w:val="none" w:sz="0" w:space="0" w:color="auto"/>
        <w:right w:val="none" w:sz="0" w:space="0" w:color="auto"/>
      </w:divBdr>
    </w:div>
    <w:div w:id="903298908">
      <w:bodyDiv w:val="1"/>
      <w:marLeft w:val="0"/>
      <w:marRight w:val="0"/>
      <w:marTop w:val="0"/>
      <w:marBottom w:val="0"/>
      <w:divBdr>
        <w:top w:val="none" w:sz="0" w:space="0" w:color="auto"/>
        <w:left w:val="none" w:sz="0" w:space="0" w:color="auto"/>
        <w:bottom w:val="none" w:sz="0" w:space="0" w:color="auto"/>
        <w:right w:val="none" w:sz="0" w:space="0" w:color="auto"/>
      </w:divBdr>
    </w:div>
    <w:div w:id="935483974">
      <w:bodyDiv w:val="1"/>
      <w:marLeft w:val="0"/>
      <w:marRight w:val="0"/>
      <w:marTop w:val="0"/>
      <w:marBottom w:val="0"/>
      <w:divBdr>
        <w:top w:val="none" w:sz="0" w:space="0" w:color="auto"/>
        <w:left w:val="none" w:sz="0" w:space="0" w:color="auto"/>
        <w:bottom w:val="none" w:sz="0" w:space="0" w:color="auto"/>
        <w:right w:val="none" w:sz="0" w:space="0" w:color="auto"/>
      </w:divBdr>
    </w:div>
    <w:div w:id="1178809515">
      <w:bodyDiv w:val="1"/>
      <w:marLeft w:val="0"/>
      <w:marRight w:val="0"/>
      <w:marTop w:val="0"/>
      <w:marBottom w:val="0"/>
      <w:divBdr>
        <w:top w:val="none" w:sz="0" w:space="0" w:color="auto"/>
        <w:left w:val="none" w:sz="0" w:space="0" w:color="auto"/>
        <w:bottom w:val="none" w:sz="0" w:space="0" w:color="auto"/>
        <w:right w:val="none" w:sz="0" w:space="0" w:color="auto"/>
      </w:divBdr>
    </w:div>
    <w:div w:id="1434011378">
      <w:bodyDiv w:val="1"/>
      <w:marLeft w:val="0"/>
      <w:marRight w:val="0"/>
      <w:marTop w:val="0"/>
      <w:marBottom w:val="0"/>
      <w:divBdr>
        <w:top w:val="none" w:sz="0" w:space="0" w:color="auto"/>
        <w:left w:val="none" w:sz="0" w:space="0" w:color="auto"/>
        <w:bottom w:val="none" w:sz="0" w:space="0" w:color="auto"/>
        <w:right w:val="none" w:sz="0" w:space="0" w:color="auto"/>
      </w:divBdr>
    </w:div>
    <w:div w:id="18854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ppcrl@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D8CF-9AD2-4E61-BE54-69A92D79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36</Pages>
  <Words>68224</Words>
  <Characters>38889</Characters>
  <Application>Microsoft Office Word</Application>
  <DocSecurity>0</DocSecurity>
  <Lines>324</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Гайсин ЦПМСД</dc:creator>
  <cp:lastModifiedBy>User</cp:lastModifiedBy>
  <cp:revision>12</cp:revision>
  <dcterms:created xsi:type="dcterms:W3CDTF">2022-10-24T11:30:00Z</dcterms:created>
  <dcterms:modified xsi:type="dcterms:W3CDTF">2022-11-21T07:42:00Z</dcterms:modified>
</cp:coreProperties>
</file>