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F1D" w:rsidRPr="00004289" w:rsidRDefault="00CD0F1D" w:rsidP="00CD0F1D">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t>Відділ освіти виконавчого комітету Щирецької селищної ради Львівського району Львівської області</w:t>
      </w:r>
    </w:p>
    <w:p w:rsidR="00CD0F1D" w:rsidRDefault="00CD0F1D" w:rsidP="00CD0F1D">
      <w:pPr>
        <w:ind w:left="-1418"/>
        <w:jc w:val="right"/>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Pr="007F2B0D" w:rsidRDefault="00CD0F1D" w:rsidP="00CD0F1D">
      <w:pPr>
        <w:spacing w:after="0"/>
        <w:ind w:firstLine="5529"/>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CD0F1D" w:rsidRPr="005D3FC0" w:rsidRDefault="00CD0F1D" w:rsidP="00CD0F1D">
      <w:pPr>
        <w:spacing w:after="0"/>
        <w:ind w:firstLine="5529"/>
        <w:jc w:val="both"/>
        <w:rPr>
          <w:rFonts w:ascii="Times New Roman" w:eastAsia="Times New Roman" w:hAnsi="Times New Roman" w:cs="Times New Roman"/>
          <w:b/>
          <w:lang w:val="ru-RU"/>
        </w:rPr>
      </w:pPr>
      <w:r>
        <w:rPr>
          <w:rFonts w:ascii="Times New Roman" w:eastAsia="Times New Roman" w:hAnsi="Times New Roman" w:cs="Times New Roman"/>
          <w:b/>
        </w:rPr>
        <w:t>Рішенням</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r w:rsidR="000D101A">
        <w:rPr>
          <w:rFonts w:ascii="Times New Roman" w:eastAsia="Times New Roman" w:hAnsi="Times New Roman" w:cs="Times New Roman"/>
          <w:b/>
        </w:rPr>
        <w:t xml:space="preserve"> №38</w:t>
      </w:r>
    </w:p>
    <w:p w:rsidR="00CD0F1D" w:rsidRPr="008C1560" w:rsidRDefault="00CD0F1D" w:rsidP="00CD0F1D">
      <w:pPr>
        <w:spacing w:after="0"/>
        <w:ind w:firstLine="5529"/>
        <w:jc w:val="both"/>
        <w:rPr>
          <w:rFonts w:ascii="Times New Roman" w:eastAsia="Times New Roman" w:hAnsi="Times New Roman" w:cs="Times New Roman"/>
          <w:i/>
        </w:rPr>
      </w:pPr>
      <w:r w:rsidRPr="007B70EB">
        <w:rPr>
          <w:rFonts w:ascii="Times New Roman" w:eastAsia="Times New Roman" w:hAnsi="Times New Roman" w:cs="Times New Roman"/>
          <w:i/>
        </w:rPr>
        <w:t xml:space="preserve">від  </w:t>
      </w:r>
      <w:r>
        <w:rPr>
          <w:rFonts w:ascii="Times New Roman" w:eastAsia="Times New Roman" w:hAnsi="Times New Roman" w:cs="Times New Roman"/>
          <w:i/>
        </w:rPr>
        <w:t>2</w:t>
      </w:r>
      <w:r w:rsidR="0006723E">
        <w:rPr>
          <w:rFonts w:ascii="Times New Roman" w:eastAsia="Times New Roman" w:hAnsi="Times New Roman" w:cs="Times New Roman"/>
          <w:i/>
        </w:rPr>
        <w:t>7</w:t>
      </w:r>
      <w:r w:rsidRPr="007B70EB">
        <w:rPr>
          <w:rFonts w:ascii="Times New Roman" w:eastAsia="Times New Roman" w:hAnsi="Times New Roman" w:cs="Times New Roman"/>
          <w:i/>
        </w:rPr>
        <w:t xml:space="preserve"> січня 2023 року</w:t>
      </w:r>
    </w:p>
    <w:p w:rsidR="00CD0F1D" w:rsidRPr="007F2B0D" w:rsidRDefault="00CD0F1D" w:rsidP="00CD0F1D">
      <w:pPr>
        <w:spacing w:after="0"/>
        <w:ind w:firstLine="5529"/>
        <w:jc w:val="both"/>
        <w:rPr>
          <w:rFonts w:ascii="Times New Roman" w:eastAsia="Times New Roman" w:hAnsi="Times New Roman" w:cs="Times New Roman"/>
        </w:rPr>
      </w:pPr>
      <w:r>
        <w:rPr>
          <w:rFonts w:ascii="Times New Roman" w:eastAsia="Times New Roman" w:hAnsi="Times New Roman" w:cs="Times New Roman"/>
        </w:rPr>
        <w:t>Вібла Л.Р.</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B77BA8" w:rsidP="00B77BA8">
      <w:pPr>
        <w:spacing w:before="240" w:after="0" w:line="240" w:lineRule="auto"/>
        <w:jc w:val="center"/>
        <w:rPr>
          <w:rFonts w:ascii="Times New Roman" w:eastAsia="Times New Roman" w:hAnsi="Times New Roman" w:cs="Times New Roman"/>
        </w:rPr>
      </w:pPr>
      <w:r w:rsidRPr="00B77BA8">
        <w:rPr>
          <w:rFonts w:ascii="Times New Roman" w:eastAsia="Times New Roman" w:hAnsi="Times New Roman" w:cs="Times New Roman"/>
          <w:b/>
          <w:sz w:val="28"/>
          <w:szCs w:val="24"/>
        </w:rPr>
        <w:t>М'ясо свинини та яловичини (Код ДК 15110000-2 – М’ясо)</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CD0F1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w:t>
      </w:r>
      <w:r w:rsidR="0071748D">
        <w:rPr>
          <w:rFonts w:ascii="Times New Roman" w:eastAsia="Times New Roman" w:hAnsi="Times New Roman" w:cs="Times New Roman"/>
          <w:b/>
        </w:rPr>
        <w:t>м</w:t>
      </w:r>
      <w:r>
        <w:rPr>
          <w:rFonts w:ascii="Times New Roman" w:eastAsia="Times New Roman" w:hAnsi="Times New Roman" w:cs="Times New Roman"/>
          <w:b/>
        </w:rPr>
        <w:t>т</w:t>
      </w:r>
      <w:r w:rsidR="0071748D">
        <w:rPr>
          <w:rFonts w:ascii="Times New Roman" w:eastAsia="Times New Roman" w:hAnsi="Times New Roman" w:cs="Times New Roman"/>
          <w:b/>
        </w:rPr>
        <w:t>.</w:t>
      </w:r>
      <w:r>
        <w:rPr>
          <w:rFonts w:ascii="Times New Roman" w:eastAsia="Times New Roman" w:hAnsi="Times New Roman" w:cs="Times New Roman"/>
          <w:b/>
        </w:rPr>
        <w:t xml:space="preserve"> Щирець</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CD0F1D" w:rsidRPr="00D56818" w:rsidTr="00BC6070">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CD0F1D" w:rsidRPr="00D91CD0" w:rsidRDefault="00CD0F1D" w:rsidP="00CD0F1D">
            <w:pPr>
              <w:rPr>
                <w:rFonts w:ascii="Times New Roman" w:eastAsia="Times New Roman" w:hAnsi="Times New Roman" w:cs="Times New Roman"/>
                <w:i/>
                <w:highlight w:val="yellow"/>
                <w:lang w:eastAsia="ru-RU"/>
              </w:rPr>
            </w:pPr>
            <w:r w:rsidRPr="00D91CD0">
              <w:rPr>
                <w:rFonts w:ascii="Times New Roman" w:eastAsia="Times New Roman" w:hAnsi="Times New Roman" w:cs="Times New Roman"/>
                <w:i/>
                <w:lang w:eastAsia="ru-RU"/>
              </w:rPr>
              <w:t>Відділ освіти виконавчого комітету Щирецької селищної ради Львівського району Львівської області</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CD0F1D" w:rsidRPr="00D91CD0" w:rsidRDefault="00CD0F1D" w:rsidP="00CD0F1D">
            <w:pPr>
              <w:spacing w:before="150" w:after="150"/>
              <w:rPr>
                <w:rFonts w:ascii="Times New Roman" w:eastAsia="Times New Roman" w:hAnsi="Times New Roman" w:cs="Times New Roman"/>
                <w:i/>
                <w:highlight w:val="yellow"/>
                <w:lang w:eastAsia="ru-RU"/>
              </w:rPr>
            </w:pPr>
            <w:r w:rsidRPr="00D91CD0">
              <w:rPr>
                <w:rFonts w:ascii="Times New Roman" w:eastAsia="SimSun" w:hAnsi="Times New Roman"/>
                <w:bCs/>
                <w:i/>
                <w:kern w:val="2"/>
              </w:rPr>
              <w:t>вул. Сагайдачного, 47, смт Щирець, Львівська область, Україна, 81160</w:t>
            </w:r>
          </w:p>
        </w:tc>
      </w:tr>
      <w:tr w:rsidR="00CD0F1D" w:rsidRPr="00D56818" w:rsidTr="00BC6070">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CD0F1D" w:rsidRPr="00D91CD0" w:rsidRDefault="00CD0F1D" w:rsidP="00CD0F1D">
            <w:pPr>
              <w:rPr>
                <w:rFonts w:ascii="Times New Roman" w:hAnsi="Times New Roman" w:cs="Times New Roman"/>
                <w:i/>
                <w:color w:val="000000"/>
                <w:szCs w:val="27"/>
              </w:rPr>
            </w:pPr>
            <w:r w:rsidRPr="00D91CD0">
              <w:rPr>
                <w:rFonts w:ascii="Times New Roman" w:hAnsi="Times New Roman" w:cs="Times New Roman"/>
                <w:i/>
                <w:color w:val="000000"/>
                <w:szCs w:val="27"/>
              </w:rPr>
              <w:t xml:space="preserve">Вібла Леся Романівна, головний спеціаліст відділу освіти, уповноважена особа. </w:t>
            </w:r>
          </w:p>
          <w:p w:rsidR="00CD0F1D" w:rsidRPr="00D91CD0" w:rsidRDefault="000D101A" w:rsidP="00CD0F1D">
            <w:pPr>
              <w:rPr>
                <w:rFonts w:ascii="Times New Roman" w:hAnsi="Times New Roman" w:cs="Times New Roman"/>
                <w:i/>
                <w:color w:val="000000"/>
                <w:szCs w:val="27"/>
              </w:rPr>
            </w:pPr>
            <w:hyperlink r:id="rId5" w:history="1">
              <w:r w:rsidR="00CD0F1D" w:rsidRPr="00D91CD0">
                <w:rPr>
                  <w:rStyle w:val="a8"/>
                  <w:rFonts w:ascii="Times New Roman" w:hAnsi="Times New Roman"/>
                  <w:i/>
                  <w:szCs w:val="27"/>
                </w:rPr>
                <w:t>shchyrecosvita@gmail.com</w:t>
              </w:r>
            </w:hyperlink>
            <w:r w:rsidR="00CD0F1D" w:rsidRPr="00D91CD0">
              <w:rPr>
                <w:rFonts w:ascii="Times New Roman" w:hAnsi="Times New Roman" w:cs="Times New Roman"/>
                <w:i/>
                <w:color w:val="000000"/>
                <w:szCs w:val="27"/>
              </w:rPr>
              <w:t xml:space="preserve"> </w:t>
            </w:r>
          </w:p>
          <w:p w:rsidR="00CD0F1D" w:rsidRPr="00D91CD0" w:rsidRDefault="00CD0F1D" w:rsidP="00CD0F1D">
            <w:pPr>
              <w:rPr>
                <w:rFonts w:ascii="Times New Roman" w:eastAsia="Times New Roman" w:hAnsi="Times New Roman" w:cs="Times New Roman"/>
                <w:highlight w:val="yellow"/>
                <w:lang w:eastAsia="ru-RU"/>
              </w:rPr>
            </w:pPr>
            <w:r w:rsidRPr="00D91CD0">
              <w:rPr>
                <w:rFonts w:ascii="Times New Roman" w:hAnsi="Times New Roman" w:cs="Times New Roman"/>
                <w:i/>
                <w:color w:val="000000"/>
                <w:szCs w:val="27"/>
              </w:rPr>
              <w:t xml:space="preserve"> +380961937229</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Відкриті торги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CD0F1D" w:rsidRPr="00D56818" w:rsidRDefault="00CD0F1D" w:rsidP="00CD0F1D">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CD0F1D" w:rsidRPr="00D56818" w:rsidRDefault="00B77BA8" w:rsidP="00CD0F1D">
            <w:pPr>
              <w:jc w:val="both"/>
              <w:rPr>
                <w:rFonts w:ascii="Times New Roman" w:hAnsi="Times New Roman" w:cs="Times New Roman"/>
              </w:rPr>
            </w:pPr>
            <w:r w:rsidRPr="00B77BA8">
              <w:rPr>
                <w:rFonts w:ascii="Times New Roman" w:hAnsi="Times New Roman" w:cs="Times New Roman"/>
              </w:rPr>
              <w:t>М'ясо свинини та яловичини (Код ДК 15110000-2 – М’ясо)</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CD0F1D" w:rsidRPr="00CD0F1D" w:rsidRDefault="00CD0F1D" w:rsidP="00CD0F1D">
            <w:pPr>
              <w:rPr>
                <w:rFonts w:ascii="Times New Roman" w:hAnsi="Times New Roman" w:cs="Times New Roman"/>
              </w:rPr>
            </w:pPr>
            <w:r w:rsidRPr="00CD0F1D">
              <w:rPr>
                <w:rFonts w:ascii="Times New Roman" w:hAnsi="Times New Roman" w:cs="Times New Roman"/>
              </w:rPr>
              <w:t>Постачання товару здійснюється за адресами:</w:t>
            </w:r>
          </w:p>
          <w:p w:rsidR="00CD0F1D" w:rsidRPr="00CD0F1D" w:rsidRDefault="00CD0F1D" w:rsidP="00CD0F1D">
            <w:pPr>
              <w:rPr>
                <w:rFonts w:ascii="Times New Roman" w:hAnsi="Times New Roman" w:cs="Times New Roman"/>
                <w:i/>
                <w:iCs/>
              </w:rPr>
            </w:pPr>
            <w:r w:rsidRPr="00CD0F1D">
              <w:rPr>
                <w:rFonts w:ascii="Times New Roman" w:hAnsi="Times New Roman" w:cs="Times New Roman"/>
                <w:i/>
                <w:iCs/>
              </w:rPr>
              <w:t>ЗДО №1 смт Щирець: 81160, смт Щирець, вул. Острівська, 2</w:t>
            </w:r>
          </w:p>
          <w:p w:rsidR="00CD0F1D" w:rsidRPr="00CD0F1D" w:rsidRDefault="00CD0F1D" w:rsidP="00CD0F1D">
            <w:pPr>
              <w:rPr>
                <w:rFonts w:ascii="Times New Roman" w:hAnsi="Times New Roman" w:cs="Times New Roman"/>
                <w:i/>
                <w:iCs/>
              </w:rPr>
            </w:pPr>
            <w:r w:rsidRPr="00CD0F1D">
              <w:rPr>
                <w:rFonts w:ascii="Times New Roman" w:hAnsi="Times New Roman" w:cs="Times New Roman"/>
                <w:i/>
                <w:iCs/>
              </w:rPr>
              <w:t>ЗДО №2 смт Щирець: 81160, смт Щирець, Шашкевича, 43а</w:t>
            </w:r>
          </w:p>
          <w:p w:rsidR="00CD0F1D" w:rsidRDefault="00CD0F1D" w:rsidP="00CD0F1D">
            <w:pPr>
              <w:rPr>
                <w:rFonts w:ascii="Times New Roman" w:hAnsi="Times New Roman" w:cs="Times New Roman"/>
              </w:rPr>
            </w:pPr>
          </w:p>
          <w:p w:rsidR="00CD0F1D" w:rsidRDefault="00CD0F1D" w:rsidP="00CD0F1D">
            <w:pPr>
              <w:rPr>
                <w:rFonts w:ascii="Times New Roman" w:hAnsi="Times New Roman" w:cs="Times New Roman"/>
              </w:rPr>
            </w:pPr>
            <w:r w:rsidRPr="00D56818">
              <w:rPr>
                <w:rFonts w:ascii="Times New Roman" w:hAnsi="Times New Roman" w:cs="Times New Roman"/>
              </w:rPr>
              <w:t>Обсяги:</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1134"/>
            </w:tblGrid>
            <w:tr w:rsidR="00B77BA8" w:rsidTr="00B77BA8">
              <w:tc>
                <w:tcPr>
                  <w:tcW w:w="3710" w:type="dxa"/>
                </w:tcPr>
                <w:p w:rsidR="00B77BA8" w:rsidRPr="00282E9B" w:rsidRDefault="00B77BA8" w:rsidP="00B77BA8">
                  <w:pPr>
                    <w:jc w:val="both"/>
                    <w:outlineLvl w:val="2"/>
                    <w:rPr>
                      <w:rFonts w:ascii="Times New Roman" w:hAnsi="Times New Roman" w:cs="Times New Roman"/>
                      <w:i/>
                      <w:color w:val="000000"/>
                      <w:lang w:eastAsia="ru-RU"/>
                    </w:rPr>
                  </w:pPr>
                  <w:r w:rsidRPr="00282E9B">
                    <w:rPr>
                      <w:rFonts w:ascii="Times New Roman" w:eastAsia="SimSun" w:hAnsi="Times New Roman" w:cs="Times New Roman"/>
                      <w:i/>
                      <w:sz w:val="24"/>
                      <w:szCs w:val="24"/>
                    </w:rPr>
                    <w:t>Яловичина охолоджена</w:t>
                  </w:r>
                </w:p>
              </w:tc>
              <w:tc>
                <w:tcPr>
                  <w:tcW w:w="1134" w:type="dxa"/>
                </w:tcPr>
                <w:p w:rsidR="00B77BA8" w:rsidRPr="00F81B13" w:rsidRDefault="00B77BA8" w:rsidP="00B77BA8">
                  <w:pPr>
                    <w:jc w:val="center"/>
                    <w:outlineLvl w:val="2"/>
                    <w:rPr>
                      <w:rFonts w:ascii="Times New Roman" w:hAnsi="Times New Roman" w:cs="Times New Roman"/>
                      <w:i/>
                      <w:color w:val="000000"/>
                      <w:lang w:eastAsia="ru-RU"/>
                    </w:rPr>
                  </w:pPr>
                  <w:r>
                    <w:rPr>
                      <w:rFonts w:ascii="Times New Roman" w:hAnsi="Times New Roman" w:cs="Times New Roman"/>
                      <w:i/>
                      <w:color w:val="000000"/>
                      <w:lang w:eastAsia="ru-RU"/>
                    </w:rPr>
                    <w:t>231кг</w:t>
                  </w:r>
                </w:p>
              </w:tc>
            </w:tr>
            <w:tr w:rsidR="00B77BA8" w:rsidTr="00B77BA8">
              <w:tc>
                <w:tcPr>
                  <w:tcW w:w="3710" w:type="dxa"/>
                </w:tcPr>
                <w:p w:rsidR="00B77BA8" w:rsidRPr="00282E9B" w:rsidRDefault="00B77BA8" w:rsidP="00B77BA8">
                  <w:pPr>
                    <w:jc w:val="both"/>
                    <w:outlineLvl w:val="2"/>
                    <w:rPr>
                      <w:rFonts w:ascii="Times New Roman" w:eastAsia="SimSun" w:hAnsi="Times New Roman" w:cs="Times New Roman"/>
                      <w:i/>
                      <w:sz w:val="24"/>
                      <w:szCs w:val="24"/>
                    </w:rPr>
                  </w:pPr>
                  <w:r w:rsidRPr="00282E9B">
                    <w:rPr>
                      <w:rFonts w:ascii="Times New Roman" w:eastAsia="SimSun" w:hAnsi="Times New Roman" w:cs="Times New Roman"/>
                      <w:i/>
                      <w:sz w:val="24"/>
                      <w:szCs w:val="24"/>
                    </w:rPr>
                    <w:t>Свинина охолоджена</w:t>
                  </w:r>
                </w:p>
              </w:tc>
              <w:tc>
                <w:tcPr>
                  <w:tcW w:w="1134" w:type="dxa"/>
                </w:tcPr>
                <w:p w:rsidR="00B77BA8" w:rsidRDefault="00B77BA8" w:rsidP="00B77BA8">
                  <w:pPr>
                    <w:jc w:val="center"/>
                    <w:outlineLvl w:val="2"/>
                    <w:rPr>
                      <w:rFonts w:ascii="Times New Roman" w:hAnsi="Times New Roman" w:cs="Times New Roman"/>
                      <w:i/>
                      <w:color w:val="000000"/>
                      <w:lang w:eastAsia="ru-RU"/>
                    </w:rPr>
                  </w:pPr>
                  <w:r>
                    <w:rPr>
                      <w:rFonts w:ascii="Times New Roman" w:hAnsi="Times New Roman" w:cs="Times New Roman"/>
                      <w:i/>
                      <w:color w:val="000000"/>
                      <w:lang w:eastAsia="ru-RU"/>
                    </w:rPr>
                    <w:t>452кг</w:t>
                  </w:r>
                </w:p>
              </w:tc>
            </w:tr>
          </w:tbl>
          <w:p w:rsidR="00FB67DF" w:rsidRDefault="00FB67DF" w:rsidP="00CD0F1D">
            <w:pPr>
              <w:rPr>
                <w:rFonts w:ascii="Times New Roman" w:hAnsi="Times New Roman" w:cs="Times New Roman"/>
              </w:rPr>
            </w:pPr>
          </w:p>
          <w:p w:rsidR="004A7D56" w:rsidRPr="00F738ED" w:rsidRDefault="004A7D56" w:rsidP="00A805BF">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rPr>
              <w:t>До 31.12.2023 року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CD0F1D" w:rsidRPr="00D56818" w:rsidRDefault="00CD0F1D" w:rsidP="00CD0F1D">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CD0F1D" w:rsidRPr="00D56818" w:rsidRDefault="00CD0F1D" w:rsidP="00CD0F1D">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CD0F1D" w:rsidRPr="00D56818" w:rsidRDefault="00CD0F1D" w:rsidP="00CD0F1D">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 xml:space="preserve">Мова (мови), якою  (якими) повинні бути  складені тендерні </w:t>
            </w:r>
            <w:r w:rsidRPr="00D56818">
              <w:rPr>
                <w:rFonts w:ascii="Times New Roman" w:eastAsia="Times New Roman" w:hAnsi="Times New Roman" w:cs="Times New Roman"/>
                <w:b/>
              </w:rPr>
              <w:lastRenderedPageBreak/>
              <w:t>пропозиції</w:t>
            </w:r>
          </w:p>
        </w:tc>
        <w:tc>
          <w:tcPr>
            <w:tcW w:w="7363" w:type="dxa"/>
          </w:tcPr>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462530">
              <w:rPr>
                <w:rFonts w:ascii="Times New Roman" w:hAnsi="Times New Roman"/>
              </w:rPr>
              <w:lastRenderedPageBreak/>
              <w:t>переклад на іншу мову. Визначальним є текст, викладений українською мовою.</w:t>
            </w:r>
          </w:p>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D0F1D" w:rsidRDefault="00CD0F1D" w:rsidP="00CD0F1D">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D0F1D" w:rsidRDefault="00CD0F1D" w:rsidP="00CD0F1D">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CD0F1D" w:rsidRPr="00D56818" w:rsidRDefault="00CD0F1D" w:rsidP="00CD0F1D">
            <w:pPr>
              <w:jc w:val="both"/>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CD0F1D" w:rsidRPr="00D56818" w:rsidRDefault="00CD0F1D" w:rsidP="00CD0F1D">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CD0F1D" w:rsidRPr="004D043D" w:rsidRDefault="00CD0F1D" w:rsidP="00CD0F1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D0F1D" w:rsidRPr="004D043D"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0F1D" w:rsidRPr="00D56818" w:rsidTr="00621344">
        <w:tc>
          <w:tcPr>
            <w:tcW w:w="10644" w:type="dxa"/>
            <w:gridSpan w:val="4"/>
            <w:shd w:val="clear" w:color="auto" w:fill="auto"/>
          </w:tcPr>
          <w:p w:rsidR="00CD0F1D" w:rsidRPr="00D56818" w:rsidRDefault="00CD0F1D" w:rsidP="00CD0F1D">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D0F1D" w:rsidRPr="00D56818" w:rsidRDefault="00CD0F1D" w:rsidP="00CD0F1D">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CD0F1D" w:rsidRPr="008C6459"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CD0F1D"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CD0F1D" w:rsidRPr="008B46C2"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D0F1D" w:rsidRPr="00462530" w:rsidRDefault="00CD0F1D" w:rsidP="00CD0F1D">
            <w:pPr>
              <w:widowControl w:val="0"/>
              <w:ind w:left="33" w:right="113" w:firstLine="283"/>
              <w:contextualSpacing/>
              <w:jc w:val="both"/>
              <w:rPr>
                <w:rFonts w:ascii="Times New Roman" w:hAnsi="Times New Roman"/>
              </w:rPr>
            </w:pPr>
          </w:p>
          <w:p w:rsidR="00CD0F1D" w:rsidRPr="00462530"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w:t>
            </w:r>
            <w:r w:rsidRPr="0046253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0F1D" w:rsidRPr="00462530"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0F1D" w:rsidRPr="005A7A20"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Pr="00462530" w:rsidRDefault="00CD0F1D" w:rsidP="00CD0F1D">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CD0F1D" w:rsidRDefault="00CD0F1D" w:rsidP="00CD0F1D">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CD0F1D" w:rsidRPr="005A7A20" w:rsidRDefault="00CD0F1D" w:rsidP="00CD0F1D">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CD0F1D" w:rsidRPr="00462530" w:rsidRDefault="00CD0F1D" w:rsidP="00CD0F1D">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w:t>
            </w:r>
            <w:r w:rsidRPr="00462530">
              <w:rPr>
                <w:rFonts w:ascii="Times New Roman" w:eastAsia="Times New Roman" w:hAnsi="Times New Roman"/>
              </w:rPr>
              <w:lastRenderedPageBreak/>
              <w:t>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rPr>
              <w:lastRenderedPageBreak/>
              <w:t>(</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CD0F1D" w:rsidRPr="00462530" w:rsidRDefault="00CD0F1D" w:rsidP="00CD0F1D">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D0F1D" w:rsidRDefault="00CD0F1D" w:rsidP="00CD0F1D">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CD0F1D" w:rsidRPr="00462530" w:rsidRDefault="00CD0F1D" w:rsidP="00CD0F1D">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CD0F1D"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D0F1D" w:rsidRPr="00462530" w:rsidRDefault="00CD0F1D" w:rsidP="00CD0F1D">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Default="00CD0F1D" w:rsidP="00CD0F1D">
            <w:pPr>
              <w:widowControl w:val="0"/>
              <w:ind w:left="20" w:right="113" w:firstLine="572"/>
              <w:contextualSpacing/>
              <w:jc w:val="both"/>
              <w:rPr>
                <w:rFonts w:ascii="Times New Roman" w:hAnsi="Times New Roman"/>
              </w:rPr>
            </w:pPr>
          </w:p>
          <w:p w:rsidR="00CD0F1D" w:rsidRDefault="00CD0F1D" w:rsidP="00CD0F1D">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CD0F1D" w:rsidRDefault="00CD0F1D" w:rsidP="00CD0F1D">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462530" w:rsidRDefault="00CD0F1D" w:rsidP="00CD0F1D">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D0F1D" w:rsidRPr="00D56818"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Pr="00462530">
              <w:rPr>
                <w:rFonts w:ascii="Times New Roman" w:hAnsi="Times New Roman"/>
              </w:rPr>
              <w:lastRenderedPageBreak/>
              <w:t>належних податків та зборів, що</w:t>
            </w:r>
            <w:r>
              <w:rPr>
                <w:rFonts w:ascii="Times New Roman" w:hAnsi="Times New Roman"/>
              </w:rPr>
              <w:t xml:space="preserve"> мають бути сплачені учасником.</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4440CF" w:rsidRDefault="00CD0F1D" w:rsidP="00CD0F1D">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CD0F1D" w:rsidRPr="008C6459" w:rsidRDefault="00CD0F1D" w:rsidP="00CD0F1D">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D0F1D" w:rsidRPr="00D56818" w:rsidRDefault="00CD0F1D" w:rsidP="00CD0F1D">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CD0F1D" w:rsidRPr="00D56818" w:rsidTr="00621344">
        <w:trPr>
          <w:gridAfter w:val="1"/>
          <w:wAfter w:w="21" w:type="dxa"/>
        </w:trPr>
        <w:tc>
          <w:tcPr>
            <w:tcW w:w="567" w:type="dxa"/>
            <w:shd w:val="clear" w:color="auto" w:fill="auto"/>
          </w:tcPr>
          <w:p w:rsidR="00CD0F1D" w:rsidRPr="001E7CDA" w:rsidRDefault="00CD0F1D" w:rsidP="00CD0F1D">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CD0F1D" w:rsidRPr="001E7CDA" w:rsidRDefault="00CD0F1D" w:rsidP="00CD0F1D">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CD0F1D" w:rsidRPr="001E7CDA" w:rsidRDefault="00CD0F1D" w:rsidP="00CD0F1D">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D0F1D" w:rsidRPr="001E7CDA" w:rsidRDefault="00CD0F1D" w:rsidP="00CD0F1D">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D0F1D" w:rsidRPr="001E7CDA"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D0F1D" w:rsidRPr="001E7CDA"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D0F1D" w:rsidRDefault="00CD0F1D" w:rsidP="00CD0F1D">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4457F0" w:rsidRDefault="00CD0F1D" w:rsidP="00CD0F1D">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D0F1D" w:rsidRPr="00A8589F" w:rsidRDefault="00CD0F1D" w:rsidP="00CD0F1D">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0F1D" w:rsidRPr="00D56818" w:rsidRDefault="00CD0F1D" w:rsidP="00CD0F1D">
            <w:pPr>
              <w:widowControl w:val="0"/>
              <w:ind w:right="120" w:firstLine="592"/>
              <w:jc w:val="both"/>
              <w:rPr>
                <w:rFonts w:ascii="Times New Roman" w:eastAsia="Times New Roman" w:hAnsi="Times New Roman" w:cs="Times New Roman"/>
              </w:rPr>
            </w:pPr>
          </w:p>
          <w:p w:rsidR="00CD0F1D" w:rsidRPr="008C0F2C"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CD0F1D" w:rsidRPr="004457F0" w:rsidRDefault="00CD0F1D" w:rsidP="00CD0F1D">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D56818"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4457F0">
              <w:rPr>
                <w:rFonts w:ascii="Times New Roman" w:eastAsia="Times New Roman" w:hAnsi="Times New Roman" w:cs="Times New Roman"/>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CD0F1D" w:rsidRDefault="00CD0F1D" w:rsidP="00CD0F1D">
            <w:pPr>
              <w:widowControl w:val="0"/>
              <w:ind w:right="120" w:firstLine="592"/>
              <w:jc w:val="both"/>
              <w:rPr>
                <w:rFonts w:ascii="Times New Roman" w:eastAsia="Times New Roman" w:hAnsi="Times New Roman" w:cs="Times New Roman"/>
              </w:rPr>
            </w:pPr>
          </w:p>
          <w:p w:rsidR="00CD0F1D" w:rsidRDefault="00CD0F1D" w:rsidP="00CD0F1D">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CD0F1D" w:rsidRDefault="00CD0F1D" w:rsidP="00CD0F1D">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spacing w:before="120" w:after="240"/>
              <w:jc w:val="both"/>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B77BA8" w:rsidRPr="0006723E" w:rsidRDefault="00B77BA8" w:rsidP="00B77BA8">
            <w:pPr>
              <w:rPr>
                <w:rFonts w:ascii="Times New Roman" w:eastAsia="Times New Roman" w:hAnsi="Times New Roman" w:cs="Times New Roman"/>
                <w:b/>
              </w:rPr>
            </w:pPr>
            <w:r w:rsidRPr="0006723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B77BA8" w:rsidRPr="0006723E" w:rsidRDefault="00B77BA8" w:rsidP="00B77BA8">
            <w:pPr>
              <w:widowControl w:val="0"/>
              <w:ind w:right="113" w:firstLine="388"/>
              <w:contextualSpacing/>
              <w:jc w:val="both"/>
              <w:rPr>
                <w:rFonts w:ascii="Times New Roman" w:hAnsi="Times New Roman"/>
              </w:rPr>
            </w:pPr>
            <w:r w:rsidRPr="0006723E">
              <w:rPr>
                <w:rFonts w:ascii="Times New Roman" w:hAnsi="Times New Roman"/>
              </w:rPr>
              <w:t>Інформація про технічні, якісні та кількісні характеристики предмета закупівлі Визначена у Додатку 2 цієї тендерної документації.</w:t>
            </w:r>
          </w:p>
          <w:p w:rsidR="00B77BA8" w:rsidRPr="0006723E" w:rsidRDefault="00B77BA8" w:rsidP="00B77BA8">
            <w:pPr>
              <w:widowControl w:val="0"/>
              <w:ind w:right="113" w:firstLine="388"/>
              <w:contextualSpacing/>
              <w:jc w:val="both"/>
              <w:rPr>
                <w:rFonts w:ascii="Times New Roman" w:hAnsi="Times New Roman"/>
              </w:rPr>
            </w:pPr>
            <w:r w:rsidRPr="0006723E">
              <w:rPr>
                <w:rFonts w:ascii="Times New Roman" w:hAnsi="Times New Roman"/>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B77BA8" w:rsidRPr="0006723E" w:rsidRDefault="00B77BA8" w:rsidP="00B77BA8">
            <w:pPr>
              <w:widowControl w:val="0"/>
              <w:ind w:right="113" w:firstLine="388"/>
              <w:contextualSpacing/>
              <w:jc w:val="both"/>
              <w:rPr>
                <w:rFonts w:ascii="Times New Roman" w:hAnsi="Times New Roman"/>
              </w:rPr>
            </w:pPr>
            <w:r w:rsidRPr="0006723E">
              <w:rPr>
                <w:rFonts w:ascii="Times New Roman" w:hAnsi="Times New Roman"/>
              </w:rPr>
              <w:t xml:space="preserve">Інформація подається у формі довідки за підписом уповноваженої особи учасника. </w:t>
            </w:r>
          </w:p>
          <w:p w:rsidR="00B77BA8" w:rsidRPr="0006723E" w:rsidRDefault="00B77BA8" w:rsidP="00B77BA8">
            <w:pPr>
              <w:ind w:firstLine="388"/>
              <w:jc w:val="both"/>
              <w:rPr>
                <w:rFonts w:ascii="Times New Roman" w:hAnsi="Times New Roman"/>
                <w:lang w:eastAsia="ru-RU"/>
              </w:rPr>
            </w:pPr>
            <w:r w:rsidRPr="0006723E">
              <w:rPr>
                <w:rFonts w:ascii="Times New Roman" w:hAnsi="Times New Roman"/>
                <w:lang w:eastAsia="ru-RU"/>
              </w:rPr>
              <w:t>Учасники повинні надати в складі Тендерної пропозиції наступні документи:</w:t>
            </w:r>
          </w:p>
          <w:p w:rsidR="00B77BA8" w:rsidRPr="0006723E" w:rsidRDefault="00B77BA8" w:rsidP="00B77BA8">
            <w:pPr>
              <w:ind w:firstLine="388"/>
              <w:jc w:val="both"/>
              <w:rPr>
                <w:rFonts w:ascii="Times New Roman" w:hAnsi="Times New Roman"/>
                <w:color w:val="000000"/>
              </w:rPr>
            </w:pPr>
            <w:r w:rsidRPr="0006723E">
              <w:rPr>
                <w:rFonts w:ascii="Times New Roman" w:hAnsi="Times New Roman"/>
              </w:rPr>
              <w:t xml:space="preserve">1) </w:t>
            </w:r>
            <w:r w:rsidRPr="0006723E">
              <w:rPr>
                <w:rFonts w:ascii="Times New Roman" w:hAnsi="Times New Roman"/>
                <w:color w:val="000000"/>
              </w:rPr>
              <w:t xml:space="preserve">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Веб-порталі з питань з питань державних закупівель - </w:t>
            </w:r>
            <w:r w:rsidRPr="0006723E">
              <w:rPr>
                <w:rFonts w:ascii="Times New Roman" w:hAnsi="Times New Roman"/>
                <w:color w:val="000000"/>
                <w:lang w:val="en-US"/>
              </w:rPr>
              <w:t>PROZORRO</w:t>
            </w:r>
            <w:r w:rsidRPr="0006723E">
              <w:rPr>
                <w:rFonts w:ascii="Times New Roman" w:hAnsi="Times New Roman"/>
                <w:color w:val="000000"/>
              </w:rPr>
              <w:t>;</w:t>
            </w:r>
          </w:p>
          <w:p w:rsidR="00B77BA8" w:rsidRPr="0006723E" w:rsidRDefault="00B77BA8" w:rsidP="00B77BA8">
            <w:pPr>
              <w:ind w:firstLine="388"/>
              <w:jc w:val="both"/>
              <w:rPr>
                <w:rFonts w:ascii="Times New Roman" w:hAnsi="Times New Roman"/>
                <w:color w:val="000000"/>
              </w:rPr>
            </w:pPr>
            <w:r w:rsidRPr="0006723E">
              <w:rPr>
                <w:rFonts w:ascii="Times New Roman" w:hAnsi="Times New Roman"/>
                <w:color w:val="000000"/>
              </w:rPr>
              <w:t>2) Гарантійний лист щодо безперебійного постачання товару незалежно від своєчасного фінансування замовника.</w:t>
            </w:r>
          </w:p>
          <w:p w:rsidR="00B77BA8" w:rsidRPr="0006723E" w:rsidRDefault="00B77BA8" w:rsidP="00B77BA8">
            <w:pPr>
              <w:ind w:firstLine="388"/>
              <w:jc w:val="both"/>
              <w:rPr>
                <w:rFonts w:ascii="Times New Roman" w:hAnsi="Times New Roman"/>
                <w:color w:val="000000"/>
              </w:rPr>
            </w:pPr>
            <w:r w:rsidRPr="0006723E">
              <w:rPr>
                <w:rFonts w:ascii="Times New Roman" w:hAnsi="Times New Roman"/>
                <w:color w:val="000000"/>
              </w:rPr>
              <w:t xml:space="preserve">3) Учасники закупівлі повинні надати в складі своєї пропозиції </w:t>
            </w:r>
            <w:r w:rsidRPr="0006723E">
              <w:rPr>
                <w:rFonts w:ascii="Times New Roman" w:hAnsi="Times New Roman"/>
              </w:rPr>
              <w:t>документ, складений та підписаний учасником про наявність в штаті підприємства працівників (із зазначенням ПІБ працівників та їх посад), які пройшли навчання і отримали сертифікати з питань розробки, впровадження та застосування постійно діючих процедур, заснованих на принципах системи управління безпечності НАССР, а також скановані оригінали сертифікатів зазначених працівників.</w:t>
            </w:r>
          </w:p>
          <w:p w:rsidR="00B77BA8" w:rsidRPr="0006723E" w:rsidRDefault="00B77BA8" w:rsidP="00B77BA8">
            <w:pPr>
              <w:pStyle w:val="a9"/>
              <w:ind w:firstLine="388"/>
              <w:jc w:val="both"/>
              <w:rPr>
                <w:rFonts w:ascii="Times New Roman" w:hAnsi="Times New Roman"/>
                <w:color w:val="000000"/>
                <w:sz w:val="24"/>
                <w:szCs w:val="24"/>
                <w:lang w:eastAsia="ru-RU"/>
              </w:rPr>
            </w:pPr>
          </w:p>
        </w:tc>
      </w:tr>
      <w:tr w:rsidR="00B77BA8" w:rsidRPr="00D56818" w:rsidTr="00621344">
        <w:trPr>
          <w:gridAfter w:val="1"/>
          <w:wAfter w:w="21" w:type="dxa"/>
        </w:trPr>
        <w:tc>
          <w:tcPr>
            <w:tcW w:w="567" w:type="dxa"/>
            <w:shd w:val="clear" w:color="auto" w:fill="auto"/>
          </w:tcPr>
          <w:p w:rsidR="00B77BA8" w:rsidRPr="004457F0" w:rsidRDefault="00B77BA8" w:rsidP="00B77BA8">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B77BA8" w:rsidRPr="004457F0" w:rsidRDefault="00B77BA8" w:rsidP="00B77BA8">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B77BA8" w:rsidRDefault="00B77BA8" w:rsidP="00B77BA8">
            <w:pPr>
              <w:widowControl w:val="0"/>
              <w:ind w:right="113" w:firstLine="388"/>
              <w:contextualSpacing/>
              <w:jc w:val="both"/>
              <w:rPr>
                <w:rFonts w:ascii="Times New Roman" w:hAnsi="Times New Roman"/>
              </w:rPr>
            </w:pPr>
            <w:r>
              <w:rPr>
                <w:rFonts w:ascii="Times New Roman" w:hAnsi="Times New Roman"/>
              </w:rPr>
              <w:t>7.1. Не вимагається.</w:t>
            </w:r>
          </w:p>
          <w:p w:rsidR="00B77BA8" w:rsidRDefault="00B77BA8" w:rsidP="00B77BA8">
            <w:pPr>
              <w:widowControl w:val="0"/>
              <w:ind w:right="113" w:firstLine="388"/>
              <w:contextualSpacing/>
              <w:jc w:val="both"/>
              <w:rPr>
                <w:rFonts w:ascii="Times New Roman" w:hAnsi="Times New Roman"/>
              </w:rPr>
            </w:pPr>
          </w:p>
          <w:p w:rsidR="00B77BA8" w:rsidRPr="001E7CDA" w:rsidRDefault="00B77BA8" w:rsidP="00B77BA8">
            <w:pPr>
              <w:widowControl w:val="0"/>
              <w:ind w:right="113" w:firstLine="388"/>
              <w:contextualSpacing/>
              <w:jc w:val="both"/>
              <w:rPr>
                <w:rFonts w:ascii="Times New Roman" w:eastAsia="Times New Roman" w:hAnsi="Times New Roman" w:cs="Times New Roman"/>
                <w:highlight w:val="yellow"/>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 xml:space="preserve">Унесення змін або відкликання тендерної </w:t>
            </w:r>
            <w:r w:rsidRPr="00D56818">
              <w:rPr>
                <w:rFonts w:ascii="Times New Roman" w:eastAsia="Times New Roman" w:hAnsi="Times New Roman" w:cs="Times New Roman"/>
                <w:b/>
              </w:rPr>
              <w:lastRenderedPageBreak/>
              <w:t>пропозиції учасником</w:t>
            </w:r>
          </w:p>
        </w:tc>
        <w:tc>
          <w:tcPr>
            <w:tcW w:w="7363" w:type="dxa"/>
          </w:tcPr>
          <w:p w:rsidR="00B77BA8" w:rsidRPr="00D56818" w:rsidRDefault="00B77BA8" w:rsidP="00B77BA8">
            <w:pPr>
              <w:widowControl w:val="0"/>
              <w:ind w:firstLine="450"/>
              <w:jc w:val="both"/>
              <w:rPr>
                <w:rFonts w:ascii="Times New Roman" w:eastAsia="Times New Roman" w:hAnsi="Times New Roman" w:cs="Times New Roman"/>
              </w:rPr>
            </w:pPr>
            <w:r>
              <w:rPr>
                <w:rFonts w:ascii="Times New Roman" w:eastAsia="Times New Roman" w:hAnsi="Times New Roman" w:cs="Times New Roman"/>
              </w:rPr>
              <w:lastRenderedPageBreak/>
              <w:t xml:space="preserve">8.1. </w:t>
            </w:r>
            <w:r w:rsidRPr="00D56818">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D56818">
              <w:rPr>
                <w:rFonts w:ascii="Times New Roman" w:eastAsia="Times New Roman" w:hAnsi="Times New Roman" w:cs="Times New Roman"/>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77BA8" w:rsidRPr="00D56818" w:rsidRDefault="00B77BA8" w:rsidP="00B77BA8">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7BA8" w:rsidRPr="00D56818" w:rsidRDefault="00B77BA8" w:rsidP="00B77BA8">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77BA8" w:rsidRPr="00D56818" w:rsidTr="00621344">
        <w:tc>
          <w:tcPr>
            <w:tcW w:w="10644" w:type="dxa"/>
            <w:gridSpan w:val="4"/>
            <w:shd w:val="clear" w:color="auto" w:fill="auto"/>
          </w:tcPr>
          <w:p w:rsidR="00B77BA8" w:rsidRDefault="00B77BA8" w:rsidP="00B77BA8">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p w:rsidR="00B77BA8" w:rsidRPr="00D56818" w:rsidRDefault="00B77BA8" w:rsidP="00B77BA8">
            <w:pPr>
              <w:widowControl w:val="0"/>
              <w:ind w:right="120"/>
              <w:jc w:val="center"/>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B77BA8" w:rsidRPr="00A0228F" w:rsidRDefault="00B77BA8" w:rsidP="00B77BA8">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 xml:space="preserve">— </w:t>
            </w:r>
            <w:r w:rsidRPr="0006723E">
              <w:rPr>
                <w:rFonts w:ascii="Times New Roman" w:eastAsia="Times New Roman" w:hAnsi="Times New Roman" w:cs="Times New Roman"/>
                <w:b/>
                <w:bCs/>
              </w:rPr>
              <w:t>0</w:t>
            </w:r>
            <w:r w:rsidR="0006723E" w:rsidRPr="0006723E">
              <w:rPr>
                <w:rFonts w:ascii="Times New Roman" w:eastAsia="Times New Roman" w:hAnsi="Times New Roman" w:cs="Times New Roman"/>
                <w:b/>
                <w:bCs/>
              </w:rPr>
              <w:t>4</w:t>
            </w:r>
            <w:r w:rsidRPr="00F52553">
              <w:rPr>
                <w:rFonts w:ascii="Times New Roman" w:eastAsia="Times New Roman" w:hAnsi="Times New Roman" w:cs="Times New Roman"/>
                <w:b/>
                <w:bCs/>
              </w:rPr>
              <w:t>.</w:t>
            </w:r>
            <w:r>
              <w:rPr>
                <w:rFonts w:ascii="Times New Roman" w:eastAsia="Times New Roman" w:hAnsi="Times New Roman" w:cs="Times New Roman"/>
                <w:b/>
              </w:rPr>
              <w:t>02</w:t>
            </w:r>
            <w:r w:rsidRPr="001B2D7E">
              <w:rPr>
                <w:rFonts w:ascii="Times New Roman" w:eastAsia="Times New Roman" w:hAnsi="Times New Roman" w:cs="Times New Roman"/>
                <w:b/>
              </w:rPr>
              <w:t>.202</w:t>
            </w:r>
            <w:r>
              <w:rPr>
                <w:rFonts w:ascii="Times New Roman" w:eastAsia="Times New Roman" w:hAnsi="Times New Roman" w:cs="Times New Roman"/>
                <w:b/>
              </w:rPr>
              <w:t>3</w:t>
            </w:r>
            <w:r w:rsidRPr="001B2D7E">
              <w:rPr>
                <w:rFonts w:ascii="Times New Roman" w:eastAsia="Times New Roman" w:hAnsi="Times New Roman" w:cs="Times New Roman"/>
                <w:b/>
              </w:rPr>
              <w:t xml:space="preserve"> р. (00:00год)</w:t>
            </w:r>
          </w:p>
          <w:p w:rsidR="00B77BA8" w:rsidRPr="00D56818" w:rsidRDefault="00B77BA8" w:rsidP="00B77BA8">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77BA8" w:rsidRPr="00D56818" w:rsidRDefault="00B77BA8" w:rsidP="00B77BA8">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7BA8" w:rsidRPr="00D56818" w:rsidRDefault="00B77BA8" w:rsidP="00B77BA8">
            <w:pPr>
              <w:widowControl w:val="0"/>
              <w:ind w:right="120" w:firstLine="425"/>
              <w:jc w:val="both"/>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B77BA8" w:rsidRPr="00A94F2E" w:rsidRDefault="00B77BA8" w:rsidP="00B77BA8">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77BA8" w:rsidRPr="00A94F2E" w:rsidRDefault="00B77BA8" w:rsidP="00B77BA8">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Pr>
                <w:rFonts w:ascii="Times New Roman" w:hAnsi="Times New Roman" w:cs="Times New Roman"/>
              </w:rPr>
              <w:t>3.</w:t>
            </w:r>
          </w:p>
        </w:tc>
        <w:tc>
          <w:tcPr>
            <w:tcW w:w="2693" w:type="dxa"/>
            <w:shd w:val="clear" w:color="auto" w:fill="auto"/>
          </w:tcPr>
          <w:p w:rsidR="00B77BA8" w:rsidRDefault="00B77BA8" w:rsidP="00B77BA8">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B77BA8" w:rsidRDefault="00B77BA8" w:rsidP="00B77BA8">
            <w:pPr>
              <w:rPr>
                <w:rFonts w:ascii="Times New Roman" w:eastAsia="Times New Roman" w:hAnsi="Times New Roman" w:cs="Times New Roman"/>
                <w:b/>
              </w:rPr>
            </w:pPr>
          </w:p>
          <w:p w:rsidR="00B77BA8" w:rsidRPr="00D56818" w:rsidRDefault="00B77BA8" w:rsidP="00B77BA8">
            <w:pPr>
              <w:rPr>
                <w:rFonts w:ascii="Times New Roman" w:eastAsia="Times New Roman" w:hAnsi="Times New Roman" w:cs="Times New Roman"/>
                <w:b/>
              </w:rPr>
            </w:pPr>
          </w:p>
        </w:tc>
        <w:tc>
          <w:tcPr>
            <w:tcW w:w="7363" w:type="dxa"/>
          </w:tcPr>
          <w:p w:rsidR="00B77BA8" w:rsidRPr="00A94F2E" w:rsidRDefault="00B77BA8" w:rsidP="00B77BA8">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B77BA8" w:rsidRPr="00D56818" w:rsidTr="00621344">
        <w:tc>
          <w:tcPr>
            <w:tcW w:w="10644" w:type="dxa"/>
            <w:gridSpan w:val="4"/>
            <w:shd w:val="clear" w:color="auto" w:fill="auto"/>
          </w:tcPr>
          <w:p w:rsidR="00B77BA8" w:rsidRDefault="00B77BA8" w:rsidP="00B77BA8">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B77BA8" w:rsidRPr="00D56818" w:rsidRDefault="00B77BA8" w:rsidP="00B77BA8">
            <w:pPr>
              <w:widowControl w:val="0"/>
              <w:ind w:right="120"/>
              <w:jc w:val="center"/>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pStyle w:val="a4"/>
              <w:numPr>
                <w:ilvl w:val="3"/>
                <w:numId w:val="2"/>
              </w:numPr>
              <w:ind w:left="0" w:firstLine="0"/>
              <w:rPr>
                <w:rFonts w:ascii="Times New Roman" w:hAnsi="Times New Roman" w:cs="Times New Roman"/>
              </w:rPr>
            </w:pP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B77BA8" w:rsidRPr="00A94F2E" w:rsidRDefault="00B77BA8" w:rsidP="00B77BA8">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A94F2E">
              <w:rPr>
                <w:rFonts w:ascii="Times New Roman" w:eastAsia="Times New Roman" w:hAnsi="Times New Roman" w:cs="Times New Roman"/>
              </w:rPr>
              <w:lastRenderedPageBreak/>
              <w:t>повідомлення в електронній системі закупівель протягом одного дня з дня прийняття відповідного рішення.</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7BA8" w:rsidRPr="00A94F2E" w:rsidRDefault="00B77BA8" w:rsidP="00B77BA8">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B77BA8" w:rsidRPr="00A94F2E" w:rsidRDefault="00B77BA8" w:rsidP="00B77BA8">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B77BA8" w:rsidRPr="00A94F2E" w:rsidRDefault="00B77BA8" w:rsidP="00B77BA8">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7BA8" w:rsidRPr="00A94F2E" w:rsidRDefault="00B77BA8" w:rsidP="00B77BA8">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7BA8" w:rsidRPr="00A94F2E" w:rsidRDefault="00B77BA8" w:rsidP="00B77BA8">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A94F2E">
              <w:rPr>
                <w:rFonts w:ascii="Times New Roman" w:eastAsia="Times New Roman" w:hAnsi="Times New Roman" w:cs="Times New Roman"/>
              </w:rPr>
              <w:lastRenderedPageBreak/>
              <w:t xml:space="preserve">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B77BA8" w:rsidRPr="00D56818" w:rsidRDefault="00B77BA8" w:rsidP="00B77BA8">
            <w:pPr>
              <w:widowControl w:val="0"/>
              <w:ind w:right="120"/>
              <w:jc w:val="both"/>
              <w:rPr>
                <w:rFonts w:ascii="Times New Roman" w:eastAsia="Times New Roman" w:hAnsi="Times New Roman" w:cs="Times New Roman"/>
              </w:rPr>
            </w:pP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B77BA8" w:rsidRPr="00D56818" w:rsidRDefault="00B77BA8" w:rsidP="00B77BA8">
            <w:pPr>
              <w:widowControl w:val="0"/>
              <w:ind w:right="120"/>
              <w:jc w:val="both"/>
              <w:rPr>
                <w:rFonts w:ascii="Times New Roman" w:eastAsia="Times New Roman" w:hAnsi="Times New Roman" w:cs="Times New Roman"/>
              </w:rPr>
            </w:pP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D56818">
              <w:rPr>
                <w:rFonts w:ascii="Times New Roman" w:eastAsia="Times New Roman" w:hAnsi="Times New Roman" w:cs="Times New Roman"/>
              </w:rPr>
              <w:lastRenderedPageBreak/>
              <w:t>Кодексу України.</w:t>
            </w:r>
          </w:p>
          <w:p w:rsidR="00B77BA8" w:rsidRPr="00D56818" w:rsidRDefault="00B77BA8" w:rsidP="00B77BA8">
            <w:pPr>
              <w:widowControl w:val="0"/>
              <w:ind w:right="120"/>
              <w:jc w:val="both"/>
              <w:rPr>
                <w:rFonts w:ascii="Times New Roman" w:eastAsia="Times New Roman" w:hAnsi="Times New Roman" w:cs="Times New Roman"/>
              </w:rPr>
            </w:pP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7BA8" w:rsidRPr="002023FD" w:rsidRDefault="00B77BA8" w:rsidP="00B77BA8">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B77BA8" w:rsidRPr="002023FD" w:rsidRDefault="00B77BA8" w:rsidP="00B77BA8">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2023FD">
              <w:rPr>
                <w:rFonts w:ascii="Times New Roman" w:eastAsia="Times New Roman" w:hAnsi="Times New Roman" w:cs="Times New Roman"/>
                <w:i/>
              </w:rPr>
              <w:lastRenderedPageBreak/>
              <w:t>учасника відповідно до законодавства.</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B77BA8" w:rsidRPr="006A2AFA"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B77BA8" w:rsidRPr="00D56818" w:rsidRDefault="00B77BA8" w:rsidP="00B77BA8">
            <w:pPr>
              <w:widowControl w:val="0"/>
              <w:ind w:right="120"/>
              <w:jc w:val="both"/>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B77BA8" w:rsidRPr="00A94F2E" w:rsidRDefault="00B77BA8" w:rsidP="00B77BA8">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B77BA8" w:rsidRPr="00A94F2E" w:rsidRDefault="00B77BA8" w:rsidP="00B77BA8">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B77BA8" w:rsidRPr="00A94F2E" w:rsidRDefault="00B77BA8" w:rsidP="00B77BA8">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77BA8" w:rsidRPr="00A94F2E" w:rsidRDefault="00B77BA8" w:rsidP="00B77BA8">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7BA8" w:rsidRPr="00A94F2E" w:rsidRDefault="00B77BA8" w:rsidP="00B77BA8">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77BA8" w:rsidRPr="00A94F2E" w:rsidRDefault="00B77BA8" w:rsidP="00B77BA8">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77BA8" w:rsidRPr="00A94F2E" w:rsidRDefault="00B77BA8" w:rsidP="00B77BA8">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A94F2E">
              <w:rPr>
                <w:rFonts w:ascii="Times New Roman" w:eastAsia="Times New Roman" w:hAnsi="Times New Roman" w:cs="Times New Roman"/>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B77BA8" w:rsidRPr="00A94F2E" w:rsidRDefault="00B77BA8" w:rsidP="00B77BA8">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B77BA8" w:rsidRPr="00A94F2E" w:rsidRDefault="00B77BA8" w:rsidP="00B77BA8">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B77BA8" w:rsidRPr="00A94F2E" w:rsidRDefault="00B77BA8" w:rsidP="00B77BA8">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B77BA8" w:rsidRPr="00A94F2E" w:rsidRDefault="00B77BA8" w:rsidP="00B77BA8">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7BA8" w:rsidRPr="00A94F2E" w:rsidRDefault="00B77BA8" w:rsidP="00B77BA8">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B77BA8" w:rsidRPr="00A94F2E" w:rsidRDefault="00B77BA8" w:rsidP="00B77BA8">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77BA8" w:rsidRPr="00A94F2E" w:rsidRDefault="00B77BA8" w:rsidP="00B77BA8">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77BA8" w:rsidRPr="00A94F2E" w:rsidRDefault="00B77BA8" w:rsidP="00B77BA8">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B77BA8" w:rsidRPr="00A94F2E" w:rsidRDefault="00B77BA8" w:rsidP="00B77BA8">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B77BA8" w:rsidRPr="00A94F2E" w:rsidRDefault="00B77BA8" w:rsidP="00B77BA8">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B77BA8" w:rsidRPr="00A94F2E" w:rsidRDefault="00B77BA8" w:rsidP="00B77BA8">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7BA8" w:rsidRPr="00A94F2E" w:rsidRDefault="00B77BA8" w:rsidP="00B77BA8">
            <w:pPr>
              <w:widowControl w:val="0"/>
              <w:ind w:right="120"/>
              <w:jc w:val="both"/>
              <w:rPr>
                <w:rFonts w:ascii="Times New Roman" w:eastAsia="Times New Roman" w:hAnsi="Times New Roman" w:cs="Times New Roman"/>
              </w:rPr>
            </w:pP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w:t>
            </w:r>
            <w:r w:rsidRPr="00A94F2E">
              <w:rPr>
                <w:rFonts w:ascii="Times New Roman" w:eastAsia="Times New Roman" w:hAnsi="Times New Roman" w:cs="Times New Roman"/>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77BA8" w:rsidRPr="00A94F2E" w:rsidRDefault="00B77BA8" w:rsidP="00B77BA8">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77BA8" w:rsidRPr="00D56818" w:rsidRDefault="00B77BA8" w:rsidP="00B77BA8">
            <w:pPr>
              <w:widowControl w:val="0"/>
              <w:ind w:right="120"/>
              <w:jc w:val="both"/>
              <w:rPr>
                <w:rFonts w:ascii="Times New Roman" w:eastAsia="Times New Roman" w:hAnsi="Times New Roman" w:cs="Times New Roman"/>
              </w:rPr>
            </w:pPr>
          </w:p>
        </w:tc>
      </w:tr>
      <w:tr w:rsidR="00B77BA8" w:rsidRPr="00D56818" w:rsidTr="00621344">
        <w:tc>
          <w:tcPr>
            <w:tcW w:w="10644" w:type="dxa"/>
            <w:gridSpan w:val="4"/>
            <w:shd w:val="clear" w:color="auto" w:fill="auto"/>
            <w:vAlign w:val="center"/>
          </w:tcPr>
          <w:p w:rsidR="00B77BA8" w:rsidRDefault="00B77BA8" w:rsidP="00B77BA8">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B77BA8" w:rsidRPr="00D56818" w:rsidRDefault="00B77BA8" w:rsidP="00B77BA8">
            <w:pPr>
              <w:widowControl w:val="0"/>
              <w:jc w:val="center"/>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B77BA8" w:rsidRPr="00D56818" w:rsidRDefault="00B77BA8" w:rsidP="00B77BA8">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B77BA8" w:rsidRPr="00D56818" w:rsidRDefault="00B77BA8" w:rsidP="00B77BA8">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B77BA8" w:rsidRPr="00D56818" w:rsidRDefault="00B77BA8" w:rsidP="00B77BA8">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77BA8" w:rsidRPr="00D56818" w:rsidRDefault="00B77BA8" w:rsidP="00B77BA8">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B77BA8" w:rsidRPr="00D56818" w:rsidRDefault="00B77BA8" w:rsidP="00B77BA8">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B77BA8" w:rsidRPr="00D56818" w:rsidRDefault="00B77BA8" w:rsidP="00B77BA8">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B77BA8" w:rsidRPr="00D56818" w:rsidRDefault="00B77BA8" w:rsidP="00B77BA8">
            <w:pPr>
              <w:widowControl w:val="0"/>
              <w:jc w:val="both"/>
              <w:rPr>
                <w:rFonts w:ascii="Times New Roman" w:eastAsia="Times New Roman" w:hAnsi="Times New Roman" w:cs="Times New Roman"/>
              </w:rPr>
            </w:pPr>
          </w:p>
          <w:p w:rsidR="00B77BA8" w:rsidRPr="00D56818" w:rsidRDefault="00B77BA8" w:rsidP="00B77BA8">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B77BA8" w:rsidRPr="00D56818" w:rsidRDefault="00B77BA8" w:rsidP="00B77BA8">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B77BA8" w:rsidRPr="00D56818" w:rsidRDefault="00B77BA8" w:rsidP="00B77BA8">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B77BA8" w:rsidRPr="00D56818" w:rsidRDefault="00B77BA8" w:rsidP="00B77BA8">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B77BA8" w:rsidRPr="00D56818" w:rsidRDefault="00B77BA8" w:rsidP="00B77BA8">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B77BA8" w:rsidRPr="00D56818" w:rsidRDefault="00B77BA8" w:rsidP="00B77BA8">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w:t>
            </w:r>
            <w:r w:rsidRPr="00D56818">
              <w:rPr>
                <w:rFonts w:ascii="Times New Roman" w:hAnsi="Times New Roman" w:cs="Times New Roman"/>
                <w:shd w:val="solid" w:color="FFFFFF" w:fill="FFFFFF"/>
                <w:lang w:eastAsia="en-US"/>
              </w:rPr>
              <w:lastRenderedPageBreak/>
              <w:t>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77BA8" w:rsidRPr="00D56818" w:rsidRDefault="00B77BA8" w:rsidP="00B77BA8">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B77BA8" w:rsidRPr="00D56818" w:rsidRDefault="00B77BA8" w:rsidP="00B77BA8">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B77BA8" w:rsidRPr="00D56818" w:rsidRDefault="00B77BA8" w:rsidP="00B77BA8">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B77BA8" w:rsidRPr="00D56818" w:rsidRDefault="00B77BA8" w:rsidP="00B77BA8">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B77BA8" w:rsidRPr="00D56818" w:rsidRDefault="00B77BA8" w:rsidP="00B77BA8">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7BA8" w:rsidRPr="00D56818" w:rsidRDefault="00B77BA8" w:rsidP="00B77BA8">
            <w:pPr>
              <w:widowControl w:val="0"/>
              <w:ind w:right="120"/>
              <w:jc w:val="both"/>
              <w:rPr>
                <w:rFonts w:ascii="Times New Roman" w:eastAsia="Times New Roman" w:hAnsi="Times New Roman" w:cs="Times New Roman"/>
              </w:rPr>
            </w:pP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B77BA8" w:rsidRPr="00D56818" w:rsidRDefault="00B77BA8" w:rsidP="00B77BA8">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B77BA8" w:rsidRDefault="00B77BA8" w:rsidP="00B77BA8">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B77BA8" w:rsidRPr="00D56818" w:rsidRDefault="00B77BA8" w:rsidP="00B77BA8">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77BA8" w:rsidRPr="00D56818" w:rsidRDefault="00B77BA8" w:rsidP="00B77BA8">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7BA8" w:rsidRPr="00D56818" w:rsidRDefault="00B77BA8" w:rsidP="00B77BA8">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D56818">
              <w:rPr>
                <w:rFonts w:ascii="Times New Roman" w:eastAsia="Times New Roman" w:hAnsi="Times New Roman" w:cs="Times New Roman"/>
              </w:rPr>
              <w:lastRenderedPageBreak/>
              <w:t>не повинна призвести до збільшення суми, визначеної в договорі про закупівлю на момент його укладення;</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B77BA8" w:rsidRPr="00D56818" w:rsidRDefault="00B77BA8" w:rsidP="00B77BA8">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77BA8" w:rsidRPr="00D56818" w:rsidTr="00621344">
        <w:trPr>
          <w:gridAfter w:val="1"/>
          <w:wAfter w:w="21" w:type="dxa"/>
        </w:trPr>
        <w:tc>
          <w:tcPr>
            <w:tcW w:w="567" w:type="dxa"/>
            <w:shd w:val="clear" w:color="auto" w:fill="auto"/>
          </w:tcPr>
          <w:p w:rsidR="00B77BA8" w:rsidRPr="00D56818" w:rsidRDefault="00B77BA8" w:rsidP="00B77BA8">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B77BA8" w:rsidRPr="00D56818" w:rsidRDefault="00B77BA8" w:rsidP="00B77BA8">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B77BA8" w:rsidRPr="00D56818" w:rsidRDefault="00B77BA8" w:rsidP="00B77BA8">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B77BA8" w:rsidRPr="00D56818" w:rsidRDefault="00B77BA8" w:rsidP="00B77BA8">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25254"/>
    <w:rsid w:val="0006723E"/>
    <w:rsid w:val="000B219B"/>
    <w:rsid w:val="000C0E34"/>
    <w:rsid w:val="000D101A"/>
    <w:rsid w:val="001027CA"/>
    <w:rsid w:val="001B2D7E"/>
    <w:rsid w:val="001B4229"/>
    <w:rsid w:val="001D7378"/>
    <w:rsid w:val="001E7CDA"/>
    <w:rsid w:val="002023FD"/>
    <w:rsid w:val="00210301"/>
    <w:rsid w:val="0027710C"/>
    <w:rsid w:val="00296B6D"/>
    <w:rsid w:val="003349C1"/>
    <w:rsid w:val="00351F4F"/>
    <w:rsid w:val="003566B5"/>
    <w:rsid w:val="003712DB"/>
    <w:rsid w:val="0038519B"/>
    <w:rsid w:val="003E2AE2"/>
    <w:rsid w:val="00412A26"/>
    <w:rsid w:val="00430E02"/>
    <w:rsid w:val="004440CF"/>
    <w:rsid w:val="004457F0"/>
    <w:rsid w:val="004567A3"/>
    <w:rsid w:val="004A7D56"/>
    <w:rsid w:val="004B198B"/>
    <w:rsid w:val="004B5778"/>
    <w:rsid w:val="004B727B"/>
    <w:rsid w:val="004D043D"/>
    <w:rsid w:val="004D4B68"/>
    <w:rsid w:val="005660A9"/>
    <w:rsid w:val="00577166"/>
    <w:rsid w:val="00583E61"/>
    <w:rsid w:val="005A7A20"/>
    <w:rsid w:val="005D3FC0"/>
    <w:rsid w:val="00621344"/>
    <w:rsid w:val="00621D2A"/>
    <w:rsid w:val="00694878"/>
    <w:rsid w:val="006A2AFA"/>
    <w:rsid w:val="007026FF"/>
    <w:rsid w:val="0071748D"/>
    <w:rsid w:val="00756CCC"/>
    <w:rsid w:val="00795101"/>
    <w:rsid w:val="007A4E92"/>
    <w:rsid w:val="007C7F99"/>
    <w:rsid w:val="008354E7"/>
    <w:rsid w:val="008571B9"/>
    <w:rsid w:val="008A447F"/>
    <w:rsid w:val="008B46C2"/>
    <w:rsid w:val="008C0F2C"/>
    <w:rsid w:val="008C6459"/>
    <w:rsid w:val="00986867"/>
    <w:rsid w:val="009D7958"/>
    <w:rsid w:val="00A0228F"/>
    <w:rsid w:val="00A04CFD"/>
    <w:rsid w:val="00A05407"/>
    <w:rsid w:val="00A24376"/>
    <w:rsid w:val="00A31091"/>
    <w:rsid w:val="00A342B1"/>
    <w:rsid w:val="00A52476"/>
    <w:rsid w:val="00A805BF"/>
    <w:rsid w:val="00AB3641"/>
    <w:rsid w:val="00AE675B"/>
    <w:rsid w:val="00AE6F2C"/>
    <w:rsid w:val="00AF6CAF"/>
    <w:rsid w:val="00B77BA8"/>
    <w:rsid w:val="00BA07FE"/>
    <w:rsid w:val="00CD0F1D"/>
    <w:rsid w:val="00CE5A5F"/>
    <w:rsid w:val="00D213F6"/>
    <w:rsid w:val="00D56818"/>
    <w:rsid w:val="00DE2F69"/>
    <w:rsid w:val="00E1203C"/>
    <w:rsid w:val="00E14B11"/>
    <w:rsid w:val="00E609B6"/>
    <w:rsid w:val="00F3306F"/>
    <w:rsid w:val="00F40214"/>
    <w:rsid w:val="00F52553"/>
    <w:rsid w:val="00F738ED"/>
    <w:rsid w:val="00F76427"/>
    <w:rsid w:val="00FB67DF"/>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B1B0"/>
  <w15:docId w15:val="{60A29E04-357E-42A2-8997-B9F0B5AF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iPriority w:val="99"/>
    <w:rsid w:val="008C6459"/>
    <w:rPr>
      <w:rFonts w:cs="Times New Roman"/>
      <w:color w:val="0000FF"/>
      <w:u w:val="single"/>
    </w:rPr>
  </w:style>
  <w:style w:type="paragraph" w:styleId="a9">
    <w:name w:val="No Spacing"/>
    <w:link w:val="aa"/>
    <w:uiPriority w:val="99"/>
    <w:qFormat/>
    <w:rsid w:val="00B77BA8"/>
    <w:pPr>
      <w:spacing w:after="0" w:line="240" w:lineRule="auto"/>
    </w:pPr>
    <w:rPr>
      <w:rFonts w:ascii="Calibri" w:eastAsia="Calibri" w:hAnsi="Calibri" w:cs="Times New Roman"/>
    </w:rPr>
  </w:style>
  <w:style w:type="character" w:customStyle="1" w:styleId="aa">
    <w:name w:val="Без інтервалів Знак"/>
    <w:link w:val="a9"/>
    <w:uiPriority w:val="99"/>
    <w:rsid w:val="00B77B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chyrecosvi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18</Pages>
  <Words>35208</Words>
  <Characters>20070</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76</cp:revision>
  <dcterms:created xsi:type="dcterms:W3CDTF">2022-09-23T08:56:00Z</dcterms:created>
  <dcterms:modified xsi:type="dcterms:W3CDTF">2023-01-27T15:58:00Z</dcterms:modified>
</cp:coreProperties>
</file>