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CD" w:rsidRPr="005C7CCD" w:rsidRDefault="005C7CCD" w:rsidP="005C7CCD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C7CC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997650" w:rsidRPr="00997650" w:rsidRDefault="00997650" w:rsidP="0099765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6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997650" w:rsidRPr="00997650" w:rsidRDefault="00997650" w:rsidP="00997650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Перелік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документів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та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інформації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  для </w:t>
      </w:r>
      <w:proofErr w:type="spellStart"/>
      <w:proofErr w:type="gram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gram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ідтвердження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відповідності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УЧАСНИКА 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кваліфікаційним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критеріям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визначеним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статті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16 Закону “Про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публічні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закупівлі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”:</w:t>
      </w:r>
    </w:p>
    <w:p w:rsidR="001C2B1B" w:rsidRPr="001C2B1B" w:rsidRDefault="001C2B1B" w:rsidP="001C2B1B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6685"/>
      </w:tblGrid>
      <w:tr w:rsidR="001C2B1B" w:rsidRPr="001C2B1B" w:rsidTr="00BD5E37">
        <w:tc>
          <w:tcPr>
            <w:tcW w:w="562" w:type="dxa"/>
            <w:shd w:val="clear" w:color="auto" w:fill="auto"/>
            <w:vAlign w:val="center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1C2B1B" w:rsidRPr="001C2B1B" w:rsidTr="00BD5E37">
        <w:tc>
          <w:tcPr>
            <w:tcW w:w="562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обладнання,матеріально-технічної бази та технологій</w:t>
            </w:r>
          </w:p>
        </w:tc>
        <w:tc>
          <w:tcPr>
            <w:tcW w:w="6685" w:type="dxa"/>
            <w:shd w:val="clear" w:color="auto" w:fill="auto"/>
          </w:tcPr>
          <w:p w:rsidR="004D0B18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Довідка в довільній формі,в якій зазначається наступна інформація: </w:t>
            </w:r>
          </w:p>
          <w:p w:rsidR="001C2B1B" w:rsidRPr="001C2B1B" w:rsidRDefault="004D0B18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FC38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</w:t>
            </w:r>
            <w:r w:rsidR="001C2B1B"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наявність в Учасника власних та/або орендованих складських приміщень для зберігання продуктів харчування,які е предметом закупівлі;</w:t>
            </w:r>
          </w:p>
          <w:p w:rsidR="001C2B1B" w:rsidRPr="001C2B1B" w:rsidRDefault="00FC38B1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1.2</w:t>
            </w:r>
            <w:r w:rsidR="001C2B1B"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холодильного обладнання складських приміщень;</w:t>
            </w:r>
          </w:p>
          <w:p w:rsidR="001C2B1B" w:rsidRPr="001C2B1B" w:rsidRDefault="00FC38B1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1.3</w:t>
            </w:r>
            <w:r w:rsidR="001C2B1B"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автотранспорту,призначеного для перевезення харчових продуктів. В довідці</w:t>
            </w:r>
            <w:r w:rsidR="004D0B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вказати власний чи орендований,</w:t>
            </w:r>
            <w:proofErr w:type="spellStart"/>
            <w:r w:rsidR="004D0B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копиї</w:t>
            </w:r>
            <w:proofErr w:type="spellEnd"/>
            <w:r w:rsidR="004D0B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свідоцтв про державну реєстрацію</w:t>
            </w:r>
            <w:r w:rsidR="003604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604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автотранспорта</w:t>
            </w:r>
            <w:proofErr w:type="spellEnd"/>
            <w:r w:rsidR="003604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C38B1" w:rsidRDefault="00FC38B1" w:rsidP="00FC3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1.4</w:t>
            </w:r>
            <w:r w:rsidR="001C2B1B"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 договору про дезінфекцію автотранспортного засобу та/або довідка або інший документ про обробку автомобіля.</w:t>
            </w:r>
          </w:p>
          <w:p w:rsidR="00FC38B1" w:rsidRDefault="00FC38B1" w:rsidP="00FC3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1.5</w:t>
            </w:r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Водій(ї), який(і) супроводжує(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ють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) продукти в дорозі і виконує(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ють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) навантажувально-розвантажувальні роботи повинен(і) мати особову(і) медичну(і) книжку(и) форма №150 ОМК з результатами проходження обов'язкових медичних оглядів.</w:t>
            </w:r>
            <w:r w:rsidR="00360460" w:rsidRPr="00621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Медична(і) довідка(и) водія(</w:t>
            </w:r>
            <w:proofErr w:type="spellStart"/>
            <w:r w:rsidR="00360460" w:rsidRPr="00621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іїв</w:t>
            </w:r>
            <w:proofErr w:type="spellEnd"/>
            <w:r w:rsidR="00360460" w:rsidRPr="00621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), щодо придатності до керування автотранспортним засобом, який(і) буде/будуть задіяний(і) протягом строку дії договору. </w:t>
            </w:r>
          </w:p>
          <w:p w:rsidR="00E366E7" w:rsidRDefault="00FC38B1" w:rsidP="00E36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1.6</w:t>
            </w:r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Скан-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копію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оригіналу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акту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Держпродспоживслужби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складеного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результатами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заходу державного контролю,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стосовно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366E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дотримання</w:t>
            </w:r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оператором ринку 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вимог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законодавства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харчові</w:t>
            </w:r>
            <w:proofErr w:type="spellEnd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продукти</w:t>
            </w:r>
            <w:proofErr w:type="spellEnd"/>
            <w:r w:rsidR="0036046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  <w:r w:rsidR="00360460"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366E7" w:rsidRDefault="00360460" w:rsidP="00E36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366E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.7</w:t>
            </w:r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Скан-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копію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оригіналу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акту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Держпродспоживслужби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складеного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результатами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заходу </w:t>
            </w:r>
            <w:proofErr w:type="gram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контролю у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формі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аудиту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постійно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діючих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процедур, </w:t>
            </w:r>
            <w:proofErr w:type="spellStart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заснованих</w:t>
            </w:r>
            <w:proofErr w:type="spellEnd"/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принципах </w:t>
            </w:r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HACCP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  <w:r w:rsidRPr="006218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0460" w:rsidRPr="00621819" w:rsidRDefault="00E366E7" w:rsidP="00E36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1.8</w:t>
            </w:r>
            <w:r w:rsidR="00360460" w:rsidRPr="00621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Скановану копію оригіналу договору про надання послуг з санітарної обробки автотранспорту та складськ</w:t>
            </w:r>
            <w:r w:rsidR="00FC3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их</w:t>
            </w:r>
            <w:r w:rsidR="00360460" w:rsidRPr="00621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приміщен</w:t>
            </w:r>
            <w:r w:rsidR="00FC3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ь</w:t>
            </w:r>
            <w:r w:rsidR="00360460" w:rsidRPr="00621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1.9</w:t>
            </w:r>
            <w:r w:rsidR="00360460" w:rsidRPr="00621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Учасник повинен підтвердити інформацію щодо наявності експлуатаційного дозволу для потужностей з виробництва та/або зберігання харчових продуктів. В складі пропозиції Учасник має надати скановану копію з оригіналу відповідного документу.</w:t>
            </w:r>
          </w:p>
          <w:p w:rsidR="00360460" w:rsidRPr="001C2B1B" w:rsidRDefault="00360460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B1B" w:rsidRPr="001C2B1B" w:rsidTr="00BD5E37">
        <w:tc>
          <w:tcPr>
            <w:tcW w:w="562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Наявність документально підтвердженого досвіду виконання </w:t>
            </w: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аналогічного (аналогічних) за предметом закупівлі договору (договорів)*</w:t>
            </w:r>
          </w:p>
        </w:tc>
        <w:tc>
          <w:tcPr>
            <w:tcW w:w="6685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</w:t>
            </w: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аналогічного договору з усіма додатками до нього та </w:t>
            </w:r>
            <w:r w:rsidR="00E366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лист-відгук про виконання договору.</w:t>
            </w:r>
          </w:p>
          <w:p w:rsidR="001C2B1B" w:rsidRPr="001C2B1B" w:rsidRDefault="001C2B1B" w:rsidP="001C2B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</w:t>
            </w:r>
            <w:r w:rsidRPr="001C2B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зазначається інформація про назву учасника</w:t>
            </w:r>
            <w:r w:rsidRPr="001C2B1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979"/>
              <w:gridCol w:w="2977"/>
              <w:gridCol w:w="2551"/>
            </w:tblGrid>
            <w:tr w:rsidR="001C2B1B" w:rsidRPr="001C2B1B" w:rsidTr="00BD5E37">
              <w:tc>
                <w:tcPr>
                  <w:tcW w:w="592" w:type="dxa"/>
                  <w:shd w:val="clear" w:color="auto" w:fill="auto"/>
                  <w:vAlign w:val="center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1C2B1B" w:rsidRPr="001C2B1B" w:rsidTr="00BD5E37">
              <w:tc>
                <w:tcPr>
                  <w:tcW w:w="592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C2B1B" w:rsidRPr="001C2B1B" w:rsidTr="00BD5E37">
              <w:tc>
                <w:tcPr>
                  <w:tcW w:w="592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C2B1B" w:rsidRPr="001C2B1B" w:rsidTr="00BD5E37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2B1B" w:rsidRPr="005C7CCD" w:rsidRDefault="001C2B1B" w:rsidP="001C2B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7CC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C7CCD" w:rsidRPr="005C7CCD" w:rsidRDefault="005C7CCD" w:rsidP="005C7CC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5C7CCD" w:rsidRPr="00997650" w:rsidRDefault="005C7CCD" w:rsidP="005C7CCD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997650" w:rsidRPr="00997650" w:rsidRDefault="00997650" w:rsidP="0099765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proofErr w:type="gramStart"/>
      <w:r w:rsidRPr="0099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99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ідтвердження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відповідності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УЧАСНИКА </w:t>
      </w:r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тому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числі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об’єднання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учасників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учасника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 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вимогам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визначени</w:t>
      </w:r>
      <w:r w:rsidRPr="0099765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пункті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47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Особливостей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.</w:t>
      </w:r>
    </w:p>
    <w:p w:rsidR="00E24186" w:rsidRDefault="00E24186" w:rsidP="00997650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</w:p>
    <w:p w:rsidR="00997650" w:rsidRPr="00E24186" w:rsidRDefault="00997650" w:rsidP="00997650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E24186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997650" w:rsidRPr="00C119B9" w:rsidRDefault="00997650" w:rsidP="00997650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C119B9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97650" w:rsidRPr="00C119B9" w:rsidRDefault="00997650" w:rsidP="00997650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C119B9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97650" w:rsidRPr="00997650" w:rsidRDefault="00997650" w:rsidP="00997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повинен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довідку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довільній</w:t>
      </w:r>
      <w:proofErr w:type="spellEnd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торгах,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пункту </w:t>
      </w:r>
      <w:r w:rsidRPr="009976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47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обставинах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надійності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торгах. Для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повинен довести,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сплатив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зобов’язався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завданих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достатнім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відмовлено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99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650" w:rsidRPr="00997650" w:rsidRDefault="00997650" w:rsidP="00997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lang w:eastAsia="ru-RU"/>
        </w:rPr>
      </w:pP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Якщо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момент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подання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пропозиції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учасником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електронній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системі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закупівель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відсутня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</w:t>
      </w:r>
      <w:proofErr w:type="gram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ічна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можливість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підтвердження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учасником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відсутності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окремих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підстав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зазначених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пункті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47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Особливостей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шляхом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самостійного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декларування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електронній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системі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то факт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подання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пропозиції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вважається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самостійним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декларуванням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відсутності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таких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підстав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відмови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йому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участі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торгах за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вимогами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пункту 47 </w:t>
      </w:r>
      <w:proofErr w:type="spellStart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Особливостей</w:t>
      </w:r>
      <w:proofErr w:type="spellEnd"/>
      <w:r w:rsidRPr="0099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F1DC0" w:rsidRDefault="000F1DC0" w:rsidP="00997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97650" w:rsidRPr="00997650" w:rsidRDefault="00997650" w:rsidP="00997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eastAsia="ru-RU"/>
        </w:rPr>
      </w:pPr>
      <w:r w:rsidRPr="00997650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>Перелік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документів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та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>інформації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для </w:t>
      </w:r>
      <w:proofErr w:type="spellStart"/>
      <w:proofErr w:type="gramStart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proofErr w:type="gramEnd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>ідтвердження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>відповідності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ПЕРЕМОЖЦЯ </w:t>
      </w:r>
      <w:proofErr w:type="spellStart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>вимогам</w:t>
      </w:r>
      <w:proofErr w:type="spellEnd"/>
      <w:r w:rsidRPr="009976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spellStart"/>
      <w:r w:rsidRPr="00997650">
        <w:rPr>
          <w:rFonts w:ascii="Times New Roman" w:eastAsia="Times New Roman" w:hAnsi="Times New Roman" w:cs="Times New Roman"/>
          <w:b/>
          <w:lang w:eastAsia="ru-RU"/>
        </w:rPr>
        <w:t>визначеним</w:t>
      </w:r>
      <w:proofErr w:type="spellEnd"/>
      <w:r w:rsidRPr="00997650">
        <w:rPr>
          <w:rFonts w:ascii="Times New Roman" w:eastAsia="Times New Roman" w:hAnsi="Times New Roman" w:cs="Times New Roman"/>
          <w:b/>
          <w:lang w:eastAsia="ru-RU"/>
        </w:rPr>
        <w:t xml:space="preserve"> у </w:t>
      </w:r>
      <w:proofErr w:type="spellStart"/>
      <w:r w:rsidRPr="00997650">
        <w:rPr>
          <w:rFonts w:ascii="Times New Roman" w:eastAsia="Times New Roman" w:hAnsi="Times New Roman" w:cs="Times New Roman"/>
          <w:b/>
          <w:lang w:eastAsia="ru-RU"/>
        </w:rPr>
        <w:t>пун</w:t>
      </w:r>
      <w:r w:rsidRPr="00997650">
        <w:rPr>
          <w:rFonts w:ascii="Times New Roman" w:eastAsia="Times New Roman" w:hAnsi="Times New Roman" w:cs="Times New Roman"/>
          <w:b/>
          <w:highlight w:val="white"/>
          <w:lang w:eastAsia="ru-RU"/>
        </w:rPr>
        <w:t>кті</w:t>
      </w:r>
      <w:proofErr w:type="spellEnd"/>
      <w:r w:rsidRPr="00997650"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</w:t>
      </w:r>
      <w:r w:rsidRPr="00997650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47</w:t>
      </w:r>
      <w:r w:rsidRPr="00997650"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</w:t>
      </w:r>
      <w:proofErr w:type="spellStart"/>
      <w:r w:rsidRPr="00997650">
        <w:rPr>
          <w:rFonts w:ascii="Times New Roman" w:eastAsia="Times New Roman" w:hAnsi="Times New Roman" w:cs="Times New Roman"/>
          <w:b/>
          <w:highlight w:val="white"/>
          <w:lang w:eastAsia="ru-RU"/>
        </w:rPr>
        <w:t>Особливостей</w:t>
      </w:r>
      <w:proofErr w:type="spellEnd"/>
      <w:r w:rsidRPr="00997650">
        <w:rPr>
          <w:rFonts w:ascii="Times New Roman" w:eastAsia="Times New Roman" w:hAnsi="Times New Roman" w:cs="Times New Roman"/>
          <w:b/>
          <w:highlight w:val="white"/>
          <w:lang w:eastAsia="ru-RU"/>
        </w:rPr>
        <w:t>:</w:t>
      </w:r>
    </w:p>
    <w:p w:rsidR="00E24186" w:rsidRPr="00E24186" w:rsidRDefault="00E24186" w:rsidP="00997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</w:p>
    <w:p w:rsidR="00997650" w:rsidRPr="00E24186" w:rsidRDefault="00997650" w:rsidP="00997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E24186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Переможець процедури закупівлі у строк, що </w:t>
      </w:r>
      <w:r w:rsidRPr="00E2418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ru-RU"/>
        </w:rPr>
        <w:t xml:space="preserve">не перевищує чотири дні </w:t>
      </w:r>
      <w:r w:rsidRPr="00E24186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E241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uk-UA" w:eastAsia="ru-RU"/>
        </w:rPr>
        <w:t>47</w:t>
      </w:r>
      <w:r w:rsidRPr="00E24186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Особливостей. </w:t>
      </w:r>
    </w:p>
    <w:p w:rsidR="00997650" w:rsidRPr="00E24186" w:rsidRDefault="00997650" w:rsidP="00997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Першим днем строку,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передбаченого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тендерною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документацією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та/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вважатиметься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календарний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у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 (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обраховується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E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строк.</w:t>
      </w:r>
      <w:proofErr w:type="gramEnd"/>
    </w:p>
    <w:p w:rsidR="00997650" w:rsidRPr="00E24186" w:rsidRDefault="00997650" w:rsidP="00997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997650" w:rsidRPr="00E24186" w:rsidRDefault="00997650" w:rsidP="009976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E241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</w:t>
      </w:r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3.1.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Документи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,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які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надаються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  ПЕРЕМОЖЦЕМ (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юридичною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особою</w:t>
      </w:r>
      <w:proofErr w:type="gram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97650" w:rsidRPr="00E24186" w:rsidTr="00483D1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№</w:t>
            </w:r>
          </w:p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/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п. 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</w:p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Переможець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торгів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виконання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п. 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ідтвердження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відсутності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підстав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) повинен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надати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таку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:</w:t>
            </w:r>
          </w:p>
        </w:tc>
      </w:tr>
      <w:tr w:rsidR="00997650" w:rsidRPr="00E24186" w:rsidTr="00483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корупційного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</w:t>
            </w: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ідпункт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3 пункт 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Інформаційна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Єдиного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державного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реєстру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осіб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які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вчинили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корупційні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пов’язан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якою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не буде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знайдено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корупційні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пов'язані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.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надається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період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відсутності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функціональної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можливості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перевірки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вебресурсі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Єдиного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державного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реєстру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осіб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які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вчинили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корупційні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пов’язан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яка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стосується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запитувача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.</w:t>
            </w:r>
          </w:p>
        </w:tc>
      </w:tr>
      <w:tr w:rsidR="00997650" w:rsidRPr="00E24186" w:rsidTr="00483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засуджений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кримінальне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корисливих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мотивів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зокрема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хабарництвом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шахрайством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відмиванням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коштів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),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судимість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знято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погашено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установленому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порядку.</w:t>
            </w:r>
          </w:p>
          <w:p w:rsidR="00997650" w:rsidRPr="00E24186" w:rsidRDefault="00997650" w:rsidP="0099765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ідпункт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6 пункт</w:t>
            </w:r>
            <w:r w:rsidRPr="00E2418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Повний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витяг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інформаційно-аналітичної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системи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«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Обл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відомостей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притягнення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особи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кримінальної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наявності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судимості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»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сформований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паперовій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електронній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формі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містить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інформацію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про 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відсутність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судимості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обмежень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передбачених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кримінальним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процесуальним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законодавством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України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щодо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. </w:t>
            </w: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997650" w:rsidRPr="00E24186" w:rsidTr="00483D1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використанням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дитячої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праці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чи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будь-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якими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формами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торгівлі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людьми.</w:t>
            </w: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ідпункт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12 пункт</w:t>
            </w:r>
            <w:r w:rsidRPr="00E2418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650" w:rsidRPr="00E24186" w:rsidTr="00483D1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виконав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раніше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укладеним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договором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цим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самим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замовником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призвело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дострокового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розірвання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і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застосовано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санкції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вигляді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штрафів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та/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відшкодування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збитків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протягом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трьох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дати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дострокового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розірвання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такого договору.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перебуває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обставинах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зазначених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цьому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абзаці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може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надати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підтвердження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вжиття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заходів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доведення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своєї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надійності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незважаючи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наявність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відмови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відкритих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торгах.  </w:t>
            </w:r>
          </w:p>
          <w:p w:rsidR="00997650" w:rsidRPr="00E24186" w:rsidRDefault="00997650" w:rsidP="009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(абзац 14 пункт 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довільній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формі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яка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містить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інформацію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про те,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між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переможцем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замовником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раніше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укладено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договорів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про те,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переможець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виконав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раніше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укладеним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замовником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договором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призвели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б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дострокового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розірвання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і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застосування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санкції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вигляді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штрафів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та/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відшкодування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збитків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інформацією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про те,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він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ідтвердження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вжиття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заходів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доведення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своєї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надійності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незважаючи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наявність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відмови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відкритих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торгах (для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цього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переможець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суб’єкт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господарювання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) 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повинен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довести,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він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сплатив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зобов’язався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сплатити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зобов’язання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відшкодування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завданих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збитків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 </w:t>
            </w:r>
          </w:p>
        </w:tc>
      </w:tr>
    </w:tbl>
    <w:p w:rsidR="00997650" w:rsidRPr="00E24186" w:rsidRDefault="00997650" w:rsidP="009976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7650" w:rsidRPr="00E24186" w:rsidRDefault="00997650" w:rsidP="0099765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Документи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надаються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ПЕРЕМОЖЦЕМ (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фізичною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особою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фізичною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особою</w:t>
      </w:r>
      <w:r w:rsidRPr="00E2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ідприємцем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97650" w:rsidRPr="00E24186" w:rsidTr="00483D1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пункту</w:t>
            </w:r>
            <w:r w:rsidRPr="003434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47</w:t>
            </w:r>
            <w:r w:rsidRPr="00343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</w:p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торгів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виконання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вимоги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пункту </w:t>
            </w:r>
            <w:r w:rsidRPr="003434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Особ</w:t>
            </w:r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підстав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повинен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97650" w:rsidRPr="00E24186" w:rsidTr="00483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корупційного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</w:t>
            </w: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ідпункт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3 пункт </w:t>
            </w:r>
            <w:r w:rsidRPr="003434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пов’язан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знайдено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пов'язані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особи, яка є 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функціональної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вебресурсі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пов’язан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запитувача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97650" w:rsidRPr="00E24186" w:rsidTr="00483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особа, яка 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засуджена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кримінальне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корисливих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мотивів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зокрема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хабарництвом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відмиванням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коштів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),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судимість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знято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не погашено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установленому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порядку.</w:t>
            </w:r>
          </w:p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ідпункт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5 пункт</w:t>
            </w:r>
            <w:r w:rsidRPr="003434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47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обмежень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особи, яка 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97650" w:rsidRPr="00E24186" w:rsidTr="00483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фізичну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особу, яка 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притягнуто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згідно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із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законом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відповідальності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вчинення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правопорушення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пов’язаного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використанням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дитячої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праці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чи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будь-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якими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формами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торгівлі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людьми.</w:t>
            </w:r>
          </w:p>
          <w:p w:rsidR="00997650" w:rsidRPr="00E24186" w:rsidRDefault="00997650" w:rsidP="0099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ідпункт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12 пункт </w:t>
            </w:r>
            <w:r w:rsidRPr="003434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650" w:rsidRPr="00E24186" w:rsidTr="00483D1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</w:t>
            </w:r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вердження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вжиття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заходів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доведення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своєї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надійності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незважаючи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наявність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відповідної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підстави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відмови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участі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відкритих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торгах.  </w:t>
            </w:r>
          </w:p>
          <w:p w:rsidR="00997650" w:rsidRPr="00E24186" w:rsidRDefault="00997650" w:rsidP="009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(абзац 14 пункт </w:t>
            </w:r>
            <w:r w:rsidRPr="003434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eastAsia="ru-RU"/>
              </w:rPr>
              <w:t>47</w:t>
            </w:r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Особливостей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призвели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(для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довести,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97650" w:rsidRPr="00E24186" w:rsidRDefault="00997650" w:rsidP="0099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50" w:rsidRPr="00E24186" w:rsidRDefault="00997650" w:rsidP="0099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Інша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інформація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встановлена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відповідно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законодавства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(для УЧАСНИКІВ </w:t>
      </w:r>
      <w:r w:rsidRPr="00E2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юридичних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осіб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фізичних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осіб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фізичних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осіб</w:t>
      </w:r>
      <w:proofErr w:type="spellEnd"/>
      <w:r w:rsidRPr="00E2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ідприємців</w:t>
      </w:r>
      <w:proofErr w:type="spellEnd"/>
      <w:r w:rsidRPr="00E2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97650" w:rsidRPr="00E24186" w:rsidTr="00483D1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97650" w:rsidRPr="00E24186" w:rsidTr="00483D1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доручення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</w:tc>
      </w:tr>
      <w:tr w:rsidR="00997650" w:rsidRPr="00E24186" w:rsidTr="00483D1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50" w:rsidRPr="00E24186" w:rsidRDefault="00997650" w:rsidP="0099765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Достовірна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2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дозвільного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характеру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виду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законом.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чинну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ліцензію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дозвільного</w:t>
            </w:r>
            <w:proofErr w:type="spellEnd"/>
            <w:r w:rsidRPr="00E241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характеру.</w:t>
            </w:r>
          </w:p>
        </w:tc>
      </w:tr>
      <w:tr w:rsidR="009F5A5C" w:rsidRPr="009F5A5C" w:rsidTr="00483D1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val="uk-UA" w:eastAsia="ar-SA" w:bidi="en-US"/>
              </w:rPr>
            </w:pPr>
            <w:r w:rsidRPr="009F5A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zh-CN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F5A5C" w:rsidRPr="009F5A5C" w:rsidRDefault="009F5A5C" w:rsidP="00816479">
            <w:pPr>
              <w:numPr>
                <w:ilvl w:val="0"/>
                <w:numId w:val="7"/>
              </w:numPr>
              <w:shd w:val="clear" w:color="auto" w:fill="FFFFFF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Повна та скорочена назва Учасника</w:t>
            </w:r>
          </w:p>
          <w:p w:rsidR="009F5A5C" w:rsidRPr="009F5A5C" w:rsidRDefault="009F5A5C" w:rsidP="00816479">
            <w:pPr>
              <w:numPr>
                <w:ilvl w:val="0"/>
                <w:numId w:val="7"/>
              </w:numPr>
              <w:shd w:val="clear" w:color="auto" w:fill="FFFFFF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F5A5C" w:rsidRPr="009F5A5C" w:rsidRDefault="009F5A5C" w:rsidP="00816479">
            <w:pPr>
              <w:numPr>
                <w:ilvl w:val="0"/>
                <w:numId w:val="7"/>
              </w:numPr>
              <w:shd w:val="clear" w:color="auto" w:fill="FFFFFF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та дата проведення державної реєстрації Учасника</w:t>
            </w:r>
          </w:p>
          <w:p w:rsidR="009F5A5C" w:rsidRPr="009F5A5C" w:rsidRDefault="009F5A5C" w:rsidP="00816479">
            <w:pPr>
              <w:numPr>
                <w:ilvl w:val="0"/>
                <w:numId w:val="7"/>
              </w:numPr>
              <w:shd w:val="clear" w:color="auto" w:fill="FFFFFF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 власності</w:t>
            </w:r>
          </w:p>
          <w:p w:rsidR="009F5A5C" w:rsidRPr="009F5A5C" w:rsidRDefault="009F5A5C" w:rsidP="00816479">
            <w:pPr>
              <w:numPr>
                <w:ilvl w:val="0"/>
                <w:numId w:val="7"/>
              </w:numPr>
              <w:shd w:val="clear" w:color="auto" w:fill="FFFFFF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  <w:p w:rsidR="009F5A5C" w:rsidRPr="009F5A5C" w:rsidRDefault="009F5A5C" w:rsidP="00816479">
            <w:pPr>
              <w:numPr>
                <w:ilvl w:val="0"/>
                <w:numId w:val="7"/>
              </w:numPr>
              <w:shd w:val="clear" w:color="auto" w:fill="FFFFFF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7) Реквізити банку/банків: (номер рахунку, найменування банку та його код МФО), у якому (яких) обслуговується Учасник</w:t>
            </w: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9F5A5C" w:rsidRPr="00C119B9" w:rsidTr="00483D1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Копія Статуту чи іншого установчого документу, з урахуванням останніх змін </w:t>
            </w: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br/>
              <w:t xml:space="preserve">та доповнень на момент подачі пропозиції, завірена належним чином. </w:t>
            </w: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F5A5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ar-S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  <w:tr w:rsidR="009F5A5C" w:rsidRPr="009F5A5C" w:rsidTr="00483D1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Копія витягу з реєстру платників податку на додану вартість (для платників податку на додану вартість).</w:t>
            </w:r>
          </w:p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Копія витягу з реєстру платників єдиного податку (для платників єдиного податку).</w:t>
            </w:r>
          </w:p>
        </w:tc>
      </w:tr>
      <w:tr w:rsidR="009F5A5C" w:rsidRPr="009F5A5C" w:rsidTr="00483D1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5C" w:rsidRPr="009F5A5C" w:rsidRDefault="009F5A5C" w:rsidP="0081647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Копія довідки про присвоєння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індетифікаційного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коду та копія паспорту учасника (тільки</w:t>
            </w:r>
            <w:r w:rsidRPr="009F5A5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для фізичних осіб).</w:t>
            </w:r>
          </w:p>
        </w:tc>
      </w:tr>
    </w:tbl>
    <w:p w:rsidR="00E707CF" w:rsidRPr="00E24186" w:rsidRDefault="00E707CF">
      <w:pPr>
        <w:rPr>
          <w:sz w:val="24"/>
          <w:szCs w:val="24"/>
          <w:lang w:val="uk-UA"/>
        </w:rPr>
      </w:pPr>
    </w:p>
    <w:sectPr w:rsidR="00E707CF" w:rsidRPr="00E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E61"/>
    <w:multiLevelType w:val="multilevel"/>
    <w:tmpl w:val="C4EC2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00671"/>
    <w:multiLevelType w:val="multilevel"/>
    <w:tmpl w:val="82E2A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45A2256"/>
    <w:multiLevelType w:val="multilevel"/>
    <w:tmpl w:val="CAAA8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9E67450"/>
    <w:multiLevelType w:val="multilevel"/>
    <w:tmpl w:val="D1181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D295895"/>
    <w:multiLevelType w:val="multilevel"/>
    <w:tmpl w:val="4E0ED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DA73077"/>
    <w:multiLevelType w:val="multilevel"/>
    <w:tmpl w:val="EA16E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D"/>
    <w:rsid w:val="000F00D1"/>
    <w:rsid w:val="000F1DC0"/>
    <w:rsid w:val="001C2B1B"/>
    <w:rsid w:val="003434D1"/>
    <w:rsid w:val="00360460"/>
    <w:rsid w:val="004D0B18"/>
    <w:rsid w:val="005C7CCD"/>
    <w:rsid w:val="00784F62"/>
    <w:rsid w:val="00997650"/>
    <w:rsid w:val="009F5A5C"/>
    <w:rsid w:val="00C119B9"/>
    <w:rsid w:val="00E24186"/>
    <w:rsid w:val="00E366E7"/>
    <w:rsid w:val="00E707CF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2023-01-11T11:17:00Z</dcterms:created>
  <dcterms:modified xsi:type="dcterms:W3CDTF">2023-05-29T07:21:00Z</dcterms:modified>
</cp:coreProperties>
</file>