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D35060">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bookmarkStart w:id="0" w:name="_GoBack"/>
      <w:r w:rsidR="00A841A7" w:rsidRPr="00A841A7">
        <w:rPr>
          <w:rFonts w:ascii="Times New Roman" w:eastAsia="Times New Roman" w:hAnsi="Times New Roman" w:cs="Times New Roman"/>
          <w:b/>
          <w:sz w:val="24"/>
          <w:szCs w:val="24"/>
          <w:lang w:val="uk-UA" w:eastAsia="ru-RU"/>
        </w:rPr>
        <w:t>Сосиски варені молочні вищого ґатунку ДСТУ 4436:2005 (ДК 021:2015 15130000-8 М’ясопродукти (15131120-2 Ковбасні вироби))</w:t>
      </w:r>
      <w:bookmarkEnd w:id="0"/>
      <w:r w:rsidR="00A841A7">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6E4C2B">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10.1. Цей Договір набирає чинності з дати його підписання Сторонами та діє до 31.12.202</w:t>
      </w:r>
      <w:r w:rsidR="006E4C2B">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F461DD" w:rsidRDefault="00F461DD"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319CB" w:rsidRDefault="00A319C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319CB" w:rsidRDefault="00A319C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319CB" w:rsidRDefault="00A319C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319CB" w:rsidRDefault="00A319CB"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841A7" w:rsidRDefault="00A841A7"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A841A7" w:rsidRDefault="00A841A7"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6E4C2B">
        <w:rPr>
          <w:rFonts w:ascii="Times New Roman" w:eastAsia="Times New Roman" w:hAnsi="Times New Roman" w:cs="Times New Roman"/>
          <w:sz w:val="20"/>
          <w:szCs w:val="20"/>
          <w:lang w:val="uk-UA" w:eastAsia="ru-RU"/>
        </w:rPr>
        <w:t>4</w:t>
      </w:r>
      <w:r w:rsidR="00BC24BE">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4202F"/>
    <w:rsid w:val="0005033E"/>
    <w:rsid w:val="00052751"/>
    <w:rsid w:val="000C0EF2"/>
    <w:rsid w:val="00121C05"/>
    <w:rsid w:val="00152813"/>
    <w:rsid w:val="001567A8"/>
    <w:rsid w:val="0019603B"/>
    <w:rsid w:val="001D6F31"/>
    <w:rsid w:val="001E04F7"/>
    <w:rsid w:val="00201EDA"/>
    <w:rsid w:val="00266159"/>
    <w:rsid w:val="0028450A"/>
    <w:rsid w:val="003120EF"/>
    <w:rsid w:val="00335341"/>
    <w:rsid w:val="00364C74"/>
    <w:rsid w:val="00381511"/>
    <w:rsid w:val="00386F01"/>
    <w:rsid w:val="00390FF0"/>
    <w:rsid w:val="00442941"/>
    <w:rsid w:val="0044634E"/>
    <w:rsid w:val="0049450F"/>
    <w:rsid w:val="004C661E"/>
    <w:rsid w:val="00515EE7"/>
    <w:rsid w:val="00551A8E"/>
    <w:rsid w:val="00585A61"/>
    <w:rsid w:val="005965CB"/>
    <w:rsid w:val="005B2133"/>
    <w:rsid w:val="00617F3D"/>
    <w:rsid w:val="00670361"/>
    <w:rsid w:val="006E4C2B"/>
    <w:rsid w:val="00722504"/>
    <w:rsid w:val="007403A9"/>
    <w:rsid w:val="00780591"/>
    <w:rsid w:val="007F5F54"/>
    <w:rsid w:val="00822296"/>
    <w:rsid w:val="008663E1"/>
    <w:rsid w:val="00872BE8"/>
    <w:rsid w:val="008907A8"/>
    <w:rsid w:val="008E0336"/>
    <w:rsid w:val="00936081"/>
    <w:rsid w:val="00983E07"/>
    <w:rsid w:val="00990373"/>
    <w:rsid w:val="009A5133"/>
    <w:rsid w:val="009C6253"/>
    <w:rsid w:val="009D42D4"/>
    <w:rsid w:val="00A10F36"/>
    <w:rsid w:val="00A2074E"/>
    <w:rsid w:val="00A25A6F"/>
    <w:rsid w:val="00A319CB"/>
    <w:rsid w:val="00A54901"/>
    <w:rsid w:val="00A841A7"/>
    <w:rsid w:val="00B43C27"/>
    <w:rsid w:val="00B721EF"/>
    <w:rsid w:val="00B93EBF"/>
    <w:rsid w:val="00B94B35"/>
    <w:rsid w:val="00BC24BE"/>
    <w:rsid w:val="00C00F7B"/>
    <w:rsid w:val="00C571D7"/>
    <w:rsid w:val="00C74C24"/>
    <w:rsid w:val="00C878F2"/>
    <w:rsid w:val="00CA40A2"/>
    <w:rsid w:val="00CA481B"/>
    <w:rsid w:val="00D0646A"/>
    <w:rsid w:val="00D35060"/>
    <w:rsid w:val="00D80A31"/>
    <w:rsid w:val="00E40AF2"/>
    <w:rsid w:val="00E44CA6"/>
    <w:rsid w:val="00E5489F"/>
    <w:rsid w:val="00E759E1"/>
    <w:rsid w:val="00E90172"/>
    <w:rsid w:val="00EA40B1"/>
    <w:rsid w:val="00EB3DB4"/>
    <w:rsid w:val="00EF4684"/>
    <w:rsid w:val="00F17796"/>
    <w:rsid w:val="00F377AA"/>
    <w:rsid w:val="00F461DD"/>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2020-12-28T09:15:00Z</cp:lastPrinted>
  <dcterms:created xsi:type="dcterms:W3CDTF">2021-12-10T11:45:00Z</dcterms:created>
  <dcterms:modified xsi:type="dcterms:W3CDTF">2024-03-26T13:37:00Z</dcterms:modified>
</cp:coreProperties>
</file>