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5" w:rsidRPr="000E07FA" w:rsidRDefault="000E07FA" w:rsidP="0097790D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  <w:r w:rsidR="0097790D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380FB0"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1D2EA6" w:rsidRPr="000E07FA" w:rsidRDefault="001D2EA6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</w:p>
    <w:p w:rsidR="001D2EA6" w:rsidRDefault="001D2EA6" w:rsidP="001D2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5">
        <w:rPr>
          <w:rFonts w:ascii="Times New Roman" w:hAnsi="Times New Roman" w:cs="Times New Roman"/>
          <w:b/>
          <w:sz w:val="24"/>
          <w:szCs w:val="24"/>
        </w:rPr>
        <w:t>Фільтра  до автомобілів</w:t>
      </w:r>
      <w:r>
        <w:rPr>
          <w:rFonts w:ascii="Times New Roman" w:hAnsi="Times New Roman" w:cs="Times New Roman"/>
          <w:b/>
          <w:sz w:val="24"/>
          <w:szCs w:val="24"/>
        </w:rPr>
        <w:t xml:space="preserve"> (масляні, паливні)</w:t>
      </w:r>
      <w:r w:rsidRPr="00011B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D2EA6" w:rsidRDefault="001D2EA6" w:rsidP="001D2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5">
        <w:rPr>
          <w:rFonts w:ascii="Times New Roman" w:hAnsi="Times New Roman" w:cs="Times New Roman"/>
          <w:b/>
          <w:sz w:val="24"/>
          <w:szCs w:val="24"/>
        </w:rPr>
        <w:t xml:space="preserve">код 42913000-9 — оливні, бензинові та </w:t>
      </w:r>
      <w:proofErr w:type="spellStart"/>
      <w:r w:rsidRPr="00011B75">
        <w:rPr>
          <w:rFonts w:ascii="Times New Roman" w:hAnsi="Times New Roman" w:cs="Times New Roman"/>
          <w:b/>
          <w:sz w:val="24"/>
          <w:szCs w:val="24"/>
        </w:rPr>
        <w:t>повітрозабірні</w:t>
      </w:r>
      <w:proofErr w:type="spellEnd"/>
      <w:r w:rsidRPr="00011B75">
        <w:rPr>
          <w:rFonts w:ascii="Times New Roman" w:hAnsi="Times New Roman" w:cs="Times New Roman"/>
          <w:b/>
          <w:sz w:val="24"/>
          <w:szCs w:val="24"/>
        </w:rPr>
        <w:t xml:space="preserve"> фільтри, </w:t>
      </w:r>
    </w:p>
    <w:p w:rsidR="001D2EA6" w:rsidRDefault="001D2EA6" w:rsidP="001D2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5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011B75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011B75">
        <w:rPr>
          <w:rFonts w:ascii="Times New Roman" w:hAnsi="Times New Roman" w:cs="Times New Roman"/>
          <w:b/>
          <w:sz w:val="24"/>
          <w:szCs w:val="24"/>
        </w:rPr>
        <w:t xml:space="preserve"> 021:2015 - 42910000-8 - апарати для дистилювання, фільтрування чи ректифікації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6F4A" w:rsidRPr="001D2EA6" w:rsidRDefault="00046F4A" w:rsidP="001D2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F4A" w:rsidRPr="00E55CEA" w:rsidRDefault="00F9628A" w:rsidP="00046F4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5C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Загальна кількість  - </w:t>
      </w:r>
      <w:r w:rsidR="007C4162"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  <w:t>7</w:t>
      </w:r>
      <w:r w:rsidR="00957DF2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7C4162"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  <w:t>9</w:t>
      </w:r>
      <w:r w:rsidR="006E48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55CEA">
        <w:rPr>
          <w:rFonts w:ascii="Times New Roman" w:hAnsi="Times New Roman" w:cs="Times New Roman"/>
          <w:b/>
          <w:color w:val="C00000"/>
          <w:sz w:val="24"/>
          <w:szCs w:val="24"/>
        </w:rPr>
        <w:t>штук</w:t>
      </w:r>
    </w:p>
    <w:tbl>
      <w:tblPr>
        <w:tblW w:w="15357" w:type="dxa"/>
        <w:tblLayout w:type="fixed"/>
        <w:tblLook w:val="04A0"/>
      </w:tblPr>
      <w:tblGrid>
        <w:gridCol w:w="576"/>
        <w:gridCol w:w="2226"/>
        <w:gridCol w:w="2894"/>
        <w:gridCol w:w="1459"/>
        <w:gridCol w:w="2829"/>
        <w:gridCol w:w="1208"/>
        <w:gridCol w:w="965"/>
        <w:gridCol w:w="1562"/>
        <w:gridCol w:w="1638"/>
      </w:tblGrid>
      <w:tr w:rsidR="00957DF2" w:rsidRPr="00957DF2" w:rsidTr="001A369C">
        <w:trPr>
          <w:trHeight w:val="1245"/>
        </w:trPr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Технічні (якісні) вимоги до предмету закупівлі, встановлені</w:t>
            </w:r>
            <w:r w:rsidR="0026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Замовником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Зазначаються</w:t>
            </w:r>
            <w:r w:rsidR="00A2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технічні характеристики продукції, яка буде </w:t>
            </w:r>
            <w:proofErr w:type="spellStart"/>
            <w:r w:rsidRPr="0095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постачатисяУчасником</w:t>
            </w:r>
            <w:proofErr w:type="spellEnd"/>
            <w:r w:rsidRPr="0095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(ЗАПОВНЮЄТЬСЯ УЧАСНИКОМ)</w:t>
            </w:r>
          </w:p>
        </w:tc>
      </w:tr>
      <w:tr w:rsidR="00957DF2" w:rsidRPr="00957DF2" w:rsidTr="001A369C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</w:t>
            </w:r>
            <w:r w:rsidR="00A2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випуску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кузова (шасі)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Торгівельна марка (бренд)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Каталоговий номер</w:t>
            </w:r>
          </w:p>
        </w:tc>
      </w:tr>
      <w:tr w:rsidR="00957DF2" w:rsidRPr="00957DF2" w:rsidTr="001A369C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LACETTI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KL1NF1961CK720059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NIVA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X9L21230080246861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NIVA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X9L21230080246912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NIVA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Х9L212300C0378739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CITROEN JUMPER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VF7YD3MAU12R80509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CITROEN JUMPY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VF7U6UK0012204562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UU17SDE3354678899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SUPTF69YD7W358503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1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SUPTF69YD7W357417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SUPTF69YD7W358832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SUPTF69YD8W381377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SUPTF69YD7W366462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Y6DTF69Y0В0249714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Y6DTF69YOB0250286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Y6DTF69Y0B0250223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Y6DTF48YPB0253092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Y6DTF69Y0B0250288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Y6DTF69YОВ0249852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Y6DTF69ОВО283486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Y6DTF48YPB0278363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NUBIRA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KLAJF696EXK255506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Y6DT1311040181774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Y6DTF698КС0296172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Y6DTF698КВ0291479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Y6DTF698КС0296022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Y6DTF698КС0296361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Y6DTF698КС0296148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Y6DTF698КС0295993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Y6DTF698KJ0340035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Y6DTF968КН0339601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DOBLO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ZFA22300005618189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DOBLO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ZFA26300006K51566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DOBLO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ZFA26300006S01514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ZFA24400007164173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ZFA25000002579098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1FTRX12WX5NB85856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1FTPX14547FA29885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FORD KUGA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WF0RXXGCDRBT70729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RANGER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WF0LMBE106W609856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RANGER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WF0LMFE108W754881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WF0VXXGBFV1G72522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WF0VXXGBFV2L70967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Y69SKSFT2J0C18431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WFE0XXTTRENL89601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WF0HXXTTGHNR52044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 CUSTOM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WF01XXТTG1JU43744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HONDA ACCORD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JHMCL75203C216949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KMHJN81VP5U024677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KMHJN81VP6U448164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KMHJN81BP6U404853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КМНJN81VP6U334267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 PREGIO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KNFTB242K132418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 SPORTAGE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U5YPG814AML050074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SALLNABE81A343578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SALLNFAE24A431390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LEXUS LX470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JTJHT00W143537752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 (основний)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E2200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JMZSR1L3200802426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 (додатковий)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E2200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JMZSR1L3200802426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MERCЕDES-BENZ E CLASSE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WDB1240041F021315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MERCЕDES-BENZ E CLASSE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WDB2106161A994850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MERCЕDES-BENZ ML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WDC1631131A452187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MERCЕDES-BENZ SPRINTER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WDB9046631R345520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MMB0NK7404D016301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MMBJNKB408D040916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MMBJNKL40NH04755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MMBNGV546NH015864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OUTLANDER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JMBXTGF2WLZ002755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OUTLANDER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JMBXTGF2WLZ002603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OUTLANDER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JMBXTGF2WLZ002695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OUTLANDER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JMBXTGF2WLZ002705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PAJERO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JMBLYV78W5J005841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SHOGUN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JMA0NK9406J004149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NAVARA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JN1CPUD22U0779985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NAVARA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JN1CPUD22U0101943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NAVARA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VSKCVND40U0203351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PATHFINDER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VSKJVWR51U0162276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PATROL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JN1WYGY60U0804664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PATROL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JN1TESY61Z0563157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JNITENT30U0071326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OPEL FRONTERA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WOLO681VFXV611030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OPEL FRONTERA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W0L06B1VFYV620710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OPEL OMEGA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WOLOVBF6931009452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PEUGEOT 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VF3DDNFP0LJ872051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1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PEUGEOT 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VFDDNFPOMY836254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PEUGEOT 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VF3DDNFP0МJ836262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PEUGEOT 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Y69SKSS47M0C18203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PEUGEOT BOXER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VF3YD3MFB12U78828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PGO-42ПП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VF3DDNFP0LJ850423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PGO-42ПП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VF3DDNFP0LJ846677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Y69SKS0S2H0C18097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Y69SKS0S2H0C18098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Y69SKS0S2H0C18205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VF1HSRCFN53627094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VF1SRCFN53466547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4D447D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4D447D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VF1HSRCFN53912367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36A6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VF1HSRCFN53627080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2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36A6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Y69KS0S2JOC18371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2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36A6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VF1HJD40968912569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36A6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VF1HJD40968832012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2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36A6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VF1HJD2007533263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36A6">
        <w:trPr>
          <w:trHeight w:val="2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36A6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VF1HJD20171534602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VF1HJD20071545753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VF1HJD20470758047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VF1HJD20168831486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VF1HJD402NA050335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VF1HJD20971426454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1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VF1HJD20770634483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1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VF1HJD20271533801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265AB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VF1HJD20371533774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VF1HJD20577085922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VF1HJD20470757514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VF1HJD20071533764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VF1HJD20X70932798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VF1HJD20670859154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VF1HJD20670758034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VF1HJD20670220014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VF1HJD20X70758070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RENAULT EXPRESS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VF1RJK00570158178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VF1FW00В545597042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VF1FW00В545263792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1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VF1FW00В545597023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1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VF1FDCVH531774924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MEGANE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VF1KZ14647184412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MEGANE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VF1RFB00766243469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MEGANE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VF1RFB00666254415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SCENIK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VF1JA050527985935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265AB">
        <w:trPr>
          <w:trHeight w:val="1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SANGYONG ACTYON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KPACA1EKS7P019614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 LEON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VSSZZZ1MZ4R050221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7F2AE9">
        <w:trPr>
          <w:trHeight w:val="1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7F2AE9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ТМВJD16Y554196609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ТМВGD46Y85B034481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ТМВGD46Y154194609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ТМВJD16Y354196737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ТМВJD16Y854196698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ТМВJD16Y454196651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ТМВGC46Y05B034283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ТМВGD46Y95B034439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TMBJC4NV4PB200425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TMBJC4NU9PB200405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TMBJC7NU9PB200759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TMBJC7NU1PB200755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TMBJC7NU9PB200681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TMBJC7NUOPB200732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TMBJC7NU6PB200766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KAROQ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TMBJC7NU9PB200762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TMBZZZ1U5X2195448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TMBBL41U928563481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ТМВHL11U14B012508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ТМВНL11U748760046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ТМВHL11U648760359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ТМВНL11U248760357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ТМВBL41U34B011805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ТМВHL11U448760148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ТМВВL41U04В012135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TMBBL41U94B011918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TMBBL41U042909729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TMBBL41U148760003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ТМВBL41U042909729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ТМВHL01U94B012424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ТМВDE01U94B012615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ТМВJG01U74B011895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ТМВBG41U24B012139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ТМВJG01U74B012397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TMBCA61Z062166199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ТМВDG41U15B014524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TMBGS21Z682114344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TMBDS41U698833353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TMBJS41U2A8833857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ТМВАNТЕ8КВ007646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TMBAN2NE6KB007838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TMBAN2NE3KB007828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TMBA2NE6KB00783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TMBA2NE3KB007828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TMBAC2N5KB100687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Y6UAC2SH6JB150500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Y6UAC2SH1JB150355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Y6UAC2SH7JB150456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Y6UAC2SH0JB150346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Y6UAC2SH2JB150414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Y6UAC2SH9JB150555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 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TMBAL4NP9KB300104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SUZUKI VITARA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TSMLYD21S004244797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SUZUKI VITARA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TSMLYD21S00A43562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SUZUKI VITARA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TSMLYE21S00A80517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SUZUKI VITARA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TSMLYD21S00B00456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SUZUKI VITARA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TSMLYE21S00C35461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SUZUKI VITARA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TSMLYE21S00C56996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CAMRY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JTDBF30K700016920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CAMRY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JTDBF30K400124556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CAMRY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4Т1ВК46К67U513920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NMTBE9BEX0R103445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NMTBE9BE80R103055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NMTBE9BE30R123973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NMTBE9BE10R124426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NMTBE9BE30R123956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NMTBE9BE60R124812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NMTBE9BE20R124998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NMTBE9BE70R125080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NMTBE9BE60R124888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NMTBE9BE10R124927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NMTBE9BE70R124866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NMTBE9BE80R124889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NMTBE9BE20R124824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TOYOTA LAND CRUISER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JTMAACBJ604007438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JTDKN36U905618421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JTDKN36U305625467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JTDKN36U105618159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JTDKN36U205611754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JTDKN36UX5628768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JTDKN36U101841065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JTDKN36U005630044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JTDKN36U101674741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JTDKN36U905623870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PRIUS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JTDKN36U301842010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HOOL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YE2CL501N46M28127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WVWZZZ1JZ5W027230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WVWZZZ1JZ5W027215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WVWZZZ1JZ5W030990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WVWZZZ1JZ5W033323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WVWZZZ1JZ5W026641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 CRAFTER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WV1ZZZSYZM9033624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 CRAFTER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WV1ZZZSYZM9049008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GOLF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WVWZZZ1JZ2W458577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WVWZZZ3BZ5P053587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WVWZZZ3BZ5P037644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WVWZZZ3BZ5P025526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WVWZZZ3BZSPO25182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WVWZZZ3BZ5P23129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WVWZZZ3BZ5P037803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WVWZZZ3BZ4Е308042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WVWZZZ3BZ5P037572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WVWZZZ3BZ5P033036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WVWZZZ3BZ4E305590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WVWZZZ3BZE281923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WVWZZZ3BZ5P037597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WVWZZZ3BZ5P034889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WVWZZZ3BZ5P033325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WVWZZZ3BZ2P130647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WVWZZZ3BZ5P033985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SHARAN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WVWZZZ7MZXV034395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SHARAN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WVWZZZ7MZ4V036433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VOLKSWAGEN SHARAN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WVWZZZ7MZ1V026618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TOURAN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WVGZZZ1TZ4W121965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WV2ZZZ70ZXH144558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WV2ZZZ1HZYH104516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VOLKSWAGEN </w:t>
            </w: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WV1ZZZ70Z1H095250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AC3950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AC3950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WV2ZZZ70Z2X137244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WV1ZZZ7HZ6H118108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WV1ZZZ7HZ6H132167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WV2ZZZ7HZJH072447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WV2ZZZ7HZKH178701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FD-М3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Y69SKSFD3H0C18007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FD-М3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Y69SKSFD3JOC18589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RDS-02РП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WF0XXXTTGXHD57760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JMBXDGG2WHZ007712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JMBXDGG2WHZ007775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JMBXDGG2WHZ008030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JMBXDGG2WHZ007858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JMBXDGG2WHZ007862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JMBXDGG2WHZ007681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JMBXDGG2WHZ008006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JMBXDGG2WHZ007863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JMBXDGG2WHZ007846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JMBXDGG2WHZ007732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JMBXDGG2WHZ007758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JMBXDGG2WHZ007669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JMBXDGG2WHZ007671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JMBXDGG2WHZ007676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JMBXDGG2WHZ007695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МОU-04МП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JMBXDGG2WHZ007696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LACETTI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KL1NF1961CK720059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NIVA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X9L21230080246861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NIVA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X9L21230080246912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CHEVROLET NIVA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Х9L212300C0378739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CITROEN JUMPY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VF7U6UK0012204562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SUPTF69YD7W366462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SUPTF69YD7W358503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SUPTF69YD7W357417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SUPTF69YD7W358832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Y6DTF69Y0B0250288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Y6DTF69Y0В0249714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Y6DTF69YOB0250286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Y6DTF69Y0B0250223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Y6DTF69YОВ0249852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LANOS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Y6DTF69ОВО283486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NUBIRA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KLAJF696EXK255506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Y6DTF698КС0296172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Y6DTF698КВ0291479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231EF7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231EF7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Y6DTF698КС0296044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DAEWOO SENS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Y6DTF968КН0339601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DOBLO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ZFA26300006K51566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DOBLO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ZFA26300006S01514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ZFA24400007164173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DUCATO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ZFA25000002579098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FORD KUGA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WF0RXXGCDRBT70729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RANGER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WF0LMBE106W609856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RANGER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WF0LMFE108W754881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WF0VXXGBFV1G72522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1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WF0VXXGBFV2L70967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Y69SKSFT2J0C18431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WFE0XXTTRENL89601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WF0HXXTTGHNR52044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KMHJN81VP5U024677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KMHJN81VP6U448164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5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HYUNDAI TUCSON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КМНJN81VP6U334267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 PREGIO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KNFTB242K132418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MERCЕDES-BENZ E CLASSE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WDB1240041F021315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MERCЕDES-BENZ E CLASSE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WDB2106161A994850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MERCЕDES-BENZ ML-270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WDC1631131A452187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MERCЕDES-BENZ SPRINTER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WDB9046631R345520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MMB0NK7404D016301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MMBJNKB408D040916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L200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MMBNGV546NH015864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PAJERO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JMBLYV78W5J005841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 SHOGUN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JMA0NK9406J004149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NAVARA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JN1CPUD22U0779985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NAVARA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JN1CPUD22U0101943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NAVARA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VSKCVND40U0203351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PATHFINDER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VSKJVWR51U0162276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PATROL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JN1WYGY60U0804664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PATROL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JN1TESY61Z0563157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JNITENT30U0071326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OPEL FRONTERA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WOLO681VFXV611030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OPEL FRONTERA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W0L06B1VFYV620710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OPEL OMEGA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WOLOVBF6931009452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Y69SKS0S2H0C18097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Y69SKS0S2H0C18098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Y69SKS0S2H0C18205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RDS-02PП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Y69SKS0S2H0C18235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1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VF1SRCFN53466547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VF1HSRCFN53912367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VF1HSRCFN53627080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VF1HSRCFN53627094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DUSTER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Y69KS0S2JOC18371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EXPRESS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VF1RJK00570158178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VF1FW00В545597042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VF1FW00В545263792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VF1FW00В545597023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VF1FDCVH531774924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MEGANE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VF1KZ14647184412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SCENIK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VF1JA050527985935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 LEON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VSSZZZ1MZ4R050221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TMBDB16Y827288150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ТМВJD16Y554196609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ТМВGD46Y85B034481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ТМВGD46Y154194609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1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ТМВJD16Y354196737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ТМВJD16Y854196698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ТМВJD16Y454196651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ТМВGC46Y05B034283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ТМВGD46Y95B034439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TMBZZZ1U5X2195448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FC274F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FC274F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TMBBL41U928563481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TMBBL41U148760003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ТМВBL41U042909729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ТМВHL11U14B012508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ТМВНL11U748760046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ТМВHL11U648760359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ТМВBG41U24B012139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ТМВJG01U74B012397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ТМВHL01U94B012424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ТМВJG01U74B011895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ТМВDE01U94B012615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TMBCA61Z062166199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ТМВDG41U15B014524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TMBDS41U698833353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TMBGS21Z682114344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TMBJS41U2A8833857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Y6UAC2SH6JB150500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Y6UAC2SH1JB150355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Y6UAC2SH7JB150456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Y6UAC2SH0JB150346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Y6UAC2SH2JB150414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Y6UAC2SH9JB150555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TMBAC2N5KB100687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NMTBE9BEX0R103445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NMTBE9BE80R103055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NMTBE9BE60R124888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NMTBE9BE10R124927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NMTBE9BE70R124866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NMTBE9BE80R124889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NMTBE9BE20R124824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NMTBE9BE20R124998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NMTBE9BE70R125080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NMTBE9BE30R123973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NMTBE9BE10R124426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NMTBE9BE30R123956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NMTBE9BE60R124812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HOOL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YE2CL501N46M28127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WVWZZZ1JZ5W027230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WVWZZZ1JZ5W027215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WVWZZZ1JZ5W030990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WVWZZZ1JZ5W033323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BORA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WVWZZZ1JZ5W026641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CRAFTER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WV1ZZZSYZM9033624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CRAFTER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WV1ZZZSYZM9049008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GOLF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WVWZZZ1JZ2W458577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WVWZZZ3BZ5P053587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WVWZZZ3BZ5P037597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WVWZZZ3BZ5P034889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WVWZZZ3BZ5P033325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WVWZZZ3BZ2P130647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WVWZZZ3BZ5P033985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WVWZZZ3BZ5P037644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WVWZZZ3BZ5P037803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WVWZZZ3BZ4Е308042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WVWZZZ3BZ5P037572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WVWZZZ3BZ5P033036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PASSAT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WVWZZZ3BZ4E305590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SHARAN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WVWZZZ7MZXV034395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SHARAN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WVWZZZ7MZ4V036433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VOLKSWAGEN SHARAN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WVWZZZ7MZ1V026618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TOURAN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WVGZZZ1TZ4W121965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WV2ZZZ70ZXH144558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WV2ZZZ1HZYH104516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WV1ZZZ70Z1H095250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6E4893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WV2ZZZ70Z2X137244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WV1ZZZ7HZ6H118108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WV1ZZZ7HZ6H132167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1A369C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WV2ZZZ7HZJH072447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VOLKSWAGEN TRANSPORTER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WV2ZZZ7HZKH178701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FD-М3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Y69SKSFD3H0C18007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 FD-М3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Y69SKSFD3JOC18589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DF2" w:rsidRPr="00957DF2" w:rsidTr="006E4893">
        <w:trPr>
          <w:trHeight w:val="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1A369C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DF2"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тонкої очистки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СКС RDS-02РП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WF0XXXTTGXHD57760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F2" w:rsidRPr="00957DF2" w:rsidRDefault="00957DF2" w:rsidP="009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2F8A" w:rsidRDefault="00F92F8A" w:rsidP="00F92F8A">
      <w:pPr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957DF2" w:rsidRPr="007C4162" w:rsidRDefault="00957DF2" w:rsidP="00F92F8A">
      <w:pPr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92F8A" w:rsidRPr="00F92F8A" w:rsidRDefault="00F92F8A" w:rsidP="00F92F8A">
      <w:pPr>
        <w:ind w:righ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F8A">
        <w:rPr>
          <w:rFonts w:ascii="Times New Roman" w:eastAsia="Calibri" w:hAnsi="Times New Roman" w:cs="Times New Roman"/>
          <w:b/>
          <w:sz w:val="24"/>
          <w:szCs w:val="24"/>
        </w:rPr>
        <w:t xml:space="preserve">Місце поставки товару: </w:t>
      </w:r>
      <w:r w:rsidRPr="00F92F8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буде надано Замовником після укладення договору (м. Тернопіль).</w:t>
      </w:r>
    </w:p>
    <w:p w:rsidR="00380432" w:rsidRDefault="00380432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  <w:r w:rsidRPr="00912B5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  <w:t>Загальні вимоги до предмету закупівлі:</w:t>
      </w:r>
    </w:p>
    <w:p w:rsidR="00F92F8A" w:rsidRDefault="00F92F8A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</w:p>
    <w:p w:rsidR="00070F5A" w:rsidRPr="00A906F9" w:rsidRDefault="00380432" w:rsidP="00D772C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6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A906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070F5A" w:rsidRPr="00A906F9">
        <w:rPr>
          <w:rFonts w:ascii="Times New Roman" w:hAnsi="Times New Roman" w:cs="Times New Roman"/>
          <w:color w:val="000000"/>
          <w:sz w:val="24"/>
          <w:szCs w:val="24"/>
        </w:rPr>
        <w:t>Рік виго</w:t>
      </w:r>
      <w:r w:rsidR="00141B06" w:rsidRPr="00A906F9">
        <w:rPr>
          <w:rFonts w:ascii="Times New Roman" w:hAnsi="Times New Roman" w:cs="Times New Roman"/>
          <w:color w:val="000000"/>
          <w:sz w:val="24"/>
          <w:szCs w:val="24"/>
        </w:rPr>
        <w:t xml:space="preserve">товлення товару:  не раніше </w:t>
      </w:r>
      <w:r w:rsidR="00E5739F" w:rsidRPr="00A906F9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070F5A" w:rsidRPr="00A906F9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EB5406" w:rsidRPr="00A906F9" w:rsidRDefault="0045126D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6F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A906F9">
        <w:rPr>
          <w:rFonts w:ascii="Times New Roman" w:hAnsi="Times New Roman" w:cs="Times New Roman"/>
          <w:sz w:val="24"/>
          <w:szCs w:val="24"/>
          <w:lang w:eastAsia="ru-RU"/>
        </w:rPr>
        <w:t>. 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виробника, яке надає змогу: ідентифікувати товар, його походження, дату виробництва</w:t>
      </w:r>
    </w:p>
    <w:p w:rsidR="00A906F9" w:rsidRPr="00A906F9" w:rsidRDefault="000B7F31" w:rsidP="00D7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F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5126D" w:rsidRPr="00A906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B5406" w:rsidRPr="00A906F9">
        <w:rPr>
          <w:rFonts w:ascii="Times New Roman" w:hAnsi="Times New Roman" w:cs="Times New Roman"/>
          <w:sz w:val="24"/>
          <w:szCs w:val="24"/>
        </w:rPr>
        <w:t xml:space="preserve">На весь товар повинна бути гарантія якості, а в разі виявлення недоліків, має бути можливість їх заміни (за рахунок постачальника). </w:t>
      </w:r>
    </w:p>
    <w:p w:rsidR="00EB5406" w:rsidRPr="003E5F7C" w:rsidRDefault="00A906F9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6F9">
        <w:rPr>
          <w:rFonts w:ascii="Times New Roman" w:hAnsi="Times New Roman" w:cs="Times New Roman"/>
          <w:b/>
          <w:sz w:val="24"/>
          <w:szCs w:val="24"/>
        </w:rPr>
        <w:t>4.</w:t>
      </w:r>
      <w:r w:rsidRPr="00A906F9"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експлуатації </w:t>
      </w:r>
      <w:r>
        <w:rPr>
          <w:rFonts w:ascii="Times New Roman" w:hAnsi="Times New Roman" w:cs="Times New Roman"/>
          <w:sz w:val="24"/>
          <w:szCs w:val="24"/>
        </w:rPr>
        <w:t>товару</w:t>
      </w:r>
      <w:r w:rsidRPr="00A906F9">
        <w:rPr>
          <w:rFonts w:ascii="Times New Roman" w:eastAsia="Times New Roman" w:hAnsi="Times New Roman" w:cs="Times New Roman"/>
          <w:sz w:val="24"/>
          <w:szCs w:val="24"/>
        </w:rPr>
        <w:t xml:space="preserve"> повинен бути не менш ніж гарантійний термін визначений виробником з дати поставки товару, але у будь якому разі, не менше 12-ти місяців (крім товару, на який встановлюються інші гарантійні зобов’яз</w:t>
      </w:r>
      <w:r>
        <w:rPr>
          <w:rFonts w:ascii="Times New Roman" w:hAnsi="Times New Roman" w:cs="Times New Roman"/>
          <w:sz w:val="24"/>
          <w:szCs w:val="24"/>
        </w:rPr>
        <w:t xml:space="preserve">ання безпосередньо виробником) </w:t>
      </w:r>
      <w:r w:rsidR="00EB5406" w:rsidRPr="00D90F45">
        <w:rPr>
          <w:rFonts w:ascii="Times New Roman" w:hAnsi="Times New Roman" w:cs="Times New Roman"/>
          <w:b/>
          <w:sz w:val="24"/>
          <w:szCs w:val="24"/>
        </w:rPr>
        <w:t>(</w:t>
      </w:r>
      <w:r w:rsidR="00EB5406" w:rsidRPr="00141B06">
        <w:rPr>
          <w:rFonts w:ascii="Times New Roman" w:hAnsi="Times New Roman" w:cs="Times New Roman"/>
          <w:b/>
          <w:sz w:val="24"/>
          <w:szCs w:val="24"/>
          <w:u w:val="single"/>
        </w:rPr>
        <w:t>Надати гарантійний лист).</w:t>
      </w:r>
    </w:p>
    <w:p w:rsidR="0045126D" w:rsidRPr="00EB5406" w:rsidRDefault="00A906F9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5126D" w:rsidRPr="00EB5406">
        <w:rPr>
          <w:rFonts w:ascii="Times New Roman" w:hAnsi="Times New Roman" w:cs="Times New Roman"/>
          <w:sz w:val="24"/>
          <w:szCs w:val="24"/>
          <w:lang w:eastAsia="ru-RU"/>
        </w:rPr>
        <w:t>Вказані предмети закупівлі повинні бути оригіна</w:t>
      </w:r>
      <w:r w:rsidR="00EB5AC4">
        <w:rPr>
          <w:rFonts w:ascii="Times New Roman" w:hAnsi="Times New Roman" w:cs="Times New Roman"/>
          <w:sz w:val="24"/>
          <w:szCs w:val="24"/>
          <w:lang w:eastAsia="ru-RU"/>
        </w:rPr>
        <w:t>льними, або ліцензійними аналога</w:t>
      </w:r>
      <w:r w:rsidR="0045126D" w:rsidRPr="00EB5406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A23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5406" w:rsidRPr="00D772C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(Надати гарантійний ли</w:t>
      </w:r>
      <w:r w:rsidR="003E5F7C" w:rsidRPr="00D772C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EB5406" w:rsidRPr="00D772C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т)</w:t>
      </w:r>
      <w:r w:rsidR="00EB5AC4" w:rsidRPr="00D772C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5126D" w:rsidRPr="000B7F31" w:rsidRDefault="00A906F9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B7F31" w:rsidRPr="000B7F31">
        <w:rPr>
          <w:rFonts w:ascii="Times New Roman" w:hAnsi="Times New Roman" w:cs="Times New Roman"/>
          <w:sz w:val="24"/>
          <w:szCs w:val="24"/>
          <w:lang w:eastAsia="ru-RU"/>
        </w:rPr>
        <w:t>Вимоги до якості товару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126D" w:rsidRPr="000B7F31" w:rsidRDefault="0045126D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повинні бути новими,</w:t>
      </w:r>
    </w:p>
    <w:p w:rsidR="0045126D" w:rsidRPr="000B7F31" w:rsidRDefault="0045126D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не бути відновленими;</w:t>
      </w:r>
    </w:p>
    <w:p w:rsidR="0045126D" w:rsidRPr="000B7F31" w:rsidRDefault="0045126D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не містити відновлених елементів;</w:t>
      </w:r>
    </w:p>
    <w:p w:rsidR="0045126D" w:rsidRPr="000B7F31" w:rsidRDefault="0045126D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не бути виставковими зразками;</w:t>
      </w:r>
    </w:p>
    <w:p w:rsidR="000B7F31" w:rsidRDefault="0045126D" w:rsidP="00D772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бути вільними від прав третіх осіб.</w:t>
      </w:r>
    </w:p>
    <w:p w:rsidR="00585A8E" w:rsidRPr="00995B60" w:rsidRDefault="00585A8E" w:rsidP="0058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585A8E" w:rsidRPr="00995B60" w:rsidRDefault="00585A8E" w:rsidP="0058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95B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З метою підтвердження відповідності товару, що поставляється, технічним вимогам, учасник повинен надати у складі своєї пропозиції </w:t>
      </w:r>
      <w:r w:rsidRPr="00995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таблицю з </w:t>
      </w:r>
      <w:r w:rsidR="00DA3E20" w:rsidRPr="00995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зазначенням торгівельної марки/бренду та каталоговому номеру відповідно до вказаної торгівельної марки/бренду</w:t>
      </w:r>
      <w:r w:rsidR="00A236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3E20" w:rsidRPr="00995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по кожній позиції </w:t>
      </w:r>
      <w:r w:rsidRPr="00995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запропонованого ним товару </w:t>
      </w:r>
      <w:r w:rsidR="00DA3E20" w:rsidRPr="00995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згідно типу фільтрів та транспортних засобів</w:t>
      </w:r>
      <w:r w:rsidRPr="00995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що визначені замовником. </w:t>
      </w:r>
    </w:p>
    <w:p w:rsidR="00585A8E" w:rsidRPr="00995B60" w:rsidRDefault="00585A8E" w:rsidP="00585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585A8E" w:rsidRPr="00995B60" w:rsidRDefault="00585A8E" w:rsidP="00585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При цьому учасник має врахувати наступне: </w:t>
      </w:r>
    </w:p>
    <w:p w:rsidR="00585A8E" w:rsidRPr="00995B60" w:rsidRDefault="00585A8E" w:rsidP="00585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розглядається предмет закупівлі наступних торгівельних марок –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VAG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(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Volkswagen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Audi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Skoda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Seat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Renault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Dacia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Peugeot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Citroen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Opel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Ford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BMW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Mercedes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-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Benz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Toyota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Lexus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Mitsubishi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Nissan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Suzuki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Kia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Hyundai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Fiat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Honda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Mazda</w:t>
      </w:r>
      <w:r w:rsidR="00DA3E20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Daewoo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Chevrolet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LandRover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SsangYong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Mann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&amp;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Hummel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Mahle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Knecht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/>
        </w:rPr>
        <w:t>Hengst</w:t>
      </w:r>
      <w:r w:rsidR="00C16968"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або еквівалент</w:t>
      </w:r>
      <w:r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;</w:t>
      </w:r>
    </w:p>
    <w:p w:rsidR="00585A8E" w:rsidRPr="00995B60" w:rsidRDefault="00585A8E" w:rsidP="00585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5B6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C16968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разі надання еквіваленту Учасник повинен надати документ </w:t>
      </w:r>
      <w:r w:rsidR="00995B60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від виробника транспортного засобу або його офіційного представника в Україні </w:t>
      </w:r>
      <w:r w:rsidR="00C16968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>в якому підтверджуються якість еквівалента та можливість його використання на транспортних засобах відповідної торговельної марки/бренду</w:t>
      </w:r>
      <w:r w:rsidR="00995B60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згідно всього переліку</w:t>
      </w:r>
      <w:r w:rsid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позицій</w:t>
      </w:r>
      <w:r w:rsidR="00995B60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запропонован</w:t>
      </w:r>
      <w:r w:rsid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>ого</w:t>
      </w:r>
      <w:r w:rsidR="00995B60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е</w:t>
      </w:r>
      <w:r w:rsidR="00957DF2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95B60" w:rsidRPr="00995B60">
        <w:rPr>
          <w:rFonts w:ascii="Times New Roman" w:eastAsia="Times New Roman" w:hAnsi="Times New Roman" w:cs="Times New Roman"/>
          <w:color w:val="FF0000"/>
          <w:sz w:val="24"/>
          <w:szCs w:val="24"/>
        </w:rPr>
        <w:t>віваленту;</w:t>
      </w:r>
    </w:p>
    <w:p w:rsidR="002B1318" w:rsidRDefault="002B1318" w:rsidP="002B1318">
      <w:pPr>
        <w:pStyle w:val="rvps2"/>
        <w:jc w:val="both"/>
        <w:textAlignment w:val="baseline"/>
        <w:rPr>
          <w:iCs/>
          <w:lang w:val="uk-UA"/>
        </w:rPr>
      </w:pPr>
      <w:r>
        <w:rPr>
          <w:b/>
          <w:lang w:val="uk-UA"/>
        </w:rPr>
        <w:lastRenderedPageBreak/>
        <w:t xml:space="preserve">У разі,якщо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B1318" w:rsidRDefault="002B1318" w:rsidP="00A236A6">
      <w:pPr>
        <w:pStyle w:val="rvps2"/>
        <w:jc w:val="both"/>
        <w:textAlignment w:val="baseline"/>
        <w:rPr>
          <w:iCs/>
          <w:lang w:val="uk-UA"/>
        </w:rPr>
      </w:pPr>
      <w:proofErr w:type="spellStart"/>
      <w:r w:rsidRPr="00585A8E">
        <w:rPr>
          <w:b/>
          <w:i/>
          <w:iCs/>
        </w:rPr>
        <w:t>Еквівален</w:t>
      </w:r>
      <w:proofErr w:type="spellEnd"/>
      <w:r w:rsidRPr="00585A8E">
        <w:rPr>
          <w:b/>
          <w:i/>
          <w:iCs/>
          <w:lang w:val="uk-UA"/>
        </w:rPr>
        <w:t>т</w:t>
      </w:r>
      <w:r>
        <w:rPr>
          <w:iCs/>
          <w:lang w:val="uk-UA"/>
        </w:rPr>
        <w:t xml:space="preserve"> – </w:t>
      </w:r>
      <w:r>
        <w:rPr>
          <w:iCs/>
        </w:rPr>
        <w:t xml:space="preserve">товар, </w:t>
      </w:r>
      <w:proofErr w:type="spellStart"/>
      <w:r>
        <w:rPr>
          <w:iCs/>
        </w:rPr>
        <w:t>який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є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р</w:t>
      </w:r>
      <w:proofErr w:type="gramEnd"/>
      <w:r>
        <w:rPr>
          <w:iCs/>
        </w:rPr>
        <w:t>івнозначний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рівноцінний</w:t>
      </w:r>
      <w:proofErr w:type="spellEnd"/>
      <w:r w:rsidR="00A236A6">
        <w:rPr>
          <w:iCs/>
          <w:lang w:val="uk-UA"/>
        </w:rPr>
        <w:t xml:space="preserve"> </w:t>
      </w:r>
      <w:proofErr w:type="spellStart"/>
      <w:r>
        <w:rPr>
          <w:iCs/>
        </w:rPr>
        <w:t>іншому</w:t>
      </w:r>
      <w:proofErr w:type="spellEnd"/>
      <w:r>
        <w:rPr>
          <w:iCs/>
        </w:rPr>
        <w:t xml:space="preserve"> товару за </w:t>
      </w:r>
      <w:proofErr w:type="spellStart"/>
      <w:r>
        <w:rPr>
          <w:iCs/>
        </w:rPr>
        <w:t>своїми</w:t>
      </w:r>
      <w:proofErr w:type="spellEnd"/>
      <w:r>
        <w:rPr>
          <w:iCs/>
        </w:rPr>
        <w:t xml:space="preserve"> характеристиками; </w:t>
      </w:r>
      <w:proofErr w:type="spellStart"/>
      <w:r>
        <w:rPr>
          <w:iCs/>
        </w:rPr>
        <w:t>еквіваленти</w:t>
      </w:r>
      <w:proofErr w:type="spellEnd"/>
      <w:r w:rsidR="00A236A6">
        <w:rPr>
          <w:iCs/>
          <w:lang w:val="uk-UA"/>
        </w:rPr>
        <w:t xml:space="preserve"> </w:t>
      </w:r>
      <w:proofErr w:type="spellStart"/>
      <w:r>
        <w:rPr>
          <w:iCs/>
        </w:rPr>
        <w:t>можуть</w:t>
      </w:r>
      <w:proofErr w:type="spellEnd"/>
      <w:r>
        <w:rPr>
          <w:iCs/>
        </w:rPr>
        <w:t xml:space="preserve"> бути </w:t>
      </w:r>
      <w:proofErr w:type="spellStart"/>
      <w:r>
        <w:rPr>
          <w:iCs/>
        </w:rPr>
        <w:t>взаємозамінними</w:t>
      </w:r>
      <w:proofErr w:type="spellEnd"/>
      <w:r>
        <w:rPr>
          <w:iCs/>
        </w:rPr>
        <w:t xml:space="preserve"> при </w:t>
      </w:r>
      <w:proofErr w:type="spellStart"/>
      <w:r>
        <w:rPr>
          <w:iCs/>
        </w:rPr>
        <w:t>досягненні</w:t>
      </w:r>
      <w:proofErr w:type="spellEnd"/>
      <w:r>
        <w:rPr>
          <w:iCs/>
        </w:rPr>
        <w:t xml:space="preserve"> того ж самого </w:t>
      </w:r>
      <w:proofErr w:type="spellStart"/>
      <w:r>
        <w:rPr>
          <w:iCs/>
        </w:rPr>
        <w:t>або</w:t>
      </w:r>
      <w:proofErr w:type="spellEnd"/>
      <w:r w:rsidR="00A236A6">
        <w:rPr>
          <w:iCs/>
          <w:lang w:val="uk-UA"/>
        </w:rPr>
        <w:t xml:space="preserve"> </w:t>
      </w:r>
      <w:proofErr w:type="spellStart"/>
      <w:r>
        <w:rPr>
          <w:iCs/>
        </w:rPr>
        <w:t>кращого</w:t>
      </w:r>
      <w:proofErr w:type="spellEnd"/>
      <w:r>
        <w:rPr>
          <w:iCs/>
        </w:rPr>
        <w:t xml:space="preserve"> результату.</w:t>
      </w:r>
    </w:p>
    <w:p w:rsidR="003E5F7C" w:rsidRPr="000927A2" w:rsidRDefault="003E5F7C" w:rsidP="003E5F7C">
      <w:pPr>
        <w:pStyle w:val="rvps2"/>
        <w:spacing w:before="0" w:beforeAutospacing="0" w:after="0" w:afterAutospacing="0" w:line="240" w:lineRule="atLeast"/>
        <w:jc w:val="both"/>
        <w:textAlignment w:val="baseline"/>
        <w:rPr>
          <w:i/>
          <w:lang w:val="uk-UA"/>
        </w:rPr>
      </w:pPr>
      <w:r w:rsidRPr="000927A2">
        <w:rPr>
          <w:i/>
          <w:lang w:val="uk-UA"/>
        </w:rPr>
        <w:t>Враховуючи те, що  посилання на конкретні параметри застосовані виключно з метою визначення орієнтовних характеристик, що плануються до закупівлі (за результатом аналізу ринку України), документація не містить вимог, що обмежують конкуренцію та призводить до дискримінації учасників.</w:t>
      </w:r>
    </w:p>
    <w:p w:rsidR="003E5F7C" w:rsidRDefault="003E5F7C" w:rsidP="00BF3A1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F6D05" w:rsidRDefault="00CF6D05" w:rsidP="006E48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3A1E">
        <w:rPr>
          <w:rFonts w:ascii="Times New Roman" w:hAnsi="Times New Roman" w:cs="Times New Roman"/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:rsidR="00EB5AC4" w:rsidRPr="00BF3A1E" w:rsidRDefault="00EB5AC4" w:rsidP="006E48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32C4D" w:rsidRDefault="00CF6D05" w:rsidP="006E48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3A1E">
        <w:rPr>
          <w:rFonts w:ascii="Times New Roman" w:hAnsi="Times New Roman" w:cs="Times New Roman"/>
          <w:sz w:val="20"/>
          <w:szCs w:val="20"/>
        </w:rPr>
        <w:t>"___" ________________ 20___ року</w:t>
      </w:r>
    </w:p>
    <w:p w:rsidR="002B1318" w:rsidRDefault="002B1318" w:rsidP="006E48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1318" w:rsidRPr="00BF3A1E" w:rsidRDefault="002B1318" w:rsidP="006E48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sectPr w:rsidR="002B1318" w:rsidRPr="00BF3A1E" w:rsidSect="00EA3C3E">
      <w:pgSz w:w="16838" w:h="11906" w:orient="landscape"/>
      <w:pgMar w:top="73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46F4A"/>
    <w:rsid w:val="00070F5A"/>
    <w:rsid w:val="00084988"/>
    <w:rsid w:val="000B7F31"/>
    <w:rsid w:val="000E07FA"/>
    <w:rsid w:val="00117AA8"/>
    <w:rsid w:val="00141B06"/>
    <w:rsid w:val="00146ECA"/>
    <w:rsid w:val="001A369C"/>
    <w:rsid w:val="001D2EA6"/>
    <w:rsid w:val="00231EF7"/>
    <w:rsid w:val="002610C5"/>
    <w:rsid w:val="002766DD"/>
    <w:rsid w:val="002A2209"/>
    <w:rsid w:val="002B1318"/>
    <w:rsid w:val="003170C6"/>
    <w:rsid w:val="00326292"/>
    <w:rsid w:val="00380432"/>
    <w:rsid w:val="00380FB0"/>
    <w:rsid w:val="003C69B5"/>
    <w:rsid w:val="003E5F7C"/>
    <w:rsid w:val="003F21F5"/>
    <w:rsid w:val="004263AF"/>
    <w:rsid w:val="00430E71"/>
    <w:rsid w:val="0045126D"/>
    <w:rsid w:val="004649AF"/>
    <w:rsid w:val="0047313C"/>
    <w:rsid w:val="004B41FC"/>
    <w:rsid w:val="004D447D"/>
    <w:rsid w:val="004E054C"/>
    <w:rsid w:val="004F2567"/>
    <w:rsid w:val="00510D13"/>
    <w:rsid w:val="00574DA4"/>
    <w:rsid w:val="00585A8E"/>
    <w:rsid w:val="005C5E6E"/>
    <w:rsid w:val="005E51DF"/>
    <w:rsid w:val="005F19A2"/>
    <w:rsid w:val="0060620F"/>
    <w:rsid w:val="006128E2"/>
    <w:rsid w:val="006E4893"/>
    <w:rsid w:val="00763F61"/>
    <w:rsid w:val="007C4162"/>
    <w:rsid w:val="007F2AE9"/>
    <w:rsid w:val="007F5654"/>
    <w:rsid w:val="00806DC4"/>
    <w:rsid w:val="00812217"/>
    <w:rsid w:val="00832C4D"/>
    <w:rsid w:val="00842EAC"/>
    <w:rsid w:val="008D2C60"/>
    <w:rsid w:val="008F122C"/>
    <w:rsid w:val="008F4897"/>
    <w:rsid w:val="00912B51"/>
    <w:rsid w:val="00920C8D"/>
    <w:rsid w:val="009560B0"/>
    <w:rsid w:val="00957DF2"/>
    <w:rsid w:val="00971241"/>
    <w:rsid w:val="0097790D"/>
    <w:rsid w:val="00995B60"/>
    <w:rsid w:val="009D165D"/>
    <w:rsid w:val="00A119F6"/>
    <w:rsid w:val="00A236A6"/>
    <w:rsid w:val="00A265AB"/>
    <w:rsid w:val="00A618C6"/>
    <w:rsid w:val="00A906F9"/>
    <w:rsid w:val="00AB1020"/>
    <w:rsid w:val="00AC3950"/>
    <w:rsid w:val="00B74A5D"/>
    <w:rsid w:val="00BF3A1E"/>
    <w:rsid w:val="00C16968"/>
    <w:rsid w:val="00C17336"/>
    <w:rsid w:val="00C413F9"/>
    <w:rsid w:val="00C4168B"/>
    <w:rsid w:val="00CE4974"/>
    <w:rsid w:val="00CF6D05"/>
    <w:rsid w:val="00D147C7"/>
    <w:rsid w:val="00D50E3C"/>
    <w:rsid w:val="00D772C5"/>
    <w:rsid w:val="00D90F45"/>
    <w:rsid w:val="00DA3E20"/>
    <w:rsid w:val="00DC7E1B"/>
    <w:rsid w:val="00E01981"/>
    <w:rsid w:val="00E05E62"/>
    <w:rsid w:val="00E26102"/>
    <w:rsid w:val="00E55CEA"/>
    <w:rsid w:val="00E5739F"/>
    <w:rsid w:val="00E67217"/>
    <w:rsid w:val="00E71DAE"/>
    <w:rsid w:val="00EA1563"/>
    <w:rsid w:val="00EA3C3E"/>
    <w:rsid w:val="00EB5406"/>
    <w:rsid w:val="00EB5AC4"/>
    <w:rsid w:val="00ED52C8"/>
    <w:rsid w:val="00EF732C"/>
    <w:rsid w:val="00F83BA7"/>
    <w:rsid w:val="00F92F8A"/>
    <w:rsid w:val="00F9482F"/>
    <w:rsid w:val="00F9628A"/>
    <w:rsid w:val="00FA1FF0"/>
    <w:rsid w:val="00FC274F"/>
    <w:rsid w:val="00FD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paragraph" w:customStyle="1" w:styleId="msonormal0">
    <w:name w:val="msonormal"/>
    <w:basedOn w:val="a"/>
    <w:rsid w:val="009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9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57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7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95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2021-10-23T07:06:00Z</cp:lastPrinted>
  <dcterms:created xsi:type="dcterms:W3CDTF">2024-02-18T18:27:00Z</dcterms:created>
  <dcterms:modified xsi:type="dcterms:W3CDTF">2024-02-22T14:59:00Z</dcterms:modified>
</cp:coreProperties>
</file>