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54" w:rsidRPr="001D1255" w:rsidRDefault="00C21A3C" w:rsidP="008D3254">
      <w:pPr>
        <w:jc w:val="right"/>
        <w:rPr>
          <w:lang w:val="ru-RU"/>
        </w:rPr>
      </w:pPr>
      <w:r>
        <w:t>Д</w:t>
      </w:r>
      <w:r w:rsidR="001D1255">
        <w:t xml:space="preserve">одаток № </w:t>
      </w:r>
      <w:r w:rsidR="001D1255">
        <w:rPr>
          <w:lang w:val="ru-RU"/>
        </w:rPr>
        <w:t>1</w:t>
      </w:r>
    </w:p>
    <w:p w:rsidR="008D3254" w:rsidRDefault="008D3254" w:rsidP="008D3254">
      <w:pPr>
        <w:spacing w:line="240" w:lineRule="atLeast"/>
        <w:jc w:val="center"/>
        <w:rPr>
          <w:b/>
        </w:rPr>
      </w:pPr>
    </w:p>
    <w:p w:rsidR="008D3254" w:rsidRPr="003526E8" w:rsidRDefault="008D3254" w:rsidP="008D3254">
      <w:pPr>
        <w:spacing w:line="240" w:lineRule="atLeast"/>
        <w:jc w:val="center"/>
        <w:rPr>
          <w:b/>
        </w:rPr>
      </w:pPr>
      <w:r>
        <w:rPr>
          <w:b/>
        </w:rPr>
        <w:t>Перелік необхідних документів</w:t>
      </w:r>
      <w:r w:rsidRPr="003526E8">
        <w:rPr>
          <w:b/>
        </w:rPr>
        <w:t xml:space="preserve">, які повинен надати </w:t>
      </w:r>
      <w:r>
        <w:rPr>
          <w:b/>
        </w:rPr>
        <w:t>У</w:t>
      </w:r>
      <w:r w:rsidRPr="003526E8">
        <w:rPr>
          <w:b/>
        </w:rPr>
        <w:t xml:space="preserve">часник </w:t>
      </w:r>
    </w:p>
    <w:p w:rsidR="008D3254" w:rsidRPr="003526E8" w:rsidRDefault="008D3254" w:rsidP="008D3254">
      <w:pPr>
        <w:spacing w:line="240" w:lineRule="atLeast"/>
        <w:jc w:val="center"/>
        <w:rPr>
          <w:b/>
        </w:rPr>
      </w:pPr>
      <w:r w:rsidRPr="003526E8">
        <w:rPr>
          <w:b/>
        </w:rPr>
        <w:t xml:space="preserve">для підтвердження кваліфікаційних вимог </w:t>
      </w:r>
    </w:p>
    <w:p w:rsidR="008D3254" w:rsidRPr="0090575F" w:rsidRDefault="008D3254" w:rsidP="008D3254">
      <w:pPr>
        <w:spacing w:line="240" w:lineRule="atLeast"/>
        <w:jc w:val="center"/>
        <w:rPr>
          <w:i/>
        </w:rPr>
      </w:pPr>
    </w:p>
    <w:p w:rsidR="003079BD" w:rsidRPr="0090575F" w:rsidRDefault="003079BD" w:rsidP="003079BD">
      <w:pPr>
        <w:spacing w:line="240" w:lineRule="atLeast"/>
        <w:ind w:firstLine="567"/>
        <w:jc w:val="both"/>
        <w:rPr>
          <w:i/>
        </w:rPr>
      </w:pPr>
      <w:r w:rsidRPr="0090575F">
        <w:rPr>
          <w:i/>
        </w:rPr>
        <w:t>Відповідно до частини третьої статті 12 Закону «Про публічні закупівлі»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w:t>
      </w:r>
      <w:r w:rsidR="0090575F" w:rsidRPr="0090575F">
        <w:rPr>
          <w:i/>
        </w:rPr>
        <w:t xml:space="preserve"> </w:t>
      </w:r>
      <w:r w:rsidRPr="0090575F">
        <w:rPr>
          <w:i/>
        </w:rPr>
        <w:t>документи пропозиції подаються в електронному вигляді через електронну систему</w:t>
      </w:r>
      <w:r w:rsidR="0090575F" w:rsidRPr="0090575F">
        <w:rPr>
          <w:i/>
        </w:rPr>
        <w:t xml:space="preserve"> </w:t>
      </w:r>
      <w:r w:rsidRPr="0090575F">
        <w:rPr>
          <w:i/>
        </w:rPr>
        <w:t>закупівель шляхом завантаження сканованих документів або електронних документів</w:t>
      </w:r>
      <w:r w:rsidR="0090575F" w:rsidRPr="0090575F">
        <w:rPr>
          <w:i/>
        </w:rPr>
        <w:t xml:space="preserve"> </w:t>
      </w:r>
      <w:r w:rsidRPr="0090575F">
        <w:rPr>
          <w:i/>
        </w:rPr>
        <w:t>в електронну систему закупівель. Документи мають бути належного рівня зображення</w:t>
      </w:r>
      <w:r w:rsidR="0090575F" w:rsidRPr="0090575F">
        <w:rPr>
          <w:i/>
        </w:rPr>
        <w:t xml:space="preserve"> </w:t>
      </w:r>
      <w:r w:rsidRPr="0090575F">
        <w:rPr>
          <w:i/>
        </w:rPr>
        <w:t xml:space="preserve">(чіткими та розбірливими для читання). </w:t>
      </w:r>
    </w:p>
    <w:p w:rsidR="0090575F" w:rsidRPr="0090575F" w:rsidRDefault="008D3254" w:rsidP="0090575F">
      <w:pPr>
        <w:spacing w:line="240" w:lineRule="atLeast"/>
        <w:ind w:firstLine="567"/>
        <w:jc w:val="both"/>
        <w:rPr>
          <w:i/>
        </w:rPr>
      </w:pPr>
      <w:r w:rsidRPr="0090575F">
        <w:rPr>
          <w:i/>
        </w:rPr>
        <w:t xml:space="preserve">Усі документи, що мають відношення до пропозиції та підготовлені безпосередньо Учасником повинні бути складені українською мовою. </w:t>
      </w:r>
    </w:p>
    <w:p w:rsidR="008A3DD5" w:rsidRDefault="008D3254" w:rsidP="008A3DD5">
      <w:pPr>
        <w:spacing w:line="240" w:lineRule="atLeast"/>
        <w:ind w:firstLine="567"/>
        <w:jc w:val="both"/>
        <w:rPr>
          <w:i/>
        </w:rPr>
      </w:pPr>
      <w:r w:rsidRPr="0090575F">
        <w:rPr>
          <w:i/>
        </w:rPr>
        <w:t>Документи на які відсутні форми або орган, що їх видає, надаються в довільній формі. Всі довідки, повинні бути на фірмовому бланку з обов’язковим зазначенням вихідного номера, підпису керівника Учасника та печаткою (у разі наявності).</w:t>
      </w:r>
    </w:p>
    <w:p w:rsidR="008A3DD5" w:rsidRDefault="008A3DD5" w:rsidP="008A3DD5">
      <w:pPr>
        <w:spacing w:line="240" w:lineRule="atLeast"/>
        <w:ind w:firstLine="567"/>
        <w:jc w:val="both"/>
        <w:rPr>
          <w:i/>
        </w:rPr>
      </w:pPr>
    </w:p>
    <w:p w:rsidR="008A3DD5" w:rsidRPr="008A3DD5" w:rsidRDefault="008A3DD5" w:rsidP="008A3DD5">
      <w:pPr>
        <w:spacing w:line="240" w:lineRule="atLeast"/>
        <w:ind w:firstLine="567"/>
        <w:jc w:val="both"/>
        <w:rPr>
          <w:color w:val="000000"/>
          <w:kern w:val="1"/>
          <w:shd w:val="clear" w:color="auto" w:fill="FFFFFF"/>
          <w:lang w:eastAsia="zh-CN"/>
        </w:rPr>
      </w:pPr>
      <w:r w:rsidRPr="008A3DD5">
        <w:rPr>
          <w:color w:val="000000"/>
          <w:kern w:val="1"/>
          <w:shd w:val="clear" w:color="auto" w:fill="FFFFFF"/>
          <w:lang w:eastAsia="zh-CN"/>
        </w:rPr>
        <w:t>Учасник розміщує в системі проведення електронних закупівель пропозицію</w:t>
      </w:r>
      <w:r w:rsidRPr="008A3DD5">
        <w:rPr>
          <w:color w:val="000000"/>
          <w:kern w:val="1"/>
          <w:shd w:val="clear" w:color="auto" w:fill="FFFFFF"/>
          <w:lang w:val="ru-RU" w:eastAsia="zh-CN"/>
        </w:rPr>
        <w:t xml:space="preserve"> </w:t>
      </w:r>
      <w:r w:rsidRPr="008A3DD5">
        <w:rPr>
          <w:color w:val="000000"/>
          <w:kern w:val="1"/>
          <w:shd w:val="clear" w:color="auto" w:fill="FFFFFF"/>
          <w:lang w:eastAsia="zh-CN"/>
        </w:rPr>
        <w:t xml:space="preserve"> у вигляді електронного документу та додає до пропозиції, </w:t>
      </w:r>
      <w:r w:rsidRPr="008A3DD5">
        <w:rPr>
          <w:b/>
          <w:color w:val="000000"/>
          <w:kern w:val="1"/>
          <w:shd w:val="clear" w:color="auto" w:fill="FFFFFF"/>
          <w:lang w:eastAsia="zh-CN"/>
        </w:rPr>
        <w:t xml:space="preserve">наступні </w:t>
      </w:r>
      <w:proofErr w:type="spellStart"/>
      <w:r w:rsidRPr="008A3DD5">
        <w:rPr>
          <w:b/>
          <w:color w:val="000000"/>
          <w:kern w:val="1"/>
          <w:shd w:val="clear" w:color="auto" w:fill="FFFFFF"/>
          <w:lang w:eastAsia="zh-CN"/>
        </w:rPr>
        <w:t>скан-копії</w:t>
      </w:r>
      <w:proofErr w:type="spellEnd"/>
      <w:r w:rsidRPr="008A3DD5">
        <w:rPr>
          <w:b/>
          <w:color w:val="000000"/>
          <w:kern w:val="1"/>
          <w:shd w:val="clear" w:color="auto" w:fill="FFFFFF"/>
          <w:lang w:eastAsia="zh-CN"/>
        </w:rPr>
        <w:t xml:space="preserve"> документів,</w:t>
      </w:r>
      <w:r w:rsidRPr="008A3DD5">
        <w:rPr>
          <w:b/>
          <w:lang w:eastAsia="zh-CN"/>
        </w:rPr>
        <w:t xml:space="preserve"> завірених підписом та печаткою</w:t>
      </w:r>
      <w:r w:rsidRPr="008A3DD5">
        <w:rPr>
          <w:lang w:eastAsia="zh-CN"/>
        </w:rPr>
        <w:t xml:space="preserve"> (у випадку наявності печатки) уповноваженої посадової особи Учасника</w:t>
      </w:r>
      <w:r w:rsidRPr="008A3DD5">
        <w:rPr>
          <w:color w:val="000000"/>
          <w:kern w:val="1"/>
          <w:shd w:val="clear" w:color="auto" w:fill="FFFFFF"/>
          <w:lang w:eastAsia="zh-CN"/>
        </w:rPr>
        <w:t>:</w:t>
      </w:r>
    </w:p>
    <w:p w:rsidR="008A3DD5" w:rsidRPr="008A3DD5" w:rsidRDefault="008A3DD5" w:rsidP="008A3DD5">
      <w:pPr>
        <w:spacing w:line="240" w:lineRule="atLeast"/>
        <w:ind w:firstLine="567"/>
        <w:jc w:val="both"/>
        <w:rPr>
          <w:lang w:eastAsia="zh-CN"/>
        </w:rPr>
      </w:pPr>
      <w:r w:rsidRPr="008A3DD5">
        <w:rPr>
          <w:lang w:val="ru-RU" w:eastAsia="zh-CN"/>
        </w:rPr>
        <w:t>-</w:t>
      </w:r>
      <w:r w:rsidRPr="008A3DD5">
        <w:rPr>
          <w:lang w:eastAsia="zh-CN"/>
        </w:rPr>
        <w:t xml:space="preserve"> </w:t>
      </w:r>
      <w:r w:rsidRPr="008A3DD5">
        <w:rPr>
          <w:b/>
          <w:lang w:eastAsia="zh-CN"/>
        </w:rPr>
        <w:t xml:space="preserve">погодження з </w:t>
      </w:r>
      <w:r w:rsidRPr="008A3DD5">
        <w:rPr>
          <w:color w:val="000000"/>
          <w:lang w:eastAsia="en-US"/>
        </w:rPr>
        <w:t xml:space="preserve">технічними, якісними та іншими характеристиками предмета </w:t>
      </w:r>
      <w:r w:rsidRPr="008A3DD5">
        <w:rPr>
          <w:lang w:eastAsia="zh-CN"/>
        </w:rPr>
        <w:t xml:space="preserve">закупівлі за формою Додатку </w:t>
      </w:r>
      <w:r>
        <w:rPr>
          <w:lang w:eastAsia="zh-CN"/>
        </w:rPr>
        <w:t>3</w:t>
      </w:r>
      <w:r w:rsidRPr="008A3DD5">
        <w:rPr>
          <w:lang w:eastAsia="zh-CN"/>
        </w:rPr>
        <w:t xml:space="preserve"> до даного оголошення, з зазначенням назви запропонованих послуг та їх характеристик;</w:t>
      </w:r>
    </w:p>
    <w:p w:rsidR="008A3DD5" w:rsidRPr="008A3DD5" w:rsidRDefault="008A3DD5" w:rsidP="008A3DD5">
      <w:pPr>
        <w:spacing w:line="240" w:lineRule="atLeast"/>
        <w:ind w:firstLine="567"/>
        <w:jc w:val="both"/>
        <w:rPr>
          <w:lang w:eastAsia="zh-CN"/>
        </w:rPr>
      </w:pPr>
      <w:r w:rsidRPr="008A3DD5">
        <w:rPr>
          <w:lang w:eastAsia="zh-CN"/>
        </w:rPr>
        <w:t xml:space="preserve">- </w:t>
      </w:r>
      <w:r>
        <w:rPr>
          <w:b/>
          <w:lang w:eastAsia="zh-CN"/>
        </w:rPr>
        <w:t>комерційну</w:t>
      </w:r>
      <w:r w:rsidRPr="008A3DD5">
        <w:rPr>
          <w:b/>
          <w:lang w:eastAsia="zh-CN"/>
        </w:rPr>
        <w:t xml:space="preserve"> пропозицію</w:t>
      </w:r>
      <w:r w:rsidRPr="008A3DD5">
        <w:rPr>
          <w:lang w:eastAsia="zh-CN"/>
        </w:rPr>
        <w:t xml:space="preserve"> із зазначенням назви запропонованих послуг за формою Додатку 2 до даного оголошення, </w:t>
      </w:r>
      <w:r w:rsidRPr="008A3DD5">
        <w:rPr>
          <w:shd w:val="clear" w:color="auto" w:fill="FFFFFF"/>
          <w:lang w:eastAsia="zh-CN"/>
        </w:rPr>
        <w:t xml:space="preserve">яка також містить </w:t>
      </w:r>
      <w:r w:rsidRPr="008A3DD5">
        <w:rPr>
          <w:b/>
          <w:shd w:val="clear" w:color="auto" w:fill="FFFFFF"/>
          <w:lang w:eastAsia="zh-CN"/>
        </w:rPr>
        <w:t>відомості про Учасника</w:t>
      </w:r>
      <w:r w:rsidRPr="008A3DD5">
        <w:rPr>
          <w:lang w:eastAsia="zh-CN"/>
        </w:rPr>
        <w:t xml:space="preserve"> </w:t>
      </w:r>
      <w:r w:rsidRPr="008A3DD5">
        <w:rPr>
          <w:shd w:val="clear" w:color="auto" w:fill="FFFFFF"/>
          <w:lang w:eastAsia="zh-CN"/>
        </w:rPr>
        <w:t xml:space="preserve">(повне найменування Учасника спрощеної закупівлі, місцезнаходження Учасника спрощеної закупівлі (юридична та фактична адреса), контактні дані (телефон, факс, телефон контактної особи), банківські реквізити, код за ЄДРПОУ, ІПН, номер свідоцтва платника ПДВ, відомості про керівництво (посада, ПІБ, телефон для контактів, </w:t>
      </w:r>
      <w:proofErr w:type="spellStart"/>
      <w:r w:rsidRPr="008A3DD5">
        <w:rPr>
          <w:shd w:val="clear" w:color="auto" w:fill="FFFFFF"/>
          <w:lang w:eastAsia="zh-CN"/>
        </w:rPr>
        <w:t>ел.пошта</w:t>
      </w:r>
      <w:proofErr w:type="spellEnd"/>
      <w:r w:rsidRPr="008A3DD5">
        <w:rPr>
          <w:shd w:val="clear" w:color="auto" w:fill="FFFFFF"/>
          <w:lang w:eastAsia="zh-CN"/>
        </w:rPr>
        <w:t>)</w:t>
      </w:r>
      <w:r w:rsidRPr="008A3DD5">
        <w:rPr>
          <w:lang w:eastAsia="zh-CN"/>
        </w:rPr>
        <w:t>;</w:t>
      </w:r>
    </w:p>
    <w:p w:rsidR="008A3DD5" w:rsidRPr="008A3DD5" w:rsidRDefault="008A3DD5" w:rsidP="008A3DD5">
      <w:pPr>
        <w:spacing w:line="240" w:lineRule="atLeast"/>
        <w:ind w:firstLine="567"/>
        <w:jc w:val="both"/>
        <w:rPr>
          <w:lang w:eastAsia="zh-CN"/>
        </w:rPr>
      </w:pPr>
      <w:r w:rsidRPr="008A3DD5">
        <w:rPr>
          <w:lang w:eastAsia="zh-CN"/>
        </w:rPr>
        <w:t>- документ (</w:t>
      </w:r>
      <w:proofErr w:type="spellStart"/>
      <w:r w:rsidRPr="008A3DD5">
        <w:rPr>
          <w:lang w:eastAsia="zh-CN"/>
        </w:rPr>
        <w:t>-ів</w:t>
      </w:r>
      <w:proofErr w:type="spellEnd"/>
      <w:r w:rsidRPr="008A3DD5">
        <w:rPr>
          <w:lang w:eastAsia="zh-CN"/>
        </w:rPr>
        <w:t>), що підтверджує (</w:t>
      </w:r>
      <w:proofErr w:type="spellStart"/>
      <w:r w:rsidRPr="008A3DD5">
        <w:rPr>
          <w:lang w:eastAsia="zh-CN"/>
        </w:rPr>
        <w:t>-ють</w:t>
      </w:r>
      <w:proofErr w:type="spellEnd"/>
      <w:r w:rsidRPr="008A3DD5">
        <w:rPr>
          <w:lang w:eastAsia="zh-CN"/>
        </w:rPr>
        <w:t xml:space="preserve">) реєстрацію юридичної особи, або фізичної особи - підприємця (копію свідоцтва про державну реєстрацію юридичної особи, або фізичної особи-підприємця, або копія витягу, чи виписки з Єдиного державного реєстру юридичних осіб та фізичних осіб – підприємців); </w:t>
      </w:r>
    </w:p>
    <w:p w:rsidR="008A3DD5" w:rsidRPr="008A3DD5" w:rsidRDefault="008A3DD5" w:rsidP="008A3DD5">
      <w:pPr>
        <w:spacing w:line="240" w:lineRule="atLeast"/>
        <w:ind w:firstLine="567"/>
        <w:jc w:val="both"/>
        <w:rPr>
          <w:lang w:eastAsia="zh-CN"/>
        </w:rPr>
      </w:pPr>
      <w:r w:rsidRPr="008A3DD5">
        <w:rPr>
          <w:lang w:eastAsia="zh-CN"/>
        </w:rPr>
        <w:t>-</w:t>
      </w:r>
      <w:r w:rsidRPr="008A3DD5">
        <w:rPr>
          <w:lang w:val="ru-RU" w:eastAsia="zh-CN"/>
        </w:rPr>
        <w:t xml:space="preserve"> </w:t>
      </w:r>
      <w:r w:rsidRPr="008A3DD5">
        <w:rPr>
          <w:lang w:eastAsia="zh-CN"/>
        </w:rPr>
        <w:t>документ (</w:t>
      </w:r>
      <w:proofErr w:type="spellStart"/>
      <w:r w:rsidRPr="008A3DD5">
        <w:rPr>
          <w:lang w:eastAsia="zh-CN"/>
        </w:rPr>
        <w:t>-ів</w:t>
      </w:r>
      <w:proofErr w:type="spellEnd"/>
      <w:r w:rsidRPr="008A3DD5">
        <w:rPr>
          <w:lang w:eastAsia="zh-CN"/>
        </w:rPr>
        <w:t>), виданий (</w:t>
      </w:r>
      <w:proofErr w:type="spellStart"/>
      <w:r w:rsidRPr="008A3DD5">
        <w:rPr>
          <w:lang w:eastAsia="zh-CN"/>
        </w:rPr>
        <w:t>-их</w:t>
      </w:r>
      <w:proofErr w:type="spellEnd"/>
      <w:r w:rsidRPr="008A3DD5">
        <w:rPr>
          <w:lang w:eastAsia="zh-CN"/>
        </w:rPr>
        <w:t>) органами Державної податкової служби, про взяття Учасника на облік як платника податків, або копію Витягу чи Виписки з Єдиного державного реєстру юридичних осіб та фізичних осіб-підприємців, яка містить інформацію про дату та номер запису про взяття Учасника на облік Державною податковою службою;</w:t>
      </w:r>
    </w:p>
    <w:p w:rsidR="008A3DD5" w:rsidRPr="008A3DD5" w:rsidRDefault="008A3DD5" w:rsidP="008A3DD5">
      <w:pPr>
        <w:spacing w:line="240" w:lineRule="atLeast"/>
        <w:ind w:firstLine="567"/>
        <w:jc w:val="both"/>
        <w:rPr>
          <w:lang w:eastAsia="zh-CN"/>
        </w:rPr>
      </w:pPr>
      <w:r w:rsidRPr="008A3DD5">
        <w:rPr>
          <w:lang w:eastAsia="zh-CN"/>
        </w:rPr>
        <w:t>-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(для фізичних осіб);</w:t>
      </w:r>
    </w:p>
    <w:p w:rsidR="008A3DD5" w:rsidRPr="008A3DD5" w:rsidRDefault="008A3DD5" w:rsidP="008A3DD5">
      <w:pPr>
        <w:spacing w:line="240" w:lineRule="atLeast"/>
        <w:ind w:firstLine="567"/>
        <w:jc w:val="both"/>
        <w:rPr>
          <w:lang w:eastAsia="zh-CN"/>
        </w:rPr>
      </w:pPr>
      <w:r w:rsidRPr="008A3DD5">
        <w:rPr>
          <w:lang w:eastAsia="zh-CN"/>
        </w:rPr>
        <w:t xml:space="preserve">- </w:t>
      </w:r>
      <w:r w:rsidRPr="008A3DD5">
        <w:rPr>
          <w:iCs/>
          <w:lang w:eastAsia="zh-CN"/>
        </w:rPr>
        <w:t>паспорт</w:t>
      </w:r>
      <w:r w:rsidRPr="008A3DD5">
        <w:rPr>
          <w:lang w:eastAsia="zh-CN"/>
        </w:rPr>
        <w:t xml:space="preserve"> (для фізичних осіб); </w:t>
      </w:r>
    </w:p>
    <w:p w:rsidR="008A3DD5" w:rsidRPr="008A3DD5" w:rsidRDefault="008A3DD5" w:rsidP="008A3DD5">
      <w:pPr>
        <w:spacing w:line="240" w:lineRule="atLeast"/>
        <w:ind w:firstLine="567"/>
        <w:jc w:val="both"/>
        <w:rPr>
          <w:lang w:eastAsia="zh-CN"/>
        </w:rPr>
      </w:pPr>
      <w:r w:rsidRPr="008A3DD5">
        <w:rPr>
          <w:lang w:eastAsia="zh-CN"/>
        </w:rPr>
        <w:t>- копія статуту або іншого установчого документа;</w:t>
      </w:r>
    </w:p>
    <w:p w:rsidR="008A3DD5" w:rsidRPr="008A3DD5" w:rsidRDefault="008A3DD5" w:rsidP="008A3DD5">
      <w:pPr>
        <w:spacing w:line="240" w:lineRule="atLeast"/>
        <w:ind w:firstLine="567"/>
        <w:jc w:val="both"/>
        <w:rPr>
          <w:lang w:eastAsia="zh-CN"/>
        </w:rPr>
      </w:pPr>
      <w:r w:rsidRPr="008A3DD5">
        <w:rPr>
          <w:lang w:eastAsia="zh-CN"/>
        </w:rPr>
        <w:t>- документ, що підтверджує повноваження щодо підпису Договору (виписка з протоколу засновників, наказ про призначення, довіреність, доручення або інший документ тощо) (ця вимога встановлюється до Учасників спрощеної закупівлі – юридичних осіб);</w:t>
      </w:r>
    </w:p>
    <w:p w:rsidR="008A3DD5" w:rsidRDefault="008A3DD5" w:rsidP="008A3DD5">
      <w:pPr>
        <w:spacing w:line="240" w:lineRule="atLeast"/>
        <w:ind w:firstLine="567"/>
        <w:jc w:val="both"/>
        <w:rPr>
          <w:lang w:eastAsia="zh-CN"/>
        </w:rPr>
      </w:pPr>
      <w:r w:rsidRPr="008A3DD5">
        <w:rPr>
          <w:lang w:eastAsia="zh-CN"/>
        </w:rPr>
        <w:lastRenderedPageBreak/>
        <w:t xml:space="preserve">- погоджений проект Договору, підготовлений у відповідності з Додатком </w:t>
      </w:r>
      <w:r>
        <w:rPr>
          <w:lang w:eastAsia="zh-CN"/>
        </w:rPr>
        <w:t>4</w:t>
      </w:r>
      <w:r w:rsidRPr="008A3DD5">
        <w:rPr>
          <w:lang w:eastAsia="zh-CN"/>
        </w:rPr>
        <w:t xml:space="preserve"> до даного оголошення, заповнений зі сторони Учасника, включаючи специфікацію до нього, підписаний уповноваженою особою Учасника і містити печатку Учасника;</w:t>
      </w:r>
    </w:p>
    <w:p w:rsidR="00C270A9" w:rsidRDefault="00C270A9" w:rsidP="00C270A9">
      <w:pPr>
        <w:spacing w:line="240" w:lineRule="atLeast"/>
        <w:ind w:firstLine="567"/>
        <w:jc w:val="both"/>
        <w:rPr>
          <w:lang w:eastAsia="zh-CN"/>
        </w:rPr>
      </w:pPr>
      <w:r>
        <w:rPr>
          <w:lang w:eastAsia="zh-CN"/>
        </w:rPr>
        <w:t>- д</w:t>
      </w:r>
      <w:r w:rsidRPr="00C270A9">
        <w:rPr>
          <w:lang w:eastAsia="zh-CN"/>
        </w:rPr>
        <w:t>окумент про якість (сертифікат відповідності, сертифікат/паспорт якості/ або декларація про відповідність товару тощо), встановлений діючим законодавством на запропоновану продукцію або обґрунтування про відсутність (не підлягає обов’язковій сертифікації тощо)</w:t>
      </w:r>
      <w:r>
        <w:rPr>
          <w:lang w:eastAsia="zh-CN"/>
        </w:rPr>
        <w:t>.</w:t>
      </w:r>
    </w:p>
    <w:p w:rsidR="00607FA2" w:rsidRDefault="00607FA2" w:rsidP="00607FA2">
      <w:pPr>
        <w:spacing w:line="240" w:lineRule="atLeast"/>
        <w:ind w:firstLine="567"/>
        <w:jc w:val="both"/>
        <w:rPr>
          <w:lang w:eastAsia="zh-CN"/>
        </w:rPr>
      </w:pPr>
      <w:r>
        <w:rPr>
          <w:lang w:eastAsia="zh-CN"/>
        </w:rPr>
        <w:t xml:space="preserve">- гарантійний лист Учасника, який підтверджує надання Учасником Замовнику всіх вищезазначених документів у паперовому вигляді, оформлених належним чином, у разі його визнання переможцем протягом </w:t>
      </w:r>
      <w:r w:rsidR="00474C79">
        <w:rPr>
          <w:lang w:eastAsia="zh-CN"/>
        </w:rPr>
        <w:t>3</w:t>
      </w:r>
      <w:r>
        <w:rPr>
          <w:lang w:eastAsia="zh-CN"/>
        </w:rPr>
        <w:t xml:space="preserve"> робочих днів з</w:t>
      </w:r>
      <w:r w:rsidR="00474C79">
        <w:rPr>
          <w:lang w:eastAsia="zh-CN"/>
        </w:rPr>
        <w:t xml:space="preserve"> дати </w:t>
      </w:r>
      <w:r w:rsidR="00474C79" w:rsidRPr="00474C79">
        <w:rPr>
          <w:lang w:eastAsia="zh-CN"/>
        </w:rPr>
        <w:t>оприлюднення на веб-порталі Уповноваженого органу повідомлення про намір укласти договір</w:t>
      </w:r>
      <w:r w:rsidR="00263ADE">
        <w:rPr>
          <w:lang w:eastAsia="zh-CN"/>
        </w:rPr>
        <w:t>.</w:t>
      </w:r>
    </w:p>
    <w:p w:rsidR="00607FA2" w:rsidRDefault="00607FA2" w:rsidP="00607FA2">
      <w:pPr>
        <w:spacing w:line="240" w:lineRule="atLeast"/>
        <w:ind w:firstLine="567"/>
        <w:jc w:val="both"/>
        <w:rPr>
          <w:lang w:eastAsia="zh-CN"/>
        </w:rPr>
      </w:pPr>
      <w:r>
        <w:rPr>
          <w:lang w:eastAsia="zh-CN"/>
        </w:rPr>
        <w:t>- лист-згода на обробку персональних даних.</w:t>
      </w:r>
    </w:p>
    <w:p w:rsidR="00C270A9" w:rsidRDefault="00C270A9" w:rsidP="008A3DD5">
      <w:pPr>
        <w:spacing w:line="240" w:lineRule="atLeast"/>
        <w:ind w:firstLine="567"/>
        <w:jc w:val="both"/>
        <w:rPr>
          <w:color w:val="000000"/>
          <w:lang w:eastAsia="zh-CN"/>
        </w:rPr>
      </w:pPr>
    </w:p>
    <w:p w:rsidR="008A3DD5" w:rsidRDefault="008A3DD5" w:rsidP="008A3DD5">
      <w:pPr>
        <w:spacing w:line="240" w:lineRule="atLeast"/>
        <w:ind w:firstLine="567"/>
        <w:jc w:val="both"/>
        <w:rPr>
          <w:color w:val="000000"/>
          <w:lang w:eastAsia="zh-CN"/>
        </w:rPr>
      </w:pPr>
      <w:r w:rsidRPr="008A3DD5">
        <w:rPr>
          <w:color w:val="000000"/>
          <w:lang w:eastAsia="zh-CN"/>
        </w:rPr>
        <w:t>Відповідно до Закону України «Про захист персональних даних» від 01.06.2010 №</w:t>
      </w:r>
      <w:r w:rsidRPr="008A3DD5">
        <w:rPr>
          <w:color w:val="000000"/>
          <w:lang w:val="en-US" w:eastAsia="zh-CN"/>
        </w:rPr>
        <w:t> </w:t>
      </w:r>
      <w:r w:rsidRPr="008A3DD5">
        <w:rPr>
          <w:color w:val="000000"/>
          <w:lang w:eastAsia="zh-CN"/>
        </w:rPr>
        <w:t>2297-VI, Учасник надає згоду на збір, обробку, використання, поширення та доступ до персональних даних, які передбачено Законом України «Про публічні закупівлі».</w:t>
      </w:r>
    </w:p>
    <w:p w:rsidR="00741366" w:rsidRDefault="00741366" w:rsidP="008A3DD5">
      <w:pPr>
        <w:spacing w:line="240" w:lineRule="atLeast"/>
        <w:ind w:firstLine="567"/>
        <w:jc w:val="both"/>
        <w:rPr>
          <w:color w:val="000000"/>
          <w:lang w:eastAsia="zh-CN"/>
        </w:rPr>
      </w:pPr>
    </w:p>
    <w:p w:rsidR="008A3DD5" w:rsidRPr="003A024A" w:rsidRDefault="008A3DD5" w:rsidP="008A3DD5">
      <w:pPr>
        <w:spacing w:line="240" w:lineRule="atLeast"/>
        <w:ind w:firstLine="567"/>
        <w:jc w:val="both"/>
        <w:rPr>
          <w:color w:val="000000"/>
          <w:lang w:eastAsia="zh-CN"/>
        </w:rPr>
      </w:pPr>
      <w:r w:rsidRPr="003A024A">
        <w:rPr>
          <w:color w:val="000000"/>
          <w:lang w:eastAsia="zh-CN"/>
        </w:rPr>
        <w:t>У разі відсутності вищезазначених документів Учасник повинен надати замість них лист пояснення із зазначенням підстави не надання документа з посиланням на законодавчі акти.</w:t>
      </w:r>
    </w:p>
    <w:p w:rsidR="00C270A9" w:rsidRDefault="00C270A9" w:rsidP="008A3DD5">
      <w:pPr>
        <w:spacing w:line="240" w:lineRule="atLeast"/>
        <w:ind w:firstLine="567"/>
        <w:jc w:val="both"/>
        <w:rPr>
          <w:color w:val="000000"/>
          <w:lang w:eastAsia="zh-CN"/>
        </w:rPr>
      </w:pPr>
      <w:r w:rsidRPr="003A024A">
        <w:rPr>
          <w:color w:val="000000"/>
          <w:lang w:eastAsia="zh-CN"/>
        </w:rPr>
        <w:t>В день закінчення аукціону учаснику - переможцю необхідно завантажити на електронний майданчик остаточну (кінцеву) пропозицію за результатами аукціону.</w:t>
      </w:r>
    </w:p>
    <w:p w:rsidR="00CF2E25" w:rsidRPr="003A024A" w:rsidRDefault="00CF2E25" w:rsidP="008A3DD5">
      <w:pPr>
        <w:spacing w:line="240" w:lineRule="atLeast"/>
        <w:ind w:firstLine="567"/>
        <w:jc w:val="both"/>
        <w:rPr>
          <w:color w:val="000000"/>
          <w:lang w:eastAsia="zh-CN"/>
        </w:rPr>
      </w:pPr>
    </w:p>
    <w:p w:rsidR="008A3DD5" w:rsidRDefault="008A3DD5" w:rsidP="008A3DD5">
      <w:pPr>
        <w:spacing w:line="240" w:lineRule="atLeast"/>
        <w:ind w:firstLine="567"/>
        <w:jc w:val="both"/>
        <w:rPr>
          <w:b/>
          <w:color w:val="000000"/>
          <w:lang w:val="ru-RU" w:eastAsia="zh-CN"/>
        </w:rPr>
      </w:pPr>
      <w:r w:rsidRPr="00CF2E25">
        <w:rPr>
          <w:b/>
          <w:color w:val="000000"/>
          <w:lang w:eastAsia="zh-CN"/>
        </w:rPr>
        <w:t>Всі документи пропозиції подаються у сканованому вигляді у форматі PDF</w:t>
      </w:r>
      <w:r w:rsidRPr="00CF2E25">
        <w:rPr>
          <w:b/>
          <w:color w:val="000000"/>
          <w:lang w:val="ru-RU" w:eastAsia="zh-CN"/>
        </w:rPr>
        <w:t>.</w:t>
      </w:r>
    </w:p>
    <w:p w:rsidR="0011510D" w:rsidRDefault="0011510D" w:rsidP="008A3DD5">
      <w:pPr>
        <w:spacing w:line="240" w:lineRule="atLeast"/>
        <w:ind w:firstLine="567"/>
        <w:jc w:val="both"/>
        <w:rPr>
          <w:b/>
          <w:color w:val="000000"/>
          <w:lang w:val="ru-RU" w:eastAsia="zh-CN"/>
        </w:rPr>
      </w:pPr>
    </w:p>
    <w:p w:rsidR="0011510D" w:rsidRPr="00CF2E25" w:rsidRDefault="0011510D" w:rsidP="008A3DD5">
      <w:pPr>
        <w:spacing w:line="240" w:lineRule="atLeast"/>
        <w:ind w:firstLine="567"/>
        <w:jc w:val="both"/>
        <w:rPr>
          <w:b/>
          <w:color w:val="000000"/>
          <w:lang w:val="ru-RU" w:eastAsia="zh-CN"/>
        </w:rPr>
      </w:pPr>
    </w:p>
    <w:p w:rsidR="0011510D" w:rsidRDefault="0011510D" w:rsidP="0011510D">
      <w:pPr>
        <w:tabs>
          <w:tab w:val="left" w:pos="-357"/>
        </w:tabs>
        <w:suppressAutoHyphens/>
        <w:jc w:val="center"/>
        <w:rPr>
          <w:b/>
        </w:rPr>
      </w:pPr>
      <w:bookmarkStart w:id="0" w:name="_GoBack"/>
      <w:bookmarkEnd w:id="0"/>
    </w:p>
    <w:p w:rsidR="008D3254" w:rsidRPr="0011510D" w:rsidRDefault="008D3254" w:rsidP="008D3254">
      <w:pPr>
        <w:tabs>
          <w:tab w:val="left" w:pos="-357"/>
        </w:tabs>
        <w:suppressAutoHyphens/>
        <w:jc w:val="both"/>
      </w:pPr>
    </w:p>
    <w:sectPr w:rsidR="008D3254" w:rsidRPr="00115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258"/>
    <w:multiLevelType w:val="hybridMultilevel"/>
    <w:tmpl w:val="B776CC92"/>
    <w:lvl w:ilvl="0" w:tplc="94282982">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CE"/>
    <w:rsid w:val="000A68DB"/>
    <w:rsid w:val="000C1452"/>
    <w:rsid w:val="0011510D"/>
    <w:rsid w:val="001D1255"/>
    <w:rsid w:val="00260687"/>
    <w:rsid w:val="00263ADE"/>
    <w:rsid w:val="002855FE"/>
    <w:rsid w:val="003079BD"/>
    <w:rsid w:val="003A024A"/>
    <w:rsid w:val="004448C6"/>
    <w:rsid w:val="00444D55"/>
    <w:rsid w:val="00474C79"/>
    <w:rsid w:val="005E72D5"/>
    <w:rsid w:val="00607FA2"/>
    <w:rsid w:val="00741366"/>
    <w:rsid w:val="00837F98"/>
    <w:rsid w:val="008A3DD5"/>
    <w:rsid w:val="008B0524"/>
    <w:rsid w:val="008D3254"/>
    <w:rsid w:val="0090575F"/>
    <w:rsid w:val="00915F2A"/>
    <w:rsid w:val="00B94DF4"/>
    <w:rsid w:val="00BD70CE"/>
    <w:rsid w:val="00C21A3C"/>
    <w:rsid w:val="00C270A9"/>
    <w:rsid w:val="00C75BA5"/>
    <w:rsid w:val="00CF2E25"/>
    <w:rsid w:val="00E41F02"/>
    <w:rsid w:val="00E65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5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D3254"/>
    <w:pPr>
      <w:spacing w:before="100" w:beforeAutospacing="1" w:after="100" w:afterAutospacing="1"/>
    </w:pPr>
  </w:style>
  <w:style w:type="character" w:customStyle="1" w:styleId="a4">
    <w:name w:val="Обычный (веб) Знак"/>
    <w:link w:val="a3"/>
    <w:locked/>
    <w:rsid w:val="008D3254"/>
    <w:rPr>
      <w:rFonts w:ascii="Times New Roman" w:eastAsia="Times New Roman" w:hAnsi="Times New Roman" w:cs="Times New Roman"/>
      <w:sz w:val="24"/>
      <w:szCs w:val="24"/>
      <w:lang w:val="uk-UA" w:eastAsia="uk-UA"/>
    </w:rPr>
  </w:style>
  <w:style w:type="paragraph" w:styleId="a5">
    <w:name w:val="List Paragraph"/>
    <w:basedOn w:val="a"/>
    <w:qFormat/>
    <w:rsid w:val="008D3254"/>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54"/>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D3254"/>
    <w:pPr>
      <w:spacing w:before="100" w:beforeAutospacing="1" w:after="100" w:afterAutospacing="1"/>
    </w:pPr>
  </w:style>
  <w:style w:type="character" w:customStyle="1" w:styleId="a4">
    <w:name w:val="Обычный (веб) Знак"/>
    <w:link w:val="a3"/>
    <w:locked/>
    <w:rsid w:val="008D3254"/>
    <w:rPr>
      <w:rFonts w:ascii="Times New Roman" w:eastAsia="Times New Roman" w:hAnsi="Times New Roman" w:cs="Times New Roman"/>
      <w:sz w:val="24"/>
      <w:szCs w:val="24"/>
      <w:lang w:val="uk-UA" w:eastAsia="uk-UA"/>
    </w:rPr>
  </w:style>
  <w:style w:type="paragraph" w:styleId="a5">
    <w:name w:val="List Paragraph"/>
    <w:basedOn w:val="a"/>
    <w:qFormat/>
    <w:rsid w:val="008D3254"/>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2998</Words>
  <Characters>1709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2021-03-18T07:11:00Z</dcterms:created>
  <dcterms:modified xsi:type="dcterms:W3CDTF">2021-06-16T06:31:00Z</dcterms:modified>
</cp:coreProperties>
</file>