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21" w:rsidRDefault="005B525A">
      <w:pPr>
        <w:spacing w:after="0"/>
        <w:ind w:left="7820" w:firstLine="100"/>
        <w:jc w:val="both"/>
        <w:rPr>
          <w:rFonts w:ascii="Times New Roman" w:eastAsia="Times New Roman" w:hAnsi="Times New Roman"/>
          <w:b/>
          <w:sz w:val="24"/>
          <w:szCs w:val="24"/>
        </w:rPr>
      </w:pPr>
      <w:r>
        <w:rPr>
          <w:rFonts w:ascii="Times New Roman" w:eastAsia="Times New Roman" w:hAnsi="Times New Roman"/>
          <w:b/>
          <w:sz w:val="24"/>
          <w:szCs w:val="24"/>
        </w:rPr>
        <w:t>ДОДАТОК 3</w:t>
      </w:r>
    </w:p>
    <w:p w:rsidR="00914721" w:rsidRDefault="005B525A">
      <w:pPr>
        <w:spacing w:after="0"/>
        <w:jc w:val="right"/>
        <w:rPr>
          <w:rFonts w:ascii="Times New Roman" w:eastAsia="Times New Roman" w:hAnsi="Times New Roman"/>
          <w:sz w:val="24"/>
          <w:szCs w:val="24"/>
        </w:rPr>
      </w:pPr>
      <w:r>
        <w:rPr>
          <w:rFonts w:ascii="Times New Roman" w:eastAsia="Times New Roman" w:hAnsi="Times New Roman"/>
          <w:i/>
          <w:sz w:val="24"/>
          <w:szCs w:val="24"/>
        </w:rPr>
        <w:t xml:space="preserve">                                                                           до тендерної документації </w:t>
      </w:r>
      <w:r>
        <w:rPr>
          <w:rFonts w:ascii="Times New Roman" w:eastAsia="Times New Roman" w:hAnsi="Times New Roman"/>
          <w:sz w:val="24"/>
          <w:szCs w:val="24"/>
        </w:rPr>
        <w:t xml:space="preserve"> </w:t>
      </w:r>
    </w:p>
    <w:p w:rsidR="000449B4" w:rsidRDefault="000449B4" w:rsidP="000449B4">
      <w:pPr>
        <w:spacing w:after="0"/>
        <w:jc w:val="right"/>
        <w:rPr>
          <w:rFonts w:ascii="Times New Roman" w:eastAsia="Times New Roman" w:hAnsi="Times New Roman"/>
          <w:b/>
          <w:i/>
          <w:sz w:val="24"/>
          <w:szCs w:val="24"/>
        </w:rPr>
      </w:pPr>
    </w:p>
    <w:p w:rsidR="00120F05" w:rsidRDefault="000449B4" w:rsidP="000449B4">
      <w:pPr>
        <w:spacing w:after="0"/>
        <w:jc w:val="right"/>
        <w:rPr>
          <w:rFonts w:ascii="Times New Roman" w:eastAsia="Times New Roman" w:hAnsi="Times New Roman"/>
          <w:b/>
          <w:i/>
          <w:sz w:val="24"/>
          <w:szCs w:val="24"/>
        </w:rPr>
      </w:pPr>
      <w:proofErr w:type="spellStart"/>
      <w:r>
        <w:rPr>
          <w:rFonts w:ascii="Times New Roman" w:eastAsia="Times New Roman" w:hAnsi="Times New Roman"/>
          <w:b/>
          <w:i/>
          <w:sz w:val="24"/>
          <w:szCs w:val="24"/>
        </w:rPr>
        <w:t>Проєкт</w:t>
      </w:r>
      <w:proofErr w:type="spellEnd"/>
    </w:p>
    <w:p w:rsidR="000449B4" w:rsidRDefault="000449B4">
      <w:pPr>
        <w:spacing w:after="0"/>
        <w:jc w:val="center"/>
        <w:rPr>
          <w:rFonts w:ascii="Times New Roman" w:eastAsia="Times New Roman" w:hAnsi="Times New Roman"/>
          <w:b/>
          <w:i/>
          <w:sz w:val="24"/>
          <w:szCs w:val="24"/>
        </w:rPr>
      </w:pPr>
    </w:p>
    <w:p w:rsidR="000449B4" w:rsidRDefault="000449B4">
      <w:pPr>
        <w:spacing w:after="0"/>
        <w:jc w:val="center"/>
        <w:rPr>
          <w:rFonts w:ascii="Times New Roman" w:eastAsia="Times New Roman" w:hAnsi="Times New Roman"/>
          <w:b/>
          <w:i/>
          <w:sz w:val="24"/>
          <w:szCs w:val="24"/>
        </w:rPr>
      </w:pPr>
    </w:p>
    <w:p w:rsidR="00120F05" w:rsidRDefault="000449B4">
      <w:pPr>
        <w:spacing w:after="0"/>
        <w:jc w:val="center"/>
        <w:rPr>
          <w:rFonts w:ascii="Times New Roman" w:eastAsia="Times New Roman" w:hAnsi="Times New Roman"/>
          <w:b/>
          <w:i/>
          <w:sz w:val="24"/>
          <w:szCs w:val="24"/>
        </w:rPr>
      </w:pPr>
      <w:r>
        <w:rPr>
          <w:rFonts w:ascii="Times New Roman" w:eastAsia="Times New Roman" w:hAnsi="Times New Roman"/>
          <w:b/>
          <w:i/>
          <w:sz w:val="24"/>
          <w:szCs w:val="24"/>
        </w:rPr>
        <w:t>Д</w:t>
      </w:r>
      <w:r w:rsidR="005B525A">
        <w:rPr>
          <w:rFonts w:ascii="Times New Roman" w:eastAsia="Times New Roman" w:hAnsi="Times New Roman"/>
          <w:b/>
          <w:i/>
          <w:sz w:val="24"/>
          <w:szCs w:val="24"/>
        </w:rPr>
        <w:t>огов</w:t>
      </w:r>
      <w:r>
        <w:rPr>
          <w:rFonts w:ascii="Times New Roman" w:eastAsia="Times New Roman" w:hAnsi="Times New Roman"/>
          <w:b/>
          <w:i/>
          <w:sz w:val="24"/>
          <w:szCs w:val="24"/>
        </w:rPr>
        <w:t>ір</w:t>
      </w:r>
      <w:r w:rsidR="005B525A">
        <w:rPr>
          <w:rFonts w:ascii="Times New Roman" w:eastAsia="Times New Roman" w:hAnsi="Times New Roman"/>
          <w:b/>
          <w:i/>
          <w:sz w:val="24"/>
          <w:szCs w:val="24"/>
        </w:rPr>
        <w:t xml:space="preserve"> </w:t>
      </w:r>
    </w:p>
    <w:p w:rsidR="00914721" w:rsidRDefault="005B525A">
      <w:pPr>
        <w:spacing w:after="0"/>
        <w:jc w:val="center"/>
        <w:rPr>
          <w:rFonts w:ascii="Times New Roman" w:eastAsia="Times New Roman" w:hAnsi="Times New Roman"/>
          <w:b/>
          <w:i/>
          <w:sz w:val="24"/>
          <w:szCs w:val="24"/>
        </w:rPr>
      </w:pPr>
      <w:r>
        <w:rPr>
          <w:rFonts w:ascii="Times New Roman" w:eastAsia="Times New Roman" w:hAnsi="Times New Roman"/>
          <w:b/>
          <w:i/>
          <w:sz w:val="24"/>
          <w:szCs w:val="24"/>
        </w:rPr>
        <w:t>про закупівлю товару за Особливостями</w:t>
      </w:r>
    </w:p>
    <w:p w:rsidR="00914721" w:rsidRDefault="00914721">
      <w:pPr>
        <w:contextualSpacing/>
        <w:jc w:val="center"/>
        <w:rPr>
          <w:rFonts w:ascii="Times New Roman" w:hAnsi="Times New Roman"/>
          <w:b/>
          <w:sz w:val="24"/>
          <w:szCs w:val="24"/>
        </w:rPr>
      </w:pPr>
    </w:p>
    <w:p w:rsidR="00914721" w:rsidRDefault="00914721">
      <w:pPr>
        <w:contextualSpacing/>
        <w:jc w:val="center"/>
        <w:rPr>
          <w:rFonts w:ascii="Times New Roman" w:hAnsi="Times New Roman"/>
          <w:b/>
          <w:sz w:val="24"/>
          <w:szCs w:val="24"/>
        </w:rPr>
      </w:pPr>
    </w:p>
    <w:p w:rsidR="00914721" w:rsidRDefault="005B525A">
      <w:pPr>
        <w:contextualSpacing/>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tbl>
      <w:tblPr>
        <w:tblW w:w="9781" w:type="dxa"/>
        <w:tblInd w:w="-34" w:type="dxa"/>
        <w:tblLayout w:type="fixed"/>
        <w:tblLook w:val="04A0" w:firstRow="1" w:lastRow="0" w:firstColumn="1" w:lastColumn="0" w:noHBand="0" w:noVBand="1"/>
      </w:tblPr>
      <w:tblGrid>
        <w:gridCol w:w="5060"/>
        <w:gridCol w:w="4721"/>
      </w:tblGrid>
      <w:tr w:rsidR="00914721">
        <w:tc>
          <w:tcPr>
            <w:tcW w:w="5060" w:type="dxa"/>
          </w:tcPr>
          <w:p w:rsidR="00914721" w:rsidRDefault="006B6232">
            <w:pPr>
              <w:spacing w:line="240" w:lineRule="auto"/>
              <w:ind w:hanging="2"/>
              <w:jc w:val="both"/>
              <w:rPr>
                <w:rFonts w:ascii="Times New Roman" w:hAnsi="Times New Roman"/>
                <w:color w:val="000000"/>
              </w:rPr>
            </w:pPr>
            <w:r>
              <w:rPr>
                <w:rFonts w:ascii="Times New Roman" w:hAnsi="Times New Roman"/>
                <w:color w:val="000000"/>
              </w:rPr>
              <w:t>_______________</w:t>
            </w:r>
          </w:p>
        </w:tc>
        <w:tc>
          <w:tcPr>
            <w:tcW w:w="4721" w:type="dxa"/>
          </w:tcPr>
          <w:p w:rsidR="00914721" w:rsidRDefault="005B525A">
            <w:pPr>
              <w:spacing w:line="240" w:lineRule="auto"/>
              <w:ind w:hanging="2"/>
              <w:jc w:val="center"/>
              <w:rPr>
                <w:rFonts w:ascii="Times New Roman" w:hAnsi="Times New Roman"/>
                <w:color w:val="000000"/>
              </w:rPr>
            </w:pPr>
            <w:r>
              <w:rPr>
                <w:rFonts w:ascii="Times New Roman" w:hAnsi="Times New Roman"/>
                <w:b/>
                <w:color w:val="000000"/>
              </w:rPr>
              <w:t xml:space="preserve">                       «_____» ____________ 2023 р.</w:t>
            </w:r>
          </w:p>
        </w:tc>
      </w:tr>
    </w:tbl>
    <w:p w:rsidR="00914721" w:rsidRDefault="00914721">
      <w:pPr>
        <w:spacing w:line="240" w:lineRule="auto"/>
        <w:ind w:hanging="2"/>
        <w:jc w:val="both"/>
        <w:rPr>
          <w:color w:val="000000"/>
        </w:rPr>
      </w:pPr>
    </w:p>
    <w:p w:rsidR="00914721" w:rsidRDefault="005B525A">
      <w:pPr>
        <w:spacing w:line="240" w:lineRule="auto"/>
        <w:ind w:hanging="2"/>
        <w:jc w:val="both"/>
        <w:rPr>
          <w:rFonts w:ascii="Times New Roman" w:hAnsi="Times New Roman"/>
          <w:color w:val="000000"/>
          <w:sz w:val="24"/>
          <w:szCs w:val="24"/>
        </w:rPr>
      </w:pPr>
      <w:r>
        <w:rPr>
          <w:rFonts w:ascii="Times New Roman" w:hAnsi="Times New Roman"/>
          <w:b/>
          <w:color w:val="000000"/>
          <w:sz w:val="24"/>
          <w:szCs w:val="24"/>
        </w:rPr>
        <w:t>ЗАМОВНИК: Виконавчий комітет Таращанської міської ради</w:t>
      </w:r>
      <w:r>
        <w:rPr>
          <w:rFonts w:ascii="Times New Roman" w:hAnsi="Times New Roman"/>
          <w:color w:val="000000"/>
          <w:sz w:val="24"/>
          <w:szCs w:val="24"/>
        </w:rPr>
        <w:t xml:space="preserve"> в особі міського голови Кривошеєва Михайла Юрійовича, що діє на підставі  Закону України «Про місцеве самоврядування в Україні», з одного боку, та </w:t>
      </w:r>
    </w:p>
    <w:p w:rsidR="00914721" w:rsidRDefault="005B525A">
      <w:pPr>
        <w:spacing w:line="240" w:lineRule="auto"/>
        <w:ind w:hanging="2"/>
        <w:jc w:val="both"/>
        <w:rPr>
          <w:rFonts w:ascii="Times New Roman" w:hAnsi="Times New Roman"/>
          <w:color w:val="000000"/>
          <w:sz w:val="24"/>
          <w:szCs w:val="24"/>
        </w:rPr>
      </w:pPr>
      <w:bookmarkStart w:id="0" w:name="_heading=h.gjdgxs" w:colFirst="0" w:colLast="0"/>
      <w:bookmarkEnd w:id="0"/>
      <w:r>
        <w:rPr>
          <w:rFonts w:ascii="Times New Roman" w:hAnsi="Times New Roman"/>
          <w:b/>
          <w:color w:val="000000"/>
          <w:sz w:val="24"/>
          <w:szCs w:val="24"/>
        </w:rPr>
        <w:t>ПОСТАЧАЛЬНИК</w:t>
      </w:r>
      <w:r>
        <w:rPr>
          <w:rFonts w:ascii="Times New Roman" w:hAnsi="Times New Roman"/>
          <w:color w:val="000000"/>
          <w:sz w:val="24"/>
          <w:szCs w:val="24"/>
        </w:rPr>
        <w:t>: ___________</w:t>
      </w:r>
      <w:r>
        <w:rPr>
          <w:rFonts w:ascii="Times New Roman" w:hAnsi="Times New Roman"/>
          <w:sz w:val="24"/>
          <w:szCs w:val="24"/>
        </w:rPr>
        <w:t xml:space="preserve"> </w:t>
      </w:r>
      <w:r>
        <w:rPr>
          <w:rFonts w:ascii="Times New Roman" w:hAnsi="Times New Roman"/>
          <w:color w:val="000000"/>
          <w:sz w:val="24"/>
          <w:szCs w:val="24"/>
        </w:rPr>
        <w:t>в особі _________, що діє на підставі ___________________</w:t>
      </w:r>
      <w:r>
        <w:rPr>
          <w:rFonts w:ascii="Times New Roman" w:hAnsi="Times New Roman"/>
          <w:sz w:val="24"/>
          <w:szCs w:val="24"/>
        </w:rPr>
        <w:t>,</w:t>
      </w:r>
      <w:r>
        <w:rPr>
          <w:rFonts w:ascii="Times New Roman" w:hAnsi="Times New Roman"/>
          <w:color w:val="000000"/>
          <w:sz w:val="24"/>
          <w:szCs w:val="24"/>
        </w:rPr>
        <w:t xml:space="preserve"> з іншого боку</w:t>
      </w:r>
      <w:r>
        <w:rPr>
          <w:rFonts w:ascii="Times New Roman" w:hAnsi="Times New Roman"/>
          <w:color w:val="000000"/>
          <w:sz w:val="24"/>
          <w:szCs w:val="24"/>
          <w:highlight w:val="white"/>
        </w:rPr>
        <w:t xml:space="preserve">, та окремо </w:t>
      </w:r>
      <w:r>
        <w:rPr>
          <w:rFonts w:ascii="Times New Roman" w:hAnsi="Times New Roman"/>
          <w:b/>
          <w:color w:val="000000"/>
          <w:sz w:val="24"/>
          <w:szCs w:val="24"/>
          <w:highlight w:val="white"/>
        </w:rPr>
        <w:t>СТОРОНА</w:t>
      </w:r>
      <w:r>
        <w:rPr>
          <w:rFonts w:ascii="Times New Roman" w:hAnsi="Times New Roman"/>
          <w:color w:val="000000"/>
          <w:sz w:val="24"/>
          <w:szCs w:val="24"/>
        </w:rPr>
        <w:t xml:space="preserve">, </w:t>
      </w:r>
      <w:r>
        <w:rPr>
          <w:rFonts w:ascii="Times New Roman" w:hAnsi="Times New Roman"/>
          <w:color w:val="000000"/>
          <w:sz w:val="24"/>
          <w:szCs w:val="24"/>
          <w:highlight w:val="white"/>
        </w:rPr>
        <w:t xml:space="preserve">в подальшому разом </w:t>
      </w:r>
      <w:r>
        <w:rPr>
          <w:rFonts w:ascii="Times New Roman" w:hAnsi="Times New Roman"/>
          <w:b/>
          <w:color w:val="000000"/>
          <w:sz w:val="24"/>
          <w:szCs w:val="24"/>
          <w:highlight w:val="white"/>
        </w:rPr>
        <w:t>СТОРОНИ,</w:t>
      </w:r>
      <w:r>
        <w:rPr>
          <w:rFonts w:ascii="Times New Roman" w:hAnsi="Times New Roman"/>
          <w:color w:val="000000"/>
          <w:sz w:val="24"/>
          <w:szCs w:val="24"/>
        </w:rPr>
        <w:t xml:space="preserve">  </w:t>
      </w:r>
      <w:r>
        <w:rPr>
          <w:rFonts w:ascii="Times New Roman" w:hAnsi="Times New Roman"/>
          <w:sz w:val="24"/>
          <w:szCs w:val="24"/>
        </w:rPr>
        <w:t xml:space="preserve">відповідно до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w:t>
      </w:r>
      <w:r>
        <w:rPr>
          <w:rFonts w:ascii="Times New Roman" w:hAnsi="Times New Roman"/>
          <w:color w:val="000000"/>
          <w:sz w:val="24"/>
          <w:szCs w:val="24"/>
        </w:rPr>
        <w:t xml:space="preserve">уклали даний Договір про наступне: </w:t>
      </w:r>
    </w:p>
    <w:p w:rsidR="00914721" w:rsidRDefault="005B525A">
      <w:pPr>
        <w:autoSpaceDN w:val="0"/>
        <w:adjustRightInd w:val="0"/>
        <w:ind w:firstLine="740"/>
        <w:contextualSpacing/>
        <w:jc w:val="center"/>
        <w:rPr>
          <w:rFonts w:ascii="Times New Roman" w:hAnsi="Times New Roman"/>
          <w:b/>
          <w:bCs/>
          <w:sz w:val="24"/>
          <w:szCs w:val="24"/>
        </w:rPr>
      </w:pPr>
      <w:r>
        <w:rPr>
          <w:rFonts w:ascii="Times New Roman" w:hAnsi="Times New Roman"/>
          <w:b/>
          <w:bCs/>
          <w:sz w:val="24"/>
          <w:szCs w:val="24"/>
        </w:rPr>
        <w:t>1. ПРЕДМЕТ ДОГОВОРУ</w:t>
      </w:r>
    </w:p>
    <w:p w:rsidR="00914721" w:rsidRDefault="005B525A" w:rsidP="003F1855">
      <w:pPr>
        <w:spacing w:after="0" w:line="240" w:lineRule="auto"/>
        <w:ind w:left="57"/>
        <w:jc w:val="both"/>
        <w:rPr>
          <w:rFonts w:ascii="Times New Roman" w:hAnsi="Times New Roman"/>
          <w:sz w:val="24"/>
          <w:szCs w:val="24"/>
        </w:rPr>
      </w:pPr>
      <w:r>
        <w:rPr>
          <w:rFonts w:ascii="Times New Roman" w:hAnsi="Times New Roman"/>
          <w:sz w:val="24"/>
          <w:szCs w:val="24"/>
        </w:rPr>
        <w:t>1.1. Постачальник зобов’язується поставити Замовнику товар:</w:t>
      </w:r>
      <w:r>
        <w:rPr>
          <w:rFonts w:ascii="Times New Roman" w:hAnsi="Times New Roman"/>
          <w:b/>
          <w:bCs/>
          <w:sz w:val="24"/>
          <w:szCs w:val="24"/>
        </w:rPr>
        <w:t xml:space="preserve"> </w:t>
      </w:r>
      <w:r w:rsidR="003F1855" w:rsidRPr="003F1855">
        <w:rPr>
          <w:rFonts w:ascii="Times New Roman" w:eastAsia="Times New Roman" w:hAnsi="Times New Roman"/>
          <w:b/>
          <w:sz w:val="24"/>
          <w:szCs w:val="24"/>
          <w:highlight w:val="white"/>
        </w:rPr>
        <w:t>Причіп тракторний, код 34220000-5 «Причепи, напівпричепи та пересувні контейнери» за ДК 021:2015 Єдиного закупівельного словника</w:t>
      </w:r>
      <w:r>
        <w:rPr>
          <w:rFonts w:ascii="Times New Roman" w:hAnsi="Times New Roman"/>
          <w:b/>
          <w:sz w:val="24"/>
          <w:szCs w:val="24"/>
          <w:shd w:val="clear" w:color="auto" w:fill="F0F5F2"/>
        </w:rPr>
        <w:t>,</w:t>
      </w:r>
      <w:r>
        <w:rPr>
          <w:rFonts w:ascii="Times New Roman" w:hAnsi="Times New Roman"/>
          <w:b/>
          <w:bCs/>
          <w:sz w:val="24"/>
          <w:szCs w:val="24"/>
        </w:rPr>
        <w:t xml:space="preserve"> </w:t>
      </w:r>
      <w:r>
        <w:rPr>
          <w:rFonts w:ascii="Times New Roman" w:hAnsi="Times New Roman"/>
          <w:sz w:val="24"/>
          <w:szCs w:val="24"/>
        </w:rPr>
        <w:t>(надалі – Товар)</w:t>
      </w:r>
      <w:r>
        <w:rPr>
          <w:rFonts w:ascii="Times New Roman" w:hAnsi="Times New Roman"/>
          <w:bCs/>
          <w:sz w:val="24"/>
          <w:szCs w:val="24"/>
        </w:rPr>
        <w:t xml:space="preserve">, </w:t>
      </w:r>
      <w:r>
        <w:rPr>
          <w:rFonts w:ascii="Times New Roman" w:hAnsi="Times New Roman"/>
          <w:sz w:val="24"/>
          <w:szCs w:val="24"/>
        </w:rPr>
        <w:t xml:space="preserve">а Замовник прийняти і оплатити такий Товар в порядку та на умовах, визначених цим Договором. </w:t>
      </w:r>
    </w:p>
    <w:p w:rsidR="00914721" w:rsidRDefault="005B525A">
      <w:pPr>
        <w:spacing w:after="0"/>
        <w:jc w:val="both"/>
        <w:rPr>
          <w:rFonts w:ascii="Times New Roman" w:hAnsi="Times New Roman"/>
          <w:sz w:val="24"/>
          <w:szCs w:val="24"/>
        </w:rPr>
      </w:pPr>
      <w:r>
        <w:rPr>
          <w:rFonts w:ascii="Times New Roman" w:hAnsi="Times New Roman"/>
          <w:sz w:val="24"/>
          <w:szCs w:val="24"/>
        </w:rPr>
        <w:t>1.2. Найменування, кількість та ціна Товару, що поставляється згідно з цим Договором, визначені у Додатку №1, який є його невід’ємною частиною.</w:t>
      </w:r>
    </w:p>
    <w:p w:rsidR="00914721" w:rsidRDefault="005B525A">
      <w:pPr>
        <w:spacing w:after="150"/>
        <w:contextualSpacing/>
        <w:jc w:val="center"/>
        <w:rPr>
          <w:rFonts w:ascii="Times New Roman" w:hAnsi="Times New Roman"/>
          <w:sz w:val="24"/>
          <w:szCs w:val="24"/>
        </w:rPr>
      </w:pPr>
      <w:r>
        <w:rPr>
          <w:rFonts w:ascii="Times New Roman" w:hAnsi="Times New Roman"/>
          <w:b/>
          <w:bCs/>
          <w:sz w:val="24"/>
          <w:szCs w:val="24"/>
        </w:rPr>
        <w:t>2. ЯКІСТЬ ТА ОБМІН ТОВАРУ</w:t>
      </w:r>
    </w:p>
    <w:p w:rsidR="003F1855" w:rsidRDefault="005B525A">
      <w:pPr>
        <w:autoSpaceDN w:val="0"/>
        <w:spacing w:after="0"/>
        <w:contextualSpacing/>
        <w:jc w:val="both"/>
        <w:rPr>
          <w:rFonts w:ascii="Times New Roman" w:hAnsi="Times New Roman"/>
          <w:sz w:val="24"/>
          <w:szCs w:val="24"/>
        </w:rPr>
      </w:pPr>
      <w:r>
        <w:rPr>
          <w:rFonts w:ascii="Times New Roman" w:hAnsi="Times New Roman"/>
          <w:sz w:val="24"/>
          <w:szCs w:val="24"/>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rsidR="00914721" w:rsidRDefault="005B525A">
      <w:pPr>
        <w:autoSpaceDN w:val="0"/>
        <w:spacing w:after="0"/>
        <w:contextualSpacing/>
        <w:jc w:val="both"/>
        <w:rPr>
          <w:rFonts w:ascii="Times New Roman" w:hAnsi="Times New Roman"/>
          <w:sz w:val="24"/>
          <w:szCs w:val="24"/>
        </w:rPr>
      </w:pPr>
      <w:r>
        <w:rPr>
          <w:rFonts w:ascii="Times New Roman" w:hAnsi="Times New Roman"/>
          <w:sz w:val="24"/>
          <w:szCs w:val="24"/>
        </w:rPr>
        <w:t xml:space="preserve">2.2. Замовник має право відмовитися від прийняття Товару, який не відповідає умовам Договору. </w:t>
      </w:r>
    </w:p>
    <w:p w:rsidR="00914721" w:rsidRDefault="005B525A">
      <w:pPr>
        <w:spacing w:after="0"/>
        <w:contextualSpacing/>
        <w:jc w:val="both"/>
        <w:rPr>
          <w:rFonts w:ascii="Times New Roman" w:eastAsia="Times New Roman" w:hAnsi="Times New Roman"/>
          <w:sz w:val="24"/>
          <w:szCs w:val="24"/>
          <w:lang w:eastAsia="zh-CN"/>
        </w:rPr>
      </w:pPr>
      <w:r>
        <w:rPr>
          <w:rFonts w:ascii="Times New Roman" w:hAnsi="Times New Roman"/>
          <w:sz w:val="24"/>
          <w:szCs w:val="24"/>
        </w:rPr>
        <w:t>2.3. Якість товару підтверджується документами, передбаченими чинним законодавством України.</w:t>
      </w:r>
    </w:p>
    <w:p w:rsidR="00914721" w:rsidRDefault="005B525A">
      <w:pPr>
        <w:spacing w:after="0"/>
        <w:contextualSpacing/>
        <w:jc w:val="both"/>
        <w:rPr>
          <w:rFonts w:ascii="Times New Roman" w:hAnsi="Times New Roman"/>
          <w:sz w:val="24"/>
          <w:szCs w:val="24"/>
        </w:rPr>
      </w:pPr>
      <w:r>
        <w:rPr>
          <w:rFonts w:ascii="Times New Roman" w:hAnsi="Times New Roman"/>
          <w:sz w:val="24"/>
          <w:szCs w:val="24"/>
        </w:rPr>
        <w:t>2.4. У випадку виявлення прихованих недоліків Товару після його передачі Замовнику, виклик представника Постачальника є обов’язковим, при цьому Замовник позбавляється права використовувати Товар з виявленими недоліками до вирішення Сторонами спірного питання.</w:t>
      </w:r>
    </w:p>
    <w:p w:rsidR="00914721" w:rsidRDefault="005B525A">
      <w:pPr>
        <w:pStyle w:val="a6"/>
        <w:spacing w:after="0"/>
        <w:contextualSpacing/>
        <w:jc w:val="both"/>
        <w:rPr>
          <w:rFonts w:ascii="Times New Roman" w:hAnsi="Times New Roman"/>
          <w:sz w:val="24"/>
          <w:szCs w:val="24"/>
          <w:lang w:val="ru-RU"/>
        </w:rPr>
      </w:pPr>
      <w:r>
        <w:rPr>
          <w:rFonts w:ascii="Times New Roman" w:hAnsi="Times New Roman"/>
          <w:sz w:val="24"/>
          <w:szCs w:val="24"/>
        </w:rPr>
        <w:t xml:space="preserve">2.5. У разі поставки Товару, що не буде відповідати умовам цього Договору, Постачальник зобов’язується за власний рахунок у термін </w:t>
      </w:r>
      <w:r>
        <w:rPr>
          <w:rFonts w:ascii="Times New Roman" w:hAnsi="Times New Roman"/>
          <w:color w:val="222222"/>
          <w:sz w:val="24"/>
          <w:szCs w:val="24"/>
        </w:rPr>
        <w:t xml:space="preserve">5 (п’яти) </w:t>
      </w:r>
      <w:r>
        <w:rPr>
          <w:rFonts w:ascii="Times New Roman" w:hAnsi="Times New Roman"/>
          <w:sz w:val="24"/>
          <w:szCs w:val="24"/>
        </w:rPr>
        <w:t xml:space="preserve">календарних днів з дати складення </w:t>
      </w:r>
      <w:r>
        <w:rPr>
          <w:rFonts w:ascii="Times New Roman" w:hAnsi="Times New Roman"/>
          <w:sz w:val="24"/>
          <w:szCs w:val="24"/>
        </w:rPr>
        <w:lastRenderedPageBreak/>
        <w:t>Сторонами акту про виявлені недоліки (дефекти) усунути такі недоліки (дефекти) або замінити неякісний Товар на Товар належної якості.</w:t>
      </w:r>
    </w:p>
    <w:p w:rsidR="00F24AFC" w:rsidRPr="00F24AFC" w:rsidRDefault="005B525A">
      <w:pPr>
        <w:pStyle w:val="a6"/>
        <w:spacing w:after="0"/>
        <w:contextualSpacing/>
        <w:jc w:val="both"/>
        <w:rPr>
          <w:rFonts w:ascii="Times New Roman" w:hAnsi="Times New Roman"/>
          <w:sz w:val="24"/>
          <w:szCs w:val="24"/>
          <w:lang w:val="ru-RU"/>
        </w:rPr>
      </w:pPr>
      <w:r w:rsidRPr="00B27E55">
        <w:rPr>
          <w:rFonts w:ascii="Times New Roman" w:hAnsi="Times New Roman"/>
          <w:sz w:val="24"/>
          <w:szCs w:val="24"/>
        </w:rPr>
        <w:t xml:space="preserve">2.6. </w:t>
      </w:r>
      <w:r w:rsidR="009E7DA8" w:rsidRPr="00454FA1">
        <w:rPr>
          <w:rFonts w:ascii="Times New Roman" w:hAnsi="Times New Roman"/>
          <w:sz w:val="24"/>
          <w:szCs w:val="24"/>
        </w:rPr>
        <w:t xml:space="preserve">Постачальник гарантує якість і надійність товару, що поставляється, протягом гарантійного терміну не менше </w:t>
      </w:r>
      <w:r w:rsidR="00F24AFC" w:rsidRPr="00454FA1">
        <w:rPr>
          <w:rFonts w:ascii="Times New Roman" w:eastAsia="Times New Roman" w:hAnsi="Times New Roman"/>
          <w:color w:val="000000"/>
          <w:sz w:val="24"/>
          <w:szCs w:val="24"/>
        </w:rPr>
        <w:t>12 місяців. Гарантійний термін експлуатації починається з моменту прийняття Товару Замовником.</w:t>
      </w:r>
    </w:p>
    <w:p w:rsidR="00914721" w:rsidRDefault="005B525A">
      <w:pPr>
        <w:autoSpaceDN w:val="0"/>
        <w:adjustRightInd w:val="0"/>
        <w:ind w:firstLine="740"/>
        <w:contextualSpacing/>
        <w:jc w:val="center"/>
        <w:rPr>
          <w:rFonts w:ascii="Times New Roman" w:hAnsi="Times New Roman"/>
          <w:sz w:val="24"/>
          <w:szCs w:val="24"/>
        </w:rPr>
      </w:pPr>
      <w:r>
        <w:rPr>
          <w:rFonts w:ascii="Times New Roman" w:hAnsi="Times New Roman"/>
          <w:b/>
          <w:bCs/>
          <w:sz w:val="24"/>
          <w:szCs w:val="24"/>
        </w:rPr>
        <w:t>3. ЦІНА ДОГОВОРУ</w:t>
      </w:r>
    </w:p>
    <w:p w:rsidR="00914721" w:rsidRDefault="005B525A">
      <w:pPr>
        <w:autoSpaceDN w:val="0"/>
        <w:adjustRightInd w:val="0"/>
        <w:contextualSpacing/>
        <w:jc w:val="both"/>
        <w:rPr>
          <w:rFonts w:ascii="Times New Roman" w:hAnsi="Times New Roman"/>
          <w:b/>
          <w:sz w:val="24"/>
          <w:szCs w:val="24"/>
        </w:rPr>
      </w:pPr>
      <w:r>
        <w:rPr>
          <w:rFonts w:ascii="Times New Roman" w:hAnsi="Times New Roman"/>
          <w:sz w:val="24"/>
          <w:szCs w:val="24"/>
        </w:rPr>
        <w:t xml:space="preserve">3.1. Сума договору </w:t>
      </w:r>
      <w:r>
        <w:rPr>
          <w:rFonts w:ascii="Times New Roman" w:hAnsi="Times New Roman"/>
          <w:b/>
          <w:sz w:val="24"/>
          <w:szCs w:val="24"/>
        </w:rPr>
        <w:t>складає _________________________ грн. (</w:t>
      </w:r>
      <w:r>
        <w:rPr>
          <w:rFonts w:ascii="Times New Roman" w:hAnsi="Times New Roman"/>
          <w:b/>
          <w:i/>
          <w:sz w:val="24"/>
          <w:szCs w:val="24"/>
        </w:rPr>
        <w:t>прописом</w:t>
      </w:r>
      <w:r>
        <w:rPr>
          <w:rFonts w:ascii="Times New Roman" w:hAnsi="Times New Roman"/>
          <w:b/>
          <w:sz w:val="24"/>
          <w:szCs w:val="24"/>
        </w:rPr>
        <w:t>) з/без ПДВ.</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3.5. Валютою Договору є гривня України.</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 xml:space="preserve">3.6. Джерело фінансування – </w:t>
      </w:r>
      <w:r>
        <w:rPr>
          <w:rFonts w:ascii="Times New Roman" w:hAnsi="Times New Roman"/>
          <w:b/>
          <w:sz w:val="24"/>
          <w:szCs w:val="24"/>
        </w:rPr>
        <w:t>к</w:t>
      </w:r>
      <w:r>
        <w:rPr>
          <w:rFonts w:ascii="Times New Roman" w:eastAsia="Times New Roman" w:hAnsi="Times New Roman"/>
          <w:b/>
          <w:sz w:val="24"/>
          <w:szCs w:val="24"/>
        </w:rPr>
        <w:t>ошти місцевого бюджету, спеціальний фонд, КЕКВ 3110</w:t>
      </w:r>
      <w:r>
        <w:rPr>
          <w:rFonts w:ascii="Times New Roman" w:hAnsi="Times New Roman"/>
          <w:b/>
          <w:sz w:val="24"/>
          <w:szCs w:val="24"/>
        </w:rPr>
        <w:t>.</w:t>
      </w:r>
    </w:p>
    <w:p w:rsidR="00914721" w:rsidRDefault="005B525A">
      <w:pPr>
        <w:ind w:right="-2"/>
        <w:contextualSpacing/>
        <w:jc w:val="center"/>
        <w:outlineLvl w:val="0"/>
        <w:rPr>
          <w:rFonts w:ascii="Times New Roman" w:hAnsi="Times New Roman"/>
          <w:b/>
          <w:sz w:val="24"/>
          <w:szCs w:val="24"/>
        </w:rPr>
      </w:pPr>
      <w:r>
        <w:rPr>
          <w:rFonts w:ascii="Times New Roman" w:hAnsi="Times New Roman"/>
          <w:b/>
          <w:sz w:val="24"/>
          <w:szCs w:val="24"/>
        </w:rPr>
        <w:t>4. ПОСТАВКА ТОВАРУ</w:t>
      </w:r>
    </w:p>
    <w:p w:rsidR="00914721" w:rsidRDefault="005B525A">
      <w:pPr>
        <w:spacing w:after="0"/>
        <w:ind w:right="-2"/>
        <w:contextualSpacing/>
        <w:jc w:val="both"/>
        <w:rPr>
          <w:rFonts w:ascii="Times New Roman" w:hAnsi="Times New Roman"/>
          <w:sz w:val="24"/>
          <w:szCs w:val="24"/>
        </w:rPr>
      </w:pPr>
      <w:r>
        <w:rPr>
          <w:rFonts w:ascii="Times New Roman" w:hAnsi="Times New Roman"/>
          <w:sz w:val="24"/>
          <w:szCs w:val="24"/>
        </w:rPr>
        <w:t xml:space="preserve">4.1. Строк (термін) поставки (передачі) товарів: </w:t>
      </w:r>
      <w:r w:rsidRPr="00ED1096">
        <w:rPr>
          <w:rFonts w:ascii="Times New Roman" w:hAnsi="Times New Roman"/>
          <w:b/>
          <w:bCs/>
          <w:sz w:val="24"/>
          <w:szCs w:val="24"/>
        </w:rPr>
        <w:t xml:space="preserve">до  </w:t>
      </w:r>
      <w:r w:rsidR="00454FA1">
        <w:rPr>
          <w:rFonts w:ascii="Times New Roman" w:hAnsi="Times New Roman"/>
          <w:b/>
          <w:bCs/>
          <w:sz w:val="24"/>
          <w:szCs w:val="24"/>
        </w:rPr>
        <w:t>01 грудня</w:t>
      </w:r>
      <w:r w:rsidRPr="00ED1096">
        <w:rPr>
          <w:rFonts w:ascii="Times New Roman" w:hAnsi="Times New Roman"/>
          <w:b/>
          <w:bCs/>
          <w:sz w:val="24"/>
          <w:szCs w:val="24"/>
        </w:rPr>
        <w:t xml:space="preserve"> 2023 року включно.</w:t>
      </w:r>
    </w:p>
    <w:p w:rsidR="00914721" w:rsidRDefault="005B525A">
      <w:pPr>
        <w:widowControl w:val="0"/>
        <w:tabs>
          <w:tab w:val="left" w:pos="426"/>
        </w:tabs>
        <w:spacing w:after="0" w:line="240" w:lineRule="auto"/>
        <w:jc w:val="both"/>
        <w:rPr>
          <w:rFonts w:ascii="Times New Roman" w:hAnsi="Times New Roman"/>
          <w:snapToGrid w:val="0"/>
          <w:sz w:val="24"/>
          <w:szCs w:val="24"/>
        </w:rPr>
      </w:pPr>
      <w:r>
        <w:rPr>
          <w:rFonts w:ascii="Times New Roman" w:hAnsi="Times New Roman"/>
          <w:sz w:val="24"/>
          <w:szCs w:val="24"/>
        </w:rPr>
        <w:t xml:space="preserve">4.2. Місце поставки (передачі) товарів: </w:t>
      </w:r>
      <w:r>
        <w:rPr>
          <w:rFonts w:ascii="Times New Roman" w:hAnsi="Times New Roman"/>
          <w:b/>
          <w:sz w:val="24"/>
          <w:szCs w:val="24"/>
        </w:rPr>
        <w:t>Україна, 09501</w:t>
      </w:r>
      <w:r>
        <w:rPr>
          <w:rFonts w:ascii="Times New Roman" w:hAnsi="Times New Roman"/>
          <w:b/>
          <w:bCs/>
          <w:sz w:val="24"/>
          <w:szCs w:val="24"/>
        </w:rPr>
        <w:t>, Київська область, Білоцерківський район, місто Тараща, вулиця Героїв Чорнобиля, 1.</w:t>
      </w:r>
    </w:p>
    <w:p w:rsidR="00914721" w:rsidRDefault="005B525A">
      <w:pPr>
        <w:spacing w:after="0"/>
        <w:contextualSpacing/>
        <w:jc w:val="both"/>
        <w:rPr>
          <w:rFonts w:ascii="Times New Roman" w:hAnsi="Times New Roman"/>
          <w:sz w:val="24"/>
          <w:szCs w:val="24"/>
        </w:rPr>
      </w:pPr>
      <w:r>
        <w:rPr>
          <w:rFonts w:ascii="Times New Roman" w:hAnsi="Times New Roman"/>
          <w:snapToGrid w:val="0"/>
          <w:sz w:val="24"/>
          <w:szCs w:val="24"/>
        </w:rPr>
        <w:t>4.3. З</w:t>
      </w:r>
      <w:r>
        <w:rPr>
          <w:rFonts w:ascii="Times New Roman" w:hAnsi="Times New Roman"/>
          <w:sz w:val="24"/>
          <w:szCs w:val="24"/>
        </w:rPr>
        <w:t xml:space="preserve">аявка на відвантаження Товару надсилається поштою (цінним листом з описом вкладення) та </w:t>
      </w:r>
      <w:r>
        <w:rPr>
          <w:rFonts w:ascii="Times New Roman" w:hAnsi="Times New Roman"/>
          <w:spacing w:val="-1"/>
          <w:sz w:val="24"/>
          <w:szCs w:val="24"/>
          <w:lang w:eastAsia="uk-UA"/>
        </w:rPr>
        <w:t>електронною поштою (</w:t>
      </w:r>
      <w:r>
        <w:rPr>
          <w:rFonts w:ascii="Times New Roman" w:hAnsi="Times New Roman"/>
          <w:sz w:val="24"/>
          <w:szCs w:val="24"/>
        </w:rPr>
        <w:t>з підтвердженням отриманого листа, уповноваженою особою Постачальника) за відповідними реквізитами, вказаними у Договорі.</w:t>
      </w:r>
    </w:p>
    <w:p w:rsidR="00914721" w:rsidRDefault="005B525A">
      <w:pPr>
        <w:pStyle w:val="2"/>
        <w:spacing w:after="0" w:line="240" w:lineRule="auto"/>
        <w:contextualSpacing/>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xml:space="preserve">.4. Разом з Товаром </w:t>
      </w:r>
      <w:r>
        <w:rPr>
          <w:rFonts w:ascii="Times New Roman" w:hAnsi="Times New Roman"/>
          <w:color w:val="000000"/>
          <w:sz w:val="24"/>
          <w:szCs w:val="24"/>
        </w:rPr>
        <w:t>Постачальник</w:t>
      </w:r>
      <w:r>
        <w:rPr>
          <w:rFonts w:ascii="Times New Roman" w:hAnsi="Times New Roman"/>
          <w:sz w:val="24"/>
          <w:szCs w:val="24"/>
        </w:rPr>
        <w:t xml:space="preserve"> повинен передати </w:t>
      </w:r>
      <w:r>
        <w:rPr>
          <w:rFonts w:ascii="Times New Roman" w:hAnsi="Times New Roman"/>
          <w:sz w:val="24"/>
          <w:szCs w:val="24"/>
          <w:lang w:val="uk-UA"/>
        </w:rPr>
        <w:t>Замовнику д</w:t>
      </w:r>
      <w:r>
        <w:rPr>
          <w:rFonts w:ascii="Times New Roman" w:hAnsi="Times New Roman"/>
          <w:sz w:val="24"/>
          <w:szCs w:val="24"/>
        </w:rPr>
        <w:t xml:space="preserve">окументи, які мають відношення до Товару і належать до передачі разом з ним. В іншому випадку </w:t>
      </w:r>
      <w:r>
        <w:rPr>
          <w:rFonts w:ascii="Times New Roman" w:hAnsi="Times New Roman"/>
          <w:sz w:val="24"/>
          <w:szCs w:val="24"/>
          <w:lang w:val="uk-UA"/>
        </w:rPr>
        <w:t>Замовник</w:t>
      </w:r>
      <w:r>
        <w:rPr>
          <w:rFonts w:ascii="Times New Roman" w:hAnsi="Times New Roman"/>
          <w:sz w:val="24"/>
          <w:szCs w:val="24"/>
        </w:rPr>
        <w:t xml:space="preserve"> має право відмовитися від прийняття Товару.</w:t>
      </w:r>
    </w:p>
    <w:p w:rsidR="00914721" w:rsidRDefault="005B525A">
      <w:pPr>
        <w:pStyle w:val="2"/>
        <w:spacing w:after="0" w:line="240" w:lineRule="auto"/>
        <w:contextualSpacing/>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xml:space="preserve">.5. Право власності на Товар переходить до </w:t>
      </w:r>
      <w:r>
        <w:rPr>
          <w:rFonts w:ascii="Times New Roman" w:hAnsi="Times New Roman"/>
          <w:sz w:val="24"/>
          <w:szCs w:val="24"/>
          <w:lang w:val="uk-UA"/>
        </w:rPr>
        <w:t>Замовника</w:t>
      </w:r>
      <w:r>
        <w:rPr>
          <w:rFonts w:ascii="Times New Roman" w:hAnsi="Times New Roman"/>
          <w:sz w:val="24"/>
          <w:szCs w:val="24"/>
        </w:rPr>
        <w:t xml:space="preserve"> в момент його отримання від </w:t>
      </w:r>
      <w:r>
        <w:rPr>
          <w:rFonts w:ascii="Times New Roman" w:hAnsi="Times New Roman"/>
          <w:color w:val="000000"/>
          <w:sz w:val="24"/>
          <w:szCs w:val="24"/>
        </w:rPr>
        <w:t>Постачальника</w:t>
      </w:r>
      <w:r>
        <w:rPr>
          <w:rFonts w:ascii="Times New Roman" w:hAnsi="Times New Roman"/>
          <w:sz w:val="24"/>
          <w:szCs w:val="24"/>
        </w:rPr>
        <w:t xml:space="preserve"> згідно видаткової накладної. Поставка Товару вважається виконаною </w:t>
      </w:r>
      <w:r>
        <w:rPr>
          <w:rFonts w:ascii="Times New Roman" w:hAnsi="Times New Roman"/>
          <w:color w:val="000000"/>
          <w:sz w:val="24"/>
          <w:szCs w:val="24"/>
        </w:rPr>
        <w:t>Постачальник</w:t>
      </w:r>
      <w:r>
        <w:rPr>
          <w:rFonts w:ascii="Times New Roman" w:hAnsi="Times New Roman"/>
          <w:sz w:val="24"/>
          <w:szCs w:val="24"/>
        </w:rPr>
        <w:t xml:space="preserve">ом в момент передачі партії товару </w:t>
      </w:r>
      <w:r>
        <w:rPr>
          <w:rFonts w:ascii="Times New Roman" w:hAnsi="Times New Roman"/>
          <w:sz w:val="24"/>
          <w:szCs w:val="24"/>
          <w:lang w:val="uk-UA"/>
        </w:rPr>
        <w:t>Замовнику</w:t>
      </w:r>
      <w:r>
        <w:rPr>
          <w:rFonts w:ascii="Times New Roman" w:hAnsi="Times New Roman"/>
          <w:sz w:val="24"/>
          <w:szCs w:val="24"/>
        </w:rPr>
        <w:t xml:space="preserve"> та підписання останнім видаткової накладної.</w:t>
      </w:r>
    </w:p>
    <w:p w:rsidR="00914721" w:rsidRDefault="005B525A">
      <w:pPr>
        <w:pStyle w:val="2"/>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4.6.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і розвантаженням.</w:t>
      </w:r>
    </w:p>
    <w:p w:rsidR="00914721" w:rsidRDefault="005B525A">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5. ПОРЯДОК ЗДІЙСНЕННЯ ОПЛАТИ</w:t>
      </w:r>
    </w:p>
    <w:p w:rsidR="00914721" w:rsidRPr="005E0F30" w:rsidRDefault="005B525A">
      <w:pPr>
        <w:tabs>
          <w:tab w:val="left" w:pos="0"/>
          <w:tab w:val="left" w:pos="284"/>
        </w:tabs>
        <w:spacing w:after="0" w:line="240" w:lineRule="auto"/>
        <w:ind w:hanging="2"/>
        <w:jc w:val="both"/>
        <w:rPr>
          <w:rFonts w:ascii="Times New Roman" w:hAnsi="Times New Roman"/>
          <w:color w:val="000000"/>
          <w:sz w:val="24"/>
          <w:szCs w:val="24"/>
        </w:rPr>
      </w:pPr>
      <w:r>
        <w:rPr>
          <w:rStyle w:val="FontStyle32"/>
          <w:rFonts w:ascii="Times New Roman" w:hAnsi="Times New Roman"/>
          <w:sz w:val="24"/>
          <w:szCs w:val="24"/>
          <w:lang w:eastAsia="uk-UA"/>
        </w:rPr>
        <w:t xml:space="preserve">5.1. </w:t>
      </w:r>
      <w:r>
        <w:rPr>
          <w:rFonts w:ascii="Times New Roman" w:hAnsi="Times New Roman"/>
          <w:sz w:val="24"/>
          <w:szCs w:val="24"/>
        </w:rPr>
        <w:t xml:space="preserve">Розрахунки за цим Договором проводяться Замовником в розмірі 100% після підписання Сторонами </w:t>
      </w:r>
      <w:r w:rsidR="0032719A">
        <w:rPr>
          <w:rFonts w:ascii="Times New Roman" w:hAnsi="Times New Roman"/>
          <w:sz w:val="24"/>
          <w:szCs w:val="24"/>
        </w:rPr>
        <w:t>акту прийому-передачі та</w:t>
      </w:r>
      <w:bookmarkStart w:id="1" w:name="_GoBack"/>
      <w:bookmarkEnd w:id="1"/>
      <w:r w:rsidR="0032719A">
        <w:rPr>
          <w:rFonts w:ascii="Times New Roman" w:hAnsi="Times New Roman"/>
          <w:sz w:val="24"/>
          <w:szCs w:val="24"/>
        </w:rPr>
        <w:t xml:space="preserve"> </w:t>
      </w:r>
      <w:r>
        <w:rPr>
          <w:rFonts w:ascii="Times New Roman" w:hAnsi="Times New Roman"/>
          <w:sz w:val="24"/>
          <w:szCs w:val="24"/>
        </w:rPr>
        <w:t>видаткової накладної на товар</w:t>
      </w:r>
      <w:r w:rsidRPr="005E0F30">
        <w:rPr>
          <w:rFonts w:ascii="Times New Roman" w:hAnsi="Times New Roman"/>
          <w:sz w:val="24"/>
          <w:szCs w:val="24"/>
        </w:rPr>
        <w:t xml:space="preserve">. </w:t>
      </w:r>
      <w:r w:rsidRPr="005E0F30">
        <w:rPr>
          <w:rFonts w:ascii="Times New Roman" w:hAnsi="Times New Roman"/>
          <w:sz w:val="24"/>
          <w:szCs w:val="24"/>
          <w:lang w:eastAsia="uk-UA" w:bidi="uk-UA"/>
        </w:rPr>
        <w:t>Будь-які авансові платежі не передбачаються.</w:t>
      </w:r>
    </w:p>
    <w:p w:rsidR="00914721" w:rsidRDefault="005B525A">
      <w:pPr>
        <w:spacing w:after="0"/>
        <w:ind w:hanging="2"/>
        <w:jc w:val="both"/>
        <w:rPr>
          <w:rFonts w:ascii="Times New Roman" w:hAnsi="Times New Roman"/>
          <w:color w:val="0E1D2F"/>
          <w:sz w:val="24"/>
          <w:szCs w:val="24"/>
          <w:shd w:val="clear" w:color="auto" w:fill="FFFFFF"/>
        </w:rPr>
      </w:pPr>
      <w:r>
        <w:rPr>
          <w:rFonts w:ascii="Times New Roman" w:hAnsi="Times New Roman"/>
          <w:sz w:val="24"/>
          <w:szCs w:val="24"/>
        </w:rPr>
        <w:t xml:space="preserve">5.2. Оплата Товару проводиться Замовником у національній грошовій одиниці України на поточний рахунок Постачальника протягом 30 календарних днів після отримання Товару на підставі видаткової накладної, підписаної Сторонами. Платежі здійснюються ДКСУ відповідно до </w:t>
      </w:r>
      <w:r>
        <w:rPr>
          <w:rFonts w:ascii="Times New Roman" w:hAnsi="Times New Roman"/>
          <w:color w:val="0E1D2F"/>
          <w:sz w:val="24"/>
          <w:szCs w:val="24"/>
          <w:shd w:val="clear" w:color="auto" w:fill="FFFFFF"/>
        </w:rPr>
        <w:t>Постанови № 590 від 9 червня 2021 року "Про затвердження Порядку виконання повноважень Державною казначейською службою в особливому режимі в умовах воєнного стану".</w:t>
      </w:r>
    </w:p>
    <w:p w:rsidR="00914721" w:rsidRDefault="005B525A">
      <w:pPr>
        <w:widowControl w:val="0"/>
        <w:tabs>
          <w:tab w:val="left" w:pos="1002"/>
        </w:tabs>
        <w:spacing w:after="0"/>
        <w:ind w:hanging="2"/>
        <w:jc w:val="both"/>
        <w:rPr>
          <w:rFonts w:ascii="Times New Roman" w:hAnsi="Times New Roman"/>
          <w:sz w:val="24"/>
          <w:szCs w:val="24"/>
          <w:lang w:eastAsia="uk-UA" w:bidi="uk-UA"/>
        </w:rPr>
      </w:pPr>
      <w:r>
        <w:rPr>
          <w:rFonts w:ascii="Times New Roman" w:hAnsi="Times New Roman"/>
          <w:sz w:val="24"/>
          <w:szCs w:val="24"/>
          <w:lang w:eastAsia="uk-UA" w:bidi="uk-UA"/>
        </w:rPr>
        <w:t>5.3.Сторони дійшли згоди, що у разі несвоєчасного виконання Замовником зобов’язання щодо проведення розрахунків за цим Договором внаслідок реального фінансування  (відсутності грошових підкріплень в органах Державної казначейської служби України та наявності обмежень видатків по незахищеним статтям з боку Державної казначейської служби України), тощо, Замовник не несе відповідальності, а Постачальник не має права на стягнення неустойки, відсотків, інфляційних витрат, а також на відшкодування будь-яких інших витрат, пов’язаних з невиконанням або несвоєчасним виконанням Замовником зобов’язань щодо проведення розрахунків за цим Договором. При цьому Замовник зобов’язується у найкоротший термін з моменту  відновлення фінансування, тощо, здійснити розрахунки за поставлений Постачальником товар  згідно накладної.</w:t>
      </w:r>
    </w:p>
    <w:p w:rsidR="00914721" w:rsidRDefault="00914721">
      <w:pPr>
        <w:autoSpaceDN w:val="0"/>
        <w:contextualSpacing/>
        <w:jc w:val="both"/>
        <w:rPr>
          <w:rFonts w:ascii="Times New Roman" w:hAnsi="Times New Roman"/>
          <w:sz w:val="24"/>
          <w:szCs w:val="24"/>
        </w:rPr>
      </w:pPr>
    </w:p>
    <w:p w:rsidR="00682D0A" w:rsidRDefault="00682D0A">
      <w:pPr>
        <w:ind w:right="-2"/>
        <w:contextualSpacing/>
        <w:jc w:val="center"/>
        <w:rPr>
          <w:rFonts w:ascii="Times New Roman" w:hAnsi="Times New Roman"/>
          <w:b/>
          <w:sz w:val="24"/>
          <w:szCs w:val="24"/>
        </w:rPr>
      </w:pPr>
    </w:p>
    <w:p w:rsidR="00914721" w:rsidRDefault="005B525A">
      <w:pPr>
        <w:ind w:right="-2"/>
        <w:contextualSpacing/>
        <w:jc w:val="center"/>
        <w:rPr>
          <w:rFonts w:ascii="Times New Roman" w:hAnsi="Times New Roman"/>
          <w:b/>
          <w:sz w:val="24"/>
          <w:szCs w:val="24"/>
        </w:rPr>
      </w:pPr>
      <w:r>
        <w:rPr>
          <w:rFonts w:ascii="Times New Roman" w:hAnsi="Times New Roman"/>
          <w:b/>
          <w:sz w:val="24"/>
          <w:szCs w:val="24"/>
        </w:rPr>
        <w:lastRenderedPageBreak/>
        <w:t xml:space="preserve">6. ПРАВА ТА ОБОВ'ЯЗКИ СТОРІН </w:t>
      </w:r>
    </w:p>
    <w:p w:rsidR="00914721" w:rsidRDefault="005B525A">
      <w:pPr>
        <w:ind w:right="-2"/>
        <w:contextualSpacing/>
        <w:jc w:val="both"/>
        <w:rPr>
          <w:rFonts w:ascii="Times New Roman" w:hAnsi="Times New Roman"/>
          <w:i/>
          <w:sz w:val="24"/>
          <w:szCs w:val="24"/>
        </w:rPr>
      </w:pPr>
      <w:r>
        <w:rPr>
          <w:rFonts w:ascii="Times New Roman" w:hAnsi="Times New Roman"/>
          <w:i/>
          <w:sz w:val="24"/>
          <w:szCs w:val="24"/>
        </w:rPr>
        <w:t>6.1. Замовник зобов'язаний:</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кошти за поставлений товар;</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6.1.2. Приймати товар, поставлений згідно з видатковою накладною.</w:t>
      </w:r>
    </w:p>
    <w:p w:rsidR="00914721" w:rsidRDefault="005B525A">
      <w:pPr>
        <w:ind w:right="-2"/>
        <w:contextualSpacing/>
        <w:jc w:val="both"/>
        <w:rPr>
          <w:rFonts w:ascii="Times New Roman" w:hAnsi="Times New Roman"/>
          <w:i/>
          <w:sz w:val="24"/>
          <w:szCs w:val="24"/>
        </w:rPr>
      </w:pPr>
      <w:r>
        <w:rPr>
          <w:rFonts w:ascii="Times New Roman" w:hAnsi="Times New Roman"/>
          <w:i/>
          <w:sz w:val="24"/>
          <w:szCs w:val="24"/>
        </w:rPr>
        <w:t>6.2. Замовник має право:</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6.2.1. Контролювати поставку Товару.</w:t>
      </w:r>
    </w:p>
    <w:p w:rsidR="00914721" w:rsidRDefault="005B525A">
      <w:pPr>
        <w:ind w:right="-2"/>
        <w:contextualSpacing/>
        <w:jc w:val="both"/>
        <w:rPr>
          <w:rFonts w:ascii="Times New Roman" w:hAnsi="Times New Roman"/>
          <w:i/>
          <w:sz w:val="24"/>
          <w:szCs w:val="24"/>
        </w:rPr>
      </w:pPr>
      <w:r>
        <w:rPr>
          <w:rFonts w:ascii="Times New Roman" w:hAnsi="Times New Roman"/>
          <w:i/>
          <w:sz w:val="24"/>
          <w:szCs w:val="24"/>
        </w:rPr>
        <w:t>6.3. Постачальник зобов'язаний:</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6.3.2. Забезпечити поставку товару, характеристики яких відповідають умовам цього Договору.</w:t>
      </w:r>
    </w:p>
    <w:p w:rsidR="00914721" w:rsidRDefault="005B525A">
      <w:pPr>
        <w:ind w:right="-2"/>
        <w:contextualSpacing/>
        <w:jc w:val="both"/>
        <w:rPr>
          <w:rFonts w:ascii="Times New Roman" w:hAnsi="Times New Roman"/>
          <w:i/>
          <w:sz w:val="24"/>
          <w:szCs w:val="24"/>
        </w:rPr>
      </w:pPr>
      <w:r>
        <w:rPr>
          <w:rFonts w:ascii="Times New Roman" w:hAnsi="Times New Roman"/>
          <w:i/>
          <w:sz w:val="24"/>
          <w:szCs w:val="24"/>
        </w:rPr>
        <w:t>6.4. Постачальник має право:</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поставлений товар. </w:t>
      </w:r>
    </w:p>
    <w:p w:rsidR="00914721" w:rsidRDefault="005B525A">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7. ВІДПОВІДАЛЬНІСТЬ СТОРІН ЗА ПОРУШЕННЯ ДОГОВОРУ</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7.2. У разі порушення термінів постачання Товару, Замовник може вимагати від Постачальника сплати пені у розмірі 0,05% від суми невиконаного зобов'язання за кожний день прострочення.</w:t>
      </w:r>
    </w:p>
    <w:p w:rsidR="00914721" w:rsidRDefault="005B525A">
      <w:pPr>
        <w:autoSpaceDN w:val="0"/>
        <w:contextualSpacing/>
        <w:jc w:val="both"/>
        <w:rPr>
          <w:rFonts w:ascii="Times New Roman" w:hAnsi="Times New Roman"/>
          <w:sz w:val="24"/>
          <w:szCs w:val="24"/>
        </w:rPr>
      </w:pPr>
      <w:r>
        <w:rPr>
          <w:rFonts w:ascii="Times New Roman" w:eastAsia="SimSun" w:hAnsi="Times New Roman"/>
          <w:sz w:val="24"/>
          <w:szCs w:val="24"/>
        </w:rPr>
        <w:t xml:space="preserve">7.3. </w:t>
      </w:r>
      <w:r>
        <w:rPr>
          <w:rFonts w:ascii="Times New Roman" w:hAnsi="Times New Roman"/>
          <w:sz w:val="24"/>
          <w:szCs w:val="24"/>
        </w:rPr>
        <w:t>Одностороння відмова від виконання зобов’язань за цим Договором не допускається.</w:t>
      </w:r>
    </w:p>
    <w:p w:rsidR="00914721" w:rsidRDefault="005B525A">
      <w:pPr>
        <w:tabs>
          <w:tab w:val="left" w:pos="3700"/>
        </w:tabs>
        <w:autoSpaceDN w:val="0"/>
        <w:adjustRightInd w:val="0"/>
        <w:ind w:firstLine="709"/>
        <w:contextualSpacing/>
        <w:jc w:val="center"/>
        <w:rPr>
          <w:rFonts w:ascii="Times New Roman" w:eastAsia="Times New Roman" w:hAnsi="Times New Roman"/>
          <w:sz w:val="24"/>
          <w:szCs w:val="24"/>
          <w:lang w:eastAsia="zh-CN"/>
        </w:rPr>
      </w:pPr>
      <w:r>
        <w:rPr>
          <w:rFonts w:ascii="Times New Roman" w:hAnsi="Times New Roman"/>
          <w:b/>
          <w:bCs/>
          <w:sz w:val="24"/>
          <w:szCs w:val="24"/>
        </w:rPr>
        <w:t>8. ОБСТАВИНИ НЕПЕРЕБОРНОЇ СИЛИ</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карантинні заходи, масові заворушення, війна тощо).</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14721" w:rsidRDefault="00914721">
      <w:pPr>
        <w:autoSpaceDN w:val="0"/>
        <w:contextualSpacing/>
        <w:jc w:val="both"/>
        <w:rPr>
          <w:rFonts w:ascii="Times New Roman" w:hAnsi="Times New Roman"/>
          <w:sz w:val="24"/>
          <w:szCs w:val="24"/>
        </w:rPr>
      </w:pPr>
    </w:p>
    <w:p w:rsidR="00914721" w:rsidRDefault="005B525A">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9. ВИРІШЕННЯ СПОРІВ</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rsidR="00914721" w:rsidRDefault="005B525A">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10. СТРОК ДІЇ ДОГОВОРУ</w:t>
      </w:r>
    </w:p>
    <w:p w:rsidR="00914721" w:rsidRDefault="005B525A">
      <w:pPr>
        <w:tabs>
          <w:tab w:val="left" w:pos="3700"/>
        </w:tabs>
        <w:autoSpaceDN w:val="0"/>
        <w:adjustRightInd w:val="0"/>
        <w:contextualSpacing/>
        <w:jc w:val="both"/>
        <w:rPr>
          <w:rFonts w:ascii="Times New Roman" w:hAnsi="Times New Roman"/>
          <w:i/>
          <w:sz w:val="24"/>
          <w:szCs w:val="24"/>
        </w:rPr>
      </w:pPr>
      <w:r>
        <w:rPr>
          <w:rFonts w:ascii="Times New Roman" w:hAnsi="Times New Roman"/>
          <w:sz w:val="24"/>
          <w:szCs w:val="24"/>
        </w:rPr>
        <w:t>10.1.</w:t>
      </w:r>
      <w:r>
        <w:rPr>
          <w:rFonts w:ascii="Times New Roman" w:hAnsi="Times New Roman"/>
          <w:i/>
          <w:sz w:val="24"/>
          <w:szCs w:val="24"/>
        </w:rPr>
        <w:t xml:space="preserve"> </w:t>
      </w:r>
      <w:r>
        <w:rPr>
          <w:rStyle w:val="10"/>
          <w:rFonts w:ascii="Times New Roman" w:hAnsi="Times New Roman"/>
          <w:i w:val="0"/>
          <w:sz w:val="24"/>
          <w:szCs w:val="24"/>
        </w:rPr>
        <w:t>Цей Договір набирає чинності з моменту його підписання і діє</w:t>
      </w:r>
      <w:r>
        <w:rPr>
          <w:rStyle w:val="10"/>
          <w:rFonts w:ascii="Times New Roman" w:hAnsi="Times New Roman"/>
          <w:sz w:val="24"/>
          <w:szCs w:val="24"/>
        </w:rPr>
        <w:t xml:space="preserve"> </w:t>
      </w:r>
      <w:r>
        <w:rPr>
          <w:rStyle w:val="10"/>
          <w:rFonts w:ascii="Times New Roman" w:hAnsi="Times New Roman"/>
          <w:i w:val="0"/>
          <w:sz w:val="24"/>
          <w:szCs w:val="24"/>
        </w:rPr>
        <w:t>до</w:t>
      </w:r>
      <w:r>
        <w:rPr>
          <w:rFonts w:ascii="Times New Roman" w:hAnsi="Times New Roman"/>
          <w:sz w:val="24"/>
          <w:szCs w:val="24"/>
        </w:rPr>
        <w:t xml:space="preserve"> 31 грудня 2023 року, але в будь-якому випадку до повного його виконання</w:t>
      </w:r>
      <w:r>
        <w:rPr>
          <w:rFonts w:ascii="Times New Roman" w:hAnsi="Times New Roman"/>
          <w:i/>
          <w:sz w:val="24"/>
          <w:szCs w:val="24"/>
        </w:rPr>
        <w:t>.</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 xml:space="preserve">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 </w:t>
      </w:r>
    </w:p>
    <w:p w:rsidR="00914721" w:rsidRDefault="005B525A">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11. ІНШІ УМОВИ</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14721" w:rsidRDefault="005B525A">
      <w:pPr>
        <w:autoSpaceDN w:val="0"/>
        <w:contextualSpacing/>
        <w:jc w:val="both"/>
        <w:rPr>
          <w:rFonts w:ascii="Times New Roman" w:eastAsia="Times New Roman" w:hAnsi="Times New Roman"/>
          <w:sz w:val="24"/>
          <w:szCs w:val="24"/>
          <w:lang w:eastAsia="zh-CN"/>
        </w:rPr>
      </w:pPr>
      <w:r>
        <w:rPr>
          <w:rFonts w:ascii="Times New Roman" w:hAnsi="Times New Roman"/>
          <w:sz w:val="24"/>
          <w:szCs w:val="24"/>
        </w:rPr>
        <w:t>11.2. Зміни до цього Договору оформлюються в такій самій формі, що й цей Договір, у письмовій формі шляхом укладення додаткових угод.</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lastRenderedPageBreak/>
        <w:t>11.3. Пропозицію щодо внесення змін до цього Договору може зробити кожна із сторін договору. Пропозиція щодо внесення змін до цього Договору має містити обґрунтування необхідності внесення таких змін.</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11.4. Зміна цього Договору допускається лише за згодою сторін.</w:t>
      </w:r>
    </w:p>
    <w:p w:rsidR="00914721" w:rsidRDefault="005B525A">
      <w:pPr>
        <w:autoSpaceDN w:val="0"/>
        <w:contextualSpacing/>
        <w:jc w:val="both"/>
        <w:rPr>
          <w:rFonts w:ascii="Times New Roman" w:hAnsi="Times New Roman"/>
          <w:sz w:val="24"/>
          <w:szCs w:val="24"/>
          <w:shd w:val="clear" w:color="auto" w:fill="FFFFFF"/>
        </w:rPr>
      </w:pPr>
      <w:r>
        <w:rPr>
          <w:rFonts w:ascii="Times New Roman" w:hAnsi="Times New Roman"/>
          <w:sz w:val="24"/>
          <w:szCs w:val="24"/>
        </w:rPr>
        <w:t xml:space="preserve">11.5. </w:t>
      </w:r>
      <w:r>
        <w:rPr>
          <w:rFonts w:ascii="Times New Roman" w:hAnsi="Times New Roman"/>
          <w:sz w:val="24"/>
          <w:szCs w:val="24"/>
          <w:shd w:val="clear" w:color="auto" w:fill="FFFFFF"/>
        </w:rPr>
        <w:t>Умови цього Договору не повинні відрізнятися від змісту тендерної пропозиції (у тому числі ціни за одиницю товару) переможця процедури закупівлі.</w:t>
      </w:r>
    </w:p>
    <w:p w:rsidR="00914721" w:rsidRDefault="005B525A">
      <w:pPr>
        <w:autoSpaceDN w:val="0"/>
        <w:contextualSpacing/>
        <w:jc w:val="both"/>
        <w:rPr>
          <w:rFonts w:ascii="Times New Roman" w:eastAsia="Times New Roman" w:hAnsi="Times New Roman"/>
          <w:sz w:val="24"/>
          <w:szCs w:val="24"/>
        </w:rPr>
      </w:pPr>
      <w:r>
        <w:rPr>
          <w:rFonts w:ascii="Times New Roman" w:hAnsi="Times New Roman"/>
          <w:sz w:val="24"/>
          <w:szCs w:val="24"/>
        </w:rPr>
        <w:t xml:space="preserve">11.6. </w:t>
      </w:r>
      <w:r>
        <w:rPr>
          <w:rFonts w:ascii="Times New Roman" w:eastAsia="Times New Roman" w:hAnsi="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14721" w:rsidRDefault="005B525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60A9B">
        <w:rPr>
          <w:rFonts w:ascii="Times New Roman" w:eastAsia="Times New Roman" w:hAnsi="Times New Roman"/>
          <w:sz w:val="24"/>
          <w:szCs w:val="24"/>
        </w:rPr>
        <w:t xml:space="preserve"> передбачених пунктом 19 Особливостей</w:t>
      </w:r>
      <w:r>
        <w:rPr>
          <w:rFonts w:ascii="Times New Roman" w:eastAsia="Times New Roman" w:hAnsi="Times New Roman"/>
          <w:sz w:val="24"/>
          <w:szCs w:val="24"/>
        </w:rPr>
        <w:t>:</w:t>
      </w:r>
    </w:p>
    <w:p w:rsidR="001375D9" w:rsidRDefault="001375D9" w:rsidP="001375D9">
      <w:pPr>
        <w:spacing w:after="0" w:line="240" w:lineRule="auto"/>
        <w:ind w:firstLine="720"/>
        <w:jc w:val="both"/>
        <w:rPr>
          <w:rFonts w:ascii="Times New Roman" w:eastAsia="Times New Roman" w:hAnsi="Times New Roman"/>
          <w:i/>
          <w:color w:val="4A86E8"/>
          <w:sz w:val="24"/>
          <w:szCs w:val="24"/>
          <w:shd w:val="clear" w:color="auto" w:fill="D9D9D9"/>
        </w:rPr>
      </w:pPr>
      <w:r>
        <w:rPr>
          <w:rFonts w:ascii="Times New Roman" w:eastAsia="Times New Roman" w:hAnsi="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375D9" w:rsidRDefault="001375D9" w:rsidP="001375D9">
      <w:pPr>
        <w:spacing w:after="0" w:line="240" w:lineRule="auto"/>
        <w:ind w:firstLine="720"/>
        <w:jc w:val="both"/>
        <w:rPr>
          <w:rFonts w:ascii="Times New Roman" w:eastAsia="Times New Roman" w:hAnsi="Times New Roman"/>
          <w:color w:val="4A86E8"/>
          <w:sz w:val="24"/>
          <w:szCs w:val="24"/>
          <w:highlight w:val="yellow"/>
        </w:rPr>
      </w:pPr>
      <w:r>
        <w:rPr>
          <w:rFonts w:ascii="Times New Roman" w:eastAsia="Times New Roman" w:hAnsi="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375D9" w:rsidRDefault="001375D9" w:rsidP="001375D9">
      <w:pPr>
        <w:spacing w:after="0" w:line="240" w:lineRule="auto"/>
        <w:ind w:firstLine="720"/>
        <w:jc w:val="both"/>
        <w:rPr>
          <w:rFonts w:ascii="Times New Roman" w:eastAsia="Times New Roman" w:hAnsi="Times New Roman"/>
          <w:color w:val="4A86E8"/>
          <w:sz w:val="24"/>
          <w:szCs w:val="24"/>
          <w:shd w:val="clear" w:color="auto" w:fill="CCCCCC"/>
        </w:rPr>
      </w:pPr>
      <w:r>
        <w:rPr>
          <w:rFonts w:ascii="Times New Roman" w:eastAsia="Times New Roman" w:hAnsi="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eastAsia="Times New Roman" w:hAnsi="Times New Roman"/>
          <w:sz w:val="24"/>
          <w:szCs w:val="24"/>
        </w:rPr>
        <w:t>ами</w:t>
      </w:r>
      <w:proofErr w:type="spellEnd"/>
      <w:r>
        <w:rPr>
          <w:rFonts w:ascii="Times New Roman" w:eastAsia="Times New Roman" w:hAnsi="Times New Roman"/>
          <w:sz w:val="24"/>
          <w:szCs w:val="24"/>
        </w:rPr>
        <w:t xml:space="preserve"> або листом/</w:t>
      </w:r>
      <w:proofErr w:type="spellStart"/>
      <w:r>
        <w:rPr>
          <w:rFonts w:ascii="Times New Roman" w:eastAsia="Times New Roman" w:hAnsi="Times New Roman"/>
          <w:sz w:val="24"/>
          <w:szCs w:val="24"/>
        </w:rPr>
        <w:t>ами</w:t>
      </w:r>
      <w:proofErr w:type="spellEnd"/>
      <w:r>
        <w:rPr>
          <w:rFonts w:ascii="Times New Roman" w:eastAsia="Times New Roman" w:hAnsi="Times New Roman"/>
          <w:sz w:val="24"/>
          <w:szCs w:val="24"/>
        </w:rPr>
        <w:t xml:space="preserve"> (завіреними копіями цих довідки/</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xml:space="preserve"> або листа/</w:t>
      </w:r>
      <w:proofErr w:type="spellStart"/>
      <w:r>
        <w:rPr>
          <w:rFonts w:ascii="Times New Roman" w:eastAsia="Times New Roman" w:hAnsi="Times New Roman"/>
          <w:sz w:val="24"/>
          <w:szCs w:val="24"/>
        </w:rPr>
        <w:t>ів</w:t>
      </w:r>
      <w:proofErr w:type="spellEnd"/>
      <w:r>
        <w:rPr>
          <w:rFonts w:ascii="Times New Roman" w:eastAsia="Times New Roman" w:hAnsi="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rFonts w:ascii="Times New Roman" w:eastAsia="Times New Roman" w:hAnsi="Times New Roman"/>
          <w:color w:val="4A86E8"/>
          <w:sz w:val="24"/>
          <w:szCs w:val="24"/>
        </w:rPr>
        <w:t> </w:t>
      </w:r>
    </w:p>
    <w:p w:rsidR="001375D9" w:rsidRDefault="001375D9" w:rsidP="001375D9">
      <w:pPr>
        <w:spacing w:after="0" w:line="240" w:lineRule="auto"/>
        <w:ind w:firstLine="720"/>
        <w:jc w:val="both"/>
        <w:rPr>
          <w:rFonts w:ascii="Times New Roman" w:eastAsia="Times New Roman" w:hAnsi="Times New Roman"/>
          <w:sz w:val="24"/>
          <w:szCs w:val="24"/>
          <w:shd w:val="clear" w:color="auto" w:fill="CCCCCC"/>
        </w:rPr>
      </w:pPr>
      <w:r>
        <w:rPr>
          <w:rFonts w:ascii="Times New Roman" w:eastAsia="Times New Roman" w:hAnsi="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sz w:val="24"/>
          <w:szCs w:val="24"/>
        </w:rPr>
        <w:t>Сторони можуть внести зміни до договору у разі покращення якості предмета закуп</w:t>
      </w:r>
      <w:r>
        <w:rPr>
          <w:rFonts w:ascii="Times New Roman" w:eastAsia="Times New Roman" w:hAnsi="Times New Roman"/>
          <w:sz w:val="28"/>
          <w:szCs w:val="24"/>
        </w:rPr>
        <w:t>і</w:t>
      </w:r>
      <w:r>
        <w:rPr>
          <w:rFonts w:ascii="Times New Roman" w:eastAsia="Times New Roman" w:hAnsi="Times New Roman"/>
          <w:sz w:val="24"/>
          <w:szCs w:val="24"/>
        </w:rPr>
        <w:t>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375D9" w:rsidRDefault="001375D9" w:rsidP="001375D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375D9" w:rsidRDefault="001375D9" w:rsidP="001375D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roofErr w:type="spellStart"/>
      <w:r>
        <w:rPr>
          <w:rFonts w:ascii="Times New Roman" w:eastAsia="Times New Roman" w:hAnsi="Times New Roman"/>
          <w:sz w:val="24"/>
          <w:szCs w:val="24"/>
        </w:rPr>
        <w:t>.Сторони</w:t>
      </w:r>
      <w:proofErr w:type="spellEnd"/>
      <w:r>
        <w:rPr>
          <w:rFonts w:ascii="Times New Roman" w:eastAsia="Times New Roman" w:hAnsi="Times New Roman"/>
          <w:sz w:val="24"/>
          <w:szCs w:val="24"/>
        </w:rPr>
        <w:t xml:space="preserve"> можуть внести зміни до Договору в разі узгодженої зміни ціни в бік зменшення (без зміни кількості (обсягу) та якості товару;</w:t>
      </w:r>
    </w:p>
    <w:p w:rsidR="001375D9" w:rsidRDefault="001375D9" w:rsidP="001375D9">
      <w:pPr>
        <w:spacing w:after="0" w:line="240" w:lineRule="auto"/>
        <w:ind w:firstLine="720"/>
        <w:jc w:val="both"/>
        <w:rPr>
          <w:rFonts w:ascii="Times New Roman" w:eastAsia="Times New Roman" w:hAnsi="Times New Roman"/>
          <w:color w:val="4A86E8"/>
          <w:sz w:val="24"/>
          <w:szCs w:val="24"/>
        </w:rPr>
      </w:pPr>
      <w:r>
        <w:rPr>
          <w:rFonts w:ascii="Times New Roman" w:eastAsia="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375D9" w:rsidRDefault="001375D9" w:rsidP="001375D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375D9" w:rsidRDefault="001375D9" w:rsidP="001375D9">
      <w:pPr>
        <w:spacing w:after="0" w:line="240" w:lineRule="auto"/>
        <w:ind w:firstLine="720"/>
        <w:jc w:val="both"/>
        <w:rPr>
          <w:rFonts w:ascii="Times New Roman" w:eastAsia="Times New Roman" w:hAnsi="Times New Roman"/>
          <w:i/>
          <w:color w:val="4A86E8"/>
          <w:sz w:val="24"/>
          <w:szCs w:val="24"/>
        </w:rPr>
      </w:pPr>
      <w:r>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rPr>
        <w:t>Platts</w:t>
      </w:r>
      <w:proofErr w:type="spellEnd"/>
      <w:r>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1375D9" w:rsidRDefault="001375D9" w:rsidP="001375D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w:t>
      </w:r>
      <w:r w:rsidRPr="00A90E2A">
        <w:rPr>
          <w:rFonts w:ascii="Times New Roman" w:eastAsia="Times New Roman" w:hAnsi="Times New Roman"/>
          <w:sz w:val="24"/>
          <w:szCs w:val="24"/>
        </w:rPr>
        <w:t>/</w:t>
      </w:r>
      <w:r w:rsidRPr="00A90E2A">
        <w:rPr>
          <w:rFonts w:ascii="Times New Roman" w:hAnsi="Times New Roman"/>
          <w:color w:val="333333"/>
          <w:sz w:val="24"/>
          <w:szCs w:val="24"/>
          <w:shd w:val="clear" w:color="auto" w:fill="FFFFFF"/>
        </w:rPr>
        <w:t>спрощеної закупівлі</w:t>
      </w:r>
      <w:r>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14721" w:rsidRDefault="005B525A">
      <w:pPr>
        <w:spacing w:after="0" w:line="240" w:lineRule="auto"/>
        <w:ind w:firstLine="720"/>
        <w:jc w:val="both"/>
        <w:rPr>
          <w:rFonts w:ascii="Times New Roman" w:eastAsia="Times New Roman" w:hAnsi="Times New Roman"/>
          <w:b/>
          <w:color w:val="4472C4"/>
          <w:sz w:val="24"/>
          <w:szCs w:val="24"/>
        </w:rPr>
      </w:pPr>
      <w:r>
        <w:rPr>
          <w:rFonts w:ascii="Times New Roman" w:eastAsia="Times New Roman" w:hAnsi="Times New Roman"/>
          <w:sz w:val="24"/>
          <w:szCs w:val="24"/>
          <w:highlight w:val="white"/>
        </w:rPr>
        <w:t xml:space="preserve">11.7.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w:t>
      </w:r>
      <w:r>
        <w:rPr>
          <w:rFonts w:ascii="Times New Roman" w:eastAsia="Times New Roman" w:hAnsi="Times New Roman"/>
          <w:b/>
          <w:sz w:val="24"/>
          <w:szCs w:val="24"/>
        </w:rPr>
        <w:t>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r>
        <w:rPr>
          <w:b/>
        </w:rPr>
        <w:t>.</w:t>
      </w:r>
    </w:p>
    <w:p w:rsidR="00914721" w:rsidRDefault="00914721">
      <w:pPr>
        <w:spacing w:after="0" w:line="240" w:lineRule="auto"/>
        <w:ind w:firstLine="720"/>
        <w:jc w:val="both"/>
        <w:rPr>
          <w:rFonts w:ascii="Times New Roman" w:eastAsia="Times New Roman" w:hAnsi="Times New Roman"/>
          <w:sz w:val="24"/>
          <w:szCs w:val="24"/>
        </w:rPr>
      </w:pPr>
    </w:p>
    <w:p w:rsidR="00914721" w:rsidRDefault="005B525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 АНТИКОРУПЦІЙНЕ ЗАСТЕРЕЖЕННЯ</w:t>
      </w:r>
    </w:p>
    <w:p w:rsidR="00914721" w:rsidRDefault="005B525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w:t>
      </w:r>
      <w:r>
        <w:rPr>
          <w:rFonts w:ascii="Times New Roman" w:eastAsia="Times New Roman" w:hAnsi="Times New Roman"/>
          <w:sz w:val="24"/>
          <w:szCs w:val="24"/>
        </w:rPr>
        <w:lastRenderedPageBreak/>
        <w:t>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14721" w:rsidRDefault="005B525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B5C90" w:rsidRDefault="00BB5C90">
      <w:pPr>
        <w:spacing w:line="240" w:lineRule="auto"/>
        <w:contextualSpacing/>
        <w:jc w:val="right"/>
        <w:rPr>
          <w:rFonts w:ascii="Times New Roman" w:hAnsi="Times New Roman"/>
          <w:sz w:val="24"/>
          <w:szCs w:val="24"/>
        </w:rPr>
      </w:pPr>
    </w:p>
    <w:p w:rsidR="00BB5C90" w:rsidRDefault="00BB5C90" w:rsidP="00BB5C90">
      <w:pPr>
        <w:autoSpaceDN w:val="0"/>
        <w:contextualSpacing/>
        <w:jc w:val="center"/>
        <w:rPr>
          <w:rFonts w:ascii="Times New Roman" w:eastAsia="Times New Roman" w:hAnsi="Times New Roman"/>
          <w:b/>
          <w:bCs/>
          <w:sz w:val="24"/>
          <w:szCs w:val="24"/>
        </w:rPr>
      </w:pPr>
      <w:r>
        <w:rPr>
          <w:rFonts w:ascii="Times New Roman" w:hAnsi="Times New Roman"/>
          <w:b/>
          <w:bCs/>
          <w:sz w:val="24"/>
          <w:szCs w:val="24"/>
        </w:rPr>
        <w:t>13. ДОДАТКИ ДО ДОГОВОРУ</w:t>
      </w:r>
    </w:p>
    <w:p w:rsidR="00BB5C90" w:rsidRDefault="00BB5C90" w:rsidP="00BB5C90">
      <w:pPr>
        <w:autoSpaceDN w:val="0"/>
        <w:contextualSpacing/>
        <w:rPr>
          <w:rFonts w:ascii="Times New Roman" w:hAnsi="Times New Roman"/>
          <w:sz w:val="24"/>
          <w:szCs w:val="24"/>
        </w:rPr>
      </w:pPr>
      <w:r>
        <w:rPr>
          <w:rFonts w:ascii="Times New Roman" w:hAnsi="Times New Roman"/>
          <w:sz w:val="24"/>
          <w:szCs w:val="24"/>
        </w:rPr>
        <w:t>12. Невід’ємною частиною цього Договору є:</w:t>
      </w:r>
    </w:p>
    <w:p w:rsidR="00BB5C90" w:rsidRDefault="00BB5C90" w:rsidP="00BB5C90">
      <w:pPr>
        <w:autoSpaceDN w:val="0"/>
        <w:contextualSpacing/>
        <w:rPr>
          <w:rFonts w:ascii="Times New Roman" w:hAnsi="Times New Roman"/>
          <w:sz w:val="24"/>
          <w:szCs w:val="24"/>
        </w:rPr>
      </w:pPr>
      <w:r>
        <w:rPr>
          <w:rFonts w:ascii="Times New Roman" w:hAnsi="Times New Roman"/>
          <w:sz w:val="24"/>
          <w:szCs w:val="24"/>
        </w:rPr>
        <w:t>1) Додаток №1 – Специфікація;</w:t>
      </w:r>
    </w:p>
    <w:p w:rsidR="00BB5C90" w:rsidRDefault="00BB5C90" w:rsidP="00BB5C90">
      <w:pPr>
        <w:pStyle w:val="1"/>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14. РЕКВІЗИТИ СТОРІН ТА ПІДПИСИ</w:t>
      </w:r>
    </w:p>
    <w:p w:rsidR="00BB5C90" w:rsidRDefault="00BB5C90" w:rsidP="00BB5C90">
      <w:pPr>
        <w:contextualSpacing/>
        <w:jc w:val="both"/>
        <w:rPr>
          <w:rFonts w:ascii="Times New Roman" w:hAnsi="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5393"/>
      </w:tblGrid>
      <w:tr w:rsidR="00BB5C90" w:rsidTr="007D7DB4">
        <w:tc>
          <w:tcPr>
            <w:tcW w:w="4814" w:type="dxa"/>
            <w:tcBorders>
              <w:top w:val="single" w:sz="4" w:space="0" w:color="auto"/>
              <w:left w:val="single" w:sz="4" w:space="0" w:color="auto"/>
              <w:bottom w:val="single" w:sz="4" w:space="0" w:color="auto"/>
              <w:right w:val="single" w:sz="4" w:space="0" w:color="auto"/>
            </w:tcBorders>
            <w:shd w:val="clear" w:color="auto" w:fill="auto"/>
          </w:tcPr>
          <w:p w:rsidR="00BB5C90" w:rsidRDefault="00BB5C90" w:rsidP="007D7DB4">
            <w:pPr>
              <w:contextualSpacing/>
              <w:jc w:val="center"/>
              <w:rPr>
                <w:rFonts w:ascii="Times New Roman" w:hAnsi="Times New Roman"/>
                <w:sz w:val="24"/>
                <w:szCs w:val="24"/>
              </w:rPr>
            </w:pPr>
            <w:r>
              <w:rPr>
                <w:rFonts w:ascii="Times New Roman" w:hAnsi="Times New Roman"/>
                <w:sz w:val="24"/>
                <w:szCs w:val="24"/>
              </w:rPr>
              <w:t>ПОСТАЧАЛЬНИК</w:t>
            </w:r>
          </w:p>
          <w:p w:rsidR="00BB5C90" w:rsidRDefault="00BB5C90" w:rsidP="007D7DB4">
            <w:pPr>
              <w:contextualSpacing/>
              <w:jc w:val="center"/>
              <w:rPr>
                <w:rFonts w:ascii="Times New Roman" w:hAnsi="Times New Roman"/>
                <w:sz w:val="24"/>
                <w:szCs w:val="24"/>
              </w:rPr>
            </w:pPr>
          </w:p>
          <w:p w:rsidR="00BB5C90" w:rsidRDefault="00BB5C90" w:rsidP="007D7DB4">
            <w:pPr>
              <w:contextualSpacing/>
              <w:jc w:val="center"/>
              <w:rPr>
                <w:rFonts w:ascii="Times New Roman" w:hAnsi="Times New Roman"/>
                <w:sz w:val="24"/>
                <w:szCs w:val="24"/>
              </w:rPr>
            </w:pPr>
          </w:p>
        </w:tc>
        <w:tc>
          <w:tcPr>
            <w:tcW w:w="5393" w:type="dxa"/>
            <w:tcBorders>
              <w:top w:val="single" w:sz="4" w:space="0" w:color="auto"/>
              <w:left w:val="single" w:sz="4" w:space="0" w:color="auto"/>
              <w:bottom w:val="single" w:sz="4" w:space="0" w:color="auto"/>
              <w:right w:val="single" w:sz="4" w:space="0" w:color="auto"/>
            </w:tcBorders>
            <w:shd w:val="clear" w:color="auto" w:fill="auto"/>
          </w:tcPr>
          <w:p w:rsidR="00BB5C90" w:rsidRDefault="00BB5C90" w:rsidP="007D7DB4">
            <w:pPr>
              <w:contextualSpacing/>
              <w:jc w:val="center"/>
              <w:rPr>
                <w:rFonts w:ascii="Times New Roman" w:hAnsi="Times New Roman"/>
                <w:sz w:val="24"/>
                <w:szCs w:val="24"/>
              </w:rPr>
            </w:pPr>
            <w:r>
              <w:rPr>
                <w:rFonts w:ascii="Times New Roman" w:hAnsi="Times New Roman"/>
                <w:sz w:val="24"/>
                <w:szCs w:val="24"/>
              </w:rPr>
              <w:t>ЗАМОВНИК</w:t>
            </w:r>
          </w:p>
          <w:p w:rsidR="00BB5C90" w:rsidRDefault="00BB5C90" w:rsidP="007D7DB4">
            <w:pPr>
              <w:contextualSpacing/>
              <w:jc w:val="center"/>
              <w:rPr>
                <w:rFonts w:ascii="Times New Roman" w:hAnsi="Times New Roman"/>
                <w:sz w:val="24"/>
                <w:szCs w:val="24"/>
              </w:rPr>
            </w:pPr>
            <w:r>
              <w:rPr>
                <w:rFonts w:ascii="Times New Roman" w:hAnsi="Times New Roman"/>
                <w:sz w:val="24"/>
                <w:szCs w:val="24"/>
              </w:rPr>
              <w:t>ВИКОНАВЧИЙ КОМІТЕТ ТАРАЩАНСЬКОЇ МІСЬКОЇ РАДИ</w:t>
            </w:r>
          </w:p>
          <w:p w:rsidR="00BB5C90" w:rsidRDefault="00BB5C90" w:rsidP="007D7DB4">
            <w:pPr>
              <w:contextualSpacing/>
              <w:jc w:val="both"/>
              <w:rPr>
                <w:rFonts w:ascii="Times New Roman" w:hAnsi="Times New Roman"/>
                <w:sz w:val="24"/>
                <w:szCs w:val="24"/>
              </w:rPr>
            </w:pPr>
            <w:r>
              <w:rPr>
                <w:rFonts w:ascii="Times New Roman" w:hAnsi="Times New Roman"/>
                <w:sz w:val="24"/>
                <w:szCs w:val="24"/>
              </w:rPr>
              <w:t xml:space="preserve">Юридична адреса: Україна, 09501, Київська обл., Білоцерківський р-н., м. Тараща, вул. Героїв Чорнобиля, 1 </w:t>
            </w:r>
          </w:p>
          <w:p w:rsidR="00BB5C90" w:rsidRDefault="00BB5C90" w:rsidP="007D7DB4">
            <w:pPr>
              <w:contextualSpacing/>
              <w:jc w:val="both"/>
              <w:rPr>
                <w:rFonts w:ascii="Times New Roman" w:hAnsi="Times New Roman"/>
                <w:sz w:val="24"/>
                <w:szCs w:val="24"/>
              </w:rPr>
            </w:pPr>
            <w:r>
              <w:rPr>
                <w:rFonts w:ascii="Times New Roman" w:hAnsi="Times New Roman"/>
                <w:sz w:val="24"/>
                <w:szCs w:val="24"/>
              </w:rPr>
              <w:t xml:space="preserve">Місцезнаходження: Україна, 09501, Київська обл., Білоцерківський р-н., м. Тараща, вул. Героїв Чорнобиля, 1 </w:t>
            </w:r>
          </w:p>
          <w:p w:rsidR="00BB5C90" w:rsidRDefault="00BB5C90" w:rsidP="007D7DB4">
            <w:pPr>
              <w:contextualSpacing/>
              <w:jc w:val="both"/>
              <w:rPr>
                <w:rFonts w:ascii="Times New Roman" w:hAnsi="Times New Roman"/>
                <w:sz w:val="24"/>
                <w:szCs w:val="24"/>
              </w:rPr>
            </w:pPr>
            <w:r>
              <w:rPr>
                <w:rFonts w:ascii="Times New Roman" w:hAnsi="Times New Roman"/>
                <w:sz w:val="24"/>
                <w:szCs w:val="24"/>
              </w:rPr>
              <w:t>Код ЄДРПОУ 40289376</w:t>
            </w:r>
          </w:p>
          <w:p w:rsidR="00BB5C90" w:rsidRPr="00BA4C50" w:rsidRDefault="00BB5C90" w:rsidP="007D7DB4">
            <w:pPr>
              <w:contextualSpacing/>
              <w:jc w:val="both"/>
              <w:rPr>
                <w:rFonts w:ascii="Times New Roman" w:hAnsi="Times New Roman"/>
                <w:sz w:val="24"/>
                <w:szCs w:val="24"/>
              </w:rPr>
            </w:pPr>
            <w:proofErr w:type="spellStart"/>
            <w:r>
              <w:rPr>
                <w:rFonts w:ascii="Times New Roman" w:hAnsi="Times New Roman"/>
                <w:sz w:val="24"/>
                <w:szCs w:val="24"/>
              </w:rPr>
              <w:t>р.р</w:t>
            </w:r>
            <w:proofErr w:type="spellEnd"/>
            <w:r>
              <w:rPr>
                <w:rFonts w:ascii="Times New Roman" w:hAnsi="Times New Roman"/>
                <w:sz w:val="24"/>
                <w:szCs w:val="24"/>
              </w:rPr>
              <w:t>.</w:t>
            </w:r>
            <w:r>
              <w:rPr>
                <w:rFonts w:ascii="Times New Roman" w:hAnsi="Times New Roman"/>
                <w:sz w:val="24"/>
                <w:szCs w:val="24"/>
                <w:lang w:val="en-US"/>
              </w:rPr>
              <w:t>UA</w:t>
            </w:r>
            <w:r>
              <w:rPr>
                <w:rFonts w:ascii="Times New Roman" w:hAnsi="Times New Roman"/>
                <w:sz w:val="24"/>
                <w:szCs w:val="24"/>
              </w:rPr>
              <w:t>928201720344261018492061263</w:t>
            </w:r>
          </w:p>
          <w:p w:rsidR="00BB5C90" w:rsidRDefault="00BB5C90" w:rsidP="007D7DB4">
            <w:pPr>
              <w:contextualSpacing/>
              <w:jc w:val="both"/>
              <w:rPr>
                <w:rFonts w:ascii="Times New Roman" w:hAnsi="Times New Roman"/>
                <w:sz w:val="24"/>
                <w:szCs w:val="24"/>
              </w:rPr>
            </w:pPr>
            <w:r>
              <w:rPr>
                <w:rFonts w:ascii="Times New Roman" w:hAnsi="Times New Roman"/>
                <w:sz w:val="24"/>
                <w:szCs w:val="24"/>
              </w:rPr>
              <w:t>Державна казначейська служба України, м. Київ</w:t>
            </w:r>
          </w:p>
          <w:p w:rsidR="00BB5C90" w:rsidRDefault="00BB5C90" w:rsidP="007D7DB4">
            <w:pPr>
              <w:contextualSpacing/>
              <w:jc w:val="both"/>
              <w:rPr>
                <w:rFonts w:ascii="Times New Roman" w:hAnsi="Times New Roman"/>
                <w:sz w:val="24"/>
                <w:szCs w:val="24"/>
              </w:rPr>
            </w:pPr>
            <w:r>
              <w:rPr>
                <w:rFonts w:ascii="Times New Roman" w:hAnsi="Times New Roman"/>
                <w:sz w:val="24"/>
                <w:szCs w:val="24"/>
              </w:rPr>
              <w:t>Телефон: +380456642961</w:t>
            </w:r>
          </w:p>
          <w:p w:rsidR="00BB5C90" w:rsidRDefault="00BB5C90" w:rsidP="007D7DB4">
            <w:pPr>
              <w:contextualSpacing/>
              <w:jc w:val="both"/>
              <w:rPr>
                <w:rFonts w:ascii="Times New Roman" w:hAnsi="Times New Roman"/>
                <w:sz w:val="24"/>
                <w:szCs w:val="24"/>
                <w:lang w:val="ru-RU"/>
              </w:rPr>
            </w:pPr>
            <w:r>
              <w:rPr>
                <w:rFonts w:ascii="Times New Roman" w:hAnsi="Times New Roman"/>
                <w:sz w:val="24"/>
                <w:szCs w:val="24"/>
              </w:rPr>
              <w:t>Електронна адреса:</w:t>
            </w:r>
            <w:r>
              <w:rPr>
                <w:rFonts w:ascii="Times New Roman" w:hAnsi="Times New Roman"/>
                <w:sz w:val="24"/>
                <w:szCs w:val="24"/>
                <w:lang w:val="ru-RU"/>
              </w:rPr>
              <w:t xml:space="preserve"> </w:t>
            </w:r>
            <w:hyperlink r:id="rId7" w:history="1">
              <w:r>
                <w:rPr>
                  <w:rStyle w:val="a3"/>
                  <w:rFonts w:ascii="Times New Roman" w:hAnsi="Times New Roman"/>
                  <w:sz w:val="24"/>
                  <w:szCs w:val="24"/>
                  <w:lang w:val="en-US"/>
                </w:rPr>
                <w:t>mrtarzak</w:t>
              </w:r>
              <w:r>
                <w:rPr>
                  <w:rStyle w:val="a3"/>
                  <w:rFonts w:ascii="Times New Roman" w:hAnsi="Times New Roman"/>
                  <w:sz w:val="24"/>
                  <w:szCs w:val="24"/>
                  <w:lang w:val="ru-RU"/>
                </w:rPr>
                <w:t>@</w:t>
              </w:r>
              <w:r>
                <w:rPr>
                  <w:rStyle w:val="a3"/>
                  <w:rFonts w:ascii="Times New Roman" w:hAnsi="Times New Roman"/>
                  <w:sz w:val="24"/>
                  <w:szCs w:val="24"/>
                  <w:lang w:val="en-US"/>
                </w:rPr>
                <w:t>ukr</w:t>
              </w:r>
              <w:r>
                <w:rPr>
                  <w:rStyle w:val="a3"/>
                  <w:rFonts w:ascii="Times New Roman" w:hAnsi="Times New Roman"/>
                  <w:sz w:val="24"/>
                  <w:szCs w:val="24"/>
                  <w:lang w:val="ru-RU"/>
                </w:rPr>
                <w:t>.</w:t>
              </w:r>
              <w:r>
                <w:rPr>
                  <w:rStyle w:val="a3"/>
                  <w:rFonts w:ascii="Times New Roman" w:hAnsi="Times New Roman"/>
                  <w:sz w:val="24"/>
                  <w:szCs w:val="24"/>
                  <w:lang w:val="en-US"/>
                </w:rPr>
                <w:t>net</w:t>
              </w:r>
            </w:hyperlink>
          </w:p>
          <w:p w:rsidR="00BB5C90" w:rsidRDefault="00BB5C90" w:rsidP="007D7DB4">
            <w:pPr>
              <w:contextualSpacing/>
              <w:jc w:val="both"/>
              <w:rPr>
                <w:rFonts w:ascii="Times New Roman" w:hAnsi="Times New Roman"/>
                <w:sz w:val="24"/>
                <w:szCs w:val="24"/>
                <w:lang w:val="ru-RU"/>
              </w:rPr>
            </w:pPr>
          </w:p>
          <w:p w:rsidR="00BB5C90" w:rsidRDefault="00BB5C90" w:rsidP="007D7DB4">
            <w:pPr>
              <w:contextualSpacing/>
              <w:jc w:val="center"/>
              <w:rPr>
                <w:rFonts w:ascii="Times New Roman" w:hAnsi="Times New Roman"/>
                <w:sz w:val="24"/>
                <w:szCs w:val="24"/>
              </w:rPr>
            </w:pPr>
            <w:r>
              <w:rPr>
                <w:rFonts w:ascii="Times New Roman" w:hAnsi="Times New Roman"/>
                <w:sz w:val="24"/>
                <w:szCs w:val="24"/>
              </w:rPr>
              <w:t>Міський голова</w:t>
            </w:r>
          </w:p>
          <w:p w:rsidR="00BB5C90" w:rsidRDefault="00BB5C90" w:rsidP="007D7DB4">
            <w:pPr>
              <w:contextualSpacing/>
              <w:jc w:val="center"/>
              <w:rPr>
                <w:rFonts w:ascii="Times New Roman" w:hAnsi="Times New Roman"/>
                <w:sz w:val="24"/>
                <w:szCs w:val="24"/>
              </w:rPr>
            </w:pPr>
          </w:p>
          <w:p w:rsidR="00BB5C90" w:rsidRDefault="00BB5C90" w:rsidP="007D7DB4">
            <w:pPr>
              <w:contextualSpacing/>
              <w:jc w:val="center"/>
              <w:rPr>
                <w:rFonts w:ascii="Times New Roman" w:hAnsi="Times New Roman"/>
                <w:sz w:val="24"/>
                <w:szCs w:val="24"/>
              </w:rPr>
            </w:pPr>
            <w:r>
              <w:rPr>
                <w:rFonts w:ascii="Times New Roman" w:hAnsi="Times New Roman"/>
                <w:sz w:val="24"/>
                <w:szCs w:val="24"/>
                <w:lang w:val="ru-RU"/>
              </w:rPr>
              <w:t xml:space="preserve">_______________________ </w:t>
            </w:r>
            <w:r>
              <w:rPr>
                <w:rFonts w:ascii="Times New Roman" w:hAnsi="Times New Roman"/>
                <w:sz w:val="24"/>
                <w:szCs w:val="24"/>
              </w:rPr>
              <w:t>Кривошеєв М.Ю.</w:t>
            </w:r>
          </w:p>
        </w:tc>
      </w:tr>
    </w:tbl>
    <w:p w:rsidR="00914721" w:rsidRDefault="005B525A">
      <w:pPr>
        <w:spacing w:line="240" w:lineRule="auto"/>
        <w:contextualSpacing/>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Додаток №1</w:t>
      </w:r>
    </w:p>
    <w:p w:rsidR="00914721" w:rsidRDefault="005B525A">
      <w:pPr>
        <w:spacing w:line="240" w:lineRule="auto"/>
        <w:contextualSpacing/>
        <w:jc w:val="right"/>
        <w:rPr>
          <w:rFonts w:ascii="Times New Roman" w:hAnsi="Times New Roman"/>
          <w:sz w:val="24"/>
          <w:szCs w:val="24"/>
        </w:rPr>
      </w:pPr>
      <w:r>
        <w:rPr>
          <w:rFonts w:ascii="Times New Roman" w:hAnsi="Times New Roman"/>
          <w:sz w:val="24"/>
          <w:szCs w:val="24"/>
        </w:rPr>
        <w:t>до Договору №_____ від ____.___.2023 р.</w:t>
      </w:r>
    </w:p>
    <w:p w:rsidR="00914721" w:rsidRDefault="00914721">
      <w:pPr>
        <w:contextualSpacing/>
        <w:jc w:val="center"/>
        <w:rPr>
          <w:rFonts w:ascii="Times New Roman" w:hAnsi="Times New Roman"/>
          <w:sz w:val="24"/>
          <w:szCs w:val="24"/>
        </w:rPr>
      </w:pPr>
    </w:p>
    <w:p w:rsidR="00914721" w:rsidRDefault="005B525A">
      <w:pPr>
        <w:contextualSpacing/>
        <w:jc w:val="center"/>
        <w:rPr>
          <w:rFonts w:ascii="Times New Roman" w:hAnsi="Times New Roman"/>
          <w:b/>
          <w:bCs/>
          <w:sz w:val="24"/>
          <w:szCs w:val="24"/>
        </w:rPr>
      </w:pPr>
      <w:r>
        <w:rPr>
          <w:rFonts w:ascii="Times New Roman" w:hAnsi="Times New Roman"/>
          <w:b/>
          <w:bCs/>
          <w:sz w:val="24"/>
          <w:szCs w:val="24"/>
        </w:rPr>
        <w:t>СПЕЦИФІКАЦІЯ</w:t>
      </w:r>
    </w:p>
    <w:p w:rsidR="00914721" w:rsidRDefault="005B525A">
      <w:pPr>
        <w:jc w:val="center"/>
        <w:rPr>
          <w:rFonts w:ascii="Times New Roman" w:hAnsi="Times New Roman"/>
          <w:b/>
          <w:bCs/>
          <w:sz w:val="24"/>
          <w:szCs w:val="24"/>
        </w:rPr>
      </w:pPr>
      <w:r>
        <w:rPr>
          <w:rFonts w:ascii="Times New Roman" w:hAnsi="Times New Roman"/>
          <w:b/>
          <w:bCs/>
          <w:sz w:val="24"/>
          <w:szCs w:val="24"/>
        </w:rPr>
        <w:t xml:space="preserve">предмет закупівлі </w:t>
      </w:r>
    </w:p>
    <w:p w:rsidR="00117193" w:rsidRDefault="00117193" w:rsidP="00117193">
      <w:pPr>
        <w:spacing w:after="0" w:line="240" w:lineRule="auto"/>
        <w:ind w:left="57"/>
        <w:jc w:val="center"/>
        <w:rPr>
          <w:rFonts w:ascii="Times New Roman" w:eastAsia="Times New Roman" w:hAnsi="Times New Roman"/>
          <w:b/>
          <w:sz w:val="24"/>
          <w:szCs w:val="24"/>
          <w:highlight w:val="white"/>
        </w:rPr>
      </w:pPr>
      <w:r w:rsidRPr="00117193">
        <w:rPr>
          <w:rFonts w:ascii="Times New Roman" w:eastAsia="Times New Roman" w:hAnsi="Times New Roman"/>
          <w:b/>
          <w:sz w:val="24"/>
          <w:szCs w:val="24"/>
          <w:highlight w:val="white"/>
        </w:rPr>
        <w:t>Причіп тракторний, код 34220000-5 «Причепи, напівпричепи та пересувні контейнери» за ДК 021:2015 Єдиного закупівельного словника</w:t>
      </w:r>
    </w:p>
    <w:p w:rsidR="00117193" w:rsidRPr="00117193" w:rsidRDefault="00117193" w:rsidP="00117193">
      <w:pPr>
        <w:spacing w:after="0" w:line="240" w:lineRule="auto"/>
        <w:ind w:left="57"/>
        <w:jc w:val="center"/>
        <w:rPr>
          <w:rFonts w:ascii="Times New Roman" w:eastAsia="Times New Roman" w:hAnsi="Times New Roman"/>
          <w:b/>
          <w:color w:val="000000"/>
          <w:sz w:val="24"/>
          <w:szCs w:val="24"/>
          <w:highlight w:val="whit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983"/>
        <w:gridCol w:w="968"/>
        <w:gridCol w:w="1416"/>
        <w:gridCol w:w="1235"/>
        <w:gridCol w:w="1296"/>
        <w:gridCol w:w="1241"/>
      </w:tblGrid>
      <w:tr w:rsidR="00914721">
        <w:tc>
          <w:tcPr>
            <w:tcW w:w="716" w:type="dxa"/>
            <w:tcBorders>
              <w:top w:val="single" w:sz="4" w:space="0" w:color="000000"/>
              <w:left w:val="single" w:sz="4" w:space="0" w:color="000000"/>
              <w:bottom w:val="single" w:sz="4" w:space="0" w:color="000000"/>
              <w:right w:val="single" w:sz="4" w:space="0" w:color="000000"/>
            </w:tcBorders>
            <w:vAlign w:val="center"/>
          </w:tcPr>
          <w:p w:rsidR="00914721" w:rsidRDefault="005B525A">
            <w:pPr>
              <w:contextualSpacing/>
              <w:jc w:val="center"/>
              <w:rPr>
                <w:rFonts w:ascii="Times New Roman" w:hAnsi="Times New Roman"/>
                <w:sz w:val="24"/>
                <w:szCs w:val="24"/>
              </w:rPr>
            </w:pPr>
            <w:r>
              <w:rPr>
                <w:rFonts w:ascii="Times New Roman" w:hAnsi="Times New Roman"/>
                <w:sz w:val="24"/>
                <w:szCs w:val="24"/>
              </w:rPr>
              <w:t>№</w:t>
            </w:r>
          </w:p>
          <w:p w:rsidR="00914721" w:rsidRDefault="005B525A">
            <w:pPr>
              <w:contextualSpacing/>
              <w:jc w:val="center"/>
              <w:rPr>
                <w:rFonts w:ascii="Times New Roman" w:hAnsi="Times New Roman"/>
                <w:sz w:val="24"/>
                <w:szCs w:val="24"/>
              </w:rPr>
            </w:pPr>
            <w:r>
              <w:rPr>
                <w:rFonts w:ascii="Times New Roman" w:hAnsi="Times New Roman"/>
                <w:sz w:val="24"/>
                <w:szCs w:val="24"/>
              </w:rPr>
              <w:t>з/п</w:t>
            </w:r>
          </w:p>
        </w:tc>
        <w:tc>
          <w:tcPr>
            <w:tcW w:w="2983" w:type="dxa"/>
            <w:tcBorders>
              <w:top w:val="single" w:sz="4" w:space="0" w:color="000000"/>
              <w:left w:val="single" w:sz="4" w:space="0" w:color="000000"/>
              <w:bottom w:val="single" w:sz="4" w:space="0" w:color="000000"/>
              <w:right w:val="single" w:sz="4" w:space="0" w:color="000000"/>
            </w:tcBorders>
            <w:vAlign w:val="center"/>
          </w:tcPr>
          <w:p w:rsidR="00914721" w:rsidRDefault="005B525A">
            <w:pPr>
              <w:contextualSpacing/>
              <w:jc w:val="center"/>
              <w:rPr>
                <w:rFonts w:ascii="Times New Roman" w:hAnsi="Times New Roman"/>
                <w:sz w:val="24"/>
                <w:szCs w:val="24"/>
              </w:rPr>
            </w:pPr>
            <w:r>
              <w:rPr>
                <w:rFonts w:ascii="Times New Roman" w:hAnsi="Times New Roman"/>
                <w:sz w:val="24"/>
                <w:szCs w:val="24"/>
              </w:rPr>
              <w:t>Назва товару (марка/модель)</w:t>
            </w:r>
          </w:p>
        </w:tc>
        <w:tc>
          <w:tcPr>
            <w:tcW w:w="968" w:type="dxa"/>
            <w:tcBorders>
              <w:top w:val="single" w:sz="4" w:space="0" w:color="000000"/>
              <w:left w:val="single" w:sz="4" w:space="0" w:color="000000"/>
              <w:bottom w:val="single" w:sz="4" w:space="0" w:color="000000"/>
              <w:right w:val="single" w:sz="4" w:space="0" w:color="000000"/>
            </w:tcBorders>
            <w:vAlign w:val="center"/>
          </w:tcPr>
          <w:p w:rsidR="00914721" w:rsidRDefault="005B525A">
            <w:pPr>
              <w:contextualSpacing/>
              <w:jc w:val="center"/>
              <w:rPr>
                <w:rFonts w:ascii="Times New Roman" w:hAnsi="Times New Roman"/>
                <w:sz w:val="24"/>
                <w:szCs w:val="24"/>
              </w:rPr>
            </w:pPr>
            <w:r>
              <w:rPr>
                <w:rFonts w:ascii="Times New Roman" w:hAnsi="Times New Roman"/>
                <w:sz w:val="24"/>
                <w:szCs w:val="24"/>
              </w:rPr>
              <w:t>Один виміру</w:t>
            </w:r>
          </w:p>
        </w:tc>
        <w:tc>
          <w:tcPr>
            <w:tcW w:w="1416" w:type="dxa"/>
            <w:tcBorders>
              <w:top w:val="single" w:sz="4" w:space="0" w:color="000000"/>
              <w:left w:val="single" w:sz="4" w:space="0" w:color="000000"/>
              <w:bottom w:val="single" w:sz="4" w:space="0" w:color="000000"/>
              <w:right w:val="single" w:sz="4" w:space="0" w:color="000000"/>
            </w:tcBorders>
            <w:vAlign w:val="center"/>
          </w:tcPr>
          <w:p w:rsidR="00914721" w:rsidRDefault="005B525A">
            <w:pPr>
              <w:contextualSpacing/>
              <w:jc w:val="center"/>
              <w:rPr>
                <w:rFonts w:ascii="Times New Roman" w:hAnsi="Times New Roman"/>
                <w:sz w:val="24"/>
                <w:szCs w:val="24"/>
              </w:rPr>
            </w:pPr>
            <w:r>
              <w:rPr>
                <w:rFonts w:ascii="Times New Roman" w:hAnsi="Times New Roman"/>
                <w:sz w:val="24"/>
                <w:szCs w:val="24"/>
              </w:rPr>
              <w:t>Кількість</w:t>
            </w:r>
          </w:p>
        </w:tc>
        <w:tc>
          <w:tcPr>
            <w:tcW w:w="1235" w:type="dxa"/>
            <w:tcBorders>
              <w:top w:val="single" w:sz="4" w:space="0" w:color="000000"/>
              <w:left w:val="single" w:sz="4" w:space="0" w:color="000000"/>
              <w:bottom w:val="single" w:sz="4" w:space="0" w:color="000000"/>
              <w:right w:val="single" w:sz="4" w:space="0" w:color="000000"/>
            </w:tcBorders>
            <w:vAlign w:val="center"/>
          </w:tcPr>
          <w:p w:rsidR="00914721" w:rsidRDefault="005B525A">
            <w:pPr>
              <w:contextualSpacing/>
              <w:jc w:val="center"/>
              <w:rPr>
                <w:rFonts w:ascii="Times New Roman" w:hAnsi="Times New Roman"/>
                <w:sz w:val="24"/>
                <w:szCs w:val="24"/>
              </w:rPr>
            </w:pPr>
            <w:r>
              <w:rPr>
                <w:rFonts w:ascii="Times New Roman" w:hAnsi="Times New Roman"/>
                <w:sz w:val="24"/>
                <w:szCs w:val="24"/>
              </w:rPr>
              <w:t>Ціна за одиницю (без ПДВ)</w:t>
            </w:r>
          </w:p>
        </w:tc>
        <w:tc>
          <w:tcPr>
            <w:tcW w:w="1296" w:type="dxa"/>
            <w:tcBorders>
              <w:top w:val="single" w:sz="4" w:space="0" w:color="000000"/>
              <w:left w:val="single" w:sz="4" w:space="0" w:color="000000"/>
              <w:bottom w:val="single" w:sz="4" w:space="0" w:color="000000"/>
              <w:right w:val="single" w:sz="4" w:space="0" w:color="000000"/>
            </w:tcBorders>
          </w:tcPr>
          <w:p w:rsidR="00914721" w:rsidRDefault="005B525A">
            <w:pPr>
              <w:contextualSpacing/>
              <w:jc w:val="center"/>
              <w:rPr>
                <w:rFonts w:ascii="Times New Roman" w:hAnsi="Times New Roman"/>
                <w:color w:val="333333"/>
                <w:sz w:val="24"/>
                <w:szCs w:val="24"/>
              </w:rPr>
            </w:pPr>
            <w:r>
              <w:rPr>
                <w:rFonts w:ascii="Times New Roman" w:hAnsi="Times New Roman"/>
                <w:sz w:val="24"/>
                <w:szCs w:val="24"/>
              </w:rPr>
              <w:t>Загальна вартість (без ПДВ)</w:t>
            </w:r>
          </w:p>
        </w:tc>
        <w:tc>
          <w:tcPr>
            <w:tcW w:w="1241" w:type="dxa"/>
            <w:tcBorders>
              <w:top w:val="single" w:sz="4" w:space="0" w:color="000000"/>
              <w:left w:val="single" w:sz="4" w:space="0" w:color="000000"/>
              <w:bottom w:val="single" w:sz="4" w:space="0" w:color="000000"/>
              <w:right w:val="single" w:sz="4" w:space="0" w:color="000000"/>
            </w:tcBorders>
          </w:tcPr>
          <w:p w:rsidR="00914721" w:rsidRDefault="005B525A">
            <w:pPr>
              <w:contextualSpacing/>
              <w:jc w:val="center"/>
              <w:rPr>
                <w:rFonts w:ascii="Times New Roman" w:hAnsi="Times New Roman"/>
                <w:sz w:val="24"/>
                <w:szCs w:val="24"/>
              </w:rPr>
            </w:pPr>
            <w:r>
              <w:rPr>
                <w:rFonts w:ascii="Times New Roman" w:hAnsi="Times New Roman"/>
                <w:sz w:val="24"/>
                <w:szCs w:val="24"/>
              </w:rPr>
              <w:t>Виробник товару</w:t>
            </w:r>
          </w:p>
        </w:tc>
      </w:tr>
      <w:tr w:rsidR="00914721">
        <w:tc>
          <w:tcPr>
            <w:tcW w:w="716" w:type="dxa"/>
            <w:tcBorders>
              <w:top w:val="single" w:sz="4" w:space="0" w:color="000000"/>
              <w:left w:val="single" w:sz="4" w:space="0" w:color="000000"/>
              <w:bottom w:val="single" w:sz="4" w:space="0" w:color="000000"/>
              <w:right w:val="single" w:sz="4" w:space="0" w:color="000000"/>
            </w:tcBorders>
          </w:tcPr>
          <w:p w:rsidR="00914721" w:rsidRDefault="005B525A">
            <w:pPr>
              <w:contextualSpacing/>
              <w:jc w:val="center"/>
              <w:rPr>
                <w:rFonts w:ascii="Times New Roman" w:hAnsi="Times New Roman"/>
                <w:sz w:val="24"/>
                <w:szCs w:val="24"/>
              </w:rPr>
            </w:pPr>
            <w:r>
              <w:rPr>
                <w:rFonts w:ascii="Times New Roman" w:hAnsi="Times New Roman"/>
                <w:sz w:val="24"/>
                <w:szCs w:val="24"/>
              </w:rPr>
              <w:t>1</w:t>
            </w:r>
          </w:p>
        </w:tc>
        <w:tc>
          <w:tcPr>
            <w:tcW w:w="2983" w:type="dxa"/>
            <w:tcBorders>
              <w:top w:val="single" w:sz="4" w:space="0" w:color="000000"/>
              <w:left w:val="single" w:sz="4" w:space="0" w:color="000000"/>
              <w:bottom w:val="single" w:sz="4" w:space="0" w:color="000000"/>
              <w:right w:val="single" w:sz="4" w:space="0" w:color="000000"/>
            </w:tcBorders>
          </w:tcPr>
          <w:p w:rsidR="00914721" w:rsidRDefault="00914721">
            <w:pPr>
              <w:contextualSpacing/>
              <w:jc w:val="center"/>
              <w:rPr>
                <w:rFonts w:ascii="Times New Roman" w:hAnsi="Times New Roman"/>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914721" w:rsidRDefault="00E56F7E">
            <w:pPr>
              <w:contextualSpacing/>
              <w:jc w:val="center"/>
              <w:rPr>
                <w:rFonts w:ascii="Times New Roman" w:hAnsi="Times New Roman"/>
                <w:sz w:val="24"/>
                <w:szCs w:val="24"/>
              </w:rPr>
            </w:pPr>
            <w:r>
              <w:rPr>
                <w:rFonts w:ascii="Times New Roman" w:hAnsi="Times New Roman"/>
                <w:sz w:val="24"/>
                <w:szCs w:val="24"/>
              </w:rPr>
              <w:t>штуки</w:t>
            </w:r>
          </w:p>
        </w:tc>
        <w:tc>
          <w:tcPr>
            <w:tcW w:w="1416" w:type="dxa"/>
            <w:tcBorders>
              <w:top w:val="single" w:sz="4" w:space="0" w:color="000000"/>
              <w:left w:val="single" w:sz="4" w:space="0" w:color="000000"/>
              <w:bottom w:val="single" w:sz="4" w:space="0" w:color="000000"/>
              <w:right w:val="single" w:sz="4" w:space="0" w:color="000000"/>
            </w:tcBorders>
          </w:tcPr>
          <w:p w:rsidR="00914721" w:rsidRDefault="00F943ED">
            <w:pPr>
              <w:contextualSpacing/>
              <w:jc w:val="center"/>
              <w:rPr>
                <w:rFonts w:ascii="Times New Roman" w:hAnsi="Times New Roman"/>
                <w:sz w:val="24"/>
                <w:szCs w:val="24"/>
              </w:rPr>
            </w:pPr>
            <w:r>
              <w:rPr>
                <w:rFonts w:ascii="Times New Roman" w:hAnsi="Times New Roman"/>
                <w:sz w:val="24"/>
                <w:szCs w:val="24"/>
              </w:rPr>
              <w:t>1</w:t>
            </w:r>
          </w:p>
        </w:tc>
        <w:tc>
          <w:tcPr>
            <w:tcW w:w="1235" w:type="dxa"/>
            <w:tcBorders>
              <w:top w:val="single" w:sz="4" w:space="0" w:color="000000"/>
              <w:left w:val="single" w:sz="4" w:space="0" w:color="000000"/>
              <w:bottom w:val="single" w:sz="4" w:space="0" w:color="000000"/>
              <w:right w:val="single" w:sz="4" w:space="0" w:color="000000"/>
            </w:tcBorders>
          </w:tcPr>
          <w:p w:rsidR="00914721" w:rsidRDefault="00914721">
            <w:pPr>
              <w:contextualSpacing/>
              <w:jc w:val="center"/>
              <w:rPr>
                <w:rFonts w:ascii="Times New Roman" w:hAnsi="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Pr>
          <w:p w:rsidR="00914721" w:rsidRDefault="00914721">
            <w:pPr>
              <w:contextualSpacing/>
              <w:jc w:val="center"/>
              <w:rPr>
                <w:rFonts w:ascii="Times New Roman" w:hAnsi="Times New Roman"/>
                <w:sz w:val="24"/>
                <w:szCs w:val="24"/>
              </w:rPr>
            </w:pPr>
          </w:p>
        </w:tc>
        <w:tc>
          <w:tcPr>
            <w:tcW w:w="1241" w:type="dxa"/>
            <w:vMerge w:val="restart"/>
            <w:tcBorders>
              <w:top w:val="single" w:sz="4" w:space="0" w:color="000000"/>
              <w:left w:val="single" w:sz="4" w:space="0" w:color="000000"/>
              <w:right w:val="single" w:sz="4" w:space="0" w:color="000000"/>
            </w:tcBorders>
          </w:tcPr>
          <w:p w:rsidR="00914721" w:rsidRDefault="00914721">
            <w:pPr>
              <w:contextualSpacing/>
              <w:jc w:val="center"/>
              <w:rPr>
                <w:rFonts w:ascii="Times New Roman" w:hAnsi="Times New Roman"/>
                <w:sz w:val="24"/>
                <w:szCs w:val="24"/>
              </w:rPr>
            </w:pPr>
          </w:p>
        </w:tc>
      </w:tr>
      <w:tr w:rsidR="00914721">
        <w:tc>
          <w:tcPr>
            <w:tcW w:w="7318" w:type="dxa"/>
            <w:gridSpan w:val="5"/>
            <w:tcBorders>
              <w:top w:val="single" w:sz="4" w:space="0" w:color="000000"/>
              <w:left w:val="single" w:sz="4" w:space="0" w:color="000000"/>
              <w:bottom w:val="single" w:sz="4" w:space="0" w:color="000000"/>
              <w:right w:val="single" w:sz="4" w:space="0" w:color="000000"/>
            </w:tcBorders>
          </w:tcPr>
          <w:p w:rsidR="00914721" w:rsidRDefault="005B525A">
            <w:pPr>
              <w:contextualSpacing/>
              <w:jc w:val="right"/>
              <w:rPr>
                <w:rFonts w:ascii="Times New Roman" w:hAnsi="Times New Roman"/>
                <w:b/>
                <w:sz w:val="24"/>
                <w:szCs w:val="24"/>
              </w:rPr>
            </w:pPr>
            <w:r>
              <w:rPr>
                <w:rFonts w:ascii="Times New Roman" w:hAnsi="Times New Roman"/>
                <w:b/>
                <w:sz w:val="24"/>
                <w:szCs w:val="24"/>
              </w:rPr>
              <w:t>Всього без ПДВ</w:t>
            </w:r>
          </w:p>
        </w:tc>
        <w:tc>
          <w:tcPr>
            <w:tcW w:w="1296" w:type="dxa"/>
            <w:tcBorders>
              <w:top w:val="single" w:sz="4" w:space="0" w:color="000000"/>
              <w:left w:val="single" w:sz="4" w:space="0" w:color="000000"/>
              <w:bottom w:val="single" w:sz="4" w:space="0" w:color="000000"/>
              <w:right w:val="single" w:sz="4" w:space="0" w:color="000000"/>
            </w:tcBorders>
          </w:tcPr>
          <w:p w:rsidR="00914721" w:rsidRDefault="00914721">
            <w:pPr>
              <w:contextualSpacing/>
              <w:jc w:val="center"/>
              <w:rPr>
                <w:rFonts w:ascii="Times New Roman" w:hAnsi="Times New Roman"/>
                <w:sz w:val="24"/>
                <w:szCs w:val="24"/>
              </w:rPr>
            </w:pPr>
          </w:p>
        </w:tc>
        <w:tc>
          <w:tcPr>
            <w:tcW w:w="1241" w:type="dxa"/>
            <w:vMerge/>
            <w:tcBorders>
              <w:left w:val="single" w:sz="4" w:space="0" w:color="000000"/>
              <w:right w:val="single" w:sz="4" w:space="0" w:color="000000"/>
            </w:tcBorders>
          </w:tcPr>
          <w:p w:rsidR="00914721" w:rsidRDefault="00914721">
            <w:pPr>
              <w:contextualSpacing/>
              <w:jc w:val="center"/>
              <w:rPr>
                <w:rFonts w:ascii="Times New Roman" w:hAnsi="Times New Roman"/>
                <w:sz w:val="24"/>
                <w:szCs w:val="24"/>
              </w:rPr>
            </w:pPr>
          </w:p>
        </w:tc>
      </w:tr>
      <w:tr w:rsidR="00914721">
        <w:tc>
          <w:tcPr>
            <w:tcW w:w="7318" w:type="dxa"/>
            <w:gridSpan w:val="5"/>
            <w:tcBorders>
              <w:top w:val="single" w:sz="4" w:space="0" w:color="000000"/>
              <w:left w:val="single" w:sz="4" w:space="0" w:color="000000"/>
              <w:bottom w:val="single" w:sz="4" w:space="0" w:color="000000"/>
              <w:right w:val="single" w:sz="4" w:space="0" w:color="000000"/>
            </w:tcBorders>
          </w:tcPr>
          <w:p w:rsidR="00914721" w:rsidRDefault="005B525A">
            <w:pPr>
              <w:contextualSpacing/>
              <w:jc w:val="right"/>
              <w:rPr>
                <w:rFonts w:ascii="Times New Roman" w:hAnsi="Times New Roman"/>
                <w:b/>
                <w:sz w:val="24"/>
                <w:szCs w:val="24"/>
              </w:rPr>
            </w:pPr>
            <w:r>
              <w:rPr>
                <w:rFonts w:ascii="Times New Roman" w:hAnsi="Times New Roman"/>
                <w:b/>
                <w:sz w:val="24"/>
                <w:szCs w:val="24"/>
              </w:rPr>
              <w:t>ПДВ</w:t>
            </w:r>
          </w:p>
        </w:tc>
        <w:tc>
          <w:tcPr>
            <w:tcW w:w="1296" w:type="dxa"/>
            <w:tcBorders>
              <w:top w:val="single" w:sz="4" w:space="0" w:color="000000"/>
              <w:left w:val="single" w:sz="4" w:space="0" w:color="000000"/>
              <w:bottom w:val="single" w:sz="4" w:space="0" w:color="000000"/>
              <w:right w:val="single" w:sz="4" w:space="0" w:color="000000"/>
            </w:tcBorders>
          </w:tcPr>
          <w:p w:rsidR="00914721" w:rsidRDefault="00914721">
            <w:pPr>
              <w:contextualSpacing/>
              <w:jc w:val="center"/>
              <w:rPr>
                <w:rFonts w:ascii="Times New Roman" w:hAnsi="Times New Roman"/>
                <w:sz w:val="24"/>
                <w:szCs w:val="24"/>
              </w:rPr>
            </w:pPr>
          </w:p>
        </w:tc>
        <w:tc>
          <w:tcPr>
            <w:tcW w:w="1241" w:type="dxa"/>
            <w:vMerge/>
            <w:tcBorders>
              <w:left w:val="single" w:sz="4" w:space="0" w:color="000000"/>
              <w:right w:val="single" w:sz="4" w:space="0" w:color="000000"/>
            </w:tcBorders>
          </w:tcPr>
          <w:p w:rsidR="00914721" w:rsidRDefault="00914721">
            <w:pPr>
              <w:contextualSpacing/>
              <w:jc w:val="center"/>
              <w:rPr>
                <w:rFonts w:ascii="Times New Roman" w:hAnsi="Times New Roman"/>
                <w:sz w:val="24"/>
                <w:szCs w:val="24"/>
              </w:rPr>
            </w:pPr>
          </w:p>
        </w:tc>
      </w:tr>
      <w:tr w:rsidR="00914721">
        <w:tc>
          <w:tcPr>
            <w:tcW w:w="7318" w:type="dxa"/>
            <w:gridSpan w:val="5"/>
            <w:tcBorders>
              <w:top w:val="single" w:sz="4" w:space="0" w:color="000000"/>
              <w:left w:val="single" w:sz="4" w:space="0" w:color="000000"/>
              <w:bottom w:val="single" w:sz="4" w:space="0" w:color="000000"/>
              <w:right w:val="single" w:sz="4" w:space="0" w:color="000000"/>
            </w:tcBorders>
            <w:vAlign w:val="center"/>
          </w:tcPr>
          <w:p w:rsidR="00914721" w:rsidRDefault="005B525A">
            <w:pPr>
              <w:contextualSpacing/>
              <w:jc w:val="right"/>
              <w:rPr>
                <w:rFonts w:ascii="Times New Roman" w:hAnsi="Times New Roman"/>
                <w:b/>
                <w:sz w:val="24"/>
                <w:szCs w:val="24"/>
              </w:rPr>
            </w:pPr>
            <w:r>
              <w:rPr>
                <w:rFonts w:ascii="Times New Roman" w:hAnsi="Times New Roman"/>
                <w:b/>
                <w:sz w:val="24"/>
                <w:szCs w:val="24"/>
              </w:rPr>
              <w:t>Всього з ПДВ</w:t>
            </w:r>
          </w:p>
        </w:tc>
        <w:tc>
          <w:tcPr>
            <w:tcW w:w="1296" w:type="dxa"/>
            <w:tcBorders>
              <w:top w:val="single" w:sz="4" w:space="0" w:color="000000"/>
              <w:left w:val="single" w:sz="4" w:space="0" w:color="000000"/>
              <w:bottom w:val="single" w:sz="4" w:space="0" w:color="000000"/>
              <w:right w:val="single" w:sz="4" w:space="0" w:color="000000"/>
            </w:tcBorders>
          </w:tcPr>
          <w:p w:rsidR="00914721" w:rsidRDefault="00914721">
            <w:pPr>
              <w:contextualSpacing/>
              <w:jc w:val="center"/>
              <w:rPr>
                <w:rFonts w:ascii="Times New Roman" w:hAnsi="Times New Roman"/>
                <w:sz w:val="24"/>
                <w:szCs w:val="24"/>
              </w:rPr>
            </w:pPr>
          </w:p>
        </w:tc>
        <w:tc>
          <w:tcPr>
            <w:tcW w:w="1241" w:type="dxa"/>
            <w:vMerge/>
            <w:tcBorders>
              <w:left w:val="single" w:sz="4" w:space="0" w:color="000000"/>
              <w:bottom w:val="single" w:sz="4" w:space="0" w:color="000000"/>
              <w:right w:val="single" w:sz="4" w:space="0" w:color="000000"/>
            </w:tcBorders>
          </w:tcPr>
          <w:p w:rsidR="00914721" w:rsidRDefault="00914721">
            <w:pPr>
              <w:contextualSpacing/>
              <w:jc w:val="center"/>
              <w:rPr>
                <w:rFonts w:ascii="Times New Roman" w:hAnsi="Times New Roman"/>
                <w:sz w:val="24"/>
                <w:szCs w:val="24"/>
              </w:rPr>
            </w:pPr>
          </w:p>
        </w:tc>
      </w:tr>
    </w:tbl>
    <w:p w:rsidR="00914721" w:rsidRDefault="00914721">
      <w:pPr>
        <w:contextualSpacing/>
        <w:jc w:val="both"/>
        <w:rPr>
          <w:rFonts w:ascii="Times New Roman" w:hAnsi="Times New Roman"/>
          <w:sz w:val="24"/>
          <w:szCs w:val="24"/>
        </w:rPr>
      </w:pPr>
    </w:p>
    <w:p w:rsidR="00914721" w:rsidRDefault="005B525A">
      <w:pPr>
        <w:contextualSpacing/>
        <w:jc w:val="both"/>
        <w:rPr>
          <w:rFonts w:ascii="Times New Roman" w:hAnsi="Times New Roman"/>
          <w:sz w:val="24"/>
          <w:szCs w:val="24"/>
        </w:rPr>
      </w:pPr>
      <w:r>
        <w:rPr>
          <w:rFonts w:ascii="Times New Roman" w:hAnsi="Times New Roman"/>
          <w:sz w:val="24"/>
          <w:szCs w:val="24"/>
        </w:rPr>
        <w:t>Разом: _________________________ грн. з/без ПДВ __________ грн.</w:t>
      </w:r>
    </w:p>
    <w:p w:rsidR="00914721" w:rsidRDefault="00914721">
      <w:pPr>
        <w:shd w:val="clear" w:color="auto" w:fill="FFFFFF"/>
        <w:contextualSpacing/>
        <w:jc w:val="right"/>
        <w:rPr>
          <w:rFonts w:ascii="Times New Roman" w:hAnsi="Times New Roman"/>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5393"/>
      </w:tblGrid>
      <w:tr w:rsidR="00BB5C90" w:rsidTr="007D7DB4">
        <w:tc>
          <w:tcPr>
            <w:tcW w:w="4814" w:type="dxa"/>
            <w:tcBorders>
              <w:top w:val="single" w:sz="4" w:space="0" w:color="auto"/>
              <w:left w:val="single" w:sz="4" w:space="0" w:color="auto"/>
              <w:bottom w:val="single" w:sz="4" w:space="0" w:color="auto"/>
              <w:right w:val="single" w:sz="4" w:space="0" w:color="auto"/>
            </w:tcBorders>
            <w:shd w:val="clear" w:color="auto" w:fill="auto"/>
          </w:tcPr>
          <w:p w:rsidR="00BB5C90" w:rsidRDefault="00BB5C90" w:rsidP="007D7DB4">
            <w:pPr>
              <w:contextualSpacing/>
              <w:jc w:val="center"/>
              <w:rPr>
                <w:rFonts w:ascii="Times New Roman" w:hAnsi="Times New Roman"/>
                <w:sz w:val="24"/>
                <w:szCs w:val="24"/>
              </w:rPr>
            </w:pPr>
            <w:r>
              <w:rPr>
                <w:rFonts w:ascii="Times New Roman" w:hAnsi="Times New Roman"/>
                <w:sz w:val="24"/>
                <w:szCs w:val="24"/>
              </w:rPr>
              <w:t>ПОСТАЧАЛЬНИК</w:t>
            </w:r>
          </w:p>
          <w:p w:rsidR="00BB5C90" w:rsidRDefault="00BB5C90" w:rsidP="007D7DB4">
            <w:pPr>
              <w:contextualSpacing/>
              <w:jc w:val="center"/>
              <w:rPr>
                <w:rFonts w:ascii="Times New Roman" w:hAnsi="Times New Roman"/>
                <w:sz w:val="24"/>
                <w:szCs w:val="24"/>
              </w:rPr>
            </w:pPr>
          </w:p>
          <w:p w:rsidR="00BB5C90" w:rsidRDefault="00BB5C90" w:rsidP="007D7DB4">
            <w:pPr>
              <w:contextualSpacing/>
              <w:jc w:val="center"/>
              <w:rPr>
                <w:rFonts w:ascii="Times New Roman" w:hAnsi="Times New Roman"/>
                <w:sz w:val="24"/>
                <w:szCs w:val="24"/>
              </w:rPr>
            </w:pPr>
          </w:p>
        </w:tc>
        <w:tc>
          <w:tcPr>
            <w:tcW w:w="5393" w:type="dxa"/>
            <w:tcBorders>
              <w:top w:val="single" w:sz="4" w:space="0" w:color="auto"/>
              <w:left w:val="single" w:sz="4" w:space="0" w:color="auto"/>
              <w:bottom w:val="single" w:sz="4" w:space="0" w:color="auto"/>
              <w:right w:val="single" w:sz="4" w:space="0" w:color="auto"/>
            </w:tcBorders>
            <w:shd w:val="clear" w:color="auto" w:fill="auto"/>
          </w:tcPr>
          <w:p w:rsidR="00BB5C90" w:rsidRDefault="00BB5C90" w:rsidP="007D7DB4">
            <w:pPr>
              <w:contextualSpacing/>
              <w:jc w:val="center"/>
              <w:rPr>
                <w:rFonts w:ascii="Times New Roman" w:hAnsi="Times New Roman"/>
                <w:sz w:val="24"/>
                <w:szCs w:val="24"/>
              </w:rPr>
            </w:pPr>
            <w:r>
              <w:rPr>
                <w:rFonts w:ascii="Times New Roman" w:hAnsi="Times New Roman"/>
                <w:sz w:val="24"/>
                <w:szCs w:val="24"/>
              </w:rPr>
              <w:t>ЗАМОВНИК</w:t>
            </w:r>
          </w:p>
          <w:p w:rsidR="00BB5C90" w:rsidRDefault="00BB5C90" w:rsidP="007D7DB4">
            <w:pPr>
              <w:contextualSpacing/>
              <w:jc w:val="center"/>
              <w:rPr>
                <w:rFonts w:ascii="Times New Roman" w:hAnsi="Times New Roman"/>
                <w:sz w:val="24"/>
                <w:szCs w:val="24"/>
              </w:rPr>
            </w:pPr>
            <w:r>
              <w:rPr>
                <w:rFonts w:ascii="Times New Roman" w:hAnsi="Times New Roman"/>
                <w:sz w:val="24"/>
                <w:szCs w:val="24"/>
              </w:rPr>
              <w:t>ВИКОНАВЧИЙ КОМІТЕТ ТАРАЩАНСЬКОЇ МІСЬКОЇ РАДИ</w:t>
            </w:r>
          </w:p>
          <w:p w:rsidR="00BB5C90" w:rsidRDefault="00BB5C90" w:rsidP="007D7DB4">
            <w:pPr>
              <w:contextualSpacing/>
              <w:jc w:val="both"/>
              <w:rPr>
                <w:rFonts w:ascii="Times New Roman" w:hAnsi="Times New Roman"/>
                <w:sz w:val="24"/>
                <w:szCs w:val="24"/>
              </w:rPr>
            </w:pPr>
            <w:r>
              <w:rPr>
                <w:rFonts w:ascii="Times New Roman" w:hAnsi="Times New Roman"/>
                <w:sz w:val="24"/>
                <w:szCs w:val="24"/>
              </w:rPr>
              <w:t xml:space="preserve">Юридична адреса: Україна, 09501, Київська обл., Білоцерківський р-н., м. Тараща, вул. Героїв Чорнобиля, 1 </w:t>
            </w:r>
          </w:p>
          <w:p w:rsidR="00BB5C90" w:rsidRDefault="00BB5C90" w:rsidP="007D7DB4">
            <w:pPr>
              <w:contextualSpacing/>
              <w:jc w:val="both"/>
              <w:rPr>
                <w:rFonts w:ascii="Times New Roman" w:hAnsi="Times New Roman"/>
                <w:sz w:val="24"/>
                <w:szCs w:val="24"/>
              </w:rPr>
            </w:pPr>
            <w:r>
              <w:rPr>
                <w:rFonts w:ascii="Times New Roman" w:hAnsi="Times New Roman"/>
                <w:sz w:val="24"/>
                <w:szCs w:val="24"/>
              </w:rPr>
              <w:t xml:space="preserve">Місцезнаходження: Україна, 09501, Київська обл., Білоцерківський р-н., м. Тараща, вул. Героїв Чорнобиля, 1 </w:t>
            </w:r>
          </w:p>
          <w:p w:rsidR="00BB5C90" w:rsidRDefault="00BB5C90" w:rsidP="007D7DB4">
            <w:pPr>
              <w:contextualSpacing/>
              <w:jc w:val="both"/>
              <w:rPr>
                <w:rFonts w:ascii="Times New Roman" w:hAnsi="Times New Roman"/>
                <w:sz w:val="24"/>
                <w:szCs w:val="24"/>
              </w:rPr>
            </w:pPr>
            <w:r>
              <w:rPr>
                <w:rFonts w:ascii="Times New Roman" w:hAnsi="Times New Roman"/>
                <w:sz w:val="24"/>
                <w:szCs w:val="24"/>
              </w:rPr>
              <w:t>Код ЄДРПОУ 40289376</w:t>
            </w:r>
          </w:p>
          <w:p w:rsidR="00BB5C90" w:rsidRPr="00BA4C50" w:rsidRDefault="00BB5C90" w:rsidP="007D7DB4">
            <w:pPr>
              <w:contextualSpacing/>
              <w:jc w:val="both"/>
              <w:rPr>
                <w:rFonts w:ascii="Times New Roman" w:hAnsi="Times New Roman"/>
                <w:sz w:val="24"/>
                <w:szCs w:val="24"/>
              </w:rPr>
            </w:pPr>
            <w:proofErr w:type="spellStart"/>
            <w:r>
              <w:rPr>
                <w:rFonts w:ascii="Times New Roman" w:hAnsi="Times New Roman"/>
                <w:sz w:val="24"/>
                <w:szCs w:val="24"/>
              </w:rPr>
              <w:t>р.р</w:t>
            </w:r>
            <w:proofErr w:type="spellEnd"/>
            <w:r>
              <w:rPr>
                <w:rFonts w:ascii="Times New Roman" w:hAnsi="Times New Roman"/>
                <w:sz w:val="24"/>
                <w:szCs w:val="24"/>
              </w:rPr>
              <w:t>.</w:t>
            </w:r>
            <w:r>
              <w:rPr>
                <w:rFonts w:ascii="Times New Roman" w:hAnsi="Times New Roman"/>
                <w:sz w:val="24"/>
                <w:szCs w:val="24"/>
                <w:lang w:val="en-US"/>
              </w:rPr>
              <w:t>UA</w:t>
            </w:r>
            <w:r>
              <w:rPr>
                <w:rFonts w:ascii="Times New Roman" w:hAnsi="Times New Roman"/>
                <w:sz w:val="24"/>
                <w:szCs w:val="24"/>
              </w:rPr>
              <w:t>928201720344261018492061263</w:t>
            </w:r>
          </w:p>
          <w:p w:rsidR="00BB5C90" w:rsidRDefault="00BB5C90" w:rsidP="007D7DB4">
            <w:pPr>
              <w:contextualSpacing/>
              <w:jc w:val="both"/>
              <w:rPr>
                <w:rFonts w:ascii="Times New Roman" w:hAnsi="Times New Roman"/>
                <w:sz w:val="24"/>
                <w:szCs w:val="24"/>
              </w:rPr>
            </w:pPr>
            <w:r>
              <w:rPr>
                <w:rFonts w:ascii="Times New Roman" w:hAnsi="Times New Roman"/>
                <w:sz w:val="24"/>
                <w:szCs w:val="24"/>
              </w:rPr>
              <w:t>Державна казначейська служба України, м. Київ</w:t>
            </w:r>
          </w:p>
          <w:p w:rsidR="00BB5C90" w:rsidRDefault="00BB5C90" w:rsidP="007D7DB4">
            <w:pPr>
              <w:contextualSpacing/>
              <w:jc w:val="both"/>
              <w:rPr>
                <w:rFonts w:ascii="Times New Roman" w:hAnsi="Times New Roman"/>
                <w:sz w:val="24"/>
                <w:szCs w:val="24"/>
              </w:rPr>
            </w:pPr>
            <w:r>
              <w:rPr>
                <w:rFonts w:ascii="Times New Roman" w:hAnsi="Times New Roman"/>
                <w:sz w:val="24"/>
                <w:szCs w:val="24"/>
              </w:rPr>
              <w:t>Телефон: +380456642961</w:t>
            </w:r>
          </w:p>
          <w:p w:rsidR="00BB5C90" w:rsidRDefault="00BB5C90" w:rsidP="007D7DB4">
            <w:pPr>
              <w:contextualSpacing/>
              <w:jc w:val="both"/>
              <w:rPr>
                <w:rFonts w:ascii="Times New Roman" w:hAnsi="Times New Roman"/>
                <w:sz w:val="24"/>
                <w:szCs w:val="24"/>
                <w:lang w:val="ru-RU"/>
              </w:rPr>
            </w:pPr>
            <w:r>
              <w:rPr>
                <w:rFonts w:ascii="Times New Roman" w:hAnsi="Times New Roman"/>
                <w:sz w:val="24"/>
                <w:szCs w:val="24"/>
              </w:rPr>
              <w:t>Електронна адреса:</w:t>
            </w:r>
            <w:r>
              <w:rPr>
                <w:rFonts w:ascii="Times New Roman" w:hAnsi="Times New Roman"/>
                <w:sz w:val="24"/>
                <w:szCs w:val="24"/>
                <w:lang w:val="ru-RU"/>
              </w:rPr>
              <w:t xml:space="preserve"> </w:t>
            </w:r>
            <w:hyperlink r:id="rId8" w:history="1">
              <w:r>
                <w:rPr>
                  <w:rStyle w:val="a3"/>
                  <w:rFonts w:ascii="Times New Roman" w:hAnsi="Times New Roman"/>
                  <w:sz w:val="24"/>
                  <w:szCs w:val="24"/>
                  <w:lang w:val="en-US"/>
                </w:rPr>
                <w:t>mrtarzak</w:t>
              </w:r>
              <w:r>
                <w:rPr>
                  <w:rStyle w:val="a3"/>
                  <w:rFonts w:ascii="Times New Roman" w:hAnsi="Times New Roman"/>
                  <w:sz w:val="24"/>
                  <w:szCs w:val="24"/>
                  <w:lang w:val="ru-RU"/>
                </w:rPr>
                <w:t>@</w:t>
              </w:r>
              <w:r>
                <w:rPr>
                  <w:rStyle w:val="a3"/>
                  <w:rFonts w:ascii="Times New Roman" w:hAnsi="Times New Roman"/>
                  <w:sz w:val="24"/>
                  <w:szCs w:val="24"/>
                  <w:lang w:val="en-US"/>
                </w:rPr>
                <w:t>ukr</w:t>
              </w:r>
              <w:r>
                <w:rPr>
                  <w:rStyle w:val="a3"/>
                  <w:rFonts w:ascii="Times New Roman" w:hAnsi="Times New Roman"/>
                  <w:sz w:val="24"/>
                  <w:szCs w:val="24"/>
                  <w:lang w:val="ru-RU"/>
                </w:rPr>
                <w:t>.</w:t>
              </w:r>
              <w:r>
                <w:rPr>
                  <w:rStyle w:val="a3"/>
                  <w:rFonts w:ascii="Times New Roman" w:hAnsi="Times New Roman"/>
                  <w:sz w:val="24"/>
                  <w:szCs w:val="24"/>
                  <w:lang w:val="en-US"/>
                </w:rPr>
                <w:t>net</w:t>
              </w:r>
            </w:hyperlink>
          </w:p>
          <w:p w:rsidR="00BB5C90" w:rsidRDefault="00BB5C90" w:rsidP="007D7DB4">
            <w:pPr>
              <w:contextualSpacing/>
              <w:jc w:val="both"/>
              <w:rPr>
                <w:rFonts w:ascii="Times New Roman" w:hAnsi="Times New Roman"/>
                <w:sz w:val="24"/>
                <w:szCs w:val="24"/>
                <w:lang w:val="ru-RU"/>
              </w:rPr>
            </w:pPr>
          </w:p>
          <w:p w:rsidR="00BB5C90" w:rsidRDefault="00BB5C90" w:rsidP="007D7DB4">
            <w:pPr>
              <w:contextualSpacing/>
              <w:jc w:val="center"/>
              <w:rPr>
                <w:rFonts w:ascii="Times New Roman" w:hAnsi="Times New Roman"/>
                <w:sz w:val="24"/>
                <w:szCs w:val="24"/>
              </w:rPr>
            </w:pPr>
            <w:r>
              <w:rPr>
                <w:rFonts w:ascii="Times New Roman" w:hAnsi="Times New Roman"/>
                <w:sz w:val="24"/>
                <w:szCs w:val="24"/>
              </w:rPr>
              <w:t>Міський голова</w:t>
            </w:r>
          </w:p>
          <w:p w:rsidR="00BB5C90" w:rsidRDefault="00BB5C90" w:rsidP="007D7DB4">
            <w:pPr>
              <w:contextualSpacing/>
              <w:jc w:val="center"/>
              <w:rPr>
                <w:rFonts w:ascii="Times New Roman" w:hAnsi="Times New Roman"/>
                <w:sz w:val="24"/>
                <w:szCs w:val="24"/>
              </w:rPr>
            </w:pPr>
          </w:p>
          <w:p w:rsidR="00BB5C90" w:rsidRDefault="00BB5C90" w:rsidP="007D7DB4">
            <w:pPr>
              <w:contextualSpacing/>
              <w:jc w:val="center"/>
              <w:rPr>
                <w:rFonts w:ascii="Times New Roman" w:hAnsi="Times New Roman"/>
                <w:sz w:val="24"/>
                <w:szCs w:val="24"/>
              </w:rPr>
            </w:pPr>
            <w:r>
              <w:rPr>
                <w:rFonts w:ascii="Times New Roman" w:hAnsi="Times New Roman"/>
                <w:sz w:val="24"/>
                <w:szCs w:val="24"/>
                <w:lang w:val="ru-RU"/>
              </w:rPr>
              <w:t xml:space="preserve">_______________________ </w:t>
            </w:r>
            <w:r>
              <w:rPr>
                <w:rFonts w:ascii="Times New Roman" w:hAnsi="Times New Roman"/>
                <w:sz w:val="24"/>
                <w:szCs w:val="24"/>
              </w:rPr>
              <w:t>Кривошеєв М.Ю.</w:t>
            </w:r>
          </w:p>
        </w:tc>
      </w:tr>
    </w:tbl>
    <w:p w:rsidR="00914721" w:rsidRDefault="00914721">
      <w:pPr>
        <w:contextualSpacing/>
        <w:jc w:val="right"/>
        <w:rPr>
          <w:rFonts w:ascii="Times New Roman" w:hAnsi="Times New Roman"/>
          <w:sz w:val="24"/>
          <w:szCs w:val="24"/>
        </w:rPr>
      </w:pPr>
    </w:p>
    <w:p w:rsidR="00914721" w:rsidRDefault="005B525A">
      <w:pPr>
        <w:spacing w:line="240" w:lineRule="auto"/>
        <w:contextualSpacing/>
        <w:rPr>
          <w:rFonts w:ascii="Times New Roman" w:hAnsi="Times New Roman"/>
          <w:sz w:val="24"/>
          <w:szCs w:val="24"/>
        </w:rPr>
      </w:pPr>
      <w:r>
        <w:rPr>
          <w:rFonts w:ascii="Times New Roman" w:hAnsi="Times New Roman"/>
          <w:sz w:val="24"/>
          <w:szCs w:val="24"/>
        </w:rPr>
        <w:br w:type="page"/>
      </w:r>
    </w:p>
    <w:p w:rsidR="00914721" w:rsidRDefault="00914721">
      <w:pPr>
        <w:spacing w:after="0" w:line="100" w:lineRule="atLeast"/>
        <w:contextualSpacing/>
        <w:rPr>
          <w:rFonts w:ascii="Times New Roman" w:hAnsi="Times New Roman"/>
        </w:rPr>
      </w:pPr>
    </w:p>
    <w:p w:rsidR="00914721" w:rsidRDefault="00914721">
      <w:pPr>
        <w:ind w:hanging="2"/>
      </w:pPr>
    </w:p>
    <w:sectPr w:rsidR="00914721">
      <w:headerReference w:type="even" r:id="rId9"/>
      <w:headerReference w:type="default" r:id="rId10"/>
      <w:footerReference w:type="even" r:id="rId11"/>
      <w:footerReference w:type="default" r:id="rId12"/>
      <w:headerReference w:type="first" r:id="rId13"/>
      <w:footerReference w:type="first" r:id="rId14"/>
      <w:pgSz w:w="11906" w:h="16838"/>
      <w:pgMar w:top="1276"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BF" w:rsidRDefault="002B28BF">
      <w:pPr>
        <w:spacing w:line="240" w:lineRule="auto"/>
      </w:pPr>
      <w:r>
        <w:separator/>
      </w:r>
    </w:p>
  </w:endnote>
  <w:endnote w:type="continuationSeparator" w:id="0">
    <w:p w:rsidR="002B28BF" w:rsidRDefault="002B2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A0" w:rsidRDefault="005722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A0" w:rsidRDefault="005722A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A0" w:rsidRDefault="005722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BF" w:rsidRDefault="002B28BF">
      <w:pPr>
        <w:spacing w:after="0"/>
      </w:pPr>
      <w:r>
        <w:separator/>
      </w:r>
    </w:p>
  </w:footnote>
  <w:footnote w:type="continuationSeparator" w:id="0">
    <w:p w:rsidR="002B28BF" w:rsidRDefault="002B28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A0" w:rsidRDefault="005722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21" w:rsidRDefault="005B525A">
    <w:pPr>
      <w:pStyle w:val="a4"/>
      <w:jc w:val="cente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32719A" w:rsidRPr="0032719A">
      <w:rPr>
        <w:rFonts w:ascii="Times New Roman" w:hAnsi="Times New Roman"/>
        <w:noProof/>
        <w:sz w:val="28"/>
        <w:szCs w:val="28"/>
        <w:lang w:val="ru-RU"/>
      </w:rPr>
      <w:t>4</w:t>
    </w:r>
    <w:r>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A0" w:rsidRDefault="005722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00"/>
    <w:rsid w:val="00041183"/>
    <w:rsid w:val="000449B4"/>
    <w:rsid w:val="00060A9B"/>
    <w:rsid w:val="0008297A"/>
    <w:rsid w:val="001124DA"/>
    <w:rsid w:val="00117193"/>
    <w:rsid w:val="00120F05"/>
    <w:rsid w:val="00134993"/>
    <w:rsid w:val="0013557F"/>
    <w:rsid w:val="001375D9"/>
    <w:rsid w:val="00144F81"/>
    <w:rsid w:val="001548EF"/>
    <w:rsid w:val="00171144"/>
    <w:rsid w:val="00183D2D"/>
    <w:rsid w:val="001C1C54"/>
    <w:rsid w:val="001D5471"/>
    <w:rsid w:val="001F0919"/>
    <w:rsid w:val="001F5EEE"/>
    <w:rsid w:val="002070AA"/>
    <w:rsid w:val="00236667"/>
    <w:rsid w:val="00245683"/>
    <w:rsid w:val="002529B4"/>
    <w:rsid w:val="002655A9"/>
    <w:rsid w:val="002B28BF"/>
    <w:rsid w:val="002D7AF7"/>
    <w:rsid w:val="002E2BAE"/>
    <w:rsid w:val="002F0551"/>
    <w:rsid w:val="003047E6"/>
    <w:rsid w:val="00325BA3"/>
    <w:rsid w:val="0032719A"/>
    <w:rsid w:val="0033648B"/>
    <w:rsid w:val="00343C9C"/>
    <w:rsid w:val="00363AE7"/>
    <w:rsid w:val="00364F4D"/>
    <w:rsid w:val="00386A72"/>
    <w:rsid w:val="003B7BEB"/>
    <w:rsid w:val="003D4EC6"/>
    <w:rsid w:val="003F1855"/>
    <w:rsid w:val="00417346"/>
    <w:rsid w:val="00430FEE"/>
    <w:rsid w:val="0043264E"/>
    <w:rsid w:val="00454FA1"/>
    <w:rsid w:val="004D2C1E"/>
    <w:rsid w:val="005070F2"/>
    <w:rsid w:val="00516460"/>
    <w:rsid w:val="00546021"/>
    <w:rsid w:val="005466FC"/>
    <w:rsid w:val="005722A0"/>
    <w:rsid w:val="0058481D"/>
    <w:rsid w:val="005A08A9"/>
    <w:rsid w:val="005B525A"/>
    <w:rsid w:val="005B5D48"/>
    <w:rsid w:val="005C6788"/>
    <w:rsid w:val="005D3A0A"/>
    <w:rsid w:val="005E06F5"/>
    <w:rsid w:val="005E0F30"/>
    <w:rsid w:val="005E5B36"/>
    <w:rsid w:val="005F4633"/>
    <w:rsid w:val="00657503"/>
    <w:rsid w:val="00666602"/>
    <w:rsid w:val="00682D0A"/>
    <w:rsid w:val="00692552"/>
    <w:rsid w:val="006B6232"/>
    <w:rsid w:val="006C23DA"/>
    <w:rsid w:val="006C61FD"/>
    <w:rsid w:val="006C7E4D"/>
    <w:rsid w:val="00702EFC"/>
    <w:rsid w:val="0073521C"/>
    <w:rsid w:val="00773735"/>
    <w:rsid w:val="007A5E4F"/>
    <w:rsid w:val="007B14D3"/>
    <w:rsid w:val="007F01BD"/>
    <w:rsid w:val="007F7969"/>
    <w:rsid w:val="00834C3D"/>
    <w:rsid w:val="0084523F"/>
    <w:rsid w:val="008A0D97"/>
    <w:rsid w:val="00902F28"/>
    <w:rsid w:val="00914721"/>
    <w:rsid w:val="009730FC"/>
    <w:rsid w:val="009868BA"/>
    <w:rsid w:val="009C0FCB"/>
    <w:rsid w:val="009E4795"/>
    <w:rsid w:val="009E7DA8"/>
    <w:rsid w:val="009F44A1"/>
    <w:rsid w:val="00A12DAF"/>
    <w:rsid w:val="00A44000"/>
    <w:rsid w:val="00AF6E12"/>
    <w:rsid w:val="00B27E55"/>
    <w:rsid w:val="00BB12E7"/>
    <w:rsid w:val="00BB5C90"/>
    <w:rsid w:val="00BE0CB6"/>
    <w:rsid w:val="00BE5973"/>
    <w:rsid w:val="00C23BA8"/>
    <w:rsid w:val="00C26B4A"/>
    <w:rsid w:val="00C66301"/>
    <w:rsid w:val="00CD57B6"/>
    <w:rsid w:val="00CF3997"/>
    <w:rsid w:val="00CF6D24"/>
    <w:rsid w:val="00D41D7F"/>
    <w:rsid w:val="00D540DD"/>
    <w:rsid w:val="00D54DBE"/>
    <w:rsid w:val="00DA0E6A"/>
    <w:rsid w:val="00DA5F52"/>
    <w:rsid w:val="00DB3ED5"/>
    <w:rsid w:val="00DD49D9"/>
    <w:rsid w:val="00DF23D4"/>
    <w:rsid w:val="00E0054B"/>
    <w:rsid w:val="00E12E73"/>
    <w:rsid w:val="00E56F7E"/>
    <w:rsid w:val="00E57193"/>
    <w:rsid w:val="00ED1096"/>
    <w:rsid w:val="00EE22E4"/>
    <w:rsid w:val="00F14073"/>
    <w:rsid w:val="00F20794"/>
    <w:rsid w:val="00F24AFC"/>
    <w:rsid w:val="00F26937"/>
    <w:rsid w:val="00F41274"/>
    <w:rsid w:val="00F943ED"/>
    <w:rsid w:val="00FE3E3A"/>
    <w:rsid w:val="00FF0788"/>
    <w:rsid w:val="12EA3E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2">
    <w:name w:val="Body Text 2"/>
    <w:basedOn w:val="a"/>
    <w:link w:val="20"/>
    <w:uiPriority w:val="99"/>
    <w:semiHidden/>
    <w:unhideWhenUsed/>
    <w:pPr>
      <w:spacing w:after="120" w:line="480" w:lineRule="auto"/>
    </w:pPr>
    <w:rPr>
      <w:lang w:val="zh-CN"/>
    </w:rPr>
  </w:style>
  <w:style w:type="paragraph" w:styleId="a4">
    <w:name w:val="header"/>
    <w:basedOn w:val="a"/>
    <w:link w:val="a5"/>
    <w:uiPriority w:val="99"/>
    <w:pPr>
      <w:tabs>
        <w:tab w:val="center" w:pos="4819"/>
        <w:tab w:val="right" w:pos="9639"/>
      </w:tabs>
      <w:spacing w:after="0" w:line="240" w:lineRule="auto"/>
    </w:pPr>
    <w:rPr>
      <w:sz w:val="20"/>
      <w:szCs w:val="20"/>
      <w:lang w:val="zh-CN" w:eastAsia="zh-CN"/>
    </w:rPr>
  </w:style>
  <w:style w:type="paragraph" w:styleId="a6">
    <w:name w:val="Body Text"/>
    <w:basedOn w:val="a"/>
    <w:link w:val="a7"/>
    <w:uiPriority w:val="1"/>
    <w:unhideWhenUsed/>
    <w:qFormat/>
    <w:pPr>
      <w:spacing w:after="120"/>
    </w:pPr>
  </w:style>
  <w:style w:type="character" w:customStyle="1" w:styleId="a5">
    <w:name w:val="Верхній колонтитул Знак"/>
    <w:basedOn w:val="a0"/>
    <w:link w:val="a4"/>
    <w:uiPriority w:val="99"/>
    <w:rPr>
      <w:rFonts w:ascii="Calibri" w:eastAsia="Calibri" w:hAnsi="Calibri" w:cs="Times New Roman"/>
      <w:sz w:val="20"/>
      <w:szCs w:val="20"/>
      <w:lang w:val="zh-CN" w:eastAsia="zh-CN"/>
    </w:rPr>
  </w:style>
  <w:style w:type="character" w:customStyle="1" w:styleId="20">
    <w:name w:val="Основний текст 2 Знак"/>
    <w:basedOn w:val="a0"/>
    <w:link w:val="2"/>
    <w:uiPriority w:val="99"/>
    <w:semiHidden/>
    <w:rPr>
      <w:rFonts w:ascii="Calibri" w:eastAsia="Calibri" w:hAnsi="Calibri" w:cs="Times New Roman"/>
      <w:lang w:val="zh-CN"/>
    </w:rPr>
  </w:style>
  <w:style w:type="character" w:customStyle="1" w:styleId="a7">
    <w:name w:val="Основний текст Знак"/>
    <w:basedOn w:val="a0"/>
    <w:link w:val="a6"/>
    <w:uiPriority w:val="1"/>
    <w:rPr>
      <w:rFonts w:ascii="Calibri" w:eastAsia="Calibri" w:hAnsi="Calibri" w:cs="Times New Roman"/>
      <w:lang w:val="uk-UA"/>
    </w:rPr>
  </w:style>
  <w:style w:type="paragraph" w:customStyle="1" w:styleId="1">
    <w:name w:val="Обычный1"/>
    <w:uiPriority w:val="99"/>
    <w:qFormat/>
    <w:pPr>
      <w:spacing w:line="276" w:lineRule="auto"/>
    </w:pPr>
    <w:rPr>
      <w:rFonts w:ascii="Arial" w:eastAsia="Arial" w:hAnsi="Arial" w:cs="Arial"/>
      <w:color w:val="000000"/>
      <w:sz w:val="22"/>
      <w:szCs w:val="22"/>
      <w:lang w:val="ru-RU" w:eastAsia="ru-RU"/>
    </w:rPr>
  </w:style>
  <w:style w:type="character" w:customStyle="1" w:styleId="10">
    <w:name w:val="Виділення1"/>
    <w:rPr>
      <w:i/>
      <w:iCs/>
    </w:rPr>
  </w:style>
  <w:style w:type="character" w:customStyle="1" w:styleId="FontStyle32">
    <w:name w:val="Font Style32"/>
    <w:rPr>
      <w:rFonts w:ascii="Arial" w:hAnsi="Arial" w:cs="Arial" w:hint="default"/>
      <w:sz w:val="22"/>
      <w:szCs w:val="22"/>
    </w:rPr>
  </w:style>
  <w:style w:type="paragraph" w:styleId="a8">
    <w:name w:val="footer"/>
    <w:basedOn w:val="a"/>
    <w:link w:val="a9"/>
    <w:uiPriority w:val="99"/>
    <w:unhideWhenUsed/>
    <w:rsid w:val="005722A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722A0"/>
    <w:rPr>
      <w:rFonts w:ascii="Calibri" w:eastAsia="Calibri" w:hAnsi="Calibri" w:cs="Times New Roman"/>
      <w:sz w:val="22"/>
      <w:szCs w:val="22"/>
      <w:lang w:eastAsia="en-US"/>
    </w:rPr>
  </w:style>
  <w:style w:type="paragraph" w:styleId="aa">
    <w:name w:val="Balloon Text"/>
    <w:basedOn w:val="a"/>
    <w:link w:val="ab"/>
    <w:uiPriority w:val="99"/>
    <w:semiHidden/>
    <w:unhideWhenUsed/>
    <w:rsid w:val="0058481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58481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2">
    <w:name w:val="Body Text 2"/>
    <w:basedOn w:val="a"/>
    <w:link w:val="20"/>
    <w:uiPriority w:val="99"/>
    <w:semiHidden/>
    <w:unhideWhenUsed/>
    <w:pPr>
      <w:spacing w:after="120" w:line="480" w:lineRule="auto"/>
    </w:pPr>
    <w:rPr>
      <w:lang w:val="zh-CN"/>
    </w:rPr>
  </w:style>
  <w:style w:type="paragraph" w:styleId="a4">
    <w:name w:val="header"/>
    <w:basedOn w:val="a"/>
    <w:link w:val="a5"/>
    <w:uiPriority w:val="99"/>
    <w:pPr>
      <w:tabs>
        <w:tab w:val="center" w:pos="4819"/>
        <w:tab w:val="right" w:pos="9639"/>
      </w:tabs>
      <w:spacing w:after="0" w:line="240" w:lineRule="auto"/>
    </w:pPr>
    <w:rPr>
      <w:sz w:val="20"/>
      <w:szCs w:val="20"/>
      <w:lang w:val="zh-CN" w:eastAsia="zh-CN"/>
    </w:rPr>
  </w:style>
  <w:style w:type="paragraph" w:styleId="a6">
    <w:name w:val="Body Text"/>
    <w:basedOn w:val="a"/>
    <w:link w:val="a7"/>
    <w:uiPriority w:val="1"/>
    <w:unhideWhenUsed/>
    <w:qFormat/>
    <w:pPr>
      <w:spacing w:after="120"/>
    </w:pPr>
  </w:style>
  <w:style w:type="character" w:customStyle="1" w:styleId="a5">
    <w:name w:val="Верхній колонтитул Знак"/>
    <w:basedOn w:val="a0"/>
    <w:link w:val="a4"/>
    <w:uiPriority w:val="99"/>
    <w:rPr>
      <w:rFonts w:ascii="Calibri" w:eastAsia="Calibri" w:hAnsi="Calibri" w:cs="Times New Roman"/>
      <w:sz w:val="20"/>
      <w:szCs w:val="20"/>
      <w:lang w:val="zh-CN" w:eastAsia="zh-CN"/>
    </w:rPr>
  </w:style>
  <w:style w:type="character" w:customStyle="1" w:styleId="20">
    <w:name w:val="Основний текст 2 Знак"/>
    <w:basedOn w:val="a0"/>
    <w:link w:val="2"/>
    <w:uiPriority w:val="99"/>
    <w:semiHidden/>
    <w:rPr>
      <w:rFonts w:ascii="Calibri" w:eastAsia="Calibri" w:hAnsi="Calibri" w:cs="Times New Roman"/>
      <w:lang w:val="zh-CN"/>
    </w:rPr>
  </w:style>
  <w:style w:type="character" w:customStyle="1" w:styleId="a7">
    <w:name w:val="Основний текст Знак"/>
    <w:basedOn w:val="a0"/>
    <w:link w:val="a6"/>
    <w:uiPriority w:val="1"/>
    <w:rPr>
      <w:rFonts w:ascii="Calibri" w:eastAsia="Calibri" w:hAnsi="Calibri" w:cs="Times New Roman"/>
      <w:lang w:val="uk-UA"/>
    </w:rPr>
  </w:style>
  <w:style w:type="paragraph" w:customStyle="1" w:styleId="1">
    <w:name w:val="Обычный1"/>
    <w:uiPriority w:val="99"/>
    <w:qFormat/>
    <w:pPr>
      <w:spacing w:line="276" w:lineRule="auto"/>
    </w:pPr>
    <w:rPr>
      <w:rFonts w:ascii="Arial" w:eastAsia="Arial" w:hAnsi="Arial" w:cs="Arial"/>
      <w:color w:val="000000"/>
      <w:sz w:val="22"/>
      <w:szCs w:val="22"/>
      <w:lang w:val="ru-RU" w:eastAsia="ru-RU"/>
    </w:rPr>
  </w:style>
  <w:style w:type="character" w:customStyle="1" w:styleId="10">
    <w:name w:val="Виділення1"/>
    <w:rPr>
      <w:i/>
      <w:iCs/>
    </w:rPr>
  </w:style>
  <w:style w:type="character" w:customStyle="1" w:styleId="FontStyle32">
    <w:name w:val="Font Style32"/>
    <w:rPr>
      <w:rFonts w:ascii="Arial" w:hAnsi="Arial" w:cs="Arial" w:hint="default"/>
      <w:sz w:val="22"/>
      <w:szCs w:val="22"/>
    </w:rPr>
  </w:style>
  <w:style w:type="paragraph" w:styleId="a8">
    <w:name w:val="footer"/>
    <w:basedOn w:val="a"/>
    <w:link w:val="a9"/>
    <w:uiPriority w:val="99"/>
    <w:unhideWhenUsed/>
    <w:rsid w:val="005722A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722A0"/>
    <w:rPr>
      <w:rFonts w:ascii="Calibri" w:eastAsia="Calibri" w:hAnsi="Calibri" w:cs="Times New Roman"/>
      <w:sz w:val="22"/>
      <w:szCs w:val="22"/>
      <w:lang w:eastAsia="en-US"/>
    </w:rPr>
  </w:style>
  <w:style w:type="paragraph" w:styleId="aa">
    <w:name w:val="Balloon Text"/>
    <w:basedOn w:val="a"/>
    <w:link w:val="ab"/>
    <w:uiPriority w:val="99"/>
    <w:semiHidden/>
    <w:unhideWhenUsed/>
    <w:rsid w:val="0058481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58481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arzak@ukr.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rtarzak@ukr.ne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11764</Words>
  <Characters>6707</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2023-09-27T11:43:00Z</dcterms:created>
  <dcterms:modified xsi:type="dcterms:W3CDTF">2023-11-02T08:37:00Z</dcterms:modified>
</cp:coreProperties>
</file>