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CCD8" w14:textId="77777777" w:rsidR="0034728B" w:rsidRPr="00A65274" w:rsidRDefault="009A1AA6" w:rsidP="0034728B">
      <w:pPr>
        <w:jc w:val="right"/>
        <w:rPr>
          <w:b/>
          <w:sz w:val="22"/>
          <w:szCs w:val="22"/>
          <w:lang w:val="uk-UA"/>
        </w:rPr>
      </w:pPr>
      <w:r w:rsidRPr="00A65274">
        <w:rPr>
          <w:b/>
          <w:sz w:val="22"/>
          <w:szCs w:val="22"/>
          <w:lang w:val="uk-UA"/>
        </w:rPr>
        <w:t>ДОДАТОК 5</w:t>
      </w:r>
    </w:p>
    <w:p w14:paraId="6BB064CA" w14:textId="77777777" w:rsidR="0034728B" w:rsidRPr="00A65274" w:rsidRDefault="0034728B" w:rsidP="0034728B">
      <w:pPr>
        <w:rPr>
          <w:b/>
          <w:sz w:val="22"/>
          <w:szCs w:val="22"/>
          <w:lang w:val="uk-UA"/>
        </w:rPr>
      </w:pPr>
    </w:p>
    <w:p w14:paraId="69178FEB" w14:textId="65513072" w:rsidR="0034728B" w:rsidRPr="00A65274" w:rsidRDefault="0034728B" w:rsidP="0034728B">
      <w:pPr>
        <w:jc w:val="center"/>
        <w:rPr>
          <w:b/>
          <w:sz w:val="22"/>
          <w:szCs w:val="22"/>
          <w:lang w:val="uk-UA"/>
        </w:rPr>
      </w:pPr>
      <w:r w:rsidRPr="00A65274">
        <w:rPr>
          <w:b/>
          <w:sz w:val="22"/>
          <w:szCs w:val="22"/>
          <w:lang w:val="uk-UA"/>
        </w:rPr>
        <w:t xml:space="preserve">Переможець відкритих торгів у строк, що не перевищує </w:t>
      </w:r>
      <w:r w:rsidR="008D7AF8">
        <w:rPr>
          <w:b/>
          <w:sz w:val="22"/>
          <w:szCs w:val="22"/>
          <w:lang w:val="uk-UA"/>
        </w:rPr>
        <w:t>чоти</w:t>
      </w:r>
      <w:r w:rsidR="00FD5CE6">
        <w:rPr>
          <w:b/>
          <w:sz w:val="22"/>
          <w:szCs w:val="22"/>
          <w:lang w:val="uk-UA"/>
        </w:rPr>
        <w:t>ри</w:t>
      </w:r>
      <w:r w:rsidR="008D7AF8" w:rsidRPr="00A65274">
        <w:rPr>
          <w:b/>
          <w:sz w:val="22"/>
          <w:szCs w:val="22"/>
          <w:lang w:val="uk-UA"/>
        </w:rPr>
        <w:t xml:space="preserve"> </w:t>
      </w:r>
      <w:r w:rsidRPr="00A65274">
        <w:rPr>
          <w:b/>
          <w:sz w:val="22"/>
          <w:szCs w:val="22"/>
          <w:lang w:val="uk-UA"/>
        </w:rPr>
        <w:t xml:space="preserve">дні з дати оприлюднення </w:t>
      </w:r>
      <w:r w:rsidRPr="00A65274">
        <w:rPr>
          <w:b/>
          <w:sz w:val="22"/>
          <w:szCs w:val="22"/>
          <w:highlight w:val="white"/>
          <w:lang w:val="uk-UA"/>
        </w:rPr>
        <w:t>в електронній системі закупівель</w:t>
      </w:r>
      <w:r w:rsidRPr="00A65274">
        <w:rPr>
          <w:b/>
          <w:sz w:val="22"/>
          <w:szCs w:val="22"/>
          <w:lang w:val="uk-UA"/>
        </w:rPr>
        <w:t xml:space="preserve"> повідомлення про намір укласти договір, повинен надати Замовнику</w:t>
      </w:r>
      <w:r w:rsidR="00FD5CE6">
        <w:rPr>
          <w:b/>
          <w:sz w:val="22"/>
          <w:szCs w:val="22"/>
          <w:lang w:val="uk-UA"/>
        </w:rPr>
        <w:t xml:space="preserve"> документи</w:t>
      </w:r>
      <w:r w:rsidRPr="00A65274">
        <w:rPr>
          <w:b/>
          <w:sz w:val="22"/>
          <w:szCs w:val="22"/>
          <w:lang w:val="uk-UA"/>
        </w:rPr>
        <w:t xml:space="preserve"> </w:t>
      </w:r>
      <w:r w:rsidRPr="00A65274">
        <w:rPr>
          <w:b/>
          <w:sz w:val="22"/>
          <w:szCs w:val="22"/>
          <w:highlight w:val="white"/>
          <w:lang w:val="uk-UA"/>
        </w:rPr>
        <w:t xml:space="preserve">шляхом оприлюднення </w:t>
      </w:r>
      <w:bookmarkStart w:id="0" w:name="_Hlk39752092"/>
      <w:r w:rsidRPr="00A65274">
        <w:rPr>
          <w:b/>
          <w:sz w:val="22"/>
          <w:szCs w:val="22"/>
          <w:highlight w:val="white"/>
          <w:lang w:val="uk-UA"/>
        </w:rPr>
        <w:t>в електронній системі закупівель</w:t>
      </w:r>
      <w:bookmarkEnd w:id="0"/>
      <w:r w:rsidRPr="00A65274">
        <w:rPr>
          <w:b/>
          <w:sz w:val="22"/>
          <w:szCs w:val="22"/>
          <w:highlight w:val="white"/>
          <w:lang w:val="uk-UA"/>
        </w:rPr>
        <w:t>,</w:t>
      </w:r>
      <w:r w:rsidRPr="00F768BF">
        <w:rPr>
          <w:b/>
          <w:sz w:val="22"/>
          <w:szCs w:val="22"/>
          <w:highlight w:val="white"/>
          <w:lang w:val="uk-UA"/>
        </w:rPr>
        <w:t xml:space="preserve"> що підтверджує відсутність підстав згідно ст. 17 Закону </w:t>
      </w:r>
      <w:r w:rsidR="00F768BF" w:rsidRPr="00F768BF">
        <w:rPr>
          <w:b/>
          <w:sz w:val="22"/>
          <w:szCs w:val="22"/>
          <w:highlight w:val="white"/>
          <w:lang w:val="uk-UA"/>
        </w:rPr>
        <w:t xml:space="preserve">та </w:t>
      </w:r>
      <w:r w:rsidR="00F768BF" w:rsidRPr="00F768BF">
        <w:rPr>
          <w:b/>
          <w:sz w:val="22"/>
          <w:szCs w:val="22"/>
          <w:highlight w:val="white"/>
          <w:lang w:val="uk-UA"/>
        </w:rPr>
        <w:t xml:space="preserve">пункту 44 Особливостей </w:t>
      </w:r>
      <w:r w:rsidRPr="00F768BF">
        <w:rPr>
          <w:b/>
          <w:sz w:val="22"/>
          <w:szCs w:val="22"/>
          <w:highlight w:val="white"/>
          <w:lang w:val="uk-UA"/>
        </w:rPr>
        <w:t>наступне:</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9168"/>
      </w:tblGrid>
      <w:tr w:rsidR="00A8415B" w:rsidRPr="000C05C9" w14:paraId="57CAD915"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19C49FDE" w14:textId="5A16FE21" w:rsidR="00A8415B" w:rsidRPr="00A65274" w:rsidRDefault="0018079B" w:rsidP="00DB3778">
            <w:pPr>
              <w:ind w:right="22"/>
              <w:jc w:val="center"/>
              <w:rPr>
                <w:b/>
                <w:bCs/>
                <w:sz w:val="22"/>
                <w:szCs w:val="22"/>
                <w:lang w:val="uk-UA"/>
              </w:rPr>
            </w:pPr>
            <w:r w:rsidRPr="00A65274">
              <w:rPr>
                <w:b/>
                <w:bCs/>
                <w:sz w:val="22"/>
                <w:szCs w:val="22"/>
                <w:lang w:val="uk-UA"/>
              </w:rPr>
              <w:t>1.</w:t>
            </w:r>
          </w:p>
        </w:tc>
        <w:tc>
          <w:tcPr>
            <w:tcW w:w="9168" w:type="dxa"/>
            <w:tcBorders>
              <w:top w:val="single" w:sz="4" w:space="0" w:color="auto"/>
              <w:left w:val="single" w:sz="4" w:space="0" w:color="auto"/>
              <w:bottom w:val="single" w:sz="4" w:space="0" w:color="auto"/>
              <w:right w:val="single" w:sz="4" w:space="0" w:color="auto"/>
            </w:tcBorders>
          </w:tcPr>
          <w:p w14:paraId="2735D8CC" w14:textId="6247151E" w:rsidR="00A8415B" w:rsidRPr="00A65274" w:rsidRDefault="00FF623C" w:rsidP="004A3F9A">
            <w:pPr>
              <w:pStyle w:val="Default"/>
              <w:jc w:val="both"/>
              <w:rPr>
                <w:rFonts w:eastAsia="Times New Roman"/>
                <w:color w:val="auto"/>
                <w:sz w:val="22"/>
                <w:szCs w:val="22"/>
                <w:lang w:eastAsia="ru-RU"/>
              </w:rPr>
            </w:pPr>
            <w:r w:rsidRPr="00A65274">
              <w:rPr>
                <w:rFonts w:eastAsia="Times New Roman"/>
                <w:color w:val="auto"/>
                <w:sz w:val="22"/>
                <w:szCs w:val="22"/>
                <w:lang w:eastAsia="ru-RU"/>
              </w:rPr>
              <w:t>В</w:t>
            </w:r>
            <w:r w:rsidR="0018079B" w:rsidRPr="00A65274">
              <w:rPr>
                <w:rFonts w:eastAsia="Times New Roman"/>
                <w:color w:val="auto"/>
                <w:sz w:val="22"/>
                <w:szCs w:val="22"/>
                <w:lang w:eastAsia="ru-RU"/>
              </w:rPr>
              <w:t xml:space="preserve">итяг </w:t>
            </w:r>
            <w:r w:rsidR="00065914" w:rsidRPr="00A65274">
              <w:rPr>
                <w:rFonts w:eastAsia="Times New Roman"/>
                <w:color w:val="auto"/>
                <w:sz w:val="22"/>
                <w:szCs w:val="22"/>
                <w:lang w:eastAsia="ru-RU"/>
              </w:rPr>
              <w:t xml:space="preserve">або довідка </w:t>
            </w:r>
            <w:r w:rsidR="0018079B" w:rsidRPr="00A65274">
              <w:rPr>
                <w:rFonts w:eastAsia="Times New Roman"/>
                <w:color w:val="auto"/>
                <w:sz w:val="22"/>
                <w:szCs w:val="22"/>
                <w:lang w:eastAsia="ru-RU"/>
              </w:rPr>
              <w:t>з Єдиного державного реєстру осіб, які вчинили корупційні правопорушення</w:t>
            </w:r>
            <w:r w:rsidR="00694584" w:rsidRPr="00A65274">
              <w:rPr>
                <w:rFonts w:eastAsia="Times New Roman"/>
                <w:color w:val="auto"/>
                <w:sz w:val="22"/>
                <w:szCs w:val="22"/>
                <w:lang w:eastAsia="ru-RU"/>
              </w:rPr>
              <w:t>,</w:t>
            </w:r>
            <w:r w:rsidRPr="00A65274">
              <w:rPr>
                <w:rFonts w:eastAsia="Times New Roman"/>
                <w:color w:val="auto"/>
                <w:sz w:val="22"/>
                <w:szCs w:val="22"/>
                <w:lang w:eastAsia="ru-RU"/>
              </w:rPr>
              <w:t xml:space="preserve"> </w:t>
            </w:r>
            <w:r w:rsidR="004F2B67" w:rsidRPr="00A65274">
              <w:rPr>
                <w:rFonts w:eastAsia="Times New Roman"/>
                <w:color w:val="auto"/>
                <w:sz w:val="22"/>
                <w:szCs w:val="22"/>
                <w:lang w:eastAsia="ru-RU"/>
              </w:rPr>
              <w:t xml:space="preserve">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(пункт 2 частини першої ст.17 Закону). </w:t>
            </w:r>
          </w:p>
        </w:tc>
      </w:tr>
      <w:tr w:rsidR="0018079B" w:rsidRPr="00A65274" w14:paraId="5A1556AC"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52DE221A" w14:textId="4FB928BB" w:rsidR="0018079B" w:rsidRPr="00A65274" w:rsidRDefault="00694584" w:rsidP="00DB3778">
            <w:pPr>
              <w:ind w:right="22"/>
              <w:jc w:val="center"/>
              <w:rPr>
                <w:b/>
                <w:bCs/>
                <w:sz w:val="22"/>
                <w:szCs w:val="22"/>
                <w:lang w:val="uk-UA"/>
              </w:rPr>
            </w:pPr>
            <w:r w:rsidRPr="00A65274">
              <w:rPr>
                <w:b/>
                <w:bCs/>
                <w:sz w:val="22"/>
                <w:szCs w:val="22"/>
                <w:lang w:val="uk-UA"/>
              </w:rPr>
              <w:t>2.</w:t>
            </w:r>
          </w:p>
        </w:tc>
        <w:tc>
          <w:tcPr>
            <w:tcW w:w="9168" w:type="dxa"/>
            <w:tcBorders>
              <w:top w:val="single" w:sz="4" w:space="0" w:color="auto"/>
              <w:left w:val="single" w:sz="4" w:space="0" w:color="auto"/>
              <w:bottom w:val="single" w:sz="4" w:space="0" w:color="auto"/>
              <w:right w:val="single" w:sz="4" w:space="0" w:color="auto"/>
            </w:tcBorders>
          </w:tcPr>
          <w:p w14:paraId="2ECF1996" w14:textId="35681DB9" w:rsidR="0018079B" w:rsidRPr="00F768BF" w:rsidRDefault="004F2B67" w:rsidP="0018079B">
            <w:pPr>
              <w:pStyle w:val="Default"/>
              <w:jc w:val="both"/>
              <w:rPr>
                <w:rFonts w:eastAsia="Times New Roman"/>
                <w:color w:val="auto"/>
                <w:sz w:val="22"/>
                <w:szCs w:val="22"/>
                <w:lang w:val="ru-RU" w:eastAsia="ru-RU"/>
              </w:rPr>
            </w:pPr>
            <w:r w:rsidRPr="00A65274">
              <w:rPr>
                <w:rFonts w:eastAsia="Times New Roman"/>
                <w:color w:val="auto"/>
                <w:sz w:val="22"/>
                <w:szCs w:val="22"/>
                <w:lang w:eastAsia="ru-RU"/>
              </w:rPr>
              <w:t>В</w:t>
            </w:r>
            <w:r w:rsidR="0018079B" w:rsidRPr="00A65274">
              <w:rPr>
                <w:rFonts w:eastAsia="Times New Roman"/>
                <w:color w:val="auto"/>
                <w:sz w:val="22"/>
                <w:szCs w:val="22"/>
                <w:lang w:eastAsia="ru-RU"/>
              </w:rPr>
              <w:t xml:space="preserve">итяг </w:t>
            </w:r>
            <w:r w:rsidR="00065914" w:rsidRPr="00A65274">
              <w:rPr>
                <w:rFonts w:eastAsia="Times New Roman"/>
                <w:color w:val="auto"/>
                <w:sz w:val="22"/>
                <w:szCs w:val="22"/>
                <w:lang w:eastAsia="ru-RU"/>
              </w:rPr>
              <w:t xml:space="preserve">або довідка </w:t>
            </w:r>
            <w:r w:rsidR="0018079B" w:rsidRPr="00A65274">
              <w:rPr>
                <w:rFonts w:eastAsia="Times New Roman"/>
                <w:color w:val="auto"/>
                <w:sz w:val="22"/>
                <w:szCs w:val="22"/>
                <w:lang w:eastAsia="ru-RU"/>
              </w:rPr>
              <w:t>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694584" w:rsidRPr="00A65274">
              <w:rPr>
                <w:rFonts w:eastAsia="Times New Roman"/>
                <w:color w:val="auto"/>
                <w:sz w:val="22"/>
                <w:szCs w:val="22"/>
                <w:lang w:eastAsia="ru-RU"/>
              </w:rPr>
              <w:t xml:space="preserve"> (пункт 3 частини першої ст.17 Закону)</w:t>
            </w:r>
            <w:r w:rsidR="0018079B" w:rsidRPr="00A65274">
              <w:rPr>
                <w:rFonts w:eastAsia="Times New Roman"/>
                <w:color w:val="auto"/>
                <w:sz w:val="22"/>
                <w:szCs w:val="22"/>
                <w:lang w:eastAsia="ru-RU"/>
              </w:rPr>
              <w:t xml:space="preserve">. </w:t>
            </w:r>
          </w:p>
        </w:tc>
      </w:tr>
      <w:tr w:rsidR="0034728B" w:rsidRPr="000C05C9" w14:paraId="28B025F7"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hideMark/>
          </w:tcPr>
          <w:p w14:paraId="47F911FF" w14:textId="2FB209D3" w:rsidR="0034728B" w:rsidRPr="00A65274" w:rsidRDefault="00694584" w:rsidP="00DB3778">
            <w:pPr>
              <w:ind w:right="22"/>
              <w:jc w:val="center"/>
              <w:rPr>
                <w:b/>
                <w:bCs/>
                <w:sz w:val="22"/>
                <w:szCs w:val="22"/>
                <w:lang w:val="uk-UA"/>
              </w:rPr>
            </w:pPr>
            <w:r w:rsidRPr="00A65274">
              <w:rPr>
                <w:b/>
                <w:bCs/>
                <w:sz w:val="22"/>
                <w:szCs w:val="22"/>
                <w:lang w:val="uk-UA"/>
              </w:rPr>
              <w:t>3</w:t>
            </w:r>
            <w:r w:rsidR="0034728B" w:rsidRPr="00A65274">
              <w:rPr>
                <w:b/>
                <w:bCs/>
                <w:sz w:val="22"/>
                <w:szCs w:val="22"/>
                <w:lang w:val="uk-UA"/>
              </w:rPr>
              <w:t>.</w:t>
            </w:r>
          </w:p>
        </w:tc>
        <w:tc>
          <w:tcPr>
            <w:tcW w:w="9168" w:type="dxa"/>
            <w:tcBorders>
              <w:top w:val="single" w:sz="4" w:space="0" w:color="auto"/>
              <w:left w:val="single" w:sz="4" w:space="0" w:color="auto"/>
              <w:bottom w:val="single" w:sz="4" w:space="0" w:color="auto"/>
              <w:right w:val="single" w:sz="4" w:space="0" w:color="auto"/>
            </w:tcBorders>
          </w:tcPr>
          <w:p w14:paraId="70620003" w14:textId="2AC1ECAE" w:rsidR="009137F7" w:rsidRPr="00A65274" w:rsidRDefault="000D6EF1" w:rsidP="009137F7">
            <w:pPr>
              <w:jc w:val="both"/>
              <w:rPr>
                <w:rStyle w:val="rvts0"/>
                <w:sz w:val="22"/>
                <w:szCs w:val="22"/>
                <w:lang w:val="uk-UA"/>
              </w:rPr>
            </w:pPr>
            <w:r w:rsidRPr="00A65274">
              <w:rPr>
                <w:color w:val="auto"/>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підстав, передбачених пунктами 5,6,12 частини першої ст.17</w:t>
            </w:r>
            <w:r w:rsidR="004F2B67" w:rsidRPr="00A65274">
              <w:rPr>
                <w:color w:val="auto"/>
                <w:sz w:val="22"/>
                <w:szCs w:val="22"/>
                <w:lang w:val="uk-UA"/>
              </w:rPr>
              <w:t xml:space="preserve"> Закону</w:t>
            </w:r>
            <w:r w:rsidRPr="00A65274">
              <w:rPr>
                <w:color w:val="auto"/>
                <w:sz w:val="22"/>
                <w:szCs w:val="22"/>
                <w:lang w:val="uk-UA"/>
              </w:rPr>
              <w:t>.</w:t>
            </w:r>
            <w:r w:rsidR="009137F7" w:rsidRPr="00A65274">
              <w:rPr>
                <w:sz w:val="22"/>
                <w:szCs w:val="22"/>
                <w:lang w:val="uk-UA"/>
              </w:rPr>
              <w:t xml:space="preserve"> </w:t>
            </w:r>
            <w:r w:rsidR="009137F7" w:rsidRPr="00A65274">
              <w:rPr>
                <w:sz w:val="22"/>
                <w:szCs w:val="22"/>
              </w:rPr>
              <w:t xml:space="preserve">Документ повинен бути не </w:t>
            </w:r>
            <w:proofErr w:type="spellStart"/>
            <w:r w:rsidR="009137F7" w:rsidRPr="00A65274">
              <w:rPr>
                <w:sz w:val="22"/>
                <w:szCs w:val="22"/>
              </w:rPr>
              <w:t>більше</w:t>
            </w:r>
            <w:proofErr w:type="spellEnd"/>
            <w:r w:rsidR="009137F7" w:rsidRPr="00A65274">
              <w:rPr>
                <w:sz w:val="22"/>
                <w:szCs w:val="22"/>
              </w:rPr>
              <w:t xml:space="preserve"> </w:t>
            </w:r>
            <w:proofErr w:type="spellStart"/>
            <w:r w:rsidR="009137F7" w:rsidRPr="00A65274">
              <w:rPr>
                <w:sz w:val="22"/>
                <w:szCs w:val="22"/>
              </w:rPr>
              <w:t>тридцятиденної</w:t>
            </w:r>
            <w:proofErr w:type="spellEnd"/>
            <w:r w:rsidR="009137F7" w:rsidRPr="00A65274">
              <w:rPr>
                <w:sz w:val="22"/>
                <w:szCs w:val="22"/>
              </w:rPr>
              <w:t xml:space="preserve"> </w:t>
            </w:r>
            <w:proofErr w:type="spellStart"/>
            <w:r w:rsidR="009137F7" w:rsidRPr="00A65274">
              <w:rPr>
                <w:sz w:val="22"/>
                <w:szCs w:val="22"/>
              </w:rPr>
              <w:t>давнини</w:t>
            </w:r>
            <w:proofErr w:type="spellEnd"/>
            <w:r w:rsidR="009137F7" w:rsidRPr="00A65274">
              <w:rPr>
                <w:sz w:val="22"/>
                <w:szCs w:val="22"/>
              </w:rPr>
              <w:t xml:space="preserve"> </w:t>
            </w:r>
            <w:proofErr w:type="spellStart"/>
            <w:r w:rsidR="009137F7" w:rsidRPr="00A65274">
              <w:rPr>
                <w:sz w:val="22"/>
                <w:szCs w:val="22"/>
              </w:rPr>
              <w:t>відносно</w:t>
            </w:r>
            <w:proofErr w:type="spellEnd"/>
            <w:r w:rsidR="009137F7" w:rsidRPr="00A65274">
              <w:rPr>
                <w:sz w:val="22"/>
                <w:szCs w:val="22"/>
              </w:rPr>
              <w:t xml:space="preserve"> </w:t>
            </w:r>
            <w:proofErr w:type="spellStart"/>
            <w:r w:rsidR="009137F7" w:rsidRPr="00A65274">
              <w:rPr>
                <w:sz w:val="22"/>
                <w:szCs w:val="22"/>
              </w:rPr>
              <w:t>дати</w:t>
            </w:r>
            <w:proofErr w:type="spellEnd"/>
            <w:r w:rsidR="009137F7" w:rsidRPr="00A65274">
              <w:rPr>
                <w:sz w:val="22"/>
                <w:szCs w:val="22"/>
              </w:rPr>
              <w:t xml:space="preserve"> </w:t>
            </w:r>
            <w:proofErr w:type="spellStart"/>
            <w:r w:rsidR="009137F7" w:rsidRPr="00A65274">
              <w:rPr>
                <w:sz w:val="22"/>
                <w:szCs w:val="22"/>
              </w:rPr>
              <w:t>видач</w:t>
            </w:r>
            <w:proofErr w:type="spellEnd"/>
            <w:r w:rsidR="009137F7" w:rsidRPr="00A65274">
              <w:rPr>
                <w:sz w:val="22"/>
                <w:szCs w:val="22"/>
                <w:lang w:val="uk-UA"/>
              </w:rPr>
              <w:t>і</w:t>
            </w:r>
            <w:r w:rsidR="009137F7" w:rsidRPr="00A65274">
              <w:rPr>
                <w:sz w:val="22"/>
                <w:szCs w:val="22"/>
              </w:rPr>
              <w:t xml:space="preserve">. </w:t>
            </w:r>
            <w:proofErr w:type="spellStart"/>
            <w:r w:rsidR="009137F7" w:rsidRPr="00A65274">
              <w:rPr>
                <w:sz w:val="22"/>
                <w:szCs w:val="22"/>
              </w:rPr>
              <w:t>Довідка</w:t>
            </w:r>
            <w:proofErr w:type="spellEnd"/>
            <w:r w:rsidR="009137F7" w:rsidRPr="00A65274">
              <w:rPr>
                <w:sz w:val="22"/>
                <w:szCs w:val="22"/>
              </w:rPr>
              <w:t xml:space="preserve"> в </w:t>
            </w:r>
            <w:proofErr w:type="spellStart"/>
            <w:r w:rsidR="009137F7" w:rsidRPr="00A65274">
              <w:rPr>
                <w:sz w:val="22"/>
                <w:szCs w:val="22"/>
              </w:rPr>
              <w:t>електронному</w:t>
            </w:r>
            <w:proofErr w:type="spellEnd"/>
            <w:r w:rsidR="009137F7" w:rsidRPr="00A65274">
              <w:rPr>
                <w:sz w:val="22"/>
                <w:szCs w:val="22"/>
              </w:rPr>
              <w:t xml:space="preserve"> </w:t>
            </w:r>
            <w:proofErr w:type="spellStart"/>
            <w:r w:rsidR="009137F7" w:rsidRPr="00A65274">
              <w:rPr>
                <w:sz w:val="22"/>
                <w:szCs w:val="22"/>
              </w:rPr>
              <w:t>вигляді</w:t>
            </w:r>
            <w:proofErr w:type="spellEnd"/>
            <w:r w:rsidR="009137F7" w:rsidRPr="00A65274">
              <w:rPr>
                <w:sz w:val="22"/>
                <w:szCs w:val="22"/>
              </w:rPr>
              <w:t xml:space="preserve"> повинна бути доступною для перегляду </w:t>
            </w:r>
            <w:proofErr w:type="spellStart"/>
            <w:r w:rsidR="009137F7" w:rsidRPr="00A65274">
              <w:rPr>
                <w:sz w:val="22"/>
                <w:szCs w:val="22"/>
              </w:rPr>
              <w:t>Замовником</w:t>
            </w:r>
            <w:proofErr w:type="spellEnd"/>
            <w:r w:rsidR="009137F7" w:rsidRPr="00A65274">
              <w:rPr>
                <w:sz w:val="22"/>
                <w:szCs w:val="22"/>
              </w:rPr>
              <w:t xml:space="preserve"> </w:t>
            </w:r>
            <w:r w:rsidR="009137F7" w:rsidRPr="00A65274">
              <w:rPr>
                <w:rStyle w:val="rvts0"/>
                <w:sz w:val="22"/>
                <w:szCs w:val="22"/>
                <w:lang w:val="uk-UA"/>
              </w:rPr>
              <w:t>за посиланням:</w:t>
            </w:r>
          </w:p>
          <w:p w14:paraId="255AD528" w14:textId="76BC6B2A" w:rsidR="008071C5" w:rsidRPr="00A65274" w:rsidRDefault="00F768BF" w:rsidP="00DB3778">
            <w:pPr>
              <w:ind w:right="22"/>
              <w:jc w:val="both"/>
              <w:rPr>
                <w:color w:val="auto"/>
                <w:sz w:val="22"/>
                <w:szCs w:val="22"/>
                <w:lang w:val="uk-UA"/>
              </w:rPr>
            </w:pPr>
            <w:hyperlink r:id="rId6" w:history="1">
              <w:r w:rsidR="009137F7" w:rsidRPr="00A65274">
                <w:rPr>
                  <w:rStyle w:val="a3"/>
                  <w:sz w:val="22"/>
                  <w:szCs w:val="22"/>
                </w:rPr>
                <w:t>https</w:t>
              </w:r>
              <w:r w:rsidR="009137F7" w:rsidRPr="00A65274">
                <w:rPr>
                  <w:rStyle w:val="a3"/>
                  <w:sz w:val="22"/>
                  <w:szCs w:val="22"/>
                  <w:lang w:val="uk-UA"/>
                </w:rPr>
                <w:t>://</w:t>
              </w:r>
              <w:r w:rsidR="009137F7" w:rsidRPr="00A65274">
                <w:rPr>
                  <w:rStyle w:val="a3"/>
                  <w:sz w:val="22"/>
                  <w:szCs w:val="22"/>
                </w:rPr>
                <w:t>vytiah</w:t>
              </w:r>
              <w:r w:rsidR="009137F7" w:rsidRPr="00A65274">
                <w:rPr>
                  <w:rStyle w:val="a3"/>
                  <w:sz w:val="22"/>
                  <w:szCs w:val="22"/>
                  <w:lang w:val="uk-UA"/>
                </w:rPr>
                <w:t>.</w:t>
              </w:r>
              <w:r w:rsidR="009137F7" w:rsidRPr="00A65274">
                <w:rPr>
                  <w:rStyle w:val="a3"/>
                  <w:sz w:val="22"/>
                  <w:szCs w:val="22"/>
                </w:rPr>
                <w:t>mvs</w:t>
              </w:r>
              <w:r w:rsidR="009137F7" w:rsidRPr="00A65274">
                <w:rPr>
                  <w:rStyle w:val="a3"/>
                  <w:sz w:val="22"/>
                  <w:szCs w:val="22"/>
                  <w:lang w:val="uk-UA"/>
                </w:rPr>
                <w:t>.</w:t>
              </w:r>
              <w:r w:rsidR="009137F7" w:rsidRPr="00A65274">
                <w:rPr>
                  <w:rStyle w:val="a3"/>
                  <w:sz w:val="22"/>
                  <w:szCs w:val="22"/>
                </w:rPr>
                <w:t>gov</w:t>
              </w:r>
              <w:r w:rsidR="009137F7" w:rsidRPr="00A65274">
                <w:rPr>
                  <w:rStyle w:val="a3"/>
                  <w:sz w:val="22"/>
                  <w:szCs w:val="22"/>
                  <w:lang w:val="uk-UA"/>
                </w:rPr>
                <w:t>.</w:t>
              </w:r>
              <w:r w:rsidR="009137F7" w:rsidRPr="00A65274">
                <w:rPr>
                  <w:rStyle w:val="a3"/>
                  <w:sz w:val="22"/>
                  <w:szCs w:val="22"/>
                </w:rPr>
                <w:t>ua</w:t>
              </w:r>
              <w:r w:rsidR="009137F7" w:rsidRPr="00A65274">
                <w:rPr>
                  <w:rStyle w:val="a3"/>
                  <w:sz w:val="22"/>
                  <w:szCs w:val="22"/>
                  <w:lang w:val="uk-UA"/>
                </w:rPr>
                <w:t>/</w:t>
              </w:r>
            </w:hyperlink>
          </w:p>
        </w:tc>
      </w:tr>
      <w:tr w:rsidR="00127283" w:rsidRPr="00A65274" w14:paraId="3AC78900"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08F807CA" w14:textId="2CD16856" w:rsidR="00127283" w:rsidRPr="00A65274" w:rsidRDefault="000136FD" w:rsidP="00DB3778">
            <w:pPr>
              <w:ind w:right="22"/>
              <w:jc w:val="center"/>
              <w:rPr>
                <w:b/>
                <w:bCs/>
                <w:sz w:val="22"/>
                <w:szCs w:val="22"/>
                <w:lang w:val="uk-UA"/>
              </w:rPr>
            </w:pPr>
            <w:r>
              <w:rPr>
                <w:b/>
                <w:bCs/>
                <w:sz w:val="22"/>
                <w:szCs w:val="22"/>
                <w:lang w:val="uk-UA"/>
              </w:rPr>
              <w:t>4.</w:t>
            </w:r>
          </w:p>
        </w:tc>
        <w:tc>
          <w:tcPr>
            <w:tcW w:w="9168" w:type="dxa"/>
            <w:tcBorders>
              <w:top w:val="single" w:sz="4" w:space="0" w:color="auto"/>
              <w:left w:val="single" w:sz="4" w:space="0" w:color="auto"/>
              <w:bottom w:val="single" w:sz="4" w:space="0" w:color="auto"/>
              <w:right w:val="single" w:sz="4" w:space="0" w:color="auto"/>
            </w:tcBorders>
          </w:tcPr>
          <w:p w14:paraId="2E4F7EFD" w14:textId="76491899" w:rsidR="004F2B67" w:rsidRPr="00F768BF" w:rsidRDefault="00C70E35" w:rsidP="004F2B67">
            <w:pPr>
              <w:pStyle w:val="Default"/>
              <w:jc w:val="both"/>
              <w:rPr>
                <w:rFonts w:eastAsia="Times New Roman"/>
                <w:color w:val="auto"/>
                <w:sz w:val="22"/>
                <w:szCs w:val="22"/>
                <w:lang w:eastAsia="ru-RU"/>
              </w:rPr>
            </w:pPr>
            <w:r w:rsidRPr="00A65274">
              <w:rPr>
                <w:rFonts w:eastAsia="Times New Roman"/>
                <w:color w:val="auto"/>
                <w:sz w:val="22"/>
                <w:szCs w:val="22"/>
                <w:lang w:eastAsia="ru-RU"/>
              </w:rPr>
              <w:t xml:space="preserve">Гарантійний лист </w:t>
            </w:r>
            <w:r w:rsidR="00065914" w:rsidRPr="00A65274">
              <w:rPr>
                <w:rFonts w:eastAsia="Times New Roman"/>
                <w:color w:val="auto"/>
                <w:sz w:val="22"/>
                <w:szCs w:val="22"/>
                <w:lang w:eastAsia="ru-RU"/>
              </w:rPr>
              <w:t xml:space="preserve">або довідка </w:t>
            </w:r>
            <w:r w:rsidRPr="00A65274">
              <w:rPr>
                <w:rFonts w:eastAsia="Times New Roman"/>
                <w:color w:val="auto"/>
                <w:sz w:val="22"/>
                <w:szCs w:val="22"/>
                <w:lang w:eastAsia="ru-RU"/>
              </w:rPr>
              <w:t xml:space="preserve">у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 (пункт 8 частини першої ст. 17 </w:t>
            </w:r>
            <w:r w:rsidR="004F2B67" w:rsidRPr="00A65274">
              <w:rPr>
                <w:rFonts w:eastAsia="Times New Roman"/>
                <w:color w:val="auto"/>
                <w:sz w:val="22"/>
                <w:szCs w:val="22"/>
                <w:lang w:eastAsia="ru-RU"/>
              </w:rPr>
              <w:t>Закону)</w:t>
            </w:r>
            <w:r w:rsidRPr="00A65274">
              <w:rPr>
                <w:rFonts w:eastAsia="Times New Roman"/>
                <w:color w:val="auto"/>
                <w:sz w:val="22"/>
                <w:szCs w:val="22"/>
                <w:lang w:eastAsia="ru-RU"/>
              </w:rPr>
              <w:t xml:space="preserve">. </w:t>
            </w:r>
            <w:bookmarkStart w:id="1" w:name="_GoBack"/>
            <w:bookmarkEnd w:id="1"/>
          </w:p>
        </w:tc>
      </w:tr>
      <w:tr w:rsidR="0034728B" w:rsidRPr="000C05C9" w14:paraId="0B099052"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50C2050E" w14:textId="239F76DC" w:rsidR="0034728B" w:rsidRPr="00A65274" w:rsidRDefault="000136FD" w:rsidP="00DB3778">
            <w:pPr>
              <w:ind w:right="22"/>
              <w:jc w:val="center"/>
              <w:rPr>
                <w:b/>
                <w:bCs/>
                <w:sz w:val="22"/>
                <w:szCs w:val="22"/>
                <w:lang w:val="uk-UA"/>
              </w:rPr>
            </w:pPr>
            <w:r>
              <w:rPr>
                <w:b/>
                <w:bCs/>
                <w:sz w:val="22"/>
                <w:szCs w:val="22"/>
                <w:lang w:val="uk-UA"/>
              </w:rPr>
              <w:t>5.</w:t>
            </w:r>
          </w:p>
        </w:tc>
        <w:tc>
          <w:tcPr>
            <w:tcW w:w="9168" w:type="dxa"/>
            <w:tcBorders>
              <w:top w:val="single" w:sz="4" w:space="0" w:color="auto"/>
              <w:left w:val="single" w:sz="4" w:space="0" w:color="auto"/>
              <w:bottom w:val="single" w:sz="4" w:space="0" w:color="auto"/>
              <w:right w:val="single" w:sz="4" w:space="0" w:color="auto"/>
            </w:tcBorders>
          </w:tcPr>
          <w:p w14:paraId="3E48D469" w14:textId="6CE87FD5" w:rsidR="0034728B" w:rsidRPr="00A65274" w:rsidRDefault="00AF6247" w:rsidP="00DB3778">
            <w:pPr>
              <w:ind w:right="22"/>
              <w:jc w:val="both"/>
              <w:rPr>
                <w:color w:val="auto"/>
                <w:sz w:val="22"/>
                <w:szCs w:val="22"/>
                <w:highlight w:val="white"/>
                <w:lang w:val="uk-UA"/>
              </w:rPr>
            </w:pPr>
            <w:r w:rsidRPr="00A65274">
              <w:rPr>
                <w:color w:val="auto"/>
                <w:sz w:val="22"/>
                <w:szCs w:val="22"/>
                <w:lang w:val="uk-UA"/>
              </w:rPr>
              <w:t>Довідка</w:t>
            </w:r>
            <w:r w:rsidR="009137F7" w:rsidRPr="00A65274">
              <w:rPr>
                <w:color w:val="auto"/>
                <w:sz w:val="22"/>
                <w:szCs w:val="22"/>
                <w:lang w:val="uk-UA"/>
              </w:rPr>
              <w:t xml:space="preserve"> у</w:t>
            </w:r>
            <w:r w:rsidR="0034728B" w:rsidRPr="00A65274">
              <w:rPr>
                <w:color w:val="auto"/>
                <w:sz w:val="22"/>
                <w:szCs w:val="22"/>
                <w:lang w:val="uk-UA"/>
              </w:rPr>
              <w:t xml:space="preserve">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згідно абзацу другого частини другої ст. 17 Закону.</w:t>
            </w:r>
          </w:p>
        </w:tc>
      </w:tr>
    </w:tbl>
    <w:p w14:paraId="08F25AE8" w14:textId="77777777" w:rsidR="003F491B" w:rsidRPr="00A65274" w:rsidRDefault="003F491B">
      <w:pPr>
        <w:rPr>
          <w:sz w:val="22"/>
          <w:szCs w:val="22"/>
          <w:lang w:val="uk-UA"/>
        </w:rPr>
      </w:pPr>
    </w:p>
    <w:p w14:paraId="549623D6" w14:textId="77777777" w:rsidR="0034728B" w:rsidRPr="00A65274" w:rsidRDefault="0034728B" w:rsidP="0034728B">
      <w:pPr>
        <w:ind w:firstLine="284"/>
        <w:jc w:val="both"/>
        <w:rPr>
          <w:sz w:val="22"/>
          <w:szCs w:val="22"/>
          <w:lang w:val="uk-UA"/>
        </w:rPr>
      </w:pPr>
      <w:r w:rsidRPr="00A65274">
        <w:rPr>
          <w:color w:val="121212"/>
          <w:sz w:val="22"/>
          <w:szCs w:val="22"/>
          <w:lang w:val="uk-UA"/>
        </w:rPr>
        <w:t xml:space="preserve">Переможець відкритих торгів разом із зазначеними документами надає </w:t>
      </w:r>
      <w:r w:rsidRPr="00A65274">
        <w:rPr>
          <w:b/>
          <w:color w:val="121212"/>
          <w:sz w:val="22"/>
          <w:szCs w:val="22"/>
          <w:u w:val="single"/>
          <w:lang w:val="uk-UA"/>
        </w:rPr>
        <w:t>повторну</w:t>
      </w:r>
      <w:r w:rsidRPr="00A65274">
        <w:rPr>
          <w:b/>
          <w:color w:val="121212"/>
          <w:sz w:val="22"/>
          <w:szCs w:val="22"/>
          <w:lang w:val="uk-UA"/>
        </w:rPr>
        <w:t xml:space="preserve"> тендерну пропозицію</w:t>
      </w:r>
      <w:r w:rsidRPr="00A65274">
        <w:rPr>
          <w:color w:val="121212"/>
          <w:sz w:val="22"/>
          <w:szCs w:val="22"/>
          <w:lang w:val="uk-UA"/>
        </w:rPr>
        <w:t xml:space="preserve"> (Додаток 1 до тендерної документації) </w:t>
      </w:r>
      <w:r w:rsidRPr="00A65274">
        <w:rPr>
          <w:b/>
          <w:color w:val="121212"/>
          <w:sz w:val="22"/>
          <w:szCs w:val="22"/>
          <w:lang w:val="uk-UA"/>
        </w:rPr>
        <w:t>з урахуванням результатів проведеного аукціон</w:t>
      </w:r>
      <w:r w:rsidRPr="00A65274">
        <w:rPr>
          <w:color w:val="121212"/>
          <w:sz w:val="22"/>
          <w:szCs w:val="22"/>
          <w:lang w:val="uk-UA"/>
        </w:rPr>
        <w:t>у.</w:t>
      </w:r>
    </w:p>
    <w:p w14:paraId="634F4068" w14:textId="7AAE5ACB" w:rsidR="000C05C9" w:rsidRPr="000136FD" w:rsidRDefault="000C05C9" w:rsidP="000C05C9">
      <w:pPr>
        <w:spacing w:before="120"/>
        <w:ind w:firstLine="567"/>
        <w:jc w:val="both"/>
        <w:rPr>
          <w:b/>
          <w:color w:val="121212"/>
          <w:sz w:val="22"/>
          <w:szCs w:val="22"/>
          <w:lang w:val="uk-UA"/>
        </w:rPr>
      </w:pPr>
      <w:bookmarkStart w:id="2" w:name="_Hlk117117635"/>
      <w:r w:rsidRPr="000136FD">
        <w:rPr>
          <w:b/>
          <w:color w:val="121212"/>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bookmarkEnd w:id="2"/>
    </w:p>
    <w:p w14:paraId="7266B8E9" w14:textId="77777777" w:rsidR="000C05C9" w:rsidRPr="000C05C9" w:rsidRDefault="000C05C9" w:rsidP="000C05C9">
      <w:pPr>
        <w:spacing w:before="120"/>
        <w:ind w:firstLine="567"/>
        <w:jc w:val="both"/>
        <w:rPr>
          <w:color w:val="121212"/>
          <w:sz w:val="22"/>
          <w:szCs w:val="22"/>
          <w:lang w:val="uk-UA"/>
        </w:rPr>
      </w:pPr>
      <w:r w:rsidRPr="000C05C9">
        <w:rPr>
          <w:color w:val="121212"/>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C05C9">
        <w:rPr>
          <w:color w:val="121212"/>
          <w:sz w:val="22"/>
          <w:szCs w:val="22"/>
          <w:lang w:val="uk-UA"/>
        </w:rPr>
        <w:t>закупівель</w:t>
      </w:r>
      <w:proofErr w:type="spellEnd"/>
      <w:r w:rsidRPr="000C05C9">
        <w:rPr>
          <w:color w:val="121212"/>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EDB70A1" w14:textId="77777777" w:rsidR="009137F7" w:rsidRPr="00A65274" w:rsidRDefault="009137F7" w:rsidP="00420ABC">
      <w:pPr>
        <w:ind w:right="23"/>
        <w:jc w:val="both"/>
        <w:rPr>
          <w:b/>
          <w:bCs/>
          <w:sz w:val="22"/>
          <w:szCs w:val="22"/>
          <w:lang w:val="uk-UA"/>
        </w:rPr>
      </w:pPr>
    </w:p>
    <w:p w14:paraId="5756FDEE" w14:textId="77777777" w:rsidR="0034728B" w:rsidRPr="00A65274" w:rsidRDefault="0034728B" w:rsidP="0034728B">
      <w:pPr>
        <w:ind w:right="23" w:firstLine="539"/>
        <w:jc w:val="both"/>
        <w:rPr>
          <w:b/>
          <w:bCs/>
          <w:sz w:val="22"/>
          <w:szCs w:val="22"/>
          <w:lang w:val="uk-UA"/>
        </w:rPr>
      </w:pPr>
    </w:p>
    <w:p w14:paraId="3F586FFF" w14:textId="77777777" w:rsidR="0034728B" w:rsidRPr="00A65274" w:rsidRDefault="0034728B" w:rsidP="0034728B">
      <w:pPr>
        <w:ind w:right="23" w:firstLine="539"/>
        <w:jc w:val="both"/>
        <w:rPr>
          <w:i/>
          <w:iCs/>
          <w:sz w:val="22"/>
          <w:szCs w:val="22"/>
          <w:lang w:val="uk-UA"/>
        </w:rPr>
      </w:pPr>
      <w:r w:rsidRPr="00A65274">
        <w:rPr>
          <w:i/>
          <w:iCs/>
          <w:sz w:val="22"/>
          <w:szCs w:val="22"/>
          <w:lang w:val="uk-UA"/>
        </w:rPr>
        <w:t>Вимоги щодо підтвердження відсутності підстав, передбачених цим Додатком, переможець відкритих торгів - нерезидент виконує їх згідно із законодавством країни, де він зареєстрований.</w:t>
      </w:r>
    </w:p>
    <w:p w14:paraId="3ECD6FFD" w14:textId="77777777" w:rsidR="0034728B" w:rsidRPr="00A65274" w:rsidRDefault="0034728B">
      <w:pPr>
        <w:rPr>
          <w:sz w:val="22"/>
          <w:szCs w:val="22"/>
          <w:lang w:val="uk-UA"/>
        </w:rPr>
      </w:pPr>
    </w:p>
    <w:sectPr w:rsidR="0034728B" w:rsidRPr="00A65274" w:rsidSect="0034728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8B"/>
    <w:rsid w:val="000136FD"/>
    <w:rsid w:val="00065914"/>
    <w:rsid w:val="000C05C9"/>
    <w:rsid w:val="000D6EF1"/>
    <w:rsid w:val="00127283"/>
    <w:rsid w:val="0018079B"/>
    <w:rsid w:val="001E4FE0"/>
    <w:rsid w:val="002A5D8D"/>
    <w:rsid w:val="0034728B"/>
    <w:rsid w:val="003A7812"/>
    <w:rsid w:val="003F491B"/>
    <w:rsid w:val="00420ABC"/>
    <w:rsid w:val="00453AC1"/>
    <w:rsid w:val="004902BE"/>
    <w:rsid w:val="004A3F9A"/>
    <w:rsid w:val="004D31CC"/>
    <w:rsid w:val="004F2B67"/>
    <w:rsid w:val="005A545F"/>
    <w:rsid w:val="00694584"/>
    <w:rsid w:val="00785422"/>
    <w:rsid w:val="007E62CF"/>
    <w:rsid w:val="008071C5"/>
    <w:rsid w:val="00886122"/>
    <w:rsid w:val="008D7AF8"/>
    <w:rsid w:val="009137F7"/>
    <w:rsid w:val="009A1AA6"/>
    <w:rsid w:val="00A07E85"/>
    <w:rsid w:val="00A65274"/>
    <w:rsid w:val="00A8415B"/>
    <w:rsid w:val="00A924FA"/>
    <w:rsid w:val="00AD7A29"/>
    <w:rsid w:val="00AF6247"/>
    <w:rsid w:val="00BA13AF"/>
    <w:rsid w:val="00BA2C4D"/>
    <w:rsid w:val="00C70E35"/>
    <w:rsid w:val="00F33977"/>
    <w:rsid w:val="00F768BF"/>
    <w:rsid w:val="00FD5CE6"/>
    <w:rsid w:val="00FF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 w:type="character" w:styleId="a3">
    <w:name w:val="Hyperlink"/>
    <w:basedOn w:val="a0"/>
    <w:uiPriority w:val="99"/>
    <w:unhideWhenUsed/>
    <w:rsid w:val="008071C5"/>
    <w:rPr>
      <w:color w:val="0000FF" w:themeColor="hyperlink"/>
      <w:u w:val="single"/>
    </w:rPr>
  </w:style>
  <w:style w:type="character" w:customStyle="1" w:styleId="1">
    <w:name w:val="Неразрешенное упоминание1"/>
    <w:basedOn w:val="a0"/>
    <w:uiPriority w:val="99"/>
    <w:semiHidden/>
    <w:unhideWhenUsed/>
    <w:rsid w:val="008071C5"/>
    <w:rPr>
      <w:color w:val="605E5C"/>
      <w:shd w:val="clear" w:color="auto" w:fill="E1DFDD"/>
    </w:rPr>
  </w:style>
  <w:style w:type="paragraph" w:customStyle="1" w:styleId="Default">
    <w:name w:val="Default"/>
    <w:rsid w:val="0018079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4">
    <w:name w:val="Balloon Text"/>
    <w:basedOn w:val="a"/>
    <w:link w:val="a5"/>
    <w:uiPriority w:val="99"/>
    <w:semiHidden/>
    <w:unhideWhenUsed/>
    <w:rsid w:val="008D7AF8"/>
    <w:rPr>
      <w:rFonts w:ascii="Tahoma" w:hAnsi="Tahoma" w:cs="Tahoma"/>
      <w:sz w:val="16"/>
      <w:szCs w:val="16"/>
    </w:rPr>
  </w:style>
  <w:style w:type="character" w:customStyle="1" w:styleId="a5">
    <w:name w:val="Текст выноски Знак"/>
    <w:basedOn w:val="a0"/>
    <w:link w:val="a4"/>
    <w:uiPriority w:val="99"/>
    <w:semiHidden/>
    <w:rsid w:val="008D7AF8"/>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 w:type="character" w:styleId="a3">
    <w:name w:val="Hyperlink"/>
    <w:basedOn w:val="a0"/>
    <w:uiPriority w:val="99"/>
    <w:unhideWhenUsed/>
    <w:rsid w:val="008071C5"/>
    <w:rPr>
      <w:color w:val="0000FF" w:themeColor="hyperlink"/>
      <w:u w:val="single"/>
    </w:rPr>
  </w:style>
  <w:style w:type="character" w:customStyle="1" w:styleId="1">
    <w:name w:val="Неразрешенное упоминание1"/>
    <w:basedOn w:val="a0"/>
    <w:uiPriority w:val="99"/>
    <w:semiHidden/>
    <w:unhideWhenUsed/>
    <w:rsid w:val="008071C5"/>
    <w:rPr>
      <w:color w:val="605E5C"/>
      <w:shd w:val="clear" w:color="auto" w:fill="E1DFDD"/>
    </w:rPr>
  </w:style>
  <w:style w:type="paragraph" w:customStyle="1" w:styleId="Default">
    <w:name w:val="Default"/>
    <w:rsid w:val="0018079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4">
    <w:name w:val="Balloon Text"/>
    <w:basedOn w:val="a"/>
    <w:link w:val="a5"/>
    <w:uiPriority w:val="99"/>
    <w:semiHidden/>
    <w:unhideWhenUsed/>
    <w:rsid w:val="008D7AF8"/>
    <w:rPr>
      <w:rFonts w:ascii="Tahoma" w:hAnsi="Tahoma" w:cs="Tahoma"/>
      <w:sz w:val="16"/>
      <w:szCs w:val="16"/>
    </w:rPr>
  </w:style>
  <w:style w:type="character" w:customStyle="1" w:styleId="a5">
    <w:name w:val="Текст выноски Знак"/>
    <w:basedOn w:val="a0"/>
    <w:link w:val="a4"/>
    <w:uiPriority w:val="99"/>
    <w:semiHidden/>
    <w:rsid w:val="008D7AF8"/>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ytiah.mv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9D84-00E8-474B-85B4-A7F07907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507</Words>
  <Characters>2893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TENDER_1</dc:creator>
  <cp:lastModifiedBy>yaschukiryna@gmail.com</cp:lastModifiedBy>
  <cp:revision>24</cp:revision>
  <dcterms:created xsi:type="dcterms:W3CDTF">2020-05-12T08:27:00Z</dcterms:created>
  <dcterms:modified xsi:type="dcterms:W3CDTF">2022-10-20T13:43:00Z</dcterms:modified>
</cp:coreProperties>
</file>