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7577F" w14:textId="5D5CA2E9" w:rsidR="00FB22E4" w:rsidRPr="00023A2C" w:rsidRDefault="00FB22E4" w:rsidP="00FB22E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5</w:t>
      </w:r>
    </w:p>
    <w:p w14:paraId="010458F0" w14:textId="77777777" w:rsidR="00FB22E4" w:rsidRPr="00023A2C" w:rsidRDefault="00FB22E4" w:rsidP="00FB22E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3A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023A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D4B2B3" w14:textId="77777777" w:rsidR="00FB22E4" w:rsidRDefault="00FB22E4" w:rsidP="00FB22E4">
      <w:pPr>
        <w:keepNext/>
        <w:keepLines/>
        <w:spacing w:after="0"/>
        <w:ind w:left="258" w:hanging="1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</w:p>
    <w:p w14:paraId="60D849C1" w14:textId="77777777" w:rsidR="00FB22E4" w:rsidRDefault="00FB22E4" w:rsidP="00FB22E4">
      <w:pPr>
        <w:keepNext/>
        <w:keepLines/>
        <w:spacing w:after="0"/>
        <w:ind w:left="258" w:hanging="1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DD16E2">
        <w:rPr>
          <w:rFonts w:ascii="Times New Roman" w:hAnsi="Times New Roman"/>
          <w:b/>
          <w:color w:val="000000"/>
          <w:sz w:val="26"/>
          <w:szCs w:val="26"/>
        </w:rPr>
        <w:t xml:space="preserve">ФОРМА «Тендерна пропозиція» </w:t>
      </w:r>
    </w:p>
    <w:p w14:paraId="64925674" w14:textId="77777777" w:rsidR="00FB22E4" w:rsidRPr="00DD16E2" w:rsidRDefault="00FB22E4" w:rsidP="00FB22E4">
      <w:pPr>
        <w:keepNext/>
        <w:keepLines/>
        <w:spacing w:after="0"/>
        <w:ind w:left="258" w:hanging="1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DD16E2">
        <w:rPr>
          <w:rFonts w:ascii="Times New Roman" w:hAnsi="Times New Roman"/>
          <w:b/>
          <w:color w:val="000000"/>
          <w:sz w:val="26"/>
          <w:szCs w:val="26"/>
        </w:rPr>
        <w:t>(форма, яка подається на фірмовому бланку)</w:t>
      </w:r>
      <w:r w:rsidRPr="00DD16E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D0B807F" w14:textId="77777777" w:rsidR="00FB22E4" w:rsidRPr="00DD16E2" w:rsidRDefault="00FB22E4" w:rsidP="00FB22E4">
      <w:pPr>
        <w:spacing w:after="22"/>
        <w:rPr>
          <w:rFonts w:ascii="Times New Roman" w:hAnsi="Times New Roman"/>
          <w:color w:val="000000"/>
          <w:sz w:val="26"/>
          <w:szCs w:val="26"/>
        </w:rPr>
      </w:pPr>
      <w:r w:rsidRPr="00DD16E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40189E70" w14:textId="3B5B1077" w:rsidR="00FB22E4" w:rsidRDefault="00FB22E4" w:rsidP="00FB22E4">
      <w:pPr>
        <w:spacing w:after="5" w:line="269" w:lineRule="auto"/>
        <w:ind w:left="10" w:right="88" w:hanging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Ми, (назва Учасника), надаємо свою пропозицію на закупівлю  ___________________________________________________________, згідно з технічними вимогами Замовника торгів. </w:t>
      </w:r>
    </w:p>
    <w:p w14:paraId="46FBD0DB" w14:textId="77777777" w:rsidR="00FB22E4" w:rsidRPr="001D720A" w:rsidRDefault="00FB22E4" w:rsidP="00FB22E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1D720A">
        <w:rPr>
          <w:rFonts w:ascii="Times New Roman" w:hAnsi="Times New Roman"/>
        </w:rPr>
        <w:t>Повне найменування Учасника:________________________________________;</w:t>
      </w:r>
    </w:p>
    <w:p w14:paraId="45883CBF" w14:textId="77777777" w:rsidR="00FB22E4" w:rsidRDefault="00FB22E4" w:rsidP="00FB22E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</w:rPr>
      </w:pPr>
      <w:r w:rsidRPr="001D720A">
        <w:rPr>
          <w:rFonts w:ascii="Times New Roman" w:hAnsi="Times New Roman"/>
        </w:rPr>
        <w:t>Адреса (фактична, юридична, поштова):_________________________________;</w:t>
      </w:r>
    </w:p>
    <w:p w14:paraId="168F4767" w14:textId="77777777" w:rsidR="00FB22E4" w:rsidRPr="001D720A" w:rsidRDefault="00FB22E4" w:rsidP="00FB22E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</w:rPr>
      </w:pPr>
      <w:r w:rsidRPr="001D720A">
        <w:rPr>
          <w:rFonts w:ascii="Times New Roman" w:eastAsia="Times New Roman" w:hAnsi="Times New Roman"/>
          <w:sz w:val="24"/>
          <w:szCs w:val="24"/>
        </w:rPr>
        <w:t>код ЄДРПОУ</w:t>
      </w:r>
      <w:r>
        <w:rPr>
          <w:rFonts w:ascii="Times New Roman" w:eastAsia="Times New Roman" w:hAnsi="Times New Roman"/>
          <w:sz w:val="24"/>
          <w:szCs w:val="24"/>
        </w:rPr>
        <w:t>:_________________________________________________;</w:t>
      </w:r>
    </w:p>
    <w:p w14:paraId="11B2EFFF" w14:textId="77777777" w:rsidR="00FB22E4" w:rsidRPr="001D720A" w:rsidRDefault="00FB22E4" w:rsidP="00FB22E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</w:rPr>
      </w:pPr>
      <w:r w:rsidRPr="001D720A">
        <w:rPr>
          <w:rFonts w:ascii="Times New Roman" w:hAnsi="Times New Roman"/>
        </w:rPr>
        <w:t>Тел./факс:___________________________________________________________;</w:t>
      </w:r>
    </w:p>
    <w:p w14:paraId="18ADB83F" w14:textId="77777777" w:rsidR="00FB22E4" w:rsidRPr="001D720A" w:rsidRDefault="00FB22E4" w:rsidP="00FB22E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</w:rPr>
      </w:pPr>
      <w:r w:rsidRPr="001D720A">
        <w:rPr>
          <w:rFonts w:ascii="Times New Roman" w:hAnsi="Times New Roman"/>
        </w:rPr>
        <w:t>Керівник: ___________________________________________________________;</w:t>
      </w:r>
    </w:p>
    <w:p w14:paraId="5B81FB9D" w14:textId="77777777" w:rsidR="00FB22E4" w:rsidRDefault="00FB22E4" w:rsidP="00FB22E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</w:rPr>
      </w:pPr>
      <w:r w:rsidRPr="001D720A">
        <w:rPr>
          <w:rFonts w:ascii="Times New Roman" w:hAnsi="Times New Roman"/>
        </w:rPr>
        <w:t>Форма власності:_____________________________________________________</w:t>
      </w:r>
      <w:r>
        <w:rPr>
          <w:rFonts w:ascii="Times New Roman" w:hAnsi="Times New Roman"/>
        </w:rPr>
        <w:t>;</w:t>
      </w:r>
    </w:p>
    <w:p w14:paraId="249E8EC1" w14:textId="77777777" w:rsidR="00FB22E4" w:rsidRDefault="00FB22E4" w:rsidP="00FB22E4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Електронна пошта:_____________________________________________________.</w:t>
      </w:r>
    </w:p>
    <w:p w14:paraId="71D737FC" w14:textId="77777777" w:rsidR="00FB22E4" w:rsidRPr="001D720A" w:rsidRDefault="00FB22E4" w:rsidP="00FB22E4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</w:rPr>
      </w:pPr>
      <w:r w:rsidRPr="001D720A">
        <w:rPr>
          <w:rFonts w:ascii="Times New Roman" w:hAnsi="Times New Roman"/>
        </w:rPr>
        <w:t xml:space="preserve">              </w:t>
      </w:r>
      <w:r w:rsidRPr="001D720A">
        <w:rPr>
          <w:rFonts w:ascii="Times New Roman" w:hAnsi="Times New Roman"/>
        </w:rPr>
        <w:tab/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тендерній документації за наступними цінами:</w:t>
      </w:r>
    </w:p>
    <w:p w14:paraId="0B82F726" w14:textId="688BAF63" w:rsidR="00FB22E4" w:rsidRDefault="00FB22E4" w:rsidP="00FB22E4">
      <w:pPr>
        <w:spacing w:after="0"/>
        <w:rPr>
          <w:rFonts w:ascii="Times New Roman" w:hAnsi="Times New Roman"/>
          <w:color w:val="000000"/>
        </w:rPr>
      </w:pPr>
    </w:p>
    <w:tbl>
      <w:tblPr>
        <w:tblStyle w:val="TableGrid"/>
        <w:tblW w:w="10032" w:type="dxa"/>
        <w:tblInd w:w="-15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715"/>
        <w:gridCol w:w="2835"/>
        <w:gridCol w:w="2822"/>
      </w:tblGrid>
      <w:tr w:rsidR="00FB22E4" w14:paraId="36035BB1" w14:textId="77777777" w:rsidTr="00244BBC">
        <w:trPr>
          <w:trHeight w:val="18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12B8" w14:textId="77777777" w:rsidR="00FB22E4" w:rsidRPr="00136880" w:rsidRDefault="00FB22E4" w:rsidP="00244BBC">
            <w:pPr>
              <w:ind w:left="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6880">
              <w:rPr>
                <w:rFonts w:ascii="Times New Roman" w:hAnsi="Times New Roman"/>
                <w:b/>
                <w:color w:val="000000"/>
              </w:rPr>
              <w:t>Найменування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F33D" w14:textId="63BC6D31" w:rsidR="00FB22E4" w:rsidRPr="00136880" w:rsidRDefault="00FB22E4" w:rsidP="00244BBC">
            <w:pPr>
              <w:ind w:left="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6880">
              <w:rPr>
                <w:rFonts w:ascii="Times New Roman" w:hAnsi="Times New Roman"/>
                <w:b/>
                <w:color w:val="000000"/>
              </w:rPr>
              <w:t xml:space="preserve">Кількість, </w:t>
            </w:r>
            <w:r w:rsidR="00C21FA7" w:rsidRPr="00C21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C21FA7" w:rsidRPr="00C21FA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2F32" w14:textId="77777777" w:rsidR="00FB22E4" w:rsidRPr="00136880" w:rsidRDefault="00FB22E4" w:rsidP="00244BBC">
            <w:pPr>
              <w:spacing w:line="239" w:lineRule="auto"/>
              <w:ind w:left="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6880">
              <w:rPr>
                <w:rFonts w:ascii="Times New Roman" w:hAnsi="Times New Roman"/>
                <w:b/>
                <w:color w:val="000000"/>
              </w:rPr>
              <w:t>Ціна за одиницю товару , грн., *(з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36880">
              <w:rPr>
                <w:rFonts w:ascii="Times New Roman" w:hAnsi="Times New Roman"/>
                <w:b/>
                <w:color w:val="000000"/>
              </w:rPr>
              <w:t>ПДВ (якщо Учасник є платником ПДВ) або без ПДВ (якщо Учасник не є платником ПДВ))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684E" w14:textId="77777777" w:rsidR="00FB22E4" w:rsidRPr="00136880" w:rsidRDefault="00FB22E4" w:rsidP="00244BB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6880">
              <w:rPr>
                <w:rFonts w:ascii="Times New Roman" w:hAnsi="Times New Roman"/>
                <w:b/>
                <w:color w:val="000000"/>
              </w:rPr>
              <w:t>Сума, грн.,*(з ПДВ (якщо Учасник є платником ПДВ) або без ПДВ (якщо Учасник не є платником ПДВ)</w:t>
            </w:r>
          </w:p>
        </w:tc>
      </w:tr>
      <w:tr w:rsidR="00C21FA7" w14:paraId="104D78EC" w14:textId="77777777" w:rsidTr="00244BBC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F9FF" w14:textId="1AD84342" w:rsidR="00C21FA7" w:rsidRPr="00C21FA7" w:rsidRDefault="00C21FA7" w:rsidP="00C21FA7">
            <w:pPr>
              <w:ind w:left="2"/>
              <w:rPr>
                <w:rFonts w:ascii="Times New Roman" w:hAnsi="Times New Roman"/>
                <w:color w:val="000000"/>
              </w:rPr>
            </w:pPr>
            <w:r w:rsidRPr="00C21FA7">
              <w:rPr>
                <w:rFonts w:ascii="Times New Roman" w:hAnsi="Times New Roman" w:cs="Times New Roman"/>
                <w:sz w:val="24"/>
                <w:szCs w:val="24"/>
              </w:rPr>
              <w:t xml:space="preserve">Брус </w:t>
            </w:r>
            <w:r w:rsidR="004139F5">
              <w:rPr>
                <w:rFonts w:ascii="Times New Roman" w:hAnsi="Times New Roman" w:cs="Times New Roman"/>
                <w:szCs w:val="22"/>
              </w:rPr>
              <w:t>150*25</w:t>
            </w:r>
            <w:r w:rsidRPr="00C21FA7">
              <w:rPr>
                <w:rFonts w:ascii="Times New Roman" w:hAnsi="Times New Roman" w:cs="Times New Roman"/>
                <w:szCs w:val="22"/>
              </w:rPr>
              <w:t>*4000мм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A9AB" w14:textId="427AF6C9" w:rsidR="00C21FA7" w:rsidRDefault="00C21FA7" w:rsidP="00C21FA7">
            <w:pPr>
              <w:ind w:left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  <w:r w:rsidR="004139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CC87" w14:textId="77777777" w:rsidR="00C21FA7" w:rsidRDefault="00C21FA7" w:rsidP="00C21FA7">
            <w:pPr>
              <w:ind w:left="2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34DB" w14:textId="77777777" w:rsidR="00C21FA7" w:rsidRDefault="00C21FA7" w:rsidP="00C21FA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21FA7" w14:paraId="6FF63680" w14:textId="77777777" w:rsidTr="00244BBC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B487" w14:textId="75990C92" w:rsidR="00C21FA7" w:rsidRPr="00C21FA7" w:rsidRDefault="00C21FA7" w:rsidP="00C21FA7">
            <w:pPr>
              <w:ind w:left="2"/>
              <w:rPr>
                <w:rFonts w:ascii="Times New Roman" w:hAnsi="Times New Roman"/>
                <w:color w:val="000000"/>
              </w:rPr>
            </w:pPr>
            <w:r w:rsidRPr="00C21FA7">
              <w:rPr>
                <w:rFonts w:ascii="Times New Roman" w:hAnsi="Times New Roman" w:cs="Times New Roman"/>
                <w:sz w:val="24"/>
                <w:szCs w:val="24"/>
              </w:rPr>
              <w:t xml:space="preserve">Брус </w:t>
            </w:r>
            <w:r w:rsidR="00413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FA7">
              <w:rPr>
                <w:rFonts w:ascii="Times New Roman" w:hAnsi="Times New Roman" w:cs="Times New Roman"/>
                <w:sz w:val="24"/>
                <w:szCs w:val="24"/>
              </w:rPr>
              <w:t>50*</w:t>
            </w:r>
            <w:r w:rsidRPr="00C21FA7">
              <w:rPr>
                <w:rFonts w:ascii="Times New Roman" w:hAnsi="Times New Roman" w:cs="Times New Roman"/>
                <w:szCs w:val="22"/>
              </w:rPr>
              <w:t>50*4000мм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5AC3" w14:textId="2082D170" w:rsidR="00C21FA7" w:rsidRDefault="00C21FA7" w:rsidP="00C21FA7">
            <w:pPr>
              <w:ind w:left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  <w:r w:rsidR="00413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BBC3" w14:textId="77777777" w:rsidR="00C21FA7" w:rsidRDefault="00C21FA7" w:rsidP="00C21FA7">
            <w:pPr>
              <w:ind w:left="2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0847" w14:textId="77777777" w:rsidR="00C21FA7" w:rsidRDefault="00C21FA7" w:rsidP="00C21FA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21FA7" w14:paraId="188EF538" w14:textId="77777777" w:rsidTr="00244BBC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4B48" w14:textId="5F3FC175" w:rsidR="00C21FA7" w:rsidRPr="00C21FA7" w:rsidRDefault="00C21FA7" w:rsidP="00C21FA7">
            <w:pPr>
              <w:ind w:left="2"/>
              <w:rPr>
                <w:rFonts w:ascii="Times New Roman" w:hAnsi="Times New Roman"/>
                <w:b/>
                <w:bCs/>
                <w:color w:val="000000"/>
              </w:rPr>
            </w:pPr>
            <w:r w:rsidRPr="00C21FA7">
              <w:rPr>
                <w:rFonts w:ascii="Times New Roman" w:hAnsi="Times New Roman"/>
                <w:b/>
                <w:bCs/>
                <w:color w:val="000000"/>
              </w:rPr>
              <w:t>Всього 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E3F8" w14:textId="36929BE6" w:rsidR="00C21FA7" w:rsidRDefault="004139F5" w:rsidP="00C21FA7">
            <w:pPr>
              <w:ind w:left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4</w:t>
            </w:r>
            <w:r w:rsidR="00C21FA7">
              <w:rPr>
                <w:rFonts w:ascii="Times New Roman" w:hAnsi="Times New Roman"/>
                <w:color w:val="000000"/>
              </w:rPr>
              <w:t xml:space="preserve"> </w:t>
            </w:r>
            <w:r w:rsidR="00C21F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1F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80A0" w14:textId="77777777" w:rsidR="00C21FA7" w:rsidRDefault="00C21FA7" w:rsidP="00C21FA7">
            <w:pPr>
              <w:ind w:left="2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6AAA" w14:textId="77777777" w:rsidR="00C21FA7" w:rsidRDefault="00C21FA7" w:rsidP="00C21FA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1187682F" w14:textId="77777777" w:rsidR="00FB22E4" w:rsidRDefault="00FB22E4" w:rsidP="00FB22E4">
      <w:pPr>
        <w:spacing w:after="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12B48488" w14:textId="77777777" w:rsidR="00FB22E4" w:rsidRDefault="00FB22E4" w:rsidP="00FB22E4">
      <w:pPr>
        <w:spacing w:after="4" w:line="270" w:lineRule="auto"/>
        <w:ind w:left="-5" w:hanging="1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*- необхідно зазначити (з ПДВ (якщо Учасник є платником ПДВ) або без ПДВ (якщо Учасник не є платником ПДВ))</w:t>
      </w:r>
      <w:r>
        <w:rPr>
          <w:rFonts w:ascii="Times New Roman" w:hAnsi="Times New Roman"/>
          <w:color w:val="000000"/>
        </w:rPr>
        <w:t xml:space="preserve"> </w:t>
      </w:r>
    </w:p>
    <w:p w14:paraId="324D0463" w14:textId="77777777" w:rsidR="00FB22E4" w:rsidRDefault="00FB22E4" w:rsidP="00FB22E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4FAE1F88" w14:textId="77777777" w:rsidR="00FB22E4" w:rsidRPr="00FB22E4" w:rsidRDefault="00FB22E4" w:rsidP="00FB22E4">
      <w:pPr>
        <w:spacing w:after="0" w:line="269" w:lineRule="auto"/>
        <w:ind w:right="49" w:firstLine="284"/>
        <w:jc w:val="both"/>
        <w:rPr>
          <w:rFonts w:ascii="Times New Roman" w:hAnsi="Times New Roman"/>
          <w:iCs/>
          <w:color w:val="000000"/>
        </w:rPr>
      </w:pPr>
      <w:r w:rsidRPr="00FB22E4">
        <w:rPr>
          <w:rFonts w:ascii="Times New Roman" w:hAnsi="Times New Roman"/>
          <w:iCs/>
          <w:color w:val="000000"/>
        </w:rPr>
        <w:t xml:space="preserve">Ціна включає в себе всі витрати на транспортування, навантаження та розвантаження, страхування та інші витрати, сплату податків і зборів тощо. </w:t>
      </w:r>
    </w:p>
    <w:p w14:paraId="54DCD241" w14:textId="7D1CB57A" w:rsidR="00FB22E4" w:rsidRPr="001D720A" w:rsidRDefault="00FB22E4" w:rsidP="00F6500C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1D720A">
        <w:rPr>
          <w:rFonts w:ascii="Times New Roman" w:hAnsi="Times New Roman"/>
          <w:iCs/>
          <w:sz w:val="24"/>
          <w:szCs w:val="24"/>
        </w:rPr>
        <w:t xml:space="preserve">Ми зобов’язуємося дотримуватись положень цієї </w:t>
      </w:r>
      <w:r w:rsidRPr="001D720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тендерної </w:t>
      </w:r>
      <w:r w:rsidRPr="001D720A">
        <w:rPr>
          <w:rFonts w:ascii="Times New Roman" w:hAnsi="Times New Roman"/>
          <w:iCs/>
          <w:sz w:val="24"/>
          <w:szCs w:val="24"/>
        </w:rPr>
        <w:t xml:space="preserve">пропозиції протягом </w:t>
      </w:r>
      <w:r>
        <w:rPr>
          <w:rFonts w:ascii="Times New Roman" w:hAnsi="Times New Roman"/>
          <w:iCs/>
          <w:sz w:val="24"/>
          <w:szCs w:val="24"/>
        </w:rPr>
        <w:t>90</w:t>
      </w:r>
      <w:r w:rsidRPr="001D720A">
        <w:rPr>
          <w:rFonts w:ascii="Times New Roman" w:hAnsi="Times New Roman"/>
          <w:iCs/>
          <w:sz w:val="24"/>
          <w:szCs w:val="24"/>
        </w:rPr>
        <w:t xml:space="preserve"> днів з дати розкриття </w:t>
      </w:r>
      <w:r w:rsidRPr="001D720A">
        <w:rPr>
          <w:rFonts w:ascii="Times New Roman" w:hAnsi="Times New Roman"/>
          <w:sz w:val="24"/>
          <w:szCs w:val="24"/>
          <w:lang w:eastAsia="uk-UA"/>
        </w:rPr>
        <w:t>тендерних</w:t>
      </w:r>
      <w:r w:rsidRPr="001D720A">
        <w:rPr>
          <w:rFonts w:ascii="Times New Roman" w:hAnsi="Times New Roman"/>
          <w:iCs/>
          <w:sz w:val="24"/>
          <w:szCs w:val="24"/>
        </w:rPr>
        <w:t xml:space="preserve"> пропозицій. </w:t>
      </w:r>
    </w:p>
    <w:p w14:paraId="367AE0EE" w14:textId="77777777" w:rsidR="00FB22E4" w:rsidRPr="001D720A" w:rsidRDefault="00FB22E4" w:rsidP="00FB22E4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D720A">
        <w:rPr>
          <w:rFonts w:ascii="Times New Roman" w:hAnsi="Times New Roman"/>
          <w:iCs/>
          <w:sz w:val="24"/>
          <w:szCs w:val="24"/>
        </w:rPr>
        <w:t xml:space="preserve">Ми погоджуємося з умовами, що ви можете відхилити нашу чи всі </w:t>
      </w:r>
      <w:r w:rsidRPr="001D720A">
        <w:rPr>
          <w:rFonts w:ascii="Times New Roman" w:hAnsi="Times New Roman"/>
          <w:sz w:val="24"/>
          <w:szCs w:val="24"/>
          <w:lang w:eastAsia="uk-UA"/>
        </w:rPr>
        <w:t>тендерні</w:t>
      </w:r>
      <w:r w:rsidRPr="001D720A">
        <w:rPr>
          <w:rFonts w:ascii="Times New Roman" w:hAnsi="Times New Roman"/>
          <w:iCs/>
          <w:sz w:val="24"/>
          <w:szCs w:val="24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14:paraId="2313D1B8" w14:textId="3B7B58C3" w:rsidR="00FB22E4" w:rsidRPr="001D720A" w:rsidRDefault="00FB22E4" w:rsidP="00FB22E4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1D720A">
        <w:rPr>
          <w:rFonts w:ascii="Times New Roman" w:hAnsi="Times New Roman"/>
          <w:iCs/>
          <w:sz w:val="24"/>
          <w:szCs w:val="24"/>
        </w:rPr>
        <w:t xml:space="preserve">Якщо наша компанія буде визнана переможцем, ми беремо на себе зобов’язання підписати договір про закупівлю у строк не раніше ніж через </w:t>
      </w:r>
      <w:r>
        <w:rPr>
          <w:rFonts w:ascii="Times New Roman" w:hAnsi="Times New Roman"/>
          <w:iCs/>
          <w:sz w:val="24"/>
          <w:szCs w:val="24"/>
        </w:rPr>
        <w:t>5</w:t>
      </w:r>
      <w:r w:rsidRPr="001D720A">
        <w:rPr>
          <w:rFonts w:ascii="Times New Roman" w:hAnsi="Times New Roman"/>
          <w:iCs/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>
        <w:rPr>
          <w:rFonts w:ascii="Times New Roman" w:hAnsi="Times New Roman"/>
          <w:iCs/>
          <w:sz w:val="24"/>
          <w:szCs w:val="24"/>
        </w:rPr>
        <w:t>15</w:t>
      </w:r>
      <w:r w:rsidRPr="001D720A">
        <w:rPr>
          <w:rFonts w:ascii="Times New Roman" w:hAnsi="Times New Roman"/>
          <w:iCs/>
          <w:sz w:val="24"/>
          <w:szCs w:val="24"/>
        </w:rPr>
        <w:t xml:space="preserve"> днів з дня прийняття рішення про намір укласти договір відповідно до вимог </w:t>
      </w:r>
      <w:r w:rsidRPr="001D720A">
        <w:rPr>
          <w:rFonts w:ascii="Times New Roman" w:hAnsi="Times New Roman"/>
          <w:sz w:val="24"/>
          <w:szCs w:val="24"/>
          <w:lang w:eastAsia="uk-UA"/>
        </w:rPr>
        <w:t xml:space="preserve">тендерної </w:t>
      </w:r>
      <w:r w:rsidRPr="001D720A">
        <w:rPr>
          <w:rFonts w:ascii="Times New Roman" w:hAnsi="Times New Roman"/>
          <w:iCs/>
          <w:sz w:val="24"/>
          <w:szCs w:val="24"/>
        </w:rPr>
        <w:t xml:space="preserve">документації та нашої пропозиції, та виконати усі умови договору. </w:t>
      </w:r>
      <w:bookmarkStart w:id="0" w:name="_GoBack"/>
      <w:bookmarkEnd w:id="0"/>
    </w:p>
    <w:p w14:paraId="4A614FB8" w14:textId="77777777" w:rsidR="00FB22E4" w:rsidRPr="001D720A" w:rsidRDefault="00FB22E4" w:rsidP="00FB22E4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1D720A">
        <w:rPr>
          <w:rFonts w:ascii="Times New Roman" w:hAnsi="Times New Roman"/>
          <w:iCs/>
          <w:sz w:val="24"/>
          <w:szCs w:val="24"/>
        </w:rPr>
        <w:lastRenderedPageBreak/>
        <w:t xml:space="preserve">До того часу, поки не буде підписано договір, наша </w:t>
      </w:r>
      <w:r w:rsidRPr="001D720A">
        <w:rPr>
          <w:rFonts w:ascii="Times New Roman" w:hAnsi="Times New Roman"/>
          <w:sz w:val="24"/>
          <w:szCs w:val="24"/>
          <w:lang w:eastAsia="uk-UA"/>
        </w:rPr>
        <w:t>тендерна</w:t>
      </w:r>
      <w:r w:rsidRPr="001D720A">
        <w:rPr>
          <w:rFonts w:ascii="Times New Roman" w:hAnsi="Times New Roman"/>
          <w:iCs/>
          <w:sz w:val="24"/>
          <w:szCs w:val="24"/>
        </w:rPr>
        <w:t xml:space="preserve"> пропозиція з Вашим </w:t>
      </w:r>
      <w:r w:rsidRPr="001D720A">
        <w:rPr>
          <w:rFonts w:ascii="Times New Roman" w:hAnsi="Times New Roman"/>
          <w:sz w:val="24"/>
          <w:szCs w:val="24"/>
          <w:lang w:eastAsia="uk-UA"/>
        </w:rPr>
        <w:t>повідомлення про намір укласти договір</w:t>
      </w:r>
      <w:r w:rsidRPr="001D720A">
        <w:rPr>
          <w:rFonts w:ascii="Times New Roman" w:hAnsi="Times New Roman"/>
          <w:iCs/>
          <w:sz w:val="24"/>
          <w:szCs w:val="24"/>
        </w:rPr>
        <w:t xml:space="preserve"> будуть означати домовленість між нами про укладання договору. </w:t>
      </w:r>
    </w:p>
    <w:p w14:paraId="123C1173" w14:textId="77777777" w:rsidR="00FB22E4" w:rsidRPr="001D720A" w:rsidRDefault="00FB22E4" w:rsidP="00FB22E4">
      <w:pPr>
        <w:widowControl w:val="0"/>
        <w:tabs>
          <w:tab w:val="left" w:pos="-1701"/>
        </w:tabs>
        <w:spacing w:after="0" w:line="240" w:lineRule="auto"/>
        <w:ind w:right="-23" w:firstLine="284"/>
        <w:jc w:val="both"/>
        <w:rPr>
          <w:rFonts w:ascii="Times New Roman" w:hAnsi="Times New Roman"/>
          <w:sz w:val="24"/>
          <w:szCs w:val="24"/>
        </w:rPr>
      </w:pPr>
      <w:r w:rsidRPr="001D720A">
        <w:rPr>
          <w:rFonts w:ascii="Times New Roman" w:hAnsi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Законом.</w:t>
      </w:r>
    </w:p>
    <w:p w14:paraId="257626D2" w14:textId="77777777" w:rsidR="00FB22E4" w:rsidRPr="001D720A" w:rsidRDefault="00FB22E4" w:rsidP="00FB22E4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C090D" w14:textId="77777777" w:rsidR="00FB22E4" w:rsidRPr="001D720A" w:rsidRDefault="00FB22E4" w:rsidP="00FB22E4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D720A">
        <w:rPr>
          <w:rFonts w:ascii="Times New Roman" w:hAnsi="Times New Roman"/>
          <w:i/>
          <w:iCs/>
          <w:sz w:val="24"/>
          <w:szCs w:val="24"/>
        </w:rPr>
        <w:t>Посада, прізвище, ініціали, підпис уповноваженої особи Учасника, завірені печаткою (за наявності печатки).</w:t>
      </w:r>
    </w:p>
    <w:p w14:paraId="08B40B7F" w14:textId="77777777" w:rsidR="00FB22E4" w:rsidRPr="00874B92" w:rsidRDefault="00FB22E4" w:rsidP="00FB22E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7E29BD75" w14:textId="77777777" w:rsidR="00FB22E4" w:rsidRPr="00874B92" w:rsidRDefault="00FB22E4" w:rsidP="00FB22E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25625CB" w14:textId="77777777" w:rsidR="00FB22E4" w:rsidRDefault="00FB22E4" w:rsidP="00FB22E4"/>
    <w:p w14:paraId="4331BFF6" w14:textId="77777777" w:rsidR="00AF6A6F" w:rsidRDefault="00AF6A6F"/>
    <w:sectPr w:rsidR="00AF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F5B86"/>
    <w:multiLevelType w:val="hybridMultilevel"/>
    <w:tmpl w:val="2EA2553C"/>
    <w:lvl w:ilvl="0" w:tplc="4766956A">
      <w:start w:val="1"/>
      <w:numFmt w:val="decimal"/>
      <w:lvlText w:val="%1."/>
      <w:lvlJc w:val="left"/>
      <w:pPr>
        <w:ind w:left="221"/>
      </w:pPr>
      <w:rPr>
        <w:rFonts w:ascii="Times New Roman" w:hAnsi="Times New Roman"/>
        <w:b w:val="0"/>
        <w:i/>
        <w:strike w:val="0"/>
        <w:color w:val="000000"/>
        <w:sz w:val="22"/>
        <w:u w:val="none" w:color="000000"/>
        <w:vertAlign w:val="baseline"/>
      </w:rPr>
    </w:lvl>
    <w:lvl w:ilvl="1" w:tplc="9F3A2228">
      <w:start w:val="1"/>
      <w:numFmt w:val="lowerLetter"/>
      <w:lvlText w:val="%2"/>
      <w:lvlJc w:val="left"/>
      <w:pPr>
        <w:ind w:left="1080"/>
      </w:pPr>
      <w:rPr>
        <w:rFonts w:ascii="Times New Roman" w:hAnsi="Times New Roman"/>
        <w:b w:val="0"/>
        <w:i/>
        <w:strike w:val="0"/>
        <w:color w:val="000000"/>
        <w:sz w:val="22"/>
        <w:u w:val="none" w:color="000000"/>
        <w:vertAlign w:val="baseline"/>
      </w:rPr>
    </w:lvl>
    <w:lvl w:ilvl="2" w:tplc="A32AF6DE">
      <w:start w:val="1"/>
      <w:numFmt w:val="lowerRoman"/>
      <w:lvlText w:val="%3"/>
      <w:lvlJc w:val="left"/>
      <w:pPr>
        <w:ind w:left="1800"/>
      </w:pPr>
      <w:rPr>
        <w:rFonts w:ascii="Times New Roman" w:hAnsi="Times New Roman"/>
        <w:b w:val="0"/>
        <w:i/>
        <w:strike w:val="0"/>
        <w:color w:val="000000"/>
        <w:sz w:val="22"/>
        <w:u w:val="none" w:color="000000"/>
        <w:vertAlign w:val="baseline"/>
      </w:rPr>
    </w:lvl>
    <w:lvl w:ilvl="3" w:tplc="4560E208">
      <w:start w:val="1"/>
      <w:numFmt w:val="decimal"/>
      <w:lvlText w:val="%4"/>
      <w:lvlJc w:val="left"/>
      <w:pPr>
        <w:ind w:left="2520"/>
      </w:pPr>
      <w:rPr>
        <w:rFonts w:ascii="Times New Roman" w:hAnsi="Times New Roman"/>
        <w:b w:val="0"/>
        <w:i/>
        <w:strike w:val="0"/>
        <w:color w:val="000000"/>
        <w:sz w:val="22"/>
        <w:u w:val="none" w:color="000000"/>
        <w:vertAlign w:val="baseline"/>
      </w:rPr>
    </w:lvl>
    <w:lvl w:ilvl="4" w:tplc="CECCE298">
      <w:start w:val="1"/>
      <w:numFmt w:val="lowerLetter"/>
      <w:lvlText w:val="%5"/>
      <w:lvlJc w:val="left"/>
      <w:pPr>
        <w:ind w:left="3240"/>
      </w:pPr>
      <w:rPr>
        <w:rFonts w:ascii="Times New Roman" w:hAnsi="Times New Roman"/>
        <w:b w:val="0"/>
        <w:i/>
        <w:strike w:val="0"/>
        <w:color w:val="000000"/>
        <w:sz w:val="22"/>
        <w:u w:val="none" w:color="000000"/>
        <w:vertAlign w:val="baseline"/>
      </w:rPr>
    </w:lvl>
    <w:lvl w:ilvl="5" w:tplc="A2E6EE22">
      <w:start w:val="1"/>
      <w:numFmt w:val="lowerRoman"/>
      <w:lvlText w:val="%6"/>
      <w:lvlJc w:val="left"/>
      <w:pPr>
        <w:ind w:left="3960"/>
      </w:pPr>
      <w:rPr>
        <w:rFonts w:ascii="Times New Roman" w:hAnsi="Times New Roman"/>
        <w:b w:val="0"/>
        <w:i/>
        <w:strike w:val="0"/>
        <w:color w:val="000000"/>
        <w:sz w:val="22"/>
        <w:u w:val="none" w:color="000000"/>
        <w:vertAlign w:val="baseline"/>
      </w:rPr>
    </w:lvl>
    <w:lvl w:ilvl="6" w:tplc="4E9ACFF4">
      <w:start w:val="1"/>
      <w:numFmt w:val="decimal"/>
      <w:lvlText w:val="%7"/>
      <w:lvlJc w:val="left"/>
      <w:pPr>
        <w:ind w:left="4680"/>
      </w:pPr>
      <w:rPr>
        <w:rFonts w:ascii="Times New Roman" w:hAnsi="Times New Roman"/>
        <w:b w:val="0"/>
        <w:i/>
        <w:strike w:val="0"/>
        <w:color w:val="000000"/>
        <w:sz w:val="22"/>
        <w:u w:val="none" w:color="000000"/>
        <w:vertAlign w:val="baseline"/>
      </w:rPr>
    </w:lvl>
    <w:lvl w:ilvl="7" w:tplc="64080378">
      <w:start w:val="1"/>
      <w:numFmt w:val="lowerLetter"/>
      <w:lvlText w:val="%8"/>
      <w:lvlJc w:val="left"/>
      <w:pPr>
        <w:ind w:left="5400"/>
      </w:pPr>
      <w:rPr>
        <w:rFonts w:ascii="Times New Roman" w:hAnsi="Times New Roman"/>
        <w:b w:val="0"/>
        <w:i/>
        <w:strike w:val="0"/>
        <w:color w:val="000000"/>
        <w:sz w:val="22"/>
        <w:u w:val="none" w:color="000000"/>
        <w:vertAlign w:val="baseline"/>
      </w:rPr>
    </w:lvl>
    <w:lvl w:ilvl="8" w:tplc="945E7C52">
      <w:start w:val="1"/>
      <w:numFmt w:val="lowerRoman"/>
      <w:lvlText w:val="%9"/>
      <w:lvlJc w:val="left"/>
      <w:pPr>
        <w:ind w:left="6120"/>
      </w:pPr>
      <w:rPr>
        <w:rFonts w:ascii="Times New Roman" w:hAnsi="Times New Roman"/>
        <w:b w:val="0"/>
        <w:i/>
        <w:strike w:val="0"/>
        <w:color w:val="000000"/>
        <w:sz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8A"/>
    <w:rsid w:val="004139F5"/>
    <w:rsid w:val="009D5A8A"/>
    <w:rsid w:val="00AF6A6F"/>
    <w:rsid w:val="00C21FA7"/>
    <w:rsid w:val="00F6500C"/>
    <w:rsid w:val="00F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C399"/>
  <w15:chartTrackingRefBased/>
  <w15:docId w15:val="{6C9E1454-B8F3-4EFA-9DB5-367CAAA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E4"/>
    <w:rPr>
      <w:rFonts w:ascii="Calibri" w:eastAsia="Calibri" w:hAnsi="Calibri" w:cs="Calibri"/>
      <w:kern w:val="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B22E4"/>
    <w:pPr>
      <w:spacing w:after="0" w:line="240" w:lineRule="auto"/>
    </w:pPr>
    <w:rPr>
      <w:rFonts w:ascii="Calibri" w:eastAsia="Times New Roman" w:hAnsi="Calibri" w:cs="Times New Roman"/>
      <w:kern w:val="0"/>
      <w:szCs w:val="20"/>
      <w:lang w:val="uk-UA" w:eastAsia="uk-U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ZooOne</dc:creator>
  <cp:keywords/>
  <dc:description/>
  <cp:lastModifiedBy>Анжела</cp:lastModifiedBy>
  <cp:revision>4</cp:revision>
  <dcterms:created xsi:type="dcterms:W3CDTF">2024-02-19T13:26:00Z</dcterms:created>
  <dcterms:modified xsi:type="dcterms:W3CDTF">2024-03-01T08:58:00Z</dcterms:modified>
</cp:coreProperties>
</file>