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723A" w:rsidRPr="00C06663" w:rsidRDefault="0008723A" w:rsidP="0008723A">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sidRPr="00C06663">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rPr>
        <w:t>4</w:t>
      </w:r>
    </w:p>
    <w:p w:rsidR="0008723A" w:rsidRPr="00C06663" w:rsidRDefault="0008723A" w:rsidP="0008723A">
      <w:pPr>
        <w:spacing w:after="0" w:line="240" w:lineRule="auto"/>
        <w:ind w:left="5660" w:firstLine="700"/>
        <w:jc w:val="right"/>
        <w:rPr>
          <w:rFonts w:ascii="Times New Roman" w:eastAsia="Times New Roman" w:hAnsi="Times New Roman" w:cs="Times New Roman"/>
          <w:sz w:val="20"/>
          <w:szCs w:val="20"/>
        </w:rPr>
      </w:pPr>
      <w:r w:rsidRPr="00C06663">
        <w:rPr>
          <w:rFonts w:ascii="Times New Roman" w:eastAsia="Times New Roman" w:hAnsi="Times New Roman" w:cs="Times New Roman"/>
          <w:i/>
          <w:color w:val="000000"/>
          <w:sz w:val="20"/>
          <w:szCs w:val="20"/>
        </w:rPr>
        <w:t>до тендерної документації</w:t>
      </w:r>
    </w:p>
    <w:p w:rsidR="00D24682" w:rsidRDefault="00D24682" w:rsidP="00D24682">
      <w:pPr>
        <w:spacing w:after="0" w:line="240" w:lineRule="auto"/>
        <w:jc w:val="right"/>
        <w:rPr>
          <w:rFonts w:ascii="Times New Roman" w:hAnsi="Times New Roman"/>
          <w:i/>
          <w:iCs/>
          <w:color w:val="000000" w:themeColor="text1"/>
          <w:sz w:val="24"/>
          <w:szCs w:val="24"/>
        </w:rPr>
      </w:pPr>
    </w:p>
    <w:p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Форма „Пропозиція" подається у вигляді, наведеному нижче  на бланку Учасника(за наявності).</w:t>
      </w:r>
    </w:p>
    <w:p w:rsidR="00D24682" w:rsidRPr="005B21DB" w:rsidRDefault="00D24682" w:rsidP="00D24682">
      <w:pPr>
        <w:spacing w:after="0" w:line="240" w:lineRule="auto"/>
        <w:jc w:val="right"/>
        <w:rPr>
          <w:rFonts w:ascii="Times New Roman" w:hAnsi="Times New Roman"/>
          <w:i/>
          <w:iCs/>
          <w:color w:val="000000" w:themeColor="text1"/>
          <w:sz w:val="24"/>
          <w:szCs w:val="24"/>
        </w:rPr>
      </w:pPr>
      <w:r w:rsidRPr="005B21DB">
        <w:rPr>
          <w:rFonts w:ascii="Times New Roman" w:hAnsi="Times New Roman"/>
          <w:i/>
          <w:iCs/>
          <w:color w:val="000000" w:themeColor="text1"/>
          <w:sz w:val="24"/>
          <w:szCs w:val="24"/>
        </w:rPr>
        <w:t>Учасник не повинен відступати від даної форми.</w:t>
      </w:r>
    </w:p>
    <w:p w:rsidR="00D24682" w:rsidRPr="005B21DB" w:rsidRDefault="00D24682" w:rsidP="00D24682">
      <w:pPr>
        <w:widowControl w:val="0"/>
        <w:autoSpaceDE w:val="0"/>
        <w:autoSpaceDN w:val="0"/>
        <w:adjustRightInd w:val="0"/>
        <w:spacing w:after="0" w:line="240" w:lineRule="auto"/>
        <w:ind w:right="196"/>
        <w:jc w:val="center"/>
        <w:rPr>
          <w:rFonts w:ascii="Times New Roman" w:hAnsi="Times New Roman"/>
          <w:b/>
          <w:bCs/>
          <w:color w:val="000000" w:themeColor="text1"/>
          <w:sz w:val="24"/>
          <w:szCs w:val="24"/>
        </w:rPr>
      </w:pPr>
    </w:p>
    <w:p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r w:rsidRPr="005B21DB">
        <w:rPr>
          <w:rFonts w:ascii="Times New Roman" w:hAnsi="Times New Roman"/>
          <w:b/>
          <w:bCs/>
          <w:color w:val="000000" w:themeColor="text1"/>
          <w:sz w:val="24"/>
          <w:szCs w:val="24"/>
          <w:u w:val="single"/>
        </w:rPr>
        <w:t xml:space="preserve">ФОРМА ТЕНДЕРНОЇ (ЦІНОВОЇ) ПРОПОЗИЦІЇ </w:t>
      </w:r>
    </w:p>
    <w:p w:rsidR="00D24682" w:rsidRPr="005B21DB" w:rsidRDefault="00D24682" w:rsidP="00D24682">
      <w:pPr>
        <w:widowControl w:val="0"/>
        <w:autoSpaceDE w:val="0"/>
        <w:autoSpaceDN w:val="0"/>
        <w:adjustRightInd w:val="0"/>
        <w:spacing w:after="0" w:line="240" w:lineRule="auto"/>
        <w:jc w:val="center"/>
        <w:rPr>
          <w:rFonts w:ascii="Times New Roman" w:hAnsi="Times New Roman"/>
          <w:b/>
          <w:bCs/>
          <w:color w:val="000000" w:themeColor="text1"/>
          <w:sz w:val="24"/>
          <w:szCs w:val="24"/>
          <w:u w:val="single"/>
        </w:rPr>
      </w:pPr>
    </w:p>
    <w:tbl>
      <w:tblPr>
        <w:tblW w:w="5000" w:type="pct"/>
        <w:tblLook w:val="04A0" w:firstRow="1" w:lastRow="0" w:firstColumn="1" w:lastColumn="0" w:noHBand="0" w:noVBand="1"/>
      </w:tblPr>
      <w:tblGrid>
        <w:gridCol w:w="9353"/>
        <w:gridCol w:w="6335"/>
      </w:tblGrid>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rPr>
          <w:trHeight w:val="121"/>
        </w:trPr>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r w:rsidR="00D24682" w:rsidRPr="005B21DB" w:rsidTr="00371B53">
        <w:tc>
          <w:tcPr>
            <w:tcW w:w="2981"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5B21DB">
              <w:rPr>
                <w:rFonts w:ascii="Times New Roman" w:hAnsi="Times New Roman"/>
                <w:b/>
                <w:bCs/>
                <w:color w:val="000000" w:themeColor="text1"/>
                <w:sz w:val="24"/>
                <w:szCs w:val="24"/>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D24682" w:rsidRPr="005B21DB" w:rsidRDefault="00D24682" w:rsidP="00371B53">
            <w:pPr>
              <w:widowControl w:val="0"/>
              <w:autoSpaceDE w:val="0"/>
              <w:autoSpaceDN w:val="0"/>
              <w:adjustRightInd w:val="0"/>
              <w:spacing w:after="0" w:line="240" w:lineRule="auto"/>
              <w:jc w:val="both"/>
              <w:rPr>
                <w:rFonts w:ascii="Times New Roman" w:hAnsi="Times New Roman"/>
                <w:b/>
                <w:bCs/>
                <w:color w:val="000000" w:themeColor="text1"/>
                <w:sz w:val="24"/>
                <w:szCs w:val="24"/>
              </w:rPr>
            </w:pPr>
          </w:p>
        </w:tc>
      </w:tr>
    </w:tbl>
    <w:p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24682" w:rsidRPr="005B21DB" w:rsidRDefault="00D24682" w:rsidP="00CE4E4C">
      <w:pPr>
        <w:widowControl w:val="0"/>
        <w:autoSpaceDE w:val="0"/>
        <w:autoSpaceDN w:val="0"/>
        <w:adjustRightInd w:val="0"/>
        <w:spacing w:after="0" w:line="240" w:lineRule="auto"/>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pPr w:leftFromText="180" w:rightFromText="180" w:vertAnchor="text" w:horzAnchor="margin" w:tblpXSpec="center" w:tblpY="194"/>
        <w:tblW w:w="15588" w:type="dxa"/>
        <w:tblLayout w:type="fixed"/>
        <w:tblLook w:val="0000" w:firstRow="0" w:lastRow="0" w:firstColumn="0" w:lastColumn="0" w:noHBand="0" w:noVBand="0"/>
      </w:tblPr>
      <w:tblGrid>
        <w:gridCol w:w="552"/>
        <w:gridCol w:w="2454"/>
        <w:gridCol w:w="2410"/>
        <w:gridCol w:w="851"/>
        <w:gridCol w:w="1417"/>
        <w:gridCol w:w="1843"/>
        <w:gridCol w:w="1843"/>
        <w:gridCol w:w="2126"/>
        <w:gridCol w:w="2092"/>
      </w:tblGrid>
      <w:tr w:rsidR="009B12E5" w:rsidRPr="005B21DB" w:rsidTr="009B12E5">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left="61"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w:t>
            </w:r>
          </w:p>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p>
        </w:tc>
        <w:tc>
          <w:tcPr>
            <w:tcW w:w="2454"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свідоцтва про державну реєстрацію або іншого документу згідно діючого законодавства</w:t>
            </w:r>
          </w:p>
        </w:tc>
        <w:tc>
          <w:tcPr>
            <w:tcW w:w="2410"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Найменування товару, виробник, країна походження</w:t>
            </w:r>
          </w:p>
        </w:tc>
        <w:tc>
          <w:tcPr>
            <w:tcW w:w="851"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К-ть</w:t>
            </w:r>
          </w:p>
        </w:tc>
        <w:tc>
          <w:tcPr>
            <w:tcW w:w="1417" w:type="dxa"/>
            <w:tcBorders>
              <w:top w:val="single" w:sz="4" w:space="0" w:color="000000"/>
              <w:left w:val="single" w:sz="4" w:space="0" w:color="000000"/>
              <w:bottom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xml:space="preserve">Од. </w:t>
            </w:r>
            <w:proofErr w:type="spellStart"/>
            <w:r w:rsidRPr="005B21DB">
              <w:rPr>
                <w:rFonts w:ascii="Times New Roman" w:hAnsi="Times New Roman"/>
                <w:b/>
                <w:color w:val="000000" w:themeColor="text1"/>
                <w:sz w:val="24"/>
                <w:szCs w:val="24"/>
              </w:rPr>
              <w:t>вим</w:t>
            </w:r>
            <w:proofErr w:type="spellEnd"/>
            <w:r w:rsidRPr="005B21DB">
              <w:rPr>
                <w:rFonts w:ascii="Times New Roman" w:hAnsi="Times New Roman"/>
                <w:b/>
                <w:color w:val="000000" w:themeColor="text1"/>
                <w:sz w:val="24"/>
                <w:szCs w:val="24"/>
              </w:rPr>
              <w:t>.</w:t>
            </w:r>
          </w:p>
        </w:tc>
        <w:tc>
          <w:tcPr>
            <w:tcW w:w="1843" w:type="dxa"/>
            <w:tcBorders>
              <w:top w:val="single" w:sz="4" w:space="0" w:color="000000"/>
              <w:left w:val="single" w:sz="4" w:space="0" w:color="000000"/>
              <w:bottom w:val="single" w:sz="4" w:space="0" w:color="000000"/>
            </w:tcBorders>
            <w:shd w:val="clear" w:color="auto" w:fill="auto"/>
            <w:vAlign w:val="center"/>
          </w:tcPr>
          <w:p w:rsidR="006C2242"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 xml:space="preserve">Ціна за одиницю </w:t>
            </w:r>
          </w:p>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(без ПДВ) грн.</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ПДВ за одиницю товару*, грн.</w:t>
            </w:r>
          </w:p>
        </w:tc>
        <w:tc>
          <w:tcPr>
            <w:tcW w:w="2126" w:type="dxa"/>
            <w:tcBorders>
              <w:top w:val="single" w:sz="4" w:space="0" w:color="000000"/>
              <w:left w:val="single" w:sz="4" w:space="0" w:color="000000"/>
              <w:bottom w:val="single" w:sz="4" w:space="0" w:color="000000"/>
              <w:right w:val="single" w:sz="4" w:space="0" w:color="000000"/>
            </w:tcBorders>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Ціна за одиницю (з ПДВ*) грн.</w:t>
            </w:r>
          </w:p>
        </w:tc>
        <w:tc>
          <w:tcPr>
            <w:tcW w:w="2092" w:type="dxa"/>
            <w:tcBorders>
              <w:top w:val="single" w:sz="4" w:space="0" w:color="000000"/>
              <w:left w:val="single" w:sz="4" w:space="0" w:color="000000"/>
              <w:bottom w:val="single" w:sz="4" w:space="0" w:color="000000"/>
              <w:right w:val="single" w:sz="4" w:space="0" w:color="000000"/>
            </w:tcBorders>
            <w:vAlign w:val="center"/>
          </w:tcPr>
          <w:p w:rsidR="009B12E5" w:rsidRPr="005B21DB" w:rsidRDefault="009B12E5" w:rsidP="009B12E5">
            <w:pPr>
              <w:widowControl w:val="0"/>
              <w:autoSpaceDE w:val="0"/>
              <w:snapToGrid w:val="0"/>
              <w:spacing w:after="0" w:line="240" w:lineRule="auto"/>
              <w:ind w:hanging="118"/>
              <w:jc w:val="center"/>
              <w:rPr>
                <w:rFonts w:ascii="Times New Roman" w:hAnsi="Times New Roman"/>
                <w:b/>
                <w:color w:val="000000" w:themeColor="text1"/>
                <w:sz w:val="24"/>
                <w:szCs w:val="24"/>
              </w:rPr>
            </w:pPr>
            <w:r w:rsidRPr="005B21DB">
              <w:rPr>
                <w:rFonts w:ascii="Times New Roman" w:hAnsi="Times New Roman"/>
                <w:b/>
                <w:color w:val="000000" w:themeColor="text1"/>
                <w:sz w:val="24"/>
                <w:szCs w:val="24"/>
              </w:rPr>
              <w:t>Сума грн. (з ПДВ*) грн.</w:t>
            </w:r>
          </w:p>
        </w:tc>
      </w:tr>
      <w:tr w:rsidR="009B12E5" w:rsidRPr="005B21DB" w:rsidTr="009B12E5">
        <w:trPr>
          <w:trHeight w:val="268"/>
        </w:trPr>
        <w:tc>
          <w:tcPr>
            <w:tcW w:w="552"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1</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2</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3</w:t>
            </w:r>
          </w:p>
          <w:p w:rsidR="009B12E5" w:rsidRPr="005B21DB" w:rsidRDefault="009B12E5" w:rsidP="009B12E5">
            <w:pPr>
              <w:widowControl w:val="0"/>
              <w:autoSpaceDE w:val="0"/>
              <w:snapToGrid w:val="0"/>
              <w:spacing w:after="0" w:line="240" w:lineRule="auto"/>
              <w:ind w:hanging="118"/>
              <w:jc w:val="center"/>
              <w:rPr>
                <w:rFonts w:ascii="Times New Roman" w:hAnsi="Times New Roman"/>
                <w:color w:val="000000" w:themeColor="text1"/>
                <w:sz w:val="24"/>
                <w:szCs w:val="24"/>
              </w:rPr>
            </w:pPr>
            <w:r w:rsidRPr="005B21DB">
              <w:rPr>
                <w:rFonts w:ascii="Times New Roman" w:hAnsi="Times New Roman"/>
                <w:color w:val="000000" w:themeColor="text1"/>
                <w:sz w:val="24"/>
                <w:szCs w:val="24"/>
              </w:rPr>
              <w:t>…</w:t>
            </w:r>
          </w:p>
        </w:tc>
        <w:tc>
          <w:tcPr>
            <w:tcW w:w="2454"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410"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851"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417"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без 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r w:rsidR="009B12E5" w:rsidRPr="005B21DB" w:rsidTr="009B12E5">
        <w:trPr>
          <w:trHeight w:val="268"/>
        </w:trPr>
        <w:tc>
          <w:tcPr>
            <w:tcW w:w="13496" w:type="dxa"/>
            <w:gridSpan w:val="8"/>
            <w:tcBorders>
              <w:top w:val="single" w:sz="4" w:space="0" w:color="000000"/>
              <w:left w:val="single" w:sz="4" w:space="0" w:color="000000"/>
              <w:bottom w:val="single" w:sz="4" w:space="0" w:color="000000"/>
              <w:right w:val="single" w:sz="4" w:space="0" w:color="000000"/>
            </w:tcBorders>
            <w:shd w:val="clear" w:color="auto" w:fill="auto"/>
          </w:tcPr>
          <w:p w:rsidR="009B12E5" w:rsidRPr="005B21DB" w:rsidRDefault="009B12E5" w:rsidP="009B12E5">
            <w:pPr>
              <w:widowControl w:val="0"/>
              <w:autoSpaceDE w:val="0"/>
              <w:snapToGrid w:val="0"/>
              <w:spacing w:after="0" w:line="240" w:lineRule="auto"/>
              <w:ind w:hanging="118"/>
              <w:rPr>
                <w:rFonts w:ascii="Times New Roman" w:hAnsi="Times New Roman"/>
                <w:color w:val="000000" w:themeColor="text1"/>
                <w:sz w:val="24"/>
                <w:szCs w:val="24"/>
              </w:rPr>
            </w:pPr>
            <w:r w:rsidRPr="005B21DB">
              <w:rPr>
                <w:rFonts w:ascii="Times New Roman" w:hAnsi="Times New Roman"/>
                <w:b/>
                <w:color w:val="000000" w:themeColor="text1"/>
                <w:sz w:val="24"/>
                <w:szCs w:val="24"/>
              </w:rPr>
              <w:t xml:space="preserve">Загальна вартість пропозиції з ПДВ*, грн., </w:t>
            </w:r>
          </w:p>
        </w:tc>
        <w:tc>
          <w:tcPr>
            <w:tcW w:w="2092" w:type="dxa"/>
            <w:tcBorders>
              <w:top w:val="single" w:sz="4" w:space="0" w:color="000000"/>
              <w:left w:val="single" w:sz="4" w:space="0" w:color="000000"/>
              <w:bottom w:val="single" w:sz="4" w:space="0" w:color="000000"/>
              <w:right w:val="single" w:sz="4" w:space="0" w:color="000000"/>
            </w:tcBorders>
          </w:tcPr>
          <w:p w:rsidR="009B12E5" w:rsidRPr="005B21DB" w:rsidRDefault="009B12E5" w:rsidP="009B12E5">
            <w:pPr>
              <w:widowControl w:val="0"/>
              <w:autoSpaceDE w:val="0"/>
              <w:snapToGrid w:val="0"/>
              <w:spacing w:after="0" w:line="240" w:lineRule="auto"/>
              <w:ind w:hanging="118"/>
              <w:jc w:val="both"/>
              <w:rPr>
                <w:rFonts w:ascii="Times New Roman" w:hAnsi="Times New Roman"/>
                <w:color w:val="000000" w:themeColor="text1"/>
                <w:sz w:val="24"/>
                <w:szCs w:val="24"/>
              </w:rPr>
            </w:pPr>
          </w:p>
        </w:tc>
      </w:tr>
    </w:tbl>
    <w:p w:rsidR="00D24682" w:rsidRPr="005B21DB" w:rsidRDefault="00D24682" w:rsidP="00D2468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color w:val="000000" w:themeColor="text1"/>
          <w:sz w:val="24"/>
          <w:szCs w:val="24"/>
        </w:rPr>
      </w:pPr>
    </w:p>
    <w:p w:rsidR="00D24682" w:rsidRPr="005B21DB" w:rsidRDefault="00D24682" w:rsidP="00D24682">
      <w:pPr>
        <w:widowControl w:val="0"/>
        <w:autoSpaceDE w:val="0"/>
        <w:autoSpaceDN w:val="0"/>
        <w:adjustRightInd w:val="0"/>
        <w:spacing w:after="0" w:line="240" w:lineRule="auto"/>
        <w:ind w:firstLine="284"/>
        <w:jc w:val="both"/>
        <w:rPr>
          <w:rFonts w:ascii="Times New Roman" w:hAnsi="Times New Roman"/>
          <w:i/>
          <w:color w:val="000000" w:themeColor="text1"/>
          <w:sz w:val="24"/>
          <w:szCs w:val="24"/>
        </w:rPr>
      </w:pPr>
      <w:r w:rsidRPr="005B21DB">
        <w:rPr>
          <w:rFonts w:ascii="Times New Roman" w:hAnsi="Times New Roman"/>
          <w:i/>
          <w:color w:val="000000" w:themeColor="text1"/>
          <w:sz w:val="24"/>
          <w:szCs w:val="24"/>
        </w:rPr>
        <w:t xml:space="preserve">* </w:t>
      </w:r>
      <w:r w:rsidRPr="005B21DB">
        <w:rPr>
          <w:rFonts w:ascii="Times New Roman" w:hAnsi="Times New Roman"/>
          <w:i/>
          <w:color w:val="000000" w:themeColor="text1"/>
          <w:sz w:val="24"/>
          <w:szCs w:val="24"/>
          <w:lang w:val="en-US"/>
        </w:rPr>
        <w:t>C</w:t>
      </w:r>
      <w:r w:rsidRPr="005B21DB">
        <w:rPr>
          <w:rFonts w:ascii="Times New Roman" w:hAnsi="Times New Roman"/>
          <w:i/>
          <w:color w:val="000000" w:themeColor="text1"/>
          <w:sz w:val="24"/>
          <w:szCs w:val="24"/>
        </w:rPr>
        <w:t>ума з ПДВ зазначається лише тими учасниками, які є платниками ПДВ.</w:t>
      </w: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t xml:space="preserve">До прийняття рішення про намір укласти договір про закупівлю, Ваше оголошення про проведення </w:t>
      </w:r>
      <w:r w:rsidR="009B12E5">
        <w:rPr>
          <w:rFonts w:ascii="Times New Roman" w:hAnsi="Times New Roman"/>
          <w:color w:val="000000" w:themeColor="text1"/>
          <w:sz w:val="24"/>
          <w:szCs w:val="24"/>
        </w:rPr>
        <w:t>пр</w:t>
      </w:r>
      <w:r w:rsidR="006C2242">
        <w:rPr>
          <w:rFonts w:ascii="Times New Roman" w:hAnsi="Times New Roman"/>
          <w:color w:val="000000" w:themeColor="text1"/>
          <w:sz w:val="24"/>
          <w:szCs w:val="24"/>
        </w:rPr>
        <w:t>о</w:t>
      </w:r>
      <w:r w:rsidR="009B12E5">
        <w:rPr>
          <w:rFonts w:ascii="Times New Roman" w:hAnsi="Times New Roman"/>
          <w:color w:val="000000" w:themeColor="text1"/>
          <w:sz w:val="24"/>
          <w:szCs w:val="24"/>
        </w:rPr>
        <w:t>цедури закупівлі</w:t>
      </w:r>
      <w:r w:rsidRPr="005B21DB">
        <w:rPr>
          <w:rFonts w:ascii="Times New Roman" w:hAnsi="Times New Roman"/>
          <w:color w:val="000000" w:themeColor="text1"/>
          <w:sz w:val="24"/>
          <w:szCs w:val="24"/>
        </w:rPr>
        <w:t xml:space="preserve">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D24682" w:rsidRPr="005B21DB" w:rsidRDefault="00D24682" w:rsidP="00D24682">
      <w:pPr>
        <w:shd w:val="clear" w:color="auto" w:fill="FFFFFF"/>
        <w:spacing w:after="0" w:line="240" w:lineRule="auto"/>
        <w:ind w:right="1" w:firstLine="708"/>
        <w:jc w:val="both"/>
        <w:rPr>
          <w:rFonts w:ascii="Times New Roman" w:hAnsi="Times New Roman"/>
          <w:color w:val="000000" w:themeColor="text1"/>
          <w:sz w:val="24"/>
          <w:szCs w:val="24"/>
        </w:rPr>
      </w:pPr>
      <w:r w:rsidRPr="005B21DB">
        <w:rPr>
          <w:rFonts w:ascii="Times New Roman" w:hAnsi="Times New Roman"/>
          <w:color w:val="000000" w:themeColor="text1"/>
          <w:sz w:val="24"/>
          <w:szCs w:val="24"/>
        </w:rPr>
        <w:lastRenderedPageBreak/>
        <w:t xml:space="preserve">Якщо наша пропозиція буде визначена найбільш економічно вигідною чи ми зобов’язуємося підписати Договір із Замовником не пізніше ніж через </w:t>
      </w:r>
      <w:r w:rsidR="009B12E5">
        <w:rPr>
          <w:rFonts w:ascii="Times New Roman" w:hAnsi="Times New Roman"/>
          <w:color w:val="000000" w:themeColor="text1"/>
          <w:sz w:val="24"/>
          <w:szCs w:val="24"/>
        </w:rPr>
        <w:t>15</w:t>
      </w:r>
      <w:r w:rsidRPr="005B21DB">
        <w:rPr>
          <w:rFonts w:ascii="Times New Roman" w:hAnsi="Times New Roman"/>
          <w:color w:val="000000" w:themeColor="text1"/>
          <w:sz w:val="24"/>
          <w:szCs w:val="24"/>
        </w:rPr>
        <w:t xml:space="preserve"> днів з дня прийняття рішення про намір укласти договір про закупівлю.</w:t>
      </w:r>
    </w:p>
    <w:p w:rsidR="001337F3" w:rsidRDefault="001337F3"/>
    <w:sectPr w:rsidR="001337F3" w:rsidSect="009B12E5">
      <w:pgSz w:w="16838" w:h="11906" w:orient="landscape" w:code="9"/>
      <w:pgMar w:top="1134"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95FD0"/>
    <w:multiLevelType w:val="multilevel"/>
    <w:tmpl w:val="111CC25C"/>
    <w:lvl w:ilvl="0">
      <w:start w:val="1"/>
      <w:numFmt w:val="decimal"/>
      <w:lvlText w:val="%1."/>
      <w:lvlJc w:val="left"/>
      <w:pPr>
        <w:ind w:left="525" w:hanging="525"/>
      </w:pPr>
      <w:rPr>
        <w:rFonts w:hint="default"/>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82"/>
    <w:rsid w:val="0008723A"/>
    <w:rsid w:val="001337F3"/>
    <w:rsid w:val="001A20BD"/>
    <w:rsid w:val="006C2242"/>
    <w:rsid w:val="00966CEC"/>
    <w:rsid w:val="009B12E5"/>
    <w:rsid w:val="00B410F4"/>
    <w:rsid w:val="00BB18A6"/>
    <w:rsid w:val="00C21AD2"/>
    <w:rsid w:val="00CE4E4C"/>
    <w:rsid w:val="00D24682"/>
    <w:rsid w:val="00DB5E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5C769-BE20-454F-8924-B4633A1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682"/>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608</Characters>
  <Application>Microsoft Office Word</Application>
  <DocSecurity>0</DocSecurity>
  <Lines>5</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Довгалюк</dc:creator>
  <cp:keywords/>
  <dc:description/>
  <cp:lastModifiedBy>Наталия Довгалюк</cp:lastModifiedBy>
  <cp:revision>2</cp:revision>
  <dcterms:created xsi:type="dcterms:W3CDTF">2023-07-19T11:13:00Z</dcterms:created>
  <dcterms:modified xsi:type="dcterms:W3CDTF">2023-07-19T11:13:00Z</dcterms:modified>
</cp:coreProperties>
</file>