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80E2" w14:textId="1765A46F" w:rsidR="001B786E" w:rsidRDefault="001B786E" w:rsidP="001B786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86E">
        <w:rPr>
          <w:rFonts w:ascii="Times New Roman" w:eastAsia="Calibri" w:hAnsi="Times New Roman" w:cs="Times New Roman"/>
          <w:sz w:val="24"/>
          <w:szCs w:val="24"/>
        </w:rPr>
        <w:t xml:space="preserve">Додаток № </w:t>
      </w:r>
      <w:r w:rsidR="002849BB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32B641F3" w14:textId="09778EEE" w:rsidR="00156EB4" w:rsidRPr="001B786E" w:rsidRDefault="00156EB4" w:rsidP="001B786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договору</w:t>
      </w:r>
    </w:p>
    <w:p w14:paraId="03D9CB18" w14:textId="77777777" w:rsidR="00944F2E" w:rsidRPr="00944F2E" w:rsidRDefault="00944F2E" w:rsidP="0094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8C6CD8" w14:textId="4C2E736A" w:rsidR="00944F2E" w:rsidRPr="00944F2E" w:rsidRDefault="00156EB4" w:rsidP="0094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№__</w:t>
      </w:r>
    </w:p>
    <w:p w14:paraId="0C384A80" w14:textId="77777777" w:rsidR="00944F2E" w:rsidRPr="00944F2E" w:rsidRDefault="00944F2E" w:rsidP="00944F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8ED488" w14:textId="6872767A" w:rsidR="00944F2E" w:rsidRPr="00944F2E" w:rsidRDefault="00944F2E" w:rsidP="00944F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44F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м. Львів</w:t>
      </w:r>
      <w:r w:rsidR="007C2B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-Винники</w:t>
      </w:r>
      <w:r w:rsidRPr="00944F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944F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944F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944F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944F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         «_____» ___________ 202</w:t>
      </w:r>
      <w:r w:rsidR="00165C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944F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р.</w:t>
      </w:r>
    </w:p>
    <w:p w14:paraId="107C62EA" w14:textId="77777777" w:rsidR="00944F2E" w:rsidRPr="00944F2E" w:rsidRDefault="00944F2E" w:rsidP="00944F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EB6801" w14:textId="18156A92" w:rsidR="00944F2E" w:rsidRPr="00944F2E" w:rsidRDefault="00944F2E" w:rsidP="00944F2E">
      <w:pPr>
        <w:spacing w:after="0" w:line="240" w:lineRule="auto"/>
        <w:ind w:left="408" w:firstLine="4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44F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ЗАМОВНИК:</w:t>
      </w:r>
      <w:r w:rsidRPr="00944F2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44F2E">
        <w:rPr>
          <w:rFonts w:ascii="Times New Roman" w:eastAsia="Calibri" w:hAnsi="Times New Roman" w:cs="Times New Roman"/>
          <w:color w:val="000000"/>
          <w:sz w:val="24"/>
          <w:szCs w:val="24"/>
        </w:rPr>
        <w:t>в особі _______________</w:t>
      </w:r>
      <w:r w:rsidRPr="00944F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що діє на підставі _________________________, </w:t>
      </w:r>
      <w:r w:rsidRPr="00944F2E">
        <w:rPr>
          <w:rFonts w:ascii="Times New Roman" w:eastAsia="Calibri" w:hAnsi="Times New Roman" w:cs="Times New Roman"/>
          <w:color w:val="000000"/>
          <w:sz w:val="24"/>
          <w:szCs w:val="24"/>
        </w:rPr>
        <w:t>з однієї сторони, та</w:t>
      </w:r>
    </w:p>
    <w:p w14:paraId="78019C4B" w14:textId="77777777" w:rsidR="00944F2E" w:rsidRPr="00944F2E" w:rsidRDefault="00944F2E" w:rsidP="00944F2E">
      <w:pPr>
        <w:spacing w:after="0" w:line="240" w:lineRule="auto"/>
        <w:ind w:left="408" w:firstLine="4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44F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ВИКОНАВЕЦЬ: ____________________________________, </w:t>
      </w:r>
      <w:r w:rsidRPr="00944F2E">
        <w:rPr>
          <w:rFonts w:ascii="Times New Roman" w:eastAsia="Calibri" w:hAnsi="Times New Roman" w:cs="Times New Roman"/>
          <w:color w:val="000000"/>
          <w:sz w:val="24"/>
          <w:szCs w:val="24"/>
        </w:rPr>
        <w:t>в особі____________________________  _______________________________________, що діє на підставі Статуту, з іншої сторони, разом іменовані надалі – Сторони,  уклали Даний Договір про наступне:</w:t>
      </w:r>
    </w:p>
    <w:p w14:paraId="70D5D058" w14:textId="77777777" w:rsidR="00944F2E" w:rsidRPr="00944F2E" w:rsidRDefault="00944F2E" w:rsidP="00944F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A6BDC6" w14:textId="77777777" w:rsidR="00944F2E" w:rsidRPr="00944F2E" w:rsidRDefault="00944F2E" w:rsidP="00944F2E">
      <w:pPr>
        <w:shd w:val="clear" w:color="auto" w:fill="FFFFFF"/>
        <w:spacing w:after="0" w:line="240" w:lineRule="auto"/>
        <w:ind w:right="5" w:firstLine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Предмет договору.</w:t>
      </w:r>
    </w:p>
    <w:p w14:paraId="78CB2DDE" w14:textId="13EDC71D" w:rsidR="00944F2E" w:rsidRPr="00944F2E" w:rsidRDefault="00944F2E" w:rsidP="00944F2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4B7328" w:rsidRPr="004B7328">
        <w:rPr>
          <w:rFonts w:ascii="Times New Roman" w:hAnsi="Times New Roman" w:cs="Times New Roman"/>
          <w:sz w:val="24"/>
          <w:szCs w:val="24"/>
        </w:rPr>
        <w:t xml:space="preserve"> </w:t>
      </w:r>
      <w:r w:rsidR="004B7328" w:rsidRPr="007B3EF7">
        <w:rPr>
          <w:rFonts w:ascii="Times New Roman" w:hAnsi="Times New Roman" w:cs="Times New Roman"/>
          <w:sz w:val="24"/>
          <w:szCs w:val="24"/>
        </w:rPr>
        <w:t>Виконавець зобов'язується власними силами і засобами, в обумовлений строк у відповідності до замовлення надати послуг</w:t>
      </w:r>
      <w:r w:rsidR="004B7328">
        <w:rPr>
          <w:rFonts w:ascii="Times New Roman" w:hAnsi="Times New Roman" w:cs="Times New Roman"/>
          <w:sz w:val="24"/>
          <w:szCs w:val="24"/>
        </w:rPr>
        <w:t>и:</w:t>
      </w:r>
      <w:r w:rsidR="004B7328" w:rsidRPr="007B3EF7">
        <w:rPr>
          <w:rFonts w:ascii="Times New Roman" w:hAnsi="Times New Roman" w:cs="Times New Roman"/>
          <w:sz w:val="24"/>
          <w:szCs w:val="24"/>
        </w:rPr>
        <w:t xml:space="preserve"> </w:t>
      </w: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C2BE7" w:rsidRPr="007C2BE7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«ДК 021:2015: 50750000-7 Послуги з технічного обслуговування ліфтів»  (Лот №1 - Послуги з технічного обслуговування ліфтів, Лот №2 - Послуги з технічного обслуговування ліфтів)</w:t>
      </w:r>
      <w:r w:rsidR="007C2BE7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 xml:space="preserve"> по Лоту №________________________________________________________________________</w:t>
      </w:r>
      <w:r w:rsidRPr="00944F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а Замовник зобов'язується прийняти і оплатити надані послуги.</w:t>
      </w:r>
    </w:p>
    <w:p w14:paraId="25AB8ECB" w14:textId="77777777" w:rsidR="00944F2E" w:rsidRPr="00944F2E" w:rsidRDefault="00944F2E" w:rsidP="00944F2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1.2.Обсяги послуг можуть бути зменшені залежно від реального фінансування видатків.</w:t>
      </w:r>
    </w:p>
    <w:p w14:paraId="4191C003" w14:textId="77777777" w:rsidR="00944F2E" w:rsidRPr="00944F2E" w:rsidRDefault="00944F2E" w:rsidP="00944F2E">
      <w:pPr>
        <w:shd w:val="clear" w:color="auto" w:fill="FFFFFF"/>
        <w:tabs>
          <w:tab w:val="left" w:pos="1162"/>
        </w:tabs>
        <w:spacing w:after="0" w:line="240" w:lineRule="auto"/>
        <w:ind w:right="14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800AC2" w14:textId="77777777" w:rsidR="00944F2E" w:rsidRPr="00944F2E" w:rsidRDefault="00944F2E" w:rsidP="00944F2E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Якість наданих послуг</w:t>
      </w:r>
    </w:p>
    <w:p w14:paraId="3E297BE2" w14:textId="7A3E8272" w:rsidR="00944F2E" w:rsidRPr="00944F2E" w:rsidRDefault="00944F2E" w:rsidP="00944F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 </w:t>
      </w:r>
      <w:r w:rsidR="007C2BE7" w:rsidRPr="007C2BE7">
        <w:rPr>
          <w:rFonts w:ascii="Times New Roman" w:eastAsia="Calibri" w:hAnsi="Times New Roman" w:cs="Times New Roman"/>
          <w:sz w:val="24"/>
          <w:szCs w:val="24"/>
          <w:lang w:eastAsia="ru-RU"/>
        </w:rPr>
        <w:t>Виконавець повинен надати Замовнику послуги, якість яких відповідає технічним вимогам і якісним характеристикам, державним стандартам, нормам і правилам, умовам цього Договору</w:t>
      </w: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8826AE9" w14:textId="6E9BEB44" w:rsidR="00944F2E" w:rsidRPr="00944F2E" w:rsidRDefault="00944F2E" w:rsidP="00944F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7C2BE7" w:rsidRPr="003D5D87">
        <w:rPr>
          <w:rStyle w:val="a6"/>
          <w:rFonts w:eastAsiaTheme="minorHAnsi"/>
          <w:bCs/>
          <w:sz w:val="24"/>
          <w:szCs w:val="24"/>
        </w:rPr>
        <w:t xml:space="preserve">Виконавець </w:t>
      </w:r>
      <w:r w:rsidR="007C2BE7" w:rsidRPr="00886877">
        <w:rPr>
          <w:rStyle w:val="a6"/>
          <w:rFonts w:eastAsiaTheme="minorHAnsi"/>
          <w:sz w:val="24"/>
          <w:szCs w:val="24"/>
        </w:rPr>
        <w:t xml:space="preserve">зобов’язаний суворо дотримуватися вказівок </w:t>
      </w:r>
      <w:r w:rsidR="007C2BE7" w:rsidRPr="003D5D87">
        <w:rPr>
          <w:rStyle w:val="a6"/>
          <w:rFonts w:eastAsiaTheme="minorHAnsi"/>
          <w:bCs/>
          <w:sz w:val="24"/>
          <w:szCs w:val="24"/>
        </w:rPr>
        <w:t>Замовника,</w:t>
      </w:r>
      <w:r w:rsidR="007C2BE7" w:rsidRPr="00886877">
        <w:rPr>
          <w:rStyle w:val="a6"/>
          <w:rFonts w:eastAsiaTheme="minorHAnsi"/>
          <w:sz w:val="24"/>
          <w:szCs w:val="24"/>
        </w:rPr>
        <w:t xml:space="preserve"> щодо надання послуг, якщо вони не приведуть до порушення правил безпечної експлуатації ліфтів</w:t>
      </w: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1E4C565F" w14:textId="77777777" w:rsidR="00944F2E" w:rsidRPr="00944F2E" w:rsidRDefault="00944F2E" w:rsidP="00944F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5CE254" w14:textId="6A185596" w:rsidR="007C2BE7" w:rsidRDefault="00944F2E" w:rsidP="007C2BE7">
      <w:pPr>
        <w:shd w:val="clear" w:color="auto" w:fill="FFFFFF"/>
        <w:spacing w:after="0" w:line="240" w:lineRule="auto"/>
        <w:ind w:right="29" w:firstLine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="001B6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Сума</w:t>
      </w:r>
      <w:r w:rsidRPr="00944F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договору.</w:t>
      </w:r>
    </w:p>
    <w:p w14:paraId="6ACB6A38" w14:textId="77777777" w:rsidR="007C2BE7" w:rsidRDefault="007C2BE7" w:rsidP="007C2BE7">
      <w:pPr>
        <w:shd w:val="clear" w:color="auto" w:fill="FFFFFF"/>
        <w:spacing w:after="0" w:line="240" w:lineRule="auto"/>
        <w:ind w:right="29" w:firstLine="284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3EF7">
        <w:rPr>
          <w:rFonts w:ascii="Times New Roman" w:hAnsi="Times New Roman" w:cs="Times New Roman"/>
          <w:sz w:val="24"/>
          <w:szCs w:val="24"/>
        </w:rPr>
        <w:t>3.1. Загальна сума цього Договору становить ________ грн. (________________________________ гривень ___ коп.), в тому числі ПДВ – ________ грн. (___________________________________ гривень ___ коп.).</w:t>
      </w:r>
    </w:p>
    <w:p w14:paraId="2970A3CD" w14:textId="4AA30389" w:rsidR="007C2BE7" w:rsidRPr="007C2BE7" w:rsidRDefault="007C2BE7" w:rsidP="007C2BE7">
      <w:pPr>
        <w:shd w:val="clear" w:color="auto" w:fill="FFFFFF"/>
        <w:spacing w:after="0" w:line="240" w:lineRule="auto"/>
        <w:ind w:right="29" w:firstLine="284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3EF7">
        <w:rPr>
          <w:rFonts w:ascii="Times New Roman" w:hAnsi="Times New Roman" w:cs="Times New Roman"/>
          <w:sz w:val="24"/>
          <w:szCs w:val="24"/>
        </w:rPr>
        <w:t>3.2. Загальна сума цього Договору може бути зменшена за взаємною згодою Сторін.</w:t>
      </w:r>
    </w:p>
    <w:p w14:paraId="34FA17DC" w14:textId="77777777" w:rsidR="00944F2E" w:rsidRPr="00944F2E" w:rsidRDefault="00944F2E" w:rsidP="00944F2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59FE9D30" w14:textId="77777777" w:rsidR="008365C4" w:rsidRDefault="00944F2E" w:rsidP="0083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944F2E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4. Порядок здійснення оплати</w:t>
      </w:r>
    </w:p>
    <w:p w14:paraId="3329BBFA" w14:textId="77777777" w:rsidR="008365C4" w:rsidRDefault="008365C4" w:rsidP="0083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7B3EF7">
        <w:rPr>
          <w:rFonts w:ascii="Times New Roman" w:hAnsi="Times New Roman" w:cs="Times New Roman"/>
          <w:sz w:val="24"/>
          <w:szCs w:val="24"/>
        </w:rPr>
        <w:t xml:space="preserve">4.1. Оплата за надані послуги проводиться Замовником згідно рахунку Виконавця протягом 30-ти </w:t>
      </w:r>
      <w:r>
        <w:rPr>
          <w:rFonts w:ascii="Times New Roman" w:hAnsi="Times New Roman" w:cs="Times New Roman"/>
          <w:sz w:val="24"/>
          <w:szCs w:val="24"/>
        </w:rPr>
        <w:t xml:space="preserve">календарних </w:t>
      </w:r>
      <w:r w:rsidRPr="007B3EF7">
        <w:rPr>
          <w:rFonts w:ascii="Times New Roman" w:hAnsi="Times New Roman" w:cs="Times New Roman"/>
          <w:sz w:val="24"/>
          <w:szCs w:val="24"/>
        </w:rPr>
        <w:t>днів після підписання Сторонами акту про надання послуг.</w:t>
      </w:r>
    </w:p>
    <w:p w14:paraId="451B123C" w14:textId="77777777" w:rsidR="008365C4" w:rsidRDefault="008365C4" w:rsidP="0083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7B3EF7">
        <w:rPr>
          <w:rFonts w:ascii="Times New Roman" w:eastAsia="Times New Roman" w:hAnsi="Times New Roman" w:cs="Times New Roman"/>
          <w:sz w:val="24"/>
          <w:szCs w:val="24"/>
          <w:lang w:eastAsia="uk-UA"/>
        </w:rPr>
        <w:t>4.2. Оплата за надані послуги, буде здійснена по факту надання послуг відповідно до умов Договору.</w:t>
      </w:r>
    </w:p>
    <w:p w14:paraId="49CDAEC6" w14:textId="7370AFF4" w:rsidR="008365C4" w:rsidRPr="008365C4" w:rsidRDefault="008365C4" w:rsidP="0083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7B3EF7">
        <w:rPr>
          <w:rFonts w:ascii="Times New Roman" w:hAnsi="Times New Roman" w:cs="Times New Roman"/>
          <w:color w:val="121212"/>
          <w:sz w:val="24"/>
          <w:szCs w:val="24"/>
          <w:lang w:eastAsia="uk-UA"/>
        </w:rPr>
        <w:t>4.3.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послуг.</w:t>
      </w:r>
    </w:p>
    <w:p w14:paraId="01D60933" w14:textId="77777777" w:rsidR="004204BF" w:rsidRDefault="004204BF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E4FB3CF" w14:textId="3BC4A40B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Надання послуг</w:t>
      </w:r>
    </w:p>
    <w:p w14:paraId="32B2049C" w14:textId="67F11BBB" w:rsidR="00944F2E" w:rsidRPr="002948CB" w:rsidRDefault="00944F2E" w:rsidP="0094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5.1 Строк (термін) надання послуг – </w:t>
      </w:r>
      <w:r w:rsidR="002948CB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_________________________</w:t>
      </w:r>
      <w:r w:rsidR="002948CB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14:paraId="7267AA89" w14:textId="647F6E8B" w:rsidR="00944F2E" w:rsidRPr="00944F2E" w:rsidRDefault="00944F2E" w:rsidP="0094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uk-UA"/>
        </w:rPr>
        <w:t>5.2 Місце надання послуг: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="004204B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___________________________________</w:t>
      </w:r>
      <w:r w:rsidRPr="00944F2E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.</w:t>
      </w:r>
    </w:p>
    <w:p w14:paraId="0E06501F" w14:textId="3F81DF6B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E62C4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. Строки договору можуть переглядатись Сторонами за наявності умов:</w:t>
      </w:r>
    </w:p>
    <w:p w14:paraId="233C5C9A" w14:textId="77777777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- відсутності фінансування;</w:t>
      </w:r>
    </w:p>
    <w:p w14:paraId="1349D30E" w14:textId="77777777" w:rsidR="004204BF" w:rsidRDefault="00944F2E" w:rsidP="00420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- появи додаткових обсягів надання послуг;</w:t>
      </w:r>
    </w:p>
    <w:p w14:paraId="71126493" w14:textId="5F263945" w:rsidR="004204BF" w:rsidRDefault="004204BF" w:rsidP="00420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EF7">
        <w:rPr>
          <w:rFonts w:ascii="Times New Roman" w:hAnsi="Times New Roman" w:cs="Times New Roman"/>
          <w:sz w:val="24"/>
          <w:szCs w:val="24"/>
        </w:rPr>
        <w:t>5.</w:t>
      </w:r>
      <w:r w:rsidR="00E62C4B">
        <w:rPr>
          <w:rFonts w:ascii="Times New Roman" w:hAnsi="Times New Roman" w:cs="Times New Roman"/>
          <w:sz w:val="24"/>
          <w:szCs w:val="24"/>
        </w:rPr>
        <w:t>4</w:t>
      </w:r>
      <w:r w:rsidRPr="007B3EF7">
        <w:rPr>
          <w:rFonts w:ascii="Times New Roman" w:hAnsi="Times New Roman" w:cs="Times New Roman"/>
          <w:sz w:val="24"/>
          <w:szCs w:val="24"/>
        </w:rPr>
        <w:t>. Рішення про перегляд строків з обґрунтуванням причин оформляється відповідно до   цього Договору.</w:t>
      </w:r>
    </w:p>
    <w:p w14:paraId="2F219239" w14:textId="77777777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F36123" w14:textId="77777777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2" w:firstLine="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6. Права та обов'язки сторін.</w:t>
      </w:r>
    </w:p>
    <w:p w14:paraId="54E239AE" w14:textId="77777777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091" w:firstLine="284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6.1. Замовник має право:</w:t>
      </w:r>
    </w:p>
    <w:p w14:paraId="05CBAA5F" w14:textId="77777777" w:rsidR="00944F2E" w:rsidRPr="00944F2E" w:rsidRDefault="00944F2E" w:rsidP="00944F2E">
      <w:pPr>
        <w:shd w:val="clear" w:color="auto" w:fill="FFFFFF"/>
        <w:tabs>
          <w:tab w:val="left" w:pos="1276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6.1.1.Здійснювати контроль за якістю надання послуг, не втручаючись у господарську діяльність Виконавця.</w:t>
      </w:r>
    </w:p>
    <w:p w14:paraId="7153B009" w14:textId="77777777" w:rsidR="00944F2E" w:rsidRPr="00944F2E" w:rsidRDefault="00944F2E" w:rsidP="00944F2E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6.1.3. Вимагати від Учасника виправлення за власний рахунок у встановлений строк неякісно наданих послуг.</w:t>
      </w:r>
    </w:p>
    <w:p w14:paraId="32954BF2" w14:textId="77777777" w:rsidR="00944F2E" w:rsidRPr="00944F2E" w:rsidRDefault="00944F2E" w:rsidP="00944F2E">
      <w:pPr>
        <w:shd w:val="clear" w:color="auto" w:fill="FFFFFF"/>
        <w:tabs>
          <w:tab w:val="left" w:pos="0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6.1.4. Відмовитися від прийняття наданих послуг у разі виявлення недоліків, які виключають можливість експлуатації i не можуть бути усунені Виконавцем, Замовником або третьою особою;</w:t>
      </w:r>
    </w:p>
    <w:p w14:paraId="248F545D" w14:textId="77777777" w:rsidR="00944F2E" w:rsidRPr="00944F2E" w:rsidRDefault="00944F2E" w:rsidP="00944F2E">
      <w:pPr>
        <w:shd w:val="clear" w:color="auto" w:fill="FFFFFF"/>
        <w:tabs>
          <w:tab w:val="left" w:pos="0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6.1.5. Ініціювати внесення змін у договір, вимагати розірвання договору та відшкодування збитків за наявності істотних порушень Виконавцем умов договору;</w:t>
      </w:r>
    </w:p>
    <w:p w14:paraId="29A43845" w14:textId="77777777" w:rsidR="00944F2E" w:rsidRPr="00944F2E" w:rsidRDefault="00944F2E" w:rsidP="00944F2E">
      <w:pPr>
        <w:shd w:val="clear" w:color="auto" w:fill="FFFFFF"/>
        <w:tabs>
          <w:tab w:val="left" w:pos="851"/>
          <w:tab w:val="num" w:pos="162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6.1.11.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1C0F89A8" w14:textId="77777777" w:rsidR="00944F2E" w:rsidRPr="00944F2E" w:rsidRDefault="00944F2E" w:rsidP="00944F2E">
      <w:pPr>
        <w:shd w:val="clear" w:color="auto" w:fill="FFFFFF"/>
        <w:tabs>
          <w:tab w:val="left" w:pos="851"/>
          <w:tab w:val="num" w:pos="162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6.1.12. Відтермінувати проведення оплати за надані послуги, згідно підписаних актів у випадку відсутності поступлення коштів на рахунок Замовника, про що повідомити Виконавця протягом 10 днів з моменту підписання актів наданих послуг.</w:t>
      </w:r>
    </w:p>
    <w:p w14:paraId="1B20BCAA" w14:textId="77777777" w:rsidR="00944F2E" w:rsidRPr="00944F2E" w:rsidRDefault="00944F2E" w:rsidP="00944F2E">
      <w:pPr>
        <w:shd w:val="clear" w:color="auto" w:fill="FFFFFF"/>
        <w:tabs>
          <w:tab w:val="left" w:pos="851"/>
          <w:tab w:val="num" w:pos="162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highlight w:val="cyan"/>
          <w:lang w:eastAsia="ru-RU"/>
        </w:rPr>
      </w:pPr>
    </w:p>
    <w:p w14:paraId="51F275F0" w14:textId="77777777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091" w:firstLine="284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6.2. Замовник зобов’язується:</w:t>
      </w:r>
    </w:p>
    <w:p w14:paraId="5DA34A28" w14:textId="77777777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"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6.2.1. Прийняти від Виконавця  послуги, що надаються згідно з цим Договором.</w:t>
      </w:r>
    </w:p>
    <w:p w14:paraId="5C60D5CB" w14:textId="09BCB101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"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6.2.2. </w:t>
      </w:r>
      <w:r w:rsidR="00B222DA" w:rsidRPr="007B3EF7">
        <w:rPr>
          <w:rFonts w:ascii="Times New Roman" w:eastAsia="Times New Roman" w:hAnsi="Times New Roman" w:cs="Times New Roman"/>
          <w:sz w:val="24"/>
          <w:szCs w:val="24"/>
        </w:rPr>
        <w:t>Своєчасно та в повному обсязі сплачувати за надання послуг</w:t>
      </w:r>
      <w:r w:rsidRPr="00944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14:paraId="57EB6872" w14:textId="77777777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"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</w:pPr>
    </w:p>
    <w:p w14:paraId="7D12C1AA" w14:textId="6CF933CA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091" w:firstLine="284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lang w:val="ru-RU" w:eastAsia="ru-RU"/>
        </w:rPr>
      </w:pPr>
      <w:r w:rsidRPr="00944F2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6.3. </w:t>
      </w:r>
      <w:r w:rsidRPr="00944F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Виконавець</w:t>
      </w:r>
      <w:r w:rsidR="00B22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44F2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має право:</w:t>
      </w:r>
    </w:p>
    <w:p w14:paraId="539C984F" w14:textId="77777777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"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6.3.1. Отримувати від Замовника всю необхідну для виконання Договору інформацію та документи.</w:t>
      </w:r>
    </w:p>
    <w:p w14:paraId="398BEAC9" w14:textId="252072D9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"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6.3.2. </w:t>
      </w:r>
      <w:r w:rsidR="00625E9A" w:rsidRPr="007B3EF7">
        <w:rPr>
          <w:rFonts w:ascii="Times New Roman" w:eastAsia="Times New Roman" w:hAnsi="Times New Roman" w:cs="Times New Roman"/>
          <w:sz w:val="24"/>
          <w:szCs w:val="24"/>
        </w:rPr>
        <w:t>Своєчасно та в повному  обсязі отримувати плату за надані послуги</w:t>
      </w:r>
      <w:r w:rsidRPr="00944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14:paraId="47BB03ED" w14:textId="77777777" w:rsidR="00944F2E" w:rsidRPr="00944F2E" w:rsidRDefault="00944F2E" w:rsidP="00944F2E">
      <w:pPr>
        <w:shd w:val="clear" w:color="auto" w:fill="FFFFFF"/>
        <w:tabs>
          <w:tab w:val="left" w:pos="1276"/>
        </w:tabs>
        <w:spacing w:after="0" w:line="240" w:lineRule="auto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6.3.3. Інформувати Замовника про можливість сповільнення надання послуг за незалежних від Учасника обставин.</w:t>
      </w:r>
    </w:p>
    <w:p w14:paraId="6C926BF1" w14:textId="77777777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4"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6.3.4. Припинити надання послуг у випадку відсутності фінансування.</w:t>
      </w:r>
    </w:p>
    <w:p w14:paraId="4843FC61" w14:textId="77777777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4"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335EA94" w14:textId="2DDA6153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 6.4. </w:t>
      </w:r>
      <w:r w:rsidRPr="00944F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Виконавець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44F2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зобов'язаний:</w:t>
      </w:r>
    </w:p>
    <w:p w14:paraId="7DEAC389" w14:textId="0011AA86" w:rsidR="00944F2E" w:rsidRPr="00944F2E" w:rsidRDefault="00944F2E" w:rsidP="00FA0D09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4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6.4.1. </w:t>
      </w:r>
      <w:r w:rsidR="00FA0D09" w:rsidRPr="007B3EF7">
        <w:rPr>
          <w:rFonts w:ascii="Times New Roman" w:eastAsia="Times New Roman" w:hAnsi="Times New Roman" w:cs="Times New Roman"/>
          <w:sz w:val="24"/>
          <w:szCs w:val="24"/>
        </w:rPr>
        <w:t>Забезпечити  надання послуг  у строки, встановлені цим Договором</w:t>
      </w:r>
      <w:r w:rsidRPr="00944F2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25C5695" w14:textId="06891231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"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6.4.2.</w:t>
      </w:r>
      <w:r w:rsidR="003A75C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944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Своєчасно та якісно надати послуги, зазначені в п. 1.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</w:t>
      </w:r>
      <w:r w:rsidRPr="00944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цього Договору</w:t>
      </w:r>
    </w:p>
    <w:p w14:paraId="1B7256B1" w14:textId="77777777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"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6.4.3.</w:t>
      </w:r>
      <w:r w:rsidRPr="00944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>При виникненні обставин, що перешкоджають належному виконанню своїх зобов'язань, Згідно з цим Договором, терміново повідомити про це Замовника.</w:t>
      </w:r>
    </w:p>
    <w:p w14:paraId="0C747F7F" w14:textId="77777777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"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6.4.4.</w:t>
      </w:r>
      <w:r w:rsidRPr="00944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>Складати та передавати Замовнику акти про надання послуг, рахунки.</w:t>
      </w:r>
    </w:p>
    <w:p w14:paraId="6C4BF1A4" w14:textId="77777777" w:rsidR="00944F2E" w:rsidRPr="00944F2E" w:rsidRDefault="00944F2E" w:rsidP="0094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821DDC" w14:textId="77777777" w:rsidR="00944F2E" w:rsidRPr="00944F2E" w:rsidRDefault="00944F2E" w:rsidP="00944F2E">
      <w:pPr>
        <w:shd w:val="clear" w:color="auto" w:fill="FFFFFF"/>
        <w:tabs>
          <w:tab w:val="left" w:pos="284"/>
        </w:tabs>
        <w:spacing w:after="0" w:line="240" w:lineRule="auto"/>
        <w:ind w:right="5" w:firstLine="28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 Відповідальність сторін.</w:t>
      </w:r>
    </w:p>
    <w:p w14:paraId="72C04F5E" w14:textId="77777777" w:rsidR="00944F2E" w:rsidRPr="00944F2E" w:rsidRDefault="00944F2E" w:rsidP="00944F2E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944F2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7.1.У випадку порушення своїх зобов'язань за цим Договором Сторони несуть відповідальність визначену цим Договором та чинним законодавством. Порушенням зобов'язання є його невиконання або неналежне виконання, тобто виконання з порушенням умов, визначених змістом зобов’язання.</w:t>
      </w:r>
    </w:p>
    <w:p w14:paraId="56B1D02B" w14:textId="77777777" w:rsidR="00944F2E" w:rsidRPr="00944F2E" w:rsidRDefault="00944F2E" w:rsidP="00944F2E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944F2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7.2. Сторони не несуть відповідальність за порушення своїх зобов'язань за цим Договором, якщо воно сталося не з їх вини. Сторона вважається не винуватою, якщо вона доведе, що вжила всіх залежних від неї заходів для належного виконання зобов’язання.</w:t>
      </w:r>
    </w:p>
    <w:p w14:paraId="08DC2668" w14:textId="33B4DE0F" w:rsidR="00CF28C9" w:rsidRDefault="00CF28C9" w:rsidP="00CF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7CF6">
        <w:rPr>
          <w:rFonts w:ascii="Times New Roman" w:hAnsi="Times New Roman" w:cs="Times New Roman"/>
          <w:sz w:val="24"/>
          <w:szCs w:val="24"/>
        </w:rPr>
        <w:t xml:space="preserve"> </w:t>
      </w:r>
      <w:r w:rsidRPr="00FB7D4F">
        <w:rPr>
          <w:rFonts w:ascii="Times New Roman" w:hAnsi="Times New Roman" w:cs="Times New Roman"/>
          <w:sz w:val="24"/>
          <w:szCs w:val="24"/>
        </w:rPr>
        <w:t xml:space="preserve">У випадку простою ліфта з вини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B7D4F">
        <w:rPr>
          <w:rFonts w:ascii="Times New Roman" w:hAnsi="Times New Roman" w:cs="Times New Roman"/>
          <w:sz w:val="24"/>
          <w:szCs w:val="24"/>
        </w:rPr>
        <w:t>иконавця з перевищенням затверджених нормативів останній сплачує штраф від суми місячної плати за обслуговування даного ліфта в розмірі подвійної облікової ставки НБУ за кожен день простою;</w:t>
      </w:r>
    </w:p>
    <w:p w14:paraId="00BA14DD" w14:textId="6E7D5F36" w:rsidR="00CF28C9" w:rsidRDefault="00CF28C9" w:rsidP="00CF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7CF6">
        <w:rPr>
          <w:rFonts w:ascii="Times New Roman" w:hAnsi="Times New Roman" w:cs="Times New Roman"/>
          <w:sz w:val="24"/>
          <w:szCs w:val="24"/>
        </w:rPr>
        <w:t xml:space="preserve"> </w:t>
      </w:r>
      <w:r w:rsidRPr="00FB7D4F">
        <w:rPr>
          <w:rFonts w:ascii="Times New Roman" w:hAnsi="Times New Roman" w:cs="Times New Roman"/>
          <w:sz w:val="24"/>
          <w:szCs w:val="24"/>
        </w:rPr>
        <w:t>Сплата штрафних санкцій не звільняє виконавця від подальшого виконання договірних зобов’язань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381C12" w14:textId="1299B95B" w:rsidR="00CF28C9" w:rsidRDefault="00CF28C9" w:rsidP="00CF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7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Виконавець</w:t>
      </w:r>
      <w:r w:rsidRPr="00FB7D4F">
        <w:rPr>
          <w:rFonts w:ascii="Times New Roman" w:hAnsi="Times New Roman" w:cs="Times New Roman"/>
          <w:sz w:val="24"/>
          <w:szCs w:val="24"/>
        </w:rPr>
        <w:t xml:space="preserve"> несе повну відповідальність за дотримання своїми працівниками правил техніки безпеки, охорони праці та пожежної безпеки при наданні послуг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799C3A" w14:textId="77777777" w:rsidR="00CF28C9" w:rsidRPr="007B3EF7" w:rsidRDefault="00CF28C9" w:rsidP="00CF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51302" w14:textId="735DECF5" w:rsidR="00CF28C9" w:rsidRPr="007B3EF7" w:rsidRDefault="00CF28C9" w:rsidP="00CF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B3EF7">
        <w:rPr>
          <w:rFonts w:ascii="Times New Roman" w:hAnsi="Times New Roman" w:cs="Times New Roman"/>
          <w:b/>
          <w:sz w:val="24"/>
          <w:szCs w:val="24"/>
        </w:rPr>
        <w:t>. Обставини непереборної сили</w:t>
      </w:r>
    </w:p>
    <w:p w14:paraId="0B871A3B" w14:textId="77777777" w:rsidR="00CF28C9" w:rsidRPr="007B3EF7" w:rsidRDefault="00CF28C9" w:rsidP="00CF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89"/>
      <w:bookmarkEnd w:id="0"/>
      <w:r w:rsidRPr="007B3EF7">
        <w:rPr>
          <w:rFonts w:ascii="Times New Roman" w:eastAsia="Times New Roman" w:hAnsi="Times New Roman" w:cs="Times New Roman"/>
          <w:sz w:val="24"/>
          <w:szCs w:val="24"/>
        </w:rPr>
        <w:lastRenderedPageBreak/>
        <w:t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59060F7E" w14:textId="77777777" w:rsidR="00CF28C9" w:rsidRPr="007B3EF7" w:rsidRDefault="00CF28C9" w:rsidP="00CF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90"/>
      <w:bookmarkEnd w:id="1"/>
      <w:r w:rsidRPr="007B3EF7">
        <w:rPr>
          <w:rFonts w:ascii="Times New Roman" w:eastAsia="Times New Roman" w:hAnsi="Times New Roman" w:cs="Times New Roman"/>
          <w:sz w:val="24"/>
          <w:szCs w:val="24"/>
        </w:rPr>
        <w:t>8.2. Сторона,  що не  може  виконувати  зобов'язання  за цим Договором  унаслідок  дії  обставин непереборної сили, повинна не пізніше ніж протягом 5(п’яти) днів з моменту їх   виникнення повідомити про це іншу Сторону у письмовій формі, або по телефону, телефаксу.</w:t>
      </w:r>
    </w:p>
    <w:p w14:paraId="588D283E" w14:textId="77777777" w:rsidR="00CF28C9" w:rsidRPr="007B3EF7" w:rsidRDefault="00CF28C9" w:rsidP="00CF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91"/>
      <w:bookmarkEnd w:id="2"/>
      <w:r w:rsidRPr="007B3EF7">
        <w:rPr>
          <w:rFonts w:ascii="Times New Roman" w:eastAsia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відповідні документи, які видаються Торгово-промисловою палатою України </w:t>
      </w:r>
      <w:bookmarkStart w:id="3" w:name="92"/>
      <w:bookmarkStart w:id="4" w:name="93"/>
      <w:bookmarkEnd w:id="3"/>
      <w:bookmarkEnd w:id="4"/>
    </w:p>
    <w:p w14:paraId="3A4DB9B3" w14:textId="77777777" w:rsidR="00CF28C9" w:rsidRPr="007B3EF7" w:rsidRDefault="00CF28C9" w:rsidP="00CF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F7">
        <w:rPr>
          <w:rFonts w:ascii="Times New Roman" w:eastAsia="Times New Roman" w:hAnsi="Times New Roman" w:cs="Times New Roman"/>
          <w:sz w:val="24"/>
          <w:szCs w:val="24"/>
        </w:rPr>
        <w:t xml:space="preserve">8.4. У  разі  коли  строк  дії  обставин  непереборної сили продовжується більше ніж 60 (шістдесят) днів, кожна із Сторін в установленому порядку має право розірвати цей Договір. У разі попередньої оплати </w:t>
      </w:r>
      <w:r w:rsidRPr="007B3EF7">
        <w:rPr>
          <w:rFonts w:ascii="Times New Roman" w:eastAsia="Times New Roman" w:hAnsi="Times New Roman" w:cs="Times New Roman"/>
          <w:b/>
          <w:sz w:val="24"/>
          <w:szCs w:val="24"/>
        </w:rPr>
        <w:t>Виконавець</w:t>
      </w:r>
      <w:r w:rsidRPr="007B3EF7">
        <w:rPr>
          <w:rFonts w:ascii="Times New Roman" w:eastAsia="Times New Roman" w:hAnsi="Times New Roman" w:cs="Times New Roman"/>
          <w:sz w:val="24"/>
          <w:szCs w:val="24"/>
        </w:rPr>
        <w:t xml:space="preserve"> повертає </w:t>
      </w:r>
      <w:r w:rsidRPr="007B3EF7">
        <w:rPr>
          <w:rFonts w:ascii="Times New Roman" w:eastAsia="Times New Roman" w:hAnsi="Times New Roman" w:cs="Times New Roman"/>
          <w:b/>
          <w:sz w:val="24"/>
          <w:szCs w:val="24"/>
        </w:rPr>
        <w:t>Замовникові</w:t>
      </w:r>
      <w:r w:rsidRPr="007B3EF7">
        <w:rPr>
          <w:rFonts w:ascii="Times New Roman" w:eastAsia="Times New Roman" w:hAnsi="Times New Roman" w:cs="Times New Roman"/>
          <w:sz w:val="24"/>
          <w:szCs w:val="24"/>
        </w:rPr>
        <w:t xml:space="preserve"> кошти протягом трьох днів з дня розірвання цього Договору. </w:t>
      </w:r>
    </w:p>
    <w:p w14:paraId="52D9E670" w14:textId="77777777" w:rsidR="00CF28C9" w:rsidRPr="007B3EF7" w:rsidRDefault="00CF28C9" w:rsidP="00CF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6A2B6F" w14:textId="5E81DBD4" w:rsidR="00CF28C9" w:rsidRPr="007B3EF7" w:rsidRDefault="00CF28C9" w:rsidP="00CF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B3EF7">
        <w:rPr>
          <w:rFonts w:ascii="Times New Roman" w:eastAsia="Times New Roman" w:hAnsi="Times New Roman" w:cs="Times New Roman"/>
          <w:b/>
          <w:sz w:val="24"/>
          <w:szCs w:val="24"/>
        </w:rPr>
        <w:t xml:space="preserve">. Вирішення спорів </w:t>
      </w:r>
    </w:p>
    <w:p w14:paraId="60110582" w14:textId="77777777" w:rsidR="00CF28C9" w:rsidRPr="007B3EF7" w:rsidRDefault="00CF28C9" w:rsidP="00CF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95"/>
      <w:bookmarkEnd w:id="5"/>
      <w:r w:rsidRPr="007B3EF7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Pr="00C365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Усі спори та розбіжності, що виникають між Сторонами у зв’язку з виконанням умов цього Договору, вирішуються шляхом переговорів або в судовому порядку відповідно до чинного законодавства України</w:t>
      </w:r>
    </w:p>
    <w:p w14:paraId="080D314F" w14:textId="3DC6CD14" w:rsidR="00CF28C9" w:rsidRPr="007B3EF7" w:rsidRDefault="00CF28C9" w:rsidP="00CF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B3EF7">
        <w:rPr>
          <w:rFonts w:ascii="Times New Roman" w:eastAsia="Times New Roman" w:hAnsi="Times New Roman" w:cs="Times New Roman"/>
          <w:b/>
          <w:sz w:val="24"/>
          <w:szCs w:val="24"/>
        </w:rPr>
        <w:t xml:space="preserve">. Строк дії договору </w:t>
      </w:r>
    </w:p>
    <w:p w14:paraId="7D295872" w14:textId="77777777" w:rsidR="00CF28C9" w:rsidRPr="007B3EF7" w:rsidRDefault="00CF28C9" w:rsidP="00CF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101"/>
      <w:bookmarkEnd w:id="6"/>
      <w:r w:rsidRPr="007B3EF7">
        <w:rPr>
          <w:rFonts w:ascii="Times New Roman" w:eastAsia="Times New Roman" w:hAnsi="Times New Roman" w:cs="Times New Roman"/>
          <w:sz w:val="24"/>
          <w:szCs w:val="24"/>
        </w:rPr>
        <w:t>10.1. Цей Договір набирає чинності з моменту його підписання Сторонами і діє до</w:t>
      </w:r>
      <w:bookmarkStart w:id="7" w:name="102"/>
      <w:bookmarkEnd w:id="7"/>
      <w:r w:rsidRPr="007B3EF7">
        <w:rPr>
          <w:rFonts w:ascii="Times New Roman" w:eastAsia="Times New Roman" w:hAnsi="Times New Roman" w:cs="Times New Roman"/>
          <w:sz w:val="24"/>
          <w:szCs w:val="24"/>
        </w:rPr>
        <w:t xml:space="preserve"> 31 грудня 20</w:t>
      </w:r>
      <w:r w:rsidRPr="007B3EF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7B3E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B3EF7">
        <w:rPr>
          <w:rFonts w:ascii="Times New Roman" w:eastAsia="Times New Roman" w:hAnsi="Times New Roman" w:cs="Times New Roman"/>
          <w:sz w:val="24"/>
          <w:szCs w:val="24"/>
        </w:rPr>
        <w:t xml:space="preserve">року. </w:t>
      </w:r>
    </w:p>
    <w:p w14:paraId="363308D2" w14:textId="77777777" w:rsidR="00CF28C9" w:rsidRPr="00D218F2" w:rsidRDefault="00CF28C9" w:rsidP="00CF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8" w:name="103"/>
      <w:bookmarkEnd w:id="8"/>
      <w:r w:rsidRPr="007B3EF7">
        <w:rPr>
          <w:rFonts w:ascii="Times New Roman" w:eastAsia="Times New Roman" w:hAnsi="Times New Roman" w:cs="Times New Roman"/>
          <w:sz w:val="24"/>
          <w:szCs w:val="24"/>
        </w:rPr>
        <w:t>10.2. Цей Договір укладається і підписується у 2(двох) примірниках, що мають однакову юридичну силу.</w:t>
      </w:r>
    </w:p>
    <w:p w14:paraId="5EE6406C" w14:textId="2EEF88E0" w:rsidR="00CF28C9" w:rsidRPr="007B3EF7" w:rsidRDefault="00CF28C9" w:rsidP="00CF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B3EF7">
        <w:rPr>
          <w:rFonts w:ascii="Times New Roman" w:eastAsia="Times New Roman" w:hAnsi="Times New Roman" w:cs="Times New Roman"/>
          <w:b/>
          <w:sz w:val="24"/>
          <w:szCs w:val="24"/>
        </w:rPr>
        <w:t xml:space="preserve">. Інші умови </w:t>
      </w:r>
    </w:p>
    <w:p w14:paraId="42424ACC" w14:textId="77777777" w:rsidR="00CF28C9" w:rsidRPr="007B3EF7" w:rsidRDefault="00CF28C9" w:rsidP="00C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105"/>
      <w:bookmarkEnd w:id="9"/>
      <w:r w:rsidRPr="007B3EF7">
        <w:rPr>
          <w:rFonts w:ascii="Times New Roman" w:hAnsi="Times New Roman" w:cs="Times New Roman"/>
          <w:sz w:val="24"/>
          <w:szCs w:val="24"/>
        </w:rPr>
        <w:t>11.1.Дія Договору припиняється :</w:t>
      </w:r>
    </w:p>
    <w:p w14:paraId="043C4C9B" w14:textId="77777777" w:rsidR="00CF28C9" w:rsidRPr="007B3EF7" w:rsidRDefault="00CF28C9" w:rsidP="00CF28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F7">
        <w:rPr>
          <w:rFonts w:ascii="Times New Roman" w:hAnsi="Times New Roman" w:cs="Times New Roman"/>
          <w:sz w:val="24"/>
          <w:szCs w:val="24"/>
        </w:rPr>
        <w:t>повним виконанням Сторонами своїх зобов’язань за цим Договором;</w:t>
      </w:r>
    </w:p>
    <w:p w14:paraId="18537748" w14:textId="77777777" w:rsidR="00CF28C9" w:rsidRPr="007B3EF7" w:rsidRDefault="00CF28C9" w:rsidP="00CF28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F7">
        <w:rPr>
          <w:rFonts w:ascii="Times New Roman" w:hAnsi="Times New Roman" w:cs="Times New Roman"/>
          <w:sz w:val="24"/>
          <w:szCs w:val="24"/>
        </w:rPr>
        <w:t>за згодою Сторін;</w:t>
      </w:r>
    </w:p>
    <w:p w14:paraId="5513B5A2" w14:textId="77777777" w:rsidR="00CF28C9" w:rsidRPr="007B3EF7" w:rsidRDefault="00CF28C9" w:rsidP="00CF28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F7">
        <w:rPr>
          <w:rFonts w:ascii="Times New Roman" w:hAnsi="Times New Roman" w:cs="Times New Roman"/>
          <w:sz w:val="24"/>
          <w:szCs w:val="24"/>
        </w:rPr>
        <w:t>з інших підстав, передбачених чинним законодавством України.</w:t>
      </w:r>
    </w:p>
    <w:p w14:paraId="702BF5B2" w14:textId="77777777" w:rsidR="00CF28C9" w:rsidRPr="007B3EF7" w:rsidRDefault="00CF28C9" w:rsidP="00C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F7">
        <w:rPr>
          <w:rFonts w:ascii="Times New Roman" w:hAnsi="Times New Roman" w:cs="Times New Roman"/>
          <w:sz w:val="24"/>
          <w:szCs w:val="24"/>
        </w:rPr>
        <w:t xml:space="preserve">11.2. Після укладання договір про закупівлю набуває обов'язкової сили для сторін і має виконуватись ними відповідно до його умов. </w:t>
      </w:r>
    </w:p>
    <w:p w14:paraId="617D9271" w14:textId="77777777" w:rsidR="00CF28C9" w:rsidRPr="007B3EF7" w:rsidRDefault="00CF28C9" w:rsidP="00CF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EF7">
        <w:rPr>
          <w:rFonts w:ascii="Times New Roman" w:hAnsi="Times New Roman" w:cs="Times New Roman"/>
          <w:sz w:val="24"/>
          <w:szCs w:val="24"/>
        </w:rPr>
        <w:t>11.3. Умови договору зберігають свою силу протягом всього строку дії договору.</w:t>
      </w:r>
    </w:p>
    <w:p w14:paraId="2967DEBB" w14:textId="77777777" w:rsidR="00CF28C9" w:rsidRPr="007B3EF7" w:rsidRDefault="00CF28C9" w:rsidP="00CF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EF7">
        <w:rPr>
          <w:rFonts w:ascii="Times New Roman" w:eastAsia="Times New Roman" w:hAnsi="Times New Roman" w:cs="Times New Roman"/>
          <w:sz w:val="24"/>
          <w:szCs w:val="24"/>
          <w:lang w:eastAsia="uk-UA"/>
        </w:rPr>
        <w:t>11.4. Цей Договір може бути змінено та доповнено (в тому числі продовжено дією)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B3EF7">
        <w:rPr>
          <w:rFonts w:ascii="Times New Roman" w:eastAsia="Times New Roman" w:hAnsi="Times New Roman" w:cs="Times New Roman"/>
          <w:sz w:val="24"/>
          <w:szCs w:val="24"/>
          <w:lang w:eastAsia="uk-UA"/>
        </w:rPr>
        <w:t>згодою Сторін, а також в інших випадках, передбачених чинним законодавством України.</w:t>
      </w:r>
      <w:bookmarkStart w:id="10" w:name="n660"/>
      <w:bookmarkEnd w:id="10"/>
    </w:p>
    <w:p w14:paraId="10D87212" w14:textId="77777777" w:rsidR="00CF28C9" w:rsidRPr="007B3EF7" w:rsidRDefault="00CF28C9" w:rsidP="00CF2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F7">
        <w:rPr>
          <w:rFonts w:ascii="Times New Roman" w:hAnsi="Times New Roman" w:cs="Times New Roman"/>
          <w:sz w:val="24"/>
          <w:szCs w:val="24"/>
        </w:rPr>
        <w:t xml:space="preserve">11.5. Зміни та доповнення до цього Договору, а так само розірвання Договору оформляються в письмовій формі як додаткові угоди до Договору, і дійсні лише в тому випадку, коли вони підписані уповноваженими представниками Сторін та завірені печатками. </w:t>
      </w:r>
    </w:p>
    <w:p w14:paraId="5A9CD09D" w14:textId="77777777" w:rsidR="00CF28C9" w:rsidRPr="00630D57" w:rsidRDefault="00CF28C9" w:rsidP="00CF28C9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EF7">
        <w:rPr>
          <w:rFonts w:ascii="Times New Roman" w:hAnsi="Times New Roman" w:cs="Times New Roman"/>
          <w:sz w:val="24"/>
          <w:szCs w:val="24"/>
        </w:rPr>
        <w:t xml:space="preserve">11.6. </w:t>
      </w:r>
      <w:r w:rsidRPr="00630D57">
        <w:rPr>
          <w:rFonts w:ascii="Times New Roman" w:eastAsia="Times New Roman" w:hAnsi="Times New Roman" w:cs="Times New Roman"/>
          <w:sz w:val="24"/>
          <w:szCs w:val="24"/>
        </w:rPr>
        <w:t xml:space="preserve">Сторони підтверджують, що при укладенні цього договору, вони досягли згоди, щодо всіх істотних умов Договору (предмет, ціна, строк дії) та інших умов Договору. </w:t>
      </w:r>
    </w:p>
    <w:p w14:paraId="4CFBFA17" w14:textId="77777777" w:rsidR="00CF28C9" w:rsidRPr="009A7B5A" w:rsidRDefault="00CF28C9" w:rsidP="00CF2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B5A">
        <w:rPr>
          <w:rFonts w:ascii="Times New Roman" w:hAnsi="Times New Roman" w:cs="Times New Roman"/>
          <w:sz w:val="24"/>
          <w:szCs w:val="24"/>
        </w:rPr>
        <w:t>Істотні умови договору про закупівлю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B5A">
        <w:rPr>
          <w:rFonts w:ascii="Times New Roman" w:hAnsi="Times New Roman" w:cs="Times New Roman"/>
          <w:sz w:val="24"/>
          <w:szCs w:val="24"/>
        </w:rPr>
        <w:t>не можуть змінюватися після його підписання до виконання зобов’язань сторонами в повному обсязі, крім випадків:</w:t>
      </w:r>
    </w:p>
    <w:p w14:paraId="69820DC9" w14:textId="37FD1331" w:rsidR="001F4018" w:rsidRPr="001F4018" w:rsidRDefault="001F4018" w:rsidP="001F4018">
      <w:pPr>
        <w:pStyle w:val="12"/>
        <w:jc w:val="both"/>
        <w:rPr>
          <w:rFonts w:ascii="Times New Roman" w:eastAsiaTheme="minorHAnsi" w:hAnsi="Times New Roman"/>
          <w:color w:val="000000"/>
          <w:szCs w:val="24"/>
        </w:rPr>
      </w:pPr>
      <w:r w:rsidRPr="001F4018">
        <w:rPr>
          <w:rFonts w:ascii="Times New Roman" w:eastAsiaTheme="minorHAnsi" w:hAnsi="Times New Roman"/>
          <w:color w:val="000000"/>
          <w:szCs w:val="24"/>
        </w:rPr>
        <w:t>1) зменшення обсягів закупівлі, зокрема з урахуванням фактичного обсягу видатків замовника;</w:t>
      </w:r>
    </w:p>
    <w:p w14:paraId="7B39348B" w14:textId="68E9AF5A" w:rsidR="001F4018" w:rsidRPr="001F4018" w:rsidRDefault="001F4018" w:rsidP="001F4018">
      <w:pPr>
        <w:pStyle w:val="12"/>
        <w:jc w:val="both"/>
        <w:rPr>
          <w:rFonts w:ascii="Times New Roman" w:eastAsiaTheme="minorHAnsi" w:hAnsi="Times New Roman"/>
          <w:color w:val="000000"/>
          <w:szCs w:val="24"/>
        </w:rPr>
      </w:pPr>
      <w:r>
        <w:rPr>
          <w:rFonts w:ascii="Times New Roman" w:eastAsiaTheme="minorHAnsi" w:hAnsi="Times New Roman"/>
          <w:color w:val="000000"/>
          <w:szCs w:val="24"/>
        </w:rPr>
        <w:t>2</w:t>
      </w:r>
      <w:r w:rsidRPr="001F4018">
        <w:rPr>
          <w:rFonts w:ascii="Times New Roman" w:eastAsiaTheme="minorHAnsi" w:hAnsi="Times New Roman"/>
          <w:color w:val="000000"/>
          <w:szCs w:val="24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439378A3" w14:textId="590C116B" w:rsidR="001F4018" w:rsidRPr="001F4018" w:rsidRDefault="001F4018" w:rsidP="001F4018">
      <w:pPr>
        <w:pStyle w:val="12"/>
        <w:jc w:val="both"/>
        <w:rPr>
          <w:rFonts w:ascii="Times New Roman" w:eastAsiaTheme="minorHAnsi" w:hAnsi="Times New Roman"/>
          <w:color w:val="000000"/>
          <w:szCs w:val="24"/>
        </w:rPr>
      </w:pPr>
      <w:r>
        <w:rPr>
          <w:rFonts w:ascii="Times New Roman" w:eastAsiaTheme="minorHAnsi" w:hAnsi="Times New Roman"/>
          <w:color w:val="000000"/>
          <w:szCs w:val="24"/>
        </w:rPr>
        <w:t>3</w:t>
      </w:r>
      <w:r w:rsidRPr="001F4018">
        <w:rPr>
          <w:rFonts w:ascii="Times New Roman" w:eastAsiaTheme="minorHAnsi" w:hAnsi="Times New Roman"/>
          <w:color w:val="000000"/>
          <w:szCs w:val="24"/>
        </w:rPr>
        <w:t>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74FB1F79" w14:textId="41A59A5D" w:rsidR="001F4018" w:rsidRPr="001F4018" w:rsidRDefault="001F4018" w:rsidP="001F4018">
      <w:pPr>
        <w:pStyle w:val="12"/>
        <w:jc w:val="both"/>
        <w:rPr>
          <w:rFonts w:ascii="Times New Roman" w:eastAsiaTheme="minorHAnsi" w:hAnsi="Times New Roman"/>
          <w:color w:val="000000"/>
          <w:szCs w:val="24"/>
        </w:rPr>
      </w:pPr>
      <w:r>
        <w:rPr>
          <w:rFonts w:ascii="Times New Roman" w:eastAsiaTheme="minorHAnsi" w:hAnsi="Times New Roman"/>
          <w:color w:val="000000"/>
          <w:szCs w:val="24"/>
        </w:rPr>
        <w:t>4</w:t>
      </w:r>
      <w:r w:rsidRPr="001F4018">
        <w:rPr>
          <w:rFonts w:ascii="Times New Roman" w:eastAsiaTheme="minorHAnsi" w:hAnsi="Times New Roman"/>
          <w:color w:val="000000"/>
          <w:szCs w:val="24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2CA9B18" w14:textId="236A83E9" w:rsidR="001F4018" w:rsidRPr="001F4018" w:rsidRDefault="001F4018" w:rsidP="001F4018">
      <w:pPr>
        <w:pStyle w:val="12"/>
        <w:jc w:val="both"/>
        <w:rPr>
          <w:rFonts w:ascii="Times New Roman" w:eastAsiaTheme="minorHAnsi" w:hAnsi="Times New Roman"/>
          <w:color w:val="000000"/>
          <w:szCs w:val="24"/>
        </w:rPr>
      </w:pPr>
      <w:r>
        <w:rPr>
          <w:rFonts w:ascii="Times New Roman" w:eastAsiaTheme="minorHAnsi" w:hAnsi="Times New Roman"/>
          <w:color w:val="000000"/>
          <w:szCs w:val="24"/>
        </w:rPr>
        <w:t>5</w:t>
      </w:r>
      <w:r w:rsidRPr="001F4018">
        <w:rPr>
          <w:rFonts w:ascii="Times New Roman" w:eastAsiaTheme="minorHAnsi" w:hAnsi="Times New Roman"/>
          <w:color w:val="000000"/>
          <w:szCs w:val="24"/>
        </w:rPr>
        <w:t xml:space="preserve">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1F4018">
        <w:rPr>
          <w:rFonts w:ascii="Times New Roman" w:eastAsiaTheme="minorHAnsi" w:hAnsi="Times New Roman"/>
          <w:color w:val="000000"/>
          <w:szCs w:val="24"/>
        </w:rPr>
        <w:t>пропорційно</w:t>
      </w:r>
      <w:proofErr w:type="spellEnd"/>
      <w:r w:rsidRPr="001F4018">
        <w:rPr>
          <w:rFonts w:ascii="Times New Roman" w:eastAsiaTheme="minorHAnsi" w:hAnsi="Times New Roman"/>
          <w:color w:val="000000"/>
          <w:szCs w:val="24"/>
        </w:rPr>
        <w:t xml:space="preserve"> до зміни таких ставок та/або </w:t>
      </w:r>
      <w:r w:rsidRPr="001F4018">
        <w:rPr>
          <w:rFonts w:ascii="Times New Roman" w:eastAsiaTheme="minorHAnsi" w:hAnsi="Times New Roman"/>
          <w:color w:val="000000"/>
          <w:szCs w:val="24"/>
        </w:rPr>
        <w:lastRenderedPageBreak/>
        <w:t xml:space="preserve">пільг з оподаткування, а також у зв’язку із зміною системи оподаткування </w:t>
      </w:r>
      <w:proofErr w:type="spellStart"/>
      <w:r w:rsidRPr="001F4018">
        <w:rPr>
          <w:rFonts w:ascii="Times New Roman" w:eastAsiaTheme="minorHAnsi" w:hAnsi="Times New Roman"/>
          <w:color w:val="000000"/>
          <w:szCs w:val="24"/>
        </w:rPr>
        <w:t>пропорційно</w:t>
      </w:r>
      <w:proofErr w:type="spellEnd"/>
      <w:r w:rsidRPr="001F4018">
        <w:rPr>
          <w:rFonts w:ascii="Times New Roman" w:eastAsiaTheme="minorHAnsi" w:hAnsi="Times New Roman"/>
          <w:color w:val="000000"/>
          <w:szCs w:val="24"/>
        </w:rPr>
        <w:t xml:space="preserve"> до зміни податкового навантаження внаслідок зміни системи оподаткування;</w:t>
      </w:r>
    </w:p>
    <w:p w14:paraId="2FA50BDF" w14:textId="3B04599E" w:rsidR="001F4018" w:rsidRDefault="001F4018" w:rsidP="001F4018">
      <w:pPr>
        <w:pStyle w:val="12"/>
        <w:jc w:val="both"/>
        <w:rPr>
          <w:rFonts w:ascii="Times New Roman" w:eastAsiaTheme="minorHAnsi" w:hAnsi="Times New Roman"/>
          <w:color w:val="000000"/>
          <w:szCs w:val="24"/>
        </w:rPr>
      </w:pPr>
      <w:r>
        <w:rPr>
          <w:rFonts w:ascii="Times New Roman" w:eastAsiaTheme="minorHAnsi" w:hAnsi="Times New Roman"/>
          <w:color w:val="000000"/>
          <w:szCs w:val="24"/>
        </w:rPr>
        <w:t>6</w:t>
      </w:r>
      <w:r w:rsidRPr="001F4018">
        <w:rPr>
          <w:rFonts w:ascii="Times New Roman" w:eastAsiaTheme="minorHAnsi" w:hAnsi="Times New Roman"/>
          <w:color w:val="000000"/>
          <w:szCs w:val="24"/>
        </w:rPr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1F4018">
        <w:rPr>
          <w:rFonts w:ascii="Times New Roman" w:eastAsiaTheme="minorHAnsi" w:hAnsi="Times New Roman"/>
          <w:color w:val="000000"/>
          <w:szCs w:val="24"/>
        </w:rPr>
        <w:t>Platts</w:t>
      </w:r>
      <w:proofErr w:type="spellEnd"/>
      <w:r w:rsidRPr="001F4018">
        <w:rPr>
          <w:rFonts w:ascii="Times New Roman" w:eastAsiaTheme="minorHAnsi" w:hAnsi="Times New Roman"/>
          <w:color w:val="000000"/>
          <w:szCs w:val="24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4E6AF6E0" w14:textId="52FA6A92" w:rsidR="001F4018" w:rsidRDefault="001F4018" w:rsidP="001F4018">
      <w:pPr>
        <w:pStyle w:val="12"/>
        <w:jc w:val="both"/>
        <w:rPr>
          <w:rFonts w:ascii="Times New Roman" w:eastAsiaTheme="minorHAnsi" w:hAnsi="Times New Roman"/>
          <w:color w:val="000000"/>
          <w:szCs w:val="24"/>
        </w:rPr>
      </w:pPr>
      <w:r>
        <w:rPr>
          <w:rFonts w:ascii="Times New Roman" w:eastAsiaTheme="minorHAnsi" w:hAnsi="Times New Roman"/>
          <w:color w:val="000000"/>
          <w:szCs w:val="24"/>
        </w:rPr>
        <w:t>7</w:t>
      </w:r>
      <w:r w:rsidRPr="001F4018">
        <w:rPr>
          <w:rFonts w:ascii="Times New Roman" w:eastAsiaTheme="minorHAnsi" w:hAnsi="Times New Roman"/>
          <w:color w:val="000000"/>
          <w:szCs w:val="24"/>
        </w:rPr>
        <w:t>) зміни умов у зв’язку із застосуванням положень частини шостої статті 41 Закону</w:t>
      </w:r>
      <w:r>
        <w:rPr>
          <w:rFonts w:ascii="Times New Roman" w:eastAsiaTheme="minorHAnsi" w:hAnsi="Times New Roman"/>
          <w:color w:val="000000"/>
          <w:szCs w:val="24"/>
        </w:rPr>
        <w:t>.</w:t>
      </w:r>
    </w:p>
    <w:p w14:paraId="7E3CAA6E" w14:textId="522AC8EC" w:rsidR="00CF28C9" w:rsidRPr="00D35778" w:rsidRDefault="00CF28C9" w:rsidP="001F4018">
      <w:pPr>
        <w:pStyle w:val="12"/>
        <w:jc w:val="both"/>
        <w:rPr>
          <w:rFonts w:ascii="Times New Roman" w:hAnsi="Times New Roman"/>
          <w:szCs w:val="24"/>
        </w:rPr>
      </w:pPr>
      <w:r w:rsidRPr="00D35778">
        <w:rPr>
          <w:rFonts w:ascii="Times New Roman" w:hAnsi="Times New Roman"/>
          <w:szCs w:val="24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78633086" w14:textId="77777777" w:rsidR="00CF28C9" w:rsidRPr="007B3EF7" w:rsidRDefault="00CF28C9" w:rsidP="00C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F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3EF7">
        <w:rPr>
          <w:rFonts w:ascii="Times New Roman" w:hAnsi="Times New Roman" w:cs="Times New Roman"/>
          <w:sz w:val="24"/>
          <w:szCs w:val="24"/>
        </w:rPr>
        <w:t>. Закінчення строку дії цього договору не звільняє Сторони від обов’язку завершити виконання тих зобов’язань, які були визначені (розпочаті, прийняті до виконання) ними до моменту припинення договору та провести остаточні взаєморозрахунки.</w:t>
      </w:r>
    </w:p>
    <w:p w14:paraId="10497A8C" w14:textId="77777777" w:rsidR="00CF28C9" w:rsidRPr="007B3EF7" w:rsidRDefault="00CF28C9" w:rsidP="00C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F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3EF7">
        <w:rPr>
          <w:rFonts w:ascii="Times New Roman" w:hAnsi="Times New Roman" w:cs="Times New Roman"/>
          <w:sz w:val="24"/>
          <w:szCs w:val="24"/>
        </w:rPr>
        <w:t>. У випадках, не передбачених цим Договором, Сторони керуються чинним законодавством України.</w:t>
      </w:r>
    </w:p>
    <w:p w14:paraId="6DEEF5B1" w14:textId="77777777" w:rsidR="00CF28C9" w:rsidRPr="007B3EF7" w:rsidRDefault="00CF28C9" w:rsidP="00C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F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3EF7">
        <w:rPr>
          <w:rFonts w:ascii="Times New Roman" w:hAnsi="Times New Roman" w:cs="Times New Roman"/>
          <w:sz w:val="24"/>
          <w:szCs w:val="24"/>
        </w:rPr>
        <w:t>. Сторони зобов’язані негайно письмово повідомляти одна одну у випадку зміни банківських чи поштових реквізитів.</w:t>
      </w:r>
    </w:p>
    <w:p w14:paraId="13A7532C" w14:textId="77777777" w:rsidR="00944F2E" w:rsidRPr="00944F2E" w:rsidRDefault="00944F2E" w:rsidP="00944F2E">
      <w:pPr>
        <w:shd w:val="clear" w:color="auto" w:fill="FFFFFF"/>
        <w:tabs>
          <w:tab w:val="left" w:pos="12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152E7C5B" w14:textId="7A3911F4" w:rsidR="00944F2E" w:rsidRPr="00944F2E" w:rsidRDefault="00944F2E" w:rsidP="00944F2E">
      <w:pPr>
        <w:shd w:val="clear" w:color="auto" w:fill="FFFFFF"/>
        <w:tabs>
          <w:tab w:val="left" w:pos="1291"/>
        </w:tabs>
        <w:spacing w:after="0" w:line="240" w:lineRule="auto"/>
        <w:ind w:right="19" w:firstLine="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CF2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944F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Додатки до договору.</w:t>
      </w:r>
    </w:p>
    <w:p w14:paraId="33655978" w14:textId="1F7C72B2" w:rsidR="00944F2E" w:rsidRPr="00944F2E" w:rsidRDefault="00944F2E" w:rsidP="00944F2E">
      <w:pPr>
        <w:shd w:val="clear" w:color="auto" w:fill="FFFFFF"/>
        <w:tabs>
          <w:tab w:val="left" w:pos="1291"/>
        </w:tabs>
        <w:spacing w:after="0" w:line="240" w:lineRule="auto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F28C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.1. До Договору додаються і є невід’ємною частиною Договору :</w:t>
      </w:r>
    </w:p>
    <w:p w14:paraId="52262317" w14:textId="1E6747A3" w:rsidR="00944F2E" w:rsidRPr="00944F2E" w:rsidRDefault="00944F2E" w:rsidP="00944F2E">
      <w:pPr>
        <w:widowControl w:val="0"/>
        <w:shd w:val="clear" w:color="auto" w:fill="FFFFFF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40A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Специфікація послуг </w:t>
      </w:r>
      <w:r w:rsidRPr="00944F2E">
        <w:rPr>
          <w:rFonts w:ascii="Times New Roman" w:eastAsia="Calibri" w:hAnsi="Times New Roman" w:cs="Times New Roman"/>
          <w:sz w:val="24"/>
          <w:szCs w:val="24"/>
          <w:lang w:eastAsia="ru-RU"/>
        </w:rPr>
        <w:t>(Додаток 1)</w:t>
      </w:r>
    </w:p>
    <w:p w14:paraId="705D2A28" w14:textId="77777777" w:rsidR="00944F2E" w:rsidRPr="00944F2E" w:rsidRDefault="00944F2E" w:rsidP="00944F2E">
      <w:pPr>
        <w:shd w:val="clear" w:color="auto" w:fill="FFFFFF"/>
        <w:tabs>
          <w:tab w:val="left" w:pos="1418"/>
          <w:tab w:val="left" w:pos="1550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2724EF" w14:textId="7C875ECF" w:rsidR="00944F2E" w:rsidRPr="00944F2E" w:rsidRDefault="00944F2E" w:rsidP="00944F2E">
      <w:pPr>
        <w:shd w:val="clear" w:color="auto" w:fill="FFFFFF"/>
        <w:tabs>
          <w:tab w:val="left" w:pos="1418"/>
          <w:tab w:val="left" w:pos="1550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4F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CF2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944F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Юридичні адреси та реквізити сторін :                                                                                           </w:t>
      </w:r>
      <w:r w:rsidRPr="00944F2E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944F2E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944F2E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944F2E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944F2E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944F2E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</w:p>
    <w:tbl>
      <w:tblPr>
        <w:tblW w:w="10287" w:type="dxa"/>
        <w:tblLook w:val="01E0" w:firstRow="1" w:lastRow="1" w:firstColumn="1" w:lastColumn="1" w:noHBand="0" w:noVBand="0"/>
      </w:tblPr>
      <w:tblGrid>
        <w:gridCol w:w="5309"/>
        <w:gridCol w:w="4978"/>
      </w:tblGrid>
      <w:tr w:rsidR="00944F2E" w:rsidRPr="00944F2E" w14:paraId="75703B92" w14:textId="77777777" w:rsidTr="00212EA0">
        <w:trPr>
          <w:trHeight w:val="2369"/>
        </w:trPr>
        <w:tc>
          <w:tcPr>
            <w:tcW w:w="5309" w:type="dxa"/>
          </w:tcPr>
          <w:p w14:paraId="15C0CDF4" w14:textId="77777777" w:rsidR="00944F2E" w:rsidRPr="00944F2E" w:rsidRDefault="00944F2E" w:rsidP="00944F2E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Century" w:eastAsia="Calibri" w:hAnsi="Century" w:cs="Times New Roman"/>
                <w:b/>
                <w:kern w:val="16"/>
                <w:lang w:eastAsia="ru-RU"/>
              </w:rPr>
            </w:pPr>
            <w:r w:rsidRPr="00944F2E">
              <w:rPr>
                <w:rFonts w:ascii="Century" w:eastAsia="Calibri" w:hAnsi="Century" w:cs="Times New Roman"/>
                <w:b/>
                <w:kern w:val="16"/>
                <w:lang w:eastAsia="ru-RU"/>
              </w:rPr>
              <w:t>Виконавець :</w:t>
            </w:r>
          </w:p>
          <w:p w14:paraId="20A9B70D" w14:textId="77777777" w:rsidR="00944F2E" w:rsidRPr="00944F2E" w:rsidRDefault="00944F2E" w:rsidP="00944F2E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lang w:eastAsia="ru-RU"/>
              </w:rPr>
            </w:pPr>
          </w:p>
          <w:p w14:paraId="29E0240C" w14:textId="77777777" w:rsidR="00944F2E" w:rsidRPr="00944F2E" w:rsidRDefault="00944F2E" w:rsidP="00944F2E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lang w:eastAsia="ru-RU"/>
              </w:rPr>
            </w:pPr>
          </w:p>
          <w:p w14:paraId="16D3AE4A" w14:textId="77777777" w:rsidR="00944F2E" w:rsidRPr="00944F2E" w:rsidRDefault="00944F2E" w:rsidP="00944F2E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lang w:val="en-US" w:eastAsia="ru-RU"/>
              </w:rPr>
            </w:pPr>
          </w:p>
          <w:p w14:paraId="30807D3D" w14:textId="77777777" w:rsidR="00944F2E" w:rsidRDefault="00944F2E" w:rsidP="00944F2E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lang w:val="en-US" w:eastAsia="ru-RU"/>
              </w:rPr>
            </w:pPr>
          </w:p>
          <w:p w14:paraId="633790B4" w14:textId="77777777" w:rsidR="00D4066A" w:rsidRPr="00944F2E" w:rsidRDefault="00D4066A" w:rsidP="00944F2E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lang w:eastAsia="ru-RU"/>
              </w:rPr>
            </w:pPr>
          </w:p>
          <w:p w14:paraId="4C5158C3" w14:textId="299E03F6" w:rsidR="00944F2E" w:rsidRPr="00944F2E" w:rsidRDefault="00944F2E" w:rsidP="00944F2E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lang w:eastAsia="ru-RU"/>
              </w:rPr>
            </w:pPr>
            <w:r w:rsidRPr="00944F2E">
              <w:rPr>
                <w:rFonts w:ascii="Century" w:eastAsia="Calibri" w:hAnsi="Century" w:cs="Times New Roman"/>
                <w:kern w:val="16"/>
                <w:lang w:eastAsia="ru-RU"/>
              </w:rPr>
              <w:t xml:space="preserve">                    ________________</w:t>
            </w:r>
            <w:r w:rsidR="00D4066A">
              <w:rPr>
                <w:rFonts w:ascii="Century" w:eastAsia="Calibri" w:hAnsi="Century" w:cs="Times New Roman"/>
                <w:kern w:val="16"/>
                <w:lang w:eastAsia="ru-RU"/>
              </w:rPr>
              <w:t>_____</w:t>
            </w:r>
            <w:r w:rsidRPr="00944F2E">
              <w:rPr>
                <w:rFonts w:ascii="Century" w:eastAsia="Calibri" w:hAnsi="Century" w:cs="Times New Roman"/>
                <w:kern w:val="16"/>
                <w:lang w:eastAsia="ru-RU"/>
              </w:rPr>
              <w:t xml:space="preserve">      </w:t>
            </w:r>
          </w:p>
        </w:tc>
        <w:tc>
          <w:tcPr>
            <w:tcW w:w="4978" w:type="dxa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85"/>
            </w:tblGrid>
            <w:tr w:rsidR="00944F2E" w:rsidRPr="00944F2E" w14:paraId="5B86D4A5" w14:textId="77777777" w:rsidTr="00212EA0">
              <w:trPr>
                <w:trHeight w:val="153"/>
              </w:trPr>
              <w:tc>
                <w:tcPr>
                  <w:tcW w:w="4685" w:type="dxa"/>
                  <w:hideMark/>
                </w:tcPr>
                <w:p w14:paraId="67C7153E" w14:textId="77777777" w:rsidR="00944F2E" w:rsidRPr="00944F2E" w:rsidRDefault="00944F2E" w:rsidP="00944F2E">
                  <w:pPr>
                    <w:snapToGrid w:val="0"/>
                    <w:spacing w:after="0" w:line="240" w:lineRule="auto"/>
                    <w:jc w:val="both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44F2E"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eastAsia="ru-RU"/>
                    </w:rPr>
                    <w:t>Замовник:</w:t>
                  </w:r>
                </w:p>
              </w:tc>
            </w:tr>
            <w:tr w:rsidR="00944F2E" w:rsidRPr="00944F2E" w14:paraId="5297BF37" w14:textId="77777777" w:rsidTr="00212EA0">
              <w:trPr>
                <w:trHeight w:val="2352"/>
              </w:trPr>
              <w:tc>
                <w:tcPr>
                  <w:tcW w:w="4685" w:type="dxa"/>
                </w:tcPr>
                <w:p w14:paraId="5E98B813" w14:textId="77777777" w:rsidR="00944F2E" w:rsidRPr="00944F2E" w:rsidRDefault="00944F2E" w:rsidP="00944F2E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  <w:p w14:paraId="23DA8D97" w14:textId="77777777" w:rsidR="00944F2E" w:rsidRPr="00944F2E" w:rsidRDefault="00944F2E" w:rsidP="00944F2E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  <w:p w14:paraId="48D006B7" w14:textId="77777777" w:rsidR="00944F2E" w:rsidRPr="00944F2E" w:rsidRDefault="00944F2E" w:rsidP="00944F2E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6F9E6C3A" w14:textId="77777777" w:rsidR="00944F2E" w:rsidRPr="00944F2E" w:rsidRDefault="00944F2E" w:rsidP="00944F2E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2BAACD6E" w14:textId="77777777" w:rsidR="00944F2E" w:rsidRPr="00944F2E" w:rsidRDefault="00944F2E" w:rsidP="00944F2E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44F2E"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eastAsia="ru-RU"/>
                    </w:rPr>
                    <w:t xml:space="preserve">_________________________ </w:t>
                  </w:r>
                </w:p>
              </w:tc>
            </w:tr>
          </w:tbl>
          <w:p w14:paraId="228F7B0C" w14:textId="77777777" w:rsidR="00944F2E" w:rsidRPr="00944F2E" w:rsidRDefault="00944F2E" w:rsidP="00944F2E">
            <w:pPr>
              <w:spacing w:after="0" w:line="240" w:lineRule="auto"/>
              <w:rPr>
                <w:rFonts w:ascii="Century" w:eastAsia="Calibri" w:hAnsi="Century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6DAA436D" w14:textId="77777777" w:rsidR="00944F2E" w:rsidRPr="00944F2E" w:rsidRDefault="00944F2E" w:rsidP="00944F2E">
      <w:pPr>
        <w:ind w:left="4956" w:hanging="4596"/>
        <w:contextualSpacing/>
        <w:rPr>
          <w:rFonts w:ascii="Times New Roman" w:eastAsia="Times New Roman" w:hAnsi="Times New Roman" w:cs="Times New Roman"/>
        </w:rPr>
      </w:pPr>
    </w:p>
    <w:p w14:paraId="5ABDA937" w14:textId="77777777" w:rsidR="00CF28C9" w:rsidRDefault="00CF28C9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2E7E82D" w14:textId="77777777" w:rsidR="00CF28C9" w:rsidRDefault="00CF28C9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A5A38E" w14:textId="77777777" w:rsidR="00CF28C9" w:rsidRDefault="00CF28C9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A1AA31" w14:textId="77777777" w:rsidR="00CF28C9" w:rsidRDefault="00CF28C9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B322EC8" w14:textId="77777777" w:rsidR="00CF28C9" w:rsidRDefault="00CF28C9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B5077AA" w14:textId="77777777" w:rsidR="00CF28C9" w:rsidRDefault="00CF28C9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3C2BD0" w14:textId="77777777" w:rsidR="00CF28C9" w:rsidRDefault="00CF28C9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FAC6B89" w14:textId="77777777" w:rsidR="00CF28C9" w:rsidRDefault="00CF28C9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07B3CC0" w14:textId="77777777" w:rsidR="00CF28C9" w:rsidRDefault="00CF28C9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7AAE8DE" w14:textId="77777777" w:rsidR="00CF28C9" w:rsidRDefault="00CF28C9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D94B23" w14:textId="77777777" w:rsidR="00CF28C9" w:rsidRDefault="00CF28C9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F45F687" w14:textId="77777777" w:rsidR="00CF28C9" w:rsidRDefault="00CF28C9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9DD3D7" w14:textId="77777777" w:rsidR="00DE0987" w:rsidRDefault="00DE0987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7C7C213" w14:textId="77777777" w:rsidR="00DE0987" w:rsidRDefault="00DE0987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ACFCA5F" w14:textId="77777777" w:rsidR="00DE0987" w:rsidRDefault="00DE0987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72627B7" w14:textId="77777777" w:rsidR="00DE0987" w:rsidRDefault="00DE0987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C0549" w14:textId="77777777" w:rsidR="00DE0987" w:rsidRDefault="00DE0987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5DD51E9" w14:textId="3DCE85B3" w:rsidR="00D4066A" w:rsidRDefault="00D4066A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 </w:t>
      </w:r>
    </w:p>
    <w:p w14:paraId="37E9A250" w14:textId="72E06706" w:rsidR="00944F2E" w:rsidRDefault="00D4066A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№__</w:t>
      </w:r>
    </w:p>
    <w:p w14:paraId="45313E69" w14:textId="4489BB3A" w:rsidR="00D4066A" w:rsidRDefault="00D4066A" w:rsidP="00D40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_._______р</w:t>
      </w:r>
    </w:p>
    <w:p w14:paraId="1BBF71CC" w14:textId="77777777" w:rsidR="00D4066A" w:rsidRDefault="00D4066A" w:rsidP="00D4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800B1B1" w14:textId="4017C32E" w:rsidR="00D4066A" w:rsidRDefault="00D4066A" w:rsidP="00D4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СПЕЦИФІКАЦІЯ</w:t>
      </w:r>
    </w:p>
    <w:p w14:paraId="378911C5" w14:textId="77777777" w:rsidR="00D4066A" w:rsidRDefault="00D4066A" w:rsidP="00D4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DA3F084" w14:textId="77777777" w:rsidR="00D4066A" w:rsidRDefault="00D4066A" w:rsidP="00D4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65B0A9F" w14:textId="77777777" w:rsidR="00212EA0" w:rsidRDefault="00212EA0" w:rsidP="00D4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65A3213" w14:textId="77777777" w:rsidR="00212EA0" w:rsidRDefault="00212EA0" w:rsidP="00D4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BA17609" w14:textId="77777777" w:rsidR="00212EA0" w:rsidRDefault="00212EA0" w:rsidP="00D4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AE49527" w14:textId="77777777" w:rsidR="00D4066A" w:rsidRDefault="00D4066A" w:rsidP="00D4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287" w:type="dxa"/>
        <w:tblLook w:val="01E0" w:firstRow="1" w:lastRow="1" w:firstColumn="1" w:lastColumn="1" w:noHBand="0" w:noVBand="0"/>
      </w:tblPr>
      <w:tblGrid>
        <w:gridCol w:w="5309"/>
        <w:gridCol w:w="4978"/>
      </w:tblGrid>
      <w:tr w:rsidR="00212EA0" w:rsidRPr="00944F2E" w14:paraId="220CD580" w14:textId="77777777" w:rsidTr="00D95660">
        <w:trPr>
          <w:trHeight w:val="2369"/>
        </w:trPr>
        <w:tc>
          <w:tcPr>
            <w:tcW w:w="5309" w:type="dxa"/>
          </w:tcPr>
          <w:p w14:paraId="3D008AA9" w14:textId="77777777" w:rsidR="00212EA0" w:rsidRPr="00944F2E" w:rsidRDefault="00212EA0" w:rsidP="00D95660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Century" w:eastAsia="Calibri" w:hAnsi="Century" w:cs="Times New Roman"/>
                <w:b/>
                <w:kern w:val="16"/>
                <w:lang w:eastAsia="ru-RU"/>
              </w:rPr>
            </w:pPr>
            <w:r w:rsidRPr="00944F2E">
              <w:rPr>
                <w:rFonts w:ascii="Century" w:eastAsia="Calibri" w:hAnsi="Century" w:cs="Times New Roman"/>
                <w:b/>
                <w:kern w:val="16"/>
                <w:lang w:eastAsia="ru-RU"/>
              </w:rPr>
              <w:t>Виконавець :</w:t>
            </w:r>
          </w:p>
          <w:p w14:paraId="58D44F15" w14:textId="77777777" w:rsidR="00212EA0" w:rsidRPr="00944F2E" w:rsidRDefault="00212EA0" w:rsidP="00D95660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lang w:eastAsia="ru-RU"/>
              </w:rPr>
            </w:pPr>
          </w:p>
          <w:p w14:paraId="63EAC2BA" w14:textId="77777777" w:rsidR="00212EA0" w:rsidRPr="00944F2E" w:rsidRDefault="00212EA0" w:rsidP="00D95660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lang w:eastAsia="ru-RU"/>
              </w:rPr>
            </w:pPr>
          </w:p>
          <w:p w14:paraId="403D3B34" w14:textId="77777777" w:rsidR="00212EA0" w:rsidRPr="00944F2E" w:rsidRDefault="00212EA0" w:rsidP="00D95660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lang w:val="en-US" w:eastAsia="ru-RU"/>
              </w:rPr>
            </w:pPr>
          </w:p>
          <w:p w14:paraId="0815075F" w14:textId="77777777" w:rsidR="00212EA0" w:rsidRDefault="00212EA0" w:rsidP="00D95660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lang w:val="en-US" w:eastAsia="ru-RU"/>
              </w:rPr>
            </w:pPr>
          </w:p>
          <w:p w14:paraId="29C873F2" w14:textId="77777777" w:rsidR="00212EA0" w:rsidRPr="00944F2E" w:rsidRDefault="00212EA0" w:rsidP="00D95660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lang w:eastAsia="ru-RU"/>
              </w:rPr>
            </w:pPr>
          </w:p>
          <w:p w14:paraId="0A14D9BE" w14:textId="77777777" w:rsidR="00212EA0" w:rsidRPr="00944F2E" w:rsidRDefault="00212EA0" w:rsidP="00D95660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lang w:eastAsia="ru-RU"/>
              </w:rPr>
            </w:pPr>
            <w:r w:rsidRPr="00944F2E">
              <w:rPr>
                <w:rFonts w:ascii="Century" w:eastAsia="Calibri" w:hAnsi="Century" w:cs="Times New Roman"/>
                <w:kern w:val="16"/>
                <w:lang w:eastAsia="ru-RU"/>
              </w:rPr>
              <w:t xml:space="preserve">                    ________________</w:t>
            </w:r>
            <w:r>
              <w:rPr>
                <w:rFonts w:ascii="Century" w:eastAsia="Calibri" w:hAnsi="Century" w:cs="Times New Roman"/>
                <w:kern w:val="16"/>
                <w:lang w:eastAsia="ru-RU"/>
              </w:rPr>
              <w:t>_____</w:t>
            </w:r>
            <w:r w:rsidRPr="00944F2E">
              <w:rPr>
                <w:rFonts w:ascii="Century" w:eastAsia="Calibri" w:hAnsi="Century" w:cs="Times New Roman"/>
                <w:kern w:val="16"/>
                <w:lang w:eastAsia="ru-RU"/>
              </w:rPr>
              <w:t xml:space="preserve">      </w:t>
            </w:r>
          </w:p>
        </w:tc>
        <w:tc>
          <w:tcPr>
            <w:tcW w:w="4978" w:type="dxa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85"/>
            </w:tblGrid>
            <w:tr w:rsidR="00212EA0" w:rsidRPr="00944F2E" w14:paraId="4BAED77B" w14:textId="77777777" w:rsidTr="00D95660">
              <w:trPr>
                <w:trHeight w:val="153"/>
              </w:trPr>
              <w:tc>
                <w:tcPr>
                  <w:tcW w:w="4685" w:type="dxa"/>
                  <w:hideMark/>
                </w:tcPr>
                <w:p w14:paraId="5CF204CB" w14:textId="77777777" w:rsidR="00212EA0" w:rsidRPr="00944F2E" w:rsidRDefault="00212EA0" w:rsidP="00D95660">
                  <w:pPr>
                    <w:snapToGrid w:val="0"/>
                    <w:spacing w:after="0" w:line="240" w:lineRule="auto"/>
                    <w:jc w:val="both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44F2E"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eastAsia="ru-RU"/>
                    </w:rPr>
                    <w:t>Замовник:</w:t>
                  </w:r>
                </w:p>
              </w:tc>
            </w:tr>
            <w:tr w:rsidR="00212EA0" w:rsidRPr="00944F2E" w14:paraId="4EF84543" w14:textId="77777777" w:rsidTr="00D95660">
              <w:trPr>
                <w:trHeight w:val="2352"/>
              </w:trPr>
              <w:tc>
                <w:tcPr>
                  <w:tcW w:w="4685" w:type="dxa"/>
                </w:tcPr>
                <w:p w14:paraId="0D8D6D91" w14:textId="77777777" w:rsidR="00212EA0" w:rsidRPr="00944F2E" w:rsidRDefault="00212EA0" w:rsidP="00D95660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  <w:p w14:paraId="05B10C07" w14:textId="77777777" w:rsidR="00212EA0" w:rsidRPr="00944F2E" w:rsidRDefault="00212EA0" w:rsidP="00D95660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  <w:p w14:paraId="74270C6E" w14:textId="77777777" w:rsidR="00212EA0" w:rsidRPr="00944F2E" w:rsidRDefault="00212EA0" w:rsidP="00D95660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1914D864" w14:textId="77777777" w:rsidR="00212EA0" w:rsidRPr="00944F2E" w:rsidRDefault="00212EA0" w:rsidP="00D95660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4FBE34B1" w14:textId="77777777" w:rsidR="00212EA0" w:rsidRPr="00944F2E" w:rsidRDefault="00212EA0" w:rsidP="00D95660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44F2E"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eastAsia="ru-RU"/>
                    </w:rPr>
                    <w:t xml:space="preserve">_________________________ </w:t>
                  </w:r>
                </w:p>
              </w:tc>
            </w:tr>
          </w:tbl>
          <w:p w14:paraId="258608D0" w14:textId="77777777" w:rsidR="00212EA0" w:rsidRPr="00944F2E" w:rsidRDefault="00212EA0" w:rsidP="00D95660">
            <w:pPr>
              <w:spacing w:after="0" w:line="240" w:lineRule="auto"/>
              <w:rPr>
                <w:rFonts w:ascii="Century" w:eastAsia="Calibri" w:hAnsi="Century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7130EBBC" w14:textId="77777777" w:rsidR="00D4066A" w:rsidRPr="00944F2E" w:rsidRDefault="00D4066A" w:rsidP="00D4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51C5B36" w14:textId="1F016769" w:rsidR="001F6E7A" w:rsidRPr="00C40A00" w:rsidRDefault="00C40A00" w:rsidP="00944F2E">
      <w:pPr>
        <w:rPr>
          <w:rFonts w:ascii="Times New Roman" w:hAnsi="Times New Roman" w:cs="Times New Roman"/>
          <w:sz w:val="24"/>
          <w:szCs w:val="24"/>
        </w:rPr>
      </w:pPr>
      <w:r w:rsidRPr="00C40A00">
        <w:rPr>
          <w:rFonts w:ascii="Times New Roman" w:hAnsi="Times New Roman" w:cs="Times New Roman"/>
          <w:sz w:val="24"/>
          <w:szCs w:val="24"/>
        </w:rPr>
        <w:t xml:space="preserve">*примітка: додатки до договору складаються </w:t>
      </w:r>
      <w:r w:rsidR="00D4066A">
        <w:rPr>
          <w:rFonts w:ascii="Times New Roman" w:hAnsi="Times New Roman" w:cs="Times New Roman"/>
          <w:sz w:val="24"/>
          <w:szCs w:val="24"/>
        </w:rPr>
        <w:t xml:space="preserve"> та заповнюються </w:t>
      </w:r>
      <w:r w:rsidRPr="00C40A00">
        <w:rPr>
          <w:rFonts w:ascii="Times New Roman" w:hAnsi="Times New Roman" w:cs="Times New Roman"/>
          <w:sz w:val="24"/>
          <w:szCs w:val="24"/>
        </w:rPr>
        <w:t>при укладенні договору</w:t>
      </w:r>
    </w:p>
    <w:sectPr w:rsidR="001F6E7A" w:rsidRPr="00C40A00" w:rsidSect="007451A3">
      <w:headerReference w:type="default" r:id="rId7"/>
      <w:headerReference w:type="first" r:id="rId8"/>
      <w:pgSz w:w="11906" w:h="16838"/>
      <w:pgMar w:top="850" w:right="850" w:bottom="850" w:left="1417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FDD0" w14:textId="77777777" w:rsidR="00B47EA2" w:rsidRDefault="009271F9">
      <w:pPr>
        <w:spacing w:after="0" w:line="240" w:lineRule="auto"/>
      </w:pPr>
      <w:r>
        <w:separator/>
      </w:r>
    </w:p>
  </w:endnote>
  <w:endnote w:type="continuationSeparator" w:id="0">
    <w:p w14:paraId="32F45777" w14:textId="77777777" w:rsidR="00B47EA2" w:rsidRDefault="0092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0CAA" w14:textId="77777777" w:rsidR="00B47EA2" w:rsidRDefault="009271F9">
      <w:pPr>
        <w:spacing w:after="0" w:line="240" w:lineRule="auto"/>
      </w:pPr>
      <w:r>
        <w:separator/>
      </w:r>
    </w:p>
  </w:footnote>
  <w:footnote w:type="continuationSeparator" w:id="0">
    <w:p w14:paraId="43023414" w14:textId="77777777" w:rsidR="00B47EA2" w:rsidRDefault="0092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B863" w14:textId="77777777" w:rsidR="00165C28" w:rsidRDefault="00C40A00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D676" w14:textId="77777777" w:rsidR="00165C28" w:rsidRDefault="00165C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3A10B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num w:numId="1" w16cid:durableId="207187903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213628874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310449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EF"/>
    <w:rsid w:val="00035B96"/>
    <w:rsid w:val="00051678"/>
    <w:rsid w:val="0008469A"/>
    <w:rsid w:val="000A28AA"/>
    <w:rsid w:val="000D515C"/>
    <w:rsid w:val="000E7315"/>
    <w:rsid w:val="00134188"/>
    <w:rsid w:val="00156EB4"/>
    <w:rsid w:val="00165C28"/>
    <w:rsid w:val="001744AC"/>
    <w:rsid w:val="00175F09"/>
    <w:rsid w:val="001B6571"/>
    <w:rsid w:val="001B786E"/>
    <w:rsid w:val="001F4018"/>
    <w:rsid w:val="001F6E7A"/>
    <w:rsid w:val="00212EA0"/>
    <w:rsid w:val="002605D3"/>
    <w:rsid w:val="002849BB"/>
    <w:rsid w:val="002948CB"/>
    <w:rsid w:val="00330195"/>
    <w:rsid w:val="0039198B"/>
    <w:rsid w:val="003A75C6"/>
    <w:rsid w:val="003E3697"/>
    <w:rsid w:val="004204BF"/>
    <w:rsid w:val="004A2B1F"/>
    <w:rsid w:val="004B7328"/>
    <w:rsid w:val="0055598F"/>
    <w:rsid w:val="005B2358"/>
    <w:rsid w:val="005D0333"/>
    <w:rsid w:val="005D32C0"/>
    <w:rsid w:val="0061452C"/>
    <w:rsid w:val="00625E9A"/>
    <w:rsid w:val="006E7E14"/>
    <w:rsid w:val="00724AF7"/>
    <w:rsid w:val="007614EF"/>
    <w:rsid w:val="00791E3A"/>
    <w:rsid w:val="007C2BE7"/>
    <w:rsid w:val="0080566A"/>
    <w:rsid w:val="008365C4"/>
    <w:rsid w:val="008A1787"/>
    <w:rsid w:val="008D338B"/>
    <w:rsid w:val="009271F9"/>
    <w:rsid w:val="00944F2E"/>
    <w:rsid w:val="0097387D"/>
    <w:rsid w:val="00A72770"/>
    <w:rsid w:val="00A72F33"/>
    <w:rsid w:val="00AB45E6"/>
    <w:rsid w:val="00AE739C"/>
    <w:rsid w:val="00B041A5"/>
    <w:rsid w:val="00B222DA"/>
    <w:rsid w:val="00B47EA2"/>
    <w:rsid w:val="00C02651"/>
    <w:rsid w:val="00C40A00"/>
    <w:rsid w:val="00C43621"/>
    <w:rsid w:val="00CE4BF4"/>
    <w:rsid w:val="00CF28C9"/>
    <w:rsid w:val="00CF2EF4"/>
    <w:rsid w:val="00D126C0"/>
    <w:rsid w:val="00D22D63"/>
    <w:rsid w:val="00D24664"/>
    <w:rsid w:val="00D32BB4"/>
    <w:rsid w:val="00D4066A"/>
    <w:rsid w:val="00DC40A0"/>
    <w:rsid w:val="00DE0987"/>
    <w:rsid w:val="00E20286"/>
    <w:rsid w:val="00E62C4B"/>
    <w:rsid w:val="00E64E67"/>
    <w:rsid w:val="00EB5C1A"/>
    <w:rsid w:val="00F02232"/>
    <w:rsid w:val="00F17AB0"/>
    <w:rsid w:val="00F516AE"/>
    <w:rsid w:val="00F649CD"/>
    <w:rsid w:val="00F66DC9"/>
    <w:rsid w:val="00F67E49"/>
    <w:rsid w:val="00FA0D09"/>
    <w:rsid w:val="00FE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D364"/>
  <w15:docId w15:val="{222BD8C6-D866-454E-BCD3-4D299E0F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5E6"/>
  </w:style>
  <w:style w:type="paragraph" w:styleId="1">
    <w:name w:val="heading 1"/>
    <w:basedOn w:val="a"/>
    <w:next w:val="a"/>
    <w:link w:val="10"/>
    <w:qFormat/>
    <w:rsid w:val="00791E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91E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E3A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semiHidden/>
    <w:rsid w:val="00791E3A"/>
    <w:rPr>
      <w:rFonts w:ascii="Times New Roman" w:eastAsia="Times New Roman" w:hAnsi="Times New Roman" w:cs="Times New Roman"/>
      <w:b/>
      <w:szCs w:val="20"/>
      <w:lang w:val="en-US" w:eastAsia="uk-UA"/>
    </w:rPr>
  </w:style>
  <w:style w:type="paragraph" w:styleId="a3">
    <w:name w:val="Title"/>
    <w:basedOn w:val="a"/>
    <w:link w:val="a4"/>
    <w:uiPriority w:val="99"/>
    <w:qFormat/>
    <w:rsid w:val="00791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character" w:customStyle="1" w:styleId="a4">
    <w:name w:val="Назва Знак"/>
    <w:basedOn w:val="a0"/>
    <w:link w:val="a3"/>
    <w:rsid w:val="00791E3A"/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paragraph" w:styleId="a5">
    <w:name w:val="Body Text"/>
    <w:basedOn w:val="a"/>
    <w:link w:val="a6"/>
    <w:unhideWhenUsed/>
    <w:rsid w:val="00791E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6">
    <w:name w:val="Основний текст Знак"/>
    <w:basedOn w:val="a0"/>
    <w:link w:val="a5"/>
    <w:uiPriority w:val="99"/>
    <w:rsid w:val="00791E3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ody Text Indent"/>
    <w:basedOn w:val="a"/>
    <w:link w:val="a8"/>
    <w:semiHidden/>
    <w:unhideWhenUsed/>
    <w:rsid w:val="00791E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uk-UA"/>
    </w:rPr>
  </w:style>
  <w:style w:type="character" w:customStyle="1" w:styleId="a8">
    <w:name w:val="Основний текст з відступом Знак"/>
    <w:basedOn w:val="a0"/>
    <w:link w:val="a7"/>
    <w:semiHidden/>
    <w:rsid w:val="00791E3A"/>
    <w:rPr>
      <w:rFonts w:ascii="Times New Roman" w:eastAsia="Times New Roman" w:hAnsi="Times New Roman" w:cs="Times New Roman"/>
      <w:sz w:val="24"/>
      <w:szCs w:val="20"/>
      <w:lang w:val="en-US" w:eastAsia="uk-UA"/>
    </w:rPr>
  </w:style>
  <w:style w:type="paragraph" w:styleId="3">
    <w:name w:val="Body Text Indent 3"/>
    <w:basedOn w:val="a"/>
    <w:link w:val="30"/>
    <w:semiHidden/>
    <w:unhideWhenUsed/>
    <w:rsid w:val="00791E3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30">
    <w:name w:val="Основний текст з відступом 3 Знак"/>
    <w:basedOn w:val="a0"/>
    <w:link w:val="3"/>
    <w:semiHidden/>
    <w:rsid w:val="00791E3A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9">
    <w:name w:val="No Spacing"/>
    <w:qFormat/>
    <w:rsid w:val="0079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79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79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791E3A"/>
  </w:style>
  <w:style w:type="paragraph" w:styleId="aa">
    <w:name w:val="List Paragraph"/>
    <w:basedOn w:val="a"/>
    <w:uiPriority w:val="34"/>
    <w:qFormat/>
    <w:rsid w:val="000A28AA"/>
    <w:pPr>
      <w:ind w:left="720"/>
      <w:contextualSpacing/>
    </w:pPr>
  </w:style>
  <w:style w:type="character" w:customStyle="1" w:styleId="11">
    <w:name w:val="Заголовок Знак1"/>
    <w:uiPriority w:val="99"/>
    <w:locked/>
    <w:rsid w:val="00051678"/>
    <w:rPr>
      <w:rFonts w:eastAsia="Times New Roman"/>
      <w:b/>
      <w:sz w:val="24"/>
      <w:lang w:val="x-none" w:eastAsia="ru-RU"/>
    </w:rPr>
  </w:style>
  <w:style w:type="paragraph" w:styleId="ab">
    <w:name w:val="header"/>
    <w:basedOn w:val="a"/>
    <w:link w:val="ac"/>
    <w:rsid w:val="00944F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ій колонтитул Знак"/>
    <w:basedOn w:val="a0"/>
    <w:link w:val="ab"/>
    <w:rsid w:val="00944F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qFormat/>
    <w:rsid w:val="00CF28C9"/>
    <w:pPr>
      <w:suppressAutoHyphens/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7173</Words>
  <Characters>4089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33</cp:revision>
  <dcterms:created xsi:type="dcterms:W3CDTF">2021-02-19T12:04:00Z</dcterms:created>
  <dcterms:modified xsi:type="dcterms:W3CDTF">2024-03-13T09:19:00Z</dcterms:modified>
</cp:coreProperties>
</file>