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A042" w14:textId="42775603" w:rsidR="00E23D48" w:rsidRPr="002B5BC0" w:rsidRDefault="00E23D48" w:rsidP="00CE52C1">
      <w:pPr>
        <w:spacing w:line="240" w:lineRule="auto"/>
        <w:ind w:left="7788"/>
        <w:jc w:val="right"/>
        <w:rPr>
          <w:rFonts w:ascii="Times New Roman" w:hAnsi="Times New Roman" w:cs="Times New Roman"/>
          <w:b/>
          <w:sz w:val="22"/>
          <w:szCs w:val="22"/>
        </w:rPr>
      </w:pPr>
      <w:r w:rsidRPr="002B5BC0">
        <w:rPr>
          <w:rFonts w:ascii="Times New Roman" w:hAnsi="Times New Roman" w:cs="Times New Roman"/>
          <w:b/>
          <w:sz w:val="22"/>
          <w:szCs w:val="22"/>
        </w:rPr>
        <w:t xml:space="preserve">Додаток </w:t>
      </w:r>
      <w:r w:rsidR="00B41945" w:rsidRPr="002B5BC0">
        <w:rPr>
          <w:rFonts w:ascii="Times New Roman" w:hAnsi="Times New Roman" w:cs="Times New Roman"/>
          <w:b/>
          <w:sz w:val="22"/>
          <w:szCs w:val="22"/>
        </w:rPr>
        <w:t>2</w:t>
      </w:r>
    </w:p>
    <w:p w14:paraId="4A5D0D32" w14:textId="212F3377" w:rsidR="00947A2B" w:rsidRPr="002B5BC0" w:rsidRDefault="00947A2B" w:rsidP="00CE52C1">
      <w:pPr>
        <w:spacing w:line="240" w:lineRule="auto"/>
        <w:ind w:left="7788"/>
        <w:jc w:val="right"/>
        <w:rPr>
          <w:rFonts w:ascii="Times New Roman" w:hAnsi="Times New Roman" w:cs="Times New Roman"/>
          <w:b/>
          <w:sz w:val="22"/>
          <w:szCs w:val="22"/>
        </w:rPr>
      </w:pPr>
      <w:r w:rsidRPr="002B5BC0">
        <w:rPr>
          <w:rFonts w:ascii="Times New Roman" w:hAnsi="Times New Roman" w:cs="Times New Roman"/>
          <w:b/>
          <w:sz w:val="22"/>
          <w:szCs w:val="22"/>
        </w:rPr>
        <w:t>До тендерної документації</w:t>
      </w:r>
    </w:p>
    <w:p w14:paraId="1EE61FE3" w14:textId="77777777" w:rsidR="00375808" w:rsidRPr="002B5BC0" w:rsidRDefault="00375808" w:rsidP="00CE52C1">
      <w:pPr>
        <w:pStyle w:val="1"/>
        <w:jc w:val="center"/>
        <w:rPr>
          <w:rFonts w:ascii="Times New Roman" w:hAnsi="Times New Roman" w:cs="Times New Roman"/>
          <w:b/>
          <w:lang w:val="ru-RU"/>
        </w:rPr>
      </w:pPr>
      <w:r w:rsidRPr="002B5BC0">
        <w:rPr>
          <w:rFonts w:ascii="Times New Roman" w:hAnsi="Times New Roman" w:cs="Times New Roman"/>
          <w:b/>
        </w:rPr>
        <w:t>МЕДИКО-ТЕХНІЧНІ ВИМОГИ</w:t>
      </w:r>
    </w:p>
    <w:p w14:paraId="2D0A4579" w14:textId="3B3474A3" w:rsidR="00910578" w:rsidRPr="002B5BC0" w:rsidRDefault="00375808" w:rsidP="00EB3C91">
      <w:pPr>
        <w:jc w:val="both"/>
        <w:rPr>
          <w:rFonts w:ascii="Times New Roman" w:hAnsi="Times New Roman" w:cs="Times New Roman"/>
          <w:b/>
          <w:bCs/>
          <w:i/>
          <w:color w:val="auto"/>
          <w:sz w:val="22"/>
          <w:szCs w:val="22"/>
        </w:rPr>
      </w:pPr>
      <w:r w:rsidRPr="002B5BC0">
        <w:rPr>
          <w:rFonts w:ascii="Times New Roman" w:hAnsi="Times New Roman" w:cs="Times New Roman"/>
          <w:sz w:val="22"/>
          <w:szCs w:val="22"/>
        </w:rPr>
        <w:t>до предмету закупівлі:</w:t>
      </w:r>
      <w:r w:rsidRPr="002B5BC0">
        <w:rPr>
          <w:rFonts w:ascii="Times New Roman" w:hAnsi="Times New Roman" w:cs="Times New Roman"/>
          <w:sz w:val="22"/>
          <w:szCs w:val="22"/>
          <w:lang w:eastAsia="ru-RU"/>
        </w:rPr>
        <w:t xml:space="preserve"> </w:t>
      </w:r>
      <w:r w:rsidR="00BF139B" w:rsidRPr="002B5BC0">
        <w:rPr>
          <w:rStyle w:val="rvts0"/>
          <w:rFonts w:ascii="Times New Roman" w:hAnsi="Times New Roman" w:cs="Times New Roman"/>
          <w:b/>
          <w:i/>
          <w:sz w:val="22"/>
          <w:szCs w:val="22"/>
        </w:rPr>
        <w:t>Система реабілітації віртуальна, з пасивною підтримкою</w:t>
      </w:r>
      <w:r w:rsidR="00BF139B" w:rsidRPr="002B5BC0">
        <w:rPr>
          <w:rFonts w:ascii="Times New Roman" w:hAnsi="Times New Roman" w:cs="Times New Roman"/>
          <w:b/>
          <w:bCs/>
          <w:i/>
          <w:sz w:val="22"/>
          <w:szCs w:val="22"/>
        </w:rPr>
        <w:t xml:space="preserve"> </w:t>
      </w:r>
      <w:r w:rsidR="004866C4" w:rsidRPr="002B5BC0">
        <w:rPr>
          <w:rFonts w:ascii="Times New Roman" w:hAnsi="Times New Roman" w:cs="Times New Roman"/>
          <w:b/>
          <w:bCs/>
          <w:i/>
          <w:sz w:val="22"/>
          <w:szCs w:val="22"/>
        </w:rPr>
        <w:t xml:space="preserve">(НК 024:2019: </w:t>
      </w:r>
      <w:r w:rsidR="001016BA" w:rsidRPr="002B5BC0">
        <w:rPr>
          <w:rFonts w:ascii="Times New Roman" w:hAnsi="Times New Roman" w:cs="Times New Roman"/>
          <w:b/>
          <w:bCs/>
          <w:i/>
          <w:sz w:val="22"/>
          <w:szCs w:val="22"/>
        </w:rPr>
        <w:t>4</w:t>
      </w:r>
      <w:r w:rsidR="00BF139B" w:rsidRPr="002B5BC0">
        <w:rPr>
          <w:rFonts w:ascii="Times New Roman" w:hAnsi="Times New Roman" w:cs="Times New Roman"/>
          <w:b/>
          <w:bCs/>
          <w:i/>
          <w:sz w:val="22"/>
          <w:szCs w:val="22"/>
        </w:rPr>
        <w:t>8</w:t>
      </w:r>
      <w:r w:rsidR="001016BA" w:rsidRPr="002B5BC0">
        <w:rPr>
          <w:rFonts w:ascii="Times New Roman" w:hAnsi="Times New Roman" w:cs="Times New Roman"/>
          <w:b/>
          <w:bCs/>
          <w:i/>
          <w:sz w:val="22"/>
          <w:szCs w:val="22"/>
        </w:rPr>
        <w:t>1</w:t>
      </w:r>
      <w:r w:rsidR="00BF139B" w:rsidRPr="002B5BC0">
        <w:rPr>
          <w:rFonts w:ascii="Times New Roman" w:hAnsi="Times New Roman" w:cs="Times New Roman"/>
          <w:b/>
          <w:bCs/>
          <w:i/>
          <w:sz w:val="22"/>
          <w:szCs w:val="22"/>
        </w:rPr>
        <w:t>4</w:t>
      </w:r>
      <w:r w:rsidR="007F06B9">
        <w:rPr>
          <w:rFonts w:ascii="Times New Roman" w:hAnsi="Times New Roman" w:cs="Times New Roman"/>
          <w:b/>
          <w:bCs/>
          <w:i/>
          <w:sz w:val="22"/>
          <w:szCs w:val="22"/>
        </w:rPr>
        <w:t>7</w:t>
      </w:r>
      <w:r w:rsidR="001016BA" w:rsidRPr="002B5BC0">
        <w:rPr>
          <w:rFonts w:ascii="Times New Roman" w:hAnsi="Times New Roman" w:cs="Times New Roman"/>
          <w:b/>
          <w:bCs/>
          <w:i/>
          <w:sz w:val="22"/>
          <w:szCs w:val="22"/>
        </w:rPr>
        <w:t xml:space="preserve"> </w:t>
      </w:r>
      <w:r w:rsidR="00BF139B" w:rsidRPr="002B5BC0">
        <w:rPr>
          <w:rStyle w:val="rvts0"/>
          <w:rFonts w:ascii="Times New Roman" w:hAnsi="Times New Roman" w:cs="Times New Roman"/>
          <w:b/>
          <w:i/>
          <w:sz w:val="22"/>
          <w:szCs w:val="22"/>
        </w:rPr>
        <w:t>Система реабілітації віртуальна, з пасивною підтримкою</w:t>
      </w:r>
      <w:r w:rsidR="004866C4" w:rsidRPr="002B5BC0">
        <w:rPr>
          <w:rFonts w:ascii="Times New Roman" w:hAnsi="Times New Roman" w:cs="Times New Roman"/>
          <w:b/>
          <w:bCs/>
          <w:i/>
          <w:sz w:val="22"/>
          <w:szCs w:val="22"/>
        </w:rPr>
        <w:t xml:space="preserve">) </w:t>
      </w:r>
      <w:r w:rsidR="00FC17AF" w:rsidRPr="002B5BC0">
        <w:rPr>
          <w:rStyle w:val="rvts0"/>
          <w:rFonts w:ascii="Times New Roman" w:hAnsi="Times New Roman" w:cs="Times New Roman"/>
          <w:b/>
          <w:i/>
          <w:sz w:val="22"/>
          <w:szCs w:val="22"/>
        </w:rPr>
        <w:t>(</w:t>
      </w:r>
      <w:r w:rsidR="00FC17AF" w:rsidRPr="002B5BC0">
        <w:rPr>
          <w:rFonts w:ascii="Times New Roman" w:hAnsi="Times New Roman" w:cs="Times New Roman"/>
          <w:b/>
          <w:bCs/>
          <w:i/>
          <w:sz w:val="22"/>
          <w:szCs w:val="22"/>
        </w:rPr>
        <w:t xml:space="preserve">ДК 021:2015 - </w:t>
      </w:r>
      <w:r w:rsidR="00BF139B" w:rsidRPr="002B5BC0">
        <w:rPr>
          <w:rFonts w:ascii="Times New Roman" w:hAnsi="Times New Roman" w:cs="Times New Roman"/>
          <w:b/>
          <w:bCs/>
          <w:i/>
          <w:sz w:val="22"/>
          <w:szCs w:val="22"/>
        </w:rPr>
        <w:t>33150000-6 – Апаратура для радіотерапії, механотерапії, електротерапії та фізичної терапії</w:t>
      </w:r>
      <w:r w:rsidR="00FC17AF" w:rsidRPr="002B5BC0">
        <w:rPr>
          <w:rFonts w:ascii="Times New Roman" w:hAnsi="Times New Roman" w:cs="Times New Roman"/>
          <w:b/>
          <w:bCs/>
          <w:i/>
          <w:sz w:val="22"/>
          <w:szCs w:val="22"/>
        </w:rPr>
        <w:t>)</w:t>
      </w:r>
    </w:p>
    <w:p w14:paraId="42FF1DBA" w14:textId="696CCABA" w:rsidR="00B87BED" w:rsidRPr="00EB3C91" w:rsidRDefault="00B87BED" w:rsidP="00B87BED">
      <w:pPr>
        <w:spacing w:line="240" w:lineRule="auto"/>
        <w:jc w:val="right"/>
        <w:rPr>
          <w:rFonts w:ascii="Times New Roman" w:hAnsi="Times New Roman" w:cs="Times New Roman"/>
          <w:b/>
          <w:bCs/>
          <w:sz w:val="10"/>
          <w:szCs w:val="10"/>
        </w:rPr>
      </w:pPr>
    </w:p>
    <w:p w14:paraId="7C442D61" w14:textId="77777777" w:rsidR="00BF139B" w:rsidRPr="002B5BC0" w:rsidRDefault="00BF139B" w:rsidP="00BF139B">
      <w:pPr>
        <w:tabs>
          <w:tab w:val="left" w:pos="851"/>
        </w:tabs>
        <w:suppressAutoHyphens/>
        <w:jc w:val="both"/>
        <w:rPr>
          <w:rFonts w:ascii="Times New Roman" w:hAnsi="Times New Roman" w:cs="Times New Roman"/>
          <w:b/>
          <w:sz w:val="22"/>
          <w:szCs w:val="22"/>
        </w:rPr>
      </w:pPr>
      <w:r w:rsidRPr="002B5BC0">
        <w:rPr>
          <w:rFonts w:ascii="Times New Roman" w:hAnsi="Times New Roman" w:cs="Times New Roman"/>
          <w:b/>
          <w:sz w:val="22"/>
          <w:szCs w:val="22"/>
        </w:rPr>
        <w:t>Кількісні вимоги:</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06"/>
        <w:gridCol w:w="3822"/>
        <w:gridCol w:w="1201"/>
        <w:gridCol w:w="1316"/>
      </w:tblGrid>
      <w:tr w:rsidR="00BF139B" w:rsidRPr="002B5BC0" w14:paraId="15FBC4DB" w14:textId="77777777" w:rsidTr="00BF139B">
        <w:trPr>
          <w:trHeight w:val="19"/>
        </w:trPr>
        <w:tc>
          <w:tcPr>
            <w:tcW w:w="58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E8DEE0E" w14:textId="77777777" w:rsidR="00BF139B" w:rsidRPr="002B5BC0" w:rsidRDefault="00BF139B" w:rsidP="00780CD9">
            <w:pPr>
              <w:suppressAutoHyphens/>
              <w:jc w:val="center"/>
              <w:rPr>
                <w:rFonts w:ascii="Times New Roman" w:hAnsi="Times New Roman" w:cs="Times New Roman"/>
                <w:b/>
                <w:color w:val="000000"/>
                <w:sz w:val="22"/>
                <w:szCs w:val="22"/>
              </w:rPr>
            </w:pPr>
            <w:r w:rsidRPr="002B5BC0">
              <w:rPr>
                <w:rFonts w:ascii="Times New Roman" w:hAnsi="Times New Roman" w:cs="Times New Roman"/>
                <w:b/>
                <w:color w:val="000000"/>
                <w:sz w:val="22"/>
                <w:szCs w:val="22"/>
              </w:rPr>
              <w:t>№</w:t>
            </w:r>
          </w:p>
        </w:tc>
        <w:tc>
          <w:tcPr>
            <w:tcW w:w="380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5F266D5" w14:textId="77777777" w:rsidR="00BF139B" w:rsidRPr="002B5BC0" w:rsidRDefault="00BF139B" w:rsidP="00780CD9">
            <w:pPr>
              <w:suppressAutoHyphens/>
              <w:jc w:val="center"/>
              <w:rPr>
                <w:rFonts w:ascii="Times New Roman" w:hAnsi="Times New Roman" w:cs="Times New Roman"/>
                <w:b/>
                <w:color w:val="000000"/>
                <w:sz w:val="22"/>
                <w:szCs w:val="22"/>
              </w:rPr>
            </w:pPr>
            <w:r w:rsidRPr="002B5BC0">
              <w:rPr>
                <w:rFonts w:ascii="Times New Roman" w:hAnsi="Times New Roman" w:cs="Times New Roman"/>
                <w:b/>
                <w:color w:val="000000"/>
                <w:sz w:val="22"/>
                <w:szCs w:val="22"/>
              </w:rPr>
              <w:t>Найменування предмету закупівлі або еквівалент</w:t>
            </w:r>
          </w:p>
        </w:tc>
        <w:tc>
          <w:tcPr>
            <w:tcW w:w="3822" w:type="dxa"/>
            <w:tcBorders>
              <w:top w:val="single" w:sz="4" w:space="0" w:color="auto"/>
              <w:left w:val="single" w:sz="4" w:space="0" w:color="auto"/>
              <w:bottom w:val="single" w:sz="4" w:space="0" w:color="auto"/>
              <w:right w:val="single" w:sz="4" w:space="0" w:color="auto"/>
            </w:tcBorders>
            <w:shd w:val="clear" w:color="auto" w:fill="B8CCE4"/>
            <w:vAlign w:val="center"/>
          </w:tcPr>
          <w:p w14:paraId="3F5FA164" w14:textId="77777777" w:rsidR="00BF139B" w:rsidRPr="002B5BC0" w:rsidRDefault="00BF139B" w:rsidP="00780CD9">
            <w:pPr>
              <w:suppressAutoHyphens/>
              <w:jc w:val="center"/>
              <w:rPr>
                <w:rFonts w:ascii="Times New Roman" w:hAnsi="Times New Roman" w:cs="Times New Roman"/>
                <w:b/>
                <w:color w:val="000000"/>
                <w:sz w:val="22"/>
                <w:szCs w:val="22"/>
              </w:rPr>
            </w:pPr>
            <w:r w:rsidRPr="002B5BC0">
              <w:rPr>
                <w:rFonts w:ascii="Times New Roman" w:hAnsi="Times New Roman" w:cs="Times New Roman"/>
                <w:b/>
                <w:color w:val="000000"/>
                <w:sz w:val="22"/>
                <w:szCs w:val="22"/>
              </w:rPr>
              <w:t>Назва та код медичного виробу відповідно до національного класифікатора НК 024:2019 «Класифікатор медичних виробів»</w:t>
            </w:r>
          </w:p>
        </w:tc>
        <w:tc>
          <w:tcPr>
            <w:tcW w:w="12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2BF5304" w14:textId="77777777" w:rsidR="00BF139B" w:rsidRPr="002B5BC0" w:rsidRDefault="00BF139B" w:rsidP="00780CD9">
            <w:pPr>
              <w:suppressAutoHyphens/>
              <w:jc w:val="center"/>
              <w:rPr>
                <w:rFonts w:ascii="Times New Roman" w:hAnsi="Times New Roman" w:cs="Times New Roman"/>
                <w:b/>
                <w:color w:val="000000"/>
                <w:sz w:val="22"/>
                <w:szCs w:val="22"/>
              </w:rPr>
            </w:pPr>
            <w:r w:rsidRPr="002B5BC0">
              <w:rPr>
                <w:rFonts w:ascii="Times New Roman" w:hAnsi="Times New Roman" w:cs="Times New Roman"/>
                <w:b/>
                <w:color w:val="000000"/>
                <w:sz w:val="22"/>
                <w:szCs w:val="22"/>
              </w:rPr>
              <w:t xml:space="preserve">Од.  </w:t>
            </w:r>
            <w:proofErr w:type="spellStart"/>
            <w:r w:rsidRPr="002B5BC0">
              <w:rPr>
                <w:rFonts w:ascii="Times New Roman" w:hAnsi="Times New Roman" w:cs="Times New Roman"/>
                <w:b/>
                <w:color w:val="000000"/>
                <w:sz w:val="22"/>
                <w:szCs w:val="22"/>
              </w:rPr>
              <w:t>вим</w:t>
            </w:r>
            <w:proofErr w:type="spellEnd"/>
            <w:r w:rsidRPr="002B5BC0">
              <w:rPr>
                <w:rFonts w:ascii="Times New Roman" w:hAnsi="Times New Roman" w:cs="Times New Roman"/>
                <w:b/>
                <w:color w:val="000000"/>
                <w:sz w:val="22"/>
                <w:szCs w:val="22"/>
              </w:rPr>
              <w:t>.</w:t>
            </w:r>
          </w:p>
        </w:tc>
        <w:tc>
          <w:tcPr>
            <w:tcW w:w="131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0E0AA8E" w14:textId="77777777" w:rsidR="00BF139B" w:rsidRPr="002B5BC0" w:rsidRDefault="00BF139B" w:rsidP="00780CD9">
            <w:pPr>
              <w:suppressAutoHyphens/>
              <w:jc w:val="center"/>
              <w:rPr>
                <w:rFonts w:ascii="Times New Roman" w:hAnsi="Times New Roman" w:cs="Times New Roman"/>
                <w:b/>
                <w:color w:val="000000"/>
                <w:sz w:val="22"/>
                <w:szCs w:val="22"/>
              </w:rPr>
            </w:pPr>
            <w:r w:rsidRPr="002B5BC0">
              <w:rPr>
                <w:rFonts w:ascii="Times New Roman" w:hAnsi="Times New Roman" w:cs="Times New Roman"/>
                <w:b/>
                <w:color w:val="000000"/>
                <w:sz w:val="22"/>
                <w:szCs w:val="22"/>
              </w:rPr>
              <w:t>Кількість</w:t>
            </w:r>
          </w:p>
        </w:tc>
      </w:tr>
      <w:tr w:rsidR="00BF139B" w:rsidRPr="002B5BC0" w14:paraId="580FDF13" w14:textId="77777777" w:rsidTr="00BF139B">
        <w:trPr>
          <w:trHeight w:val="95"/>
        </w:trPr>
        <w:tc>
          <w:tcPr>
            <w:tcW w:w="584" w:type="dxa"/>
            <w:tcBorders>
              <w:top w:val="single" w:sz="4" w:space="0" w:color="auto"/>
              <w:left w:val="single" w:sz="4" w:space="0" w:color="auto"/>
              <w:bottom w:val="single" w:sz="4" w:space="0" w:color="auto"/>
              <w:right w:val="single" w:sz="4" w:space="0" w:color="auto"/>
            </w:tcBorders>
            <w:vAlign w:val="center"/>
          </w:tcPr>
          <w:p w14:paraId="76BBD308" w14:textId="77777777" w:rsidR="00BF139B" w:rsidRPr="002B5BC0" w:rsidRDefault="00BF139B" w:rsidP="00780CD9">
            <w:pPr>
              <w:keepNext/>
              <w:suppressAutoHyphens/>
              <w:jc w:val="center"/>
              <w:rPr>
                <w:rFonts w:ascii="Times New Roman" w:hAnsi="Times New Roman" w:cs="Times New Roman"/>
                <w:sz w:val="22"/>
                <w:szCs w:val="22"/>
              </w:rPr>
            </w:pPr>
            <w:r w:rsidRPr="002B5BC0">
              <w:rPr>
                <w:rFonts w:ascii="Times New Roman" w:hAnsi="Times New Roman" w:cs="Times New Roman"/>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14:paraId="1E9BD311" w14:textId="4189C307" w:rsidR="00BF139B" w:rsidRPr="002B5BC0" w:rsidRDefault="00BF139B" w:rsidP="00780CD9">
            <w:pPr>
              <w:rPr>
                <w:rFonts w:ascii="Times New Roman" w:hAnsi="Times New Roman" w:cs="Times New Roman"/>
                <w:sz w:val="22"/>
                <w:szCs w:val="22"/>
              </w:rPr>
            </w:pPr>
            <w:r w:rsidRPr="002B5BC0">
              <w:rPr>
                <w:rFonts w:ascii="Times New Roman" w:hAnsi="Times New Roman" w:cs="Times New Roman"/>
                <w:sz w:val="22"/>
                <w:szCs w:val="22"/>
              </w:rPr>
              <w:t xml:space="preserve">Кабіна для підвісної терапії WSC-4  (в комплекті набір аксесуарів повний, </w:t>
            </w:r>
            <w:proofErr w:type="spellStart"/>
            <w:r w:rsidRPr="002B5BC0">
              <w:rPr>
                <w:rFonts w:ascii="Times New Roman" w:hAnsi="Times New Roman" w:cs="Times New Roman"/>
                <w:sz w:val="22"/>
                <w:szCs w:val="22"/>
              </w:rPr>
              <w:t>рельса</w:t>
            </w:r>
            <w:proofErr w:type="spellEnd"/>
            <w:r w:rsidRPr="002B5BC0">
              <w:rPr>
                <w:rFonts w:ascii="Times New Roman" w:hAnsi="Times New Roman" w:cs="Times New Roman"/>
                <w:sz w:val="22"/>
                <w:szCs w:val="22"/>
              </w:rPr>
              <w:t xml:space="preserve"> з кронштейном для клітки реабілітаційної WSC-4 та розвантажувальна система "Павук")</w:t>
            </w:r>
          </w:p>
        </w:tc>
        <w:tc>
          <w:tcPr>
            <w:tcW w:w="3822" w:type="dxa"/>
            <w:tcBorders>
              <w:top w:val="single" w:sz="4" w:space="0" w:color="auto"/>
              <w:left w:val="single" w:sz="4" w:space="0" w:color="auto"/>
              <w:bottom w:val="single" w:sz="4" w:space="0" w:color="auto"/>
              <w:right w:val="single" w:sz="4" w:space="0" w:color="auto"/>
            </w:tcBorders>
            <w:vAlign w:val="center"/>
          </w:tcPr>
          <w:p w14:paraId="5AFD0213" w14:textId="2C165F13" w:rsidR="00BF139B" w:rsidRPr="002B5BC0" w:rsidRDefault="00BF139B" w:rsidP="00A71FE6">
            <w:pPr>
              <w:suppressAutoHyphens/>
              <w:jc w:val="center"/>
              <w:rPr>
                <w:rFonts w:ascii="Times New Roman" w:hAnsi="Times New Roman" w:cs="Times New Roman"/>
                <w:sz w:val="22"/>
                <w:szCs w:val="22"/>
              </w:rPr>
            </w:pPr>
            <w:r w:rsidRPr="002B5BC0">
              <w:rPr>
                <w:rFonts w:ascii="Times New Roman" w:hAnsi="Times New Roman" w:cs="Times New Roman"/>
                <w:bCs/>
                <w:sz w:val="22"/>
                <w:szCs w:val="22"/>
              </w:rPr>
              <w:t>4814</w:t>
            </w:r>
            <w:r w:rsidR="00A71FE6">
              <w:rPr>
                <w:rFonts w:ascii="Times New Roman" w:hAnsi="Times New Roman" w:cs="Times New Roman"/>
                <w:bCs/>
                <w:sz w:val="22"/>
                <w:szCs w:val="22"/>
              </w:rPr>
              <w:t>7</w:t>
            </w:r>
            <w:bookmarkStart w:id="0" w:name="_GoBack"/>
            <w:bookmarkEnd w:id="0"/>
            <w:r w:rsidRPr="002B5BC0">
              <w:rPr>
                <w:rFonts w:ascii="Times New Roman" w:hAnsi="Times New Roman" w:cs="Times New Roman"/>
                <w:bCs/>
                <w:sz w:val="22"/>
                <w:szCs w:val="22"/>
              </w:rPr>
              <w:t xml:space="preserve"> </w:t>
            </w:r>
            <w:r w:rsidRPr="002B5BC0">
              <w:rPr>
                <w:rStyle w:val="rvts0"/>
                <w:rFonts w:ascii="Times New Roman" w:hAnsi="Times New Roman" w:cs="Times New Roman"/>
                <w:sz w:val="22"/>
                <w:szCs w:val="22"/>
              </w:rPr>
              <w:t>Система реабілітації віртуальна, з пасивною підтримкою</w:t>
            </w:r>
          </w:p>
        </w:tc>
        <w:tc>
          <w:tcPr>
            <w:tcW w:w="1201" w:type="dxa"/>
            <w:tcBorders>
              <w:top w:val="single" w:sz="4" w:space="0" w:color="auto"/>
              <w:left w:val="single" w:sz="4" w:space="0" w:color="auto"/>
              <w:bottom w:val="single" w:sz="4" w:space="0" w:color="auto"/>
              <w:right w:val="single" w:sz="4" w:space="0" w:color="auto"/>
            </w:tcBorders>
            <w:vAlign w:val="center"/>
          </w:tcPr>
          <w:p w14:paraId="37457702" w14:textId="77777777" w:rsidR="00BF139B" w:rsidRPr="002B5BC0" w:rsidRDefault="00BF139B" w:rsidP="00780CD9">
            <w:pPr>
              <w:keepNext/>
              <w:suppressAutoHyphens/>
              <w:jc w:val="center"/>
              <w:rPr>
                <w:rFonts w:ascii="Times New Roman" w:hAnsi="Times New Roman" w:cs="Times New Roman"/>
                <w:sz w:val="22"/>
                <w:szCs w:val="22"/>
              </w:rPr>
            </w:pPr>
            <w:r w:rsidRPr="002B5BC0">
              <w:rPr>
                <w:rFonts w:ascii="Times New Roman" w:hAnsi="Times New Roman" w:cs="Times New Roman"/>
                <w:sz w:val="22"/>
                <w:szCs w:val="22"/>
              </w:rPr>
              <w:t>шт.</w:t>
            </w:r>
          </w:p>
        </w:tc>
        <w:tc>
          <w:tcPr>
            <w:tcW w:w="1316" w:type="dxa"/>
            <w:tcBorders>
              <w:top w:val="single" w:sz="4" w:space="0" w:color="auto"/>
              <w:left w:val="single" w:sz="4" w:space="0" w:color="auto"/>
              <w:bottom w:val="single" w:sz="4" w:space="0" w:color="auto"/>
              <w:right w:val="single" w:sz="4" w:space="0" w:color="auto"/>
            </w:tcBorders>
            <w:vAlign w:val="center"/>
          </w:tcPr>
          <w:p w14:paraId="7EF354F9" w14:textId="77777777" w:rsidR="00BF139B" w:rsidRPr="002B5BC0" w:rsidRDefault="00BF139B" w:rsidP="00780CD9">
            <w:pPr>
              <w:suppressAutoHyphens/>
              <w:jc w:val="center"/>
              <w:rPr>
                <w:rFonts w:ascii="Times New Roman" w:hAnsi="Times New Roman" w:cs="Times New Roman"/>
                <w:sz w:val="22"/>
                <w:szCs w:val="22"/>
              </w:rPr>
            </w:pPr>
            <w:r w:rsidRPr="002B5BC0">
              <w:rPr>
                <w:rFonts w:ascii="Times New Roman" w:hAnsi="Times New Roman" w:cs="Times New Roman"/>
                <w:sz w:val="22"/>
                <w:szCs w:val="22"/>
              </w:rPr>
              <w:t>1</w:t>
            </w:r>
          </w:p>
        </w:tc>
      </w:tr>
    </w:tbl>
    <w:p w14:paraId="100FC39B" w14:textId="1EC26B5E" w:rsidR="00BF139B" w:rsidRPr="00FF2165" w:rsidRDefault="00BF139B" w:rsidP="00BF139B">
      <w:pPr>
        <w:jc w:val="both"/>
        <w:rPr>
          <w:rFonts w:ascii="Times New Roman" w:hAnsi="Times New Roman" w:cs="Times New Roman"/>
          <w:b/>
          <w:sz w:val="16"/>
          <w:szCs w:val="16"/>
        </w:rPr>
      </w:pPr>
    </w:p>
    <w:p w14:paraId="095B3D95" w14:textId="77777777" w:rsidR="00BF139B" w:rsidRPr="002B5BC0" w:rsidRDefault="00BF139B" w:rsidP="00BF139B">
      <w:pPr>
        <w:jc w:val="center"/>
        <w:rPr>
          <w:rFonts w:ascii="Times New Roman" w:hAnsi="Times New Roman" w:cs="Times New Roman"/>
          <w:b/>
          <w:sz w:val="22"/>
          <w:szCs w:val="22"/>
        </w:rPr>
      </w:pPr>
      <w:r w:rsidRPr="002B5BC0">
        <w:rPr>
          <w:rFonts w:ascii="Times New Roman" w:hAnsi="Times New Roman" w:cs="Times New Roman"/>
          <w:b/>
          <w:sz w:val="22"/>
          <w:szCs w:val="22"/>
        </w:rPr>
        <w:t>Загальні вимоги:</w:t>
      </w:r>
    </w:p>
    <w:p w14:paraId="0C5633AE"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sz w:val="22"/>
          <w:szCs w:val="22"/>
        </w:rPr>
        <w:t xml:space="preserve">1. </w:t>
      </w:r>
      <w:r w:rsidRPr="002B5BC0">
        <w:rPr>
          <w:rFonts w:ascii="Times New Roman" w:hAnsi="Times New Roman" w:cs="Times New Roman"/>
          <w:sz w:val="22"/>
          <w:szCs w:val="22"/>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2B5BC0">
        <w:rPr>
          <w:rFonts w:ascii="Times New Roman" w:hAnsi="Times New Roman" w:cs="Times New Roman"/>
          <w:sz w:val="22"/>
          <w:szCs w:val="22"/>
        </w:rPr>
        <w:t xml:space="preserve"> у даному додатку та всіх інших вимог Тендерної Документації.</w:t>
      </w:r>
    </w:p>
    <w:p w14:paraId="620956AD" w14:textId="3E334F0F" w:rsidR="00BF139B" w:rsidRPr="002B5BC0" w:rsidRDefault="00BF139B" w:rsidP="00BF139B">
      <w:pPr>
        <w:jc w:val="both"/>
        <w:rPr>
          <w:rFonts w:ascii="Times New Roman" w:hAnsi="Times New Roman" w:cs="Times New Roman"/>
          <w:i/>
          <w:sz w:val="22"/>
          <w:szCs w:val="22"/>
        </w:rPr>
      </w:pPr>
      <w:r w:rsidRPr="002B5BC0">
        <w:rPr>
          <w:rFonts w:ascii="Times New Roman" w:hAnsi="Times New Roman" w:cs="Times New Roman"/>
          <w:i/>
          <w:sz w:val="22"/>
          <w:szCs w:val="22"/>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1B4F1B18" w14:textId="77777777" w:rsidR="00BF139B" w:rsidRPr="00FF2165" w:rsidRDefault="00BF139B" w:rsidP="00BF139B">
      <w:pPr>
        <w:jc w:val="both"/>
        <w:rPr>
          <w:rFonts w:ascii="Times New Roman" w:hAnsi="Times New Roman" w:cs="Times New Roman"/>
          <w:sz w:val="10"/>
          <w:szCs w:val="10"/>
        </w:rPr>
      </w:pPr>
    </w:p>
    <w:p w14:paraId="44CF1EF1"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sz w:val="22"/>
          <w:szCs w:val="22"/>
        </w:rPr>
        <w:t>2. Товар, запропонований Учасником, повинен бути новим,  таким, що не був у використанні та гарантійний термін (строк) експлуатації повинен становити не менше 12 місяців.</w:t>
      </w:r>
    </w:p>
    <w:p w14:paraId="58E2D85E"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i/>
          <w:sz w:val="22"/>
          <w:szCs w:val="22"/>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2B5BC0">
        <w:rPr>
          <w:rFonts w:ascii="Times New Roman" w:hAnsi="Times New Roman" w:cs="Times New Roman"/>
          <w:sz w:val="22"/>
          <w:szCs w:val="22"/>
        </w:rPr>
        <w:t>.</w:t>
      </w:r>
    </w:p>
    <w:p w14:paraId="11937FAB" w14:textId="77777777" w:rsidR="00BF139B" w:rsidRPr="00FF2165" w:rsidRDefault="00BF139B" w:rsidP="00BF139B">
      <w:pPr>
        <w:jc w:val="both"/>
        <w:rPr>
          <w:rFonts w:ascii="Times New Roman" w:hAnsi="Times New Roman" w:cs="Times New Roman"/>
          <w:sz w:val="10"/>
          <w:szCs w:val="10"/>
        </w:rPr>
      </w:pPr>
    </w:p>
    <w:p w14:paraId="62957DB7"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sz w:val="22"/>
          <w:szCs w:val="22"/>
        </w:rPr>
        <w:t>3. Учасник повинен провести кваліфіковане навчання працівників Замовника по користуванню запропонованим обладнанням.</w:t>
      </w:r>
    </w:p>
    <w:p w14:paraId="1C04B0F8" w14:textId="77777777" w:rsidR="00BF139B" w:rsidRPr="002B5BC0" w:rsidRDefault="00BF139B" w:rsidP="00BF139B">
      <w:pPr>
        <w:jc w:val="both"/>
        <w:rPr>
          <w:rFonts w:ascii="Times New Roman" w:hAnsi="Times New Roman" w:cs="Times New Roman"/>
          <w:i/>
          <w:sz w:val="22"/>
          <w:szCs w:val="22"/>
        </w:rPr>
      </w:pPr>
      <w:r w:rsidRPr="002B5BC0">
        <w:rPr>
          <w:rFonts w:ascii="Times New Roman" w:hAnsi="Times New Roman" w:cs="Times New Roman"/>
          <w:i/>
          <w:sz w:val="22"/>
          <w:szCs w:val="22"/>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7B05EB9D" w14:textId="77777777" w:rsidR="00BF139B" w:rsidRPr="00FF2165" w:rsidRDefault="00BF139B" w:rsidP="00BF139B">
      <w:pPr>
        <w:jc w:val="both"/>
        <w:rPr>
          <w:rFonts w:ascii="Times New Roman" w:hAnsi="Times New Roman" w:cs="Times New Roman"/>
          <w:sz w:val="10"/>
          <w:szCs w:val="10"/>
        </w:rPr>
      </w:pPr>
    </w:p>
    <w:p w14:paraId="2D2CD7DA"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sz w:val="22"/>
          <w:szCs w:val="22"/>
        </w:rPr>
        <w:t>4. Товар, запропонований Учасником, повинен мати сервісну підтримку в Україні.</w:t>
      </w:r>
    </w:p>
    <w:p w14:paraId="2C619CBD" w14:textId="77777777" w:rsidR="00BF139B" w:rsidRPr="002B5BC0" w:rsidRDefault="00BF139B" w:rsidP="00BF139B">
      <w:pPr>
        <w:jc w:val="both"/>
        <w:rPr>
          <w:rFonts w:ascii="Times New Roman" w:hAnsi="Times New Roman" w:cs="Times New Roman"/>
          <w:i/>
          <w:sz w:val="22"/>
          <w:szCs w:val="22"/>
        </w:rPr>
      </w:pPr>
      <w:r w:rsidRPr="002B5BC0">
        <w:rPr>
          <w:rFonts w:ascii="Times New Roman" w:hAnsi="Times New Roman" w:cs="Times New Roman"/>
          <w:i/>
          <w:sz w:val="22"/>
          <w:szCs w:val="22"/>
        </w:rPr>
        <w:t>Учасник повинен надати лист в довільній формі із зазначення адреси сервісного центру.</w:t>
      </w:r>
    </w:p>
    <w:p w14:paraId="37C6D0A2" w14:textId="77777777" w:rsidR="00BF139B" w:rsidRPr="00FF2165" w:rsidRDefault="00BF139B" w:rsidP="00BF139B">
      <w:pPr>
        <w:jc w:val="both"/>
        <w:rPr>
          <w:rFonts w:ascii="Times New Roman" w:hAnsi="Times New Roman" w:cs="Times New Roman"/>
          <w:sz w:val="10"/>
          <w:szCs w:val="10"/>
        </w:rPr>
      </w:pPr>
    </w:p>
    <w:p w14:paraId="613EA5C0"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sz w:val="22"/>
          <w:szCs w:val="22"/>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B699ADB" w14:textId="77777777" w:rsidR="00BF139B" w:rsidRPr="002B5BC0" w:rsidRDefault="00BF139B" w:rsidP="00BF139B">
      <w:pPr>
        <w:jc w:val="both"/>
        <w:rPr>
          <w:rFonts w:ascii="Times New Roman" w:hAnsi="Times New Roman" w:cs="Times New Roman"/>
          <w:i/>
          <w:iCs/>
          <w:sz w:val="22"/>
          <w:szCs w:val="22"/>
        </w:rPr>
      </w:pPr>
      <w:r w:rsidRPr="002B5BC0">
        <w:rPr>
          <w:rFonts w:ascii="Times New Roman" w:hAnsi="Times New Roman" w:cs="Times New Roman"/>
          <w:i/>
          <w:iCs/>
          <w:sz w:val="22"/>
          <w:szCs w:val="22"/>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5D6690CF" w14:textId="77777777" w:rsidR="00BF139B" w:rsidRPr="002B5BC0" w:rsidRDefault="00BF139B" w:rsidP="00BF139B">
      <w:pPr>
        <w:jc w:val="both"/>
        <w:rPr>
          <w:rFonts w:ascii="Times New Roman" w:hAnsi="Times New Roman" w:cs="Times New Roman"/>
          <w:sz w:val="22"/>
          <w:szCs w:val="22"/>
        </w:rPr>
      </w:pPr>
      <w:r w:rsidRPr="002B5BC0">
        <w:rPr>
          <w:rFonts w:ascii="Times New Roman" w:hAnsi="Times New Roman" w:cs="Times New Roman"/>
          <w:i/>
          <w:iCs/>
          <w:sz w:val="22"/>
          <w:szCs w:val="22"/>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2CE3974" w14:textId="77777777" w:rsidR="00BF139B" w:rsidRPr="00FF2165" w:rsidRDefault="00BF139B" w:rsidP="00BF139B">
      <w:pPr>
        <w:tabs>
          <w:tab w:val="left" w:pos="851"/>
        </w:tabs>
        <w:jc w:val="both"/>
        <w:rPr>
          <w:rFonts w:ascii="Times New Roman" w:hAnsi="Times New Roman" w:cs="Times New Roman"/>
          <w:sz w:val="10"/>
          <w:szCs w:val="10"/>
        </w:rPr>
      </w:pPr>
    </w:p>
    <w:p w14:paraId="7C7EF253" w14:textId="77777777" w:rsidR="00BF139B" w:rsidRPr="002B5BC0" w:rsidRDefault="00BF139B" w:rsidP="00BF139B">
      <w:pPr>
        <w:tabs>
          <w:tab w:val="left" w:pos="851"/>
        </w:tabs>
        <w:jc w:val="both"/>
        <w:rPr>
          <w:rFonts w:ascii="Times New Roman" w:hAnsi="Times New Roman" w:cs="Times New Roman"/>
          <w:sz w:val="22"/>
          <w:szCs w:val="22"/>
        </w:rPr>
      </w:pPr>
      <w:r w:rsidRPr="002B5BC0">
        <w:rPr>
          <w:rFonts w:ascii="Times New Roman" w:hAnsi="Times New Roman" w:cs="Times New Roman"/>
          <w:sz w:val="22"/>
          <w:szCs w:val="22"/>
        </w:rPr>
        <w:t>6. Проведення доставки, інсталяції та пуску обладнання за рахунок Учасника.</w:t>
      </w:r>
    </w:p>
    <w:p w14:paraId="2D235C87" w14:textId="77777777" w:rsidR="00BF139B" w:rsidRPr="002B5BC0" w:rsidRDefault="00BF139B" w:rsidP="00BF139B">
      <w:pPr>
        <w:tabs>
          <w:tab w:val="left" w:pos="851"/>
        </w:tabs>
        <w:rPr>
          <w:rFonts w:ascii="Times New Roman" w:hAnsi="Times New Roman" w:cs="Times New Roman"/>
          <w:i/>
          <w:sz w:val="22"/>
          <w:szCs w:val="22"/>
        </w:rPr>
      </w:pPr>
      <w:r w:rsidRPr="002B5BC0">
        <w:rPr>
          <w:rFonts w:ascii="Times New Roman" w:hAnsi="Times New Roman" w:cs="Times New Roman"/>
          <w:i/>
          <w:sz w:val="22"/>
          <w:szCs w:val="22"/>
        </w:rPr>
        <w:t xml:space="preserve">На підтвердження Учасник повинен надати файл </w:t>
      </w:r>
      <w:proofErr w:type="spellStart"/>
      <w:r w:rsidRPr="002B5BC0">
        <w:rPr>
          <w:rFonts w:ascii="Times New Roman" w:hAnsi="Times New Roman" w:cs="Times New Roman"/>
          <w:i/>
          <w:sz w:val="22"/>
          <w:szCs w:val="22"/>
        </w:rPr>
        <w:t>відсканований</w:t>
      </w:r>
      <w:proofErr w:type="spellEnd"/>
      <w:r w:rsidRPr="002B5BC0">
        <w:rPr>
          <w:rFonts w:ascii="Times New Roman" w:hAnsi="Times New Roman" w:cs="Times New Roman"/>
          <w:i/>
          <w:sz w:val="22"/>
          <w:szCs w:val="22"/>
        </w:rPr>
        <w:t xml:space="preserve"> з Оригіналу Гарантійного листа у довільний формі в якому підтвердити  проведення доставки, </w:t>
      </w:r>
      <w:proofErr w:type="spellStart"/>
      <w:r w:rsidRPr="002B5BC0">
        <w:rPr>
          <w:rFonts w:ascii="Times New Roman" w:hAnsi="Times New Roman" w:cs="Times New Roman"/>
          <w:i/>
          <w:sz w:val="22"/>
          <w:szCs w:val="22"/>
        </w:rPr>
        <w:t>інталяції</w:t>
      </w:r>
      <w:proofErr w:type="spellEnd"/>
      <w:r w:rsidRPr="002B5BC0">
        <w:rPr>
          <w:rFonts w:ascii="Times New Roman" w:hAnsi="Times New Roman" w:cs="Times New Roman"/>
          <w:i/>
          <w:sz w:val="22"/>
          <w:szCs w:val="22"/>
        </w:rPr>
        <w:t xml:space="preserve"> та пуску обладнання за рахунок Учасника. </w:t>
      </w:r>
    </w:p>
    <w:p w14:paraId="40A182FB" w14:textId="666B704C" w:rsidR="00BF139B" w:rsidRDefault="00BF139B" w:rsidP="00BF139B">
      <w:pPr>
        <w:tabs>
          <w:tab w:val="left" w:pos="851"/>
        </w:tabs>
        <w:rPr>
          <w:rFonts w:ascii="Times New Roman" w:hAnsi="Times New Roman" w:cs="Times New Roman"/>
          <w:i/>
          <w:sz w:val="22"/>
          <w:szCs w:val="22"/>
        </w:rPr>
      </w:pPr>
    </w:p>
    <w:p w14:paraId="42C000B5" w14:textId="77777777" w:rsidR="007F06B9" w:rsidRPr="002B5BC0" w:rsidRDefault="007F06B9" w:rsidP="00BF139B">
      <w:pPr>
        <w:tabs>
          <w:tab w:val="left" w:pos="851"/>
        </w:tabs>
        <w:rPr>
          <w:rFonts w:ascii="Times New Roman" w:hAnsi="Times New Roman" w:cs="Times New Roman"/>
          <w:i/>
          <w:sz w:val="22"/>
          <w:szCs w:val="22"/>
        </w:rPr>
      </w:pPr>
    </w:p>
    <w:p w14:paraId="731B2D41" w14:textId="77777777" w:rsidR="00BF139B" w:rsidRPr="002B5BC0" w:rsidRDefault="00BF139B" w:rsidP="00BF139B">
      <w:pPr>
        <w:widowControl w:val="0"/>
        <w:autoSpaceDE w:val="0"/>
        <w:autoSpaceDN w:val="0"/>
        <w:adjustRightInd w:val="0"/>
        <w:spacing w:line="240" w:lineRule="auto"/>
        <w:ind w:left="284"/>
        <w:jc w:val="both"/>
        <w:rPr>
          <w:rFonts w:ascii="Times New Roman" w:hAnsi="Times New Roman" w:cs="Times New Roman"/>
          <w:b/>
          <w:bCs/>
          <w:sz w:val="22"/>
          <w:szCs w:val="22"/>
        </w:rPr>
      </w:pPr>
      <w:r w:rsidRPr="002B5BC0">
        <w:rPr>
          <w:rFonts w:ascii="Times New Roman" w:hAnsi="Times New Roman" w:cs="Times New Roman"/>
          <w:b/>
          <w:bCs/>
          <w:sz w:val="22"/>
          <w:szCs w:val="22"/>
        </w:rPr>
        <w:lastRenderedPageBreak/>
        <w:t xml:space="preserve">Кабіна для підвісної терапії WSC-4 (в комплекті набір аксесуарів повний, </w:t>
      </w:r>
      <w:proofErr w:type="spellStart"/>
      <w:r w:rsidRPr="002B5BC0">
        <w:rPr>
          <w:rFonts w:ascii="Times New Roman" w:hAnsi="Times New Roman" w:cs="Times New Roman"/>
          <w:b/>
          <w:bCs/>
          <w:sz w:val="22"/>
          <w:szCs w:val="22"/>
        </w:rPr>
        <w:t>рельса</w:t>
      </w:r>
      <w:proofErr w:type="spellEnd"/>
      <w:r w:rsidRPr="002B5BC0">
        <w:rPr>
          <w:rFonts w:ascii="Times New Roman" w:hAnsi="Times New Roman" w:cs="Times New Roman"/>
          <w:b/>
          <w:bCs/>
          <w:sz w:val="22"/>
          <w:szCs w:val="22"/>
        </w:rPr>
        <w:t xml:space="preserve"> з кронштейном для клітки реабілітаційної WSC-4 та розвантажувальна система "Павук")</w:t>
      </w:r>
    </w:p>
    <w:p w14:paraId="74A415B0" w14:textId="77777777" w:rsidR="00BF139B" w:rsidRPr="002B5BC0" w:rsidRDefault="00BF139B" w:rsidP="00BF139B">
      <w:pPr>
        <w:ind w:left="360"/>
        <w:jc w:val="center"/>
        <w:rPr>
          <w:rFonts w:ascii="Times New Roman" w:hAnsi="Times New Roman" w:cs="Times New Roman"/>
          <w:b/>
          <w:bCs/>
          <w:sz w:val="22"/>
          <w:szCs w:val="22"/>
        </w:rPr>
      </w:pPr>
      <w:r w:rsidRPr="002B5BC0">
        <w:rPr>
          <w:rFonts w:ascii="Times New Roman" w:hAnsi="Times New Roman" w:cs="Times New Roman"/>
          <w:b/>
          <w:bCs/>
          <w:sz w:val="22"/>
          <w:szCs w:val="22"/>
        </w:rPr>
        <w:t>або еквівалент</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83"/>
        <w:gridCol w:w="2552"/>
      </w:tblGrid>
      <w:tr w:rsidR="00BF139B" w:rsidRPr="002B5BC0" w14:paraId="1961A7B6" w14:textId="77777777" w:rsidTr="00842D87">
        <w:tc>
          <w:tcPr>
            <w:tcW w:w="709" w:type="dxa"/>
            <w:tcBorders>
              <w:top w:val="single" w:sz="4" w:space="0" w:color="auto"/>
              <w:left w:val="single" w:sz="4" w:space="0" w:color="auto"/>
              <w:bottom w:val="single" w:sz="4" w:space="0" w:color="auto"/>
              <w:right w:val="single" w:sz="4" w:space="0" w:color="auto"/>
            </w:tcBorders>
            <w:vAlign w:val="center"/>
            <w:hideMark/>
          </w:tcPr>
          <w:p w14:paraId="55E10389" w14:textId="77777777" w:rsidR="00BF139B" w:rsidRPr="002B5BC0" w:rsidRDefault="00BF139B" w:rsidP="00780CD9">
            <w:pPr>
              <w:suppressAutoHyphens/>
              <w:jc w:val="center"/>
              <w:rPr>
                <w:rFonts w:ascii="Times New Roman" w:hAnsi="Times New Roman" w:cs="Times New Roman"/>
                <w:b/>
                <w:sz w:val="22"/>
                <w:szCs w:val="22"/>
              </w:rPr>
            </w:pPr>
            <w:r w:rsidRPr="002B5BC0">
              <w:rPr>
                <w:rFonts w:ascii="Times New Roman" w:hAnsi="Times New Roman" w:cs="Times New Roman"/>
                <w:b/>
                <w:sz w:val="22"/>
                <w:szCs w:val="22"/>
              </w:rPr>
              <w:t xml:space="preserve">№ </w:t>
            </w:r>
          </w:p>
        </w:tc>
        <w:tc>
          <w:tcPr>
            <w:tcW w:w="7683" w:type="dxa"/>
            <w:tcBorders>
              <w:top w:val="single" w:sz="4" w:space="0" w:color="auto"/>
              <w:left w:val="single" w:sz="4" w:space="0" w:color="auto"/>
              <w:bottom w:val="single" w:sz="4" w:space="0" w:color="auto"/>
              <w:right w:val="single" w:sz="4" w:space="0" w:color="auto"/>
            </w:tcBorders>
            <w:vAlign w:val="center"/>
            <w:hideMark/>
          </w:tcPr>
          <w:p w14:paraId="34518FB0" w14:textId="77777777" w:rsidR="00BF139B" w:rsidRPr="002B5BC0" w:rsidRDefault="00BF139B" w:rsidP="00780CD9">
            <w:pPr>
              <w:ind w:right="-166"/>
              <w:jc w:val="center"/>
              <w:rPr>
                <w:rFonts w:ascii="Times New Roman" w:hAnsi="Times New Roman" w:cs="Times New Roman"/>
                <w:b/>
                <w:sz w:val="22"/>
                <w:szCs w:val="22"/>
              </w:rPr>
            </w:pPr>
            <w:r w:rsidRPr="002B5BC0">
              <w:rPr>
                <w:rFonts w:ascii="Times New Roman" w:hAnsi="Times New Roman" w:cs="Times New Roman"/>
                <w:b/>
                <w:sz w:val="22"/>
                <w:szCs w:val="22"/>
              </w:rPr>
              <w:t>Технічні вимоги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62F51A" w14:textId="4E3C4B22" w:rsidR="00BF139B" w:rsidRPr="002B5BC0" w:rsidRDefault="00BF139B" w:rsidP="00842D87">
            <w:pPr>
              <w:jc w:val="center"/>
              <w:rPr>
                <w:rFonts w:ascii="Times New Roman" w:hAnsi="Times New Roman" w:cs="Times New Roman"/>
                <w:b/>
                <w:sz w:val="22"/>
                <w:szCs w:val="22"/>
              </w:rPr>
            </w:pPr>
            <w:r w:rsidRPr="002B5BC0">
              <w:rPr>
                <w:rFonts w:ascii="Times New Roman" w:hAnsi="Times New Roman" w:cs="Times New Roman"/>
                <w:b/>
                <w:sz w:val="22"/>
                <w:szCs w:val="22"/>
              </w:rPr>
              <w:t>Відповідність (так/ні) посилання на відповідні розділи та/або сторінку(и) документів</w:t>
            </w:r>
          </w:p>
        </w:tc>
      </w:tr>
      <w:tr w:rsidR="00BF139B" w:rsidRPr="002B5BC0" w14:paraId="350BB844"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526BAC9C"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07C9BF0E" w14:textId="421B5A72"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 xml:space="preserve">Кабіна для підвісної терапії призначена для проведення </w:t>
            </w:r>
            <w:proofErr w:type="spellStart"/>
            <w:r w:rsidRPr="002B5BC0">
              <w:rPr>
                <w:rFonts w:ascii="Times New Roman" w:hAnsi="Times New Roman" w:cs="Times New Roman"/>
                <w:sz w:val="22"/>
                <w:szCs w:val="22"/>
              </w:rPr>
              <w:t>кінезітерапії</w:t>
            </w:r>
            <w:proofErr w:type="spellEnd"/>
            <w:r w:rsidRPr="002B5BC0">
              <w:rPr>
                <w:rFonts w:ascii="Times New Roman" w:hAnsi="Times New Roman" w:cs="Times New Roman"/>
                <w:sz w:val="22"/>
                <w:szCs w:val="22"/>
              </w:rPr>
              <w:t xml:space="preserve"> за методом підвісної та блокової терапії, за допомогою якого можна розвантажити і розслабити різні групи м’язів або ефективно навантажити їх</w:t>
            </w:r>
          </w:p>
        </w:tc>
        <w:tc>
          <w:tcPr>
            <w:tcW w:w="2552" w:type="dxa"/>
            <w:tcBorders>
              <w:top w:val="single" w:sz="4" w:space="0" w:color="auto"/>
              <w:left w:val="single" w:sz="4" w:space="0" w:color="auto"/>
              <w:bottom w:val="single" w:sz="4" w:space="0" w:color="auto"/>
              <w:right w:val="single" w:sz="4" w:space="0" w:color="auto"/>
            </w:tcBorders>
            <w:vAlign w:val="center"/>
          </w:tcPr>
          <w:p w14:paraId="61B34284"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581CDCA5"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1DA8DB47"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71F0ECB6"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 xml:space="preserve">Рама повинна бути виготовлена з міцного металу, а сітка з прута товщиною не менше 7 мм., для забезпечення надійності під час проведення сеансу </w:t>
            </w:r>
            <w:proofErr w:type="spellStart"/>
            <w:r w:rsidRPr="002B5BC0">
              <w:rPr>
                <w:rFonts w:ascii="Times New Roman" w:hAnsi="Times New Roman" w:cs="Times New Roman"/>
                <w:sz w:val="22"/>
                <w:szCs w:val="22"/>
              </w:rPr>
              <w:t>кінезітерапії</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42B5EB9E"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7E432244"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66499462"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2FCE69C4"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Кабіна повинна мати бокові секції з сітчастої структури для швидкого регулювання (переміщення кріплень) для вправ з горизонтальним навантаженням</w:t>
            </w:r>
          </w:p>
        </w:tc>
        <w:tc>
          <w:tcPr>
            <w:tcW w:w="2552" w:type="dxa"/>
            <w:tcBorders>
              <w:top w:val="single" w:sz="4" w:space="0" w:color="auto"/>
              <w:left w:val="single" w:sz="4" w:space="0" w:color="auto"/>
              <w:bottom w:val="single" w:sz="4" w:space="0" w:color="auto"/>
              <w:right w:val="single" w:sz="4" w:space="0" w:color="auto"/>
            </w:tcBorders>
            <w:vAlign w:val="center"/>
          </w:tcPr>
          <w:p w14:paraId="1CBC48D7"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56CCD664"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70867373"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71080094"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Кабіна повинна мати верхні секції з сітчастої структури для швидкого регулювання (переміщення кріплень) для вправ з вертикальним навантаженням</w:t>
            </w:r>
          </w:p>
        </w:tc>
        <w:tc>
          <w:tcPr>
            <w:tcW w:w="2552" w:type="dxa"/>
            <w:tcBorders>
              <w:top w:val="single" w:sz="4" w:space="0" w:color="auto"/>
              <w:left w:val="single" w:sz="4" w:space="0" w:color="auto"/>
              <w:bottom w:val="single" w:sz="4" w:space="0" w:color="auto"/>
              <w:right w:val="single" w:sz="4" w:space="0" w:color="auto"/>
            </w:tcBorders>
            <w:vAlign w:val="center"/>
          </w:tcPr>
          <w:p w14:paraId="5B0B2D11"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34DD5817"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0B49A5C7"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236988E7" w14:textId="77777777" w:rsidR="00BF139B" w:rsidRPr="007F06B9" w:rsidRDefault="00BF139B" w:rsidP="001C0EC8">
            <w:pPr>
              <w:suppressAutoHyphens/>
              <w:jc w:val="both"/>
              <w:rPr>
                <w:rFonts w:ascii="Times New Roman" w:hAnsi="Times New Roman" w:cs="Times New Roman"/>
                <w:sz w:val="22"/>
                <w:szCs w:val="22"/>
              </w:rPr>
            </w:pPr>
            <w:r w:rsidRPr="007F06B9">
              <w:rPr>
                <w:rFonts w:ascii="Times New Roman" w:hAnsi="Times New Roman" w:cs="Times New Roman"/>
                <w:sz w:val="22"/>
                <w:szCs w:val="22"/>
              </w:rPr>
              <w:t>Кабіна повинна бути укомплектована резиновими ніжками, які регулюються по висоті</w:t>
            </w:r>
          </w:p>
        </w:tc>
        <w:tc>
          <w:tcPr>
            <w:tcW w:w="2552" w:type="dxa"/>
            <w:tcBorders>
              <w:top w:val="single" w:sz="4" w:space="0" w:color="auto"/>
              <w:left w:val="single" w:sz="4" w:space="0" w:color="auto"/>
              <w:bottom w:val="single" w:sz="4" w:space="0" w:color="auto"/>
              <w:right w:val="single" w:sz="4" w:space="0" w:color="auto"/>
            </w:tcBorders>
            <w:vAlign w:val="center"/>
          </w:tcPr>
          <w:p w14:paraId="22B5D5F2"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5B9656DC" w14:textId="77777777" w:rsidTr="00842D87">
        <w:trPr>
          <w:trHeight w:val="334"/>
        </w:trPr>
        <w:tc>
          <w:tcPr>
            <w:tcW w:w="709" w:type="dxa"/>
            <w:tcBorders>
              <w:top w:val="single" w:sz="4" w:space="0" w:color="auto"/>
              <w:left w:val="single" w:sz="4" w:space="0" w:color="auto"/>
              <w:bottom w:val="single" w:sz="4" w:space="0" w:color="auto"/>
              <w:right w:val="single" w:sz="4" w:space="0" w:color="auto"/>
            </w:tcBorders>
            <w:vAlign w:val="center"/>
          </w:tcPr>
          <w:p w14:paraId="2A894685"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6F631FD3"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Кабіна повинна бути укомплектована розвантажувальною системою "Павук"</w:t>
            </w:r>
          </w:p>
        </w:tc>
        <w:tc>
          <w:tcPr>
            <w:tcW w:w="2552" w:type="dxa"/>
            <w:tcBorders>
              <w:top w:val="single" w:sz="4" w:space="0" w:color="auto"/>
              <w:left w:val="single" w:sz="4" w:space="0" w:color="auto"/>
              <w:bottom w:val="single" w:sz="4" w:space="0" w:color="auto"/>
              <w:right w:val="single" w:sz="4" w:space="0" w:color="auto"/>
            </w:tcBorders>
            <w:vAlign w:val="center"/>
          </w:tcPr>
          <w:p w14:paraId="48C8D4BE"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6524241F" w14:textId="77777777" w:rsidTr="00842D87">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318F2DF5"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5CE2E964"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 xml:space="preserve">Кабіна повинна бути оснащена рейкою з рухомим кронштейном </w:t>
            </w:r>
          </w:p>
        </w:tc>
        <w:tc>
          <w:tcPr>
            <w:tcW w:w="2552" w:type="dxa"/>
            <w:tcBorders>
              <w:top w:val="single" w:sz="4" w:space="0" w:color="auto"/>
              <w:left w:val="single" w:sz="4" w:space="0" w:color="auto"/>
              <w:bottom w:val="single" w:sz="4" w:space="0" w:color="auto"/>
              <w:right w:val="single" w:sz="4" w:space="0" w:color="auto"/>
            </w:tcBorders>
            <w:vAlign w:val="center"/>
          </w:tcPr>
          <w:p w14:paraId="082095EC"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5BF07AF9"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368AAB9A"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00E613D5" w14:textId="77777777" w:rsidR="00BF139B" w:rsidRPr="002B5BC0" w:rsidRDefault="00BF139B" w:rsidP="001C0EC8">
            <w:pPr>
              <w:suppressAutoHyphens/>
              <w:jc w:val="both"/>
              <w:rPr>
                <w:rFonts w:ascii="Times New Roman" w:eastAsia="SimSun" w:hAnsi="Times New Roman" w:cs="Times New Roman"/>
                <w:sz w:val="22"/>
                <w:szCs w:val="22"/>
              </w:rPr>
            </w:pPr>
            <w:r w:rsidRPr="002B5BC0">
              <w:rPr>
                <w:rFonts w:ascii="Times New Roman" w:hAnsi="Times New Roman" w:cs="Times New Roman"/>
                <w:sz w:val="22"/>
                <w:szCs w:val="22"/>
              </w:rPr>
              <w:t>Кабіна для підвісної терапії повинна включати комплект аксесуарів, який складається з:</w:t>
            </w:r>
          </w:p>
          <w:p w14:paraId="1593808A"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Мотузка – довжина 1600 мм - 14 шт.</w:t>
            </w:r>
          </w:p>
          <w:p w14:paraId="56B6DD6A"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Мотузка – довжина 960 мм - 6 шт.</w:t>
            </w:r>
          </w:p>
          <w:p w14:paraId="40590216"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Мотузка – довжина 2450 мм - 1 шт.</w:t>
            </w:r>
          </w:p>
          <w:p w14:paraId="31B1EE98"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Мотузка – довжина 5720 мм - 1 шт.</w:t>
            </w:r>
          </w:p>
          <w:p w14:paraId="121B0694"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Мотузка – довжина 3750 мм - 2 шт.</w:t>
            </w:r>
          </w:p>
          <w:p w14:paraId="31D80893"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Мотузка – довжина 5000 мм - 1 шт.</w:t>
            </w:r>
          </w:p>
          <w:p w14:paraId="47CDBAB5"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передпліччя і гомілки 100x420мм -</w:t>
            </w:r>
            <w:r w:rsidRPr="002B5BC0">
              <w:rPr>
                <w:rFonts w:ascii="Times New Roman" w:hAnsi="Times New Roman" w:cs="Times New Roman"/>
                <w:sz w:val="22"/>
                <w:szCs w:val="22"/>
              </w:rPr>
              <w:tab/>
              <w:t>6 шт.</w:t>
            </w:r>
          </w:p>
          <w:p w14:paraId="3A807A49"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стегна і руки 145x540 мм - 6 шт.</w:t>
            </w:r>
          </w:p>
          <w:p w14:paraId="6DE015C3"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тазу 230x750 мм - 2 шт.</w:t>
            </w:r>
          </w:p>
          <w:p w14:paraId="48AFD279"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грудної клітини 225x675/340x100 мм - 1 шт.</w:t>
            </w:r>
          </w:p>
          <w:p w14:paraId="1C2A56E2"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грудної клітини зменшена 160х470/240х60 мм - 1 шт.</w:t>
            </w:r>
          </w:p>
          <w:p w14:paraId="1F53D74C"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голови 150x530 мм - 1 шт.</w:t>
            </w:r>
          </w:p>
          <w:p w14:paraId="6E77451D"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Підвіска для ніг 75x610 мм - 4 шт.</w:t>
            </w:r>
          </w:p>
          <w:p w14:paraId="70A366D0"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Подвійна підвіска з підкладками 160x80мм, ремінь 40х1350 мм - 4 шт.</w:t>
            </w:r>
          </w:p>
          <w:p w14:paraId="47AC2E60"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Ремінь для підйому тазу універсальний 1330x170 мм - 1 шт.</w:t>
            </w:r>
          </w:p>
          <w:p w14:paraId="337BF99C"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Фіксатор для стопи - 2 шт.</w:t>
            </w:r>
          </w:p>
          <w:p w14:paraId="36239C41"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Ремінь потрійний для стабілізації попереку або грудної клітини – 1шт</w:t>
            </w:r>
          </w:p>
          <w:p w14:paraId="0F2E4780"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Ремінь для стабілізації грудної клітини - 1 шт.</w:t>
            </w:r>
          </w:p>
          <w:p w14:paraId="7D79C3D3"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Ремінь для стабілізації гомілки  - 2 шт.</w:t>
            </w:r>
          </w:p>
          <w:p w14:paraId="435A7D0C"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Ремінь подвійний для стабілізації руки та передпліччя  - 2 шт.</w:t>
            </w:r>
          </w:p>
          <w:p w14:paraId="017C17E5"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Ремінь подвійний для стабілізації стегна - 1 шт.</w:t>
            </w:r>
          </w:p>
          <w:p w14:paraId="10AD5A33"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 xml:space="preserve">Петля </w:t>
            </w:r>
            <w:proofErr w:type="spellStart"/>
            <w:r w:rsidRPr="002B5BC0">
              <w:rPr>
                <w:rFonts w:ascii="Times New Roman" w:hAnsi="Times New Roman" w:cs="Times New Roman"/>
                <w:sz w:val="22"/>
                <w:szCs w:val="22"/>
              </w:rPr>
              <w:t>Глісона</w:t>
            </w:r>
            <w:proofErr w:type="spellEnd"/>
            <w:r w:rsidRPr="002B5BC0">
              <w:rPr>
                <w:rFonts w:ascii="Times New Roman" w:hAnsi="Times New Roman" w:cs="Times New Roman"/>
                <w:sz w:val="22"/>
                <w:szCs w:val="22"/>
              </w:rPr>
              <w:t xml:space="preserve"> - 1 шт.</w:t>
            </w:r>
          </w:p>
          <w:p w14:paraId="656A1E3C"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Гиря м’яка 0,5 кг - 2 шт.</w:t>
            </w:r>
          </w:p>
          <w:p w14:paraId="3316C29F"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Гиря м’яка 1 кг - 2 шт.</w:t>
            </w:r>
          </w:p>
          <w:p w14:paraId="0B350F41"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Гиря м’яка 1,5 кг - 2 шт.</w:t>
            </w:r>
          </w:p>
          <w:p w14:paraId="0D96DAA7"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Гиря м’яка 2 кг - 2 шт.</w:t>
            </w:r>
          </w:p>
          <w:p w14:paraId="6F4EE852"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Гиря м’яка 2,5 кг - 2 шт.</w:t>
            </w:r>
          </w:p>
          <w:p w14:paraId="41337FB6"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lastRenderedPageBreak/>
              <w:t>Гиря м’яка 3 кг - 1 шт.</w:t>
            </w:r>
          </w:p>
          <w:p w14:paraId="6FB72E93"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Гиря м’яка 4 кг - 1 шт.</w:t>
            </w:r>
          </w:p>
          <w:p w14:paraId="6182A5DA" w14:textId="77777777"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Гачок S-подібний - 60 шт.</w:t>
            </w:r>
          </w:p>
        </w:tc>
        <w:tc>
          <w:tcPr>
            <w:tcW w:w="2552" w:type="dxa"/>
            <w:tcBorders>
              <w:top w:val="single" w:sz="4" w:space="0" w:color="auto"/>
              <w:left w:val="single" w:sz="4" w:space="0" w:color="auto"/>
              <w:bottom w:val="single" w:sz="4" w:space="0" w:color="auto"/>
              <w:right w:val="single" w:sz="4" w:space="0" w:color="auto"/>
            </w:tcBorders>
            <w:vAlign w:val="center"/>
          </w:tcPr>
          <w:p w14:paraId="6C217E20"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1FDFB1A4"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33AA8B48"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30AE276B" w14:textId="5573881B" w:rsidR="00BF139B" w:rsidRPr="002B5BC0" w:rsidRDefault="00BF139B" w:rsidP="001C0EC8">
            <w:pPr>
              <w:suppressAutoHyphens/>
              <w:jc w:val="both"/>
              <w:rPr>
                <w:rFonts w:ascii="Times New Roman" w:hAnsi="Times New Roman" w:cs="Times New Roman"/>
                <w:sz w:val="22"/>
                <w:szCs w:val="22"/>
              </w:rPr>
            </w:pPr>
            <w:r w:rsidRPr="002B5BC0">
              <w:rPr>
                <w:rFonts w:ascii="Times New Roman" w:hAnsi="Times New Roman" w:cs="Times New Roman"/>
                <w:sz w:val="22"/>
                <w:szCs w:val="22"/>
              </w:rPr>
              <w:t xml:space="preserve">Кабіна для підвісної терапії повинна бути шириною не менше 200 см, глибиною не менше 200 см, висотою не менше 200 см </w:t>
            </w:r>
            <w:r w:rsidR="001C0EC8" w:rsidRPr="002B5BC0">
              <w:rPr>
                <w:rFonts w:ascii="Times New Roman" w:hAnsi="Times New Roman" w:cs="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14:paraId="242AFAAE" w14:textId="77777777" w:rsidR="00BF139B" w:rsidRPr="002B5BC0" w:rsidRDefault="00BF139B" w:rsidP="00780CD9">
            <w:pPr>
              <w:suppressAutoHyphens/>
              <w:rPr>
                <w:rFonts w:ascii="Times New Roman" w:hAnsi="Times New Roman" w:cs="Times New Roman"/>
                <w:sz w:val="22"/>
                <w:szCs w:val="22"/>
              </w:rPr>
            </w:pPr>
          </w:p>
        </w:tc>
      </w:tr>
      <w:tr w:rsidR="00BF139B" w:rsidRPr="002B5BC0" w14:paraId="2986EC43" w14:textId="77777777" w:rsidTr="00842D87">
        <w:tc>
          <w:tcPr>
            <w:tcW w:w="709" w:type="dxa"/>
            <w:tcBorders>
              <w:top w:val="single" w:sz="4" w:space="0" w:color="auto"/>
              <w:left w:val="single" w:sz="4" w:space="0" w:color="auto"/>
              <w:bottom w:val="single" w:sz="4" w:space="0" w:color="auto"/>
              <w:right w:val="single" w:sz="4" w:space="0" w:color="auto"/>
            </w:tcBorders>
            <w:vAlign w:val="center"/>
          </w:tcPr>
          <w:p w14:paraId="63AE9E8B" w14:textId="77777777" w:rsidR="00BF139B" w:rsidRPr="002B5BC0" w:rsidRDefault="00BF139B" w:rsidP="00BF139B">
            <w:pPr>
              <w:widowControl w:val="0"/>
              <w:numPr>
                <w:ilvl w:val="0"/>
                <w:numId w:val="11"/>
              </w:numPr>
              <w:suppressAutoHyphens/>
              <w:autoSpaceDE w:val="0"/>
              <w:autoSpaceDN w:val="0"/>
              <w:adjustRightInd w:val="0"/>
              <w:spacing w:after="160" w:line="256" w:lineRule="auto"/>
              <w:jc w:val="center"/>
              <w:rPr>
                <w:rFonts w:ascii="Times New Roman" w:hAnsi="Times New Roman" w:cs="Times New Roman"/>
                <w:sz w:val="22"/>
                <w:szCs w:val="22"/>
              </w:rPr>
            </w:pPr>
          </w:p>
        </w:tc>
        <w:tc>
          <w:tcPr>
            <w:tcW w:w="7683" w:type="dxa"/>
            <w:tcBorders>
              <w:top w:val="single" w:sz="4" w:space="0" w:color="auto"/>
              <w:left w:val="single" w:sz="4" w:space="0" w:color="auto"/>
              <w:bottom w:val="single" w:sz="4" w:space="0" w:color="auto"/>
              <w:right w:val="single" w:sz="4" w:space="0" w:color="auto"/>
            </w:tcBorders>
            <w:vAlign w:val="center"/>
            <w:hideMark/>
          </w:tcPr>
          <w:p w14:paraId="3D051CA7" w14:textId="0D31BE15" w:rsidR="00BF139B" w:rsidRPr="002B5BC0" w:rsidRDefault="00BF139B" w:rsidP="007F06B9">
            <w:pPr>
              <w:suppressAutoHyphens/>
              <w:jc w:val="both"/>
              <w:rPr>
                <w:rFonts w:ascii="Times New Roman" w:hAnsi="Times New Roman" w:cs="Times New Roman"/>
                <w:sz w:val="22"/>
                <w:szCs w:val="22"/>
                <w:highlight w:val="yellow"/>
              </w:rPr>
            </w:pPr>
            <w:r w:rsidRPr="007F06B9">
              <w:rPr>
                <w:rFonts w:ascii="Times New Roman" w:hAnsi="Times New Roman" w:cs="Times New Roman"/>
                <w:sz w:val="22"/>
                <w:szCs w:val="22"/>
              </w:rPr>
              <w:t xml:space="preserve">Максимальна вага пацієнта не </w:t>
            </w:r>
            <w:r w:rsidR="007F06B9" w:rsidRPr="007F06B9">
              <w:rPr>
                <w:rFonts w:ascii="Times New Roman" w:hAnsi="Times New Roman" w:cs="Times New Roman"/>
                <w:sz w:val="22"/>
                <w:szCs w:val="22"/>
              </w:rPr>
              <w:t>більше</w:t>
            </w:r>
            <w:r w:rsidRPr="007F06B9">
              <w:rPr>
                <w:rFonts w:ascii="Times New Roman" w:hAnsi="Times New Roman" w:cs="Times New Roman"/>
                <w:sz w:val="22"/>
                <w:szCs w:val="22"/>
              </w:rPr>
              <w:t xml:space="preserve"> 200 кг</w:t>
            </w:r>
          </w:p>
        </w:tc>
        <w:tc>
          <w:tcPr>
            <w:tcW w:w="2552" w:type="dxa"/>
            <w:tcBorders>
              <w:top w:val="single" w:sz="4" w:space="0" w:color="auto"/>
              <w:left w:val="single" w:sz="4" w:space="0" w:color="auto"/>
              <w:bottom w:val="single" w:sz="4" w:space="0" w:color="auto"/>
              <w:right w:val="single" w:sz="4" w:space="0" w:color="auto"/>
            </w:tcBorders>
            <w:vAlign w:val="center"/>
          </w:tcPr>
          <w:p w14:paraId="08290A90" w14:textId="77777777" w:rsidR="00BF139B" w:rsidRPr="002B5BC0" w:rsidRDefault="00BF139B" w:rsidP="00780CD9">
            <w:pPr>
              <w:suppressAutoHyphens/>
              <w:rPr>
                <w:rFonts w:ascii="Times New Roman" w:hAnsi="Times New Roman" w:cs="Times New Roman"/>
                <w:sz w:val="22"/>
                <w:szCs w:val="22"/>
              </w:rPr>
            </w:pPr>
          </w:p>
        </w:tc>
      </w:tr>
      <w:tr w:rsidR="007F06B9" w:rsidRPr="002B5BC0" w14:paraId="4259DBCB"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696D5CEC" w14:textId="3D68815B"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11.</w:t>
            </w:r>
          </w:p>
        </w:tc>
        <w:tc>
          <w:tcPr>
            <w:tcW w:w="7683" w:type="dxa"/>
            <w:tcBorders>
              <w:top w:val="single" w:sz="4" w:space="0" w:color="auto"/>
              <w:left w:val="single" w:sz="4" w:space="0" w:color="auto"/>
              <w:bottom w:val="single" w:sz="4" w:space="0" w:color="auto"/>
              <w:right w:val="single" w:sz="4" w:space="0" w:color="auto"/>
            </w:tcBorders>
            <w:vAlign w:val="center"/>
            <w:hideMark/>
          </w:tcPr>
          <w:p w14:paraId="2392C212"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Наявність системи для тренування балансу в сидячому положенні</w:t>
            </w:r>
          </w:p>
        </w:tc>
        <w:tc>
          <w:tcPr>
            <w:tcW w:w="2552" w:type="dxa"/>
            <w:tcBorders>
              <w:top w:val="single" w:sz="4" w:space="0" w:color="auto"/>
              <w:left w:val="single" w:sz="4" w:space="0" w:color="auto"/>
              <w:bottom w:val="single" w:sz="4" w:space="0" w:color="auto"/>
              <w:right w:val="single" w:sz="4" w:space="0" w:color="auto"/>
            </w:tcBorders>
            <w:vAlign w:val="center"/>
          </w:tcPr>
          <w:p w14:paraId="502BFB70"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1768F078"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0C51C800" w14:textId="7D2D98FE"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12.</w:t>
            </w:r>
          </w:p>
        </w:tc>
        <w:tc>
          <w:tcPr>
            <w:tcW w:w="7683" w:type="dxa"/>
            <w:tcBorders>
              <w:top w:val="single" w:sz="4" w:space="0" w:color="auto"/>
              <w:left w:val="single" w:sz="4" w:space="0" w:color="auto"/>
              <w:bottom w:val="single" w:sz="4" w:space="0" w:color="auto"/>
              <w:right w:val="single" w:sz="4" w:space="0" w:color="auto"/>
            </w:tcBorders>
            <w:vAlign w:val="center"/>
            <w:hideMark/>
          </w:tcPr>
          <w:p w14:paraId="387265E4"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Наявність системи аналізу та оцінки тестування на баланс пацієнта</w:t>
            </w:r>
          </w:p>
        </w:tc>
        <w:tc>
          <w:tcPr>
            <w:tcW w:w="2552" w:type="dxa"/>
            <w:tcBorders>
              <w:top w:val="single" w:sz="4" w:space="0" w:color="auto"/>
              <w:left w:val="single" w:sz="4" w:space="0" w:color="auto"/>
              <w:bottom w:val="single" w:sz="4" w:space="0" w:color="auto"/>
              <w:right w:val="single" w:sz="4" w:space="0" w:color="auto"/>
            </w:tcBorders>
            <w:vAlign w:val="center"/>
          </w:tcPr>
          <w:p w14:paraId="17BBB705"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2BF76CB5"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2FDDE12B" w14:textId="6C5DB310"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13.</w:t>
            </w:r>
          </w:p>
        </w:tc>
        <w:tc>
          <w:tcPr>
            <w:tcW w:w="7683" w:type="dxa"/>
            <w:tcBorders>
              <w:top w:val="single" w:sz="4" w:space="0" w:color="auto"/>
              <w:left w:val="single" w:sz="4" w:space="0" w:color="auto"/>
              <w:bottom w:val="single" w:sz="4" w:space="0" w:color="auto"/>
              <w:right w:val="single" w:sz="4" w:space="0" w:color="auto"/>
            </w:tcBorders>
            <w:vAlign w:val="center"/>
            <w:hideMark/>
          </w:tcPr>
          <w:p w14:paraId="6E140396"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Можливість надсилання результатів тестування балансу пацієнта - електронною поштою</w:t>
            </w:r>
          </w:p>
        </w:tc>
        <w:tc>
          <w:tcPr>
            <w:tcW w:w="2552" w:type="dxa"/>
            <w:tcBorders>
              <w:top w:val="single" w:sz="4" w:space="0" w:color="auto"/>
              <w:left w:val="single" w:sz="4" w:space="0" w:color="auto"/>
              <w:bottom w:val="single" w:sz="4" w:space="0" w:color="auto"/>
              <w:right w:val="single" w:sz="4" w:space="0" w:color="auto"/>
            </w:tcBorders>
            <w:vAlign w:val="center"/>
          </w:tcPr>
          <w:p w14:paraId="10DA90F3"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6651C919"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4E121898" w14:textId="06D5B78C"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14.</w:t>
            </w:r>
          </w:p>
        </w:tc>
        <w:tc>
          <w:tcPr>
            <w:tcW w:w="7683" w:type="dxa"/>
            <w:tcBorders>
              <w:top w:val="single" w:sz="4" w:space="0" w:color="auto"/>
              <w:left w:val="single" w:sz="4" w:space="0" w:color="auto"/>
              <w:bottom w:val="single" w:sz="4" w:space="0" w:color="auto"/>
              <w:right w:val="single" w:sz="4" w:space="0" w:color="auto"/>
            </w:tcBorders>
            <w:vAlign w:val="center"/>
            <w:hideMark/>
          </w:tcPr>
          <w:p w14:paraId="27466BF1"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Можливість збереження результатів тестування балансу пацієнта у форматі PDF</w:t>
            </w:r>
          </w:p>
        </w:tc>
        <w:tc>
          <w:tcPr>
            <w:tcW w:w="2552" w:type="dxa"/>
            <w:tcBorders>
              <w:top w:val="single" w:sz="4" w:space="0" w:color="auto"/>
              <w:left w:val="single" w:sz="4" w:space="0" w:color="auto"/>
              <w:bottom w:val="single" w:sz="4" w:space="0" w:color="auto"/>
              <w:right w:val="single" w:sz="4" w:space="0" w:color="auto"/>
            </w:tcBorders>
            <w:vAlign w:val="center"/>
          </w:tcPr>
          <w:p w14:paraId="53A7C588"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0B4611A3"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6A9CA3FD" w14:textId="271FA240"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15.</w:t>
            </w:r>
          </w:p>
        </w:tc>
        <w:tc>
          <w:tcPr>
            <w:tcW w:w="7683" w:type="dxa"/>
            <w:tcBorders>
              <w:top w:val="single" w:sz="4" w:space="0" w:color="auto"/>
              <w:left w:val="single" w:sz="4" w:space="0" w:color="auto"/>
              <w:bottom w:val="single" w:sz="4" w:space="0" w:color="auto"/>
              <w:right w:val="single" w:sz="4" w:space="0" w:color="auto"/>
            </w:tcBorders>
            <w:vAlign w:val="center"/>
            <w:hideMark/>
          </w:tcPr>
          <w:p w14:paraId="164C0DEF"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Наявність тренувальних програм для балансу</w:t>
            </w:r>
          </w:p>
        </w:tc>
        <w:tc>
          <w:tcPr>
            <w:tcW w:w="2552" w:type="dxa"/>
            <w:tcBorders>
              <w:top w:val="single" w:sz="4" w:space="0" w:color="auto"/>
              <w:left w:val="single" w:sz="4" w:space="0" w:color="auto"/>
              <w:bottom w:val="single" w:sz="4" w:space="0" w:color="auto"/>
              <w:right w:val="single" w:sz="4" w:space="0" w:color="auto"/>
            </w:tcBorders>
            <w:vAlign w:val="center"/>
          </w:tcPr>
          <w:p w14:paraId="7EBF4850"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72C6FCBD"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1A1F5556" w14:textId="33938F63"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16.</w:t>
            </w:r>
          </w:p>
        </w:tc>
        <w:tc>
          <w:tcPr>
            <w:tcW w:w="7683" w:type="dxa"/>
            <w:tcBorders>
              <w:top w:val="single" w:sz="4" w:space="0" w:color="auto"/>
              <w:left w:val="single" w:sz="4" w:space="0" w:color="auto"/>
              <w:bottom w:val="single" w:sz="4" w:space="0" w:color="auto"/>
              <w:right w:val="single" w:sz="4" w:space="0" w:color="auto"/>
            </w:tcBorders>
            <w:vAlign w:val="center"/>
            <w:hideMark/>
          </w:tcPr>
          <w:p w14:paraId="3F1983C8"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Наявність тренувальних ігор для балансу</w:t>
            </w:r>
          </w:p>
        </w:tc>
        <w:tc>
          <w:tcPr>
            <w:tcW w:w="2552" w:type="dxa"/>
            <w:tcBorders>
              <w:top w:val="single" w:sz="4" w:space="0" w:color="auto"/>
              <w:left w:val="single" w:sz="4" w:space="0" w:color="auto"/>
              <w:bottom w:val="single" w:sz="4" w:space="0" w:color="auto"/>
              <w:right w:val="single" w:sz="4" w:space="0" w:color="auto"/>
            </w:tcBorders>
            <w:vAlign w:val="center"/>
          </w:tcPr>
          <w:p w14:paraId="50E16AB2"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2F807BF9" w14:textId="77777777" w:rsidTr="00842D87">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56DAC2D7" w14:textId="2FAE3580"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17.</w:t>
            </w:r>
          </w:p>
        </w:tc>
        <w:tc>
          <w:tcPr>
            <w:tcW w:w="7683" w:type="dxa"/>
            <w:tcBorders>
              <w:top w:val="single" w:sz="4" w:space="0" w:color="auto"/>
              <w:left w:val="single" w:sz="4" w:space="0" w:color="auto"/>
              <w:bottom w:val="single" w:sz="4" w:space="0" w:color="auto"/>
              <w:right w:val="single" w:sz="4" w:space="0" w:color="auto"/>
            </w:tcBorders>
            <w:vAlign w:val="center"/>
            <w:hideMark/>
          </w:tcPr>
          <w:p w14:paraId="21718667"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Учасник повинен надати фото пристрою з усіма опціями</w:t>
            </w:r>
          </w:p>
        </w:tc>
        <w:tc>
          <w:tcPr>
            <w:tcW w:w="2552" w:type="dxa"/>
            <w:tcBorders>
              <w:top w:val="single" w:sz="4" w:space="0" w:color="auto"/>
              <w:left w:val="single" w:sz="4" w:space="0" w:color="auto"/>
              <w:bottom w:val="single" w:sz="4" w:space="0" w:color="auto"/>
              <w:right w:val="single" w:sz="4" w:space="0" w:color="auto"/>
            </w:tcBorders>
            <w:vAlign w:val="center"/>
          </w:tcPr>
          <w:p w14:paraId="1B3DDE29"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2A5BA752" w14:textId="77777777" w:rsidTr="00842D87">
        <w:trPr>
          <w:trHeight w:val="56"/>
        </w:trPr>
        <w:tc>
          <w:tcPr>
            <w:tcW w:w="709" w:type="dxa"/>
            <w:tcBorders>
              <w:top w:val="single" w:sz="4" w:space="0" w:color="auto"/>
              <w:left w:val="single" w:sz="4" w:space="0" w:color="auto"/>
              <w:bottom w:val="single" w:sz="4" w:space="0" w:color="auto"/>
              <w:right w:val="single" w:sz="4" w:space="0" w:color="auto"/>
            </w:tcBorders>
            <w:vAlign w:val="center"/>
          </w:tcPr>
          <w:p w14:paraId="6F20D852" w14:textId="4F84B863"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18.</w:t>
            </w:r>
          </w:p>
        </w:tc>
        <w:tc>
          <w:tcPr>
            <w:tcW w:w="7683" w:type="dxa"/>
            <w:tcBorders>
              <w:top w:val="single" w:sz="4" w:space="0" w:color="auto"/>
              <w:left w:val="single" w:sz="4" w:space="0" w:color="auto"/>
              <w:bottom w:val="single" w:sz="4" w:space="0" w:color="auto"/>
              <w:right w:val="single" w:sz="4" w:space="0" w:color="auto"/>
            </w:tcBorders>
            <w:vAlign w:val="center"/>
            <w:hideMark/>
          </w:tcPr>
          <w:p w14:paraId="5A17ABF6"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Наявність гарантійного листа від виробника або уповноваженого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w:t>
            </w:r>
          </w:p>
        </w:tc>
        <w:tc>
          <w:tcPr>
            <w:tcW w:w="2552" w:type="dxa"/>
            <w:tcBorders>
              <w:top w:val="single" w:sz="4" w:space="0" w:color="auto"/>
              <w:left w:val="single" w:sz="4" w:space="0" w:color="auto"/>
              <w:bottom w:val="single" w:sz="4" w:space="0" w:color="auto"/>
              <w:right w:val="single" w:sz="4" w:space="0" w:color="auto"/>
            </w:tcBorders>
            <w:vAlign w:val="center"/>
          </w:tcPr>
          <w:p w14:paraId="592CE50A" w14:textId="77777777" w:rsidR="007F06B9" w:rsidRPr="002B5BC0" w:rsidRDefault="007F06B9" w:rsidP="007F06B9">
            <w:pPr>
              <w:suppressAutoHyphens/>
              <w:rPr>
                <w:rFonts w:ascii="Times New Roman" w:hAnsi="Times New Roman" w:cs="Times New Roman"/>
                <w:sz w:val="22"/>
                <w:szCs w:val="22"/>
              </w:rPr>
            </w:pPr>
          </w:p>
        </w:tc>
      </w:tr>
      <w:tr w:rsidR="007F06B9" w:rsidRPr="002B5BC0" w14:paraId="654AEF8B" w14:textId="77777777" w:rsidTr="00842D87">
        <w:trPr>
          <w:trHeight w:val="56"/>
        </w:trPr>
        <w:tc>
          <w:tcPr>
            <w:tcW w:w="709" w:type="dxa"/>
            <w:tcBorders>
              <w:top w:val="single" w:sz="4" w:space="0" w:color="auto"/>
              <w:left w:val="single" w:sz="4" w:space="0" w:color="auto"/>
              <w:bottom w:val="single" w:sz="4" w:space="0" w:color="auto"/>
              <w:right w:val="single" w:sz="4" w:space="0" w:color="auto"/>
            </w:tcBorders>
            <w:vAlign w:val="center"/>
          </w:tcPr>
          <w:p w14:paraId="192EC3D7" w14:textId="45C1BEAB" w:rsidR="007F06B9" w:rsidRPr="002B5BC0" w:rsidRDefault="007F06B9" w:rsidP="007F06B9">
            <w:pPr>
              <w:suppressAutoHyphens/>
              <w:spacing w:after="160" w:line="256" w:lineRule="auto"/>
              <w:jc w:val="center"/>
              <w:rPr>
                <w:rFonts w:ascii="Times New Roman" w:hAnsi="Times New Roman" w:cs="Times New Roman"/>
                <w:sz w:val="22"/>
                <w:szCs w:val="22"/>
              </w:rPr>
            </w:pPr>
            <w:r w:rsidRPr="002B5BC0">
              <w:rPr>
                <w:rFonts w:ascii="Times New Roman" w:hAnsi="Times New Roman" w:cs="Times New Roman"/>
                <w:sz w:val="22"/>
                <w:szCs w:val="22"/>
              </w:rPr>
              <w:t>19.</w:t>
            </w:r>
          </w:p>
        </w:tc>
        <w:tc>
          <w:tcPr>
            <w:tcW w:w="7683" w:type="dxa"/>
            <w:tcBorders>
              <w:top w:val="single" w:sz="4" w:space="0" w:color="auto"/>
              <w:left w:val="single" w:sz="4" w:space="0" w:color="auto"/>
              <w:bottom w:val="single" w:sz="4" w:space="0" w:color="auto"/>
              <w:right w:val="single" w:sz="4" w:space="0" w:color="auto"/>
            </w:tcBorders>
            <w:vAlign w:val="center"/>
            <w:hideMark/>
          </w:tcPr>
          <w:p w14:paraId="321BDAC9" w14:textId="77777777" w:rsidR="007F06B9" w:rsidRPr="002B5BC0" w:rsidRDefault="007F06B9" w:rsidP="007F06B9">
            <w:pPr>
              <w:suppressAutoHyphens/>
              <w:jc w:val="both"/>
              <w:rPr>
                <w:rFonts w:ascii="Times New Roman" w:hAnsi="Times New Roman" w:cs="Times New Roman"/>
                <w:sz w:val="22"/>
                <w:szCs w:val="22"/>
              </w:rPr>
            </w:pPr>
            <w:r w:rsidRPr="002B5BC0">
              <w:rPr>
                <w:rFonts w:ascii="Times New Roman" w:hAnsi="Times New Roman" w:cs="Times New Roman"/>
                <w:sz w:val="22"/>
                <w:szCs w:val="22"/>
              </w:rPr>
              <w:t>Наявність документу, що підтверджує факт відповідності обладнання, що поставляється, вимогам технічного регламенту згідно Постанови КМУ №753 від 02.10.2013р.</w:t>
            </w:r>
          </w:p>
        </w:tc>
        <w:tc>
          <w:tcPr>
            <w:tcW w:w="2552" w:type="dxa"/>
            <w:tcBorders>
              <w:top w:val="single" w:sz="4" w:space="0" w:color="auto"/>
              <w:left w:val="single" w:sz="4" w:space="0" w:color="auto"/>
              <w:bottom w:val="single" w:sz="4" w:space="0" w:color="auto"/>
              <w:right w:val="single" w:sz="4" w:space="0" w:color="auto"/>
            </w:tcBorders>
            <w:vAlign w:val="center"/>
          </w:tcPr>
          <w:p w14:paraId="71A51607" w14:textId="77777777" w:rsidR="007F06B9" w:rsidRPr="002B5BC0" w:rsidRDefault="007F06B9" w:rsidP="007F06B9">
            <w:pPr>
              <w:suppressAutoHyphens/>
              <w:rPr>
                <w:rFonts w:ascii="Times New Roman" w:hAnsi="Times New Roman" w:cs="Times New Roman"/>
                <w:sz w:val="22"/>
                <w:szCs w:val="22"/>
              </w:rPr>
            </w:pPr>
          </w:p>
        </w:tc>
      </w:tr>
    </w:tbl>
    <w:p w14:paraId="0650BF66" w14:textId="77777777" w:rsidR="00BF139B" w:rsidRPr="002B5BC0" w:rsidRDefault="00BF139B" w:rsidP="00BF139B">
      <w:pPr>
        <w:ind w:left="720"/>
        <w:rPr>
          <w:rFonts w:ascii="Times New Roman" w:hAnsi="Times New Roman" w:cs="Times New Roman"/>
          <w:i/>
          <w:sz w:val="10"/>
          <w:szCs w:val="10"/>
        </w:rPr>
      </w:pPr>
    </w:p>
    <w:p w14:paraId="62CB60F4" w14:textId="77777777" w:rsidR="00BF139B" w:rsidRPr="002B5BC0" w:rsidRDefault="00BF139B" w:rsidP="002B5BC0">
      <w:pPr>
        <w:jc w:val="both"/>
        <w:rPr>
          <w:rFonts w:ascii="Times New Roman" w:hAnsi="Times New Roman" w:cs="Times New Roman"/>
          <w:i/>
          <w:sz w:val="22"/>
          <w:szCs w:val="22"/>
        </w:rPr>
      </w:pPr>
      <w:r w:rsidRPr="002B5BC0">
        <w:rPr>
          <w:rFonts w:ascii="Times New Roman" w:hAnsi="Times New Roman" w:cs="Times New Roman"/>
          <w:i/>
          <w:sz w:val="22"/>
          <w:szCs w:val="22"/>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2F53539F" w14:textId="77777777" w:rsidR="00BF139B" w:rsidRPr="002B5BC0" w:rsidRDefault="00BF139B" w:rsidP="00BF139B">
      <w:pPr>
        <w:rPr>
          <w:rFonts w:ascii="Times New Roman" w:hAnsi="Times New Roman" w:cs="Times New Roman"/>
          <w:i/>
          <w:sz w:val="22"/>
          <w:szCs w:val="22"/>
        </w:rPr>
      </w:pPr>
    </w:p>
    <w:p w14:paraId="2ABBD294" w14:textId="77777777" w:rsidR="00BF139B" w:rsidRPr="002B5BC0" w:rsidRDefault="00BF139B" w:rsidP="00BF139B">
      <w:pPr>
        <w:ind w:firstLine="426"/>
        <w:jc w:val="both"/>
        <w:rPr>
          <w:rFonts w:ascii="Times New Roman" w:hAnsi="Times New Roman" w:cs="Times New Roman"/>
          <w:b/>
          <w:sz w:val="22"/>
          <w:szCs w:val="22"/>
        </w:rPr>
      </w:pPr>
      <w:r w:rsidRPr="002B5BC0">
        <w:rPr>
          <w:rFonts w:ascii="Times New Roman" w:hAnsi="Times New Roman" w:cs="Times New Roman"/>
          <w:sz w:val="22"/>
          <w:szCs w:val="22"/>
        </w:rPr>
        <w:t>Відсутність підтвердження відповіді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r w:rsidRPr="002B5BC0">
        <w:rPr>
          <w:rFonts w:ascii="Times New Roman" w:hAnsi="Times New Roman" w:cs="Times New Roman"/>
          <w:b/>
          <w:sz w:val="22"/>
          <w:szCs w:val="22"/>
        </w:rPr>
        <w:t xml:space="preserve"> </w:t>
      </w:r>
    </w:p>
    <w:p w14:paraId="3969206B" w14:textId="110D6E2F" w:rsidR="00BF139B" w:rsidRPr="002B5BC0" w:rsidRDefault="00BF139B" w:rsidP="00CE52C1">
      <w:pPr>
        <w:spacing w:line="240" w:lineRule="auto"/>
        <w:jc w:val="both"/>
        <w:rPr>
          <w:rFonts w:ascii="Times New Roman" w:hAnsi="Times New Roman" w:cs="Times New Roman"/>
          <w:b/>
          <w:i/>
          <w:sz w:val="22"/>
          <w:szCs w:val="22"/>
        </w:rPr>
      </w:pPr>
    </w:p>
    <w:p w14:paraId="75E32198" w14:textId="77777777" w:rsidR="00BF139B" w:rsidRPr="002B5BC0" w:rsidRDefault="00BF139B" w:rsidP="00CE52C1">
      <w:pPr>
        <w:spacing w:line="240" w:lineRule="auto"/>
        <w:jc w:val="both"/>
        <w:rPr>
          <w:rFonts w:ascii="Times New Roman" w:hAnsi="Times New Roman" w:cs="Times New Roman"/>
          <w:b/>
          <w:i/>
          <w:sz w:val="22"/>
          <w:szCs w:val="22"/>
        </w:rPr>
      </w:pPr>
    </w:p>
    <w:p w14:paraId="20F8428A" w14:textId="77777777" w:rsidR="00375808" w:rsidRPr="002B5BC0" w:rsidRDefault="00375808" w:rsidP="00CE52C1">
      <w:pPr>
        <w:spacing w:line="240" w:lineRule="auto"/>
        <w:jc w:val="both"/>
        <w:rPr>
          <w:rFonts w:ascii="Times New Roman" w:hAnsi="Times New Roman" w:cs="Times New Roman"/>
          <w:b/>
          <w:i/>
          <w:sz w:val="22"/>
          <w:szCs w:val="22"/>
        </w:rPr>
      </w:pPr>
    </w:p>
    <w:p w14:paraId="77548F26" w14:textId="511DD2F0" w:rsidR="001E03E8" w:rsidRPr="002B5BC0" w:rsidRDefault="00375808" w:rsidP="00CE52C1">
      <w:pPr>
        <w:spacing w:line="240" w:lineRule="auto"/>
        <w:jc w:val="both"/>
        <w:rPr>
          <w:rFonts w:ascii="Times New Roman" w:hAnsi="Times New Roman" w:cs="Times New Roman"/>
          <w:b/>
          <w:i/>
          <w:sz w:val="22"/>
          <w:szCs w:val="22"/>
        </w:rPr>
      </w:pPr>
      <w:r w:rsidRPr="002B5BC0">
        <w:rPr>
          <w:rFonts w:ascii="Times New Roman" w:hAnsi="Times New Roman" w:cs="Times New Roman"/>
          <w:b/>
          <w:i/>
          <w:sz w:val="22"/>
          <w:szCs w:val="22"/>
        </w:rPr>
        <w:t>Посада, ім’я, прізвище, підпис уповноваженої особи Учасника.</w:t>
      </w:r>
    </w:p>
    <w:sectPr w:rsidR="001E03E8" w:rsidRPr="002B5BC0" w:rsidSect="00F90601">
      <w:pgSz w:w="11906" w:h="16838"/>
      <w:pgMar w:top="624" w:right="454"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BFD3EDA"/>
    <w:multiLevelType w:val="hybridMultilevel"/>
    <w:tmpl w:val="0A944860"/>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BBB2801"/>
    <w:multiLevelType w:val="hybridMultilevel"/>
    <w:tmpl w:val="CA12CBA6"/>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3"/>
  </w:num>
  <w:num w:numId="5">
    <w:abstractNumId w:val="4"/>
  </w:num>
  <w:num w:numId="6">
    <w:abstractNumId w:val="6"/>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0EC8"/>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5BC0"/>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06B9"/>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2D87"/>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79F"/>
    <w:rsid w:val="00856C59"/>
    <w:rsid w:val="00856C84"/>
    <w:rsid w:val="00860127"/>
    <w:rsid w:val="008604D0"/>
    <w:rsid w:val="008610D2"/>
    <w:rsid w:val="008611C6"/>
    <w:rsid w:val="00861271"/>
    <w:rsid w:val="008616CE"/>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1FE6"/>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39B"/>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C91"/>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165"/>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99"/>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7"/>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DD0A-EAEF-43C9-8955-FF8890BE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12</cp:revision>
  <dcterms:created xsi:type="dcterms:W3CDTF">2022-11-14T13:13:00Z</dcterms:created>
  <dcterms:modified xsi:type="dcterms:W3CDTF">2022-11-15T10:23:00Z</dcterms:modified>
</cp:coreProperties>
</file>