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2C" w:rsidRPr="0028742C" w:rsidRDefault="0028742C" w:rsidP="0028742C">
      <w:pPr>
        <w:ind w:right="329"/>
        <w:jc w:val="right"/>
        <w:rPr>
          <w:rFonts w:ascii="Times New Roman" w:hAnsi="Times New Roman" w:cs="Times New Roman"/>
          <w:b/>
          <w:color w:val="000000"/>
          <w:sz w:val="24"/>
          <w:szCs w:val="24"/>
          <w:lang w:eastAsia="ru-RU"/>
        </w:rPr>
      </w:pPr>
      <w:r w:rsidRPr="0028742C">
        <w:rPr>
          <w:rFonts w:ascii="Times New Roman" w:hAnsi="Times New Roman" w:cs="Times New Roman"/>
          <w:b/>
          <w:color w:val="000000"/>
          <w:sz w:val="24"/>
          <w:szCs w:val="24"/>
          <w:lang w:eastAsia="ru-RU"/>
        </w:rPr>
        <w:t>Додаток 2 до тендерної документації</w:t>
      </w:r>
    </w:p>
    <w:p w:rsidR="0028742C" w:rsidRPr="0028742C" w:rsidRDefault="0028742C" w:rsidP="0028742C">
      <w:pPr>
        <w:ind w:right="329"/>
        <w:jc w:val="right"/>
        <w:rPr>
          <w:rFonts w:ascii="Times New Roman" w:hAnsi="Times New Roman" w:cs="Times New Roman"/>
          <w:b/>
          <w:color w:val="000000"/>
          <w:sz w:val="24"/>
          <w:szCs w:val="24"/>
          <w:lang w:eastAsia="ru-RU"/>
        </w:rPr>
      </w:pPr>
    </w:p>
    <w:p w:rsidR="0028742C" w:rsidRPr="0028742C" w:rsidRDefault="0028742C" w:rsidP="0028742C">
      <w:pPr>
        <w:widowControl w:val="0"/>
        <w:suppressAutoHyphens/>
        <w:autoSpaceDE w:val="0"/>
        <w:jc w:val="center"/>
        <w:rPr>
          <w:rFonts w:ascii="Times New Roman" w:hAnsi="Times New Roman" w:cs="Times New Roman"/>
          <w:b/>
          <w:sz w:val="24"/>
          <w:szCs w:val="24"/>
          <w:lang w:eastAsia="zh-CN"/>
        </w:rPr>
      </w:pPr>
      <w:r w:rsidRPr="0028742C">
        <w:rPr>
          <w:rFonts w:ascii="Times New Roman" w:hAnsi="Times New Roman" w:cs="Times New Roman"/>
          <w:b/>
          <w:sz w:val="24"/>
          <w:szCs w:val="24"/>
          <w:lang w:eastAsia="zh-CN"/>
        </w:rPr>
        <w:t>ФОРМА ЦІНОВОЇ ПРОПОЗИЦІЇ</w:t>
      </w:r>
    </w:p>
    <w:p w:rsidR="0028742C" w:rsidRPr="0028742C" w:rsidRDefault="0028742C" w:rsidP="0028742C">
      <w:pPr>
        <w:widowControl w:val="0"/>
        <w:suppressAutoHyphens/>
        <w:autoSpaceDE w:val="0"/>
        <w:rPr>
          <w:rFonts w:ascii="Times New Roman" w:hAnsi="Times New Roman" w:cs="Times New Roman"/>
          <w:b/>
          <w:sz w:val="24"/>
          <w:szCs w:val="24"/>
          <w:lang w:eastAsia="zh-CN"/>
        </w:rPr>
      </w:pPr>
    </w:p>
    <w:p w:rsidR="0028742C" w:rsidRPr="0028742C" w:rsidRDefault="0028742C" w:rsidP="0028742C">
      <w:pPr>
        <w:widowControl w:val="0"/>
        <w:suppressAutoHyphens/>
        <w:autoSpaceDE w:val="0"/>
        <w:autoSpaceDN w:val="0"/>
        <w:adjustRightInd w:val="0"/>
        <w:rPr>
          <w:rFonts w:ascii="Times New Roman" w:hAnsi="Times New Roman" w:cs="Times New Roman"/>
          <w:b/>
          <w:sz w:val="24"/>
          <w:szCs w:val="24"/>
        </w:rPr>
      </w:pPr>
      <w:r w:rsidRPr="0028742C">
        <w:rPr>
          <w:rFonts w:ascii="Times New Roman" w:hAnsi="Times New Roman" w:cs="Times New Roman"/>
          <w:b/>
          <w:sz w:val="24"/>
          <w:szCs w:val="24"/>
        </w:rPr>
        <w:t xml:space="preserve">                                                          на закупівлю  послуг: </w:t>
      </w:r>
    </w:p>
    <w:p w:rsidR="0028742C" w:rsidRPr="0028742C" w:rsidRDefault="0028742C" w:rsidP="0028742C">
      <w:pPr>
        <w:widowControl w:val="0"/>
        <w:suppressAutoHyphens/>
        <w:autoSpaceDE w:val="0"/>
        <w:ind w:left="432"/>
        <w:jc w:val="center"/>
        <w:rPr>
          <w:rFonts w:ascii="Times New Roman" w:hAnsi="Times New Roman" w:cs="Times New Roman"/>
          <w:b/>
          <w:bCs/>
          <w:kern w:val="1"/>
          <w:sz w:val="24"/>
          <w:szCs w:val="24"/>
          <w:lang w:eastAsia="ar-SA"/>
        </w:rPr>
      </w:pPr>
      <w:r w:rsidRPr="0028742C">
        <w:rPr>
          <w:rFonts w:ascii="Times New Roman" w:hAnsi="Times New Roman" w:cs="Times New Roman"/>
          <w:b/>
          <w:bCs/>
          <w:kern w:val="1"/>
          <w:sz w:val="24"/>
          <w:szCs w:val="24"/>
          <w:lang w:eastAsia="ar-SA"/>
        </w:rPr>
        <w:t xml:space="preserve">Вивезення твердих побутових відходів за кодом </w:t>
      </w:r>
      <w:r w:rsidRPr="0028742C">
        <w:rPr>
          <w:rFonts w:ascii="Times New Roman" w:hAnsi="Times New Roman" w:cs="Times New Roman"/>
          <w:b/>
          <w:sz w:val="24"/>
          <w:szCs w:val="24"/>
        </w:rPr>
        <w:t xml:space="preserve"> </w:t>
      </w:r>
      <w:proofErr w:type="spellStart"/>
      <w:r w:rsidRPr="0028742C">
        <w:rPr>
          <w:rFonts w:ascii="Times New Roman" w:hAnsi="Times New Roman" w:cs="Times New Roman"/>
          <w:b/>
          <w:sz w:val="24"/>
          <w:szCs w:val="24"/>
        </w:rPr>
        <w:t>ДК</w:t>
      </w:r>
      <w:proofErr w:type="spellEnd"/>
      <w:r w:rsidRPr="0028742C">
        <w:rPr>
          <w:rFonts w:ascii="Times New Roman" w:hAnsi="Times New Roman" w:cs="Times New Roman"/>
          <w:b/>
          <w:sz w:val="24"/>
          <w:szCs w:val="24"/>
        </w:rPr>
        <w:t xml:space="preserve"> 021:2015: (CPV) «Єдиний закупівельний словник» </w:t>
      </w:r>
      <w:r w:rsidRPr="0028742C">
        <w:rPr>
          <w:rFonts w:ascii="Times New Roman" w:hAnsi="Times New Roman" w:cs="Times New Roman"/>
          <w:b/>
          <w:bCs/>
          <w:kern w:val="1"/>
          <w:sz w:val="24"/>
          <w:szCs w:val="24"/>
          <w:lang w:eastAsia="ar-SA"/>
        </w:rPr>
        <w:t>90510000-5-Утилізація сміття та поводження зі сміттям.</w:t>
      </w:r>
    </w:p>
    <w:p w:rsidR="0028742C" w:rsidRPr="0028742C" w:rsidRDefault="0028742C" w:rsidP="0028742C">
      <w:pPr>
        <w:widowControl w:val="0"/>
        <w:suppressAutoHyphens/>
        <w:autoSpaceDE w:val="0"/>
        <w:ind w:left="432"/>
        <w:rPr>
          <w:rFonts w:ascii="Times New Roman" w:hAnsi="Times New Roman" w:cs="Times New Roman"/>
          <w:sz w:val="24"/>
          <w:szCs w:val="24"/>
          <w:lang w:eastAsia="zh-CN"/>
        </w:rPr>
      </w:pPr>
      <w:r w:rsidRPr="0028742C">
        <w:rPr>
          <w:rFonts w:ascii="Times New Roman" w:hAnsi="Times New Roman" w:cs="Times New Roman"/>
          <w:sz w:val="24"/>
          <w:szCs w:val="24"/>
          <w:lang w:eastAsia="zh-CN"/>
        </w:rPr>
        <w:t>Вивчивши документацію до оголошення</w:t>
      </w:r>
      <w:r w:rsidRPr="0028742C">
        <w:rPr>
          <w:rFonts w:ascii="Times New Roman" w:hAnsi="Times New Roman" w:cs="Times New Roman"/>
          <w:sz w:val="24"/>
          <w:szCs w:val="24"/>
        </w:rPr>
        <w:t xml:space="preserve"> </w:t>
      </w:r>
      <w:r w:rsidRPr="0028742C">
        <w:rPr>
          <w:rFonts w:ascii="Times New Roman" w:hAnsi="Times New Roman" w:cs="Times New Roman"/>
          <w:sz w:val="24"/>
          <w:szCs w:val="24"/>
          <w:lang w:eastAsia="zh-CN"/>
        </w:rPr>
        <w:t xml:space="preserve">про проведення допорогової закупівлі, цим подаємо на участь у закупівлі свою пропозицію: </w:t>
      </w:r>
    </w:p>
    <w:p w:rsidR="0028742C" w:rsidRPr="0028742C" w:rsidRDefault="0028742C" w:rsidP="0028742C">
      <w:pPr>
        <w:widowControl w:val="0"/>
        <w:tabs>
          <w:tab w:val="left" w:pos="360"/>
        </w:tabs>
        <w:suppressAutoHyphens/>
        <w:autoSpaceDE w:val="0"/>
        <w:ind w:left="431"/>
        <w:rPr>
          <w:rFonts w:ascii="Times New Roman" w:hAnsi="Times New Roman" w:cs="Times New Roman"/>
          <w:sz w:val="24"/>
          <w:szCs w:val="24"/>
        </w:rPr>
      </w:pPr>
      <w:r w:rsidRPr="0028742C">
        <w:rPr>
          <w:rFonts w:ascii="Times New Roman" w:hAnsi="Times New Roman" w:cs="Times New Roman"/>
          <w:sz w:val="24"/>
          <w:szCs w:val="24"/>
        </w:rPr>
        <w:t xml:space="preserve"> 1.</w:t>
      </w:r>
      <w:r w:rsidRPr="0028742C">
        <w:rPr>
          <w:rFonts w:ascii="Times New Roman" w:hAnsi="Times New Roman" w:cs="Times New Roman"/>
          <w:sz w:val="24"/>
          <w:szCs w:val="24"/>
        </w:rPr>
        <w:tab/>
        <w:t>Повне найменування учасника ________________________________________________________________________</w:t>
      </w:r>
    </w:p>
    <w:p w:rsidR="0028742C" w:rsidRPr="0028742C" w:rsidRDefault="0028742C" w:rsidP="0028742C">
      <w:pPr>
        <w:widowControl w:val="0"/>
        <w:tabs>
          <w:tab w:val="left" w:pos="360"/>
        </w:tabs>
        <w:suppressAutoHyphens/>
        <w:autoSpaceDE w:val="0"/>
        <w:ind w:left="431"/>
        <w:rPr>
          <w:rFonts w:ascii="Times New Roman" w:hAnsi="Times New Roman" w:cs="Times New Roman"/>
          <w:sz w:val="24"/>
          <w:szCs w:val="24"/>
        </w:rPr>
      </w:pPr>
      <w:r w:rsidRPr="0028742C">
        <w:rPr>
          <w:rFonts w:ascii="Times New Roman" w:hAnsi="Times New Roman" w:cs="Times New Roman"/>
          <w:sz w:val="24"/>
          <w:szCs w:val="24"/>
        </w:rPr>
        <w:t>2.</w:t>
      </w:r>
      <w:r w:rsidRPr="0028742C">
        <w:rPr>
          <w:rFonts w:ascii="Times New Roman" w:hAnsi="Times New Roman" w:cs="Times New Roman"/>
          <w:sz w:val="24"/>
          <w:szCs w:val="24"/>
        </w:rPr>
        <w:tab/>
        <w:t>Юридична адреса (місце реєстрації)</w:t>
      </w:r>
    </w:p>
    <w:p w:rsidR="0028742C" w:rsidRPr="0028742C" w:rsidRDefault="0028742C" w:rsidP="0028742C">
      <w:pPr>
        <w:widowControl w:val="0"/>
        <w:tabs>
          <w:tab w:val="left" w:pos="360"/>
        </w:tabs>
        <w:suppressAutoHyphens/>
        <w:autoSpaceDE w:val="0"/>
        <w:ind w:left="431"/>
        <w:rPr>
          <w:rFonts w:ascii="Times New Roman" w:hAnsi="Times New Roman" w:cs="Times New Roman"/>
          <w:sz w:val="24"/>
          <w:szCs w:val="24"/>
        </w:rPr>
      </w:pPr>
      <w:r w:rsidRPr="0028742C">
        <w:rPr>
          <w:rFonts w:ascii="Times New Roman" w:hAnsi="Times New Roman" w:cs="Times New Roman"/>
          <w:sz w:val="24"/>
          <w:szCs w:val="24"/>
        </w:rPr>
        <w:tab/>
        <w:t>__________________________________________________________________________</w:t>
      </w:r>
    </w:p>
    <w:p w:rsidR="0028742C" w:rsidRPr="0028742C" w:rsidRDefault="0028742C" w:rsidP="0028742C">
      <w:pPr>
        <w:widowControl w:val="0"/>
        <w:tabs>
          <w:tab w:val="left" w:pos="360"/>
        </w:tabs>
        <w:suppressAutoHyphens/>
        <w:autoSpaceDE w:val="0"/>
        <w:ind w:left="431"/>
        <w:rPr>
          <w:rFonts w:ascii="Times New Roman" w:hAnsi="Times New Roman" w:cs="Times New Roman"/>
          <w:sz w:val="24"/>
          <w:szCs w:val="24"/>
        </w:rPr>
      </w:pPr>
      <w:r w:rsidRPr="0028742C">
        <w:rPr>
          <w:rFonts w:ascii="Times New Roman" w:hAnsi="Times New Roman" w:cs="Times New Roman"/>
          <w:sz w:val="24"/>
          <w:szCs w:val="24"/>
        </w:rPr>
        <w:t>3.</w:t>
      </w:r>
      <w:r w:rsidRPr="0028742C">
        <w:rPr>
          <w:rFonts w:ascii="Times New Roman" w:hAnsi="Times New Roman" w:cs="Times New Roman"/>
          <w:sz w:val="24"/>
          <w:szCs w:val="24"/>
        </w:rPr>
        <w:tab/>
        <w:t>Фактична адреса (місцезнаходження) ________________________________________________________________________</w:t>
      </w:r>
    </w:p>
    <w:p w:rsidR="0028742C" w:rsidRPr="0028742C" w:rsidRDefault="0028742C" w:rsidP="0028742C">
      <w:pPr>
        <w:widowControl w:val="0"/>
        <w:tabs>
          <w:tab w:val="left" w:pos="360"/>
        </w:tabs>
        <w:suppressAutoHyphens/>
        <w:autoSpaceDE w:val="0"/>
        <w:ind w:left="431"/>
        <w:jc w:val="both"/>
        <w:rPr>
          <w:rFonts w:ascii="Times New Roman" w:hAnsi="Times New Roman" w:cs="Times New Roman"/>
          <w:sz w:val="24"/>
          <w:szCs w:val="24"/>
        </w:rPr>
      </w:pPr>
      <w:r w:rsidRPr="0028742C">
        <w:rPr>
          <w:rFonts w:ascii="Times New Roman" w:hAnsi="Times New Roman" w:cs="Times New Roman"/>
          <w:sz w:val="24"/>
          <w:szCs w:val="24"/>
        </w:rPr>
        <w:t>4.</w:t>
      </w:r>
      <w:r w:rsidRPr="0028742C">
        <w:rPr>
          <w:rFonts w:ascii="Times New Roman" w:hAnsi="Times New Roman" w:cs="Times New Roman"/>
          <w:sz w:val="24"/>
          <w:szCs w:val="24"/>
        </w:rPr>
        <w:tab/>
        <w:t>Телефон/факс: ________________________________________________________________________</w:t>
      </w:r>
    </w:p>
    <w:p w:rsidR="0028742C" w:rsidRPr="0028742C" w:rsidRDefault="0028742C" w:rsidP="0028742C">
      <w:pPr>
        <w:widowControl w:val="0"/>
        <w:tabs>
          <w:tab w:val="left" w:pos="360"/>
        </w:tabs>
        <w:suppressAutoHyphens/>
        <w:autoSpaceDE w:val="0"/>
        <w:ind w:left="431"/>
        <w:rPr>
          <w:rFonts w:ascii="Times New Roman" w:hAnsi="Times New Roman" w:cs="Times New Roman"/>
          <w:sz w:val="24"/>
          <w:szCs w:val="24"/>
        </w:rPr>
      </w:pPr>
      <w:r w:rsidRPr="0028742C">
        <w:rPr>
          <w:rFonts w:ascii="Times New Roman" w:hAnsi="Times New Roman" w:cs="Times New Roman"/>
          <w:sz w:val="24"/>
          <w:szCs w:val="24"/>
        </w:rPr>
        <w:t>5.</w:t>
      </w:r>
      <w:r w:rsidRPr="0028742C">
        <w:rPr>
          <w:rFonts w:ascii="Times New Roman" w:hAnsi="Times New Roman" w:cs="Times New Roman"/>
          <w:sz w:val="24"/>
          <w:szCs w:val="24"/>
        </w:rPr>
        <w:tab/>
        <w:t>Електронна адреса:</w:t>
      </w:r>
    </w:p>
    <w:p w:rsidR="0028742C" w:rsidRPr="0028742C" w:rsidRDefault="0028742C" w:rsidP="0028742C">
      <w:pPr>
        <w:widowControl w:val="0"/>
        <w:tabs>
          <w:tab w:val="left" w:pos="360"/>
        </w:tabs>
        <w:suppressAutoHyphens/>
        <w:autoSpaceDE w:val="0"/>
        <w:ind w:left="431"/>
        <w:rPr>
          <w:rFonts w:ascii="Times New Roman" w:hAnsi="Times New Roman" w:cs="Times New Roman"/>
          <w:sz w:val="24"/>
          <w:szCs w:val="24"/>
        </w:rPr>
      </w:pPr>
      <w:r w:rsidRPr="0028742C">
        <w:rPr>
          <w:rFonts w:ascii="Times New Roman" w:hAnsi="Times New Roman" w:cs="Times New Roman"/>
          <w:sz w:val="24"/>
          <w:szCs w:val="24"/>
        </w:rPr>
        <w:tab/>
        <w:t>_________________________________________________________________________</w:t>
      </w:r>
    </w:p>
    <w:p w:rsidR="0028742C" w:rsidRPr="0028742C" w:rsidRDefault="0028742C" w:rsidP="0028742C">
      <w:pPr>
        <w:widowControl w:val="0"/>
        <w:tabs>
          <w:tab w:val="left" w:pos="360"/>
        </w:tabs>
        <w:suppressAutoHyphens/>
        <w:autoSpaceDE w:val="0"/>
        <w:ind w:left="431"/>
        <w:rPr>
          <w:rFonts w:ascii="Times New Roman" w:hAnsi="Times New Roman" w:cs="Times New Roman"/>
          <w:sz w:val="24"/>
          <w:szCs w:val="24"/>
        </w:rPr>
      </w:pPr>
      <w:r w:rsidRPr="0028742C">
        <w:rPr>
          <w:rFonts w:ascii="Times New Roman" w:hAnsi="Times New Roman" w:cs="Times New Roman"/>
          <w:sz w:val="24"/>
          <w:szCs w:val="24"/>
        </w:rPr>
        <w:t>6.</w:t>
      </w:r>
      <w:r w:rsidRPr="0028742C">
        <w:rPr>
          <w:rFonts w:ascii="Times New Roman" w:hAnsi="Times New Roman" w:cs="Times New Roman"/>
          <w:sz w:val="24"/>
          <w:szCs w:val="24"/>
        </w:rPr>
        <w:tab/>
        <w:t xml:space="preserve">Керівництво (посада, прізвище, ім’я по батькові), </w:t>
      </w:r>
      <w:r w:rsidRPr="0028742C">
        <w:rPr>
          <w:rFonts w:ascii="Times New Roman" w:hAnsi="Times New Roman" w:cs="Times New Roman"/>
          <w:color w:val="000000"/>
          <w:sz w:val="24"/>
          <w:szCs w:val="24"/>
        </w:rPr>
        <w:t>уповноважене підписувати договір – для юридичних осіб</w:t>
      </w:r>
      <w:r w:rsidRPr="0028742C">
        <w:rPr>
          <w:rFonts w:ascii="Times New Roman" w:hAnsi="Times New Roman" w:cs="Times New Roman"/>
          <w:sz w:val="24"/>
          <w:szCs w:val="24"/>
        </w:rPr>
        <w:t xml:space="preserve"> __________________________________________________________________________</w:t>
      </w:r>
    </w:p>
    <w:p w:rsidR="0028742C" w:rsidRPr="0028742C" w:rsidRDefault="0028742C" w:rsidP="0028742C">
      <w:pPr>
        <w:widowControl w:val="0"/>
        <w:tabs>
          <w:tab w:val="left" w:pos="360"/>
        </w:tabs>
        <w:suppressAutoHyphens/>
        <w:autoSpaceDE w:val="0"/>
        <w:ind w:left="431"/>
        <w:jc w:val="both"/>
        <w:rPr>
          <w:rFonts w:ascii="Times New Roman" w:hAnsi="Times New Roman" w:cs="Times New Roman"/>
          <w:sz w:val="24"/>
          <w:szCs w:val="24"/>
        </w:rPr>
      </w:pPr>
      <w:r w:rsidRPr="0028742C">
        <w:rPr>
          <w:rFonts w:ascii="Times New Roman" w:hAnsi="Times New Roman" w:cs="Times New Roman"/>
          <w:sz w:val="24"/>
          <w:szCs w:val="24"/>
        </w:rPr>
        <w:t>7.</w:t>
      </w:r>
      <w:r w:rsidRPr="0028742C">
        <w:rPr>
          <w:rFonts w:ascii="Times New Roman" w:hAnsi="Times New Roman" w:cs="Times New Roman"/>
          <w:sz w:val="24"/>
          <w:szCs w:val="24"/>
        </w:rPr>
        <w:tab/>
        <w:t>Форма власності та юридичний статус підприємства (організації), адреса підприємства, дата утворення, місце реєстрації; спеціалізація</w:t>
      </w:r>
    </w:p>
    <w:p w:rsidR="0028742C" w:rsidRPr="0028742C" w:rsidRDefault="0028742C" w:rsidP="0028742C">
      <w:pPr>
        <w:widowControl w:val="0"/>
        <w:tabs>
          <w:tab w:val="left" w:pos="360"/>
        </w:tabs>
        <w:suppressAutoHyphens/>
        <w:autoSpaceDE w:val="0"/>
        <w:ind w:left="431"/>
        <w:jc w:val="both"/>
        <w:rPr>
          <w:rFonts w:ascii="Times New Roman" w:hAnsi="Times New Roman" w:cs="Times New Roman"/>
          <w:sz w:val="24"/>
          <w:szCs w:val="24"/>
        </w:rPr>
      </w:pPr>
      <w:r w:rsidRPr="0028742C">
        <w:rPr>
          <w:rFonts w:ascii="Times New Roman" w:hAnsi="Times New Roman" w:cs="Times New Roman"/>
          <w:sz w:val="24"/>
          <w:szCs w:val="24"/>
        </w:rPr>
        <w:t xml:space="preserve">      _____________________________________________________________________________</w:t>
      </w:r>
    </w:p>
    <w:p w:rsidR="0028742C" w:rsidRPr="0028742C" w:rsidRDefault="0028742C" w:rsidP="0028742C">
      <w:pPr>
        <w:widowControl w:val="0"/>
        <w:tabs>
          <w:tab w:val="left" w:pos="1080"/>
        </w:tabs>
        <w:suppressAutoHyphens/>
        <w:autoSpaceDE w:val="0"/>
        <w:ind w:left="431"/>
        <w:jc w:val="both"/>
        <w:rPr>
          <w:rFonts w:ascii="Times New Roman" w:hAnsi="Times New Roman" w:cs="Times New Roman"/>
          <w:color w:val="000000"/>
          <w:sz w:val="24"/>
          <w:szCs w:val="24"/>
        </w:rPr>
      </w:pPr>
      <w:r w:rsidRPr="0028742C">
        <w:rPr>
          <w:rFonts w:ascii="Times New Roman" w:hAnsi="Times New Roman" w:cs="Times New Roman"/>
          <w:sz w:val="24"/>
          <w:szCs w:val="24"/>
        </w:rPr>
        <w:t xml:space="preserve">8. </w:t>
      </w:r>
      <w:r w:rsidRPr="0028742C">
        <w:rPr>
          <w:rFonts w:ascii="Times New Roman" w:hAnsi="Times New Roman" w:cs="Times New Roman"/>
          <w:color w:val="000000"/>
          <w:sz w:val="24"/>
          <w:szCs w:val="24"/>
        </w:rPr>
        <w:t>Реквізити банку (назва, МФО), в якому обслуговується учасник та номер розрахункового рахунку______________________________________________________________________</w:t>
      </w:r>
    </w:p>
    <w:p w:rsidR="0028742C" w:rsidRPr="0028742C" w:rsidRDefault="0028742C" w:rsidP="0028742C">
      <w:pPr>
        <w:widowControl w:val="0"/>
        <w:tabs>
          <w:tab w:val="left" w:pos="1080"/>
        </w:tabs>
        <w:suppressAutoHyphens/>
        <w:autoSpaceDE w:val="0"/>
        <w:ind w:left="431"/>
        <w:jc w:val="both"/>
        <w:rPr>
          <w:rFonts w:ascii="Times New Roman" w:hAnsi="Times New Roman" w:cs="Times New Roman"/>
          <w:color w:val="000000"/>
          <w:sz w:val="24"/>
          <w:szCs w:val="24"/>
        </w:rPr>
      </w:pPr>
    </w:p>
    <w:p w:rsidR="0028742C" w:rsidRPr="0028742C" w:rsidRDefault="0028742C" w:rsidP="0028742C">
      <w:pPr>
        <w:widowControl w:val="0"/>
        <w:tabs>
          <w:tab w:val="left" w:pos="1080"/>
        </w:tabs>
        <w:suppressAutoHyphens/>
        <w:autoSpaceDE w:val="0"/>
        <w:jc w:val="both"/>
        <w:rPr>
          <w:rFonts w:ascii="Times New Roman" w:hAnsi="Times New Roman" w:cs="Times New Roman"/>
          <w:color w:val="000000"/>
          <w:sz w:val="24"/>
          <w:szCs w:val="24"/>
        </w:rPr>
      </w:pPr>
      <w:r w:rsidRPr="0028742C">
        <w:rPr>
          <w:rFonts w:ascii="Times New Roman" w:hAnsi="Times New Roman" w:cs="Times New Roman"/>
          <w:sz w:val="24"/>
          <w:szCs w:val="24"/>
        </w:rPr>
        <w:t>Вивчивши документацію до оголошення про проведення відкритих торгів з особливостями процедури закупівлі, технічні вимоги (надалі ТВ) та ознайомившись з проектом договору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таких умовах:</w:t>
      </w:r>
    </w:p>
    <w:p w:rsidR="0028742C" w:rsidRPr="0028742C" w:rsidRDefault="0028742C" w:rsidP="0028742C">
      <w:pPr>
        <w:tabs>
          <w:tab w:val="center" w:pos="4153"/>
          <w:tab w:val="right" w:pos="8306"/>
        </w:tabs>
        <w:jc w:val="both"/>
        <w:rPr>
          <w:rFonts w:ascii="Times New Roman" w:hAnsi="Times New Roman" w:cs="Times New Roman"/>
          <w:sz w:val="24"/>
          <w:szCs w:val="24"/>
        </w:rPr>
      </w:pPr>
    </w:p>
    <w:tbl>
      <w:tblPr>
        <w:tblW w:w="107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4326"/>
        <w:gridCol w:w="1984"/>
        <w:gridCol w:w="1134"/>
        <w:gridCol w:w="1134"/>
        <w:gridCol w:w="1548"/>
      </w:tblGrid>
      <w:tr w:rsidR="0028742C" w:rsidRPr="0028742C" w:rsidTr="00CA78CD">
        <w:trPr>
          <w:trHeight w:val="1153"/>
        </w:trPr>
        <w:tc>
          <w:tcPr>
            <w:tcW w:w="636" w:type="dxa"/>
            <w:vAlign w:val="center"/>
          </w:tcPr>
          <w:p w:rsidR="0028742C" w:rsidRPr="0028742C" w:rsidRDefault="0028742C" w:rsidP="00CA78CD">
            <w:pPr>
              <w:suppressAutoHyphens/>
              <w:ind w:hanging="193"/>
              <w:jc w:val="center"/>
              <w:rPr>
                <w:rFonts w:ascii="Times New Roman" w:hAnsi="Times New Roman" w:cs="Times New Roman"/>
                <w:b/>
                <w:bCs/>
                <w:sz w:val="24"/>
                <w:szCs w:val="24"/>
              </w:rPr>
            </w:pPr>
            <w:r w:rsidRPr="0028742C">
              <w:rPr>
                <w:rFonts w:ascii="Times New Roman" w:hAnsi="Times New Roman" w:cs="Times New Roman"/>
                <w:b/>
                <w:bCs/>
                <w:sz w:val="24"/>
                <w:szCs w:val="24"/>
              </w:rPr>
              <w:lastRenderedPageBreak/>
              <w:t xml:space="preserve">  № п/п</w:t>
            </w:r>
          </w:p>
        </w:tc>
        <w:tc>
          <w:tcPr>
            <w:tcW w:w="4326" w:type="dxa"/>
            <w:vAlign w:val="center"/>
          </w:tcPr>
          <w:p w:rsidR="0028742C" w:rsidRPr="0028742C" w:rsidRDefault="0028742C" w:rsidP="00CA78CD">
            <w:pPr>
              <w:suppressAutoHyphens/>
              <w:jc w:val="center"/>
              <w:rPr>
                <w:rFonts w:ascii="Times New Roman" w:hAnsi="Times New Roman" w:cs="Times New Roman"/>
                <w:b/>
                <w:bCs/>
                <w:sz w:val="24"/>
                <w:szCs w:val="24"/>
              </w:rPr>
            </w:pPr>
            <w:r w:rsidRPr="0028742C">
              <w:rPr>
                <w:rFonts w:ascii="Times New Roman" w:hAnsi="Times New Roman" w:cs="Times New Roman"/>
                <w:b/>
                <w:bCs/>
                <w:sz w:val="24"/>
                <w:szCs w:val="24"/>
              </w:rPr>
              <w:t>Найменування послуги</w:t>
            </w:r>
          </w:p>
        </w:tc>
        <w:tc>
          <w:tcPr>
            <w:tcW w:w="1984" w:type="dxa"/>
            <w:vAlign w:val="center"/>
          </w:tcPr>
          <w:p w:rsidR="0028742C" w:rsidRPr="0028742C" w:rsidRDefault="0028742C" w:rsidP="00CA78CD">
            <w:pPr>
              <w:rPr>
                <w:rFonts w:ascii="Times New Roman" w:hAnsi="Times New Roman" w:cs="Times New Roman"/>
                <w:sz w:val="24"/>
                <w:szCs w:val="24"/>
              </w:rPr>
            </w:pPr>
            <w:r w:rsidRPr="0028742C">
              <w:rPr>
                <w:rFonts w:ascii="Times New Roman" w:hAnsi="Times New Roman" w:cs="Times New Roman"/>
                <w:sz w:val="24"/>
                <w:szCs w:val="24"/>
              </w:rPr>
              <w:t xml:space="preserve">Плановий </w:t>
            </w:r>
          </w:p>
          <w:p w:rsidR="0028742C" w:rsidRPr="0028742C" w:rsidRDefault="0028742C" w:rsidP="00CA78CD">
            <w:pPr>
              <w:rPr>
                <w:rFonts w:ascii="Times New Roman" w:hAnsi="Times New Roman" w:cs="Times New Roman"/>
                <w:sz w:val="24"/>
                <w:szCs w:val="24"/>
              </w:rPr>
            </w:pPr>
            <w:r w:rsidRPr="0028742C">
              <w:rPr>
                <w:rFonts w:ascii="Times New Roman" w:hAnsi="Times New Roman" w:cs="Times New Roman"/>
                <w:sz w:val="24"/>
                <w:szCs w:val="24"/>
              </w:rPr>
              <w:t xml:space="preserve"> ( місячний )обсяг закупівлі </w:t>
            </w:r>
          </w:p>
        </w:tc>
        <w:tc>
          <w:tcPr>
            <w:tcW w:w="1134" w:type="dxa"/>
            <w:vAlign w:val="center"/>
          </w:tcPr>
          <w:p w:rsidR="0028742C" w:rsidRPr="0028742C" w:rsidRDefault="0028742C" w:rsidP="00CA78CD">
            <w:pPr>
              <w:suppressAutoHyphens/>
              <w:jc w:val="center"/>
              <w:rPr>
                <w:rFonts w:ascii="Times New Roman" w:hAnsi="Times New Roman" w:cs="Times New Roman"/>
                <w:b/>
                <w:bCs/>
                <w:sz w:val="24"/>
                <w:szCs w:val="24"/>
              </w:rPr>
            </w:pPr>
            <w:r w:rsidRPr="0028742C">
              <w:rPr>
                <w:rFonts w:ascii="Times New Roman" w:hAnsi="Times New Roman" w:cs="Times New Roman"/>
                <w:b/>
                <w:bCs/>
                <w:sz w:val="24"/>
                <w:szCs w:val="24"/>
              </w:rPr>
              <w:t>Ціна на місяць без ПДВ</w:t>
            </w:r>
          </w:p>
        </w:tc>
        <w:tc>
          <w:tcPr>
            <w:tcW w:w="1134" w:type="dxa"/>
            <w:vAlign w:val="center"/>
          </w:tcPr>
          <w:p w:rsidR="0028742C" w:rsidRPr="0028742C" w:rsidRDefault="0028742C" w:rsidP="00CA78CD">
            <w:pPr>
              <w:suppressAutoHyphens/>
              <w:jc w:val="center"/>
              <w:rPr>
                <w:rFonts w:ascii="Times New Roman" w:hAnsi="Times New Roman" w:cs="Times New Roman"/>
                <w:b/>
                <w:bCs/>
                <w:sz w:val="24"/>
                <w:szCs w:val="24"/>
              </w:rPr>
            </w:pPr>
            <w:r w:rsidRPr="0028742C">
              <w:rPr>
                <w:rFonts w:ascii="Times New Roman" w:hAnsi="Times New Roman" w:cs="Times New Roman"/>
                <w:b/>
                <w:bCs/>
                <w:sz w:val="24"/>
                <w:szCs w:val="24"/>
              </w:rPr>
              <w:t>Розмір</w:t>
            </w:r>
          </w:p>
          <w:p w:rsidR="0028742C" w:rsidRPr="0028742C" w:rsidRDefault="0028742C" w:rsidP="00CA78CD">
            <w:pPr>
              <w:suppressAutoHyphens/>
              <w:jc w:val="center"/>
              <w:rPr>
                <w:rFonts w:ascii="Times New Roman" w:hAnsi="Times New Roman" w:cs="Times New Roman"/>
                <w:b/>
                <w:bCs/>
                <w:sz w:val="24"/>
                <w:szCs w:val="24"/>
              </w:rPr>
            </w:pPr>
            <w:r w:rsidRPr="0028742C">
              <w:rPr>
                <w:rFonts w:ascii="Times New Roman" w:hAnsi="Times New Roman" w:cs="Times New Roman"/>
                <w:b/>
                <w:bCs/>
                <w:sz w:val="24"/>
                <w:szCs w:val="24"/>
              </w:rPr>
              <w:t>ПДВ</w:t>
            </w:r>
            <w:r w:rsidRPr="0028742C">
              <w:rPr>
                <w:rFonts w:ascii="Times New Roman" w:hAnsi="Times New Roman" w:cs="Times New Roman"/>
                <w:b/>
                <w:sz w:val="24"/>
                <w:szCs w:val="24"/>
              </w:rPr>
              <w:t>**</w:t>
            </w:r>
          </w:p>
        </w:tc>
        <w:tc>
          <w:tcPr>
            <w:tcW w:w="1548" w:type="dxa"/>
            <w:vAlign w:val="center"/>
          </w:tcPr>
          <w:p w:rsidR="0028742C" w:rsidRPr="0028742C" w:rsidRDefault="0028742C" w:rsidP="00CA78CD">
            <w:pPr>
              <w:suppressAutoHyphens/>
              <w:jc w:val="center"/>
              <w:rPr>
                <w:rFonts w:ascii="Times New Roman" w:hAnsi="Times New Roman" w:cs="Times New Roman"/>
                <w:b/>
                <w:bCs/>
                <w:sz w:val="24"/>
                <w:szCs w:val="24"/>
              </w:rPr>
            </w:pPr>
            <w:r w:rsidRPr="0028742C">
              <w:rPr>
                <w:rFonts w:ascii="Times New Roman" w:hAnsi="Times New Roman" w:cs="Times New Roman"/>
                <w:b/>
                <w:bCs/>
                <w:sz w:val="24"/>
                <w:szCs w:val="24"/>
              </w:rPr>
              <w:t>Вартість на місяць з ПДВ**</w:t>
            </w:r>
          </w:p>
        </w:tc>
      </w:tr>
      <w:tr w:rsidR="0028742C" w:rsidRPr="0028742C" w:rsidTr="00CA78CD">
        <w:trPr>
          <w:trHeight w:val="388"/>
        </w:trPr>
        <w:tc>
          <w:tcPr>
            <w:tcW w:w="636" w:type="dxa"/>
            <w:vAlign w:val="center"/>
          </w:tcPr>
          <w:p w:rsidR="0028742C" w:rsidRPr="0028742C" w:rsidRDefault="0028742C" w:rsidP="00CA78CD">
            <w:pPr>
              <w:suppressAutoHyphens/>
              <w:jc w:val="center"/>
              <w:rPr>
                <w:rFonts w:ascii="Times New Roman" w:hAnsi="Times New Roman" w:cs="Times New Roman"/>
                <w:bCs/>
                <w:sz w:val="24"/>
                <w:szCs w:val="24"/>
              </w:rPr>
            </w:pPr>
            <w:r w:rsidRPr="0028742C">
              <w:rPr>
                <w:rFonts w:ascii="Times New Roman" w:hAnsi="Times New Roman" w:cs="Times New Roman"/>
                <w:bCs/>
                <w:sz w:val="24"/>
                <w:szCs w:val="24"/>
              </w:rPr>
              <w:t>1.</w:t>
            </w:r>
          </w:p>
        </w:tc>
        <w:tc>
          <w:tcPr>
            <w:tcW w:w="4326" w:type="dxa"/>
            <w:vAlign w:val="center"/>
          </w:tcPr>
          <w:p w:rsidR="0028742C" w:rsidRPr="0028742C" w:rsidRDefault="0028742C" w:rsidP="00CA78CD">
            <w:pPr>
              <w:widowControl w:val="0"/>
              <w:suppressAutoHyphens/>
              <w:autoSpaceDE w:val="0"/>
              <w:jc w:val="both"/>
              <w:rPr>
                <w:rFonts w:ascii="Times New Roman" w:hAnsi="Times New Roman" w:cs="Times New Roman"/>
                <w:b/>
                <w:bCs/>
                <w:kern w:val="1"/>
                <w:sz w:val="24"/>
                <w:szCs w:val="24"/>
                <w:lang w:eastAsia="ar-SA"/>
              </w:rPr>
            </w:pPr>
            <w:r w:rsidRPr="0028742C">
              <w:rPr>
                <w:rFonts w:ascii="Times New Roman" w:hAnsi="Times New Roman" w:cs="Times New Roman"/>
                <w:b/>
                <w:bCs/>
                <w:kern w:val="1"/>
                <w:sz w:val="24"/>
                <w:szCs w:val="24"/>
                <w:lang w:eastAsia="ar-SA"/>
              </w:rPr>
              <w:t xml:space="preserve">Вивезення твердих побутових відходів за кодом </w:t>
            </w:r>
            <w:r w:rsidRPr="0028742C">
              <w:rPr>
                <w:rFonts w:ascii="Times New Roman" w:hAnsi="Times New Roman" w:cs="Times New Roman"/>
                <w:b/>
                <w:sz w:val="24"/>
                <w:szCs w:val="24"/>
              </w:rPr>
              <w:t xml:space="preserve"> </w:t>
            </w:r>
            <w:proofErr w:type="spellStart"/>
            <w:r w:rsidRPr="0028742C">
              <w:rPr>
                <w:rFonts w:ascii="Times New Roman" w:hAnsi="Times New Roman" w:cs="Times New Roman"/>
                <w:b/>
                <w:sz w:val="24"/>
                <w:szCs w:val="24"/>
              </w:rPr>
              <w:t>ДК</w:t>
            </w:r>
            <w:proofErr w:type="spellEnd"/>
            <w:r w:rsidRPr="0028742C">
              <w:rPr>
                <w:rFonts w:ascii="Times New Roman" w:hAnsi="Times New Roman" w:cs="Times New Roman"/>
                <w:b/>
                <w:sz w:val="24"/>
                <w:szCs w:val="24"/>
              </w:rPr>
              <w:t xml:space="preserve"> 021:2015: (CPV) «Єдиний закупівельний словник» </w:t>
            </w:r>
            <w:r w:rsidRPr="0028742C">
              <w:rPr>
                <w:rFonts w:ascii="Times New Roman" w:hAnsi="Times New Roman" w:cs="Times New Roman"/>
                <w:b/>
                <w:bCs/>
                <w:kern w:val="1"/>
                <w:sz w:val="24"/>
                <w:szCs w:val="24"/>
                <w:lang w:eastAsia="ar-SA"/>
              </w:rPr>
              <w:t>90510000-5</w:t>
            </w:r>
            <w:r w:rsidRPr="0028742C">
              <w:rPr>
                <w:rFonts w:ascii="Times New Roman" w:hAnsi="Times New Roman" w:cs="Times New Roman"/>
                <w:b/>
                <w:bCs/>
                <w:kern w:val="1"/>
                <w:sz w:val="24"/>
                <w:szCs w:val="24"/>
                <w:lang w:eastAsia="ar-SA"/>
              </w:rPr>
              <w:tab/>
              <w:t>Утилізація сміття та поводження зі сміттям.</w:t>
            </w:r>
          </w:p>
          <w:p w:rsidR="0028742C" w:rsidRPr="0028742C" w:rsidRDefault="0028742C" w:rsidP="00CA78CD">
            <w:pPr>
              <w:tabs>
                <w:tab w:val="center" w:pos="5104"/>
                <w:tab w:val="left" w:pos="7095"/>
              </w:tabs>
              <w:suppressAutoHyphens/>
              <w:jc w:val="both"/>
              <w:rPr>
                <w:rFonts w:ascii="Times New Roman" w:hAnsi="Times New Roman" w:cs="Times New Roman"/>
                <w:sz w:val="24"/>
                <w:szCs w:val="24"/>
                <w:lang w:eastAsia="ar-SA"/>
              </w:rPr>
            </w:pPr>
          </w:p>
        </w:tc>
        <w:tc>
          <w:tcPr>
            <w:tcW w:w="1984" w:type="dxa"/>
            <w:vAlign w:val="center"/>
          </w:tcPr>
          <w:p w:rsidR="0028742C" w:rsidRPr="0028742C" w:rsidRDefault="0028742C" w:rsidP="00CA78CD">
            <w:pPr>
              <w:suppressAutoHyphens/>
              <w:jc w:val="center"/>
              <w:rPr>
                <w:rFonts w:ascii="Times New Roman" w:hAnsi="Times New Roman" w:cs="Times New Roman"/>
                <w:bCs/>
                <w:sz w:val="24"/>
                <w:szCs w:val="24"/>
              </w:rPr>
            </w:pPr>
            <w:r w:rsidRPr="0028742C">
              <w:rPr>
                <w:rFonts w:ascii="Times New Roman" w:hAnsi="Times New Roman" w:cs="Times New Roman"/>
                <w:bCs/>
                <w:sz w:val="24"/>
                <w:szCs w:val="24"/>
              </w:rPr>
              <w:t>місячний -35.2 м3</w:t>
            </w:r>
          </w:p>
          <w:p w:rsidR="0028742C" w:rsidRPr="0028742C" w:rsidRDefault="0028742C" w:rsidP="00CA78CD">
            <w:pPr>
              <w:suppressAutoHyphens/>
              <w:jc w:val="center"/>
              <w:rPr>
                <w:rFonts w:ascii="Times New Roman" w:hAnsi="Times New Roman" w:cs="Times New Roman"/>
                <w:bCs/>
                <w:sz w:val="24"/>
                <w:szCs w:val="24"/>
              </w:rPr>
            </w:pPr>
            <w:r w:rsidRPr="0028742C">
              <w:rPr>
                <w:rFonts w:ascii="Times New Roman" w:hAnsi="Times New Roman" w:cs="Times New Roman"/>
                <w:bCs/>
                <w:sz w:val="24"/>
                <w:szCs w:val="24"/>
              </w:rPr>
              <w:t>річний обсяг -422.4 м3</w:t>
            </w:r>
          </w:p>
        </w:tc>
        <w:tc>
          <w:tcPr>
            <w:tcW w:w="1134" w:type="dxa"/>
            <w:vAlign w:val="center"/>
          </w:tcPr>
          <w:p w:rsidR="0028742C" w:rsidRPr="0028742C" w:rsidRDefault="0028742C" w:rsidP="00CA78CD">
            <w:pPr>
              <w:suppressAutoHyphens/>
              <w:jc w:val="center"/>
              <w:rPr>
                <w:rFonts w:ascii="Times New Roman" w:hAnsi="Times New Roman" w:cs="Times New Roman"/>
                <w:bCs/>
                <w:sz w:val="24"/>
                <w:szCs w:val="24"/>
              </w:rPr>
            </w:pPr>
          </w:p>
        </w:tc>
        <w:tc>
          <w:tcPr>
            <w:tcW w:w="1134" w:type="dxa"/>
            <w:vAlign w:val="center"/>
          </w:tcPr>
          <w:p w:rsidR="0028742C" w:rsidRPr="0028742C" w:rsidRDefault="0028742C" w:rsidP="00CA78CD">
            <w:pPr>
              <w:suppressAutoHyphens/>
              <w:jc w:val="center"/>
              <w:rPr>
                <w:rFonts w:ascii="Times New Roman" w:hAnsi="Times New Roman" w:cs="Times New Roman"/>
                <w:bCs/>
                <w:sz w:val="24"/>
                <w:szCs w:val="24"/>
              </w:rPr>
            </w:pPr>
          </w:p>
        </w:tc>
        <w:tc>
          <w:tcPr>
            <w:tcW w:w="1548" w:type="dxa"/>
            <w:vAlign w:val="center"/>
          </w:tcPr>
          <w:p w:rsidR="0028742C" w:rsidRPr="0028742C" w:rsidRDefault="0028742C" w:rsidP="00CA78CD">
            <w:pPr>
              <w:suppressAutoHyphens/>
              <w:jc w:val="center"/>
              <w:rPr>
                <w:rFonts w:ascii="Times New Roman" w:hAnsi="Times New Roman" w:cs="Times New Roman"/>
                <w:bCs/>
                <w:sz w:val="24"/>
                <w:szCs w:val="24"/>
              </w:rPr>
            </w:pPr>
          </w:p>
        </w:tc>
      </w:tr>
      <w:tr w:rsidR="0028742C" w:rsidRPr="0028742C" w:rsidTr="00CA78CD">
        <w:trPr>
          <w:trHeight w:val="518"/>
        </w:trPr>
        <w:tc>
          <w:tcPr>
            <w:tcW w:w="636" w:type="dxa"/>
            <w:vAlign w:val="center"/>
          </w:tcPr>
          <w:p w:rsidR="0028742C" w:rsidRPr="0028742C" w:rsidRDefault="0028742C" w:rsidP="00CA78CD">
            <w:pPr>
              <w:suppressAutoHyphens/>
              <w:ind w:left="720"/>
              <w:contextualSpacing/>
              <w:rPr>
                <w:rFonts w:ascii="Times New Roman" w:hAnsi="Times New Roman" w:cs="Times New Roman"/>
                <w:sz w:val="24"/>
                <w:szCs w:val="24"/>
                <w:lang w:eastAsia="zh-CN"/>
              </w:rPr>
            </w:pPr>
          </w:p>
        </w:tc>
        <w:tc>
          <w:tcPr>
            <w:tcW w:w="10126" w:type="dxa"/>
            <w:gridSpan w:val="5"/>
            <w:vAlign w:val="center"/>
          </w:tcPr>
          <w:p w:rsidR="0028742C" w:rsidRPr="0028742C" w:rsidRDefault="0028742C" w:rsidP="00CA78CD">
            <w:pPr>
              <w:suppressAutoHyphens/>
              <w:ind w:left="720"/>
              <w:contextualSpacing/>
              <w:rPr>
                <w:rFonts w:ascii="Times New Roman" w:hAnsi="Times New Roman" w:cs="Times New Roman"/>
                <w:b/>
                <w:sz w:val="24"/>
                <w:szCs w:val="24"/>
                <w:lang w:eastAsia="zh-CN"/>
              </w:rPr>
            </w:pPr>
            <w:r w:rsidRPr="0028742C">
              <w:rPr>
                <w:rFonts w:ascii="Times New Roman" w:hAnsi="Times New Roman" w:cs="Times New Roman"/>
                <w:b/>
                <w:sz w:val="24"/>
                <w:szCs w:val="24"/>
                <w:lang w:eastAsia="zh-CN"/>
              </w:rPr>
              <w:t>Загальна вартість пропозиції:</w:t>
            </w:r>
          </w:p>
          <w:p w:rsidR="0028742C" w:rsidRPr="0028742C" w:rsidRDefault="0028742C" w:rsidP="00CA78CD">
            <w:pPr>
              <w:suppressAutoHyphens/>
              <w:ind w:left="720"/>
              <w:contextualSpacing/>
              <w:rPr>
                <w:rFonts w:ascii="Times New Roman" w:hAnsi="Times New Roman" w:cs="Times New Roman"/>
                <w:b/>
                <w:sz w:val="24"/>
                <w:szCs w:val="24"/>
                <w:lang w:eastAsia="zh-CN"/>
              </w:rPr>
            </w:pPr>
            <w:r w:rsidRPr="0028742C">
              <w:rPr>
                <w:rFonts w:ascii="Times New Roman" w:hAnsi="Times New Roman" w:cs="Times New Roman"/>
                <w:b/>
                <w:sz w:val="24"/>
                <w:szCs w:val="24"/>
                <w:lang w:eastAsia="zh-CN"/>
              </w:rPr>
              <w:t xml:space="preserve">разом без ПДВ, </w:t>
            </w:r>
            <w:proofErr w:type="spellStart"/>
            <w:r w:rsidRPr="0028742C">
              <w:rPr>
                <w:rFonts w:ascii="Times New Roman" w:hAnsi="Times New Roman" w:cs="Times New Roman"/>
                <w:b/>
                <w:sz w:val="24"/>
                <w:szCs w:val="24"/>
                <w:lang w:eastAsia="zh-CN"/>
              </w:rPr>
              <w:t>грн</w:t>
            </w:r>
            <w:proofErr w:type="spellEnd"/>
            <w:r w:rsidRPr="0028742C">
              <w:rPr>
                <w:rFonts w:ascii="Times New Roman" w:hAnsi="Times New Roman" w:cs="Times New Roman"/>
                <w:sz w:val="24"/>
                <w:szCs w:val="24"/>
                <w:lang w:eastAsia="zh-CN"/>
              </w:rPr>
              <w:t xml:space="preserve">: _________________  (зазначається учасником цифрами та прописом); </w:t>
            </w:r>
          </w:p>
          <w:p w:rsidR="0028742C" w:rsidRPr="0028742C" w:rsidRDefault="0028742C" w:rsidP="00CA78CD">
            <w:pPr>
              <w:suppressAutoHyphens/>
              <w:ind w:left="720"/>
              <w:contextualSpacing/>
              <w:rPr>
                <w:rFonts w:ascii="Times New Roman" w:hAnsi="Times New Roman" w:cs="Times New Roman"/>
                <w:b/>
                <w:sz w:val="24"/>
                <w:szCs w:val="24"/>
                <w:lang w:eastAsia="zh-CN"/>
              </w:rPr>
            </w:pPr>
            <w:r w:rsidRPr="0028742C">
              <w:rPr>
                <w:rFonts w:ascii="Times New Roman" w:hAnsi="Times New Roman" w:cs="Times New Roman"/>
                <w:b/>
                <w:sz w:val="24"/>
                <w:szCs w:val="24"/>
                <w:lang w:eastAsia="zh-CN"/>
              </w:rPr>
              <w:t xml:space="preserve">розмір ПДВ**, </w:t>
            </w:r>
            <w:proofErr w:type="spellStart"/>
            <w:r w:rsidRPr="0028742C">
              <w:rPr>
                <w:rFonts w:ascii="Times New Roman" w:hAnsi="Times New Roman" w:cs="Times New Roman"/>
                <w:b/>
                <w:sz w:val="24"/>
                <w:szCs w:val="24"/>
                <w:lang w:eastAsia="zh-CN"/>
              </w:rPr>
              <w:t>грн</w:t>
            </w:r>
            <w:proofErr w:type="spellEnd"/>
            <w:r w:rsidRPr="0028742C">
              <w:rPr>
                <w:rFonts w:ascii="Times New Roman" w:hAnsi="Times New Roman" w:cs="Times New Roman"/>
                <w:sz w:val="24"/>
                <w:szCs w:val="24"/>
                <w:lang w:eastAsia="zh-CN"/>
              </w:rPr>
              <w:t xml:space="preserve">:     _________________ (зазначається учасником цифрами та прописом); </w:t>
            </w:r>
          </w:p>
          <w:p w:rsidR="0028742C" w:rsidRPr="0028742C" w:rsidRDefault="0028742C" w:rsidP="00CA78CD">
            <w:pPr>
              <w:suppressAutoHyphens/>
              <w:ind w:left="720"/>
              <w:contextualSpacing/>
              <w:rPr>
                <w:rFonts w:ascii="Times New Roman" w:hAnsi="Times New Roman" w:cs="Times New Roman"/>
                <w:b/>
                <w:sz w:val="24"/>
                <w:szCs w:val="24"/>
                <w:lang w:eastAsia="zh-CN"/>
              </w:rPr>
            </w:pPr>
            <w:r w:rsidRPr="0028742C">
              <w:rPr>
                <w:rFonts w:ascii="Times New Roman" w:hAnsi="Times New Roman" w:cs="Times New Roman"/>
                <w:b/>
                <w:sz w:val="24"/>
                <w:szCs w:val="24"/>
                <w:lang w:eastAsia="zh-CN"/>
              </w:rPr>
              <w:t>всього з ПДВ**</w:t>
            </w:r>
            <w:r w:rsidRPr="0028742C">
              <w:rPr>
                <w:rFonts w:ascii="Times New Roman" w:hAnsi="Times New Roman" w:cs="Times New Roman"/>
                <w:sz w:val="24"/>
                <w:szCs w:val="24"/>
                <w:lang w:eastAsia="zh-CN"/>
              </w:rPr>
              <w:t xml:space="preserve">, </w:t>
            </w:r>
            <w:proofErr w:type="spellStart"/>
            <w:r w:rsidRPr="0028742C">
              <w:rPr>
                <w:rFonts w:ascii="Times New Roman" w:hAnsi="Times New Roman" w:cs="Times New Roman"/>
                <w:b/>
                <w:sz w:val="24"/>
                <w:szCs w:val="24"/>
                <w:lang w:eastAsia="zh-CN"/>
              </w:rPr>
              <w:t>грн</w:t>
            </w:r>
            <w:proofErr w:type="spellEnd"/>
            <w:r w:rsidRPr="0028742C">
              <w:rPr>
                <w:rFonts w:ascii="Times New Roman" w:hAnsi="Times New Roman" w:cs="Times New Roman"/>
                <w:b/>
                <w:sz w:val="24"/>
                <w:szCs w:val="24"/>
                <w:lang w:eastAsia="zh-CN"/>
              </w:rPr>
              <w:t>:</w:t>
            </w:r>
            <w:r w:rsidRPr="0028742C">
              <w:rPr>
                <w:rFonts w:ascii="Times New Roman" w:hAnsi="Times New Roman" w:cs="Times New Roman"/>
                <w:sz w:val="24"/>
                <w:szCs w:val="24"/>
                <w:lang w:eastAsia="zh-CN"/>
              </w:rPr>
              <w:t xml:space="preserve">   _________________ (зазначається учасником цифрами та прописом); </w:t>
            </w:r>
          </w:p>
          <w:p w:rsidR="0028742C" w:rsidRPr="0028742C" w:rsidRDefault="0028742C" w:rsidP="00CA78CD">
            <w:pPr>
              <w:suppressAutoHyphens/>
              <w:ind w:left="720"/>
              <w:contextualSpacing/>
              <w:rPr>
                <w:rFonts w:ascii="Times New Roman" w:hAnsi="Times New Roman" w:cs="Times New Roman"/>
                <w:sz w:val="24"/>
                <w:szCs w:val="24"/>
                <w:lang w:eastAsia="zh-CN"/>
              </w:rPr>
            </w:pPr>
          </w:p>
        </w:tc>
      </w:tr>
    </w:tbl>
    <w:p w:rsidR="0028742C" w:rsidRPr="0028742C" w:rsidRDefault="0028742C" w:rsidP="0028742C">
      <w:pPr>
        <w:tabs>
          <w:tab w:val="left" w:pos="1575"/>
        </w:tabs>
        <w:rPr>
          <w:rFonts w:ascii="Times New Roman" w:hAnsi="Times New Roman" w:cs="Times New Roman"/>
          <w:sz w:val="24"/>
          <w:szCs w:val="24"/>
        </w:rPr>
      </w:pPr>
    </w:p>
    <w:p w:rsidR="0028742C" w:rsidRPr="0028742C" w:rsidRDefault="0028742C" w:rsidP="0028742C">
      <w:pPr>
        <w:tabs>
          <w:tab w:val="center" w:pos="4153"/>
          <w:tab w:val="right" w:pos="8306"/>
        </w:tabs>
        <w:rPr>
          <w:rFonts w:ascii="Times New Roman" w:hAnsi="Times New Roman" w:cs="Times New Roman"/>
          <w:sz w:val="24"/>
          <w:szCs w:val="24"/>
          <w:lang w:eastAsia="ru-RU"/>
        </w:rPr>
      </w:pPr>
    </w:p>
    <w:p w:rsidR="0028742C" w:rsidRPr="0028742C" w:rsidRDefault="0028742C" w:rsidP="0028742C">
      <w:pPr>
        <w:jc w:val="both"/>
        <w:rPr>
          <w:rFonts w:ascii="Times New Roman" w:hAnsi="Times New Roman" w:cs="Times New Roman"/>
          <w:sz w:val="24"/>
          <w:szCs w:val="24"/>
        </w:rPr>
      </w:pPr>
      <w:r w:rsidRPr="0028742C">
        <w:rPr>
          <w:rFonts w:ascii="Times New Roman" w:hAnsi="Times New Roman" w:cs="Times New Roman"/>
          <w:sz w:val="24"/>
          <w:szCs w:val="24"/>
        </w:rPr>
        <w:t>1. Ми погоджуємося, що строк дії т</w:t>
      </w:r>
      <w:r>
        <w:rPr>
          <w:rFonts w:ascii="Times New Roman" w:hAnsi="Times New Roman" w:cs="Times New Roman"/>
          <w:sz w:val="24"/>
          <w:szCs w:val="24"/>
        </w:rPr>
        <w:t>ендерної пропозиції становить 120</w:t>
      </w:r>
      <w:r w:rsidRPr="0028742C">
        <w:rPr>
          <w:rFonts w:ascii="Times New Roman" w:hAnsi="Times New Roman" w:cs="Times New Roman"/>
          <w:sz w:val="24"/>
          <w:szCs w:val="24"/>
        </w:rPr>
        <w:t xml:space="preserve">  календарних днів </w:t>
      </w:r>
      <w:r w:rsidRPr="0028742C">
        <w:rPr>
          <w:rFonts w:ascii="Times New Roman" w:hAnsi="Times New Roman" w:cs="Times New Roman"/>
          <w:color w:val="000000"/>
          <w:sz w:val="24"/>
          <w:szCs w:val="24"/>
          <w:shd w:val="clear" w:color="auto" w:fill="FFFFFF"/>
        </w:rPr>
        <w:t>із дати кінцевого строку подання тендерних пропозицій</w:t>
      </w:r>
      <w:r w:rsidRPr="0028742C">
        <w:rPr>
          <w:rFonts w:ascii="Times New Roman" w:hAnsi="Times New Roman" w:cs="Times New Roman"/>
          <w:sz w:val="24"/>
          <w:szCs w:val="24"/>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28742C" w:rsidRPr="0028742C" w:rsidRDefault="0028742C" w:rsidP="0028742C">
      <w:pPr>
        <w:jc w:val="both"/>
        <w:rPr>
          <w:rFonts w:ascii="Times New Roman" w:hAnsi="Times New Roman" w:cs="Times New Roman"/>
          <w:sz w:val="24"/>
          <w:szCs w:val="24"/>
        </w:rPr>
      </w:pPr>
      <w:r w:rsidRPr="0028742C">
        <w:rPr>
          <w:rFonts w:ascii="Times New Roman" w:hAnsi="Times New Roman" w:cs="Times New Roman"/>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8742C" w:rsidRPr="0028742C" w:rsidRDefault="0028742C" w:rsidP="0028742C">
      <w:pPr>
        <w:tabs>
          <w:tab w:val="left" w:pos="2160"/>
          <w:tab w:val="left" w:pos="3600"/>
        </w:tabs>
        <w:jc w:val="both"/>
        <w:rPr>
          <w:rFonts w:ascii="Times New Roman" w:hAnsi="Times New Roman" w:cs="Times New Roman"/>
          <w:sz w:val="24"/>
          <w:szCs w:val="24"/>
        </w:rPr>
      </w:pPr>
      <w:r w:rsidRPr="0028742C">
        <w:rPr>
          <w:rFonts w:ascii="Times New Roman" w:hAnsi="Times New Roman" w:cs="Times New Roman"/>
          <w:sz w:val="24"/>
          <w:szCs w:val="24"/>
        </w:rPr>
        <w:t xml:space="preserve">3.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10 днів з дати оприлюднення на </w:t>
      </w:r>
      <w:proofErr w:type="spellStart"/>
      <w:r w:rsidRPr="0028742C">
        <w:rPr>
          <w:rFonts w:ascii="Times New Roman" w:hAnsi="Times New Roman" w:cs="Times New Roman"/>
          <w:sz w:val="24"/>
          <w:szCs w:val="24"/>
        </w:rPr>
        <w:t>веб</w:t>
      </w:r>
      <w:proofErr w:type="spellEnd"/>
      <w:r w:rsidRPr="0028742C">
        <w:rPr>
          <w:rFonts w:ascii="Times New Roman" w:hAnsi="Times New Roman" w:cs="Times New Roman"/>
          <w:sz w:val="24"/>
          <w:szCs w:val="24"/>
        </w:rPr>
        <w:t xml:space="preserve"> – порталі Уповноваженого органу повідомлення про намір укласти договір про закупівлю. </w:t>
      </w:r>
    </w:p>
    <w:p w:rsidR="0028742C" w:rsidRPr="0028742C" w:rsidRDefault="0028742C" w:rsidP="0028742C">
      <w:pPr>
        <w:ind w:firstLine="540"/>
        <w:jc w:val="both"/>
        <w:rPr>
          <w:rFonts w:ascii="Times New Roman" w:hAnsi="Times New Roman" w:cs="Times New Roman"/>
          <w:b/>
          <w:bCs/>
          <w:i/>
          <w:iCs/>
          <w:sz w:val="24"/>
          <w:szCs w:val="24"/>
        </w:rPr>
      </w:pPr>
    </w:p>
    <w:p w:rsidR="0028742C" w:rsidRPr="0028742C" w:rsidRDefault="0028742C" w:rsidP="0028742C">
      <w:pPr>
        <w:ind w:firstLine="540"/>
        <w:jc w:val="both"/>
        <w:rPr>
          <w:rFonts w:ascii="Times New Roman" w:hAnsi="Times New Roman" w:cs="Times New Roman"/>
          <w:b/>
          <w:bCs/>
          <w:i/>
          <w:iCs/>
          <w:sz w:val="24"/>
          <w:szCs w:val="24"/>
        </w:rPr>
      </w:pPr>
    </w:p>
    <w:p w:rsidR="0028742C" w:rsidRPr="0028742C" w:rsidRDefault="0028742C" w:rsidP="0028742C">
      <w:pPr>
        <w:ind w:firstLine="540"/>
        <w:jc w:val="center"/>
        <w:rPr>
          <w:rFonts w:ascii="Times New Roman" w:hAnsi="Times New Roman" w:cs="Times New Roman"/>
          <w:i/>
          <w:iCs/>
          <w:sz w:val="24"/>
          <w:szCs w:val="24"/>
        </w:rPr>
      </w:pPr>
      <w:r w:rsidRPr="0028742C">
        <w:rPr>
          <w:rFonts w:ascii="Times New Roman" w:hAnsi="Times New Roman" w:cs="Times New Roman"/>
          <w:i/>
          <w:iCs/>
          <w:sz w:val="24"/>
          <w:szCs w:val="24"/>
        </w:rPr>
        <w:t>Посада, прізвище, ініціали, підпис уповноваженої особи Учасника, завірені печаткою (у разі використання).</w:t>
      </w:r>
    </w:p>
    <w:p w:rsidR="0028742C" w:rsidRPr="0028742C" w:rsidRDefault="0028742C" w:rsidP="0028742C">
      <w:pPr>
        <w:rPr>
          <w:rFonts w:ascii="Times New Roman" w:hAnsi="Times New Roman" w:cs="Times New Roman"/>
          <w:sz w:val="24"/>
          <w:szCs w:val="24"/>
        </w:rPr>
      </w:pPr>
    </w:p>
    <w:p w:rsidR="0028742C" w:rsidRPr="0028742C" w:rsidRDefault="0028742C" w:rsidP="0028742C">
      <w:pPr>
        <w:keepNext/>
        <w:widowControl w:val="0"/>
        <w:autoSpaceDE w:val="0"/>
        <w:ind w:left="-426" w:firstLine="426"/>
        <w:jc w:val="center"/>
        <w:rPr>
          <w:rFonts w:ascii="Times New Roman" w:hAnsi="Times New Roman" w:cs="Times New Roman"/>
          <w:b/>
          <w:sz w:val="24"/>
          <w:szCs w:val="24"/>
          <w:shd w:val="clear" w:color="auto" w:fill="FFFFFF"/>
        </w:rPr>
      </w:pPr>
    </w:p>
    <w:p w:rsidR="0028742C" w:rsidRPr="0028742C" w:rsidRDefault="0028742C" w:rsidP="0028742C">
      <w:pPr>
        <w:keepNext/>
        <w:widowControl w:val="0"/>
        <w:autoSpaceDE w:val="0"/>
        <w:ind w:left="-426" w:firstLine="426"/>
        <w:jc w:val="center"/>
        <w:rPr>
          <w:rFonts w:ascii="Times New Roman" w:hAnsi="Times New Roman" w:cs="Times New Roman"/>
          <w:b/>
          <w:sz w:val="24"/>
          <w:szCs w:val="24"/>
          <w:shd w:val="clear" w:color="auto" w:fill="FFFFFF"/>
        </w:rPr>
      </w:pPr>
    </w:p>
    <w:p w:rsidR="0028742C" w:rsidRPr="0028742C" w:rsidRDefault="0028742C" w:rsidP="0028742C">
      <w:pPr>
        <w:keepNext/>
        <w:widowControl w:val="0"/>
        <w:autoSpaceDE w:val="0"/>
        <w:ind w:left="-426" w:firstLine="426"/>
        <w:jc w:val="center"/>
        <w:rPr>
          <w:rFonts w:ascii="Times New Roman" w:hAnsi="Times New Roman" w:cs="Times New Roman"/>
          <w:b/>
          <w:sz w:val="24"/>
          <w:szCs w:val="24"/>
          <w:shd w:val="clear" w:color="auto" w:fill="FFFFFF"/>
        </w:rPr>
      </w:pPr>
    </w:p>
    <w:p w:rsidR="0028742C" w:rsidRPr="0028742C" w:rsidRDefault="0028742C" w:rsidP="0028742C">
      <w:pPr>
        <w:keepNext/>
        <w:widowControl w:val="0"/>
        <w:autoSpaceDE w:val="0"/>
        <w:ind w:left="-426" w:firstLine="426"/>
        <w:jc w:val="center"/>
        <w:rPr>
          <w:rFonts w:ascii="Times New Roman" w:hAnsi="Times New Roman" w:cs="Times New Roman"/>
          <w:b/>
          <w:sz w:val="24"/>
          <w:szCs w:val="24"/>
          <w:shd w:val="clear" w:color="auto" w:fill="FFFFFF"/>
        </w:rPr>
      </w:pPr>
    </w:p>
    <w:p w:rsidR="0028742C" w:rsidRPr="0028742C" w:rsidRDefault="0028742C" w:rsidP="0028742C">
      <w:pPr>
        <w:keepNext/>
        <w:widowControl w:val="0"/>
        <w:autoSpaceDE w:val="0"/>
        <w:ind w:left="-426" w:firstLine="426"/>
        <w:jc w:val="center"/>
        <w:rPr>
          <w:rFonts w:ascii="Times New Roman" w:hAnsi="Times New Roman" w:cs="Times New Roman"/>
          <w:b/>
          <w:sz w:val="24"/>
          <w:szCs w:val="24"/>
          <w:shd w:val="clear" w:color="auto" w:fill="FFFFFF"/>
        </w:rPr>
      </w:pPr>
    </w:p>
    <w:p w:rsidR="0028742C" w:rsidRPr="0028742C" w:rsidRDefault="0028742C" w:rsidP="0028742C">
      <w:pPr>
        <w:keepNext/>
        <w:widowControl w:val="0"/>
        <w:autoSpaceDE w:val="0"/>
        <w:ind w:left="-426" w:firstLine="426"/>
        <w:jc w:val="center"/>
        <w:rPr>
          <w:rFonts w:ascii="Times New Roman" w:hAnsi="Times New Roman" w:cs="Times New Roman"/>
          <w:b/>
          <w:bCs/>
          <w:sz w:val="24"/>
          <w:szCs w:val="24"/>
          <w:shd w:val="clear" w:color="auto" w:fill="FFFFFF"/>
        </w:rPr>
      </w:pPr>
      <w:r w:rsidRPr="0028742C">
        <w:rPr>
          <w:rFonts w:ascii="Times New Roman" w:hAnsi="Times New Roman" w:cs="Times New Roman"/>
          <w:b/>
          <w:sz w:val="24"/>
          <w:szCs w:val="24"/>
          <w:shd w:val="clear" w:color="auto" w:fill="FFFFFF"/>
        </w:rPr>
        <w:t>ІНФОРМАЦІЯ ПРО НЕОБХІДНІ ТЕХНІЧНІ, ЯКІСНІ, КІЛЬКІСНІ ТА ІНШІ ХАРАКТЕРИСТИКИ</w:t>
      </w:r>
      <w:r w:rsidRPr="0028742C">
        <w:rPr>
          <w:rFonts w:ascii="Times New Roman" w:hAnsi="Times New Roman" w:cs="Times New Roman"/>
          <w:b/>
          <w:caps/>
          <w:sz w:val="24"/>
          <w:szCs w:val="24"/>
          <w:shd w:val="clear" w:color="auto" w:fill="FFFFFF"/>
        </w:rPr>
        <w:t xml:space="preserve"> закупівлІ</w:t>
      </w:r>
      <w:r w:rsidRPr="0028742C">
        <w:rPr>
          <w:rFonts w:ascii="Times New Roman" w:hAnsi="Times New Roman" w:cs="Times New Roman"/>
          <w:b/>
          <w:bCs/>
          <w:sz w:val="24"/>
          <w:szCs w:val="24"/>
          <w:shd w:val="clear" w:color="auto" w:fill="FFFFFF"/>
        </w:rPr>
        <w:t xml:space="preserve"> </w:t>
      </w:r>
    </w:p>
    <w:p w:rsidR="0028742C" w:rsidRPr="0028742C" w:rsidRDefault="0028742C" w:rsidP="0028742C">
      <w:pPr>
        <w:widowControl w:val="0"/>
        <w:suppressAutoHyphens/>
        <w:autoSpaceDE w:val="0"/>
        <w:autoSpaceDN w:val="0"/>
        <w:adjustRightInd w:val="0"/>
        <w:ind w:left="432"/>
        <w:rPr>
          <w:rFonts w:ascii="Times New Roman" w:hAnsi="Times New Roman" w:cs="Times New Roman"/>
          <w:b/>
          <w:sz w:val="24"/>
          <w:szCs w:val="24"/>
        </w:rPr>
      </w:pPr>
      <w:r w:rsidRPr="0028742C">
        <w:rPr>
          <w:rFonts w:ascii="Times New Roman" w:hAnsi="Times New Roman" w:cs="Times New Roman"/>
          <w:b/>
          <w:sz w:val="24"/>
          <w:szCs w:val="24"/>
        </w:rPr>
        <w:t xml:space="preserve">                                                              на закупівлю  послуг: </w:t>
      </w:r>
    </w:p>
    <w:p w:rsidR="0028742C" w:rsidRPr="0028742C" w:rsidRDefault="0028742C" w:rsidP="0028742C">
      <w:pPr>
        <w:widowControl w:val="0"/>
        <w:suppressAutoHyphens/>
        <w:autoSpaceDE w:val="0"/>
        <w:autoSpaceDN w:val="0"/>
        <w:adjustRightInd w:val="0"/>
        <w:ind w:left="432"/>
        <w:rPr>
          <w:rFonts w:ascii="Times New Roman" w:hAnsi="Times New Roman" w:cs="Times New Roman"/>
          <w:b/>
          <w:sz w:val="24"/>
          <w:szCs w:val="24"/>
        </w:rPr>
      </w:pPr>
    </w:p>
    <w:p w:rsidR="0028742C" w:rsidRPr="0028742C" w:rsidRDefault="0028742C" w:rsidP="0028742C">
      <w:pPr>
        <w:keepNext/>
        <w:jc w:val="center"/>
        <w:outlineLvl w:val="0"/>
        <w:rPr>
          <w:rFonts w:ascii="Times New Roman" w:hAnsi="Times New Roman" w:cs="Times New Roman"/>
          <w:b/>
          <w:bCs/>
          <w:kern w:val="1"/>
          <w:sz w:val="24"/>
          <w:szCs w:val="24"/>
          <w:lang w:eastAsia="ar-SA"/>
        </w:rPr>
      </w:pPr>
      <w:r w:rsidRPr="0028742C">
        <w:rPr>
          <w:rFonts w:ascii="Times New Roman" w:hAnsi="Times New Roman" w:cs="Times New Roman"/>
          <w:b/>
          <w:bCs/>
          <w:kern w:val="1"/>
          <w:sz w:val="24"/>
          <w:szCs w:val="24"/>
          <w:lang w:eastAsia="ar-SA"/>
        </w:rPr>
        <w:t xml:space="preserve">Вивезення твердих побутових відходів за кодом  </w:t>
      </w:r>
      <w:proofErr w:type="spellStart"/>
      <w:r w:rsidRPr="0028742C">
        <w:rPr>
          <w:rFonts w:ascii="Times New Roman" w:hAnsi="Times New Roman" w:cs="Times New Roman"/>
          <w:b/>
          <w:bCs/>
          <w:kern w:val="1"/>
          <w:sz w:val="24"/>
          <w:szCs w:val="24"/>
          <w:lang w:eastAsia="ar-SA"/>
        </w:rPr>
        <w:t>ДК</w:t>
      </w:r>
      <w:proofErr w:type="spellEnd"/>
      <w:r w:rsidRPr="0028742C">
        <w:rPr>
          <w:rFonts w:ascii="Times New Roman" w:hAnsi="Times New Roman" w:cs="Times New Roman"/>
          <w:b/>
          <w:bCs/>
          <w:kern w:val="1"/>
          <w:sz w:val="24"/>
          <w:szCs w:val="24"/>
          <w:lang w:eastAsia="ar-SA"/>
        </w:rPr>
        <w:t xml:space="preserve"> 021:2015: (CPV) «Єдиний закупівельний словник» 90510000-5-Утилізація сміття та поводження зі сміттям</w:t>
      </w:r>
    </w:p>
    <w:p w:rsidR="0028742C" w:rsidRPr="0028742C" w:rsidRDefault="0028742C" w:rsidP="0028742C">
      <w:pPr>
        <w:keepNext/>
        <w:jc w:val="center"/>
        <w:outlineLvl w:val="0"/>
        <w:rPr>
          <w:rFonts w:ascii="Times New Roman" w:hAnsi="Times New Roman" w:cs="Times New Roman"/>
          <w:b/>
          <w:sz w:val="24"/>
          <w:szCs w:val="24"/>
        </w:rPr>
      </w:pPr>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1"/>
        <w:gridCol w:w="1700"/>
        <w:gridCol w:w="1929"/>
        <w:gridCol w:w="1102"/>
        <w:gridCol w:w="1102"/>
        <w:gridCol w:w="1481"/>
        <w:gridCol w:w="1298"/>
      </w:tblGrid>
      <w:tr w:rsidR="0028742C" w:rsidRPr="0028742C" w:rsidTr="00CA78CD">
        <w:trPr>
          <w:jc w:val="center"/>
        </w:trPr>
        <w:tc>
          <w:tcPr>
            <w:tcW w:w="289" w:type="pct"/>
            <w:gridSpan w:val="2"/>
            <w:shd w:val="clear" w:color="auto" w:fill="auto"/>
            <w:vAlign w:val="center"/>
          </w:tcPr>
          <w:p w:rsidR="0028742C" w:rsidRPr="0028742C" w:rsidRDefault="0028742C" w:rsidP="00CA78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28742C">
              <w:rPr>
                <w:rFonts w:ascii="Times New Roman" w:hAnsi="Times New Roman" w:cs="Times New Roman"/>
                <w:b/>
                <w:sz w:val="24"/>
                <w:szCs w:val="24"/>
                <w:lang w:val="uk-UA"/>
              </w:rPr>
              <w:t>№ лоту</w:t>
            </w:r>
          </w:p>
        </w:tc>
        <w:tc>
          <w:tcPr>
            <w:tcW w:w="930" w:type="pct"/>
            <w:shd w:val="clear" w:color="auto" w:fill="auto"/>
            <w:vAlign w:val="center"/>
          </w:tcPr>
          <w:p w:rsidR="0028742C" w:rsidRPr="0028742C" w:rsidRDefault="0028742C" w:rsidP="00CA78CD">
            <w:pPr>
              <w:widowControl w:val="0"/>
              <w:snapToGrid w:val="0"/>
              <w:jc w:val="center"/>
              <w:rPr>
                <w:rFonts w:ascii="Times New Roman" w:eastAsia="Lucida Sans Unicode" w:hAnsi="Times New Roman" w:cs="Times New Roman"/>
                <w:b/>
                <w:sz w:val="24"/>
                <w:szCs w:val="24"/>
                <w:shd w:val="clear" w:color="auto" w:fill="FFFFFF"/>
              </w:rPr>
            </w:pPr>
            <w:r w:rsidRPr="0028742C">
              <w:rPr>
                <w:rFonts w:ascii="Times New Roman" w:hAnsi="Times New Roman" w:cs="Times New Roman"/>
                <w:b/>
                <w:sz w:val="24"/>
                <w:szCs w:val="24"/>
                <w:shd w:val="clear" w:color="auto" w:fill="FFFFFF"/>
              </w:rPr>
              <w:t>Найменування предмета закупівлі</w:t>
            </w:r>
          </w:p>
        </w:tc>
        <w:tc>
          <w:tcPr>
            <w:tcW w:w="1055" w:type="pct"/>
            <w:shd w:val="clear" w:color="auto" w:fill="auto"/>
            <w:vAlign w:val="center"/>
          </w:tcPr>
          <w:p w:rsidR="0028742C" w:rsidRPr="0028742C" w:rsidRDefault="0028742C" w:rsidP="00CA78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28742C">
              <w:rPr>
                <w:rFonts w:ascii="Times New Roman" w:hAnsi="Times New Roman" w:cs="Times New Roman"/>
                <w:b/>
                <w:sz w:val="24"/>
                <w:szCs w:val="24"/>
                <w:lang w:val="uk-UA"/>
              </w:rPr>
              <w:t xml:space="preserve">Примітки </w:t>
            </w:r>
          </w:p>
        </w:tc>
        <w:tc>
          <w:tcPr>
            <w:tcW w:w="603" w:type="pct"/>
            <w:vAlign w:val="center"/>
          </w:tcPr>
          <w:p w:rsidR="0028742C" w:rsidRPr="0028742C" w:rsidRDefault="0028742C" w:rsidP="00CA78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28742C">
              <w:rPr>
                <w:rFonts w:ascii="Times New Roman" w:hAnsi="Times New Roman" w:cs="Times New Roman"/>
                <w:b/>
                <w:sz w:val="24"/>
                <w:szCs w:val="24"/>
                <w:lang w:val="uk-UA"/>
              </w:rPr>
              <w:t>Од. виміру</w:t>
            </w:r>
          </w:p>
        </w:tc>
        <w:tc>
          <w:tcPr>
            <w:tcW w:w="603" w:type="pct"/>
            <w:vAlign w:val="center"/>
          </w:tcPr>
          <w:p w:rsidR="0028742C" w:rsidRPr="0028742C" w:rsidRDefault="0028742C" w:rsidP="00CA78CD">
            <w:pPr>
              <w:jc w:val="center"/>
              <w:rPr>
                <w:rFonts w:ascii="Times New Roman" w:hAnsi="Times New Roman" w:cs="Times New Roman"/>
                <w:b/>
                <w:bCs/>
                <w:sz w:val="24"/>
                <w:szCs w:val="24"/>
              </w:rPr>
            </w:pPr>
            <w:r w:rsidRPr="0028742C">
              <w:rPr>
                <w:rFonts w:ascii="Times New Roman" w:hAnsi="Times New Roman" w:cs="Times New Roman"/>
                <w:b/>
                <w:bCs/>
                <w:sz w:val="24"/>
                <w:szCs w:val="24"/>
              </w:rPr>
              <w:t>Об`єм на один рік</w:t>
            </w:r>
            <w:r w:rsidRPr="0028742C">
              <w:rPr>
                <w:rFonts w:ascii="Times New Roman" w:hAnsi="Times New Roman" w:cs="Times New Roman"/>
                <w:sz w:val="24"/>
                <w:szCs w:val="24"/>
              </w:rPr>
              <w:t xml:space="preserve"> </w:t>
            </w:r>
            <w:r w:rsidRPr="0028742C">
              <w:rPr>
                <w:rFonts w:ascii="Times New Roman" w:eastAsia="Courier New" w:hAnsi="Times New Roman" w:cs="Times New Roman"/>
                <w:b/>
                <w:sz w:val="24"/>
                <w:szCs w:val="24"/>
              </w:rPr>
              <w:t>м</w:t>
            </w:r>
            <w:r w:rsidRPr="0028742C">
              <w:rPr>
                <w:rFonts w:ascii="Times New Roman" w:eastAsia="Courier New" w:hAnsi="Times New Roman" w:cs="Times New Roman"/>
                <w:b/>
                <w:sz w:val="24"/>
                <w:szCs w:val="24"/>
                <w:vertAlign w:val="superscript"/>
              </w:rPr>
              <w:t>3</w:t>
            </w:r>
          </w:p>
        </w:tc>
        <w:tc>
          <w:tcPr>
            <w:tcW w:w="810" w:type="pct"/>
            <w:vAlign w:val="center"/>
          </w:tcPr>
          <w:p w:rsidR="0028742C" w:rsidRPr="0028742C" w:rsidRDefault="0028742C" w:rsidP="00CA78CD">
            <w:pPr>
              <w:jc w:val="center"/>
              <w:rPr>
                <w:rFonts w:ascii="Times New Roman" w:hAnsi="Times New Roman" w:cs="Times New Roman"/>
                <w:b/>
                <w:bCs/>
                <w:sz w:val="24"/>
                <w:szCs w:val="24"/>
              </w:rPr>
            </w:pPr>
            <w:proofErr w:type="spellStart"/>
            <w:r w:rsidRPr="0028742C">
              <w:rPr>
                <w:rFonts w:ascii="Times New Roman" w:hAnsi="Times New Roman" w:cs="Times New Roman"/>
                <w:b/>
                <w:bCs/>
                <w:sz w:val="24"/>
                <w:szCs w:val="24"/>
              </w:rPr>
              <w:t>Вартісь</w:t>
            </w:r>
            <w:proofErr w:type="spellEnd"/>
            <w:r w:rsidRPr="0028742C">
              <w:rPr>
                <w:rFonts w:ascii="Times New Roman" w:hAnsi="Times New Roman" w:cs="Times New Roman"/>
                <w:b/>
                <w:bCs/>
                <w:sz w:val="24"/>
                <w:szCs w:val="24"/>
              </w:rPr>
              <w:t xml:space="preserve"> за 1 місяць,</w:t>
            </w:r>
          </w:p>
          <w:p w:rsidR="0028742C" w:rsidRPr="0028742C" w:rsidRDefault="0028742C" w:rsidP="00CA78CD">
            <w:pPr>
              <w:jc w:val="center"/>
              <w:rPr>
                <w:rFonts w:ascii="Times New Roman" w:hAnsi="Times New Roman" w:cs="Times New Roman"/>
                <w:b/>
                <w:bCs/>
                <w:sz w:val="24"/>
                <w:szCs w:val="24"/>
              </w:rPr>
            </w:pPr>
            <w:r w:rsidRPr="0028742C">
              <w:rPr>
                <w:rFonts w:ascii="Times New Roman" w:hAnsi="Times New Roman" w:cs="Times New Roman"/>
                <w:b/>
                <w:bCs/>
                <w:sz w:val="24"/>
                <w:szCs w:val="24"/>
              </w:rPr>
              <w:t xml:space="preserve">грн., </w:t>
            </w:r>
            <w:r w:rsidRPr="0028742C">
              <w:rPr>
                <w:rFonts w:ascii="Times New Roman" w:hAnsi="Times New Roman" w:cs="Times New Roman"/>
                <w:b/>
                <w:bCs/>
                <w:i/>
                <w:sz w:val="24"/>
                <w:szCs w:val="24"/>
              </w:rPr>
              <w:t>з ПДВ</w:t>
            </w:r>
          </w:p>
        </w:tc>
        <w:tc>
          <w:tcPr>
            <w:tcW w:w="710" w:type="pct"/>
            <w:vAlign w:val="center"/>
          </w:tcPr>
          <w:p w:rsidR="0028742C" w:rsidRPr="0028742C" w:rsidRDefault="0028742C" w:rsidP="00CA78CD">
            <w:pPr>
              <w:jc w:val="center"/>
              <w:rPr>
                <w:rFonts w:ascii="Times New Roman" w:hAnsi="Times New Roman" w:cs="Times New Roman"/>
                <w:b/>
                <w:bCs/>
                <w:sz w:val="24"/>
                <w:szCs w:val="24"/>
              </w:rPr>
            </w:pPr>
            <w:r w:rsidRPr="0028742C">
              <w:rPr>
                <w:rFonts w:ascii="Times New Roman" w:hAnsi="Times New Roman" w:cs="Times New Roman"/>
                <w:b/>
                <w:bCs/>
                <w:sz w:val="24"/>
                <w:szCs w:val="24"/>
              </w:rPr>
              <w:t xml:space="preserve">Загальна вартість, грн., </w:t>
            </w:r>
            <w:r w:rsidRPr="0028742C">
              <w:rPr>
                <w:rFonts w:ascii="Times New Roman" w:hAnsi="Times New Roman" w:cs="Times New Roman"/>
                <w:b/>
                <w:bCs/>
                <w:i/>
                <w:sz w:val="24"/>
                <w:szCs w:val="24"/>
              </w:rPr>
              <w:t>з ПДВ</w:t>
            </w:r>
          </w:p>
        </w:tc>
      </w:tr>
      <w:tr w:rsidR="0028742C" w:rsidRPr="0028742C" w:rsidTr="00CA78CD">
        <w:trPr>
          <w:jc w:val="center"/>
        </w:trPr>
        <w:tc>
          <w:tcPr>
            <w:tcW w:w="283" w:type="pct"/>
            <w:shd w:val="clear" w:color="auto" w:fill="auto"/>
            <w:vAlign w:val="center"/>
          </w:tcPr>
          <w:p w:rsidR="0028742C" w:rsidRPr="0028742C" w:rsidRDefault="0028742C" w:rsidP="00CA78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lang w:val="uk-UA"/>
              </w:rPr>
            </w:pPr>
            <w:r w:rsidRPr="0028742C">
              <w:rPr>
                <w:rFonts w:ascii="Times New Roman" w:hAnsi="Times New Roman" w:cs="Times New Roman"/>
                <w:sz w:val="24"/>
                <w:szCs w:val="24"/>
                <w:lang w:val="uk-UA"/>
              </w:rPr>
              <w:t>1.</w:t>
            </w:r>
          </w:p>
        </w:tc>
        <w:tc>
          <w:tcPr>
            <w:tcW w:w="936" w:type="pct"/>
            <w:gridSpan w:val="2"/>
            <w:shd w:val="clear" w:color="auto" w:fill="auto"/>
            <w:vAlign w:val="center"/>
          </w:tcPr>
          <w:p w:rsidR="0028742C" w:rsidRPr="0028742C" w:rsidRDefault="0028742C" w:rsidP="00CA78CD">
            <w:pPr>
              <w:rPr>
                <w:rFonts w:ascii="Times New Roman" w:eastAsia="Courier New" w:hAnsi="Times New Roman" w:cs="Times New Roman"/>
                <w:sz w:val="24"/>
                <w:szCs w:val="24"/>
              </w:rPr>
            </w:pPr>
            <w:r w:rsidRPr="0028742C">
              <w:rPr>
                <w:rFonts w:ascii="Times New Roman" w:eastAsia="Courier New" w:hAnsi="Times New Roman" w:cs="Times New Roman"/>
                <w:sz w:val="24"/>
                <w:szCs w:val="24"/>
              </w:rPr>
              <w:t>Вивезення твердих побутових відходів</w:t>
            </w:r>
          </w:p>
          <w:p w:rsidR="0028742C" w:rsidRPr="0028742C" w:rsidRDefault="0028742C" w:rsidP="00CA78CD">
            <w:pPr>
              <w:rPr>
                <w:rFonts w:ascii="Times New Roman" w:eastAsia="Courier New" w:hAnsi="Times New Roman" w:cs="Times New Roman"/>
                <w:sz w:val="24"/>
                <w:szCs w:val="24"/>
              </w:rPr>
            </w:pPr>
          </w:p>
        </w:tc>
        <w:tc>
          <w:tcPr>
            <w:tcW w:w="1055" w:type="pct"/>
            <w:shd w:val="clear" w:color="auto" w:fill="auto"/>
          </w:tcPr>
          <w:p w:rsidR="0028742C" w:rsidRPr="0028742C" w:rsidRDefault="0028742C" w:rsidP="00CA78CD">
            <w:pPr>
              <w:rPr>
                <w:rFonts w:ascii="Times New Roman" w:eastAsia="Courier New" w:hAnsi="Times New Roman" w:cs="Times New Roman"/>
                <w:sz w:val="24"/>
                <w:szCs w:val="24"/>
              </w:rPr>
            </w:pPr>
            <w:r w:rsidRPr="0028742C">
              <w:rPr>
                <w:rFonts w:ascii="Times New Roman" w:eastAsia="Courier New" w:hAnsi="Times New Roman" w:cs="Times New Roman"/>
                <w:b/>
                <w:sz w:val="24"/>
                <w:szCs w:val="24"/>
              </w:rPr>
              <w:t>Періодичність</w:t>
            </w:r>
            <w:r w:rsidRPr="0028742C">
              <w:rPr>
                <w:rFonts w:ascii="Times New Roman" w:hAnsi="Times New Roman" w:cs="Times New Roman"/>
                <w:sz w:val="24"/>
                <w:szCs w:val="24"/>
              </w:rPr>
              <w:t xml:space="preserve"> м. Золочів, вул. </w:t>
            </w:r>
            <w:proofErr w:type="spellStart"/>
            <w:r w:rsidRPr="0028742C">
              <w:rPr>
                <w:rFonts w:ascii="Times New Roman" w:hAnsi="Times New Roman" w:cs="Times New Roman"/>
                <w:sz w:val="24"/>
                <w:szCs w:val="24"/>
              </w:rPr>
              <w:t>Коновальця</w:t>
            </w:r>
            <w:proofErr w:type="spellEnd"/>
            <w:r w:rsidRPr="0028742C">
              <w:rPr>
                <w:rFonts w:ascii="Times New Roman" w:hAnsi="Times New Roman" w:cs="Times New Roman"/>
                <w:sz w:val="24"/>
                <w:szCs w:val="24"/>
              </w:rPr>
              <w:t xml:space="preserve"> Є</w:t>
            </w:r>
            <w:r>
              <w:rPr>
                <w:rFonts w:ascii="Times New Roman" w:hAnsi="Times New Roman" w:cs="Times New Roman"/>
                <w:sz w:val="24"/>
                <w:szCs w:val="24"/>
              </w:rPr>
              <w:t>.,48</w:t>
            </w:r>
            <w:r w:rsidRPr="002874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742C">
              <w:rPr>
                <w:rFonts w:ascii="Times New Roman" w:eastAsia="Courier New" w:hAnsi="Times New Roman" w:cs="Times New Roman"/>
                <w:sz w:val="24"/>
                <w:szCs w:val="24"/>
              </w:rPr>
              <w:t>: 3 раз на тиждень</w:t>
            </w:r>
          </w:p>
          <w:p w:rsidR="0028742C" w:rsidRPr="0028742C" w:rsidRDefault="0028742C" w:rsidP="00CA78CD">
            <w:pPr>
              <w:rPr>
                <w:rFonts w:ascii="Times New Roman" w:eastAsia="Courier New" w:hAnsi="Times New Roman" w:cs="Times New Roman"/>
                <w:sz w:val="24"/>
                <w:szCs w:val="24"/>
                <w:lang w:val="ru-RU"/>
              </w:rPr>
            </w:pPr>
            <w:r w:rsidRPr="0028742C">
              <w:rPr>
                <w:rFonts w:ascii="Times New Roman" w:hAnsi="Times New Roman" w:cs="Times New Roman"/>
                <w:sz w:val="24"/>
                <w:szCs w:val="24"/>
              </w:rPr>
              <w:t xml:space="preserve">м. Золочів  вул. </w:t>
            </w:r>
            <w:proofErr w:type="spellStart"/>
            <w:r w:rsidRPr="0028742C">
              <w:rPr>
                <w:rFonts w:ascii="Times New Roman" w:hAnsi="Times New Roman" w:cs="Times New Roman"/>
                <w:sz w:val="24"/>
                <w:szCs w:val="24"/>
              </w:rPr>
              <w:t>Пачовського</w:t>
            </w:r>
            <w:proofErr w:type="spellEnd"/>
            <w:r w:rsidRPr="0028742C">
              <w:rPr>
                <w:rFonts w:ascii="Times New Roman" w:hAnsi="Times New Roman" w:cs="Times New Roman"/>
                <w:sz w:val="24"/>
                <w:szCs w:val="24"/>
              </w:rPr>
              <w:t>,1</w:t>
            </w:r>
            <w:r w:rsidRPr="0028742C">
              <w:rPr>
                <w:rFonts w:ascii="Times New Roman" w:hAnsi="Times New Roman" w:cs="Times New Roman"/>
                <w:sz w:val="24"/>
                <w:szCs w:val="24"/>
                <w:lang w:val="ru-RU"/>
              </w:rPr>
              <w:t xml:space="preserve">: </w:t>
            </w:r>
            <w:r w:rsidRPr="0028742C">
              <w:rPr>
                <w:rFonts w:ascii="Times New Roman" w:eastAsia="Courier New" w:hAnsi="Times New Roman" w:cs="Times New Roman"/>
                <w:sz w:val="24"/>
                <w:szCs w:val="24"/>
              </w:rPr>
              <w:t>3 раз на тиждень,</w:t>
            </w:r>
          </w:p>
        </w:tc>
        <w:tc>
          <w:tcPr>
            <w:tcW w:w="603" w:type="pct"/>
            <w:vAlign w:val="center"/>
          </w:tcPr>
          <w:p w:rsidR="0028742C" w:rsidRPr="0028742C" w:rsidRDefault="0028742C" w:rsidP="00CA78CD">
            <w:pPr>
              <w:widowControl w:val="0"/>
              <w:snapToGrid w:val="0"/>
              <w:rPr>
                <w:rFonts w:ascii="Times New Roman" w:eastAsia="Courier New" w:hAnsi="Times New Roman" w:cs="Times New Roman"/>
                <w:sz w:val="24"/>
                <w:szCs w:val="24"/>
              </w:rPr>
            </w:pPr>
            <w:r w:rsidRPr="0028742C">
              <w:rPr>
                <w:rFonts w:ascii="Times New Roman" w:eastAsia="Courier New" w:hAnsi="Times New Roman" w:cs="Times New Roman"/>
                <w:sz w:val="24"/>
                <w:szCs w:val="24"/>
              </w:rPr>
              <w:t>послуга</w:t>
            </w:r>
          </w:p>
        </w:tc>
        <w:tc>
          <w:tcPr>
            <w:tcW w:w="603" w:type="pct"/>
          </w:tcPr>
          <w:p w:rsidR="0028742C" w:rsidRPr="0028742C" w:rsidRDefault="0028742C" w:rsidP="00CA78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highlight w:val="green"/>
                <w:lang w:val="uk-UA"/>
              </w:rPr>
            </w:pPr>
          </w:p>
          <w:p w:rsidR="0028742C" w:rsidRPr="0028742C" w:rsidRDefault="0028742C" w:rsidP="00CA78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highlight w:val="green"/>
                <w:lang w:val="uk-UA"/>
              </w:rPr>
            </w:pPr>
          </w:p>
          <w:p w:rsidR="0028742C" w:rsidRPr="0028742C" w:rsidRDefault="0028742C" w:rsidP="00CA78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lang w:val="uk-UA"/>
              </w:rPr>
            </w:pPr>
          </w:p>
          <w:p w:rsidR="0028742C" w:rsidRPr="0028742C" w:rsidRDefault="0028742C" w:rsidP="00CA78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lang w:val="uk-UA"/>
              </w:rPr>
            </w:pPr>
          </w:p>
          <w:p w:rsidR="0028742C" w:rsidRPr="0028742C" w:rsidRDefault="0028742C" w:rsidP="00CA78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lang w:val="uk-UA"/>
              </w:rPr>
            </w:pPr>
            <w:r w:rsidRPr="0028742C">
              <w:rPr>
                <w:rFonts w:ascii="Times New Roman" w:hAnsi="Times New Roman" w:cs="Times New Roman"/>
                <w:sz w:val="24"/>
                <w:szCs w:val="24"/>
                <w:lang w:val="uk-UA"/>
              </w:rPr>
              <w:t>422,4 м3</w:t>
            </w:r>
          </w:p>
          <w:p w:rsidR="0028742C" w:rsidRPr="0028742C" w:rsidRDefault="0028742C" w:rsidP="00CA78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highlight w:val="green"/>
                <w:lang w:val="uk-UA"/>
              </w:rPr>
            </w:pPr>
          </w:p>
        </w:tc>
        <w:tc>
          <w:tcPr>
            <w:tcW w:w="810" w:type="pct"/>
            <w:vAlign w:val="center"/>
          </w:tcPr>
          <w:p w:rsidR="0028742C" w:rsidRPr="0028742C" w:rsidRDefault="0028742C" w:rsidP="00CA78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lang w:val="uk-UA"/>
              </w:rPr>
            </w:pPr>
          </w:p>
        </w:tc>
        <w:tc>
          <w:tcPr>
            <w:tcW w:w="710" w:type="pct"/>
            <w:vAlign w:val="center"/>
          </w:tcPr>
          <w:p w:rsidR="0028742C" w:rsidRPr="0028742C" w:rsidRDefault="0028742C" w:rsidP="00CA78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C00000"/>
                <w:sz w:val="24"/>
                <w:szCs w:val="24"/>
              </w:rPr>
            </w:pPr>
          </w:p>
        </w:tc>
      </w:tr>
      <w:tr w:rsidR="0028742C" w:rsidRPr="0028742C" w:rsidTr="00CA78CD">
        <w:trPr>
          <w:jc w:val="center"/>
        </w:trPr>
        <w:tc>
          <w:tcPr>
            <w:tcW w:w="4290" w:type="pct"/>
            <w:gridSpan w:val="7"/>
            <w:shd w:val="clear" w:color="auto" w:fill="auto"/>
            <w:vAlign w:val="center"/>
          </w:tcPr>
          <w:p w:rsidR="0028742C" w:rsidRPr="0028742C" w:rsidRDefault="0028742C" w:rsidP="00CA78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lang w:val="uk-UA"/>
              </w:rPr>
            </w:pPr>
            <w:r w:rsidRPr="0028742C">
              <w:rPr>
                <w:rFonts w:ascii="Times New Roman" w:hAnsi="Times New Roman" w:cs="Times New Roman"/>
                <w:sz w:val="24"/>
                <w:szCs w:val="24"/>
                <w:lang w:val="uk-UA"/>
              </w:rPr>
              <w:t xml:space="preserve">ВСЬОГО : </w:t>
            </w:r>
          </w:p>
        </w:tc>
        <w:tc>
          <w:tcPr>
            <w:tcW w:w="710" w:type="pct"/>
            <w:vAlign w:val="center"/>
          </w:tcPr>
          <w:p w:rsidR="0028742C" w:rsidRPr="0028742C" w:rsidRDefault="0028742C" w:rsidP="00CA78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C00000"/>
                <w:sz w:val="24"/>
                <w:szCs w:val="24"/>
              </w:rPr>
            </w:pPr>
          </w:p>
        </w:tc>
      </w:tr>
    </w:tbl>
    <w:p w:rsidR="0036621F" w:rsidRDefault="0036621F" w:rsidP="0028742C">
      <w:pPr>
        <w:jc w:val="center"/>
        <w:rPr>
          <w:rFonts w:ascii="Times New Roman" w:hAnsi="Times New Roman" w:cs="Times New Roman"/>
          <w:b/>
          <w:color w:val="000000"/>
          <w:sz w:val="24"/>
          <w:szCs w:val="24"/>
        </w:rPr>
      </w:pPr>
    </w:p>
    <w:p w:rsidR="0028742C" w:rsidRPr="0028742C" w:rsidRDefault="0028742C" w:rsidP="0028742C">
      <w:pPr>
        <w:jc w:val="center"/>
        <w:rPr>
          <w:rFonts w:ascii="Times New Roman" w:hAnsi="Times New Roman" w:cs="Times New Roman"/>
          <w:b/>
          <w:color w:val="000000"/>
          <w:sz w:val="24"/>
          <w:szCs w:val="24"/>
        </w:rPr>
      </w:pPr>
      <w:r w:rsidRPr="0028742C">
        <w:rPr>
          <w:rFonts w:ascii="Times New Roman" w:hAnsi="Times New Roman" w:cs="Times New Roman"/>
          <w:b/>
          <w:color w:val="000000"/>
          <w:sz w:val="24"/>
          <w:szCs w:val="24"/>
        </w:rPr>
        <w:t xml:space="preserve">Дислокація медичних установ </w:t>
      </w:r>
    </w:p>
    <w:p w:rsidR="0028742C" w:rsidRPr="0028742C" w:rsidRDefault="0028742C" w:rsidP="0028742C">
      <w:pPr>
        <w:jc w:val="center"/>
        <w:rPr>
          <w:rFonts w:ascii="Times New Roman" w:hAnsi="Times New Roman" w:cs="Times New Roman"/>
          <w:b/>
          <w:color w:val="000000"/>
          <w:sz w:val="24"/>
          <w:szCs w:val="24"/>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4253"/>
        <w:gridCol w:w="4394"/>
      </w:tblGrid>
      <w:tr w:rsidR="0028742C" w:rsidRPr="0028742C" w:rsidTr="00CA78CD">
        <w:trPr>
          <w:trHeight w:val="364"/>
          <w:jc w:val="center"/>
        </w:trPr>
        <w:tc>
          <w:tcPr>
            <w:tcW w:w="617" w:type="dxa"/>
          </w:tcPr>
          <w:p w:rsidR="0028742C" w:rsidRPr="0028742C" w:rsidRDefault="0028742C" w:rsidP="00CA78CD">
            <w:pPr>
              <w:jc w:val="center"/>
              <w:rPr>
                <w:rFonts w:ascii="Times New Roman" w:hAnsi="Times New Roman" w:cs="Times New Roman"/>
                <w:b/>
                <w:sz w:val="24"/>
                <w:szCs w:val="24"/>
              </w:rPr>
            </w:pPr>
            <w:r w:rsidRPr="0028742C">
              <w:rPr>
                <w:rFonts w:ascii="Times New Roman" w:hAnsi="Times New Roman" w:cs="Times New Roman"/>
                <w:b/>
                <w:sz w:val="24"/>
                <w:szCs w:val="24"/>
              </w:rPr>
              <w:t>№ п/п</w:t>
            </w:r>
          </w:p>
        </w:tc>
        <w:tc>
          <w:tcPr>
            <w:tcW w:w="4253" w:type="dxa"/>
          </w:tcPr>
          <w:p w:rsidR="0028742C" w:rsidRPr="0028742C" w:rsidRDefault="0028742C" w:rsidP="00CA78CD">
            <w:pPr>
              <w:jc w:val="center"/>
              <w:rPr>
                <w:rFonts w:ascii="Times New Roman" w:hAnsi="Times New Roman" w:cs="Times New Roman"/>
                <w:b/>
                <w:sz w:val="24"/>
                <w:szCs w:val="24"/>
              </w:rPr>
            </w:pPr>
            <w:r w:rsidRPr="0028742C">
              <w:rPr>
                <w:rFonts w:ascii="Times New Roman" w:hAnsi="Times New Roman" w:cs="Times New Roman"/>
                <w:b/>
                <w:sz w:val="24"/>
                <w:szCs w:val="24"/>
              </w:rPr>
              <w:t>Назва установ</w:t>
            </w:r>
          </w:p>
        </w:tc>
        <w:tc>
          <w:tcPr>
            <w:tcW w:w="4394" w:type="dxa"/>
          </w:tcPr>
          <w:p w:rsidR="0028742C" w:rsidRPr="0028742C" w:rsidRDefault="0028742C" w:rsidP="00CA78CD">
            <w:pPr>
              <w:jc w:val="center"/>
              <w:rPr>
                <w:rFonts w:ascii="Times New Roman" w:hAnsi="Times New Roman" w:cs="Times New Roman"/>
                <w:b/>
                <w:sz w:val="24"/>
                <w:szCs w:val="24"/>
              </w:rPr>
            </w:pPr>
            <w:r w:rsidRPr="0028742C">
              <w:rPr>
                <w:rFonts w:ascii="Times New Roman" w:hAnsi="Times New Roman" w:cs="Times New Roman"/>
                <w:b/>
                <w:sz w:val="24"/>
                <w:szCs w:val="24"/>
              </w:rPr>
              <w:t>Адреси установ</w:t>
            </w:r>
          </w:p>
        </w:tc>
      </w:tr>
      <w:tr w:rsidR="0028742C" w:rsidRPr="0028742C" w:rsidTr="00CA78CD">
        <w:trPr>
          <w:trHeight w:val="364"/>
          <w:jc w:val="center"/>
        </w:trPr>
        <w:tc>
          <w:tcPr>
            <w:tcW w:w="617" w:type="dxa"/>
          </w:tcPr>
          <w:p w:rsidR="0028742C" w:rsidRPr="0028742C" w:rsidRDefault="0028742C" w:rsidP="00CA78CD">
            <w:pPr>
              <w:rPr>
                <w:rFonts w:ascii="Times New Roman" w:hAnsi="Times New Roman" w:cs="Times New Roman"/>
                <w:sz w:val="24"/>
                <w:szCs w:val="24"/>
              </w:rPr>
            </w:pPr>
            <w:r w:rsidRPr="0028742C">
              <w:rPr>
                <w:rFonts w:ascii="Times New Roman" w:hAnsi="Times New Roman" w:cs="Times New Roman"/>
                <w:sz w:val="24"/>
                <w:szCs w:val="24"/>
              </w:rPr>
              <w:t>1</w:t>
            </w:r>
          </w:p>
        </w:tc>
        <w:tc>
          <w:tcPr>
            <w:tcW w:w="4253" w:type="dxa"/>
          </w:tcPr>
          <w:p w:rsidR="0028742C" w:rsidRPr="0028742C" w:rsidRDefault="0028742C" w:rsidP="00CA78CD">
            <w:pPr>
              <w:spacing w:after="0"/>
              <w:rPr>
                <w:rFonts w:ascii="Times New Roman" w:hAnsi="Times New Roman" w:cs="Times New Roman"/>
                <w:sz w:val="24"/>
                <w:szCs w:val="24"/>
              </w:rPr>
            </w:pPr>
            <w:r w:rsidRPr="0028742C">
              <w:rPr>
                <w:rFonts w:ascii="Times New Roman" w:hAnsi="Times New Roman" w:cs="Times New Roman"/>
                <w:sz w:val="24"/>
                <w:szCs w:val="24"/>
              </w:rPr>
              <w:t xml:space="preserve">КНП </w:t>
            </w:r>
            <w:r w:rsidRPr="0028742C">
              <w:rPr>
                <w:rFonts w:ascii="Times New Roman" w:hAnsi="Times New Roman" w:cs="Times New Roman"/>
                <w:sz w:val="24"/>
                <w:szCs w:val="24"/>
                <w:lang w:val="ru-RU"/>
              </w:rPr>
              <w:t>“</w:t>
            </w:r>
            <w:proofErr w:type="spellStart"/>
            <w:r w:rsidRPr="0028742C">
              <w:rPr>
                <w:rFonts w:ascii="Times New Roman" w:hAnsi="Times New Roman" w:cs="Times New Roman"/>
                <w:sz w:val="24"/>
                <w:szCs w:val="24"/>
              </w:rPr>
              <w:t>Золочівська</w:t>
            </w:r>
            <w:proofErr w:type="spellEnd"/>
            <w:r w:rsidRPr="0028742C">
              <w:rPr>
                <w:rFonts w:ascii="Times New Roman" w:hAnsi="Times New Roman" w:cs="Times New Roman"/>
                <w:sz w:val="24"/>
                <w:szCs w:val="24"/>
              </w:rPr>
              <w:t xml:space="preserve"> центральна районна лікарня</w:t>
            </w:r>
            <w:r w:rsidRPr="0028742C">
              <w:rPr>
                <w:rFonts w:ascii="Times New Roman" w:hAnsi="Times New Roman" w:cs="Times New Roman"/>
                <w:sz w:val="24"/>
                <w:szCs w:val="24"/>
                <w:lang w:val="ru-RU"/>
              </w:rPr>
              <w:t>”</w:t>
            </w:r>
          </w:p>
        </w:tc>
        <w:tc>
          <w:tcPr>
            <w:tcW w:w="4394" w:type="dxa"/>
          </w:tcPr>
          <w:p w:rsidR="0028742C" w:rsidRPr="0028742C" w:rsidRDefault="0028742C" w:rsidP="00CA78CD">
            <w:pPr>
              <w:rPr>
                <w:rFonts w:ascii="Times New Roman" w:hAnsi="Times New Roman" w:cs="Times New Roman"/>
                <w:sz w:val="24"/>
                <w:szCs w:val="24"/>
              </w:rPr>
            </w:pPr>
            <w:r w:rsidRPr="0028742C">
              <w:rPr>
                <w:rFonts w:ascii="Times New Roman" w:hAnsi="Times New Roman" w:cs="Times New Roman"/>
                <w:sz w:val="24"/>
                <w:szCs w:val="24"/>
              </w:rPr>
              <w:t xml:space="preserve">м. Золочів, </w:t>
            </w:r>
            <w:proofErr w:type="spellStart"/>
            <w:r w:rsidRPr="0028742C">
              <w:rPr>
                <w:rFonts w:ascii="Times New Roman" w:hAnsi="Times New Roman" w:cs="Times New Roman"/>
                <w:sz w:val="24"/>
                <w:szCs w:val="24"/>
              </w:rPr>
              <w:t>вул.Коновальця</w:t>
            </w:r>
            <w:proofErr w:type="spellEnd"/>
            <w:r w:rsidRPr="0028742C">
              <w:rPr>
                <w:rFonts w:ascii="Times New Roman" w:hAnsi="Times New Roman" w:cs="Times New Roman"/>
                <w:sz w:val="24"/>
                <w:szCs w:val="24"/>
              </w:rPr>
              <w:t xml:space="preserve"> Є.,48</w:t>
            </w:r>
          </w:p>
        </w:tc>
      </w:tr>
      <w:tr w:rsidR="0028742C" w:rsidRPr="0028742C" w:rsidTr="00CA78CD">
        <w:trPr>
          <w:trHeight w:val="364"/>
          <w:jc w:val="center"/>
        </w:trPr>
        <w:tc>
          <w:tcPr>
            <w:tcW w:w="617" w:type="dxa"/>
            <w:tcBorders>
              <w:top w:val="single" w:sz="4" w:space="0" w:color="auto"/>
              <w:left w:val="single" w:sz="4" w:space="0" w:color="auto"/>
              <w:bottom w:val="single" w:sz="4" w:space="0" w:color="auto"/>
              <w:right w:val="single" w:sz="4" w:space="0" w:color="auto"/>
            </w:tcBorders>
          </w:tcPr>
          <w:p w:rsidR="0028742C" w:rsidRPr="0028742C" w:rsidRDefault="0028742C" w:rsidP="00CA78CD">
            <w:pPr>
              <w:rPr>
                <w:rFonts w:ascii="Times New Roman" w:hAnsi="Times New Roman" w:cs="Times New Roman"/>
                <w:sz w:val="24"/>
                <w:szCs w:val="24"/>
              </w:rPr>
            </w:pPr>
            <w:r w:rsidRPr="0028742C">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28742C" w:rsidRPr="0028742C" w:rsidRDefault="0028742C" w:rsidP="00CA78CD">
            <w:pPr>
              <w:spacing w:after="0"/>
              <w:rPr>
                <w:rFonts w:ascii="Times New Roman" w:hAnsi="Times New Roman" w:cs="Times New Roman"/>
                <w:sz w:val="24"/>
                <w:szCs w:val="24"/>
              </w:rPr>
            </w:pPr>
            <w:r w:rsidRPr="0028742C">
              <w:rPr>
                <w:rFonts w:ascii="Times New Roman" w:hAnsi="Times New Roman" w:cs="Times New Roman"/>
                <w:sz w:val="24"/>
                <w:szCs w:val="24"/>
              </w:rPr>
              <w:t>Центральна амбулаторія м. Золочів</w:t>
            </w:r>
          </w:p>
          <w:p w:rsidR="0028742C" w:rsidRPr="0028742C" w:rsidRDefault="0028742C" w:rsidP="00CA78CD">
            <w:pPr>
              <w:spacing w:after="0"/>
              <w:rPr>
                <w:rFonts w:ascii="Times New Roman" w:hAnsi="Times New Roman" w:cs="Times New Roman"/>
                <w:sz w:val="24"/>
                <w:szCs w:val="24"/>
              </w:rPr>
            </w:pPr>
            <w:r w:rsidRPr="0028742C">
              <w:rPr>
                <w:rFonts w:ascii="Times New Roman" w:hAnsi="Times New Roman" w:cs="Times New Roman"/>
                <w:sz w:val="24"/>
                <w:szCs w:val="24"/>
              </w:rPr>
              <w:t xml:space="preserve">КНП </w:t>
            </w:r>
            <w:r w:rsidRPr="0028742C">
              <w:rPr>
                <w:rFonts w:ascii="Times New Roman" w:hAnsi="Times New Roman" w:cs="Times New Roman"/>
                <w:sz w:val="24"/>
                <w:szCs w:val="24"/>
                <w:lang w:val="ru-RU"/>
              </w:rPr>
              <w:t>“</w:t>
            </w:r>
            <w:proofErr w:type="spellStart"/>
            <w:r w:rsidRPr="0028742C">
              <w:rPr>
                <w:rFonts w:ascii="Times New Roman" w:hAnsi="Times New Roman" w:cs="Times New Roman"/>
                <w:sz w:val="24"/>
                <w:szCs w:val="24"/>
              </w:rPr>
              <w:t>Золочівська</w:t>
            </w:r>
            <w:proofErr w:type="spellEnd"/>
            <w:r w:rsidRPr="0028742C">
              <w:rPr>
                <w:rFonts w:ascii="Times New Roman" w:hAnsi="Times New Roman" w:cs="Times New Roman"/>
                <w:sz w:val="24"/>
                <w:szCs w:val="24"/>
              </w:rPr>
              <w:t xml:space="preserve"> центральна районна лікарня</w:t>
            </w:r>
            <w:r w:rsidRPr="0028742C">
              <w:rPr>
                <w:rFonts w:ascii="Times New Roman" w:hAnsi="Times New Roman" w:cs="Times New Roman"/>
                <w:sz w:val="24"/>
                <w:szCs w:val="24"/>
                <w:lang w:val="ru-RU"/>
              </w:rPr>
              <w:t>”</w:t>
            </w:r>
          </w:p>
        </w:tc>
        <w:tc>
          <w:tcPr>
            <w:tcW w:w="4394" w:type="dxa"/>
            <w:tcBorders>
              <w:top w:val="single" w:sz="4" w:space="0" w:color="auto"/>
              <w:left w:val="single" w:sz="4" w:space="0" w:color="auto"/>
              <w:bottom w:val="single" w:sz="4" w:space="0" w:color="auto"/>
              <w:right w:val="single" w:sz="4" w:space="0" w:color="auto"/>
            </w:tcBorders>
          </w:tcPr>
          <w:p w:rsidR="0028742C" w:rsidRPr="0028742C" w:rsidRDefault="0028742C" w:rsidP="00CA78CD">
            <w:pPr>
              <w:rPr>
                <w:rFonts w:ascii="Times New Roman" w:hAnsi="Times New Roman" w:cs="Times New Roman"/>
                <w:sz w:val="24"/>
                <w:szCs w:val="24"/>
                <w:lang w:val="ru-RU"/>
              </w:rPr>
            </w:pPr>
            <w:r w:rsidRPr="0028742C">
              <w:rPr>
                <w:rFonts w:ascii="Times New Roman" w:hAnsi="Times New Roman" w:cs="Times New Roman"/>
                <w:sz w:val="24"/>
                <w:szCs w:val="24"/>
              </w:rPr>
              <w:t xml:space="preserve">м. Золочів  вул. </w:t>
            </w:r>
            <w:proofErr w:type="spellStart"/>
            <w:r w:rsidRPr="0028742C">
              <w:rPr>
                <w:rFonts w:ascii="Times New Roman" w:hAnsi="Times New Roman" w:cs="Times New Roman"/>
                <w:sz w:val="24"/>
                <w:szCs w:val="24"/>
              </w:rPr>
              <w:t>Пачовського</w:t>
            </w:r>
            <w:proofErr w:type="spellEnd"/>
            <w:r w:rsidRPr="0028742C">
              <w:rPr>
                <w:rFonts w:ascii="Times New Roman" w:hAnsi="Times New Roman" w:cs="Times New Roman"/>
                <w:sz w:val="24"/>
                <w:szCs w:val="24"/>
              </w:rPr>
              <w:t>,1</w:t>
            </w:r>
          </w:p>
        </w:tc>
      </w:tr>
    </w:tbl>
    <w:p w:rsidR="0028742C" w:rsidRPr="00E739C2" w:rsidRDefault="0028742C" w:rsidP="0028742C">
      <w:pPr>
        <w:shd w:val="clear" w:color="auto" w:fill="FFFFFF"/>
        <w:ind w:firstLine="460"/>
        <w:jc w:val="both"/>
        <w:rPr>
          <w:b/>
          <w:color w:val="000000"/>
          <w:sz w:val="24"/>
          <w:szCs w:val="24"/>
        </w:rPr>
      </w:pPr>
      <w:r w:rsidRPr="0028742C">
        <w:rPr>
          <w:rFonts w:ascii="Times New Roman" w:hAnsi="Times New Roman" w:cs="Times New Roman"/>
          <w:b/>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w:t>
      </w:r>
      <w:r w:rsidRPr="00E739C2">
        <w:rPr>
          <w:b/>
          <w:i/>
          <w:color w:val="000000"/>
          <w:sz w:val="24"/>
          <w:szCs w:val="24"/>
        </w:rPr>
        <w:t>нт».</w:t>
      </w:r>
    </w:p>
    <w:p w:rsidR="0028742C" w:rsidRDefault="0028742C" w:rsidP="0028742C">
      <w:pPr>
        <w:shd w:val="clear" w:color="auto" w:fill="FFFFFF"/>
        <w:ind w:firstLine="460"/>
        <w:jc w:val="both"/>
        <w:rPr>
          <w:sz w:val="24"/>
          <w:szCs w:val="24"/>
        </w:rPr>
      </w:pPr>
    </w:p>
    <w:p w:rsidR="0028742C" w:rsidRDefault="0028742C"/>
    <w:sectPr w:rsidR="002874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8742C"/>
    <w:rsid w:val="00257451"/>
    <w:rsid w:val="0028227E"/>
    <w:rsid w:val="0028742C"/>
    <w:rsid w:val="003662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2C"/>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8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basedOn w:val="a0"/>
    <w:link w:val="HTML"/>
    <w:rsid w:val="0028742C"/>
    <w:rPr>
      <w:rFonts w:ascii="Courier New" w:eastAsia="Courier New" w:hAnsi="Courier New" w:cs="Courier New"/>
      <w:sz w:val="20"/>
      <w:szCs w:val="20"/>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3047</Words>
  <Characters>1738</Characters>
  <Application>Microsoft Office Word</Application>
  <DocSecurity>0</DocSecurity>
  <Lines>14</Lines>
  <Paragraphs>9</Paragraphs>
  <ScaleCrop>false</ScaleCrop>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2023-12-28T15:00:00Z</dcterms:created>
  <dcterms:modified xsi:type="dcterms:W3CDTF">2023-12-28T16:07:00Z</dcterms:modified>
</cp:coreProperties>
</file>