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16" w:rsidRPr="008A025D" w:rsidRDefault="008A025D" w:rsidP="00CC5C60">
      <w:pPr>
        <w:spacing w:after="0" w:line="240" w:lineRule="auto"/>
        <w:jc w:val="both"/>
        <w:rPr>
          <w:rFonts w:ascii="Times New Roman" w:eastAsia="Times New Roman" w:hAnsi="Times New Roman" w:cs="Times New Roman"/>
          <w:i/>
          <w:color w:val="000000" w:themeColor="text1"/>
          <w:sz w:val="24"/>
          <w:szCs w:val="24"/>
          <w:lang w:val="uk-UA"/>
        </w:rPr>
      </w:pPr>
      <w:r w:rsidRPr="008A025D">
        <w:rPr>
          <w:rFonts w:ascii="Times New Roman" w:eastAsia="Times New Roman" w:hAnsi="Times New Roman"/>
          <w:b/>
          <w:sz w:val="24"/>
          <w:szCs w:val="24"/>
          <w:lang w:val="uk-UA" w:eastAsia="uk-UA"/>
        </w:rPr>
        <w:t xml:space="preserve">                                  </w:t>
      </w:r>
      <w:r>
        <w:rPr>
          <w:rFonts w:ascii="Times New Roman" w:eastAsia="Times New Roman" w:hAnsi="Times New Roman"/>
          <w:b/>
          <w:sz w:val="24"/>
          <w:szCs w:val="24"/>
          <w:lang w:val="uk-UA" w:eastAsia="uk-UA"/>
        </w:rPr>
        <w:t xml:space="preserve">      </w:t>
      </w:r>
      <w:r w:rsidRPr="008A025D">
        <w:rPr>
          <w:rFonts w:ascii="Times New Roman" w:eastAsia="Times New Roman" w:hAnsi="Times New Roman"/>
          <w:b/>
          <w:sz w:val="24"/>
          <w:szCs w:val="24"/>
          <w:lang w:val="uk-UA" w:eastAsia="uk-UA"/>
        </w:rPr>
        <w:t xml:space="preserve">  </w:t>
      </w:r>
    </w:p>
    <w:p w:rsidR="00CC5C60" w:rsidRPr="00CC5C60" w:rsidRDefault="00CC5C60" w:rsidP="00CC5C60">
      <w:pPr>
        <w:jc w:val="center"/>
        <w:rPr>
          <w:rFonts w:ascii="Times New Roman" w:hAnsi="Times New Roman"/>
          <w:b/>
          <w:sz w:val="36"/>
          <w:szCs w:val="36"/>
          <w:lang w:val="ru-RU"/>
        </w:rPr>
      </w:pPr>
      <w:r w:rsidRPr="00CC5C60">
        <w:rPr>
          <w:rFonts w:ascii="Times New Roman" w:hAnsi="Times New Roman"/>
          <w:b/>
          <w:color w:val="000000"/>
          <w:sz w:val="28"/>
          <w:szCs w:val="28"/>
          <w:lang w:val="ru-RU"/>
        </w:rPr>
        <w:t>Комунальне некомерційне підприємство                                                                           “Рогатинський центр первинної медико-санітарної допомоги”</w:t>
      </w:r>
    </w:p>
    <w:p w:rsidR="00CC5C60" w:rsidRDefault="00CC5C60" w:rsidP="00CC5C60">
      <w:pPr>
        <w:jc w:val="center"/>
        <w:rPr>
          <w:rFonts w:ascii="Times New Roman" w:hAnsi="Times New Roman"/>
          <w:b/>
          <w:bCs/>
          <w:sz w:val="38"/>
          <w:szCs w:val="38"/>
          <w:lang w:val="ru-RU"/>
        </w:rPr>
      </w:pPr>
    </w:p>
    <w:p w:rsidR="00553CB8" w:rsidRPr="00CC5C60" w:rsidRDefault="00553CB8" w:rsidP="00CC5C60">
      <w:pPr>
        <w:jc w:val="center"/>
        <w:rPr>
          <w:rFonts w:ascii="Times New Roman" w:hAnsi="Times New Roman"/>
          <w:b/>
          <w:bCs/>
          <w:sz w:val="38"/>
          <w:szCs w:val="38"/>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C5C60" w:rsidRPr="007C2185" w:rsidTr="00BF0BCA">
        <w:tc>
          <w:tcPr>
            <w:tcW w:w="3931" w:type="dxa"/>
            <w:tcBorders>
              <w:top w:val="nil"/>
              <w:left w:val="nil"/>
              <w:bottom w:val="nil"/>
              <w:right w:val="nil"/>
            </w:tcBorders>
          </w:tcPr>
          <w:p w:rsidR="00CC5C60" w:rsidRPr="00CC5C60" w:rsidRDefault="00CC5C60" w:rsidP="00BF0BCA">
            <w:pPr>
              <w:spacing w:after="0"/>
              <w:rPr>
                <w:rFonts w:ascii="Times New Roman" w:hAnsi="Times New Roman"/>
                <w:b/>
                <w:bCs/>
                <w:sz w:val="24"/>
                <w:szCs w:val="24"/>
                <w:lang w:val="ru-RU"/>
              </w:rPr>
            </w:pPr>
          </w:p>
        </w:tc>
        <w:tc>
          <w:tcPr>
            <w:tcW w:w="5387" w:type="dxa"/>
            <w:tcBorders>
              <w:top w:val="nil"/>
              <w:left w:val="nil"/>
              <w:bottom w:val="nil"/>
              <w:right w:val="nil"/>
            </w:tcBorders>
          </w:tcPr>
          <w:p w:rsidR="00CC5C60" w:rsidRPr="007C2185" w:rsidRDefault="00CC5C60" w:rsidP="00BF0BCA">
            <w:pPr>
              <w:spacing w:after="0"/>
              <w:jc w:val="right"/>
              <w:rPr>
                <w:rFonts w:ascii="Times New Roman" w:hAnsi="Times New Roman"/>
                <w:b/>
                <w:bCs/>
                <w:noProof/>
                <w:sz w:val="24"/>
                <w:szCs w:val="24"/>
              </w:rPr>
            </w:pPr>
            <w:r w:rsidRPr="007C2185">
              <w:rPr>
                <w:rFonts w:ascii="Times New Roman" w:hAnsi="Times New Roman"/>
                <w:b/>
                <w:bCs/>
                <w:noProof/>
                <w:sz w:val="24"/>
                <w:szCs w:val="24"/>
              </w:rPr>
              <w:t>ЗАТВЕРДЖЕНО</w:t>
            </w:r>
          </w:p>
        </w:tc>
      </w:tr>
      <w:tr w:rsidR="00CC5C60" w:rsidRPr="007C2185" w:rsidTr="00BF0BCA">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41145A" w:rsidRDefault="00CC5C60" w:rsidP="00BF0BCA">
            <w:pPr>
              <w:spacing w:after="0"/>
              <w:jc w:val="right"/>
              <w:rPr>
                <w:rFonts w:ascii="Times New Roman" w:hAnsi="Times New Roman"/>
                <w:b/>
                <w:bCs/>
                <w:sz w:val="24"/>
                <w:szCs w:val="24"/>
              </w:rPr>
            </w:pPr>
            <w:r w:rsidRPr="007C2185">
              <w:rPr>
                <w:rFonts w:ascii="Times New Roman" w:hAnsi="Times New Roman"/>
                <w:b/>
                <w:bCs/>
                <w:sz w:val="24"/>
                <w:szCs w:val="24"/>
              </w:rPr>
              <w:t xml:space="preserve">РІШЕННЯМ </w:t>
            </w:r>
            <w:r>
              <w:rPr>
                <w:rFonts w:ascii="Times New Roman" w:hAnsi="Times New Roman"/>
                <w:b/>
                <w:bCs/>
                <w:sz w:val="24"/>
                <w:szCs w:val="24"/>
              </w:rPr>
              <w:t>УПОВНОВАЖЕНОЇ ОСОБИ</w:t>
            </w:r>
          </w:p>
        </w:tc>
      </w:tr>
      <w:tr w:rsidR="008D296B" w:rsidRPr="008D296B" w:rsidTr="00BF0BCA">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8D296B" w:rsidRDefault="00CC5C60" w:rsidP="0075439A">
            <w:pPr>
              <w:spacing w:after="0"/>
              <w:jc w:val="right"/>
              <w:rPr>
                <w:rFonts w:ascii="Times New Roman" w:hAnsi="Times New Roman"/>
                <w:b/>
                <w:bCs/>
                <w:color w:val="000000" w:themeColor="text1"/>
                <w:sz w:val="24"/>
                <w:szCs w:val="24"/>
                <w:lang w:val="uk-UA"/>
              </w:rPr>
            </w:pPr>
            <w:r w:rsidRPr="008D296B">
              <w:rPr>
                <w:rFonts w:ascii="Times New Roman" w:hAnsi="Times New Roman"/>
                <w:b/>
                <w:bCs/>
                <w:color w:val="000000" w:themeColor="text1"/>
                <w:sz w:val="24"/>
                <w:szCs w:val="24"/>
              </w:rPr>
              <w:t xml:space="preserve">Від </w:t>
            </w:r>
            <w:r w:rsidR="008D296B" w:rsidRPr="008D296B">
              <w:rPr>
                <w:rFonts w:ascii="Times New Roman" w:hAnsi="Times New Roman"/>
                <w:b/>
                <w:color w:val="000000" w:themeColor="text1"/>
                <w:sz w:val="24"/>
                <w:szCs w:val="24"/>
                <w:lang w:val="uk-UA"/>
              </w:rPr>
              <w:t xml:space="preserve">19.03.2024 </w:t>
            </w:r>
          </w:p>
        </w:tc>
      </w:tr>
      <w:tr w:rsidR="00CC5C60" w:rsidRPr="007C2185" w:rsidTr="00BF0BCA">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7C2185" w:rsidRDefault="00CC5C60" w:rsidP="00CC5C60">
            <w:pPr>
              <w:spacing w:after="0"/>
              <w:jc w:val="center"/>
              <w:rPr>
                <w:rFonts w:ascii="Times New Roman" w:hAnsi="Times New Roman"/>
                <w:b/>
                <w:bCs/>
                <w:sz w:val="24"/>
                <w:szCs w:val="24"/>
              </w:rPr>
            </w:pPr>
          </w:p>
        </w:tc>
      </w:tr>
      <w:tr w:rsidR="00CC5C60" w:rsidRPr="007C2185" w:rsidTr="00BF0BCA">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7C2185" w:rsidRDefault="00CC5C60" w:rsidP="00BF0BCA">
            <w:pPr>
              <w:spacing w:after="0"/>
              <w:jc w:val="right"/>
              <w:rPr>
                <w:rFonts w:ascii="Times New Roman" w:hAnsi="Times New Roman"/>
                <w:b/>
                <w:bCs/>
                <w:sz w:val="24"/>
                <w:szCs w:val="24"/>
              </w:rPr>
            </w:pPr>
            <w:r>
              <w:rPr>
                <w:rFonts w:ascii="Times New Roman" w:hAnsi="Times New Roman"/>
                <w:b/>
                <w:bCs/>
                <w:sz w:val="24"/>
                <w:szCs w:val="24"/>
              </w:rPr>
              <w:t>УПОВНОВАЖЕНА ОСОБА</w:t>
            </w:r>
          </w:p>
        </w:tc>
      </w:tr>
      <w:tr w:rsidR="00CC5C60" w:rsidRPr="007C2185" w:rsidTr="00BF0BCA">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7C2185" w:rsidRDefault="00CC5C60" w:rsidP="00BF0BCA">
            <w:pPr>
              <w:spacing w:after="0"/>
              <w:jc w:val="right"/>
              <w:rPr>
                <w:rFonts w:ascii="Times New Roman" w:hAnsi="Times New Roman"/>
                <w:b/>
                <w:bCs/>
                <w:sz w:val="24"/>
                <w:szCs w:val="24"/>
              </w:rPr>
            </w:pPr>
          </w:p>
        </w:tc>
      </w:tr>
      <w:tr w:rsidR="00CC5C60" w:rsidRPr="007C2185" w:rsidTr="00BF0BCA">
        <w:trPr>
          <w:trHeight w:val="132"/>
        </w:trPr>
        <w:tc>
          <w:tcPr>
            <w:tcW w:w="3931" w:type="dxa"/>
            <w:tcBorders>
              <w:top w:val="nil"/>
              <w:left w:val="nil"/>
              <w:bottom w:val="nil"/>
              <w:right w:val="nil"/>
            </w:tcBorders>
          </w:tcPr>
          <w:p w:rsidR="00CC5C60" w:rsidRPr="007C2185"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7C2185" w:rsidRDefault="00CC5C60" w:rsidP="00BF0BCA">
            <w:pPr>
              <w:spacing w:after="0"/>
              <w:jc w:val="right"/>
              <w:rPr>
                <w:rFonts w:ascii="Times New Roman" w:hAnsi="Times New Roman"/>
                <w:sz w:val="24"/>
                <w:szCs w:val="24"/>
              </w:rPr>
            </w:pPr>
            <w:r>
              <w:rPr>
                <w:rFonts w:ascii="Times New Roman" w:hAnsi="Times New Roman"/>
                <w:b/>
                <w:sz w:val="24"/>
                <w:szCs w:val="24"/>
              </w:rPr>
              <w:t>Василь КРИВЕНЬ</w:t>
            </w:r>
          </w:p>
        </w:tc>
      </w:tr>
    </w:tbl>
    <w:p w:rsidR="00CC5C60" w:rsidRPr="007C2185" w:rsidRDefault="00CC5C60" w:rsidP="00CC5C60">
      <w:pPr>
        <w:ind w:left="320"/>
        <w:jc w:val="center"/>
        <w:rPr>
          <w:rFonts w:ascii="Times New Roman" w:hAnsi="Times New Roman"/>
          <w:sz w:val="24"/>
          <w:szCs w:val="24"/>
        </w:rPr>
      </w:pPr>
      <w:r w:rsidRPr="007C2185">
        <w:rPr>
          <w:rFonts w:ascii="Times New Roman" w:hAnsi="Times New Roman"/>
          <w:sz w:val="24"/>
          <w:szCs w:val="24"/>
        </w:rPr>
        <w:t xml:space="preserve"> </w:t>
      </w:r>
    </w:p>
    <w:p w:rsidR="00271516" w:rsidRPr="008A025D" w:rsidRDefault="00271516" w:rsidP="00271516">
      <w:pPr>
        <w:widowControl w:val="0"/>
        <w:spacing w:after="0" w:line="240" w:lineRule="auto"/>
        <w:jc w:val="right"/>
        <w:rPr>
          <w:rFonts w:ascii="Times New Roman" w:eastAsia="Times New Roman" w:hAnsi="Times New Roman" w:cs="Times New Roman"/>
          <w:color w:val="000000"/>
          <w:sz w:val="24"/>
          <w:szCs w:val="24"/>
          <w:lang w:val="uk-UA"/>
        </w:rPr>
      </w:pPr>
    </w:p>
    <w:p w:rsidR="00E9092E" w:rsidRPr="008A025D" w:rsidRDefault="00E9092E" w:rsidP="00271516">
      <w:pPr>
        <w:widowControl w:val="0"/>
        <w:spacing w:after="0" w:line="240" w:lineRule="auto"/>
        <w:jc w:val="right"/>
        <w:rPr>
          <w:rFonts w:ascii="Times New Roman" w:eastAsia="Times New Roman" w:hAnsi="Times New Roman" w:cs="Times New Roman"/>
          <w:color w:val="000000"/>
          <w:sz w:val="24"/>
          <w:szCs w:val="24"/>
          <w:lang w:val="uk-UA"/>
        </w:rPr>
      </w:pPr>
    </w:p>
    <w:p w:rsidR="00E9092E" w:rsidRPr="008A025D" w:rsidRDefault="00E9092E" w:rsidP="002920AB">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val="uk-UA" w:eastAsia="ar-SA"/>
        </w:rPr>
      </w:pPr>
    </w:p>
    <w:p w:rsidR="00271516" w:rsidRPr="008A025D" w:rsidRDefault="00271516" w:rsidP="00E9092E">
      <w:pPr>
        <w:widowControl w:val="0"/>
        <w:spacing w:after="0" w:line="240" w:lineRule="auto"/>
        <w:jc w:val="right"/>
        <w:rPr>
          <w:rFonts w:ascii="Times New Roman" w:eastAsia="Times New Roman" w:hAnsi="Times New Roman" w:cs="Times New Roman"/>
          <w:color w:val="000000"/>
          <w:sz w:val="24"/>
          <w:szCs w:val="24"/>
          <w:lang w:val="uk-UA"/>
        </w:rPr>
      </w:pPr>
    </w:p>
    <w:p w:rsidR="00271516" w:rsidRPr="008A025D" w:rsidRDefault="00271516" w:rsidP="00271516">
      <w:pPr>
        <w:widowControl w:val="0"/>
        <w:spacing w:after="0" w:line="240" w:lineRule="auto"/>
        <w:rPr>
          <w:rFonts w:ascii="Times New Roman" w:eastAsia="Times New Roman" w:hAnsi="Times New Roman" w:cs="Times New Roman"/>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tbl>
      <w:tblPr>
        <w:tblW w:w="10598" w:type="dxa"/>
        <w:tblLayout w:type="fixed"/>
        <w:tblLook w:val="0000" w:firstRow="0" w:lastRow="0" w:firstColumn="0" w:lastColumn="0" w:noHBand="0" w:noVBand="0"/>
      </w:tblPr>
      <w:tblGrid>
        <w:gridCol w:w="10598"/>
      </w:tblGrid>
      <w:tr w:rsidR="00913087" w:rsidRPr="008A025D" w:rsidTr="00EF181D">
        <w:tc>
          <w:tcPr>
            <w:tcW w:w="10598" w:type="dxa"/>
            <w:tcBorders>
              <w:top w:val="nil"/>
              <w:left w:val="nil"/>
              <w:bottom w:val="nil"/>
              <w:right w:val="nil"/>
            </w:tcBorders>
          </w:tcPr>
          <w:p w:rsidR="00913087" w:rsidRPr="008A025D" w:rsidRDefault="00913087" w:rsidP="00EF181D">
            <w:pPr>
              <w:widowControl w:val="0"/>
              <w:suppressAutoHyphens/>
              <w:autoSpaceDE w:val="0"/>
              <w:spacing w:after="0" w:line="240" w:lineRule="auto"/>
              <w:jc w:val="center"/>
              <w:rPr>
                <w:rFonts w:ascii="Times New Roman" w:eastAsia="Times New Roman" w:hAnsi="Times New Roman"/>
                <w:b/>
                <w:bCs/>
                <w:sz w:val="36"/>
                <w:szCs w:val="36"/>
                <w:lang w:val="uk-UA" w:eastAsia="zh-CN"/>
              </w:rPr>
            </w:pPr>
            <w:r w:rsidRPr="008A025D">
              <w:rPr>
                <w:rFonts w:ascii="Times New Roman" w:eastAsia="Times New Roman" w:hAnsi="Times New Roman"/>
                <w:b/>
                <w:bCs/>
                <w:sz w:val="36"/>
                <w:szCs w:val="36"/>
                <w:lang w:val="uk-UA" w:eastAsia="zh-CN"/>
              </w:rPr>
              <w:t xml:space="preserve">ТЕНДЕРНА ДОКУМЕНТАЦІЯ </w:t>
            </w:r>
          </w:p>
        </w:tc>
      </w:tr>
    </w:tbl>
    <w:p w:rsidR="00913087" w:rsidRPr="008A025D" w:rsidRDefault="00913087" w:rsidP="00913087">
      <w:pPr>
        <w:spacing w:after="0" w:line="240" w:lineRule="auto"/>
        <w:jc w:val="center"/>
        <w:rPr>
          <w:rFonts w:ascii="Times New Roman" w:hAnsi="Times New Roman"/>
          <w:b/>
          <w:sz w:val="28"/>
          <w:szCs w:val="28"/>
          <w:lang w:val="uk-UA" w:eastAsia="ru-RU"/>
        </w:rPr>
      </w:pPr>
      <w:r w:rsidRPr="008A025D">
        <w:rPr>
          <w:rFonts w:ascii="Times New Roman" w:hAnsi="Times New Roman"/>
          <w:b/>
          <w:bCs/>
          <w:sz w:val="28"/>
          <w:szCs w:val="28"/>
          <w:lang w:val="uk-UA" w:eastAsia="ru-RU"/>
        </w:rPr>
        <w:t>Відкриті торги з особливостями</w:t>
      </w:r>
      <w:r w:rsidRPr="008A025D">
        <w:rPr>
          <w:rFonts w:ascii="Times New Roman" w:hAnsi="Times New Roman"/>
          <w:b/>
          <w:sz w:val="28"/>
          <w:szCs w:val="28"/>
          <w:lang w:val="uk-UA" w:eastAsia="ru-RU"/>
        </w:rPr>
        <w:t> </w:t>
      </w:r>
    </w:p>
    <w:p w:rsidR="00913087" w:rsidRPr="008A025D" w:rsidRDefault="00913087" w:rsidP="00913087">
      <w:pPr>
        <w:spacing w:after="0" w:line="240" w:lineRule="auto"/>
        <w:jc w:val="center"/>
        <w:rPr>
          <w:rFonts w:ascii="Times New Roman" w:hAnsi="Times New Roman"/>
          <w:b/>
          <w:sz w:val="24"/>
          <w:szCs w:val="24"/>
          <w:lang w:val="uk-UA"/>
        </w:rPr>
      </w:pPr>
    </w:p>
    <w:p w:rsidR="00913087" w:rsidRPr="008A025D" w:rsidRDefault="00913087" w:rsidP="00913087">
      <w:pPr>
        <w:widowControl w:val="0"/>
        <w:suppressAutoHyphens/>
        <w:autoSpaceDE w:val="0"/>
        <w:spacing w:after="0" w:line="240" w:lineRule="auto"/>
        <w:jc w:val="center"/>
        <w:rPr>
          <w:rFonts w:ascii="Times New Roman" w:eastAsia="Times New Roman" w:hAnsi="Times New Roman"/>
          <w:b/>
          <w:bCs/>
          <w:color w:val="000000"/>
          <w:sz w:val="32"/>
          <w:szCs w:val="32"/>
          <w:bdr w:val="none" w:sz="0" w:space="0" w:color="auto" w:frame="1"/>
          <w:lang w:val="uk-UA" w:eastAsia="ru-RU"/>
        </w:rPr>
      </w:pPr>
      <w:r w:rsidRPr="008A025D">
        <w:rPr>
          <w:rFonts w:ascii="Times New Roman" w:eastAsia="Times New Roman" w:hAnsi="Times New Roman"/>
          <w:b/>
          <w:bCs/>
          <w:color w:val="000000"/>
          <w:sz w:val="32"/>
          <w:szCs w:val="32"/>
          <w:bdr w:val="none" w:sz="0" w:space="0" w:color="auto" w:frame="1"/>
          <w:lang w:val="uk-UA" w:eastAsia="ru-RU"/>
        </w:rPr>
        <w:t>на закупівлю товару</w:t>
      </w:r>
    </w:p>
    <w:p w:rsidR="00913087" w:rsidRPr="008A025D" w:rsidRDefault="00913087" w:rsidP="00913087">
      <w:pPr>
        <w:widowControl w:val="0"/>
        <w:suppressAutoHyphens/>
        <w:autoSpaceDE w:val="0"/>
        <w:spacing w:after="0" w:line="240" w:lineRule="auto"/>
        <w:jc w:val="center"/>
        <w:rPr>
          <w:rFonts w:ascii="Times New Roman" w:eastAsia="Times New Roman" w:hAnsi="Times New Roman"/>
          <w:bCs/>
          <w:color w:val="000000"/>
          <w:sz w:val="24"/>
          <w:szCs w:val="24"/>
          <w:bdr w:val="none" w:sz="0" w:space="0" w:color="auto" w:frame="1"/>
          <w:lang w:val="uk-UA" w:eastAsia="ru-RU"/>
        </w:rPr>
      </w:pPr>
      <w:r w:rsidRPr="008A025D">
        <w:rPr>
          <w:rFonts w:ascii="Times New Roman" w:eastAsia="Times New Roman" w:hAnsi="Times New Roman"/>
          <w:bCs/>
          <w:color w:val="000000"/>
          <w:sz w:val="24"/>
          <w:szCs w:val="24"/>
          <w:bdr w:val="none" w:sz="0" w:space="0" w:color="auto" w:frame="1"/>
          <w:lang w:val="uk-UA" w:eastAsia="ru-RU"/>
        </w:rPr>
        <w:t>за предметом закупівлі:</w:t>
      </w:r>
    </w:p>
    <w:p w:rsidR="00271516" w:rsidRPr="008A025D" w:rsidRDefault="00271516" w:rsidP="00913087">
      <w:pPr>
        <w:widowControl w:val="0"/>
        <w:spacing w:after="0" w:line="240" w:lineRule="auto"/>
        <w:rPr>
          <w:rFonts w:ascii="Times New Roman" w:eastAsia="Times New Roman" w:hAnsi="Times New Roman" w:cs="Times New Roman"/>
          <w:b/>
          <w:color w:val="000000"/>
          <w:sz w:val="28"/>
          <w:szCs w:val="28"/>
          <w:lang w:val="uk-UA"/>
        </w:rPr>
      </w:pPr>
    </w:p>
    <w:p w:rsidR="00CC5C60" w:rsidRPr="00553CB8" w:rsidRDefault="00CC5C60" w:rsidP="00BB74D5">
      <w:pPr>
        <w:widowControl w:val="0"/>
        <w:spacing w:after="0" w:line="240" w:lineRule="auto"/>
        <w:jc w:val="center"/>
        <w:rPr>
          <w:rFonts w:ascii="Times New Roman" w:hAnsi="Times New Roman"/>
          <w:b/>
          <w:sz w:val="32"/>
          <w:szCs w:val="32"/>
          <w:shd w:val="clear" w:color="auto" w:fill="FFFFFF"/>
          <w:lang w:val="ru-RU"/>
        </w:rPr>
      </w:pPr>
      <w:r>
        <w:rPr>
          <w:rFonts w:ascii="Times New Roman" w:eastAsia="Times New Roman" w:hAnsi="Times New Roman" w:cs="Times New Roman"/>
          <w:b/>
          <w:color w:val="000000"/>
          <w:kern w:val="36"/>
          <w:sz w:val="24"/>
          <w:szCs w:val="24"/>
          <w:lang w:val="uk-UA"/>
        </w:rPr>
        <w:t xml:space="preserve">за </w:t>
      </w:r>
      <w:bookmarkStart w:id="0" w:name="_GoBack"/>
      <w:r w:rsidR="008A025D" w:rsidRPr="00553CB8">
        <w:rPr>
          <w:rFonts w:ascii="Times New Roman" w:hAnsi="Times New Roman"/>
          <w:b/>
          <w:sz w:val="32"/>
          <w:szCs w:val="32"/>
          <w:shd w:val="clear" w:color="auto" w:fill="FFFFFF"/>
          <w:lang w:val="ru-RU"/>
        </w:rPr>
        <w:t>Код ДК 021:2015:</w:t>
      </w:r>
      <w:r w:rsidRPr="00553CB8">
        <w:rPr>
          <w:rFonts w:ascii="Arial" w:hAnsi="Arial" w:cs="Arial"/>
          <w:color w:val="9B9B9B"/>
          <w:sz w:val="32"/>
          <w:szCs w:val="32"/>
          <w:shd w:val="clear" w:color="auto" w:fill="FFFFFF"/>
          <w:lang w:val="ru-RU"/>
        </w:rPr>
        <w:t xml:space="preserve"> </w:t>
      </w:r>
      <w:r w:rsidRPr="00553CB8">
        <w:rPr>
          <w:rFonts w:ascii="Times New Roman" w:hAnsi="Times New Roman"/>
          <w:b/>
          <w:sz w:val="32"/>
          <w:szCs w:val="32"/>
          <w:shd w:val="clear" w:color="auto" w:fill="FFFFFF"/>
        </w:rPr>
        <w:t> </w:t>
      </w:r>
      <w:r w:rsidRPr="00553CB8">
        <w:rPr>
          <w:rFonts w:ascii="Times New Roman" w:hAnsi="Times New Roman"/>
          <w:b/>
          <w:sz w:val="32"/>
          <w:szCs w:val="32"/>
          <w:shd w:val="clear" w:color="auto" w:fill="FFFFFF"/>
          <w:lang w:val="ru-RU"/>
        </w:rPr>
        <w:t>33690000-3 Лікарські засоби різні</w:t>
      </w:r>
      <w:r w:rsidR="008A025D" w:rsidRPr="00553CB8">
        <w:rPr>
          <w:rFonts w:ascii="Times New Roman" w:hAnsi="Times New Roman"/>
          <w:b/>
          <w:sz w:val="32"/>
          <w:szCs w:val="32"/>
          <w:shd w:val="clear" w:color="auto" w:fill="FFFFFF"/>
          <w:lang w:val="ru-RU"/>
        </w:rPr>
        <w:t xml:space="preserve"> </w:t>
      </w:r>
    </w:p>
    <w:p w:rsidR="00271516" w:rsidRPr="00553CB8" w:rsidRDefault="00CC5C60" w:rsidP="00BB74D5">
      <w:pPr>
        <w:widowControl w:val="0"/>
        <w:spacing w:after="0" w:line="240" w:lineRule="auto"/>
        <w:jc w:val="center"/>
        <w:rPr>
          <w:rFonts w:ascii="Times New Roman" w:eastAsia="Times New Roman" w:hAnsi="Times New Roman" w:cs="Times New Roman"/>
          <w:b/>
          <w:color w:val="000000"/>
          <w:sz w:val="32"/>
          <w:szCs w:val="32"/>
          <w:lang w:val="ru-RU"/>
        </w:rPr>
      </w:pPr>
      <w:r w:rsidRPr="00553CB8">
        <w:rPr>
          <w:rFonts w:ascii="Times New Roman" w:hAnsi="Times New Roman"/>
          <w:b/>
          <w:sz w:val="32"/>
          <w:szCs w:val="32"/>
          <w:shd w:val="clear" w:color="auto" w:fill="FFFFFF"/>
          <w:lang w:val="ru-RU"/>
        </w:rPr>
        <w:t>(</w:t>
      </w:r>
      <w:r w:rsidR="008A025D" w:rsidRPr="00553CB8">
        <w:rPr>
          <w:rFonts w:ascii="Times New Roman" w:hAnsi="Times New Roman"/>
          <w:b/>
          <w:sz w:val="32"/>
          <w:szCs w:val="32"/>
          <w:shd w:val="clear" w:color="auto" w:fill="FFFFFF"/>
          <w:lang w:val="ru-RU"/>
        </w:rPr>
        <w:t>33696500-0 Лабораторні реактиви</w:t>
      </w:r>
      <w:r w:rsidRPr="00553CB8">
        <w:rPr>
          <w:rFonts w:ascii="Times New Roman" w:hAnsi="Times New Roman"/>
          <w:b/>
          <w:sz w:val="32"/>
          <w:szCs w:val="32"/>
          <w:shd w:val="clear" w:color="auto" w:fill="FFFFFF"/>
          <w:lang w:val="ru-RU"/>
        </w:rPr>
        <w:t>)</w:t>
      </w:r>
      <w:bookmarkEnd w:id="0"/>
      <w:r w:rsidR="008A025D" w:rsidRPr="00553CB8">
        <w:rPr>
          <w:rFonts w:ascii="Times New Roman" w:eastAsia="Times New Roman" w:hAnsi="Times New Roman"/>
          <w:b/>
          <w:bCs/>
          <w:sz w:val="32"/>
          <w:szCs w:val="32"/>
          <w:lang w:val="ru-RU" w:eastAsia="uk-UA"/>
        </w:rPr>
        <w:t xml:space="preserve">  </w:t>
      </w:r>
    </w:p>
    <w:p w:rsidR="00271516" w:rsidRPr="00CC5C60" w:rsidRDefault="00271516" w:rsidP="00271516">
      <w:pPr>
        <w:widowControl w:val="0"/>
        <w:spacing w:after="0" w:line="240" w:lineRule="auto"/>
        <w:jc w:val="center"/>
        <w:rPr>
          <w:rFonts w:ascii="Times New Roman" w:eastAsia="Times New Roman" w:hAnsi="Times New Roman" w:cs="Times New Roman"/>
          <w:b/>
          <w:color w:val="000000"/>
          <w:sz w:val="24"/>
          <w:szCs w:val="24"/>
          <w:lang w:val="ru-RU"/>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E9092E">
      <w:pPr>
        <w:widowControl w:val="0"/>
        <w:spacing w:after="0" w:line="240" w:lineRule="auto"/>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8A025D" w:rsidRDefault="00271516" w:rsidP="00870127">
      <w:pPr>
        <w:widowControl w:val="0"/>
        <w:spacing w:after="0" w:line="240" w:lineRule="auto"/>
        <w:rPr>
          <w:rFonts w:ascii="Times New Roman" w:eastAsia="Times New Roman" w:hAnsi="Times New Roman" w:cs="Times New Roman"/>
          <w:b/>
          <w:i/>
          <w:color w:val="000000"/>
          <w:sz w:val="24"/>
          <w:szCs w:val="24"/>
          <w:lang w:val="uk-UA"/>
        </w:rPr>
      </w:pPr>
    </w:p>
    <w:p w:rsidR="00271516" w:rsidRPr="00553CB8" w:rsidRDefault="00271516" w:rsidP="00E72594">
      <w:pPr>
        <w:widowControl w:val="0"/>
        <w:spacing w:after="0" w:line="240" w:lineRule="auto"/>
        <w:jc w:val="center"/>
        <w:rPr>
          <w:rFonts w:ascii="Times New Roman" w:eastAsia="Times New Roman" w:hAnsi="Times New Roman" w:cs="Times New Roman"/>
          <w:b/>
          <w:color w:val="000000"/>
          <w:sz w:val="24"/>
          <w:szCs w:val="24"/>
          <w:lang w:val="uk-UA"/>
        </w:rPr>
      </w:pPr>
      <w:r w:rsidRPr="00553CB8">
        <w:rPr>
          <w:rFonts w:ascii="Times New Roman" w:eastAsia="Times New Roman" w:hAnsi="Times New Roman" w:cs="Times New Roman"/>
          <w:b/>
          <w:color w:val="000000"/>
          <w:sz w:val="24"/>
          <w:szCs w:val="24"/>
          <w:lang w:val="uk-UA"/>
        </w:rPr>
        <w:t xml:space="preserve">м. </w:t>
      </w:r>
      <w:r w:rsidR="008A025D" w:rsidRPr="00553CB8">
        <w:rPr>
          <w:rFonts w:ascii="Times New Roman" w:eastAsia="Times New Roman" w:hAnsi="Times New Roman" w:cs="Times New Roman"/>
          <w:b/>
          <w:color w:val="000000"/>
          <w:sz w:val="24"/>
          <w:szCs w:val="24"/>
          <w:lang w:val="uk-UA"/>
        </w:rPr>
        <w:t>Рогатин</w:t>
      </w:r>
    </w:p>
    <w:p w:rsidR="008A025D" w:rsidRPr="008A025D" w:rsidRDefault="008A025D"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BB74D5" w:rsidRPr="008A025D" w:rsidRDefault="00BB74D5"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BB74D5" w:rsidRPr="008A025D" w:rsidRDefault="00BB74D5"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271516" w:rsidRPr="008A025D" w:rsidRDefault="00271516" w:rsidP="00271516">
      <w:pPr>
        <w:rPr>
          <w:rFonts w:ascii="Times New Roman" w:eastAsia="Times New Roman" w:hAnsi="Times New Roman" w:cs="Times New Roman"/>
          <w:sz w:val="24"/>
          <w:szCs w:val="24"/>
          <w:lang w:val="uk-UA"/>
        </w:rPr>
      </w:pPr>
    </w:p>
    <w:tbl>
      <w:tblPr>
        <w:tblW w:w="10249"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601"/>
        <w:gridCol w:w="7087"/>
      </w:tblGrid>
      <w:tr w:rsidR="00271516" w:rsidRPr="008A025D" w:rsidTr="00F929FF">
        <w:tc>
          <w:tcPr>
            <w:tcW w:w="561" w:type="dxa"/>
            <w:shd w:val="clear" w:color="auto" w:fill="FFFFFF"/>
          </w:tcPr>
          <w:p w:rsidR="00271516" w:rsidRPr="008A025D" w:rsidRDefault="00271516" w:rsidP="00271516">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w:t>
            </w:r>
          </w:p>
        </w:tc>
        <w:tc>
          <w:tcPr>
            <w:tcW w:w="9688" w:type="dxa"/>
            <w:gridSpan w:val="2"/>
            <w:shd w:val="clear" w:color="auto" w:fill="FFFFFF"/>
          </w:tcPr>
          <w:p w:rsidR="00271516" w:rsidRPr="008A025D" w:rsidRDefault="00271516" w:rsidP="00271516">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Загальні положення</w:t>
            </w:r>
          </w:p>
        </w:tc>
      </w:tr>
      <w:tr w:rsidR="00271516" w:rsidRPr="008A025D" w:rsidTr="00F929FF">
        <w:trPr>
          <w:trHeight w:val="17"/>
        </w:trPr>
        <w:tc>
          <w:tcPr>
            <w:tcW w:w="561" w:type="dxa"/>
            <w:shd w:val="clear" w:color="auto" w:fill="FFFFFF"/>
          </w:tcPr>
          <w:p w:rsidR="00271516" w:rsidRPr="008A025D" w:rsidRDefault="00271516" w:rsidP="00271516">
            <w:pPr>
              <w:spacing w:after="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271516" w:rsidRPr="008A025D" w:rsidRDefault="00271516" w:rsidP="00271516">
            <w:pPr>
              <w:spacing w:after="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7087" w:type="dxa"/>
            <w:shd w:val="clear" w:color="auto" w:fill="FFFFFF"/>
          </w:tcPr>
          <w:p w:rsidR="00271516" w:rsidRPr="008A025D" w:rsidRDefault="00271516" w:rsidP="00271516">
            <w:pPr>
              <w:spacing w:after="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w:t>
            </w:r>
          </w:p>
        </w:tc>
      </w:tr>
      <w:tr w:rsidR="00271516" w:rsidRPr="008D296B" w:rsidTr="00F929FF">
        <w:tc>
          <w:tcPr>
            <w:tcW w:w="561" w:type="dxa"/>
            <w:shd w:val="clear" w:color="auto" w:fill="FFFFFF"/>
          </w:tcPr>
          <w:p w:rsidR="00271516" w:rsidRPr="008A025D" w:rsidRDefault="00271516" w:rsidP="00271516">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271516" w:rsidRPr="008A025D" w:rsidRDefault="00271516" w:rsidP="00271516">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Терміни, які вживаються в тендерній документації</w:t>
            </w:r>
          </w:p>
        </w:tc>
        <w:tc>
          <w:tcPr>
            <w:tcW w:w="7087" w:type="dxa"/>
            <w:shd w:val="clear" w:color="auto" w:fill="FFFFFF"/>
          </w:tcPr>
          <w:p w:rsidR="00DF4900" w:rsidRDefault="00271516" w:rsidP="00271516">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271516" w:rsidRPr="008A025D" w:rsidRDefault="00271516" w:rsidP="00271516">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 цій тендерній документації терміни вживаються у значенні, наведеному в Законі.</w:t>
            </w:r>
          </w:p>
        </w:tc>
      </w:tr>
      <w:tr w:rsidR="00271516" w:rsidRPr="008A025D" w:rsidTr="00F929FF">
        <w:tc>
          <w:tcPr>
            <w:tcW w:w="561" w:type="dxa"/>
            <w:shd w:val="clear" w:color="auto" w:fill="FFFFFF"/>
          </w:tcPr>
          <w:p w:rsidR="00271516" w:rsidRPr="008A025D" w:rsidRDefault="00271516" w:rsidP="00271516">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2601" w:type="dxa"/>
            <w:shd w:val="clear" w:color="auto" w:fill="FFFFFF"/>
          </w:tcPr>
          <w:p w:rsidR="00271516" w:rsidRPr="008A025D" w:rsidRDefault="00271516" w:rsidP="00271516">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замовника торгів</w:t>
            </w:r>
          </w:p>
        </w:tc>
        <w:tc>
          <w:tcPr>
            <w:tcW w:w="7087" w:type="dxa"/>
            <w:shd w:val="clear" w:color="auto" w:fill="FFFFFF"/>
          </w:tcPr>
          <w:p w:rsidR="00271516" w:rsidRPr="008A025D" w:rsidRDefault="00271516" w:rsidP="00271516">
            <w:pPr>
              <w:spacing w:before="150" w:after="150" w:line="240" w:lineRule="auto"/>
              <w:rPr>
                <w:rFonts w:ascii="Times New Roman" w:eastAsia="Times New Roman" w:hAnsi="Times New Roman" w:cs="Times New Roman"/>
                <w:sz w:val="24"/>
                <w:szCs w:val="24"/>
                <w:lang w:val="uk-UA"/>
              </w:rPr>
            </w:pPr>
          </w:p>
        </w:tc>
      </w:tr>
      <w:tr w:rsidR="00271516" w:rsidRPr="008D296B" w:rsidTr="00F929FF">
        <w:tc>
          <w:tcPr>
            <w:tcW w:w="561" w:type="dxa"/>
            <w:shd w:val="clear" w:color="auto" w:fill="FFFFFF"/>
          </w:tcPr>
          <w:p w:rsidR="00271516" w:rsidRPr="008A025D" w:rsidRDefault="00271516" w:rsidP="00271516">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2.1</w:t>
            </w:r>
          </w:p>
        </w:tc>
        <w:tc>
          <w:tcPr>
            <w:tcW w:w="2601" w:type="dxa"/>
            <w:shd w:val="clear" w:color="auto" w:fill="FFFFFF"/>
          </w:tcPr>
          <w:p w:rsidR="00271516" w:rsidRPr="008A025D" w:rsidRDefault="00271516" w:rsidP="00271516">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повне найменування</w:t>
            </w:r>
          </w:p>
        </w:tc>
        <w:tc>
          <w:tcPr>
            <w:tcW w:w="7087" w:type="dxa"/>
            <w:shd w:val="clear" w:color="auto" w:fill="FFFFFF"/>
          </w:tcPr>
          <w:p w:rsidR="00271516" w:rsidRPr="00553CB8" w:rsidRDefault="00553CB8" w:rsidP="00553CB8">
            <w:pPr>
              <w:rPr>
                <w:rFonts w:ascii="Times New Roman" w:hAnsi="Times New Roman" w:cs="Times New Roman"/>
                <w:lang w:val="uk-UA"/>
              </w:rPr>
            </w:pPr>
            <w:r w:rsidRPr="00CC5C60">
              <w:rPr>
                <w:rFonts w:ascii="Times New Roman" w:hAnsi="Times New Roman"/>
                <w:b/>
                <w:color w:val="000000"/>
                <w:sz w:val="28"/>
                <w:szCs w:val="28"/>
                <w:lang w:val="ru-RU"/>
              </w:rPr>
              <w:t>Комунальне некомерційне підприємство                                                                           “Рогатинський центр первинної медико-санітарної допомоги”</w:t>
            </w:r>
          </w:p>
        </w:tc>
      </w:tr>
      <w:tr w:rsidR="00271516" w:rsidRPr="00553CB8" w:rsidTr="00F929FF">
        <w:tc>
          <w:tcPr>
            <w:tcW w:w="561" w:type="dxa"/>
            <w:shd w:val="clear" w:color="auto" w:fill="FFFFFF"/>
          </w:tcPr>
          <w:p w:rsidR="00271516" w:rsidRPr="008A025D" w:rsidRDefault="00271516" w:rsidP="00271516">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2.2</w:t>
            </w:r>
          </w:p>
        </w:tc>
        <w:tc>
          <w:tcPr>
            <w:tcW w:w="2601" w:type="dxa"/>
            <w:shd w:val="clear" w:color="auto" w:fill="FFFFFF"/>
          </w:tcPr>
          <w:p w:rsidR="00271516" w:rsidRPr="008A025D" w:rsidRDefault="00271516" w:rsidP="00271516">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місцезнаходження</w:t>
            </w:r>
          </w:p>
        </w:tc>
        <w:tc>
          <w:tcPr>
            <w:tcW w:w="7087" w:type="dxa"/>
            <w:shd w:val="clear" w:color="auto" w:fill="FFFFFF"/>
          </w:tcPr>
          <w:p w:rsidR="002730B9" w:rsidRPr="008A025D" w:rsidRDefault="002730B9" w:rsidP="002730B9">
            <w:pPr>
              <w:spacing w:after="0" w:line="240" w:lineRule="auto"/>
              <w:rPr>
                <w:rFonts w:ascii="Times New Roman" w:eastAsia="Times New Roman" w:hAnsi="Times New Roman" w:cs="Times New Roman"/>
                <w:sz w:val="24"/>
                <w:szCs w:val="24"/>
                <w:lang w:val="uk-UA" w:eastAsia="uk-UA"/>
              </w:rPr>
            </w:pPr>
            <w:r w:rsidRPr="008A025D">
              <w:rPr>
                <w:rFonts w:ascii="Times New Roman" w:eastAsia="Times New Roman" w:hAnsi="Times New Roman" w:cs="Times New Roman"/>
                <w:color w:val="000000"/>
                <w:sz w:val="2"/>
                <w:szCs w:val="2"/>
                <w:shd w:val="clear" w:color="auto" w:fill="FFFFFF"/>
                <w:lang w:val="uk-UA" w:eastAsia="uk-UA"/>
              </w:rPr>
              <w:t> </w:t>
            </w:r>
          </w:p>
          <w:p w:rsidR="00271516" w:rsidRPr="008A025D" w:rsidRDefault="008A025D" w:rsidP="00271516">
            <w:pPr>
              <w:spacing w:before="150" w:after="150" w:line="240" w:lineRule="auto"/>
              <w:rPr>
                <w:rFonts w:ascii="Times New Roman" w:eastAsia="Times New Roman" w:hAnsi="Times New Roman" w:cs="Times New Roman"/>
                <w:sz w:val="24"/>
                <w:szCs w:val="24"/>
                <w:lang w:val="uk-UA"/>
              </w:rPr>
            </w:pPr>
            <w:r w:rsidRPr="008A025D">
              <w:rPr>
                <w:rFonts w:ascii="Times New Roman" w:hAnsi="Times New Roman"/>
                <w:color w:val="000000"/>
                <w:sz w:val="24"/>
                <w:szCs w:val="24"/>
                <w:shd w:val="clear" w:color="auto" w:fill="FFFFFF"/>
                <w:lang w:val="ru-RU"/>
              </w:rPr>
              <w:t xml:space="preserve">77000, Івано-Франківська область, </w:t>
            </w:r>
            <w:r w:rsidR="00553CB8">
              <w:rPr>
                <w:rFonts w:ascii="Times New Roman" w:hAnsi="Times New Roman"/>
                <w:color w:val="000000"/>
                <w:sz w:val="24"/>
                <w:szCs w:val="24"/>
                <w:shd w:val="clear" w:color="auto" w:fill="FFFFFF"/>
                <w:lang w:val="ru-RU"/>
              </w:rPr>
              <w:t>м.</w:t>
            </w:r>
            <w:r w:rsidRPr="008A025D">
              <w:rPr>
                <w:rFonts w:ascii="Times New Roman" w:hAnsi="Times New Roman"/>
                <w:color w:val="000000"/>
                <w:sz w:val="24"/>
                <w:szCs w:val="24"/>
                <w:shd w:val="clear" w:color="auto" w:fill="FFFFFF"/>
                <w:lang w:val="ru-RU"/>
              </w:rPr>
              <w:t>Рогатин,</w:t>
            </w:r>
            <w:r w:rsidR="00553CB8">
              <w:rPr>
                <w:rFonts w:ascii="Times New Roman" w:hAnsi="Times New Roman"/>
                <w:color w:val="000000"/>
                <w:sz w:val="24"/>
                <w:szCs w:val="24"/>
                <w:shd w:val="clear" w:color="auto" w:fill="FFFFFF"/>
                <w:lang w:val="ru-RU"/>
              </w:rPr>
              <w:t xml:space="preserve"> вул.</w:t>
            </w:r>
            <w:r w:rsidRPr="008A025D">
              <w:rPr>
                <w:rFonts w:ascii="Times New Roman" w:hAnsi="Times New Roman"/>
                <w:color w:val="000000"/>
                <w:sz w:val="24"/>
                <w:szCs w:val="24"/>
                <w:shd w:val="clear" w:color="auto" w:fill="FFFFFF"/>
                <w:lang w:val="ru-RU"/>
              </w:rPr>
              <w:t xml:space="preserve"> Галицька 119А</w:t>
            </w:r>
            <w:r w:rsidRPr="008A025D">
              <w:rPr>
                <w:rFonts w:ascii="Times New Roman" w:eastAsia="Times New Roman" w:hAnsi="Times New Roman" w:cs="Times New Roman"/>
                <w:sz w:val="24"/>
                <w:szCs w:val="24"/>
                <w:lang w:val="uk-UA"/>
              </w:rPr>
              <w:t xml:space="preserve"> </w:t>
            </w:r>
          </w:p>
        </w:tc>
      </w:tr>
      <w:tr w:rsidR="00CC5C60" w:rsidRPr="008A025D" w:rsidTr="0092432D">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7087" w:type="dxa"/>
            <w:vAlign w:val="center"/>
          </w:tcPr>
          <w:p w:rsidR="00CC5C60" w:rsidRPr="000B6DEE" w:rsidRDefault="00CC5C60" w:rsidP="00CC5C60">
            <w:pPr>
              <w:spacing w:after="0"/>
              <w:rPr>
                <w:rFonts w:ascii="Times New Roman" w:hAnsi="Times New Roman"/>
                <w:sz w:val="24"/>
                <w:szCs w:val="24"/>
                <w:lang w:val="uk-UA"/>
              </w:rPr>
            </w:pPr>
            <w:r w:rsidRPr="000B6DEE">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rsidR="00CC5C60" w:rsidRPr="000B6DEE" w:rsidRDefault="00CC5C60" w:rsidP="00CC5C60">
            <w:pPr>
              <w:spacing w:after="0"/>
              <w:rPr>
                <w:rFonts w:ascii="Times New Roman" w:hAnsi="Times New Roman"/>
                <w:sz w:val="24"/>
                <w:szCs w:val="24"/>
                <w:lang w:val="ru-RU"/>
              </w:rPr>
            </w:pPr>
            <w:r w:rsidRPr="000B6DEE">
              <w:rPr>
                <w:rFonts w:ascii="Times New Roman" w:hAnsi="Times New Roman"/>
                <w:sz w:val="24"/>
                <w:szCs w:val="24"/>
                <w:lang w:val="ru-RU"/>
              </w:rPr>
              <w:t xml:space="preserve">Уповноважена особа, юрисконсульт Кривень Василь Степанович </w:t>
            </w:r>
          </w:p>
          <w:p w:rsidR="00CC5C60" w:rsidRPr="000B6DEE" w:rsidRDefault="00CC5C60" w:rsidP="00CC5C60">
            <w:pPr>
              <w:spacing w:after="0"/>
              <w:rPr>
                <w:rFonts w:ascii="Times New Roman" w:hAnsi="Times New Roman"/>
                <w:sz w:val="24"/>
                <w:szCs w:val="24"/>
              </w:rPr>
            </w:pPr>
            <w:r w:rsidRPr="000B6DEE">
              <w:rPr>
                <w:rFonts w:ascii="Times New Roman" w:hAnsi="Times New Roman"/>
                <w:sz w:val="24"/>
                <w:szCs w:val="24"/>
                <w:lang w:val="ru-RU"/>
              </w:rPr>
              <w:t xml:space="preserve">Адреса: 77000, Україна, Івано-Франківська </w:t>
            </w:r>
            <w:proofErr w:type="gramStart"/>
            <w:r w:rsidRPr="000B6DEE">
              <w:rPr>
                <w:rFonts w:ascii="Times New Roman" w:hAnsi="Times New Roman"/>
                <w:sz w:val="24"/>
                <w:szCs w:val="24"/>
                <w:lang w:val="ru-RU"/>
              </w:rPr>
              <w:t xml:space="preserve">область,   </w:t>
            </w:r>
            <w:proofErr w:type="gramEnd"/>
            <w:r w:rsidRPr="000B6DEE">
              <w:rPr>
                <w:rFonts w:ascii="Times New Roman" w:hAnsi="Times New Roman"/>
                <w:sz w:val="24"/>
                <w:szCs w:val="24"/>
                <w:lang w:val="ru-RU"/>
              </w:rPr>
              <w:t xml:space="preserve">             м. Рогатин, вул. </w:t>
            </w:r>
            <w:r w:rsidRPr="000B6DEE">
              <w:rPr>
                <w:rFonts w:ascii="Times New Roman" w:hAnsi="Times New Roman"/>
                <w:sz w:val="24"/>
                <w:szCs w:val="24"/>
              </w:rPr>
              <w:t>Галицька, 119А Тел.0682541559</w:t>
            </w:r>
          </w:p>
          <w:p w:rsidR="00CC5C60" w:rsidRPr="000B6DEE" w:rsidRDefault="00CC5C60" w:rsidP="00CC5C60">
            <w:pPr>
              <w:spacing w:after="0"/>
              <w:rPr>
                <w:rFonts w:ascii="Times New Roman" w:hAnsi="Times New Roman"/>
                <w:sz w:val="24"/>
                <w:szCs w:val="24"/>
              </w:rPr>
            </w:pPr>
            <w:r w:rsidRPr="000B6DEE">
              <w:rPr>
                <w:rFonts w:ascii="Times New Roman" w:hAnsi="Times New Roman"/>
                <w:sz w:val="24"/>
                <w:szCs w:val="24"/>
              </w:rPr>
              <w:t>Ел. пошта: krivenvasil@gmail.com</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Процедура закупівлі</w:t>
            </w:r>
          </w:p>
        </w:tc>
        <w:tc>
          <w:tcPr>
            <w:tcW w:w="7087"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відкриті торги з особливостями</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предмет закупівлі</w:t>
            </w:r>
          </w:p>
        </w:tc>
        <w:tc>
          <w:tcPr>
            <w:tcW w:w="7087" w:type="dxa"/>
            <w:shd w:val="clear" w:color="auto" w:fill="FFFFFF"/>
          </w:tcPr>
          <w:p w:rsidR="00CC5C60" w:rsidRPr="008A025D" w:rsidRDefault="00CC5C60" w:rsidP="00CC5C60">
            <w:pPr>
              <w:tabs>
                <w:tab w:val="left" w:pos="900"/>
              </w:tabs>
              <w:spacing w:after="0" w:line="240" w:lineRule="auto"/>
              <w:jc w:val="both"/>
              <w:rPr>
                <w:rFonts w:ascii="Times New Roman" w:eastAsia="Times New Roman" w:hAnsi="Times New Roman" w:cs="Times New Roman"/>
                <w:sz w:val="24"/>
                <w:szCs w:val="24"/>
                <w:lang w:val="uk-UA" w:eastAsia="ru-RU"/>
              </w:rPr>
            </w:pP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4.1</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назва предмета закупівлі</w:t>
            </w:r>
          </w:p>
        </w:tc>
        <w:tc>
          <w:tcPr>
            <w:tcW w:w="7087" w:type="dxa"/>
            <w:shd w:val="clear" w:color="auto" w:fill="FFFFFF"/>
          </w:tcPr>
          <w:p w:rsidR="00CC5C60" w:rsidRPr="00CC5C60" w:rsidRDefault="00CC5C60" w:rsidP="00CC5C60">
            <w:pPr>
              <w:keepNext/>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4"/>
                <w:szCs w:val="24"/>
                <w:lang w:val="ru-RU"/>
              </w:rPr>
            </w:pPr>
            <w:r w:rsidRPr="00CC5C60">
              <w:rPr>
                <w:rFonts w:ascii="Times New Roman" w:eastAsia="Times New Roman" w:hAnsi="Times New Roman" w:cs="Times New Roman"/>
                <w:b/>
                <w:color w:val="000000"/>
                <w:kern w:val="36"/>
                <w:sz w:val="24"/>
                <w:szCs w:val="24"/>
                <w:lang w:val="ru-RU"/>
              </w:rPr>
              <w:t xml:space="preserve">Код ДК 021:2015: </w:t>
            </w:r>
            <w:r w:rsidRPr="00CC5C60">
              <w:rPr>
                <w:rFonts w:ascii="Times New Roman" w:eastAsia="Times New Roman" w:hAnsi="Times New Roman" w:cs="Times New Roman"/>
                <w:b/>
                <w:color w:val="000000"/>
                <w:kern w:val="36"/>
                <w:sz w:val="24"/>
                <w:szCs w:val="24"/>
              </w:rPr>
              <w:t> </w:t>
            </w:r>
            <w:r w:rsidRPr="00CC5C60">
              <w:rPr>
                <w:rFonts w:ascii="Times New Roman" w:eastAsia="Times New Roman" w:hAnsi="Times New Roman" w:cs="Times New Roman"/>
                <w:b/>
                <w:color w:val="000000"/>
                <w:kern w:val="36"/>
                <w:sz w:val="24"/>
                <w:szCs w:val="24"/>
                <w:lang w:val="ru-RU"/>
              </w:rPr>
              <w:t xml:space="preserve">33690000-3 Лікарські засоби різні </w:t>
            </w:r>
          </w:p>
          <w:p w:rsidR="00CC5C60" w:rsidRPr="008A025D" w:rsidRDefault="00CC5C60" w:rsidP="00CC5C60">
            <w:pPr>
              <w:keepNext/>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4"/>
                <w:szCs w:val="24"/>
                <w:lang w:val="uk-UA"/>
              </w:rPr>
            </w:pPr>
            <w:r w:rsidRPr="00CC5C60">
              <w:rPr>
                <w:rFonts w:ascii="Times New Roman" w:eastAsia="Times New Roman" w:hAnsi="Times New Roman" w:cs="Times New Roman"/>
                <w:b/>
                <w:color w:val="000000"/>
                <w:kern w:val="36"/>
                <w:sz w:val="24"/>
                <w:szCs w:val="24"/>
                <w:lang w:val="ru-RU"/>
              </w:rPr>
              <w:t>(33696500-0 Лабораторні реактиви)</w:t>
            </w:r>
          </w:p>
        </w:tc>
      </w:tr>
      <w:tr w:rsidR="00CC5C60" w:rsidRPr="008D296B" w:rsidTr="004F29B0">
        <w:trPr>
          <w:trHeight w:val="1753"/>
        </w:trPr>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4.2</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Закупівля здійснюється щодо предмету закупівлі в цілому, без поділу на лоти.</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кількість товару та місце його поставки</w:t>
            </w:r>
          </w:p>
        </w:tc>
        <w:tc>
          <w:tcPr>
            <w:tcW w:w="7087"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Кількість товару: </w:t>
            </w:r>
            <w:r w:rsidR="00ED6CA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найменувань</w:t>
            </w:r>
          </w:p>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Місце поставки: </w:t>
            </w:r>
            <w:r w:rsidRPr="008A025D">
              <w:rPr>
                <w:rFonts w:ascii="Times New Roman" w:eastAsia="Times New Roman" w:hAnsi="Times New Roman" w:cs="Times New Roman"/>
                <w:color w:val="000000"/>
                <w:sz w:val="24"/>
                <w:szCs w:val="24"/>
                <w:shd w:val="clear" w:color="auto" w:fill="FFFFFF"/>
                <w:lang w:val="uk-UA" w:eastAsia="uk-UA"/>
              </w:rPr>
              <w:t> </w:t>
            </w:r>
            <w:r w:rsidRPr="008A025D">
              <w:rPr>
                <w:rFonts w:ascii="Times New Roman" w:eastAsia="Times New Roman" w:hAnsi="Times New Roman" w:cs="Times New Roman"/>
                <w:color w:val="000000"/>
                <w:sz w:val="24"/>
                <w:szCs w:val="24"/>
                <w:bdr w:val="none" w:sz="0" w:space="0" w:color="auto" w:frame="1"/>
                <w:lang w:val="uk-UA" w:eastAsia="uk-UA"/>
              </w:rPr>
              <w:t xml:space="preserve">Україна, </w:t>
            </w:r>
            <w:r w:rsidRPr="008A025D">
              <w:rPr>
                <w:rFonts w:ascii="Times New Roman" w:hAnsi="Times New Roman"/>
                <w:color w:val="000000"/>
                <w:sz w:val="24"/>
                <w:szCs w:val="24"/>
                <w:shd w:val="clear" w:color="auto" w:fill="FFFFFF"/>
                <w:lang w:val="ru-RU"/>
              </w:rPr>
              <w:t>77000, Івано-Франківська область, Рогатин, Галицька 119А</w:t>
            </w:r>
          </w:p>
          <w:p w:rsidR="00CC5C60" w:rsidRPr="008A025D" w:rsidRDefault="00CC5C60" w:rsidP="00CC5C60">
            <w:pPr>
              <w:spacing w:before="150" w:after="150" w:line="240" w:lineRule="auto"/>
              <w:rPr>
                <w:rFonts w:ascii="Times New Roman" w:eastAsia="Times New Roman" w:hAnsi="Times New Roman" w:cs="Times New Roman"/>
                <w:lang w:val="uk-UA"/>
              </w:rPr>
            </w:pP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4.4</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Очікувана вартість</w:t>
            </w:r>
          </w:p>
        </w:tc>
        <w:tc>
          <w:tcPr>
            <w:tcW w:w="7087" w:type="dxa"/>
            <w:shd w:val="clear" w:color="auto" w:fill="FFFFFF"/>
          </w:tcPr>
          <w:p w:rsidR="00CC5C60" w:rsidRPr="00FF0A04" w:rsidRDefault="008D296B" w:rsidP="008D296B">
            <w:pPr>
              <w:spacing w:before="150" w:after="15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225000</w:t>
            </w:r>
            <w:r w:rsidR="00FF0A04">
              <w:rPr>
                <w:rFonts w:ascii="Times New Roman" w:eastAsia="Times New Roman" w:hAnsi="Times New Roman" w:cs="Times New Roman"/>
                <w:b/>
                <w:sz w:val="24"/>
                <w:szCs w:val="24"/>
                <w:lang w:val="uk-UA"/>
              </w:rPr>
              <w:t>,00 (</w:t>
            </w:r>
            <w:r w:rsidRPr="008D296B">
              <w:rPr>
                <w:rFonts w:ascii="Times New Roman" w:eastAsia="Times New Roman" w:hAnsi="Times New Roman" w:cs="Times New Roman"/>
                <w:b/>
                <w:sz w:val="24"/>
                <w:szCs w:val="24"/>
                <w:lang w:val="uk-UA"/>
              </w:rPr>
              <w:t>двісті двадцять п'ять тисяч гривень, 00 копійок</w:t>
            </w:r>
            <w:r w:rsidR="00FF0A04">
              <w:rPr>
                <w:rFonts w:ascii="Times New Roman" w:eastAsia="Times New Roman" w:hAnsi="Times New Roman" w:cs="Times New Roman"/>
                <w:b/>
                <w:sz w:val="24"/>
                <w:szCs w:val="24"/>
                <w:lang w:val="uk-UA"/>
              </w:rPr>
              <w:t>.)</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4.5</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строк поставки товарів </w:t>
            </w:r>
          </w:p>
        </w:tc>
        <w:tc>
          <w:tcPr>
            <w:tcW w:w="7087" w:type="dxa"/>
            <w:shd w:val="clear" w:color="auto" w:fill="FFFFFF"/>
          </w:tcPr>
          <w:p w:rsidR="00CC5C60" w:rsidRPr="008A025D" w:rsidRDefault="00CC5C60" w:rsidP="0075439A">
            <w:pPr>
              <w:spacing w:before="150" w:after="150" w:line="240" w:lineRule="auto"/>
              <w:rPr>
                <w:rFonts w:ascii="Times New Roman" w:eastAsia="Times New Roman" w:hAnsi="Times New Roman" w:cs="Times New Roman"/>
                <w:b/>
                <w:sz w:val="24"/>
                <w:szCs w:val="24"/>
                <w:lang w:val="uk-UA"/>
              </w:rPr>
            </w:pPr>
            <w:r w:rsidRPr="008A025D">
              <w:rPr>
                <w:rFonts w:ascii="Times New Roman" w:eastAsia="Times New Roman" w:hAnsi="Times New Roman" w:cs="Times New Roman"/>
                <w:b/>
                <w:i/>
                <w:sz w:val="24"/>
                <w:szCs w:val="24"/>
                <w:lang w:val="uk-UA"/>
              </w:rPr>
              <w:t>до 31.12.202</w:t>
            </w:r>
            <w:r w:rsidR="0075439A">
              <w:rPr>
                <w:rFonts w:ascii="Times New Roman" w:eastAsia="Times New Roman" w:hAnsi="Times New Roman" w:cs="Times New Roman"/>
                <w:b/>
                <w:i/>
                <w:sz w:val="24"/>
                <w:szCs w:val="24"/>
                <w:lang w:val="uk-UA"/>
              </w:rPr>
              <w:t>4</w:t>
            </w:r>
            <w:r w:rsidRPr="008A025D">
              <w:rPr>
                <w:rFonts w:ascii="Times New Roman" w:eastAsia="Times New Roman" w:hAnsi="Times New Roman" w:cs="Times New Roman"/>
                <w:b/>
                <w:i/>
                <w:sz w:val="24"/>
                <w:szCs w:val="24"/>
                <w:lang w:val="uk-UA"/>
              </w:rPr>
              <w:t xml:space="preserve"> року(включно)</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5</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Недискримінація учасників</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6</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87"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Валютою тендерної пропозиції є гривня</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7</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Мова (мови), якою (якими) повинні бути складені тендерні пропозиції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Усі документи тендерної пропозиції, які готуються учасником, повинні бути складені українською мовою.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8</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C5C60" w:rsidRPr="008D296B" w:rsidTr="00F929FF">
        <w:tc>
          <w:tcPr>
            <w:tcW w:w="10249" w:type="dxa"/>
            <w:gridSpan w:val="3"/>
            <w:shd w:val="clear" w:color="auto" w:fill="FFFFFF"/>
          </w:tcPr>
          <w:p w:rsidR="00CC5C60" w:rsidRPr="008A025D" w:rsidRDefault="00CC5C60" w:rsidP="00CC5C60">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Порядок внесення змін та надання роз'яснень до тендерної документації</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Фізична/юридична особа має право </w:t>
            </w:r>
            <w:r w:rsidRPr="008A025D">
              <w:rPr>
                <w:rFonts w:ascii="Times New Roman" w:eastAsia="Times New Roman" w:hAnsi="Times New Roman" w:cs="Times New Roman"/>
                <w:b/>
                <w:sz w:val="24"/>
                <w:szCs w:val="24"/>
                <w:lang w:val="uk-UA"/>
              </w:rPr>
              <w:t xml:space="preserve">не пізніше ніж за три дні </w:t>
            </w:r>
            <w:r w:rsidRPr="008A025D">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A025D">
              <w:rPr>
                <w:rFonts w:ascii="Times New Roman" w:eastAsia="Times New Roman" w:hAnsi="Times New Roman" w:cs="Times New Roman"/>
                <w:b/>
                <w:sz w:val="24"/>
                <w:szCs w:val="24"/>
                <w:lang w:val="uk-UA"/>
              </w:rPr>
              <w:t>Замовник повинен протягом трьох днів</w:t>
            </w:r>
            <w:r w:rsidRPr="008A025D">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Внесення змін до тендерної документації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b/>
                <w:sz w:val="24"/>
                <w:szCs w:val="24"/>
                <w:lang w:val="uk-UA"/>
              </w:rPr>
            </w:pPr>
            <w:r w:rsidRPr="008A025D">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A025D">
              <w:rPr>
                <w:rFonts w:ascii="Times New Roman" w:eastAsia="Times New Roman" w:hAnsi="Times New Roman" w:cs="Times New Roman"/>
                <w:b/>
                <w:sz w:val="24"/>
                <w:szCs w:val="24"/>
                <w:lang w:val="uk-UA"/>
              </w:rPr>
              <w:t>не менше чотирьох днів.</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5C60" w:rsidRPr="008D296B" w:rsidTr="00F929FF">
        <w:tc>
          <w:tcPr>
            <w:tcW w:w="10249" w:type="dxa"/>
            <w:gridSpan w:val="3"/>
            <w:shd w:val="clear" w:color="auto" w:fill="FFFFFF"/>
          </w:tcPr>
          <w:p w:rsidR="00CC5C60" w:rsidRPr="008A025D" w:rsidRDefault="00CC5C60" w:rsidP="00CC5C60">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Інструкція з підготовки тендерної пропозиції</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Зміст і спосіб подання тендерної пропозиції</w:t>
            </w:r>
          </w:p>
        </w:tc>
        <w:tc>
          <w:tcPr>
            <w:tcW w:w="7087" w:type="dxa"/>
            <w:shd w:val="clear" w:color="auto" w:fill="FFFFFF"/>
          </w:tcPr>
          <w:p w:rsidR="0075439A" w:rsidRPr="0075439A" w:rsidRDefault="0075439A" w:rsidP="0075439A">
            <w:pPr>
              <w:widowControl w:val="0"/>
              <w:jc w:val="both"/>
              <w:rPr>
                <w:rFonts w:ascii="Times New Roman" w:eastAsia="Times New Roman" w:hAnsi="Times New Roman" w:cs="Times New Roman"/>
                <w:sz w:val="24"/>
                <w:szCs w:val="24"/>
                <w:highlight w:val="white"/>
                <w:lang w:val="ru-RU"/>
              </w:rPr>
            </w:pPr>
            <w:r w:rsidRPr="0075439A">
              <w:rPr>
                <w:rFonts w:ascii="Times New Roman" w:eastAsia="Times New Roman" w:hAnsi="Times New Roman" w:cs="Times New Roman"/>
                <w:sz w:val="24"/>
                <w:szCs w:val="24"/>
                <w:lang w:val="ru-RU"/>
              </w:rPr>
              <w:t xml:space="preserve">Тендерні пропозиції подаються відповідно </w:t>
            </w:r>
            <w:proofErr w:type="gramStart"/>
            <w:r w:rsidRPr="0075439A">
              <w:rPr>
                <w:rFonts w:ascii="Times New Roman" w:eastAsia="Times New Roman" w:hAnsi="Times New Roman" w:cs="Times New Roman"/>
                <w:sz w:val="24"/>
                <w:szCs w:val="24"/>
                <w:lang w:val="ru-RU"/>
              </w:rPr>
              <w:t>до порядку</w:t>
            </w:r>
            <w:proofErr w:type="gramEnd"/>
            <w:r w:rsidRPr="0075439A">
              <w:rPr>
                <w:rFonts w:ascii="Times New Roman" w:eastAsia="Times New Roman" w:hAnsi="Times New Roman" w:cs="Times New Roman"/>
                <w:sz w:val="24"/>
                <w:szCs w:val="24"/>
                <w:lang w:val="ru-RU"/>
              </w:rPr>
              <w:t xml:space="preserve">, визначеного статтею 26 Закону, крім положень частин </w:t>
            </w:r>
            <w:r w:rsidRPr="0075439A">
              <w:rPr>
                <w:rFonts w:ascii="Times New Roman" w:eastAsia="Times New Roman" w:hAnsi="Times New Roman" w:cs="Times New Roman"/>
                <w:sz w:val="24"/>
                <w:szCs w:val="24"/>
                <w:highlight w:val="white"/>
                <w:lang w:val="ru-RU"/>
              </w:rPr>
              <w:t xml:space="preserve">першої, четвертої, шостої та сьомої статті 26 Закону. </w:t>
            </w:r>
          </w:p>
          <w:p w:rsidR="0075439A" w:rsidRPr="0075439A" w:rsidRDefault="0075439A" w:rsidP="0075439A">
            <w:pPr>
              <w:widowControl w:val="0"/>
              <w:jc w:val="both"/>
              <w:rPr>
                <w:rFonts w:ascii="Times New Roman" w:eastAsia="Times New Roman" w:hAnsi="Times New Roman" w:cs="Times New Roman"/>
                <w:sz w:val="24"/>
                <w:szCs w:val="24"/>
                <w:highlight w:val="white"/>
                <w:lang w:val="ru-RU"/>
              </w:rPr>
            </w:pPr>
            <w:r w:rsidRPr="0075439A">
              <w:rPr>
                <w:rFonts w:ascii="Times New Roman" w:eastAsia="Times New Roman" w:hAnsi="Times New Roman" w:cs="Times New Roman"/>
                <w:sz w:val="24"/>
                <w:szCs w:val="24"/>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highlight w:val="white"/>
              </w:rPr>
              <w:t> </w:t>
            </w:r>
            <w:hyperlink r:id="rId5" w:anchor="n1261">
              <w:r w:rsidRPr="0075439A">
                <w:rPr>
                  <w:rFonts w:ascii="Times New Roman" w:eastAsia="Times New Roman" w:hAnsi="Times New Roman" w:cs="Times New Roman"/>
                  <w:sz w:val="24"/>
                  <w:szCs w:val="24"/>
                  <w:highlight w:val="white"/>
                  <w:lang w:val="ru-RU"/>
                </w:rPr>
                <w:t>пункті 47</w:t>
              </w:r>
            </w:hyperlink>
            <w:r w:rsidRPr="0075439A">
              <w:rPr>
                <w:rFonts w:ascii="Times New Roman" w:eastAsia="Times New Roman" w:hAnsi="Times New Roman" w:cs="Times New Roman"/>
                <w:sz w:val="24"/>
                <w:szCs w:val="24"/>
                <w:highlight w:val="white"/>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5C60" w:rsidRPr="008A025D" w:rsidRDefault="00CC5C60" w:rsidP="0075439A">
            <w:pPr>
              <w:numPr>
                <w:ilvl w:val="0"/>
                <w:numId w:val="2"/>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інформації та документ</w:t>
            </w:r>
            <w:r w:rsidRPr="008A025D">
              <w:rPr>
                <w:rFonts w:ascii="Times New Roman" w:eastAsia="Times New Roman" w:hAnsi="Times New Roman" w:cs="Times New Roman"/>
                <w:sz w:val="24"/>
                <w:szCs w:val="24"/>
                <w:lang w:val="uk-UA"/>
              </w:rPr>
              <w:t>ів</w:t>
            </w:r>
            <w:r w:rsidRPr="008A025D">
              <w:rPr>
                <w:rFonts w:ascii="Times New Roman" w:eastAsia="Times New Roman" w:hAnsi="Times New Roman" w:cs="Times New Roman"/>
                <w:color w:val="000000"/>
                <w:sz w:val="24"/>
                <w:szCs w:val="24"/>
                <w:lang w:val="uk-UA"/>
              </w:rPr>
              <w:t>, які підтверджують відповідність учасника кваліфікаційним вимогам встановленим у Додатку № 1 до тендерної документації.</w:t>
            </w:r>
          </w:p>
          <w:p w:rsidR="0075439A" w:rsidRPr="0075439A" w:rsidRDefault="0075439A" w:rsidP="0075439A">
            <w:pPr>
              <w:widowControl w:val="0"/>
              <w:numPr>
                <w:ilvl w:val="0"/>
                <w:numId w:val="2"/>
              </w:numPr>
              <w:spacing w:after="0" w:line="240" w:lineRule="auto"/>
              <w:jc w:val="both"/>
              <w:rPr>
                <w:rFonts w:ascii="Times New Roman" w:eastAsia="Times New Roman" w:hAnsi="Times New Roman" w:cs="Times New Roman"/>
                <w:sz w:val="24"/>
                <w:szCs w:val="24"/>
                <w:lang w:val="ru-RU"/>
              </w:rPr>
            </w:pPr>
            <w:r w:rsidRPr="0075439A">
              <w:rPr>
                <w:rFonts w:ascii="Times New Roman" w:eastAsia="Times New Roman" w:hAnsi="Times New Roman" w:cs="Times New Roman"/>
                <w:sz w:val="24"/>
                <w:szCs w:val="24"/>
                <w:lang w:val="ru-RU"/>
              </w:rPr>
              <w:t>інформацією щодо відсутності підстав, установлених в пункті 47 Особливостей</w:t>
            </w:r>
            <w:r w:rsidRPr="0075439A">
              <w:rPr>
                <w:rFonts w:ascii="Times New Roman" w:eastAsia="Times New Roman" w:hAnsi="Times New Roman" w:cs="Times New Roman"/>
                <w:sz w:val="24"/>
                <w:szCs w:val="24"/>
                <w:highlight w:val="white"/>
                <w:lang w:val="ru-RU"/>
              </w:rPr>
              <w:t>, – згідно з Додатком 1 до цієї тендерної документації;</w:t>
            </w:r>
          </w:p>
          <w:p w:rsidR="00CC5C60"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5439A" w:rsidRPr="0075439A" w:rsidRDefault="0075439A" w:rsidP="0075439A">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75439A">
              <w:rPr>
                <w:rFonts w:ascii="Times New Roman" w:eastAsia="Times New Roman" w:hAnsi="Times New Roman" w:cs="Times New Roman"/>
                <w:sz w:val="24"/>
                <w:szCs w:val="24"/>
                <w:lang w:val="uk-UA"/>
              </w:rPr>
              <w:t xml:space="preserve">для об’єднання учасників як учасника </w:t>
            </w:r>
            <w:r w:rsidRPr="0075439A">
              <w:rPr>
                <w:rFonts w:ascii="Times New Roman" w:eastAsia="Times New Roman" w:hAnsi="Times New Roman" w:cs="Times New Roman"/>
                <w:sz w:val="24"/>
                <w:szCs w:val="24"/>
                <w:highlight w:val="white"/>
                <w:lang w:val="uk-UA"/>
              </w:rPr>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75439A">
                <w:rPr>
                  <w:rFonts w:ascii="Times New Roman" w:eastAsia="Times New Roman" w:hAnsi="Times New Roman" w:cs="Times New Roman"/>
                  <w:sz w:val="24"/>
                  <w:szCs w:val="24"/>
                  <w:highlight w:val="white"/>
                  <w:lang w:val="uk-UA"/>
                </w:rPr>
                <w:t>47</w:t>
              </w:r>
            </w:hyperlink>
            <w:r w:rsidRPr="0075439A">
              <w:rPr>
                <w:rFonts w:ascii="Times New Roman" w:eastAsia="Times New Roman" w:hAnsi="Times New Roman" w:cs="Times New Roman"/>
                <w:sz w:val="24"/>
                <w:szCs w:val="24"/>
                <w:highlight w:val="white"/>
                <w:lang w:val="uk-UA"/>
              </w:rPr>
              <w:t xml:space="preserve">  </w:t>
            </w:r>
            <w:r w:rsidRPr="0075439A">
              <w:rPr>
                <w:rFonts w:ascii="Times New Roman" w:eastAsia="Times New Roman" w:hAnsi="Times New Roman" w:cs="Times New Roman"/>
                <w:sz w:val="24"/>
                <w:szCs w:val="24"/>
                <w:lang w:val="uk-UA"/>
              </w:rPr>
              <w:t>Особливостей, - згідно з Додатком 1</w:t>
            </w:r>
            <w:r w:rsidRPr="0075439A">
              <w:rPr>
                <w:rFonts w:ascii="Times New Roman" w:eastAsia="Times New Roman" w:hAnsi="Times New Roman" w:cs="Times New Roman"/>
                <w:b/>
                <w:i/>
                <w:sz w:val="24"/>
                <w:szCs w:val="24"/>
                <w:lang w:val="uk-UA"/>
              </w:rPr>
              <w:t xml:space="preserve"> </w:t>
            </w:r>
            <w:r w:rsidRPr="0075439A">
              <w:rPr>
                <w:rFonts w:ascii="Times New Roman" w:eastAsia="Times New Roman" w:hAnsi="Times New Roman" w:cs="Times New Roman"/>
                <w:sz w:val="24"/>
                <w:szCs w:val="24"/>
                <w:lang w:val="uk-UA"/>
              </w:rPr>
              <w:t>до цієї тендерної документації</w:t>
            </w:r>
            <w:r w:rsidRPr="0075439A">
              <w:rPr>
                <w:rFonts w:ascii="Times New Roman" w:eastAsia="Times New Roman" w:hAnsi="Times New Roman" w:cs="Times New Roman"/>
                <w:color w:val="00B050"/>
                <w:sz w:val="24"/>
                <w:szCs w:val="24"/>
                <w:lang w:val="uk-UA"/>
              </w:rPr>
              <w:t>;</w:t>
            </w:r>
          </w:p>
          <w:p w:rsidR="00CC5C60" w:rsidRPr="008A025D"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C5C60" w:rsidRPr="003070D1"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 xml:space="preserve">документів, які підтверджують повноваження особи на підписання тендерної пропозиції, якщо підписантом </w:t>
            </w:r>
            <w:r w:rsidRPr="003070D1">
              <w:rPr>
                <w:rFonts w:ascii="Times New Roman" w:eastAsia="Times New Roman" w:hAnsi="Times New Roman" w:cs="Times New Roman"/>
                <w:color w:val="000000"/>
                <w:sz w:val="24"/>
                <w:szCs w:val="24"/>
                <w:lang w:val="uk-UA"/>
              </w:rPr>
              <w:t xml:space="preserve">тендерної </w:t>
            </w:r>
            <w:r w:rsidRPr="003070D1">
              <w:rPr>
                <w:rFonts w:ascii="Times New Roman" w:eastAsia="Times New Roman" w:hAnsi="Times New Roman" w:cs="Times New Roman"/>
                <w:sz w:val="24"/>
                <w:szCs w:val="24"/>
                <w:lang w:val="uk-UA"/>
              </w:rPr>
              <w:t>пропозиції</w:t>
            </w:r>
            <w:r w:rsidRPr="003070D1">
              <w:rPr>
                <w:rFonts w:ascii="Times New Roman" w:eastAsia="Times New Roman" w:hAnsi="Times New Roman" w:cs="Times New Roman"/>
                <w:color w:val="000000"/>
                <w:sz w:val="24"/>
                <w:szCs w:val="24"/>
                <w:lang w:val="uk-UA"/>
              </w:rPr>
              <w:t xml:space="preserve"> є не керівник учасника;</w:t>
            </w:r>
          </w:p>
          <w:p w:rsidR="003070D1" w:rsidRPr="003070D1" w:rsidRDefault="003070D1" w:rsidP="003070D1">
            <w:pPr>
              <w:pStyle w:val="a5"/>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3070D1">
              <w:rPr>
                <w:rFonts w:ascii="Times New Roman" w:eastAsia="Times New Roman" w:hAnsi="Times New Roman"/>
                <w:color w:val="000000"/>
                <w:sz w:val="24"/>
                <w:szCs w:val="24"/>
                <w:lang w:val="uk-UA"/>
              </w:rPr>
              <w:t>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p w:rsidR="003070D1" w:rsidRPr="003070D1" w:rsidRDefault="003070D1" w:rsidP="003070D1">
            <w:pPr>
              <w:pStyle w:val="a5"/>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3070D1">
              <w:rPr>
                <w:rFonts w:ascii="Times New Roman" w:eastAsia="Times New Roman" w:hAnsi="Times New Roman"/>
                <w:color w:val="000000"/>
                <w:sz w:val="24"/>
                <w:szCs w:val="24"/>
                <w:lang w:val="ru-RU"/>
              </w:rPr>
              <w:t>копію статуту, зі змінами у разі наявності (або інший установчий документ);</w:t>
            </w:r>
          </w:p>
          <w:p w:rsidR="003070D1" w:rsidRPr="003070D1" w:rsidRDefault="003070D1" w:rsidP="003070D1">
            <w:pPr>
              <w:pStyle w:val="a5"/>
              <w:numPr>
                <w:ilvl w:val="0"/>
                <w:numId w:val="2"/>
              </w:numPr>
              <w:spacing w:before="150" w:after="150" w:line="240" w:lineRule="auto"/>
              <w:jc w:val="both"/>
              <w:rPr>
                <w:rFonts w:ascii="Times New Roman" w:eastAsia="Times New Roman" w:hAnsi="Times New Roman"/>
                <w:sz w:val="24"/>
                <w:szCs w:val="24"/>
              </w:rPr>
            </w:pPr>
            <w:r w:rsidRPr="003070D1">
              <w:rPr>
                <w:rFonts w:ascii="Times New Roman" w:eastAsia="Times New Roman" w:hAnsi="Times New Roman"/>
                <w:sz w:val="24"/>
                <w:szCs w:val="24"/>
                <w:lang w:val="ru-RU"/>
              </w:rPr>
              <w:t xml:space="preserve">інформаційна довідка у довільній формі, на фірмовому бланку (за наявності), підписана уповноваженою </w:t>
            </w:r>
            <w:r w:rsidRPr="003070D1">
              <w:rPr>
                <w:rFonts w:ascii="Times New Roman" w:eastAsia="Times New Roman" w:hAnsi="Times New Roman"/>
                <w:sz w:val="24"/>
                <w:szCs w:val="24"/>
              </w:rPr>
              <w:t>(посадовою) особою учасника про застосування заходів із захисту довкілля.</w:t>
            </w:r>
          </w:p>
          <w:p w:rsidR="00CC5C60" w:rsidRPr="008A025D" w:rsidRDefault="00CC5C60" w:rsidP="0075439A">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val="uk-UA"/>
              </w:rPr>
            </w:pPr>
            <w:r w:rsidRPr="003070D1">
              <w:rPr>
                <w:rFonts w:ascii="Times New Roman" w:eastAsia="Times New Roman" w:hAnsi="Times New Roman" w:cs="Times New Roman"/>
                <w:color w:val="000000"/>
                <w:sz w:val="24"/>
                <w:szCs w:val="24"/>
                <w:lang w:val="uk-UA"/>
              </w:rPr>
              <w:t>інших документів</w:t>
            </w:r>
            <w:r w:rsidRPr="008A025D">
              <w:rPr>
                <w:rFonts w:ascii="Times New Roman" w:eastAsia="Times New Roman" w:hAnsi="Times New Roman" w:cs="Times New Roman"/>
                <w:color w:val="000000"/>
                <w:sz w:val="24"/>
                <w:szCs w:val="24"/>
                <w:lang w:val="uk-UA"/>
              </w:rPr>
              <w:t xml:space="preserve"> та / або інформації визначені тендерною документацією та додатками.</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3070D1">
              <w:rPr>
                <w:rFonts w:ascii="Times New Roman" w:eastAsia="Times New Roman" w:hAnsi="Times New Roman" w:cs="Times New Roman"/>
                <w:sz w:val="24"/>
                <w:szCs w:val="24"/>
                <w:lang w:val="uk-UA"/>
              </w:rPr>
              <w:t xml:space="preserve">підстав, встановлених </w:t>
            </w:r>
            <w:r w:rsidR="003070D1" w:rsidRPr="003070D1">
              <w:rPr>
                <w:rFonts w:ascii="Times New Roman" w:eastAsia="Times New Roman" w:hAnsi="Times New Roman"/>
                <w:sz w:val="24"/>
                <w:szCs w:val="24"/>
                <w:lang w:val="uk-UA"/>
              </w:rPr>
              <w:t>пунктом 47 Особливостей</w:t>
            </w:r>
            <w:r w:rsidRPr="003070D1">
              <w:rPr>
                <w:rFonts w:ascii="Times New Roman" w:eastAsia="Times New Roman" w:hAnsi="Times New Roman" w:cs="Times New Roman"/>
                <w:sz w:val="24"/>
                <w:szCs w:val="24"/>
                <w:lang w:val="uk-UA"/>
              </w:rPr>
              <w:t>. Для забезпечення вик</w:t>
            </w:r>
            <w:r w:rsidRPr="008A025D">
              <w:rPr>
                <w:rFonts w:ascii="Times New Roman" w:eastAsia="Times New Roman" w:hAnsi="Times New Roman" w:cs="Times New Roman"/>
                <w:sz w:val="24"/>
                <w:szCs w:val="24"/>
                <w:lang w:val="uk-UA"/>
              </w:rPr>
              <w:t>онання цих вимог, учасники, при поданні інформації та документів тендерної пропозиції, не визначають їх як конфіденційні.</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b/>
                <w:sz w:val="24"/>
                <w:szCs w:val="24"/>
                <w:lang w:val="uk-UA"/>
              </w:rPr>
              <w:t>Тендерна пропозиція учасника має відповідати ряду вимог:</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 документи мають бути чіткими та розбірливими для читання;</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b/>
                <w:sz w:val="24"/>
                <w:szCs w:val="24"/>
                <w:lang w:val="uk-UA"/>
              </w:rPr>
              <w:t>Опис формальних помилок:</w:t>
            </w:r>
            <w:r w:rsidRPr="008A025D">
              <w:rPr>
                <w:rFonts w:ascii="Times New Roman" w:eastAsia="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Перелік формальних помилок, затверджений наказом Мінекономіки від 15.04.2020 № 710:</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CC5C60" w:rsidRPr="003F5DFE" w:rsidRDefault="00CC5C60" w:rsidP="003F5DFE">
            <w:pPr>
              <w:pStyle w:val="a5"/>
              <w:numPr>
                <w:ilvl w:val="0"/>
                <w:numId w:val="13"/>
              </w:numPr>
              <w:pBdr>
                <w:top w:val="nil"/>
                <w:left w:val="nil"/>
                <w:bottom w:val="nil"/>
                <w:right w:val="nil"/>
                <w:between w:val="nil"/>
              </w:pBdr>
              <w:spacing w:before="150"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уживання великої літери; </w:t>
            </w:r>
          </w:p>
          <w:p w:rsidR="00CC5C60" w:rsidRPr="003F5DF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уживання розділових знаків та відмінювання слів у реченні; </w:t>
            </w:r>
          </w:p>
          <w:p w:rsidR="00CC5C60" w:rsidRPr="003F5DF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використання слова або мовного звороту, запозичених з іншої мови; </w:t>
            </w:r>
          </w:p>
          <w:p w:rsidR="00CC5C60" w:rsidRPr="003F5DF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5C60" w:rsidRPr="003F5DF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застосування правил переносу частини слова з рядка в рядок; </w:t>
            </w:r>
          </w:p>
          <w:p w:rsidR="00CC5C60" w:rsidRPr="003F5DF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написання слів разом та/або окремо, та/або через дефіс; </w:t>
            </w:r>
          </w:p>
          <w:p w:rsidR="00CC5C60" w:rsidRPr="003F5DFE" w:rsidRDefault="00CC5C60" w:rsidP="003F5DFE">
            <w:pPr>
              <w:pStyle w:val="a5"/>
              <w:numPr>
                <w:ilvl w:val="0"/>
                <w:numId w:val="13"/>
              </w:numPr>
              <w:pBdr>
                <w:top w:val="nil"/>
                <w:left w:val="nil"/>
                <w:bottom w:val="nil"/>
                <w:right w:val="nil"/>
                <w:between w:val="nil"/>
              </w:pBdr>
              <w:spacing w:after="150" w:line="240" w:lineRule="auto"/>
              <w:ind w:left="714"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Приклади формальних помилок:</w:t>
            </w:r>
          </w:p>
          <w:p w:rsidR="00CC5C60" w:rsidRPr="003F5DFE" w:rsidRDefault="00CC5C60" w:rsidP="003F5DFE">
            <w:pPr>
              <w:pStyle w:val="a5"/>
              <w:numPr>
                <w:ilvl w:val="0"/>
                <w:numId w:val="14"/>
              </w:numPr>
              <w:pBdr>
                <w:top w:val="nil"/>
                <w:left w:val="nil"/>
                <w:bottom w:val="nil"/>
                <w:right w:val="nil"/>
                <w:between w:val="nil"/>
              </w:pBdr>
              <w:spacing w:before="150"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 xml:space="preserve">«хмельницька область» замість «Хмельницька область» або «місто львів» замість «місто Львів»; </w:t>
            </w:r>
          </w:p>
          <w:p w:rsidR="00CC5C60" w:rsidRPr="003F5DF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«у складі тендерна пропозиція» замість «у складі тендерної пропозиції»;</w:t>
            </w:r>
          </w:p>
          <w:p w:rsidR="00CC5C60" w:rsidRPr="003F5DF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5C60" w:rsidRPr="003F5DF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«тендернапропозиція» замість «тендерна пропозиція»;</w:t>
            </w:r>
          </w:p>
          <w:p w:rsidR="00CC5C60" w:rsidRPr="003F5DF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«срток поставки» замість «строк поставки»;</w:t>
            </w:r>
          </w:p>
          <w:p w:rsidR="00CC5C60" w:rsidRPr="003F5DF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«Довідка» замість «Лист», «Гарантійний лист» замість «Довідка», «Лист» замість «Гарантійний лист» тощо;</w:t>
            </w:r>
          </w:p>
          <w:p w:rsidR="00CC5C60" w:rsidRPr="003F5DFE" w:rsidRDefault="00CC5C60" w:rsidP="003F5DFE">
            <w:pPr>
              <w:pStyle w:val="a5"/>
              <w:numPr>
                <w:ilvl w:val="0"/>
                <w:numId w:val="14"/>
              </w:numPr>
              <w:pBdr>
                <w:top w:val="nil"/>
                <w:left w:val="nil"/>
                <w:bottom w:val="nil"/>
                <w:right w:val="nil"/>
                <w:between w:val="nil"/>
              </w:pBdr>
              <w:spacing w:after="150" w:line="240" w:lineRule="auto"/>
              <w:ind w:left="572" w:hanging="284"/>
              <w:jc w:val="both"/>
              <w:rPr>
                <w:rFonts w:ascii="Times New Roman" w:eastAsia="Times New Roman" w:hAnsi="Times New Roman" w:cs="Times New Roman"/>
                <w:color w:val="000000"/>
                <w:sz w:val="24"/>
                <w:szCs w:val="24"/>
                <w:lang w:val="uk-UA"/>
              </w:rPr>
            </w:pPr>
            <w:r w:rsidRPr="003F5DFE">
              <w:rPr>
                <w:rFonts w:ascii="Times New Roman" w:eastAsia="Times New Roman" w:hAnsi="Times New Roman" w:cs="Times New Roman"/>
                <w:color w:val="000000"/>
                <w:sz w:val="24"/>
                <w:szCs w:val="24"/>
                <w:lang w:val="uk-UA"/>
              </w:rPr>
              <w:t>подання документа у форматі  «PDF» замість «JPEG», «JPEG» замість «PDF», «RAR» замість «PDF», «7z» замість «PDF» тощо.</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2601"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Забезпечення тендерної пропозиції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Не вимагається </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Не вимагається</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Строк, протягом якого тендерні пропозиції є дійсними</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C5C60" w:rsidRPr="008A025D" w:rsidRDefault="00CC5C60" w:rsidP="00CC5C60">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CC5C60" w:rsidRPr="008A025D" w:rsidRDefault="00CC5C60" w:rsidP="00CC5C60">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val="uk-UA"/>
              </w:rPr>
            </w:pPr>
            <w:r w:rsidRPr="008A025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5</w:t>
            </w:r>
          </w:p>
        </w:tc>
        <w:tc>
          <w:tcPr>
            <w:tcW w:w="2601" w:type="dxa"/>
            <w:shd w:val="clear" w:color="auto" w:fill="FFFFFF"/>
          </w:tcPr>
          <w:p w:rsidR="00CC5C60" w:rsidRPr="003F5DFE" w:rsidRDefault="00CC5C60" w:rsidP="00CC5C60">
            <w:pPr>
              <w:spacing w:before="150" w:after="150" w:line="240" w:lineRule="auto"/>
              <w:rPr>
                <w:rFonts w:ascii="Times New Roman" w:eastAsia="Times New Roman" w:hAnsi="Times New Roman" w:cs="Times New Roman"/>
                <w:sz w:val="24"/>
                <w:szCs w:val="24"/>
                <w:lang w:val="ru-RU"/>
              </w:rPr>
            </w:pPr>
            <w:r w:rsidRPr="008A025D">
              <w:rPr>
                <w:rFonts w:ascii="Times New Roman" w:eastAsia="Times New Roman" w:hAnsi="Times New Roman" w:cs="Times New Roman"/>
                <w:sz w:val="24"/>
                <w:szCs w:val="24"/>
                <w:lang w:val="uk-UA"/>
              </w:rPr>
              <w:t>Кваліфікаційні критерії до учасників та вимоги, установлені </w:t>
            </w:r>
            <w:r w:rsidR="003F5DFE" w:rsidRPr="003F5DFE">
              <w:rPr>
                <w:rFonts w:ascii="Times New Roman" w:eastAsia="Times New Roman" w:hAnsi="Times New Roman" w:cs="Times New Roman"/>
                <w:sz w:val="24"/>
                <w:szCs w:val="24"/>
                <w:lang w:val="ru-RU"/>
              </w:rPr>
              <w:t xml:space="preserve">пунктом </w:t>
            </w:r>
            <w:r w:rsidR="003F5DFE" w:rsidRPr="003F5DFE">
              <w:rPr>
                <w:rFonts w:ascii="Times New Roman" w:eastAsia="Times New Roman" w:hAnsi="Times New Roman" w:cs="Times New Roman"/>
                <w:sz w:val="24"/>
                <w:szCs w:val="24"/>
                <w:highlight w:val="white"/>
                <w:lang w:val="ru-RU"/>
              </w:rPr>
              <w:t xml:space="preserve">47 </w:t>
            </w:r>
            <w:r w:rsidR="003F5DFE" w:rsidRPr="003F5DFE">
              <w:rPr>
                <w:rFonts w:ascii="Times New Roman" w:eastAsia="Times New Roman" w:hAnsi="Times New Roman" w:cs="Times New Roman"/>
                <w:color w:val="00B050"/>
                <w:sz w:val="24"/>
                <w:szCs w:val="24"/>
                <w:lang w:val="ru-RU"/>
              </w:rPr>
              <w:t xml:space="preserve"> </w:t>
            </w:r>
            <w:r w:rsidR="003F5DFE" w:rsidRPr="003F5DFE">
              <w:rPr>
                <w:rFonts w:ascii="Times New Roman" w:eastAsia="Times New Roman" w:hAnsi="Times New Roman" w:cs="Times New Roman"/>
                <w:sz w:val="24"/>
                <w:szCs w:val="24"/>
                <w:lang w:val="ru-RU"/>
              </w:rPr>
              <w:t>Особливостей</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C5C60" w:rsidRDefault="00BB61E7" w:rsidP="00BB61E7">
            <w:pPr>
              <w:widowControl w:val="0"/>
              <w:ind w:right="120"/>
              <w:jc w:val="both"/>
              <w:rPr>
                <w:rFonts w:ascii="Times New Roman" w:eastAsia="Times New Roman" w:hAnsi="Times New Roman" w:cs="Times New Roman"/>
                <w:sz w:val="24"/>
                <w:szCs w:val="24"/>
                <w:lang w:val="ru-RU"/>
              </w:rPr>
            </w:pPr>
            <w:r w:rsidRPr="00BB61E7">
              <w:rPr>
                <w:rFonts w:ascii="Times New Roman" w:eastAsia="Times New Roman" w:hAnsi="Times New Roman" w:cs="Times New Roman"/>
                <w:sz w:val="24"/>
                <w:szCs w:val="24"/>
                <w:lang w:val="ru-RU"/>
              </w:rPr>
              <w:t>Спосіб підтвердження відповідності учасника критеріям і вимогам згідно із законодавством наведено в</w:t>
            </w:r>
            <w:r w:rsidRPr="00BB61E7">
              <w:rPr>
                <w:rFonts w:ascii="Times New Roman" w:eastAsia="Times New Roman" w:hAnsi="Times New Roman" w:cs="Times New Roman"/>
                <w:b/>
                <w:sz w:val="24"/>
                <w:szCs w:val="24"/>
                <w:lang w:val="ru-RU"/>
              </w:rPr>
              <w:t xml:space="preserve"> </w:t>
            </w:r>
            <w:r w:rsidRPr="00BB61E7">
              <w:rPr>
                <w:rFonts w:ascii="Times New Roman" w:eastAsia="Times New Roman" w:hAnsi="Times New Roman" w:cs="Times New Roman"/>
                <w:sz w:val="24"/>
                <w:szCs w:val="24"/>
                <w:lang w:val="ru-RU"/>
              </w:rPr>
              <w:t xml:space="preserve">Додатку 1 до цієї тендерної документації. </w:t>
            </w:r>
          </w:p>
          <w:p w:rsidR="007E0613" w:rsidRDefault="007E0613" w:rsidP="00BB61E7">
            <w:pPr>
              <w:widowControl w:val="0"/>
              <w:ind w:right="120"/>
              <w:jc w:val="both"/>
              <w:rPr>
                <w:rFonts w:ascii="Times New Roman" w:eastAsia="Times New Roman" w:hAnsi="Times New Roman" w:cs="Times New Roman"/>
                <w:sz w:val="24"/>
                <w:szCs w:val="24"/>
                <w:lang w:val="ru-RU"/>
              </w:rPr>
            </w:pPr>
          </w:p>
          <w:p w:rsidR="007E0613" w:rsidRPr="007E0613" w:rsidRDefault="007E0613" w:rsidP="007E0613">
            <w:pPr>
              <w:widowControl w:val="0"/>
              <w:ind w:right="120"/>
              <w:jc w:val="both"/>
              <w:rPr>
                <w:rFonts w:ascii="Times New Roman" w:eastAsia="Times New Roman" w:hAnsi="Times New Roman" w:cs="Times New Roman"/>
                <w:b/>
                <w:sz w:val="24"/>
                <w:szCs w:val="24"/>
                <w:lang w:val="ru-RU"/>
              </w:rPr>
            </w:pPr>
            <w:r w:rsidRPr="007E0613">
              <w:rPr>
                <w:rFonts w:ascii="Times New Roman" w:eastAsia="Times New Roman" w:hAnsi="Times New Roman" w:cs="Times New Roman"/>
                <w:b/>
                <w:sz w:val="24"/>
                <w:szCs w:val="24"/>
                <w:lang w:val="ru-RU"/>
              </w:rPr>
              <w:t xml:space="preserve">Підстави, визначені пунктом </w:t>
            </w:r>
            <w:r w:rsidRPr="007E0613">
              <w:rPr>
                <w:rFonts w:ascii="Times New Roman" w:eastAsia="Times New Roman" w:hAnsi="Times New Roman" w:cs="Times New Roman"/>
                <w:b/>
                <w:sz w:val="24"/>
                <w:szCs w:val="24"/>
                <w:highlight w:val="white"/>
                <w:lang w:val="ru-RU"/>
              </w:rPr>
              <w:t xml:space="preserve">47 </w:t>
            </w:r>
            <w:r w:rsidRPr="007E0613">
              <w:rPr>
                <w:rFonts w:ascii="Times New Roman" w:eastAsia="Times New Roman" w:hAnsi="Times New Roman" w:cs="Times New Roman"/>
                <w:b/>
                <w:sz w:val="24"/>
                <w:szCs w:val="24"/>
                <w:lang w:val="ru-RU"/>
              </w:rPr>
              <w:t>Особливостей.</w:t>
            </w:r>
          </w:p>
          <w:p w:rsidR="007E0613" w:rsidRPr="007E0613" w:rsidRDefault="007E0613" w:rsidP="007E061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E0613">
              <w:rPr>
                <w:rFonts w:ascii="Times New Roman" w:eastAsia="Times New Roman" w:hAnsi="Times New Roman" w:cs="Times New Roman"/>
                <w:sz w:val="24"/>
                <w:szCs w:val="24"/>
                <w:lang w:val="ru-RU"/>
              </w:rPr>
              <w:t>в будь</w:t>
            </w:r>
            <w:proofErr w:type="gramEnd"/>
            <w:r w:rsidRPr="007E0613">
              <w:rPr>
                <w:rFonts w:ascii="Times New Roman" w:eastAsia="Times New Roman" w:hAnsi="Times New Roman" w:cs="Times New Roman"/>
                <w:sz w:val="24"/>
                <w:szCs w:val="24"/>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color w:val="000000"/>
                <w:sz w:val="28"/>
                <w:szCs w:val="28"/>
                <w:lang w:val="ru-RU"/>
              </w:rPr>
              <w:t>3</w:t>
            </w:r>
            <w:r w:rsidRPr="007E061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7E0613">
                <w:rPr>
                  <w:rFonts w:ascii="Times New Roman" w:eastAsia="Times New Roman" w:hAnsi="Times New Roman" w:cs="Times New Roman"/>
                  <w:sz w:val="24"/>
                  <w:szCs w:val="24"/>
                  <w:lang w:val="ru-RU"/>
                </w:rPr>
                <w:t>пунктом 4</w:t>
              </w:r>
            </w:hyperlink>
            <w:r w:rsidRPr="007E0613">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613" w:rsidRPr="007E0613" w:rsidRDefault="007E0613" w:rsidP="007E0613">
            <w:pPr>
              <w:ind w:firstLine="567"/>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w:t>
            </w:r>
            <w:r w:rsidRPr="007E0613">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613" w:rsidRPr="007E0613" w:rsidRDefault="007E0613" w:rsidP="007E0613">
            <w:pPr>
              <w:ind w:firstLine="567"/>
              <w:jc w:val="both"/>
              <w:rPr>
                <w:rFonts w:ascii="Times New Roman" w:eastAsia="Times New Roman" w:hAnsi="Times New Roman" w:cs="Times New Roman"/>
                <w:color w:val="00B050"/>
                <w:sz w:val="24"/>
                <w:szCs w:val="24"/>
                <w:lang w:val="ru-RU"/>
              </w:rPr>
            </w:pPr>
            <w:r w:rsidRPr="007E0613">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sidRPr="007E0613">
              <w:rPr>
                <w:rFonts w:ascii="Times New Roman" w:eastAsia="Times New Roman" w:hAnsi="Times New Roman" w:cs="Times New Roman"/>
                <w:i/>
                <w:sz w:val="24"/>
                <w:szCs w:val="24"/>
                <w:u w:val="single"/>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E0613">
              <w:rPr>
                <w:rFonts w:ascii="Times New Roman" w:eastAsia="Times New Roman" w:hAnsi="Times New Roman" w:cs="Times New Roman"/>
                <w:i/>
                <w:sz w:val="24"/>
                <w:szCs w:val="24"/>
                <w:highlight w:val="white"/>
                <w:u w:val="single"/>
                <w:lang w:val="ru-RU"/>
              </w:rPr>
              <w:t xml:space="preserve">публічних закупівель товарів, робіт і послуг згідно із Законом України “Про санкції”, </w:t>
            </w:r>
            <w:r w:rsidRPr="007E0613">
              <w:rPr>
                <w:rFonts w:ascii="Times New Roman" w:eastAsia="Times New Roman" w:hAnsi="Times New Roman" w:cs="Times New Roman"/>
                <w:i/>
                <w:sz w:val="24"/>
                <w:szCs w:val="24"/>
                <w:u w:val="single"/>
                <w:lang w:val="ru-RU"/>
              </w:rPr>
              <w:t>крім випадку, коли активи такої особи в установленому законодавством порядку передані в управління АРМА;</w:t>
            </w:r>
          </w:p>
          <w:p w:rsidR="007E0613" w:rsidRPr="007E0613" w:rsidRDefault="007E0613" w:rsidP="007E0613">
            <w:pPr>
              <w:ind w:firstLine="567"/>
              <w:jc w:val="both"/>
              <w:rPr>
                <w:rFonts w:ascii="Times New Roman" w:eastAsia="Times New Roman" w:hAnsi="Times New Roman" w:cs="Times New Roman"/>
                <w:sz w:val="24"/>
                <w:szCs w:val="24"/>
                <w:highlight w:val="white"/>
                <w:lang w:val="ru-RU"/>
              </w:rPr>
            </w:pPr>
            <w:r w:rsidRPr="007E0613">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white"/>
              </w:rPr>
              <w:t> </w:t>
            </w:r>
            <w:r w:rsidRPr="007E0613">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613" w:rsidRPr="007E0613" w:rsidRDefault="007E0613" w:rsidP="007E0613">
            <w:pPr>
              <w:jc w:val="both"/>
              <w:rPr>
                <w:rFonts w:ascii="Times New Roman" w:eastAsia="Times New Roman" w:hAnsi="Times New Roman" w:cs="Times New Roman"/>
                <w:sz w:val="24"/>
                <w:szCs w:val="24"/>
                <w:highlight w:val="white"/>
                <w:lang w:val="ru-RU"/>
              </w:rPr>
            </w:pPr>
          </w:p>
          <w:p w:rsidR="007E0613" w:rsidRPr="007E0613" w:rsidRDefault="007E0613" w:rsidP="007E0613">
            <w:pPr>
              <w:ind w:firstLine="572"/>
              <w:jc w:val="both"/>
              <w:rPr>
                <w:rFonts w:ascii="Times New Roman" w:eastAsia="Times New Roman" w:hAnsi="Times New Roman" w:cs="Times New Roman"/>
                <w:sz w:val="24"/>
                <w:szCs w:val="24"/>
                <w:highlight w:val="white"/>
                <w:lang w:val="ru-RU"/>
              </w:rPr>
            </w:pPr>
            <w:r w:rsidRPr="007E0613">
              <w:rPr>
                <w:rFonts w:ascii="Times New Roman" w:eastAsia="Times New Roman" w:hAnsi="Times New Roman" w:cs="Times New Roman"/>
                <w:sz w:val="24"/>
                <w:szCs w:val="24"/>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sz w:val="24"/>
                <w:szCs w:val="24"/>
                <w:highlight w:val="white"/>
              </w:rPr>
              <w:t> </w:t>
            </w:r>
            <w:r w:rsidRPr="007E0613">
              <w:rPr>
                <w:rFonts w:ascii="Times New Roman" w:eastAsia="Times New Roman" w:hAnsi="Times New Roman" w:cs="Times New Roman"/>
                <w:sz w:val="24"/>
                <w:szCs w:val="24"/>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613" w:rsidRPr="00BB61E7" w:rsidRDefault="007E0613" w:rsidP="007E0613">
            <w:pPr>
              <w:widowControl w:val="0"/>
              <w:ind w:right="120" w:firstLine="572"/>
              <w:jc w:val="both"/>
              <w:rPr>
                <w:rFonts w:ascii="Times New Roman" w:eastAsia="Times New Roman" w:hAnsi="Times New Roman" w:cs="Times New Roman"/>
                <w:sz w:val="24"/>
                <w:szCs w:val="24"/>
                <w:lang w:val="ru-RU"/>
              </w:rPr>
            </w:pPr>
            <w:r w:rsidRPr="007E0613">
              <w:rPr>
                <w:rFonts w:ascii="Times New Roman" w:eastAsia="Times New Roman" w:hAnsi="Times New Roman" w:cs="Times New Roman"/>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6</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7</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субпідрядника / співвиконавця</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 випадку закупівлі товару вимоги щодо надання інформації про субпідрядника / співвиконавця не встановлюються.</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8</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5C60" w:rsidRPr="008A025D"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9</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Ступінь локалізації виробництва</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Не застосовується </w:t>
            </w:r>
          </w:p>
        </w:tc>
      </w:tr>
      <w:tr w:rsidR="00CC5C60" w:rsidRPr="008D296B" w:rsidTr="00F929FF">
        <w:tc>
          <w:tcPr>
            <w:tcW w:w="10249" w:type="dxa"/>
            <w:gridSpan w:val="3"/>
            <w:shd w:val="clear" w:color="auto" w:fill="FFFFFF"/>
          </w:tcPr>
          <w:p w:rsidR="00CC5C60" w:rsidRPr="008A025D" w:rsidRDefault="00CC5C60" w:rsidP="00CC5C60">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Подання та розкриття тендерної пропозиції</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Кінцевий строк подання тендерної пропозиції</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i/>
                <w:sz w:val="24"/>
                <w:szCs w:val="24"/>
                <w:lang w:val="uk-UA"/>
              </w:rPr>
            </w:pPr>
            <w:r w:rsidRPr="008A025D">
              <w:rPr>
                <w:rFonts w:ascii="Times New Roman" w:eastAsia="Times New Roman" w:hAnsi="Times New Roman" w:cs="Times New Roman"/>
                <w:sz w:val="24"/>
                <w:szCs w:val="24"/>
                <w:lang w:val="uk-UA"/>
              </w:rPr>
              <w:t xml:space="preserve">Кінцевий строк подання тендерних пропозицій: </w:t>
            </w:r>
            <w:r w:rsidRPr="008A025D">
              <w:rPr>
                <w:rFonts w:ascii="Times New Roman" w:eastAsia="Times New Roman" w:hAnsi="Times New Roman"/>
                <w:i/>
                <w:sz w:val="24"/>
                <w:szCs w:val="24"/>
                <w:lang w:val="uk-UA" w:eastAsia="ru-RU"/>
              </w:rPr>
              <w:t>відображається на сайті уповноваженого органу</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highlight w:val="white"/>
                <w:lang w:val="uk-UA"/>
              </w:rPr>
            </w:pPr>
            <w:r w:rsidRPr="008A025D">
              <w:rPr>
                <w:rFonts w:ascii="Times New Roman" w:eastAsia="Times New Roman" w:hAnsi="Times New Roman" w:cs="Times New Roman"/>
                <w:sz w:val="24"/>
                <w:szCs w:val="24"/>
                <w:highlight w:val="white"/>
                <w:lang w:val="uk-UA"/>
              </w:rPr>
              <w:t>2</w:t>
            </w:r>
          </w:p>
        </w:tc>
        <w:tc>
          <w:tcPr>
            <w:tcW w:w="2601" w:type="dxa"/>
            <w:shd w:val="clear" w:color="auto" w:fill="FFFFFF"/>
          </w:tcPr>
          <w:p w:rsidR="00CC5C60" w:rsidRPr="00AF61F4" w:rsidRDefault="00AF61F4" w:rsidP="00CC5C60">
            <w:pPr>
              <w:spacing w:before="150" w:after="150" w:line="240" w:lineRule="auto"/>
              <w:rPr>
                <w:rFonts w:ascii="Times New Roman" w:eastAsia="Times New Roman" w:hAnsi="Times New Roman" w:cs="Times New Roman"/>
                <w:sz w:val="24"/>
                <w:szCs w:val="24"/>
                <w:highlight w:val="white"/>
                <w:lang w:val="ru-RU"/>
              </w:rPr>
            </w:pPr>
            <w:r w:rsidRPr="00AF61F4">
              <w:rPr>
                <w:rFonts w:ascii="Times New Roman" w:eastAsia="Times New Roman" w:hAnsi="Times New Roman" w:cs="Times New Roman"/>
                <w:sz w:val="24"/>
                <w:szCs w:val="24"/>
                <w:highlight w:val="white"/>
                <w:lang w:val="ru-RU"/>
              </w:rPr>
              <w:t>Дата та час розкриття тендерної пропозиції</w:t>
            </w:r>
          </w:p>
        </w:tc>
        <w:tc>
          <w:tcPr>
            <w:tcW w:w="7087" w:type="dxa"/>
            <w:shd w:val="clear" w:color="auto" w:fill="FFFFFF"/>
          </w:tcPr>
          <w:p w:rsidR="00AF61F4" w:rsidRPr="00AF61F4" w:rsidRDefault="00AF61F4" w:rsidP="00AF61F4">
            <w:pPr>
              <w:shd w:val="clear" w:color="auto" w:fill="FFFFFF"/>
              <w:jc w:val="both"/>
              <w:rPr>
                <w:rFonts w:ascii="Times New Roman" w:eastAsia="Times New Roman" w:hAnsi="Times New Roman" w:cs="Times New Roman"/>
                <w:sz w:val="24"/>
                <w:szCs w:val="24"/>
                <w:highlight w:val="white"/>
                <w:lang w:val="ru-RU"/>
              </w:rPr>
            </w:pPr>
            <w:r w:rsidRPr="00AF61F4">
              <w:rPr>
                <w:rFonts w:ascii="Times New Roman" w:eastAsia="Times New Roman" w:hAnsi="Times New Roman" w:cs="Times New Roman"/>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61F4" w:rsidRPr="00AF61F4" w:rsidRDefault="00AF61F4" w:rsidP="00AF61F4">
            <w:pPr>
              <w:shd w:val="clear" w:color="auto" w:fill="FFFFFF"/>
              <w:jc w:val="both"/>
              <w:rPr>
                <w:rFonts w:ascii="Times New Roman" w:eastAsia="Times New Roman" w:hAnsi="Times New Roman" w:cs="Times New Roman"/>
                <w:sz w:val="24"/>
                <w:szCs w:val="24"/>
                <w:highlight w:val="white"/>
                <w:lang w:val="ru-RU"/>
              </w:rPr>
            </w:pPr>
            <w:r w:rsidRPr="00AF61F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Pr>
                <w:rFonts w:ascii="Times New Roman" w:eastAsia="Times New Roman" w:hAnsi="Times New Roman" w:cs="Times New Roman"/>
                <w:sz w:val="24"/>
                <w:szCs w:val="24"/>
                <w:highlight w:val="white"/>
              </w:rPr>
              <w:t> </w:t>
            </w:r>
            <w:r w:rsidRPr="00AF61F4">
              <w:rPr>
                <w:rFonts w:ascii="Times New Roman" w:eastAsia="Times New Roman" w:hAnsi="Times New Roman" w:cs="Times New Roman"/>
                <w:sz w:val="24"/>
                <w:szCs w:val="24"/>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CC5C60" w:rsidRPr="008A025D" w:rsidRDefault="00AF61F4" w:rsidP="00AF61F4">
            <w:pPr>
              <w:spacing w:before="150" w:after="150" w:line="240" w:lineRule="auto"/>
              <w:jc w:val="both"/>
              <w:rPr>
                <w:rFonts w:ascii="Times New Roman" w:eastAsia="Times New Roman" w:hAnsi="Times New Roman" w:cs="Times New Roman"/>
                <w:sz w:val="24"/>
                <w:szCs w:val="24"/>
                <w:highlight w:val="white"/>
                <w:lang w:val="uk-UA"/>
              </w:rPr>
            </w:pPr>
            <w:r w:rsidRPr="00AF61F4">
              <w:rPr>
                <w:rFonts w:ascii="Times New Roman" w:eastAsia="Times New Roman" w:hAnsi="Times New Roman" w:cs="Times New Roman"/>
                <w:sz w:val="24"/>
                <w:szCs w:val="24"/>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AF61F4">
                <w:rPr>
                  <w:rFonts w:ascii="Times New Roman" w:eastAsia="Times New Roman" w:hAnsi="Times New Roman" w:cs="Times New Roman"/>
                  <w:sz w:val="24"/>
                  <w:szCs w:val="24"/>
                  <w:highlight w:val="white"/>
                  <w:lang w:val="ru-RU"/>
                </w:rPr>
                <w:t>47</w:t>
              </w:r>
            </w:hyperlink>
            <w:r w:rsidRPr="00AF61F4">
              <w:rPr>
                <w:rFonts w:ascii="Times New Roman" w:eastAsia="Times New Roman" w:hAnsi="Times New Roman" w:cs="Times New Roman"/>
                <w:sz w:val="24"/>
                <w:szCs w:val="24"/>
                <w:highlight w:val="white"/>
                <w:lang w:val="ru-RU"/>
              </w:rPr>
              <w:t xml:space="preserve"> Особливостей.</w:t>
            </w:r>
          </w:p>
        </w:tc>
      </w:tr>
      <w:tr w:rsidR="00CC5C60" w:rsidRPr="008A025D" w:rsidTr="00F929FF">
        <w:tc>
          <w:tcPr>
            <w:tcW w:w="10249" w:type="dxa"/>
            <w:gridSpan w:val="3"/>
            <w:shd w:val="clear" w:color="auto" w:fill="FFFFFF"/>
          </w:tcPr>
          <w:p w:rsidR="00CC5C60" w:rsidRPr="008A025D" w:rsidRDefault="00CC5C60" w:rsidP="00CC5C60">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Оцінка тендерної пропозиції</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CC5C60" w:rsidRPr="00AF61F4" w:rsidRDefault="00CC5C60" w:rsidP="00CC5C60">
            <w:pPr>
              <w:spacing w:before="150" w:after="150" w:line="240" w:lineRule="auto"/>
              <w:rPr>
                <w:rFonts w:ascii="Times New Roman" w:eastAsia="Times New Roman" w:hAnsi="Times New Roman" w:cs="Times New Roman"/>
                <w:sz w:val="24"/>
                <w:szCs w:val="24"/>
                <w:highlight w:val="yellow"/>
                <w:lang w:val="uk-UA"/>
              </w:rPr>
            </w:pPr>
            <w:r w:rsidRPr="003070D1">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Єдиний критерій оцінки – Ціна – 100%.</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5C60" w:rsidRPr="008D296B" w:rsidTr="00AF61F4">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highlight w:val="yellow"/>
                <w:lang w:val="uk-UA"/>
              </w:rPr>
            </w:pPr>
            <w:r w:rsidRPr="008A025D">
              <w:rPr>
                <w:rFonts w:ascii="Times New Roman" w:eastAsia="Times New Roman" w:hAnsi="Times New Roman" w:cs="Times New Roman"/>
                <w:sz w:val="24"/>
                <w:szCs w:val="24"/>
                <w:lang w:val="uk-UA"/>
              </w:rPr>
              <w:t>Інша інформація</w:t>
            </w:r>
          </w:p>
        </w:tc>
        <w:tc>
          <w:tcPr>
            <w:tcW w:w="7087" w:type="dxa"/>
            <w:shd w:val="clear" w:color="auto" w:fill="auto"/>
          </w:tcPr>
          <w:p w:rsidR="00AF61F4" w:rsidRPr="00AF61F4" w:rsidRDefault="00AF61F4" w:rsidP="00AF61F4">
            <w:pPr>
              <w:widowControl w:val="0"/>
              <w:jc w:val="both"/>
              <w:rPr>
                <w:rFonts w:ascii="Times New Roman" w:eastAsia="Times New Roman" w:hAnsi="Times New Roman" w:cs="Times New Roman"/>
                <w:sz w:val="24"/>
                <w:szCs w:val="24"/>
                <w:lang w:val="uk-UA"/>
              </w:rPr>
            </w:pPr>
            <w:r w:rsidRPr="00AF61F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F61F4" w:rsidRPr="00AF61F4" w:rsidRDefault="00AF61F4" w:rsidP="00AF61F4">
            <w:pPr>
              <w:widowControl w:val="0"/>
              <w:ind w:right="12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 xml:space="preserve">До розрахунку </w:t>
            </w:r>
            <w:proofErr w:type="gramStart"/>
            <w:r w:rsidRPr="00AF61F4">
              <w:rPr>
                <w:rFonts w:ascii="Times New Roman" w:eastAsia="Times New Roman" w:hAnsi="Times New Roman" w:cs="Times New Roman"/>
                <w:color w:val="000000"/>
                <w:sz w:val="24"/>
                <w:szCs w:val="24"/>
                <w:lang w:val="ru-RU"/>
              </w:rPr>
              <w:t>ціни</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пропозиції</w:t>
            </w:r>
            <w:proofErr w:type="gramEnd"/>
            <w:r w:rsidRPr="00AF61F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AF61F4">
              <w:rPr>
                <w:rFonts w:ascii="Times New Roman" w:eastAsia="Times New Roman" w:hAnsi="Times New Roman" w:cs="Times New Roman"/>
                <w:color w:val="000000"/>
                <w:sz w:val="24"/>
                <w:szCs w:val="24"/>
                <w:lang w:val="ru-RU"/>
              </w:rPr>
              <w:t>числі</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у</w:t>
            </w:r>
            <w:proofErr w:type="gramEnd"/>
            <w:r w:rsidRPr="00AF61F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F61F4">
              <w:rPr>
                <w:rFonts w:ascii="Times New Roman" w:eastAsia="Times New Roman" w:hAnsi="Times New Roman" w:cs="Times New Roman"/>
                <w:sz w:val="24"/>
                <w:szCs w:val="24"/>
                <w:lang w:val="ru-RU"/>
              </w:rPr>
              <w:t>ею</w:t>
            </w:r>
            <w:r w:rsidRPr="00AF61F4">
              <w:rPr>
                <w:rFonts w:ascii="Times New Roman" w:eastAsia="Times New Roman" w:hAnsi="Times New Roman" w:cs="Times New Roman"/>
                <w:color w:val="000000"/>
                <w:sz w:val="24"/>
                <w:szCs w:val="24"/>
                <w:lang w:val="ru-RU"/>
              </w:rPr>
              <w:t xml:space="preserve"> 358 Кримінального </w:t>
            </w:r>
            <w:r w:rsidRPr="00AF61F4">
              <w:rPr>
                <w:rFonts w:ascii="Times New Roman" w:eastAsia="Times New Roman" w:hAnsi="Times New Roman" w:cs="Times New Roman"/>
                <w:sz w:val="24"/>
                <w:szCs w:val="24"/>
                <w:lang w:val="ru-RU"/>
              </w:rPr>
              <w:t>к</w:t>
            </w:r>
            <w:r w:rsidRPr="00AF61F4">
              <w:rPr>
                <w:rFonts w:ascii="Times New Roman" w:eastAsia="Times New Roman" w:hAnsi="Times New Roman" w:cs="Times New Roman"/>
                <w:color w:val="000000"/>
                <w:sz w:val="24"/>
                <w:szCs w:val="24"/>
                <w:lang w:val="ru-RU"/>
              </w:rPr>
              <w:t>одексу України.</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b/>
                <w:i/>
                <w:color w:val="000000"/>
                <w:sz w:val="24"/>
                <w:szCs w:val="24"/>
                <w:u w:val="single"/>
                <w:lang w:val="ru-RU"/>
              </w:rPr>
              <w:t>Інші умови тендерної документації:</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3070D1">
              <w:rPr>
                <w:rFonts w:ascii="Times New Roman" w:eastAsia="Times New Roman" w:hAnsi="Times New Roman" w:cs="Times New Roman"/>
                <w:color w:val="000000"/>
                <w:sz w:val="24"/>
                <w:szCs w:val="24"/>
                <w:lang w:val="ru-RU"/>
              </w:rPr>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070D1">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w:t>
            </w:r>
            <w:r w:rsidRPr="00AF61F4">
              <w:rPr>
                <w:rFonts w:ascii="Times New Roman" w:eastAsia="Times New Roman" w:hAnsi="Times New Roman" w:cs="Times New Roman"/>
                <w:sz w:val="24"/>
                <w:szCs w:val="24"/>
                <w:lang w:val="ru-RU"/>
              </w:rPr>
              <w:t xml:space="preserve"> органів щодо цього.</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AF61F4">
              <w:rPr>
                <w:rFonts w:ascii="Times New Roman" w:eastAsia="Times New Roman" w:hAnsi="Times New Roman" w:cs="Times New Roman"/>
                <w:sz w:val="24"/>
                <w:szCs w:val="24"/>
                <w:lang w:val="ru-RU"/>
              </w:rPr>
              <w:t>—</w:t>
            </w:r>
            <w:r w:rsidRPr="00AF61F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AF61F4">
              <w:rPr>
                <w:rFonts w:ascii="Times New Roman" w:eastAsia="Times New Roman" w:hAnsi="Times New Roman" w:cs="Times New Roman"/>
                <w:sz w:val="24"/>
                <w:szCs w:val="24"/>
                <w:lang w:val="ru-RU"/>
              </w:rPr>
              <w:t>—</w:t>
            </w:r>
            <w:r w:rsidRPr="00AF61F4">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AF61F4">
              <w:rPr>
                <w:rFonts w:ascii="Times New Roman" w:eastAsia="Times New Roman" w:hAnsi="Times New Roman" w:cs="Times New Roman"/>
                <w:sz w:val="24"/>
                <w:szCs w:val="24"/>
                <w:lang w:val="ru-RU"/>
              </w:rPr>
              <w:t>—</w:t>
            </w:r>
            <w:r w:rsidRPr="00AF61F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AF61F4">
              <w:rPr>
                <w:rFonts w:ascii="Times New Roman" w:eastAsia="Times New Roman" w:hAnsi="Times New Roman" w:cs="Times New Roman"/>
                <w:sz w:val="24"/>
                <w:szCs w:val="24"/>
                <w:lang w:val="ru-RU"/>
              </w:rPr>
              <w:t>—</w:t>
            </w:r>
            <w:r w:rsidRPr="00AF61F4">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proofErr w:type="gramStart"/>
            <w:r w:rsidRPr="003070D1">
              <w:rPr>
                <w:rFonts w:ascii="Times New Roman" w:eastAsia="Times New Roman" w:hAnsi="Times New Roman" w:cs="Times New Roman"/>
                <w:color w:val="000000"/>
                <w:sz w:val="24"/>
                <w:szCs w:val="24"/>
                <w:lang w:val="ru-RU"/>
              </w:rPr>
              <w:t>Додатком</w:t>
            </w:r>
            <w:r w:rsidRPr="003070D1">
              <w:rPr>
                <w:rFonts w:ascii="Times New Roman" w:eastAsia="Times New Roman" w:hAnsi="Times New Roman" w:cs="Times New Roman"/>
                <w:color w:val="000000"/>
                <w:sz w:val="24"/>
                <w:szCs w:val="24"/>
              </w:rPr>
              <w:t> </w:t>
            </w:r>
            <w:r w:rsidRPr="003070D1">
              <w:rPr>
                <w:rFonts w:ascii="Times New Roman" w:eastAsia="Times New Roman" w:hAnsi="Times New Roman" w:cs="Times New Roman"/>
                <w:color w:val="000000"/>
                <w:sz w:val="24"/>
                <w:szCs w:val="24"/>
                <w:lang w:val="ru-RU"/>
              </w:rPr>
              <w:t xml:space="preserve"> 1</w:t>
            </w:r>
            <w:proofErr w:type="gramEnd"/>
            <w:r w:rsidRPr="00AF61F4">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sidRPr="00AF61F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AF61F4">
              <w:rPr>
                <w:rFonts w:ascii="Times New Roman" w:eastAsia="Times New Roman" w:hAnsi="Times New Roman" w:cs="Times New Roman"/>
                <w:sz w:val="24"/>
                <w:szCs w:val="24"/>
                <w:lang w:val="ru-RU"/>
              </w:rPr>
              <w:t>—</w:t>
            </w:r>
            <w:r w:rsidRPr="00AF61F4">
              <w:rPr>
                <w:rFonts w:ascii="Times New Roman" w:eastAsia="Times New Roman" w:hAnsi="Times New Roman" w:cs="Times New Roman"/>
                <w:color w:val="000000"/>
                <w:sz w:val="24"/>
                <w:szCs w:val="24"/>
                <w:lang w:val="ru-RU"/>
              </w:rPr>
              <w:t xml:space="preserve"> фізичною особою чи фізичною особою</w:t>
            </w:r>
            <w:r w:rsidRPr="00AF61F4">
              <w:rPr>
                <w:rFonts w:ascii="Times New Roman" w:eastAsia="Times New Roman" w:hAnsi="Times New Roman" w:cs="Times New Roman"/>
                <w:sz w:val="24"/>
                <w:szCs w:val="24"/>
                <w:lang w:val="ru-RU"/>
              </w:rPr>
              <w:t xml:space="preserve"> — </w:t>
            </w:r>
            <w:r w:rsidRPr="00AF61F4">
              <w:rPr>
                <w:rFonts w:ascii="Times New Roman" w:eastAsia="Times New Roman" w:hAnsi="Times New Roman" w:cs="Times New Roman"/>
                <w:color w:val="000000"/>
                <w:sz w:val="24"/>
                <w:szCs w:val="24"/>
                <w:lang w:val="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AF61F4">
              <w:rPr>
                <w:rFonts w:ascii="Times New Roman" w:eastAsia="Times New Roman" w:hAnsi="Times New Roman" w:cs="Times New Roman"/>
                <w:color w:val="000000"/>
                <w:sz w:val="24"/>
                <w:szCs w:val="24"/>
                <w:lang w:val="ru-RU"/>
              </w:rPr>
              <w:t>до абзацу</w:t>
            </w:r>
            <w:proofErr w:type="gramEnd"/>
            <w:r w:rsidRPr="00AF61F4">
              <w:rPr>
                <w:rFonts w:ascii="Times New Roman" w:eastAsia="Times New Roman" w:hAnsi="Times New Roman" w:cs="Times New Roman"/>
                <w:color w:val="000000"/>
                <w:sz w:val="24"/>
                <w:szCs w:val="24"/>
                <w:lang w:val="ru-RU"/>
              </w:rPr>
              <w:t xml:space="preserve">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sidRPr="00AF61F4">
              <w:rPr>
                <w:rFonts w:ascii="Times New Roman" w:eastAsia="Times New Roman" w:hAnsi="Times New Roman" w:cs="Times New Roman"/>
                <w:sz w:val="24"/>
                <w:szCs w:val="24"/>
                <w:lang w:val="ru-RU"/>
              </w:rPr>
              <w:t>, жодних окремих підтверджень не потрібно подавати в складі тендерної пропозиції.</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F61F4">
              <w:rPr>
                <w:rFonts w:ascii="Times New Roman" w:eastAsia="Times New Roman" w:hAnsi="Times New Roman" w:cs="Times New Roman"/>
                <w:sz w:val="24"/>
                <w:szCs w:val="24"/>
                <w:lang w:val="ru-RU"/>
              </w:rPr>
              <w:t>, жодних окремих підтверджень не потрібно подавати в складі тендерної пропозиції.</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3070D1"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 xml:space="preserve">8. Учасник, який подав тендерну пропозицію, вважається таким, що згодний з проєктом договору про закупівлю, викладеним у </w:t>
            </w:r>
            <w:r w:rsidRPr="00AF61F4">
              <w:rPr>
                <w:rFonts w:ascii="Times New Roman" w:eastAsia="Times New Roman" w:hAnsi="Times New Roman" w:cs="Times New Roman"/>
                <w:b/>
                <w:i/>
                <w:sz w:val="24"/>
                <w:szCs w:val="24"/>
                <w:lang w:val="ru-RU"/>
              </w:rPr>
              <w:t>Додатку 3</w:t>
            </w:r>
            <w:r w:rsidRPr="00AF61F4">
              <w:rPr>
                <w:rFonts w:ascii="Times New Roman" w:eastAsia="Times New Roman" w:hAnsi="Times New Roman" w:cs="Times New Roman"/>
                <w:sz w:val="24"/>
                <w:szCs w:val="24"/>
                <w:lang w:val="ru-RU"/>
              </w:rPr>
              <w:t xml:space="preserve"> до цієї тендерної документації, та буде дотримуватися умов своєї тендерної пропозиції протягом </w:t>
            </w:r>
            <w:r w:rsidR="003070D1">
              <w:rPr>
                <w:rFonts w:ascii="Times New Roman" w:eastAsia="Times New Roman" w:hAnsi="Times New Roman" w:cs="Times New Roman"/>
                <w:sz w:val="24"/>
                <w:szCs w:val="24"/>
                <w:lang w:val="ru-RU"/>
              </w:rPr>
              <w:t xml:space="preserve">встановленого </w:t>
            </w:r>
            <w:r w:rsidRPr="00AF61F4">
              <w:rPr>
                <w:rFonts w:ascii="Times New Roman" w:eastAsia="Times New Roman" w:hAnsi="Times New Roman" w:cs="Times New Roman"/>
                <w:sz w:val="24"/>
                <w:szCs w:val="24"/>
                <w:lang w:val="ru-RU"/>
              </w:rPr>
              <w:t>строку</w:t>
            </w:r>
            <w:r w:rsidR="003070D1">
              <w:rPr>
                <w:rFonts w:ascii="Times New Roman" w:eastAsia="Times New Roman" w:hAnsi="Times New Roman" w:cs="Times New Roman"/>
                <w:sz w:val="24"/>
                <w:szCs w:val="24"/>
                <w:lang w:val="ru-RU"/>
              </w:rPr>
              <w:t>.</w:t>
            </w:r>
          </w:p>
          <w:p w:rsidR="00AF61F4" w:rsidRPr="00AF61F4" w:rsidRDefault="00AF61F4" w:rsidP="00AF61F4">
            <w:pPr>
              <w:widowControl w:val="0"/>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 xml:space="preserve">9. Якщо вимога в тендерній документації встановлена декілька разів, учасник/переможець може подати необхідний </w:t>
            </w:r>
            <w:proofErr w:type="gramStart"/>
            <w:r w:rsidRPr="00AF61F4">
              <w:rPr>
                <w:rFonts w:ascii="Times New Roman" w:eastAsia="Times New Roman" w:hAnsi="Times New Roman" w:cs="Times New Roman"/>
                <w:sz w:val="24"/>
                <w:szCs w:val="24"/>
                <w:lang w:val="ru-RU"/>
              </w:rPr>
              <w:t>документ  або</w:t>
            </w:r>
            <w:proofErr w:type="gramEnd"/>
            <w:r w:rsidRPr="00AF61F4">
              <w:rPr>
                <w:rFonts w:ascii="Times New Roman" w:eastAsia="Times New Roman" w:hAnsi="Times New Roman" w:cs="Times New Roman"/>
                <w:sz w:val="24"/>
                <w:szCs w:val="24"/>
                <w:lang w:val="ru-RU"/>
              </w:rPr>
              <w:t xml:space="preserve"> інформацію один раз.</w:t>
            </w:r>
          </w:p>
          <w:p w:rsidR="00AF61F4" w:rsidRPr="00AF61F4" w:rsidRDefault="00AF61F4" w:rsidP="00AF61F4">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sz w:val="24"/>
                <w:szCs w:val="24"/>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F61F4">
              <w:rPr>
                <w:rFonts w:ascii="Times New Roman" w:eastAsia="Times New Roman" w:hAnsi="Times New Roman" w:cs="Times New Roman"/>
                <w:color w:val="000000"/>
                <w:sz w:val="24"/>
                <w:szCs w:val="24"/>
                <w:lang w:val="ru-RU"/>
              </w:rPr>
              <w:t xml:space="preserve">о у попередніх відносинах </w:t>
            </w:r>
            <w:proofErr w:type="gramStart"/>
            <w:r w:rsidRPr="00AF61F4">
              <w:rPr>
                <w:rFonts w:ascii="Times New Roman" w:eastAsia="Times New Roman" w:hAnsi="Times New Roman" w:cs="Times New Roman"/>
                <w:color w:val="000000"/>
                <w:sz w:val="24"/>
                <w:szCs w:val="24"/>
                <w:lang w:val="ru-RU"/>
              </w:rPr>
              <w:t>між  Учасником</w:t>
            </w:r>
            <w:proofErr w:type="gramEnd"/>
            <w:r w:rsidRPr="00AF61F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61F4" w:rsidRPr="00AF61F4" w:rsidRDefault="00AF61F4" w:rsidP="00AF61F4">
            <w:pPr>
              <w:widowControl w:val="0"/>
              <w:jc w:val="both"/>
              <w:rPr>
                <w:rFonts w:ascii="Times New Roman" w:eastAsia="Times New Roman" w:hAnsi="Times New Roman" w:cs="Times New Roman"/>
                <w:color w:val="000000"/>
                <w:sz w:val="24"/>
                <w:szCs w:val="24"/>
                <w:lang w:val="ru-RU"/>
              </w:rPr>
            </w:pPr>
            <w:r w:rsidRPr="00AF61F4">
              <w:rPr>
                <w:rFonts w:ascii="Times New Roman" w:eastAsia="Times New Roman" w:hAnsi="Times New Roman" w:cs="Times New Roman"/>
                <w:color w:val="000000"/>
                <w:sz w:val="24"/>
                <w:szCs w:val="24"/>
                <w:lang w:val="ru-RU"/>
              </w:rPr>
              <w:t xml:space="preserve">11. </w:t>
            </w:r>
            <w:r w:rsidRPr="00AF61F4">
              <w:rPr>
                <w:rFonts w:ascii="Times New Roman" w:eastAsia="Times New Roman" w:hAnsi="Times New Roman" w:cs="Times New Roman"/>
                <w:sz w:val="24"/>
                <w:szCs w:val="24"/>
                <w:lang w:val="ru-RU"/>
              </w:rPr>
              <w:t>Тендерна п</w:t>
            </w:r>
            <w:r w:rsidRPr="00AF61F4">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AF61F4" w:rsidRPr="00AF61F4"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61F4" w:rsidRPr="00AF61F4"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 xml:space="preserve">—   </w:t>
            </w:r>
            <w:r w:rsidRPr="00AF61F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61F4" w:rsidRPr="00AF61F4"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 xml:space="preserve">—   </w:t>
            </w:r>
            <w:r w:rsidRPr="00AF61F4">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61F4"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AF61F4">
              <w:rPr>
                <w:rFonts w:ascii="Times New Roman" w:eastAsia="Times New Roman" w:hAnsi="Times New Roman" w:cs="Times New Roman"/>
                <w:sz w:val="24"/>
                <w:szCs w:val="24"/>
                <w:lang w:val="ru-RU"/>
              </w:rPr>
              <w:t xml:space="preserve">—   </w:t>
            </w:r>
            <w:r w:rsidRPr="00AF61F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AF61F4">
              <w:rPr>
                <w:rFonts w:ascii="Times New Roman" w:eastAsia="Times New Roman" w:hAnsi="Times New Roman" w:cs="Times New Roman"/>
                <w:sz w:val="24"/>
                <w:szCs w:val="24"/>
              </w:rPr>
              <w:t>VII</w:t>
            </w:r>
            <w:r w:rsidRPr="00AF61F4">
              <w:rPr>
                <w:rFonts w:ascii="Times New Roman" w:eastAsia="Times New Roman" w:hAnsi="Times New Roman" w:cs="Times New Roman"/>
                <w:sz w:val="24"/>
                <w:szCs w:val="24"/>
                <w:lang w:val="ru-RU"/>
              </w:rPr>
              <w:t>.</w:t>
            </w:r>
          </w:p>
          <w:p w:rsidR="00CC5C60" w:rsidRPr="00AF61F4"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highlight w:val="yellow"/>
                <w:lang w:val="uk-UA"/>
              </w:rPr>
            </w:pPr>
            <w:r w:rsidRPr="00AF61F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AF61F4">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w:t>
            </w:r>
            <w:r w:rsidRPr="00AF61F4">
              <w:rPr>
                <w:rFonts w:ascii="Times New Roman" w:eastAsia="Times New Roman" w:hAnsi="Times New Roman" w:cs="Times New Roman"/>
                <w:sz w:val="24"/>
                <w:szCs w:val="24"/>
                <w:highlight w:val="white"/>
                <w:lang w:val="uk-UA"/>
              </w:rPr>
              <w:t>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Відхилення тендерних пропозицій</w:t>
            </w:r>
          </w:p>
        </w:tc>
        <w:tc>
          <w:tcPr>
            <w:tcW w:w="7087" w:type="dxa"/>
            <w:shd w:val="clear" w:color="auto" w:fill="FFFFFF"/>
          </w:tcPr>
          <w:p w:rsidR="00A64E97" w:rsidRPr="00A64E97" w:rsidRDefault="00A64E97" w:rsidP="00A64E97">
            <w:pPr>
              <w:jc w:val="both"/>
              <w:rPr>
                <w:rFonts w:ascii="Times New Roman" w:eastAsia="Times New Roman" w:hAnsi="Times New Roman" w:cs="Times New Roman"/>
                <w:b/>
                <w:i/>
                <w:sz w:val="24"/>
                <w:szCs w:val="24"/>
                <w:highlight w:val="white"/>
                <w:lang w:val="ru-RU"/>
              </w:rPr>
            </w:pPr>
            <w:r w:rsidRPr="00A64E97">
              <w:rPr>
                <w:rFonts w:ascii="Times New Roman" w:eastAsia="Times New Roman" w:hAnsi="Times New Roman" w:cs="Times New Roman"/>
                <w:b/>
                <w:i/>
                <w:sz w:val="24"/>
                <w:szCs w:val="24"/>
                <w:highlight w:val="white"/>
                <w:lang w:val="ru-RU"/>
              </w:rPr>
              <w:t>Замовник відхиляє тендерну пропозицію із зазначенням аргументації в електронній системі закупівель у разі, коли:</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A64E97">
              <w:rPr>
                <w:rFonts w:ascii="Times New Roman" w:eastAsia="Times New Roman" w:hAnsi="Times New Roman" w:cs="Times New Roman"/>
                <w:sz w:val="24"/>
                <w:szCs w:val="24"/>
                <w:highlight w:val="white"/>
                <w:lang w:val="ru-RU"/>
              </w:rPr>
              <w:t>учасник процедури закупівлі:</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підпадає під підстави, встановлені пунктом 47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eastAsia="Times New Roman" w:hAnsi="Times New Roman" w:cs="Times New Roman"/>
                <w:sz w:val="24"/>
                <w:szCs w:val="24"/>
                <w:highlight w:val="white"/>
              </w:rPr>
              <w:t> </w:t>
            </w:r>
            <w:r w:rsidRPr="00A64E97">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w:t>
            </w:r>
            <w:r w:rsidRPr="00A64E97">
              <w:rPr>
                <w:rFonts w:ascii="Times New Roman" w:eastAsia="Times New Roman" w:hAnsi="Times New Roman" w:cs="Times New Roman"/>
                <w:sz w:val="24"/>
                <w:szCs w:val="24"/>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2) тендерна пропозиція:</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A64E97">
                <w:rPr>
                  <w:rFonts w:ascii="Times New Roman" w:eastAsia="Times New Roman" w:hAnsi="Times New Roman" w:cs="Times New Roman"/>
                  <w:sz w:val="24"/>
                  <w:szCs w:val="24"/>
                  <w:highlight w:val="white"/>
                  <w:lang w:val="ru-RU"/>
                </w:rPr>
                <w:t>пункту 4</w:t>
              </w:r>
            </w:hyperlink>
            <w:r w:rsidRPr="00A64E97">
              <w:rPr>
                <w:rFonts w:ascii="Times New Roman" w:eastAsia="Times New Roman" w:hAnsi="Times New Roman" w:cs="Times New Roman"/>
                <w:sz w:val="24"/>
                <w:szCs w:val="24"/>
                <w:highlight w:val="white"/>
                <w:lang w:val="ru-RU"/>
              </w:rPr>
              <w:t>3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є такою, строк дії якої закінчився;</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A64E97">
              <w:rPr>
                <w:rFonts w:ascii="Times New Roman" w:eastAsia="Times New Roman" w:hAnsi="Times New Roman" w:cs="Times New Roman"/>
                <w:sz w:val="24"/>
                <w:szCs w:val="24"/>
                <w:highlight w:val="white"/>
                <w:lang w:val="ru-RU"/>
              </w:rPr>
              <w:t>до абзацу</w:t>
            </w:r>
            <w:proofErr w:type="gramEnd"/>
            <w:r w:rsidRPr="00A64E97">
              <w:rPr>
                <w:rFonts w:ascii="Times New Roman" w:eastAsia="Times New Roman" w:hAnsi="Times New Roman" w:cs="Times New Roman"/>
                <w:sz w:val="24"/>
                <w:szCs w:val="24"/>
                <w:highlight w:val="white"/>
                <w:lang w:val="ru-RU"/>
              </w:rPr>
              <w:t xml:space="preserve"> першого частини третьої статті 22 Закону;</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3) переможець процедури закупівлі:</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не надав забезпечення виконання договору про закупівлю, якщо таке забезпечення вимагалося замовником;</w:t>
            </w:r>
          </w:p>
          <w:p w:rsidR="00A64E97" w:rsidRPr="00A64E97" w:rsidRDefault="00A64E97" w:rsidP="00A64E97">
            <w:pPr>
              <w:shd w:val="clear" w:color="auto" w:fill="FFFFFF"/>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4E97" w:rsidRPr="00A64E97" w:rsidRDefault="00A64E97" w:rsidP="00A64E97">
            <w:pPr>
              <w:shd w:val="clear" w:color="auto" w:fill="FFFFFF"/>
              <w:ind w:firstLine="567"/>
              <w:jc w:val="both"/>
              <w:rPr>
                <w:rFonts w:ascii="Times New Roman" w:eastAsia="Times New Roman" w:hAnsi="Times New Roman" w:cs="Times New Roman"/>
                <w:b/>
                <w:i/>
                <w:sz w:val="24"/>
                <w:szCs w:val="24"/>
                <w:highlight w:val="white"/>
                <w:lang w:val="ru-RU"/>
              </w:rPr>
            </w:pPr>
            <w:r w:rsidRPr="00A64E97">
              <w:rPr>
                <w:rFonts w:ascii="Times New Roman" w:eastAsia="Times New Roman" w:hAnsi="Times New Roman" w:cs="Times New Roman"/>
                <w:b/>
                <w:i/>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A64E97" w:rsidRPr="00A64E97" w:rsidRDefault="00A64E97" w:rsidP="00A64E97">
            <w:pPr>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A64E97">
              <w:rPr>
                <w:rFonts w:ascii="Times New Roman" w:eastAsia="Times New Roman" w:hAnsi="Times New Roman" w:cs="Times New Roman"/>
                <w:sz w:val="24"/>
                <w:szCs w:val="24"/>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E97" w:rsidRPr="00A64E97" w:rsidRDefault="00A64E97" w:rsidP="00A64E97">
            <w:pPr>
              <w:ind w:firstLine="567"/>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sidRPr="00A64E97">
              <w:rPr>
                <w:rFonts w:ascii="Times New Roman" w:eastAsia="Times New Roman" w:hAnsi="Times New Roman" w:cs="Times New Roman"/>
                <w:sz w:val="24"/>
                <w:szCs w:val="24"/>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4E97" w:rsidRPr="00A64E97" w:rsidRDefault="00A64E97" w:rsidP="00A64E97">
            <w:pPr>
              <w:jc w:val="both"/>
              <w:rPr>
                <w:rFonts w:ascii="Times New Roman" w:eastAsia="Times New Roman" w:hAnsi="Times New Roman" w:cs="Times New Roman"/>
                <w:sz w:val="24"/>
                <w:szCs w:val="24"/>
                <w:highlight w:val="white"/>
                <w:lang w:val="ru-RU"/>
              </w:rPr>
            </w:pPr>
            <w:r w:rsidRPr="00A64E97">
              <w:rPr>
                <w:rFonts w:ascii="Times New Roman" w:eastAsia="Times New Roman" w:hAnsi="Times New Roman" w:cs="Times New Roman"/>
                <w:sz w:val="24"/>
                <w:szCs w:val="24"/>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5C60" w:rsidRPr="008A025D" w:rsidRDefault="00A64E97" w:rsidP="00A64E97">
            <w:pPr>
              <w:spacing w:before="150" w:after="150" w:line="240" w:lineRule="auto"/>
              <w:jc w:val="both"/>
              <w:rPr>
                <w:rFonts w:ascii="Times New Roman" w:eastAsia="Times New Roman" w:hAnsi="Times New Roman" w:cs="Times New Roman"/>
                <w:sz w:val="24"/>
                <w:szCs w:val="24"/>
                <w:lang w:val="uk-UA"/>
              </w:rPr>
            </w:pPr>
            <w:r w:rsidRPr="007B2AF0">
              <w:rPr>
                <w:rFonts w:ascii="Times New Roman" w:eastAsia="Times New Roman" w:hAnsi="Times New Roman" w:cs="Times New Roman"/>
                <w:sz w:val="24"/>
                <w:szCs w:val="24"/>
                <w:highlight w:val="white"/>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5C60" w:rsidRPr="008D296B" w:rsidTr="00F929FF">
        <w:tc>
          <w:tcPr>
            <w:tcW w:w="10249" w:type="dxa"/>
            <w:gridSpan w:val="3"/>
            <w:shd w:val="clear" w:color="auto" w:fill="FFFFFF"/>
          </w:tcPr>
          <w:p w:rsidR="00CC5C60" w:rsidRPr="008A025D" w:rsidRDefault="00CC5C60" w:rsidP="00CC5C60">
            <w:pPr>
              <w:spacing w:after="0" w:line="240" w:lineRule="auto"/>
              <w:jc w:val="center"/>
              <w:rPr>
                <w:rFonts w:ascii="Times New Roman" w:eastAsia="Times New Roman" w:hAnsi="Times New Roman" w:cs="Times New Roman"/>
                <w:b/>
                <w:sz w:val="24"/>
                <w:szCs w:val="24"/>
                <w:lang w:val="uk-UA"/>
              </w:rPr>
            </w:pPr>
            <w:r w:rsidRPr="008A025D">
              <w:rPr>
                <w:rFonts w:ascii="Times New Roman" w:eastAsia="Times New Roman" w:hAnsi="Times New Roman" w:cs="Times New Roman"/>
                <w:b/>
                <w:sz w:val="24"/>
                <w:szCs w:val="24"/>
                <w:lang w:val="uk-UA"/>
              </w:rPr>
              <w:t>Результати тендеру та укладання договору про закупівлю</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C47272">
              <w:rPr>
                <w:rFonts w:ascii="Times New Roman" w:eastAsia="Times New Roman" w:hAnsi="Times New Roman" w:cs="Times New Roman"/>
                <w:sz w:val="24"/>
                <w:szCs w:val="24"/>
                <w:lang w:val="uk-UA"/>
              </w:rPr>
              <w:t>Відміна замовником тендеру чи визнання його таким, що не відбувся</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Замовник відміняє відкриті торги у разі:</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Відкриті торги можуть бути відмінені частково (за лотом).</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2</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Строк укладання договору про закупівлю</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3</w:t>
            </w:r>
          </w:p>
        </w:tc>
        <w:tc>
          <w:tcPr>
            <w:tcW w:w="2601" w:type="dxa"/>
            <w:shd w:val="clear" w:color="auto" w:fill="FFFFFF"/>
          </w:tcPr>
          <w:p w:rsidR="00CC5C60" w:rsidRPr="008A025D" w:rsidRDefault="00CC5C60" w:rsidP="00CC5C60">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Проект договору про закупівлю</w:t>
            </w:r>
          </w:p>
        </w:tc>
        <w:tc>
          <w:tcPr>
            <w:tcW w:w="7087" w:type="dxa"/>
            <w:shd w:val="clear" w:color="auto" w:fill="FFFFFF"/>
          </w:tcPr>
          <w:p w:rsidR="00CC5C60" w:rsidRPr="008A025D" w:rsidRDefault="00CC5C60" w:rsidP="00CC5C60">
            <w:pPr>
              <w:spacing w:before="150" w:after="150" w:line="240" w:lineRule="auto"/>
              <w:jc w:val="both"/>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Проект договору про закупівлю викладений у Додатку № 3 до тендерної документації.</w:t>
            </w:r>
          </w:p>
        </w:tc>
      </w:tr>
      <w:tr w:rsidR="00CC5C60" w:rsidRPr="008D296B" w:rsidTr="00F929FF">
        <w:tc>
          <w:tcPr>
            <w:tcW w:w="561" w:type="dxa"/>
            <w:shd w:val="clear" w:color="auto" w:fill="FFFFFF"/>
          </w:tcPr>
          <w:p w:rsidR="00CC5C60" w:rsidRPr="008A025D" w:rsidRDefault="00CC5C60" w:rsidP="00CC5C60">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4</w:t>
            </w:r>
          </w:p>
        </w:tc>
        <w:tc>
          <w:tcPr>
            <w:tcW w:w="2601" w:type="dxa"/>
            <w:shd w:val="clear" w:color="auto" w:fill="FFFFFF"/>
          </w:tcPr>
          <w:p w:rsidR="00CC5C60" w:rsidRPr="003070D1" w:rsidRDefault="00DF4900" w:rsidP="00CC5C60">
            <w:pPr>
              <w:spacing w:before="150" w:after="150" w:line="240" w:lineRule="auto"/>
              <w:rPr>
                <w:rFonts w:ascii="Times New Roman" w:eastAsia="Times New Roman" w:hAnsi="Times New Roman" w:cs="Times New Roman"/>
                <w:sz w:val="24"/>
                <w:szCs w:val="24"/>
                <w:lang w:val="uk-UA"/>
              </w:rPr>
            </w:pPr>
            <w:r w:rsidRPr="003070D1">
              <w:rPr>
                <w:rFonts w:ascii="Times New Roman" w:eastAsia="Times New Roman" w:hAnsi="Times New Roman" w:cs="Times New Roman"/>
                <w:color w:val="000000"/>
                <w:sz w:val="24"/>
                <w:szCs w:val="24"/>
              </w:rPr>
              <w:t>Умови договору про закупівлю</w:t>
            </w:r>
          </w:p>
        </w:tc>
        <w:tc>
          <w:tcPr>
            <w:tcW w:w="7087" w:type="dxa"/>
            <w:shd w:val="clear" w:color="auto" w:fill="FFFFFF"/>
          </w:tcPr>
          <w:p w:rsidR="00DF4900" w:rsidRPr="00DF4900" w:rsidRDefault="00DF4900" w:rsidP="00DF4900">
            <w:pPr>
              <w:widowControl w:val="0"/>
              <w:jc w:val="both"/>
              <w:rPr>
                <w:rFonts w:ascii="Times New Roman" w:eastAsia="Times New Roman" w:hAnsi="Times New Roman" w:cs="Times New Roman"/>
                <w:sz w:val="24"/>
                <w:szCs w:val="24"/>
                <w:highlight w:val="white"/>
                <w:lang w:val="uk-UA"/>
              </w:rPr>
            </w:pPr>
            <w:r w:rsidRPr="00DF4900">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4900" w:rsidRPr="00DF4900" w:rsidRDefault="00DF4900" w:rsidP="00DF4900">
            <w:pPr>
              <w:widowControl w:val="0"/>
              <w:jc w:val="both"/>
              <w:rPr>
                <w:rFonts w:ascii="Times New Roman" w:eastAsia="Times New Roman" w:hAnsi="Times New Roman" w:cs="Times New Roman"/>
                <w:sz w:val="24"/>
                <w:szCs w:val="24"/>
                <w:lang w:val="ru-RU"/>
              </w:rPr>
            </w:pPr>
            <w:r w:rsidRPr="00DF4900">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4900" w:rsidRPr="00DF4900" w:rsidRDefault="00DF4900" w:rsidP="00DF4900">
            <w:pPr>
              <w:shd w:val="clear" w:color="auto" w:fill="FFFFFF"/>
              <w:spacing w:before="120"/>
              <w:jc w:val="both"/>
              <w:rPr>
                <w:rFonts w:ascii="Times New Roman" w:eastAsia="Times New Roman" w:hAnsi="Times New Roman" w:cs="Times New Roman"/>
                <w:sz w:val="24"/>
                <w:szCs w:val="24"/>
                <w:lang w:val="ru-RU"/>
              </w:rPr>
            </w:pPr>
            <w:r w:rsidRPr="00DF4900">
              <w:rPr>
                <w:rFonts w:ascii="Times New Roman" w:eastAsia="Times New Roman" w:hAnsi="Times New Roman" w:cs="Times New Roman"/>
                <w:sz w:val="24"/>
                <w:szCs w:val="24"/>
                <w:lang w:val="ru-RU"/>
              </w:rPr>
              <w:t xml:space="preserve">Умови договору про закупівлю не повинні відрізнятися від змісту тендерної пропозиції переможця процедури закупівлі, </w:t>
            </w:r>
            <w:r w:rsidRPr="00DF4900">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F4900">
              <w:rPr>
                <w:rFonts w:ascii="Times New Roman" w:eastAsia="Times New Roman" w:hAnsi="Times New Roman" w:cs="Times New Roman"/>
                <w:sz w:val="24"/>
                <w:szCs w:val="24"/>
                <w:lang w:val="ru-RU"/>
              </w:rPr>
              <w:t>ім випадків:</w:t>
            </w:r>
          </w:p>
          <w:p w:rsidR="00DF4900" w:rsidRPr="00DF4900" w:rsidRDefault="00DF4900" w:rsidP="00DF4900">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DF4900">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DF4900" w:rsidRPr="00DF4900" w:rsidRDefault="00DF4900" w:rsidP="00DF4900">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DF4900">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CC5C60" w:rsidRPr="00DF4900" w:rsidRDefault="00DF4900" w:rsidP="00DF4900">
            <w:pPr>
              <w:spacing w:before="150" w:after="150" w:line="240" w:lineRule="auto"/>
              <w:jc w:val="both"/>
              <w:rPr>
                <w:rFonts w:ascii="Times New Roman" w:eastAsia="Times New Roman" w:hAnsi="Times New Roman" w:cs="Times New Roman"/>
                <w:sz w:val="24"/>
                <w:szCs w:val="24"/>
                <w:lang w:val="ru-RU"/>
              </w:rPr>
            </w:pPr>
            <w:r w:rsidRPr="00DF4900">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241345" w:rsidRPr="00C47272" w:rsidTr="00F929FF">
        <w:tc>
          <w:tcPr>
            <w:tcW w:w="561" w:type="dxa"/>
            <w:shd w:val="clear" w:color="auto" w:fill="FFFFFF"/>
          </w:tcPr>
          <w:p w:rsidR="00241345" w:rsidRPr="008A025D" w:rsidRDefault="00241345" w:rsidP="00241345">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5</w:t>
            </w:r>
          </w:p>
        </w:tc>
        <w:tc>
          <w:tcPr>
            <w:tcW w:w="2601" w:type="dxa"/>
            <w:shd w:val="clear" w:color="auto" w:fill="FFFFFF"/>
          </w:tcPr>
          <w:p w:rsidR="00241345" w:rsidRPr="003070D1" w:rsidRDefault="00241345" w:rsidP="00241345">
            <w:pPr>
              <w:spacing w:before="150" w:after="150" w:line="240" w:lineRule="auto"/>
              <w:rPr>
                <w:rFonts w:ascii="Times New Roman" w:eastAsia="Times New Roman" w:hAnsi="Times New Roman" w:cs="Times New Roman"/>
                <w:sz w:val="24"/>
                <w:szCs w:val="24"/>
                <w:lang w:val="uk-UA"/>
              </w:rPr>
            </w:pPr>
            <w:r w:rsidRPr="003070D1">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7087" w:type="dxa"/>
            <w:shd w:val="clear" w:color="auto" w:fill="FFFFFF"/>
          </w:tcPr>
          <w:p w:rsidR="00241345" w:rsidRPr="00241345" w:rsidRDefault="00241345" w:rsidP="00241345">
            <w:pPr>
              <w:spacing w:before="150" w:after="150" w:line="240" w:lineRule="auto"/>
              <w:jc w:val="both"/>
              <w:rPr>
                <w:rFonts w:ascii="Times New Roman" w:hAnsi="Times New Roman" w:cs="Times New Roman"/>
                <w:sz w:val="24"/>
                <w:szCs w:val="24"/>
                <w:lang w:val="uk-UA"/>
              </w:rPr>
            </w:pPr>
            <w:r w:rsidRPr="008811FD">
              <w:rPr>
                <w:rFonts w:ascii="Times New Roman" w:hAnsi="Times New Roman" w:cs="Times New Roman"/>
                <w:sz w:val="24"/>
                <w:szCs w:val="24"/>
                <w:lang w:val="uk-UA"/>
              </w:rPr>
              <w:t>У разі</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відмови</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переможця</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підписання договору про закупівлю</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відповідно до вимог</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тендерної</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документації, неукладення договору про закупівлю з вини учасника</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ненадання</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замовнику</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підписаного договору у строк, визначений</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цим Законом, або</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ненадання</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переможцем</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 xml:space="preserve">підстав, </w:t>
            </w:r>
            <w:r w:rsidRPr="008811FD">
              <w:rPr>
                <w:rFonts w:ascii="Times New Roman" w:hAnsi="Times New Roman" w:cs="Times New Roman"/>
                <w:color w:val="000000" w:themeColor="text1"/>
                <w:sz w:val="24"/>
                <w:szCs w:val="24"/>
                <w:lang w:val="uk-UA"/>
              </w:rPr>
              <w:t>визначених в пункті 47 Особливостей, замовник</w:t>
            </w:r>
            <w:r>
              <w:rPr>
                <w:rFonts w:ascii="Times New Roman" w:hAnsi="Times New Roman" w:cs="Times New Roman"/>
                <w:color w:val="000000" w:themeColor="text1"/>
                <w:sz w:val="24"/>
                <w:szCs w:val="24"/>
                <w:lang w:val="uk-UA"/>
              </w:rPr>
              <w:t xml:space="preserve"> </w:t>
            </w:r>
            <w:r w:rsidRPr="008811FD">
              <w:rPr>
                <w:rFonts w:ascii="Times New Roman" w:hAnsi="Times New Roman" w:cs="Times New Roman"/>
                <w:color w:val="000000" w:themeColor="text1"/>
                <w:sz w:val="24"/>
                <w:szCs w:val="24"/>
                <w:lang w:val="uk-UA"/>
              </w:rPr>
              <w:t>відхиляє</w:t>
            </w:r>
            <w:r>
              <w:rPr>
                <w:rFonts w:ascii="Times New Roman" w:hAnsi="Times New Roman" w:cs="Times New Roman"/>
                <w:color w:val="000000" w:themeColor="text1"/>
                <w:sz w:val="24"/>
                <w:szCs w:val="24"/>
                <w:lang w:val="uk-UA"/>
              </w:rPr>
              <w:t xml:space="preserve">  </w:t>
            </w:r>
            <w:r w:rsidRPr="008811FD">
              <w:rPr>
                <w:rFonts w:ascii="Times New Roman" w:hAnsi="Times New Roman" w:cs="Times New Roman"/>
                <w:color w:val="000000" w:themeColor="text1"/>
                <w:sz w:val="24"/>
                <w:szCs w:val="24"/>
                <w:lang w:val="uk-UA"/>
              </w:rPr>
              <w:t>тендерну</w:t>
            </w:r>
            <w:r>
              <w:rPr>
                <w:rFonts w:ascii="Times New Roman" w:hAnsi="Times New Roman" w:cs="Times New Roman"/>
                <w:color w:val="000000" w:themeColor="text1"/>
                <w:sz w:val="24"/>
                <w:szCs w:val="24"/>
                <w:lang w:val="uk-UA"/>
              </w:rPr>
              <w:t xml:space="preserve"> </w:t>
            </w:r>
            <w:r w:rsidRPr="008811FD">
              <w:rPr>
                <w:rFonts w:ascii="Times New Roman" w:hAnsi="Times New Roman" w:cs="Times New Roman"/>
                <w:color w:val="000000" w:themeColor="text1"/>
                <w:sz w:val="24"/>
                <w:szCs w:val="24"/>
                <w:lang w:val="uk-UA"/>
              </w:rPr>
              <w:t>пропозицію такого учасника, визначає</w:t>
            </w:r>
            <w:r>
              <w:rPr>
                <w:rFonts w:ascii="Times New Roman" w:hAnsi="Times New Roman" w:cs="Times New Roman"/>
                <w:color w:val="000000" w:themeColor="text1"/>
                <w:sz w:val="24"/>
                <w:szCs w:val="24"/>
                <w:lang w:val="uk-UA"/>
              </w:rPr>
              <w:t xml:space="preserve"> </w:t>
            </w:r>
            <w:r w:rsidRPr="008811FD">
              <w:rPr>
                <w:rFonts w:ascii="Times New Roman" w:hAnsi="Times New Roman" w:cs="Times New Roman"/>
                <w:sz w:val="24"/>
                <w:szCs w:val="24"/>
                <w:lang w:val="uk-UA"/>
              </w:rPr>
              <w:t>переможця</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серед тих учасників, строк дії</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тендерної</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пропозиції</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ще не минув, та приймає</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рішення про намір</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укласти</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договір про закупівлю у порядку та на умовах, визначених</w:t>
            </w:r>
            <w:r w:rsidR="007B2AF0">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статтею</w:t>
            </w:r>
            <w:r w:rsidR="007B2AF0">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33 Закону</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8811FD">
              <w:rPr>
                <w:rFonts w:ascii="Times New Roman" w:hAnsi="Times New Roman" w:cs="Times New Roman"/>
                <w:sz w:val="24"/>
                <w:szCs w:val="24"/>
                <w:lang w:val="uk-UA"/>
              </w:rPr>
              <w:t>пункту 49 Особливостей.</w:t>
            </w:r>
          </w:p>
        </w:tc>
      </w:tr>
      <w:tr w:rsidR="00241345" w:rsidRPr="008A025D" w:rsidTr="00F929FF">
        <w:tc>
          <w:tcPr>
            <w:tcW w:w="561" w:type="dxa"/>
            <w:shd w:val="clear" w:color="auto" w:fill="FFFFFF"/>
          </w:tcPr>
          <w:p w:rsidR="00241345" w:rsidRPr="008A025D" w:rsidRDefault="00241345" w:rsidP="00241345">
            <w:pPr>
              <w:spacing w:before="150" w:after="150" w:line="240" w:lineRule="auto"/>
              <w:jc w:val="center"/>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6</w:t>
            </w:r>
          </w:p>
        </w:tc>
        <w:tc>
          <w:tcPr>
            <w:tcW w:w="2601" w:type="dxa"/>
            <w:shd w:val="clear" w:color="auto" w:fill="FFFFFF"/>
          </w:tcPr>
          <w:p w:rsidR="00241345" w:rsidRPr="008A025D" w:rsidRDefault="00241345" w:rsidP="00241345">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Забезпечення виконання договору про закупівлю</w:t>
            </w:r>
          </w:p>
        </w:tc>
        <w:tc>
          <w:tcPr>
            <w:tcW w:w="7087" w:type="dxa"/>
            <w:shd w:val="clear" w:color="auto" w:fill="FFFFFF"/>
          </w:tcPr>
          <w:p w:rsidR="00241345" w:rsidRPr="008A025D" w:rsidRDefault="00241345" w:rsidP="00241345">
            <w:pPr>
              <w:spacing w:before="150" w:after="150" w:line="240" w:lineRule="auto"/>
              <w:rPr>
                <w:rFonts w:ascii="Times New Roman" w:eastAsia="Times New Roman" w:hAnsi="Times New Roman" w:cs="Times New Roman"/>
                <w:sz w:val="24"/>
                <w:szCs w:val="24"/>
                <w:lang w:val="uk-UA"/>
              </w:rPr>
            </w:pPr>
            <w:r w:rsidRPr="008A025D">
              <w:rPr>
                <w:rFonts w:ascii="Times New Roman" w:eastAsia="Times New Roman" w:hAnsi="Times New Roman" w:cs="Times New Roman"/>
                <w:sz w:val="24"/>
                <w:szCs w:val="24"/>
                <w:lang w:val="uk-UA"/>
              </w:rPr>
              <w:t>Не вимагається.</w:t>
            </w:r>
          </w:p>
        </w:tc>
      </w:tr>
    </w:tbl>
    <w:p w:rsidR="00271516" w:rsidRPr="008A025D" w:rsidRDefault="00271516" w:rsidP="00271516">
      <w:pPr>
        <w:rPr>
          <w:rFonts w:ascii="Times New Roman" w:eastAsia="Times New Roman" w:hAnsi="Times New Roman" w:cs="Times New Roman"/>
          <w:sz w:val="24"/>
          <w:szCs w:val="24"/>
          <w:lang w:val="uk-UA"/>
        </w:rPr>
      </w:pPr>
    </w:p>
    <w:p w:rsidR="00271516" w:rsidRPr="008A025D" w:rsidRDefault="00271516" w:rsidP="00271516">
      <w:pPr>
        <w:rPr>
          <w:rFonts w:ascii="Times New Roman" w:eastAsia="Times New Roman" w:hAnsi="Times New Roman" w:cs="Times New Roman"/>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C36CF0" w:rsidRPr="008A025D" w:rsidRDefault="00C36CF0" w:rsidP="00C36CF0">
      <w:pPr>
        <w:rPr>
          <w:rFonts w:ascii="Times New Roman" w:eastAsia="Times New Roman" w:hAnsi="Times New Roman" w:cs="Times New Roman"/>
          <w:b/>
          <w:sz w:val="24"/>
          <w:szCs w:val="24"/>
          <w:lang w:val="uk-UA"/>
        </w:rPr>
      </w:pPr>
    </w:p>
    <w:sectPr w:rsidR="00C36CF0" w:rsidRPr="008A025D" w:rsidSect="00271516">
      <w:pgSz w:w="11906" w:h="16838" w:code="9"/>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137"/>
    <w:multiLevelType w:val="multilevel"/>
    <w:tmpl w:val="9C5AA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82EBF"/>
    <w:multiLevelType w:val="multilevel"/>
    <w:tmpl w:val="2EF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8C3F71"/>
    <w:multiLevelType w:val="multilevel"/>
    <w:tmpl w:val="46E0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DC2D80"/>
    <w:multiLevelType w:val="multilevel"/>
    <w:tmpl w:val="86C4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C2354"/>
    <w:multiLevelType w:val="multilevel"/>
    <w:tmpl w:val="17C0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8D2F09"/>
    <w:multiLevelType w:val="multilevel"/>
    <w:tmpl w:val="6D2A5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7F6E79"/>
    <w:multiLevelType w:val="hybridMultilevel"/>
    <w:tmpl w:val="0FC8BF28"/>
    <w:lvl w:ilvl="0" w:tplc="D13EE8A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05C06"/>
    <w:multiLevelType w:val="multilevel"/>
    <w:tmpl w:val="15B29B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62446"/>
    <w:multiLevelType w:val="hybridMultilevel"/>
    <w:tmpl w:val="749AA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B503EAC"/>
    <w:multiLevelType w:val="multilevel"/>
    <w:tmpl w:val="1B38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E97B43"/>
    <w:multiLevelType w:val="multilevel"/>
    <w:tmpl w:val="3E14F0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399650C"/>
    <w:multiLevelType w:val="hybridMultilevel"/>
    <w:tmpl w:val="390E5A84"/>
    <w:lvl w:ilvl="0" w:tplc="F6C6A0C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0F49BF"/>
    <w:multiLevelType w:val="multilevel"/>
    <w:tmpl w:val="CE4C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081545"/>
    <w:multiLevelType w:val="hybridMultilevel"/>
    <w:tmpl w:val="634CC4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EB6E4D"/>
    <w:multiLevelType w:val="multilevel"/>
    <w:tmpl w:val="B58C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FE71E2"/>
    <w:multiLevelType w:val="multilevel"/>
    <w:tmpl w:val="6D1AE5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2"/>
  </w:num>
  <w:num w:numId="3">
    <w:abstractNumId w:val="9"/>
  </w:num>
  <w:num w:numId="4">
    <w:abstractNumId w:val="3"/>
  </w:num>
  <w:num w:numId="5">
    <w:abstractNumId w:val="0"/>
  </w:num>
  <w:num w:numId="6">
    <w:abstractNumId w:val="5"/>
  </w:num>
  <w:num w:numId="7">
    <w:abstractNumId w:val="2"/>
  </w:num>
  <w:num w:numId="8">
    <w:abstractNumId w:val="14"/>
  </w:num>
  <w:num w:numId="9">
    <w:abstractNumId w:val="7"/>
  </w:num>
  <w:num w:numId="10">
    <w:abstractNumId w:val="1"/>
  </w:num>
  <w:num w:numId="11">
    <w:abstractNumId w:val="10"/>
  </w:num>
  <w:num w:numId="12">
    <w:abstractNumId w:val="15"/>
  </w:num>
  <w:num w:numId="13">
    <w:abstractNumId w:val="8"/>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2F91"/>
    <w:rsid w:val="000375F2"/>
    <w:rsid w:val="0005057B"/>
    <w:rsid w:val="000909E1"/>
    <w:rsid w:val="000928E6"/>
    <w:rsid w:val="0009382C"/>
    <w:rsid w:val="000A6726"/>
    <w:rsid w:val="000B6DEE"/>
    <w:rsid w:val="000C5749"/>
    <w:rsid w:val="000F4416"/>
    <w:rsid w:val="000F5A68"/>
    <w:rsid w:val="001365C6"/>
    <w:rsid w:val="00190700"/>
    <w:rsid w:val="001F4284"/>
    <w:rsid w:val="001F60AC"/>
    <w:rsid w:val="00231906"/>
    <w:rsid w:val="00241345"/>
    <w:rsid w:val="00267484"/>
    <w:rsid w:val="00271516"/>
    <w:rsid w:val="002730B9"/>
    <w:rsid w:val="00274DFB"/>
    <w:rsid w:val="002768E1"/>
    <w:rsid w:val="00286BE0"/>
    <w:rsid w:val="00287710"/>
    <w:rsid w:val="002920AB"/>
    <w:rsid w:val="002B6927"/>
    <w:rsid w:val="002D10F0"/>
    <w:rsid w:val="002D568B"/>
    <w:rsid w:val="003070D1"/>
    <w:rsid w:val="00312BC8"/>
    <w:rsid w:val="00332BC2"/>
    <w:rsid w:val="00387EE3"/>
    <w:rsid w:val="00392631"/>
    <w:rsid w:val="00396871"/>
    <w:rsid w:val="003A18F9"/>
    <w:rsid w:val="003F5DFE"/>
    <w:rsid w:val="004C4621"/>
    <w:rsid w:val="004F29B0"/>
    <w:rsid w:val="0051404B"/>
    <w:rsid w:val="00514B68"/>
    <w:rsid w:val="005211EE"/>
    <w:rsid w:val="00553CB8"/>
    <w:rsid w:val="00563C2F"/>
    <w:rsid w:val="00583642"/>
    <w:rsid w:val="005951B3"/>
    <w:rsid w:val="005C7BCD"/>
    <w:rsid w:val="00637C6B"/>
    <w:rsid w:val="0065013D"/>
    <w:rsid w:val="006516CB"/>
    <w:rsid w:val="006762F5"/>
    <w:rsid w:val="00685ABC"/>
    <w:rsid w:val="00697E4F"/>
    <w:rsid w:val="006F0C39"/>
    <w:rsid w:val="007106BF"/>
    <w:rsid w:val="00733A62"/>
    <w:rsid w:val="0075439A"/>
    <w:rsid w:val="00762C33"/>
    <w:rsid w:val="00796A9F"/>
    <w:rsid w:val="007B2AF0"/>
    <w:rsid w:val="007E0613"/>
    <w:rsid w:val="007F3C3C"/>
    <w:rsid w:val="00870127"/>
    <w:rsid w:val="008828AE"/>
    <w:rsid w:val="00882BA0"/>
    <w:rsid w:val="00893DCA"/>
    <w:rsid w:val="008A025D"/>
    <w:rsid w:val="008D296B"/>
    <w:rsid w:val="008D44B3"/>
    <w:rsid w:val="008D7E45"/>
    <w:rsid w:val="00913087"/>
    <w:rsid w:val="00952004"/>
    <w:rsid w:val="0095535B"/>
    <w:rsid w:val="00970382"/>
    <w:rsid w:val="009928E7"/>
    <w:rsid w:val="00994958"/>
    <w:rsid w:val="009A2167"/>
    <w:rsid w:val="00A468D9"/>
    <w:rsid w:val="00A64E97"/>
    <w:rsid w:val="00A71500"/>
    <w:rsid w:val="00A76138"/>
    <w:rsid w:val="00A82AE1"/>
    <w:rsid w:val="00AD5C8B"/>
    <w:rsid w:val="00AE044B"/>
    <w:rsid w:val="00AF61F4"/>
    <w:rsid w:val="00B35D02"/>
    <w:rsid w:val="00B70044"/>
    <w:rsid w:val="00B70AA0"/>
    <w:rsid w:val="00B830E7"/>
    <w:rsid w:val="00B962D5"/>
    <w:rsid w:val="00BA1D0B"/>
    <w:rsid w:val="00BB123D"/>
    <w:rsid w:val="00BB61E7"/>
    <w:rsid w:val="00BB6E21"/>
    <w:rsid w:val="00BB74D5"/>
    <w:rsid w:val="00BC5426"/>
    <w:rsid w:val="00BC616A"/>
    <w:rsid w:val="00C36CF0"/>
    <w:rsid w:val="00C47272"/>
    <w:rsid w:val="00C51AC1"/>
    <w:rsid w:val="00C74D13"/>
    <w:rsid w:val="00CA4BBE"/>
    <w:rsid w:val="00CC5C60"/>
    <w:rsid w:val="00CC6962"/>
    <w:rsid w:val="00D337D1"/>
    <w:rsid w:val="00D349AF"/>
    <w:rsid w:val="00D935E6"/>
    <w:rsid w:val="00DA2F91"/>
    <w:rsid w:val="00DD51B9"/>
    <w:rsid w:val="00DF0C3D"/>
    <w:rsid w:val="00DF4900"/>
    <w:rsid w:val="00E1362F"/>
    <w:rsid w:val="00E72594"/>
    <w:rsid w:val="00E84492"/>
    <w:rsid w:val="00E87EF2"/>
    <w:rsid w:val="00E9092E"/>
    <w:rsid w:val="00ED6CAA"/>
    <w:rsid w:val="00ED6D56"/>
    <w:rsid w:val="00EE4CE6"/>
    <w:rsid w:val="00F31203"/>
    <w:rsid w:val="00F33D75"/>
    <w:rsid w:val="00F913D9"/>
    <w:rsid w:val="00FA1546"/>
    <w:rsid w:val="00FA3B09"/>
    <w:rsid w:val="00FB2562"/>
    <w:rsid w:val="00FB43B9"/>
    <w:rsid w:val="00FF0A04"/>
    <w:rsid w:val="00FF1236"/>
    <w:rsid w:val="00FF1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D6D33-23BC-4481-A0A2-2F547805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6927"/>
    <w:rPr>
      <w:color w:val="0000FF"/>
      <w:u w:val="single"/>
    </w:rPr>
  </w:style>
  <w:style w:type="character" w:styleId="a4">
    <w:name w:val="FollowedHyperlink"/>
    <w:basedOn w:val="a0"/>
    <w:uiPriority w:val="99"/>
    <w:semiHidden/>
    <w:unhideWhenUsed/>
    <w:rsid w:val="002B6927"/>
    <w:rPr>
      <w:color w:val="954F72" w:themeColor="followedHyperlink"/>
      <w:u w:val="single"/>
    </w:rPr>
  </w:style>
  <w:style w:type="character" w:customStyle="1" w:styleId="zkb-definition-tenderitem-text">
    <w:name w:val="zkb-definition-tender__item-text"/>
    <w:basedOn w:val="a0"/>
    <w:rsid w:val="002730B9"/>
  </w:style>
  <w:style w:type="paragraph" w:styleId="a5">
    <w:name w:val="List Paragraph"/>
    <w:basedOn w:val="a"/>
    <w:uiPriority w:val="34"/>
    <w:qFormat/>
    <w:rsid w:val="003F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3696">
      <w:bodyDiv w:val="1"/>
      <w:marLeft w:val="0"/>
      <w:marRight w:val="0"/>
      <w:marTop w:val="0"/>
      <w:marBottom w:val="0"/>
      <w:divBdr>
        <w:top w:val="none" w:sz="0" w:space="0" w:color="auto"/>
        <w:left w:val="none" w:sz="0" w:space="0" w:color="auto"/>
        <w:bottom w:val="none" w:sz="0" w:space="0" w:color="auto"/>
        <w:right w:val="none" w:sz="0" w:space="0" w:color="auto"/>
      </w:divBdr>
      <w:divsChild>
        <w:div w:id="124009867">
          <w:marLeft w:val="0"/>
          <w:marRight w:val="0"/>
          <w:marTop w:val="240"/>
          <w:marBottom w:val="0"/>
          <w:divBdr>
            <w:top w:val="none" w:sz="0" w:space="0" w:color="auto"/>
            <w:left w:val="none" w:sz="0" w:space="0" w:color="auto"/>
            <w:bottom w:val="none" w:sz="0" w:space="0" w:color="auto"/>
            <w:right w:val="none" w:sz="0" w:space="0" w:color="auto"/>
          </w:divBdr>
        </w:div>
      </w:divsChild>
    </w:div>
    <w:div w:id="866794033">
      <w:bodyDiv w:val="1"/>
      <w:marLeft w:val="0"/>
      <w:marRight w:val="0"/>
      <w:marTop w:val="0"/>
      <w:marBottom w:val="0"/>
      <w:divBdr>
        <w:top w:val="none" w:sz="0" w:space="0" w:color="auto"/>
        <w:left w:val="none" w:sz="0" w:space="0" w:color="auto"/>
        <w:bottom w:val="none" w:sz="0" w:space="0" w:color="auto"/>
        <w:right w:val="none" w:sz="0" w:space="0" w:color="auto"/>
      </w:divBdr>
      <w:divsChild>
        <w:div w:id="2142067166">
          <w:marLeft w:val="0"/>
          <w:marRight w:val="0"/>
          <w:marTop w:val="240"/>
          <w:marBottom w:val="0"/>
          <w:divBdr>
            <w:top w:val="none" w:sz="0" w:space="0" w:color="auto"/>
            <w:left w:val="none" w:sz="0" w:space="0" w:color="auto"/>
            <w:bottom w:val="none" w:sz="0" w:space="0" w:color="auto"/>
            <w:right w:val="none" w:sz="0" w:space="0" w:color="auto"/>
          </w:divBdr>
        </w:div>
      </w:divsChild>
    </w:div>
    <w:div w:id="870921229">
      <w:bodyDiv w:val="1"/>
      <w:marLeft w:val="0"/>
      <w:marRight w:val="0"/>
      <w:marTop w:val="0"/>
      <w:marBottom w:val="0"/>
      <w:divBdr>
        <w:top w:val="none" w:sz="0" w:space="0" w:color="auto"/>
        <w:left w:val="none" w:sz="0" w:space="0" w:color="auto"/>
        <w:bottom w:val="none" w:sz="0" w:space="0" w:color="auto"/>
        <w:right w:val="none" w:sz="0" w:space="0" w:color="auto"/>
      </w:divBdr>
      <w:divsChild>
        <w:div w:id="1713461169">
          <w:marLeft w:val="0"/>
          <w:marRight w:val="0"/>
          <w:marTop w:val="240"/>
          <w:marBottom w:val="0"/>
          <w:divBdr>
            <w:top w:val="none" w:sz="0" w:space="0" w:color="auto"/>
            <w:left w:val="none" w:sz="0" w:space="0" w:color="auto"/>
            <w:bottom w:val="none" w:sz="0" w:space="0" w:color="auto"/>
            <w:right w:val="none" w:sz="0" w:space="0" w:color="auto"/>
          </w:divBdr>
        </w:div>
      </w:divsChild>
    </w:div>
    <w:div w:id="1864400812">
      <w:bodyDiv w:val="1"/>
      <w:marLeft w:val="0"/>
      <w:marRight w:val="0"/>
      <w:marTop w:val="0"/>
      <w:marBottom w:val="0"/>
      <w:divBdr>
        <w:top w:val="none" w:sz="0" w:space="0" w:color="auto"/>
        <w:left w:val="none" w:sz="0" w:space="0" w:color="auto"/>
        <w:bottom w:val="none" w:sz="0" w:space="0" w:color="auto"/>
        <w:right w:val="none" w:sz="0" w:space="0" w:color="auto"/>
      </w:divBdr>
    </w:div>
    <w:div w:id="1951551781">
      <w:bodyDiv w:val="1"/>
      <w:marLeft w:val="0"/>
      <w:marRight w:val="0"/>
      <w:marTop w:val="0"/>
      <w:marBottom w:val="0"/>
      <w:divBdr>
        <w:top w:val="none" w:sz="0" w:space="0" w:color="auto"/>
        <w:left w:val="none" w:sz="0" w:space="0" w:color="auto"/>
        <w:bottom w:val="none" w:sz="0" w:space="0" w:color="auto"/>
        <w:right w:val="none" w:sz="0" w:space="0" w:color="auto"/>
      </w:divBdr>
    </w:div>
    <w:div w:id="2001032501">
      <w:bodyDiv w:val="1"/>
      <w:marLeft w:val="0"/>
      <w:marRight w:val="0"/>
      <w:marTop w:val="0"/>
      <w:marBottom w:val="0"/>
      <w:divBdr>
        <w:top w:val="none" w:sz="0" w:space="0" w:color="auto"/>
        <w:left w:val="none" w:sz="0" w:space="0" w:color="auto"/>
        <w:bottom w:val="none" w:sz="0" w:space="0" w:color="auto"/>
        <w:right w:val="none" w:sz="0" w:space="0" w:color="auto"/>
      </w:divBdr>
      <w:divsChild>
        <w:div w:id="1369531996">
          <w:marLeft w:val="0"/>
          <w:marRight w:val="0"/>
          <w:marTop w:val="0"/>
          <w:marBottom w:val="0"/>
          <w:divBdr>
            <w:top w:val="none" w:sz="0" w:space="0" w:color="auto"/>
            <w:left w:val="none" w:sz="0" w:space="0" w:color="auto"/>
            <w:bottom w:val="none" w:sz="0" w:space="0" w:color="auto"/>
            <w:right w:val="none" w:sz="0" w:space="0" w:color="auto"/>
          </w:divBdr>
        </w:div>
      </w:divsChild>
    </w:div>
    <w:div w:id="2012679285">
      <w:bodyDiv w:val="1"/>
      <w:marLeft w:val="0"/>
      <w:marRight w:val="0"/>
      <w:marTop w:val="0"/>
      <w:marBottom w:val="0"/>
      <w:divBdr>
        <w:top w:val="none" w:sz="0" w:space="0" w:color="auto"/>
        <w:left w:val="none" w:sz="0" w:space="0" w:color="auto"/>
        <w:bottom w:val="none" w:sz="0" w:space="0" w:color="auto"/>
        <w:right w:val="none" w:sz="0" w:space="0" w:color="auto"/>
      </w:divBdr>
      <w:divsChild>
        <w:div w:id="115449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20</Pages>
  <Words>29131</Words>
  <Characters>16605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Василь Кривень</cp:lastModifiedBy>
  <cp:revision>170</cp:revision>
  <dcterms:created xsi:type="dcterms:W3CDTF">2023-02-02T14:39:00Z</dcterms:created>
  <dcterms:modified xsi:type="dcterms:W3CDTF">2024-03-19T09:48:00Z</dcterms:modified>
</cp:coreProperties>
</file>