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48" w:rsidRDefault="00395C4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EA0158" w:rsidRPr="00EA0158" w:rsidRDefault="006E10D4" w:rsidP="00EA0158">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EA0158" w:rsidRPr="00EA0158">
        <w:rPr>
          <w:rFonts w:ascii="Times New Roman" w:hAnsi="Times New Roman" w:cs="Times New Roman"/>
          <w:b/>
          <w:sz w:val="24"/>
          <w:szCs w:val="24"/>
          <w:lang w:eastAsia="ru-RU"/>
        </w:rPr>
        <w:t xml:space="preserve"> ДЕРЖАВНИЙ ПОЖЕЖНО-РЯТУВАЛЬНИЙ ЗАГІН</w:t>
      </w:r>
    </w:p>
    <w:p w:rsidR="00EA0158" w:rsidRPr="00EA0158" w:rsidRDefault="00EA0158" w:rsidP="00EA0158">
      <w:pPr>
        <w:widowControl w:val="0"/>
        <w:spacing w:after="0" w:line="240" w:lineRule="auto"/>
        <w:jc w:val="center"/>
        <w:rPr>
          <w:rFonts w:ascii="Times New Roman" w:hAnsi="Times New Roman" w:cs="Times New Roman"/>
          <w:b/>
          <w:sz w:val="24"/>
          <w:szCs w:val="24"/>
          <w:lang w:eastAsia="ru-RU"/>
        </w:rPr>
      </w:pPr>
      <w:r w:rsidRPr="00EA0158">
        <w:rPr>
          <w:rFonts w:ascii="Times New Roman" w:hAnsi="Times New Roman" w:cs="Times New Roman"/>
          <w:b/>
          <w:sz w:val="24"/>
          <w:szCs w:val="24"/>
          <w:lang w:eastAsia="ru-RU"/>
        </w:rPr>
        <w:t>ГОЛОВНОГО УПРАВЛІННЯ ДСНС УКРАЇНИ</w:t>
      </w:r>
    </w:p>
    <w:p w:rsidR="00EA0158" w:rsidRPr="00EA0158" w:rsidRDefault="00EA0158" w:rsidP="00EA0158">
      <w:pPr>
        <w:widowControl w:val="0"/>
        <w:spacing w:after="0" w:line="240" w:lineRule="auto"/>
        <w:jc w:val="center"/>
        <w:rPr>
          <w:rFonts w:ascii="Times New Roman" w:hAnsi="Times New Roman" w:cs="Times New Roman"/>
          <w:b/>
          <w:bCs/>
          <w:sz w:val="24"/>
          <w:szCs w:val="24"/>
          <w:lang w:eastAsia="ru-RU"/>
        </w:rPr>
      </w:pPr>
      <w:r w:rsidRPr="00EA0158">
        <w:rPr>
          <w:rFonts w:ascii="Times New Roman" w:hAnsi="Times New Roman" w:cs="Times New Roman"/>
          <w:b/>
          <w:sz w:val="24"/>
          <w:szCs w:val="24"/>
          <w:lang w:eastAsia="ru-RU"/>
        </w:rPr>
        <w:t xml:space="preserve"> У ЧЕРНІВЕЦЬКІЙ ОБЛАСТІ </w:t>
      </w:r>
    </w:p>
    <w:p w:rsidR="00EA0158" w:rsidRPr="00EA0158" w:rsidRDefault="00EA0158" w:rsidP="00EA0158">
      <w:pPr>
        <w:suppressAutoHyphens/>
        <w:snapToGrid w:val="0"/>
        <w:spacing w:after="0" w:line="240" w:lineRule="auto"/>
        <w:jc w:val="center"/>
        <w:rPr>
          <w:rFonts w:ascii="Times New Roman" w:hAnsi="Times New Roman" w:cs="Times New Roman"/>
          <w:b/>
          <w:sz w:val="28"/>
          <w:szCs w:val="28"/>
          <w:lang w:eastAsia="zh-CN"/>
        </w:rPr>
      </w:pPr>
    </w:p>
    <w:p w:rsidR="00EA0158" w:rsidRPr="00EA0158" w:rsidRDefault="00EA0158" w:rsidP="00EA0158">
      <w:pPr>
        <w:suppressAutoHyphens/>
        <w:snapToGrid w:val="0"/>
        <w:spacing w:after="0" w:line="240" w:lineRule="auto"/>
        <w:jc w:val="right"/>
        <w:rPr>
          <w:rFonts w:ascii="Times New Roman" w:hAnsi="Times New Roman" w:cs="Times New Roman"/>
          <w:b/>
          <w:sz w:val="28"/>
          <w:szCs w:val="24"/>
          <w:lang w:eastAsia="zh-CN"/>
        </w:rPr>
      </w:pPr>
    </w:p>
    <w:p w:rsidR="00EA0158" w:rsidRPr="00EA0158" w:rsidRDefault="00EA0158" w:rsidP="00EA0158">
      <w:pPr>
        <w:suppressAutoHyphens/>
        <w:snapToGrid w:val="0"/>
        <w:spacing w:after="0" w:line="240" w:lineRule="auto"/>
        <w:jc w:val="right"/>
        <w:rPr>
          <w:rFonts w:ascii="Times New Roman" w:hAnsi="Times New Roman" w:cs="Times New Roman"/>
          <w:b/>
          <w:sz w:val="28"/>
          <w:szCs w:val="24"/>
          <w:lang w:eastAsia="zh-CN"/>
        </w:rPr>
      </w:pPr>
    </w:p>
    <w:tbl>
      <w:tblPr>
        <w:tblW w:w="10245" w:type="dxa"/>
        <w:tblInd w:w="288" w:type="dxa"/>
        <w:tblLayout w:type="fixed"/>
        <w:tblLook w:val="0000"/>
      </w:tblPr>
      <w:tblGrid>
        <w:gridCol w:w="4957"/>
        <w:gridCol w:w="5288"/>
      </w:tblGrid>
      <w:tr w:rsidR="00EA0158" w:rsidRPr="00EA0158" w:rsidTr="0043735A">
        <w:tc>
          <w:tcPr>
            <w:tcW w:w="4957"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ru-RU" w:eastAsia="zh-CN"/>
              </w:rPr>
            </w:pPr>
          </w:p>
        </w:tc>
        <w:tc>
          <w:tcPr>
            <w:tcW w:w="5288" w:type="dxa"/>
            <w:shd w:val="clear" w:color="auto" w:fill="auto"/>
          </w:tcPr>
          <w:p w:rsidR="00EA0158" w:rsidRPr="00EA0158" w:rsidRDefault="00EA0158" w:rsidP="006E10D4">
            <w:pPr>
              <w:widowControl w:val="0"/>
              <w:suppressAutoHyphens/>
              <w:overflowPunct w:val="0"/>
              <w:spacing w:after="0" w:line="240" w:lineRule="auto"/>
              <w:rPr>
                <w:rFonts w:ascii="Liberation Serif" w:eastAsia="Tahoma" w:hAnsi="Liberation Serif" w:cs="Liberation Serif"/>
                <w:b/>
                <w:bCs/>
                <w:color w:val="00000A"/>
                <w:kern w:val="2"/>
                <w:sz w:val="18"/>
                <w:szCs w:val="18"/>
                <w:lang w:eastAsia="zh-CN"/>
              </w:rPr>
            </w:pPr>
            <w:r>
              <w:rPr>
                <w:rFonts w:ascii="Times New Roman" w:eastAsia="Tahoma" w:hAnsi="Times New Roman" w:cs="Times New Roman"/>
                <w:b/>
                <w:bCs/>
                <w:color w:val="00000A"/>
                <w:kern w:val="2"/>
                <w:sz w:val="26"/>
                <w:szCs w:val="26"/>
                <w:highlight w:val="white"/>
                <w:lang w:eastAsia="zh-CN"/>
              </w:rPr>
              <w:t>«</w:t>
            </w:r>
            <w:r w:rsidRPr="00EA0158">
              <w:rPr>
                <w:rFonts w:ascii="Times New Roman" w:eastAsia="Tahoma" w:hAnsi="Times New Roman" w:cs="Times New Roman"/>
                <w:b/>
                <w:bCs/>
                <w:color w:val="00000A"/>
                <w:kern w:val="2"/>
                <w:sz w:val="26"/>
                <w:szCs w:val="26"/>
                <w:highlight w:val="white"/>
                <w:lang w:eastAsia="zh-CN"/>
              </w:rPr>
              <w:t>ЗАТВЕРДЖЕНО</w:t>
            </w:r>
            <w:r>
              <w:rPr>
                <w:rFonts w:ascii="Times New Roman" w:eastAsia="Tahoma" w:hAnsi="Times New Roman" w:cs="Times New Roman"/>
                <w:b/>
                <w:bCs/>
                <w:color w:val="00000A"/>
                <w:kern w:val="2"/>
                <w:sz w:val="26"/>
                <w:szCs w:val="26"/>
                <w:lang w:eastAsia="zh-CN"/>
              </w:rPr>
              <w:t>»</w:t>
            </w:r>
          </w:p>
        </w:tc>
      </w:tr>
      <w:tr w:rsidR="00EA0158" w:rsidRPr="00EA0158" w:rsidTr="0043735A">
        <w:tc>
          <w:tcPr>
            <w:tcW w:w="4957"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en-GB" w:eastAsia="en-US"/>
              </w:rPr>
            </w:pPr>
          </w:p>
        </w:tc>
        <w:tc>
          <w:tcPr>
            <w:tcW w:w="5288" w:type="dxa"/>
            <w:shd w:val="clear" w:color="auto" w:fill="auto"/>
          </w:tcPr>
          <w:p w:rsidR="00EA0158" w:rsidRPr="006E10D4" w:rsidRDefault="00EA0158" w:rsidP="00EA0158">
            <w:pPr>
              <w:widowControl w:val="0"/>
              <w:suppressAutoHyphens/>
              <w:overflowPunct w:val="0"/>
              <w:spacing w:after="0" w:line="240" w:lineRule="auto"/>
              <w:ind w:left="320"/>
              <w:rPr>
                <w:rFonts w:ascii="Liberation Serif" w:eastAsia="Tahoma" w:hAnsi="Liberation Serif" w:cs="Liberation Serif"/>
                <w:b/>
                <w:bCs/>
                <w:color w:val="000000" w:themeColor="text1"/>
                <w:kern w:val="2"/>
                <w:sz w:val="18"/>
                <w:szCs w:val="18"/>
                <w:lang w:eastAsia="zh-CN"/>
              </w:rPr>
            </w:pPr>
          </w:p>
        </w:tc>
      </w:tr>
      <w:tr w:rsidR="00EA0158" w:rsidRPr="00EA0158" w:rsidTr="0043735A">
        <w:tc>
          <w:tcPr>
            <w:tcW w:w="4957"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shd w:val="clear" w:color="auto" w:fill="00FF00"/>
                <w:lang w:val="ru-RU" w:eastAsia="en-US"/>
              </w:rPr>
            </w:pPr>
          </w:p>
        </w:tc>
        <w:tc>
          <w:tcPr>
            <w:tcW w:w="5288" w:type="dxa"/>
            <w:shd w:val="clear" w:color="auto" w:fill="auto"/>
          </w:tcPr>
          <w:p w:rsidR="00EA0158" w:rsidRPr="006E10D4" w:rsidRDefault="00EA0158" w:rsidP="006E10D4">
            <w:pPr>
              <w:widowControl w:val="0"/>
              <w:suppressAutoHyphens/>
              <w:overflowPunct w:val="0"/>
              <w:spacing w:after="0" w:line="240" w:lineRule="auto"/>
              <w:rPr>
                <w:rFonts w:ascii="Liberation Serif" w:eastAsia="Tahoma" w:hAnsi="Liberation Serif" w:cs="Liberation Serif"/>
                <w:b/>
                <w:bCs/>
                <w:color w:val="000000" w:themeColor="text1"/>
                <w:kern w:val="2"/>
                <w:sz w:val="18"/>
                <w:szCs w:val="18"/>
                <w:lang w:eastAsia="zh-CN"/>
              </w:rPr>
            </w:pPr>
            <w:r w:rsidRPr="006E10D4">
              <w:rPr>
                <w:rFonts w:ascii="Times New Roman" w:eastAsia="Tahoma" w:hAnsi="Times New Roman" w:cs="Times New Roman"/>
                <w:b/>
                <w:bCs/>
                <w:color w:val="000000" w:themeColor="text1"/>
                <w:kern w:val="2"/>
                <w:sz w:val="26"/>
                <w:szCs w:val="26"/>
                <w:highlight w:val="white"/>
                <w:lang w:eastAsia="zh-CN"/>
              </w:rPr>
              <w:t>Протокол</w:t>
            </w:r>
            <w:r w:rsidR="00081765">
              <w:rPr>
                <w:rFonts w:ascii="Times New Roman" w:eastAsia="Tahoma" w:hAnsi="Times New Roman" w:cs="Times New Roman"/>
                <w:b/>
                <w:bCs/>
                <w:color w:val="000000" w:themeColor="text1"/>
                <w:kern w:val="2"/>
                <w:sz w:val="26"/>
                <w:szCs w:val="26"/>
                <w:highlight w:val="white"/>
                <w:lang w:eastAsia="zh-CN"/>
              </w:rPr>
              <w:t>ом</w:t>
            </w:r>
            <w:r w:rsidR="0043735A" w:rsidRPr="006E10D4">
              <w:rPr>
                <w:rFonts w:ascii="Times New Roman" w:eastAsia="Tahoma" w:hAnsi="Times New Roman" w:cs="Times New Roman"/>
                <w:b/>
                <w:bCs/>
                <w:color w:val="000000" w:themeColor="text1"/>
                <w:kern w:val="2"/>
                <w:sz w:val="26"/>
                <w:szCs w:val="26"/>
                <w:highlight w:val="white"/>
                <w:lang w:eastAsia="zh-CN"/>
              </w:rPr>
              <w:t xml:space="preserve"> уповноваженої особи </w:t>
            </w:r>
            <w:r w:rsidRPr="006E10D4">
              <w:rPr>
                <w:rFonts w:ascii="Times New Roman" w:eastAsia="Tahoma" w:hAnsi="Times New Roman" w:cs="Times New Roman"/>
                <w:b/>
                <w:bCs/>
                <w:color w:val="000000" w:themeColor="text1"/>
                <w:kern w:val="2"/>
                <w:sz w:val="26"/>
                <w:szCs w:val="26"/>
                <w:highlight w:val="white"/>
                <w:lang w:eastAsia="zh-CN"/>
              </w:rPr>
              <w:t xml:space="preserve"> №</w:t>
            </w:r>
            <w:r w:rsidR="006E10D4">
              <w:rPr>
                <w:rFonts w:ascii="Times New Roman" w:eastAsia="Tahoma" w:hAnsi="Times New Roman" w:cs="Times New Roman"/>
                <w:b/>
                <w:bCs/>
                <w:color w:val="000000" w:themeColor="text1"/>
                <w:kern w:val="2"/>
                <w:sz w:val="26"/>
                <w:szCs w:val="26"/>
                <w:lang w:eastAsia="zh-CN"/>
              </w:rPr>
              <w:t>22</w:t>
            </w:r>
            <w:r w:rsidRPr="006E10D4">
              <w:rPr>
                <w:rFonts w:ascii="Times New Roman" w:eastAsia="Tahoma" w:hAnsi="Times New Roman" w:cs="Times New Roman"/>
                <w:b/>
                <w:bCs/>
                <w:color w:val="000000" w:themeColor="text1"/>
                <w:kern w:val="2"/>
                <w:sz w:val="26"/>
                <w:szCs w:val="26"/>
                <w:lang w:eastAsia="zh-CN"/>
              </w:rPr>
              <w:br/>
            </w:r>
            <w:r w:rsidRPr="006E10D4">
              <w:rPr>
                <w:rFonts w:ascii="Times New Roman" w:eastAsia="Tahoma" w:hAnsi="Times New Roman" w:cs="Times New Roman"/>
                <w:b/>
                <w:bCs/>
                <w:color w:val="000000" w:themeColor="text1"/>
                <w:kern w:val="2"/>
                <w:sz w:val="26"/>
                <w:szCs w:val="26"/>
                <w:highlight w:val="white"/>
                <w:lang w:eastAsia="zh-CN"/>
              </w:rPr>
              <w:t>від «</w:t>
            </w:r>
            <w:r w:rsidR="006E10D4">
              <w:rPr>
                <w:rFonts w:ascii="Times New Roman" w:eastAsia="Tahoma" w:hAnsi="Times New Roman" w:cs="Times New Roman"/>
                <w:b/>
                <w:bCs/>
                <w:color w:val="000000" w:themeColor="text1"/>
                <w:kern w:val="2"/>
                <w:sz w:val="26"/>
                <w:szCs w:val="26"/>
                <w:highlight w:val="white"/>
                <w:lang w:eastAsia="zh-CN"/>
              </w:rPr>
              <w:t>29</w:t>
            </w:r>
            <w:r w:rsidRPr="006E10D4">
              <w:rPr>
                <w:rFonts w:ascii="Times New Roman" w:eastAsia="Tahoma" w:hAnsi="Times New Roman" w:cs="Times New Roman"/>
                <w:b/>
                <w:bCs/>
                <w:color w:val="000000" w:themeColor="text1"/>
                <w:kern w:val="2"/>
                <w:sz w:val="26"/>
                <w:szCs w:val="26"/>
                <w:highlight w:val="white"/>
                <w:lang w:eastAsia="zh-CN"/>
              </w:rPr>
              <w:t xml:space="preserve">» </w:t>
            </w:r>
            <w:r w:rsidR="0043735A" w:rsidRPr="006E10D4">
              <w:rPr>
                <w:rFonts w:ascii="Times New Roman" w:eastAsia="Tahoma" w:hAnsi="Times New Roman" w:cs="Times New Roman"/>
                <w:b/>
                <w:bCs/>
                <w:color w:val="000000" w:themeColor="text1"/>
                <w:kern w:val="2"/>
                <w:sz w:val="26"/>
                <w:szCs w:val="26"/>
                <w:highlight w:val="white"/>
                <w:lang w:eastAsia="zh-CN"/>
              </w:rPr>
              <w:t xml:space="preserve"> </w:t>
            </w:r>
            <w:r w:rsidR="00E8241F" w:rsidRPr="006E10D4">
              <w:rPr>
                <w:rFonts w:ascii="Times New Roman" w:eastAsia="Tahoma" w:hAnsi="Times New Roman" w:cs="Times New Roman"/>
                <w:b/>
                <w:bCs/>
                <w:color w:val="000000" w:themeColor="text1"/>
                <w:kern w:val="2"/>
                <w:sz w:val="26"/>
                <w:szCs w:val="26"/>
                <w:highlight w:val="white"/>
                <w:lang w:eastAsia="zh-CN"/>
              </w:rPr>
              <w:t>квітня</w:t>
            </w:r>
            <w:r w:rsidR="003A0FF2" w:rsidRPr="006E10D4">
              <w:rPr>
                <w:rFonts w:ascii="Times New Roman" w:eastAsia="Tahoma" w:hAnsi="Times New Roman" w:cs="Times New Roman"/>
                <w:b/>
                <w:bCs/>
                <w:color w:val="000000" w:themeColor="text1"/>
                <w:kern w:val="2"/>
                <w:sz w:val="26"/>
                <w:szCs w:val="26"/>
                <w:highlight w:val="white"/>
                <w:lang w:val="ru-RU" w:eastAsia="zh-CN"/>
              </w:rPr>
              <w:t xml:space="preserve"> </w:t>
            </w:r>
            <w:r w:rsidR="003A0FF2" w:rsidRPr="006E10D4">
              <w:rPr>
                <w:rFonts w:ascii="Times New Roman" w:eastAsia="Tahoma" w:hAnsi="Times New Roman" w:cs="Times New Roman"/>
                <w:b/>
                <w:bCs/>
                <w:color w:val="000000" w:themeColor="text1"/>
                <w:kern w:val="2"/>
                <w:sz w:val="26"/>
                <w:szCs w:val="26"/>
                <w:highlight w:val="white"/>
                <w:lang w:eastAsia="zh-CN"/>
              </w:rPr>
              <w:t>2024 р</w:t>
            </w:r>
            <w:r w:rsidRPr="006E10D4">
              <w:rPr>
                <w:rFonts w:ascii="Times New Roman" w:eastAsia="Tahoma" w:hAnsi="Times New Roman" w:cs="Times New Roman"/>
                <w:b/>
                <w:bCs/>
                <w:color w:val="000000" w:themeColor="text1"/>
                <w:kern w:val="2"/>
                <w:sz w:val="26"/>
                <w:szCs w:val="26"/>
                <w:highlight w:val="white"/>
                <w:lang w:eastAsia="zh-CN"/>
              </w:rPr>
              <w:t>оку</w:t>
            </w:r>
          </w:p>
        </w:tc>
      </w:tr>
      <w:tr w:rsidR="00EA0158" w:rsidRPr="00EA0158" w:rsidTr="0043735A">
        <w:tc>
          <w:tcPr>
            <w:tcW w:w="4957"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ru-RU" w:eastAsia="en-US"/>
              </w:rPr>
            </w:pPr>
          </w:p>
        </w:tc>
        <w:tc>
          <w:tcPr>
            <w:tcW w:w="5288" w:type="dxa"/>
            <w:shd w:val="clear" w:color="auto" w:fill="auto"/>
          </w:tcPr>
          <w:p w:rsidR="006E10D4" w:rsidRDefault="006E10D4" w:rsidP="006E10D4">
            <w:pPr>
              <w:widowControl w:val="0"/>
              <w:suppressAutoHyphens/>
              <w:overflowPunct w:val="0"/>
              <w:spacing w:after="0" w:line="240" w:lineRule="auto"/>
              <w:rPr>
                <w:rFonts w:ascii="Times New Roman" w:eastAsia="Tahoma" w:hAnsi="Times New Roman" w:cs="Times New Roman"/>
                <w:b/>
                <w:bCs/>
                <w:color w:val="000000" w:themeColor="text1"/>
                <w:kern w:val="2"/>
                <w:sz w:val="26"/>
                <w:szCs w:val="26"/>
                <w:lang w:eastAsia="zh-CN"/>
              </w:rPr>
            </w:pPr>
          </w:p>
          <w:p w:rsidR="00EA0158" w:rsidRPr="006E10D4" w:rsidRDefault="006E10D4" w:rsidP="006E10D4">
            <w:pPr>
              <w:widowControl w:val="0"/>
              <w:suppressAutoHyphens/>
              <w:overflowPunct w:val="0"/>
              <w:spacing w:after="0" w:line="240" w:lineRule="auto"/>
              <w:rPr>
                <w:rFonts w:ascii="Liberation Serif" w:eastAsia="Tahoma" w:hAnsi="Liberation Serif" w:cs="Liberation Serif"/>
                <w:b/>
                <w:bCs/>
                <w:color w:val="000000" w:themeColor="text1"/>
                <w:kern w:val="2"/>
                <w:sz w:val="18"/>
                <w:szCs w:val="18"/>
                <w:lang w:eastAsia="zh-CN"/>
              </w:rPr>
            </w:pPr>
            <w:r>
              <w:rPr>
                <w:rFonts w:ascii="Times New Roman" w:eastAsia="Tahoma" w:hAnsi="Times New Roman" w:cs="Times New Roman"/>
                <w:b/>
                <w:bCs/>
                <w:color w:val="000000" w:themeColor="text1"/>
                <w:kern w:val="2"/>
                <w:sz w:val="26"/>
                <w:szCs w:val="26"/>
                <w:lang w:eastAsia="zh-CN"/>
              </w:rPr>
              <w:t>______________ Марина ГОРДІЙЧУК</w:t>
            </w:r>
          </w:p>
        </w:tc>
      </w:tr>
      <w:tr w:rsidR="00EA0158" w:rsidRPr="00EA0158" w:rsidTr="0043735A">
        <w:tc>
          <w:tcPr>
            <w:tcW w:w="4957"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ru-RU" w:eastAsia="en-US"/>
              </w:rPr>
            </w:pPr>
          </w:p>
        </w:tc>
        <w:tc>
          <w:tcPr>
            <w:tcW w:w="5288" w:type="dxa"/>
            <w:shd w:val="clear" w:color="auto" w:fill="auto"/>
          </w:tcPr>
          <w:p w:rsidR="00EA0158" w:rsidRPr="00EA0158" w:rsidRDefault="00EA0158" w:rsidP="00EA0158">
            <w:pPr>
              <w:suppressAutoHyphens/>
              <w:snapToGrid w:val="0"/>
              <w:spacing w:after="0" w:line="240" w:lineRule="auto"/>
              <w:rPr>
                <w:sz w:val="20"/>
                <w:szCs w:val="20"/>
                <w:lang w:eastAsia="zh-CN"/>
              </w:rPr>
            </w:pPr>
            <w:r w:rsidRPr="00EA0158">
              <w:rPr>
                <w:rFonts w:ascii="Times New Roman" w:eastAsia="Times New Roman" w:hAnsi="Times New Roman" w:cs="Times New Roman"/>
                <w:b/>
                <w:bCs/>
                <w:sz w:val="20"/>
                <w:szCs w:val="24"/>
                <w:lang w:eastAsia="zh-CN"/>
              </w:rPr>
              <w:t xml:space="preserve">                                        </w:t>
            </w:r>
          </w:p>
        </w:tc>
      </w:tr>
    </w:tbl>
    <w:p w:rsidR="00EA0158" w:rsidRDefault="00EA0158" w:rsidP="00EA0158">
      <w:pPr>
        <w:widowControl w:val="0"/>
        <w:suppressAutoHyphens/>
        <w:snapToGrid w:val="0"/>
        <w:spacing w:after="0" w:line="240" w:lineRule="auto"/>
        <w:jc w:val="right"/>
        <w:rPr>
          <w:rFonts w:ascii="Times New Roman" w:eastAsia="Times New Roman" w:hAnsi="Times New Roman" w:cs="Times New Roman"/>
          <w:b/>
          <w:sz w:val="24"/>
          <w:szCs w:val="24"/>
          <w:lang w:eastAsia="zh-CN"/>
        </w:rPr>
      </w:pPr>
    </w:p>
    <w:p w:rsidR="006E10D4" w:rsidRDefault="006E10D4" w:rsidP="00EA0158">
      <w:pPr>
        <w:widowControl w:val="0"/>
        <w:suppressAutoHyphens/>
        <w:snapToGrid w:val="0"/>
        <w:spacing w:after="0" w:line="240" w:lineRule="auto"/>
        <w:jc w:val="right"/>
        <w:rPr>
          <w:rFonts w:ascii="Times New Roman" w:eastAsia="Times New Roman" w:hAnsi="Times New Roman" w:cs="Times New Roman"/>
          <w:b/>
          <w:sz w:val="24"/>
          <w:szCs w:val="24"/>
          <w:lang w:eastAsia="zh-CN"/>
        </w:rPr>
      </w:pPr>
    </w:p>
    <w:p w:rsidR="006E10D4" w:rsidRPr="00EA0158" w:rsidRDefault="006E10D4" w:rsidP="00EA0158">
      <w:pPr>
        <w:widowControl w:val="0"/>
        <w:suppressAutoHyphens/>
        <w:snapToGrid w:val="0"/>
        <w:spacing w:after="0" w:line="240" w:lineRule="auto"/>
        <w:jc w:val="right"/>
        <w:rPr>
          <w:rFonts w:ascii="Times New Roman" w:eastAsia="Times New Roman" w:hAnsi="Times New Roman" w:cs="Times New Roman"/>
          <w:b/>
          <w:sz w:val="24"/>
          <w:szCs w:val="24"/>
          <w:lang w:eastAsia="zh-CN"/>
        </w:rPr>
      </w:pPr>
    </w:p>
    <w:p w:rsidR="00EA0158" w:rsidRPr="00EA0158" w:rsidRDefault="00EA0158" w:rsidP="00EA0158">
      <w:pPr>
        <w:widowControl w:val="0"/>
        <w:suppressAutoHyphens/>
        <w:snapToGrid w:val="0"/>
        <w:spacing w:after="0" w:line="240" w:lineRule="auto"/>
        <w:ind w:right="5584"/>
        <w:rPr>
          <w:rFonts w:ascii="Times New Roman" w:eastAsia="Times New Roman" w:hAnsi="Times New Roman" w:cs="Times New Roman"/>
          <w:b/>
          <w:sz w:val="24"/>
          <w:szCs w:val="24"/>
          <w:lang w:eastAsia="zh-CN"/>
        </w:rPr>
      </w:pPr>
    </w:p>
    <w:p w:rsidR="00EA0158" w:rsidRPr="00EA0158" w:rsidRDefault="00EA0158" w:rsidP="00EA0158">
      <w:pPr>
        <w:widowControl w:val="0"/>
        <w:suppressAutoHyphens/>
        <w:snapToGrid w:val="0"/>
        <w:spacing w:after="0" w:line="240" w:lineRule="auto"/>
        <w:jc w:val="center"/>
        <w:rPr>
          <w:rFonts w:ascii="Times New Roman" w:eastAsia="Times New Roman" w:hAnsi="Times New Roman" w:cs="Times New Roman"/>
          <w:b/>
          <w:sz w:val="24"/>
          <w:szCs w:val="24"/>
          <w:lang w:eastAsia="zh-CN"/>
        </w:rPr>
      </w:pPr>
    </w:p>
    <w:p w:rsidR="00EA0158" w:rsidRPr="00EA0158" w:rsidRDefault="00EA0158" w:rsidP="00EA0158">
      <w:pPr>
        <w:widowControl w:val="0"/>
        <w:suppressAutoHyphens/>
        <w:snapToGrid w:val="0"/>
        <w:spacing w:after="0" w:line="240" w:lineRule="auto"/>
        <w:jc w:val="center"/>
        <w:rPr>
          <w:rFonts w:ascii="Times New Roman" w:eastAsia="Times New Roman" w:hAnsi="Times New Roman" w:cs="Times New Roman"/>
          <w:b/>
          <w:sz w:val="28"/>
          <w:szCs w:val="28"/>
          <w:lang w:eastAsia="zh-CN"/>
        </w:rPr>
      </w:pPr>
    </w:p>
    <w:p w:rsidR="00EA0158" w:rsidRPr="00EA0158" w:rsidRDefault="00EA0158" w:rsidP="00EA0158">
      <w:pPr>
        <w:widowControl w:val="0"/>
        <w:suppressAutoHyphens/>
        <w:snapToGrid w:val="0"/>
        <w:spacing w:after="0" w:line="240" w:lineRule="auto"/>
        <w:jc w:val="center"/>
        <w:rPr>
          <w:rFonts w:ascii="Times New Roman" w:eastAsia="Times New Roman" w:hAnsi="Times New Roman" w:cs="Times New Roman"/>
          <w:b/>
          <w:sz w:val="28"/>
          <w:szCs w:val="28"/>
          <w:lang w:eastAsia="zh-CN"/>
        </w:rPr>
      </w:pPr>
    </w:p>
    <w:p w:rsidR="006E10D4" w:rsidRPr="00710BCB" w:rsidRDefault="006E10D4" w:rsidP="006E10D4">
      <w:pPr>
        <w:pStyle w:val="c7e0e3eeebeee2eeea"/>
        <w:tabs>
          <w:tab w:val="center" w:pos="4808"/>
          <w:tab w:val="left" w:pos="8355"/>
        </w:tabs>
        <w:ind w:left="0"/>
      </w:pPr>
      <w:r w:rsidRPr="00710BCB">
        <w:rPr>
          <w:rFonts w:ascii="Times New Roman" w:hAnsi="Times New Roman" w:cs="Times New Roman"/>
          <w:sz w:val="26"/>
          <w:szCs w:val="26"/>
        </w:rPr>
        <w:t>ТЕНДЕРНА ДОКУМЕНТАЦІЯ</w:t>
      </w:r>
    </w:p>
    <w:p w:rsidR="006E10D4" w:rsidRPr="00710BCB" w:rsidRDefault="006E10D4" w:rsidP="006E10D4">
      <w:pPr>
        <w:pStyle w:val="c7e0e3eeebeee2eeea"/>
        <w:ind w:left="0"/>
      </w:pPr>
      <w:r w:rsidRPr="00710BCB">
        <w:rPr>
          <w:rFonts w:ascii="Times New Roman" w:hAnsi="Times New Roman" w:cs="Times New Roman"/>
          <w:sz w:val="26"/>
          <w:szCs w:val="26"/>
        </w:rPr>
        <w:t>на закупівлю</w:t>
      </w:r>
    </w:p>
    <w:p w:rsidR="006E10D4" w:rsidRPr="00710BCB" w:rsidRDefault="006E10D4" w:rsidP="006E10D4">
      <w:pPr>
        <w:pStyle w:val="c7e0e3eeebeee2eeea"/>
        <w:ind w:left="0"/>
        <w:rPr>
          <w:rFonts w:ascii="Times New Roman" w:hAnsi="Times New Roman" w:cs="Times New Roman"/>
          <w:sz w:val="26"/>
          <w:szCs w:val="26"/>
        </w:rPr>
      </w:pPr>
    </w:p>
    <w:p w:rsidR="006E10D4" w:rsidRPr="0007540A" w:rsidRDefault="006E10D4" w:rsidP="006E10D4">
      <w:pPr>
        <w:suppressAutoHyphens/>
        <w:spacing w:after="0" w:line="240" w:lineRule="auto"/>
        <w:jc w:val="center"/>
        <w:rPr>
          <w:rFonts w:ascii="Times New Roman" w:hAnsi="Times New Roman"/>
          <w:b/>
          <w:bCs/>
          <w:iCs/>
          <w:sz w:val="36"/>
          <w:szCs w:val="36"/>
          <w:lang w:eastAsia="ru-RU"/>
        </w:rPr>
      </w:pPr>
      <w:r>
        <w:rPr>
          <w:rFonts w:ascii="Times New Roman" w:hAnsi="Times New Roman"/>
          <w:b/>
          <w:bCs/>
          <w:iCs/>
          <w:sz w:val="36"/>
          <w:szCs w:val="36"/>
          <w:lang w:eastAsia="ru-RU"/>
        </w:rPr>
        <w:t>Послуги з р</w:t>
      </w:r>
      <w:r w:rsidRPr="0007540A">
        <w:rPr>
          <w:rFonts w:ascii="Times New Roman" w:hAnsi="Times New Roman"/>
          <w:b/>
          <w:bCs/>
          <w:iCs/>
          <w:sz w:val="36"/>
          <w:szCs w:val="36"/>
          <w:lang w:eastAsia="ru-RU"/>
        </w:rPr>
        <w:t>емонт</w:t>
      </w:r>
      <w:r>
        <w:rPr>
          <w:rFonts w:ascii="Times New Roman" w:hAnsi="Times New Roman"/>
          <w:b/>
          <w:bCs/>
          <w:iCs/>
          <w:sz w:val="36"/>
          <w:szCs w:val="36"/>
          <w:lang w:eastAsia="ru-RU"/>
        </w:rPr>
        <w:t>у і технічного</w:t>
      </w:r>
      <w:r w:rsidRPr="0007540A">
        <w:rPr>
          <w:rFonts w:ascii="Times New Roman" w:hAnsi="Times New Roman"/>
          <w:b/>
          <w:bCs/>
          <w:iCs/>
          <w:sz w:val="36"/>
          <w:szCs w:val="36"/>
          <w:lang w:eastAsia="ru-RU"/>
        </w:rPr>
        <w:t xml:space="preserve"> обслуговування</w:t>
      </w:r>
    </w:p>
    <w:p w:rsidR="006E10D4" w:rsidRPr="0007540A" w:rsidRDefault="006E10D4" w:rsidP="006E10D4">
      <w:pPr>
        <w:suppressAutoHyphens/>
        <w:spacing w:after="0" w:line="240" w:lineRule="auto"/>
        <w:jc w:val="center"/>
        <w:rPr>
          <w:rFonts w:ascii="Times New Roman" w:hAnsi="Times New Roman"/>
          <w:b/>
          <w:bCs/>
          <w:iCs/>
          <w:sz w:val="36"/>
          <w:szCs w:val="36"/>
          <w:lang w:eastAsia="ru-RU"/>
        </w:rPr>
      </w:pPr>
      <w:r w:rsidRPr="0007540A">
        <w:rPr>
          <w:rFonts w:ascii="Times New Roman" w:hAnsi="Times New Roman"/>
          <w:b/>
          <w:bCs/>
          <w:iCs/>
          <w:sz w:val="36"/>
          <w:szCs w:val="36"/>
          <w:lang w:eastAsia="ru-RU"/>
        </w:rPr>
        <w:t xml:space="preserve"> </w:t>
      </w:r>
      <w:r>
        <w:rPr>
          <w:rFonts w:ascii="Times New Roman" w:hAnsi="Times New Roman"/>
          <w:b/>
          <w:bCs/>
          <w:iCs/>
          <w:sz w:val="36"/>
          <w:szCs w:val="36"/>
          <w:lang w:eastAsia="ru-RU"/>
        </w:rPr>
        <w:t>транспортних засобів</w:t>
      </w:r>
    </w:p>
    <w:p w:rsidR="006E10D4" w:rsidRPr="00710BCB" w:rsidRDefault="006E10D4" w:rsidP="006E10D4">
      <w:pPr>
        <w:pStyle w:val="c7e0e3eeebeee2eeea"/>
        <w:ind w:left="0"/>
        <w:rPr>
          <w:rFonts w:ascii="Times New Roman" w:hAnsi="Times New Roman" w:cs="Times New Roman"/>
          <w:sz w:val="26"/>
          <w:szCs w:val="26"/>
        </w:rPr>
      </w:pPr>
    </w:p>
    <w:p w:rsidR="006E10D4" w:rsidRPr="0007540A" w:rsidRDefault="006E10D4" w:rsidP="006E10D4">
      <w:pPr>
        <w:pStyle w:val="c7e0e3eeebeee2eeea"/>
        <w:ind w:left="0"/>
        <w:rPr>
          <w:rFonts w:ascii="Times New Roman" w:hAnsi="Times New Roman" w:cs="Times New Roman"/>
          <w:i/>
          <w:sz w:val="28"/>
          <w:szCs w:val="28"/>
        </w:rPr>
      </w:pPr>
      <w:r w:rsidRPr="0007540A">
        <w:rPr>
          <w:rFonts w:ascii="Times New Roman" w:hAnsi="Times New Roman" w:cs="Times New Roman"/>
          <w:i/>
          <w:sz w:val="28"/>
          <w:szCs w:val="28"/>
        </w:rPr>
        <w:t xml:space="preserve">згідно коду CPV за </w:t>
      </w:r>
      <w:proofErr w:type="spellStart"/>
      <w:r w:rsidRPr="0007540A">
        <w:rPr>
          <w:rFonts w:ascii="Times New Roman" w:hAnsi="Times New Roman" w:cs="Times New Roman"/>
          <w:i/>
          <w:sz w:val="28"/>
          <w:szCs w:val="28"/>
        </w:rPr>
        <w:t>ДК</w:t>
      </w:r>
      <w:proofErr w:type="spellEnd"/>
      <w:r w:rsidRPr="0007540A">
        <w:rPr>
          <w:rFonts w:ascii="Times New Roman" w:hAnsi="Times New Roman" w:cs="Times New Roman"/>
          <w:i/>
          <w:sz w:val="28"/>
          <w:szCs w:val="28"/>
        </w:rPr>
        <w:t xml:space="preserve"> 021:2015 -  50110000-9 </w:t>
      </w:r>
      <w:r>
        <w:rPr>
          <w:rFonts w:ascii="Times New Roman" w:hAnsi="Times New Roman" w:cs="Times New Roman"/>
          <w:i/>
          <w:sz w:val="28"/>
          <w:szCs w:val="28"/>
        </w:rPr>
        <w:t xml:space="preserve">- </w:t>
      </w:r>
      <w:r w:rsidRPr="0007540A">
        <w:rPr>
          <w:rFonts w:ascii="Times New Roman" w:hAnsi="Times New Roman" w:cs="Times New Roman"/>
          <w:i/>
          <w:sz w:val="28"/>
          <w:szCs w:val="28"/>
        </w:rPr>
        <w:t xml:space="preserve">Послуги з ремонту і технічного обслуговування </w:t>
      </w:r>
      <w:proofErr w:type="spellStart"/>
      <w:r w:rsidRPr="0007540A">
        <w:rPr>
          <w:rFonts w:ascii="Times New Roman" w:hAnsi="Times New Roman" w:cs="Times New Roman"/>
          <w:i/>
          <w:sz w:val="28"/>
          <w:szCs w:val="28"/>
        </w:rPr>
        <w:t>мототранспортних</w:t>
      </w:r>
      <w:proofErr w:type="spellEnd"/>
      <w:r w:rsidRPr="0007540A">
        <w:rPr>
          <w:rFonts w:ascii="Times New Roman" w:hAnsi="Times New Roman" w:cs="Times New Roman"/>
          <w:i/>
          <w:sz w:val="28"/>
          <w:szCs w:val="28"/>
        </w:rPr>
        <w:t xml:space="preserve"> засобів і супутнього обладнання</w:t>
      </w:r>
    </w:p>
    <w:p w:rsidR="006E10D4" w:rsidRPr="0007540A" w:rsidRDefault="006E10D4" w:rsidP="006E10D4">
      <w:pPr>
        <w:pStyle w:val="c7e0e3eeebeee2eeea"/>
        <w:ind w:left="0"/>
        <w:rPr>
          <w:rFonts w:ascii="Times New Roman" w:hAnsi="Times New Roman" w:cs="Times New Roman"/>
          <w:i/>
          <w:sz w:val="28"/>
          <w:szCs w:val="28"/>
        </w:rPr>
      </w:pPr>
    </w:p>
    <w:p w:rsidR="006E10D4" w:rsidRPr="00710BCB" w:rsidRDefault="006E10D4" w:rsidP="006E10D4">
      <w:pPr>
        <w:pStyle w:val="c7e0e3eeebeee2eeea"/>
        <w:ind w:left="0"/>
        <w:rPr>
          <w:sz w:val="28"/>
          <w:szCs w:val="28"/>
        </w:rPr>
      </w:pPr>
      <w:r w:rsidRPr="00710BCB">
        <w:rPr>
          <w:rFonts w:ascii="Times New Roman" w:hAnsi="Times New Roman" w:cs="Times New Roman"/>
          <w:sz w:val="28"/>
          <w:szCs w:val="28"/>
        </w:rPr>
        <w:t>за процедурою: відкриті торги з особливостями</w:t>
      </w:r>
    </w:p>
    <w:p w:rsidR="00EA0158" w:rsidRPr="006E10D4" w:rsidRDefault="00EA0158" w:rsidP="00EA0158">
      <w:pPr>
        <w:suppressAutoHyphens/>
        <w:spacing w:after="0" w:line="240" w:lineRule="auto"/>
        <w:rPr>
          <w:rFonts w:ascii="Times New Roman" w:hAnsi="Times New Roman" w:cs="Times New Roman"/>
          <w:b/>
          <w:bCs/>
          <w:sz w:val="32"/>
          <w:szCs w:val="32"/>
          <w:lang w:eastAsia="zh-CN"/>
        </w:rPr>
      </w:pPr>
    </w:p>
    <w:p w:rsidR="00EA0158" w:rsidRPr="00EA0158" w:rsidRDefault="00EA0158" w:rsidP="00EA0158">
      <w:pPr>
        <w:suppressAutoHyphens/>
        <w:spacing w:after="0" w:line="240" w:lineRule="auto"/>
        <w:rPr>
          <w:sz w:val="20"/>
          <w:szCs w:val="20"/>
          <w:lang w:eastAsia="zh-CN"/>
        </w:rPr>
      </w:pPr>
      <w:r w:rsidRPr="00EA0158">
        <w:rPr>
          <w:rFonts w:ascii="Times New Roman" w:eastAsia="Times New Roman" w:hAnsi="Times New Roman" w:cs="Times New Roman"/>
          <w:sz w:val="20"/>
          <w:szCs w:val="20"/>
          <w:lang w:eastAsia="zh-CN"/>
        </w:rPr>
        <w:t xml:space="preserve">                              </w:t>
      </w:r>
    </w:p>
    <w:p w:rsidR="00EA0158" w:rsidRPr="00EA0158" w:rsidRDefault="00EA0158" w:rsidP="00EA0158">
      <w:pPr>
        <w:suppressAutoHyphens/>
        <w:spacing w:after="0" w:line="240" w:lineRule="auto"/>
        <w:rPr>
          <w:rFonts w:ascii="Times New Roman" w:hAnsi="Times New Roman" w:cs="Times New Roman"/>
          <w:sz w:val="24"/>
          <w:szCs w:val="24"/>
          <w:lang w:eastAsia="zh-CN"/>
        </w:rPr>
      </w:pPr>
    </w:p>
    <w:p w:rsidR="00EA0158" w:rsidRDefault="00EA0158" w:rsidP="00EA0158">
      <w:pPr>
        <w:suppressAutoHyphens/>
        <w:spacing w:after="0" w:line="240" w:lineRule="auto"/>
        <w:jc w:val="center"/>
        <w:rPr>
          <w:rFonts w:ascii="Times New Roman" w:hAnsi="Times New Roman" w:cs="Times New Roman"/>
          <w:bCs/>
          <w:sz w:val="24"/>
          <w:szCs w:val="24"/>
          <w:lang w:eastAsia="zh-CN"/>
        </w:rPr>
      </w:pPr>
    </w:p>
    <w:p w:rsidR="00FF25C1" w:rsidRDefault="00FF25C1" w:rsidP="00EA0158">
      <w:pPr>
        <w:suppressAutoHyphens/>
        <w:spacing w:after="0" w:line="240" w:lineRule="auto"/>
        <w:jc w:val="center"/>
        <w:rPr>
          <w:rFonts w:ascii="Times New Roman" w:hAnsi="Times New Roman" w:cs="Times New Roman"/>
          <w:bCs/>
          <w:sz w:val="24"/>
          <w:szCs w:val="24"/>
          <w:lang w:eastAsia="zh-CN"/>
        </w:rPr>
      </w:pPr>
    </w:p>
    <w:p w:rsidR="006E10D4" w:rsidRDefault="006E10D4" w:rsidP="00EA0158">
      <w:pPr>
        <w:suppressAutoHyphens/>
        <w:spacing w:after="0" w:line="240" w:lineRule="auto"/>
        <w:jc w:val="center"/>
        <w:rPr>
          <w:rFonts w:ascii="Times New Roman" w:hAnsi="Times New Roman" w:cs="Times New Roman"/>
          <w:bCs/>
          <w:sz w:val="24"/>
          <w:szCs w:val="24"/>
          <w:lang w:eastAsia="zh-CN"/>
        </w:rPr>
      </w:pPr>
    </w:p>
    <w:p w:rsidR="006E10D4" w:rsidRDefault="006E10D4" w:rsidP="00EA0158">
      <w:pPr>
        <w:suppressAutoHyphens/>
        <w:spacing w:after="0" w:line="240" w:lineRule="auto"/>
        <w:jc w:val="center"/>
        <w:rPr>
          <w:rFonts w:ascii="Times New Roman" w:hAnsi="Times New Roman" w:cs="Times New Roman"/>
          <w:bCs/>
          <w:sz w:val="24"/>
          <w:szCs w:val="24"/>
          <w:lang w:eastAsia="zh-CN"/>
        </w:rPr>
      </w:pPr>
    </w:p>
    <w:p w:rsidR="006E10D4" w:rsidRDefault="006E10D4" w:rsidP="00EA0158">
      <w:pPr>
        <w:suppressAutoHyphens/>
        <w:spacing w:after="0" w:line="240" w:lineRule="auto"/>
        <w:jc w:val="center"/>
        <w:rPr>
          <w:rFonts w:ascii="Times New Roman" w:hAnsi="Times New Roman" w:cs="Times New Roman"/>
          <w:bCs/>
          <w:sz w:val="24"/>
          <w:szCs w:val="24"/>
          <w:lang w:eastAsia="zh-CN"/>
        </w:rPr>
      </w:pPr>
    </w:p>
    <w:p w:rsidR="006E10D4" w:rsidRDefault="006E10D4" w:rsidP="00EA0158">
      <w:pPr>
        <w:suppressAutoHyphens/>
        <w:spacing w:after="0" w:line="240" w:lineRule="auto"/>
        <w:jc w:val="center"/>
        <w:rPr>
          <w:rFonts w:ascii="Times New Roman" w:hAnsi="Times New Roman" w:cs="Times New Roman"/>
          <w:bCs/>
          <w:sz w:val="24"/>
          <w:szCs w:val="24"/>
          <w:lang w:eastAsia="zh-CN"/>
        </w:rPr>
      </w:pPr>
    </w:p>
    <w:p w:rsidR="006E10D4" w:rsidRDefault="006E10D4" w:rsidP="00EA0158">
      <w:pPr>
        <w:suppressAutoHyphens/>
        <w:spacing w:after="0" w:line="240" w:lineRule="auto"/>
        <w:jc w:val="center"/>
        <w:rPr>
          <w:rFonts w:ascii="Times New Roman" w:hAnsi="Times New Roman" w:cs="Times New Roman"/>
          <w:bCs/>
          <w:sz w:val="24"/>
          <w:szCs w:val="24"/>
          <w:lang w:eastAsia="zh-CN"/>
        </w:rPr>
      </w:pPr>
    </w:p>
    <w:p w:rsidR="00FF25C1" w:rsidRPr="00EA0158" w:rsidRDefault="00FF25C1" w:rsidP="00EA0158">
      <w:pPr>
        <w:suppressAutoHyphens/>
        <w:spacing w:after="0" w:line="240" w:lineRule="auto"/>
        <w:jc w:val="center"/>
        <w:rPr>
          <w:rFonts w:ascii="Times New Roman" w:hAnsi="Times New Roman" w:cs="Times New Roman"/>
          <w:bCs/>
          <w:sz w:val="24"/>
          <w:szCs w:val="24"/>
          <w:lang w:eastAsia="zh-CN"/>
        </w:rPr>
      </w:pPr>
    </w:p>
    <w:p w:rsidR="00EA0158" w:rsidRPr="00EA0158" w:rsidRDefault="00EA0158" w:rsidP="00EA0158">
      <w:pPr>
        <w:suppressAutoHyphens/>
        <w:spacing w:after="0" w:line="240" w:lineRule="auto"/>
        <w:jc w:val="center"/>
        <w:rPr>
          <w:rFonts w:ascii="Times New Roman" w:hAnsi="Times New Roman" w:cs="Times New Roman"/>
          <w:bCs/>
          <w:sz w:val="24"/>
          <w:szCs w:val="24"/>
          <w:lang w:eastAsia="zh-CN"/>
        </w:rPr>
      </w:pPr>
    </w:p>
    <w:p w:rsidR="00EA0158" w:rsidRPr="00EA0158" w:rsidRDefault="00EA0158" w:rsidP="00EA0158">
      <w:pPr>
        <w:suppressAutoHyphens/>
        <w:spacing w:after="0" w:line="240" w:lineRule="auto"/>
        <w:jc w:val="center"/>
        <w:rPr>
          <w:rFonts w:ascii="Times New Roman" w:hAnsi="Times New Roman" w:cs="Times New Roman"/>
          <w:bCs/>
          <w:sz w:val="24"/>
          <w:szCs w:val="24"/>
          <w:lang w:eastAsia="zh-CN"/>
        </w:rPr>
      </w:pPr>
    </w:p>
    <w:p w:rsidR="0043735A" w:rsidRDefault="00F35B8D" w:rsidP="00EA0158">
      <w:pPr>
        <w:suppressAutoHyphens/>
        <w:spacing w:after="0" w:line="240" w:lineRule="auto"/>
        <w:jc w:val="center"/>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м. </w:t>
      </w:r>
      <w:proofErr w:type="spellStart"/>
      <w:r>
        <w:rPr>
          <w:rFonts w:ascii="Times New Roman" w:hAnsi="Times New Roman" w:cs="Times New Roman"/>
          <w:bCs/>
          <w:sz w:val="24"/>
          <w:szCs w:val="24"/>
          <w:lang w:eastAsia="zh-CN"/>
        </w:rPr>
        <w:t>Вижниц</w:t>
      </w:r>
      <w:r w:rsidR="006E10D4">
        <w:rPr>
          <w:rFonts w:ascii="Times New Roman" w:hAnsi="Times New Roman" w:cs="Times New Roman"/>
          <w:bCs/>
          <w:sz w:val="24"/>
          <w:szCs w:val="24"/>
          <w:lang w:eastAsia="zh-CN"/>
        </w:rPr>
        <w:t>я</w:t>
      </w:r>
      <w:proofErr w:type="spellEnd"/>
    </w:p>
    <w:p w:rsidR="00EA0158" w:rsidRPr="00EA0158" w:rsidRDefault="00EA0158" w:rsidP="00EA0158">
      <w:pPr>
        <w:suppressAutoHyphens/>
        <w:spacing w:after="0" w:line="240" w:lineRule="auto"/>
        <w:jc w:val="center"/>
        <w:rPr>
          <w:sz w:val="24"/>
          <w:szCs w:val="24"/>
          <w:lang w:eastAsia="zh-CN"/>
        </w:rPr>
      </w:pPr>
      <w:r>
        <w:rPr>
          <w:rFonts w:ascii="Times New Roman" w:hAnsi="Times New Roman" w:cs="Times New Roman"/>
          <w:bCs/>
          <w:sz w:val="24"/>
          <w:szCs w:val="24"/>
          <w:lang w:eastAsia="zh-CN"/>
        </w:rPr>
        <w:t xml:space="preserve"> </w:t>
      </w:r>
      <w:r w:rsidRPr="00EA0158">
        <w:rPr>
          <w:rFonts w:ascii="Times New Roman" w:hAnsi="Times New Roman" w:cs="Times New Roman"/>
          <w:bCs/>
          <w:sz w:val="24"/>
          <w:szCs w:val="24"/>
          <w:lang w:eastAsia="zh-CN"/>
        </w:rPr>
        <w:t>202</w:t>
      </w:r>
      <w:r w:rsidR="00AF606A">
        <w:rPr>
          <w:rFonts w:ascii="Times New Roman" w:hAnsi="Times New Roman" w:cs="Times New Roman"/>
          <w:bCs/>
          <w:sz w:val="24"/>
          <w:szCs w:val="24"/>
          <w:lang w:eastAsia="zh-CN"/>
        </w:rPr>
        <w:t>4</w:t>
      </w:r>
      <w:r w:rsidRPr="00EA0158">
        <w:rPr>
          <w:rFonts w:ascii="Times New Roman" w:hAnsi="Times New Roman" w:cs="Times New Roman"/>
          <w:bCs/>
          <w:sz w:val="24"/>
          <w:szCs w:val="24"/>
          <w:lang w:eastAsia="zh-CN"/>
        </w:rPr>
        <w:t xml:space="preserve"> рік</w:t>
      </w:r>
    </w:p>
    <w:p w:rsidR="00395C48" w:rsidRDefault="00395C48">
      <w:pPr>
        <w:spacing w:after="0" w:line="240" w:lineRule="auto"/>
        <w:rPr>
          <w:rFonts w:ascii="Times New Roman" w:eastAsia="Times New Roman" w:hAnsi="Times New Roman" w:cs="Times New Roman"/>
          <w:sz w:val="24"/>
          <w:szCs w:val="24"/>
        </w:rPr>
      </w:pPr>
    </w:p>
    <w:p w:rsidR="00395C48" w:rsidRDefault="00395C48">
      <w:pPr>
        <w:spacing w:after="0" w:line="240" w:lineRule="auto"/>
        <w:rPr>
          <w:rFonts w:ascii="Times New Roman" w:eastAsia="Times New Roman" w:hAnsi="Times New Roman" w:cs="Times New Roman"/>
          <w:sz w:val="24"/>
          <w:szCs w:val="24"/>
        </w:rPr>
      </w:pPr>
    </w:p>
    <w:p w:rsidR="00B010B4" w:rsidRDefault="00B010B4">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551"/>
        <w:gridCol w:w="6704"/>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rsidTr="00C05016">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4"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rsidTr="00C05016">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704" w:type="dxa"/>
          </w:tcPr>
          <w:p w:rsidR="00395C48" w:rsidRDefault="00601F7D" w:rsidP="00180A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A0158">
              <w:rPr>
                <w:rFonts w:ascii="Times New Roman" w:eastAsia="Times New Roman" w:hAnsi="Times New Roman" w:cs="Times New Roman"/>
                <w:color w:val="000000"/>
                <w:sz w:val="24"/>
                <w:szCs w:val="24"/>
              </w:rPr>
              <w:t xml:space="preserve">«Про публічні закупівлі» (далі </w:t>
            </w:r>
            <w:r w:rsidRPr="00EA0158">
              <w:rPr>
                <w:rFonts w:ascii="Times New Roman" w:eastAsia="Times New Roman" w:hAnsi="Times New Roman" w:cs="Times New Roman"/>
                <w:sz w:val="24"/>
                <w:szCs w:val="24"/>
              </w:rPr>
              <w:t>—</w:t>
            </w:r>
            <w:r w:rsidRPr="00EA0158">
              <w:rPr>
                <w:rFonts w:ascii="Times New Roman" w:eastAsia="Times New Roman" w:hAnsi="Times New Roman" w:cs="Times New Roman"/>
                <w:color w:val="000000"/>
                <w:sz w:val="24"/>
                <w:szCs w:val="24"/>
              </w:rPr>
              <w:t xml:space="preserve"> Закон)</w:t>
            </w:r>
            <w:r w:rsidRPr="00EA015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180A79">
              <w:rPr>
                <w:rFonts w:ascii="Times New Roman" w:eastAsia="Times New Roman" w:hAnsi="Times New Roman" w:cs="Times New Roman"/>
                <w:color w:val="000000" w:themeColor="text1"/>
                <w:sz w:val="24"/>
                <w:szCs w:val="24"/>
              </w:rPr>
              <w:t>)</w:t>
            </w:r>
            <w:r w:rsidR="00CA087F" w:rsidRPr="00180A79">
              <w:rPr>
                <w:color w:val="000000" w:themeColor="text1"/>
              </w:rPr>
              <w:t xml:space="preserve"> </w:t>
            </w: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sidR="00541998">
              <w:rPr>
                <w:rFonts w:ascii="Times New Roman" w:eastAsia="Times New Roman" w:hAnsi="Times New Roman" w:cs="Times New Roman"/>
                <w:color w:val="000000"/>
                <w:sz w:val="24"/>
                <w:szCs w:val="24"/>
              </w:rPr>
              <w:t xml:space="preserve">з урахуванням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w:t>
            </w:r>
            <w:r w:rsidR="00541998">
              <w:rPr>
                <w:rFonts w:ascii="Times New Roman" w:eastAsia="Times New Roman" w:hAnsi="Times New Roman" w:cs="Times New Roman"/>
                <w:sz w:val="24"/>
                <w:szCs w:val="24"/>
              </w:rPr>
              <w:t>ей</w:t>
            </w:r>
            <w:r>
              <w:rPr>
                <w:rFonts w:ascii="Times New Roman" w:eastAsia="Times New Roman" w:hAnsi="Times New Roman" w:cs="Times New Roman"/>
                <w:sz w:val="24"/>
                <w:szCs w:val="24"/>
              </w:rPr>
              <w:t>.</w:t>
            </w:r>
          </w:p>
        </w:tc>
      </w:tr>
      <w:tr w:rsidR="00395C48" w:rsidTr="00C05016">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704"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rsidTr="00C05016">
        <w:trPr>
          <w:trHeight w:val="28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51"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704" w:type="dxa"/>
          </w:tcPr>
          <w:p w:rsidR="00395C48" w:rsidRDefault="006E10D4">
            <w:pPr>
              <w:jc w:val="both"/>
              <w:rPr>
                <w:rFonts w:ascii="Times New Roman" w:eastAsia="Times New Roman" w:hAnsi="Times New Roman" w:cs="Times New Roman"/>
                <w:i/>
                <w:sz w:val="24"/>
                <w:szCs w:val="24"/>
              </w:rPr>
            </w:pPr>
            <w:r>
              <w:rPr>
                <w:rFonts w:ascii="Times New Roman" w:hAnsi="Times New Roman"/>
                <w:b/>
                <w:bCs/>
                <w:sz w:val="24"/>
                <w:szCs w:val="24"/>
              </w:rPr>
              <w:t>4</w:t>
            </w:r>
            <w:r w:rsidR="00EA0158" w:rsidRPr="00927520">
              <w:rPr>
                <w:rFonts w:ascii="Times New Roman" w:hAnsi="Times New Roman"/>
                <w:b/>
                <w:bCs/>
                <w:sz w:val="24"/>
                <w:szCs w:val="24"/>
              </w:rPr>
              <w:t xml:space="preserve"> державний пожежно-рятувальний загін Головного управління державної служби України з надзвичайних ситуацій у Чернівецькій області </w:t>
            </w:r>
            <w:r w:rsidR="00EA0158" w:rsidRPr="00927520">
              <w:rPr>
                <w:rFonts w:ascii="Times New Roman" w:hAnsi="Times New Roman"/>
                <w:bCs/>
                <w:sz w:val="24"/>
                <w:szCs w:val="24"/>
              </w:rPr>
              <w:t xml:space="preserve"> (надалі- Замовник)                      </w:t>
            </w:r>
          </w:p>
        </w:tc>
      </w:tr>
      <w:tr w:rsidR="00EA0158" w:rsidTr="00C05016">
        <w:trPr>
          <w:trHeight w:val="536"/>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704" w:type="dxa"/>
          </w:tcPr>
          <w:p w:rsidR="006E10D4" w:rsidRPr="00710BCB" w:rsidRDefault="006E10D4" w:rsidP="006E10D4">
            <w:pPr>
              <w:rPr>
                <w:rFonts w:ascii="Times New Roman" w:hAnsi="Times New Roman" w:cs="Times New Roman"/>
                <w:sz w:val="24"/>
                <w:szCs w:val="24"/>
              </w:rPr>
            </w:pPr>
            <w:r w:rsidRPr="00710BCB">
              <w:rPr>
                <w:rFonts w:ascii="Times New Roman" w:hAnsi="Times New Roman" w:cs="Times New Roman"/>
                <w:sz w:val="24"/>
                <w:szCs w:val="24"/>
              </w:rPr>
              <w:t xml:space="preserve">Чернівецька  область, Чернівецький район, </w:t>
            </w:r>
          </w:p>
          <w:p w:rsidR="00EA0158" w:rsidRDefault="006E10D4" w:rsidP="006E10D4">
            <w:pPr>
              <w:widowControl w:val="0"/>
              <w:pBdr>
                <w:top w:val="none" w:sz="0" w:space="0" w:color="000000"/>
                <w:left w:val="none" w:sz="0" w:space="0" w:color="000000"/>
                <w:bottom w:val="none" w:sz="0" w:space="0" w:color="000000"/>
                <w:right w:val="none" w:sz="0" w:space="0" w:color="000000"/>
              </w:pBdr>
              <w:jc w:val="both"/>
            </w:pPr>
            <w:r w:rsidRPr="00710BCB">
              <w:rPr>
                <w:rFonts w:ascii="Times New Roman" w:hAnsi="Times New Roman" w:cs="Times New Roman"/>
                <w:sz w:val="24"/>
                <w:szCs w:val="24"/>
              </w:rPr>
              <w:t xml:space="preserve">м. </w:t>
            </w:r>
            <w:proofErr w:type="spellStart"/>
            <w:r>
              <w:rPr>
                <w:rFonts w:ascii="Times New Roman" w:hAnsi="Times New Roman" w:cs="Times New Roman"/>
                <w:sz w:val="24"/>
                <w:szCs w:val="24"/>
              </w:rPr>
              <w:t>Вижниця</w:t>
            </w:r>
            <w:proofErr w:type="spellEnd"/>
            <w:r>
              <w:rPr>
                <w:rFonts w:ascii="Times New Roman" w:hAnsi="Times New Roman" w:cs="Times New Roman"/>
                <w:sz w:val="24"/>
                <w:szCs w:val="24"/>
              </w:rPr>
              <w:t>, вулиця</w:t>
            </w:r>
            <w:r w:rsidRPr="00710BCB">
              <w:rPr>
                <w:rFonts w:ascii="Times New Roman" w:hAnsi="Times New Roman" w:cs="Times New Roman"/>
                <w:sz w:val="24"/>
                <w:szCs w:val="24"/>
              </w:rPr>
              <w:t xml:space="preserve"> </w:t>
            </w:r>
            <w:r>
              <w:rPr>
                <w:rFonts w:ascii="Times New Roman" w:hAnsi="Times New Roman" w:cs="Times New Roman"/>
                <w:sz w:val="24"/>
                <w:szCs w:val="24"/>
              </w:rPr>
              <w:t>Шевченка 1А</w:t>
            </w:r>
            <w:r w:rsidRPr="00710BCB">
              <w:rPr>
                <w:rFonts w:ascii="Times New Roman" w:hAnsi="Times New Roman" w:cs="Times New Roman"/>
                <w:sz w:val="24"/>
                <w:szCs w:val="24"/>
              </w:rPr>
              <w:t>,  індекс 5</w:t>
            </w:r>
            <w:r>
              <w:rPr>
                <w:rFonts w:ascii="Times New Roman" w:hAnsi="Times New Roman" w:cs="Times New Roman"/>
                <w:sz w:val="24"/>
                <w:szCs w:val="24"/>
              </w:rPr>
              <w:t>9200</w:t>
            </w:r>
          </w:p>
        </w:tc>
      </w:tr>
      <w:tr w:rsidR="00EA0158" w:rsidTr="00C05016">
        <w:trPr>
          <w:trHeight w:val="1119"/>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04" w:type="dxa"/>
          </w:tcPr>
          <w:p w:rsidR="006E10D4" w:rsidRPr="00927520" w:rsidRDefault="006E10D4" w:rsidP="006E10D4">
            <w:pPr>
              <w:jc w:val="both"/>
              <w:rPr>
                <w:rFonts w:ascii="Times New Roman" w:hAnsi="Times New Roman"/>
                <w:b/>
                <w:sz w:val="24"/>
                <w:szCs w:val="24"/>
                <w:lang w:eastAsia="ru-RU"/>
              </w:rPr>
            </w:pPr>
            <w:r w:rsidRPr="00710BCB">
              <w:rPr>
                <w:rFonts w:ascii="Times New Roman" w:hAnsi="Times New Roman" w:cs="Times New Roman"/>
                <w:sz w:val="24"/>
                <w:szCs w:val="24"/>
                <w:lang w:eastAsia="ar-SA"/>
              </w:rPr>
              <w:t xml:space="preserve">З питань закупівлі </w:t>
            </w:r>
            <w:r>
              <w:rPr>
                <w:rFonts w:ascii="Times New Roman" w:hAnsi="Times New Roman" w:cs="Times New Roman"/>
                <w:sz w:val="24"/>
                <w:szCs w:val="24"/>
                <w:lang w:eastAsia="ar-SA"/>
              </w:rPr>
              <w:t xml:space="preserve">- </w:t>
            </w:r>
            <w:r>
              <w:rPr>
                <w:rFonts w:ascii="Times New Roman" w:hAnsi="Times New Roman"/>
                <w:b/>
                <w:sz w:val="24"/>
                <w:szCs w:val="24"/>
                <w:lang w:eastAsia="ru-RU"/>
              </w:rPr>
              <w:t>Гордійчук Марина Олексіївна</w:t>
            </w:r>
            <w:r w:rsidRPr="00927520">
              <w:rPr>
                <w:rFonts w:ascii="Times New Roman" w:hAnsi="Times New Roman"/>
                <w:b/>
                <w:sz w:val="24"/>
                <w:szCs w:val="24"/>
                <w:lang w:eastAsia="ru-RU"/>
              </w:rPr>
              <w:t>,</w:t>
            </w:r>
            <w:r>
              <w:rPr>
                <w:rFonts w:ascii="Times New Roman" w:hAnsi="Times New Roman"/>
                <w:b/>
                <w:sz w:val="24"/>
                <w:szCs w:val="24"/>
                <w:lang w:eastAsia="ru-RU"/>
              </w:rPr>
              <w:t xml:space="preserve"> </w:t>
            </w:r>
            <w:r>
              <w:rPr>
                <w:rFonts w:ascii="Times New Roman" w:hAnsi="Times New Roman"/>
                <w:sz w:val="24"/>
                <w:szCs w:val="24"/>
                <w:lang w:eastAsia="ru-RU"/>
              </w:rPr>
              <w:t>уповноважена особа</w:t>
            </w:r>
            <w:r w:rsidRPr="00927520">
              <w:rPr>
                <w:rFonts w:ascii="Times New Roman" w:hAnsi="Times New Roman"/>
                <w:sz w:val="24"/>
                <w:szCs w:val="24"/>
                <w:lang w:eastAsia="ru-RU"/>
              </w:rPr>
              <w:t>;</w:t>
            </w:r>
          </w:p>
          <w:p w:rsidR="006E10D4" w:rsidRDefault="006E10D4" w:rsidP="006E10D4">
            <w:pPr>
              <w:jc w:val="both"/>
              <w:rPr>
                <w:rFonts w:ascii="Times New Roman" w:hAnsi="Times New Roman"/>
                <w:b/>
                <w:sz w:val="24"/>
                <w:szCs w:val="24"/>
                <w:lang w:val="en-US" w:eastAsia="ru-RU"/>
              </w:rPr>
            </w:pPr>
            <w:r w:rsidRPr="00927520">
              <w:rPr>
                <w:rFonts w:ascii="Times New Roman" w:hAnsi="Times New Roman"/>
                <w:b/>
                <w:bCs/>
                <w:sz w:val="24"/>
                <w:szCs w:val="24"/>
                <w:lang w:eastAsia="ru-RU"/>
              </w:rPr>
              <w:t>e-</w:t>
            </w:r>
            <w:proofErr w:type="spellStart"/>
            <w:r w:rsidRPr="00927520">
              <w:rPr>
                <w:rFonts w:ascii="Times New Roman" w:hAnsi="Times New Roman"/>
                <w:b/>
                <w:bCs/>
                <w:sz w:val="24"/>
                <w:szCs w:val="24"/>
                <w:lang w:eastAsia="ru-RU"/>
              </w:rPr>
              <w:t>mail</w:t>
            </w:r>
            <w:proofErr w:type="spellEnd"/>
            <w:r w:rsidRPr="00927520">
              <w:rPr>
                <w:rFonts w:ascii="Times New Roman" w:hAnsi="Times New Roman"/>
                <w:b/>
                <w:bCs/>
                <w:sz w:val="24"/>
                <w:szCs w:val="24"/>
                <w:lang w:eastAsia="ru-RU"/>
              </w:rPr>
              <w:t xml:space="preserve">:  </w:t>
            </w:r>
            <w:r>
              <w:rPr>
                <w:rFonts w:ascii="Times New Roman" w:hAnsi="Times New Roman"/>
                <w:b/>
                <w:bCs/>
                <w:sz w:val="24"/>
                <w:szCs w:val="24"/>
                <w:lang w:val="en-US" w:eastAsia="ru-RU"/>
              </w:rPr>
              <w:t>Marunadanja55@i.ua</w:t>
            </w:r>
            <w:r w:rsidRPr="00927520">
              <w:rPr>
                <w:rFonts w:ascii="Times New Roman" w:hAnsi="Times New Roman"/>
                <w:b/>
                <w:sz w:val="24"/>
                <w:szCs w:val="24"/>
                <w:lang w:eastAsia="ru-RU"/>
              </w:rPr>
              <w:t xml:space="preserve">, </w:t>
            </w:r>
          </w:p>
          <w:p w:rsidR="006E10D4" w:rsidRPr="00741D1C" w:rsidRDefault="006E10D4" w:rsidP="006E10D4">
            <w:pPr>
              <w:jc w:val="both"/>
              <w:rPr>
                <w:rFonts w:ascii="Times New Roman" w:hAnsi="Times New Roman"/>
                <w:b/>
                <w:sz w:val="24"/>
                <w:szCs w:val="24"/>
                <w:lang w:eastAsia="ru-RU"/>
              </w:rPr>
            </w:pPr>
            <w:proofErr w:type="spellStart"/>
            <w:r>
              <w:rPr>
                <w:rFonts w:ascii="Times New Roman" w:hAnsi="Times New Roman"/>
                <w:b/>
                <w:sz w:val="24"/>
                <w:szCs w:val="24"/>
                <w:lang w:eastAsia="ru-RU"/>
              </w:rPr>
              <w:t>моб</w:t>
            </w:r>
            <w:proofErr w:type="spellEnd"/>
            <w:r>
              <w:rPr>
                <w:rFonts w:ascii="Times New Roman" w:hAnsi="Times New Roman"/>
                <w:b/>
                <w:sz w:val="24"/>
                <w:szCs w:val="24"/>
                <w:lang w:eastAsia="ru-RU"/>
              </w:rPr>
              <w:t>. 380979744293</w:t>
            </w:r>
          </w:p>
          <w:p w:rsidR="006E10D4" w:rsidRDefault="006E10D4" w:rsidP="006E10D4">
            <w:pPr>
              <w:widowControl w:val="0"/>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З технічних питань -</w:t>
            </w:r>
            <w:r w:rsidRPr="00710BCB">
              <w:rPr>
                <w:rFonts w:ascii="Times New Roman" w:hAnsi="Times New Roman" w:cs="Times New Roman"/>
                <w:sz w:val="24"/>
                <w:szCs w:val="24"/>
                <w:lang w:eastAsia="ar-SA"/>
              </w:rPr>
              <w:t xml:space="preserve"> </w:t>
            </w:r>
            <w:r w:rsidRPr="006E10D4">
              <w:rPr>
                <w:rFonts w:ascii="Times New Roman" w:hAnsi="Times New Roman" w:cs="Times New Roman"/>
                <w:b/>
                <w:sz w:val="24"/>
                <w:szCs w:val="24"/>
                <w:lang w:eastAsia="ar-SA"/>
              </w:rPr>
              <w:t>Мороз Юрій Петрович</w:t>
            </w:r>
            <w:r w:rsidRPr="00710BCB">
              <w:rPr>
                <w:rFonts w:ascii="Times New Roman" w:hAnsi="Times New Roman" w:cs="Times New Roman"/>
                <w:sz w:val="24"/>
                <w:szCs w:val="24"/>
                <w:lang w:eastAsia="ar-SA"/>
              </w:rPr>
              <w:t xml:space="preserve">, </w:t>
            </w:r>
          </w:p>
          <w:p w:rsidR="006E10D4" w:rsidRDefault="006E10D4" w:rsidP="006E10D4">
            <w:pPr>
              <w:widowControl w:val="0"/>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начальник 4 ДПРЗ;</w:t>
            </w:r>
          </w:p>
          <w:p w:rsidR="006E10D4" w:rsidRDefault="006E10D4" w:rsidP="006E10D4">
            <w:pPr>
              <w:widowControl w:val="0"/>
              <w:suppressAutoHyphens/>
              <w:jc w:val="both"/>
              <w:rPr>
                <w:rFonts w:ascii="Times New Roman" w:hAnsi="Times New Roman"/>
                <w:b/>
                <w:sz w:val="24"/>
                <w:szCs w:val="24"/>
                <w:lang w:eastAsia="ru-RU"/>
              </w:rPr>
            </w:pPr>
            <w:r w:rsidRPr="00927520">
              <w:rPr>
                <w:rFonts w:ascii="Times New Roman" w:hAnsi="Times New Roman"/>
                <w:b/>
                <w:bCs/>
                <w:sz w:val="24"/>
                <w:szCs w:val="24"/>
                <w:lang w:eastAsia="ru-RU"/>
              </w:rPr>
              <w:t>e-</w:t>
            </w:r>
            <w:proofErr w:type="spellStart"/>
            <w:r w:rsidRPr="00927520">
              <w:rPr>
                <w:rFonts w:ascii="Times New Roman" w:hAnsi="Times New Roman"/>
                <w:b/>
                <w:bCs/>
                <w:sz w:val="24"/>
                <w:szCs w:val="24"/>
                <w:lang w:eastAsia="ru-RU"/>
              </w:rPr>
              <w:t>mail</w:t>
            </w:r>
            <w:proofErr w:type="spellEnd"/>
            <w:r w:rsidRPr="00927520">
              <w:rPr>
                <w:rFonts w:ascii="Times New Roman" w:hAnsi="Times New Roman"/>
                <w:b/>
                <w:bCs/>
                <w:sz w:val="24"/>
                <w:szCs w:val="24"/>
                <w:lang w:eastAsia="ru-RU"/>
              </w:rPr>
              <w:t xml:space="preserve">:  </w:t>
            </w:r>
            <w:hyperlink r:id="rId9" w:history="1">
              <w:r w:rsidRPr="0005480D">
                <w:rPr>
                  <w:rStyle w:val="a7"/>
                  <w:rFonts w:ascii="Times New Roman" w:hAnsi="Times New Roman"/>
                  <w:b/>
                  <w:bCs/>
                  <w:sz w:val="24"/>
                  <w:szCs w:val="24"/>
                  <w:lang w:val="en-US" w:eastAsia="ru-RU"/>
                </w:rPr>
                <w:t>Marunadanja</w:t>
              </w:r>
              <w:r w:rsidRPr="00445405">
                <w:rPr>
                  <w:rStyle w:val="a7"/>
                  <w:rFonts w:ascii="Times New Roman" w:hAnsi="Times New Roman"/>
                  <w:b/>
                  <w:bCs/>
                  <w:sz w:val="24"/>
                  <w:szCs w:val="24"/>
                  <w:lang w:val="ru-RU" w:eastAsia="ru-RU"/>
                </w:rPr>
                <w:t>55@</w:t>
              </w:r>
              <w:r w:rsidRPr="0005480D">
                <w:rPr>
                  <w:rStyle w:val="a7"/>
                  <w:rFonts w:ascii="Times New Roman" w:hAnsi="Times New Roman"/>
                  <w:b/>
                  <w:bCs/>
                  <w:sz w:val="24"/>
                  <w:szCs w:val="24"/>
                  <w:lang w:val="en-US" w:eastAsia="ru-RU"/>
                </w:rPr>
                <w:t>i</w:t>
              </w:r>
              <w:r w:rsidRPr="00445405">
                <w:rPr>
                  <w:rStyle w:val="a7"/>
                  <w:rFonts w:ascii="Times New Roman" w:hAnsi="Times New Roman"/>
                  <w:b/>
                  <w:bCs/>
                  <w:sz w:val="24"/>
                  <w:szCs w:val="24"/>
                  <w:lang w:val="ru-RU" w:eastAsia="ru-RU"/>
                </w:rPr>
                <w:t>.</w:t>
              </w:r>
              <w:r w:rsidRPr="0005480D">
                <w:rPr>
                  <w:rStyle w:val="a7"/>
                  <w:rFonts w:ascii="Times New Roman" w:hAnsi="Times New Roman"/>
                  <w:b/>
                  <w:bCs/>
                  <w:sz w:val="24"/>
                  <w:szCs w:val="24"/>
                  <w:lang w:val="en-US" w:eastAsia="ru-RU"/>
                </w:rPr>
                <w:t>ua</w:t>
              </w:r>
            </w:hyperlink>
            <w:r w:rsidRPr="00927520">
              <w:rPr>
                <w:rFonts w:ascii="Times New Roman" w:hAnsi="Times New Roman"/>
                <w:b/>
                <w:sz w:val="24"/>
                <w:szCs w:val="24"/>
                <w:lang w:eastAsia="ru-RU"/>
              </w:rPr>
              <w:t>,</w:t>
            </w:r>
          </w:p>
          <w:p w:rsidR="00546F95" w:rsidRDefault="006E10D4" w:rsidP="006E10D4">
            <w:pPr>
              <w:jc w:val="both"/>
              <w:rPr>
                <w:rFonts w:ascii="Times New Roman" w:eastAsia="Times New Roman" w:hAnsi="Times New Roman" w:cs="Times New Roman"/>
                <w:i/>
                <w:color w:val="FF0000"/>
                <w:sz w:val="24"/>
                <w:szCs w:val="24"/>
                <w:highlight w:val="yellow"/>
              </w:rPr>
            </w:pPr>
            <w:proofErr w:type="spellStart"/>
            <w:r>
              <w:rPr>
                <w:rFonts w:ascii="Times New Roman" w:hAnsi="Times New Roman"/>
                <w:b/>
                <w:sz w:val="24"/>
                <w:szCs w:val="24"/>
                <w:lang w:eastAsia="ru-RU"/>
              </w:rPr>
              <w:t>моб</w:t>
            </w:r>
            <w:proofErr w:type="spellEnd"/>
            <w:r>
              <w:rPr>
                <w:rFonts w:ascii="Times New Roman" w:hAnsi="Times New Roman"/>
                <w:b/>
                <w:sz w:val="24"/>
                <w:szCs w:val="24"/>
                <w:lang w:eastAsia="ru-RU"/>
              </w:rPr>
              <w:t>. 380969701361</w:t>
            </w:r>
          </w:p>
        </w:tc>
      </w:tr>
      <w:tr w:rsidR="00EA0158" w:rsidTr="00C05016">
        <w:trPr>
          <w:trHeight w:val="15"/>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704" w:type="dxa"/>
          </w:tcPr>
          <w:p w:rsidR="00EA0158" w:rsidRDefault="00EA0158" w:rsidP="00EA015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A0158" w:rsidTr="00C05016">
        <w:trPr>
          <w:trHeight w:val="240"/>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704" w:type="dxa"/>
          </w:tcPr>
          <w:p w:rsidR="00EA0158" w:rsidRDefault="00EA0158" w:rsidP="00EA015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C2521" w:rsidTr="00C05016">
        <w:trPr>
          <w:jc w:val="center"/>
        </w:trPr>
        <w:tc>
          <w:tcPr>
            <w:tcW w:w="705" w:type="dxa"/>
          </w:tcPr>
          <w:p w:rsidR="005C2521" w:rsidRDefault="005C2521" w:rsidP="005C25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51" w:type="dxa"/>
          </w:tcPr>
          <w:p w:rsidR="005C2521" w:rsidRDefault="005C2521" w:rsidP="005C252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704" w:type="dxa"/>
          </w:tcPr>
          <w:p w:rsidR="006E10D4" w:rsidRPr="008C0E02" w:rsidRDefault="006E10D4" w:rsidP="00180A79">
            <w:pPr>
              <w:pStyle w:val="4"/>
              <w:spacing w:before="0"/>
              <w:jc w:val="both"/>
              <w:outlineLvl w:val="3"/>
              <w:rPr>
                <w:rFonts w:ascii="Times New Roman" w:hAnsi="Times New Roman"/>
              </w:rPr>
            </w:pPr>
            <w:r>
              <w:rPr>
                <w:rFonts w:ascii="Times New Roman" w:hAnsi="Times New Roman"/>
              </w:rPr>
              <w:t>Послуги з р</w:t>
            </w:r>
            <w:r w:rsidRPr="00710BCB">
              <w:rPr>
                <w:rFonts w:ascii="Times New Roman" w:hAnsi="Times New Roman"/>
              </w:rPr>
              <w:t>емонт</w:t>
            </w:r>
            <w:r>
              <w:rPr>
                <w:rFonts w:ascii="Times New Roman" w:hAnsi="Times New Roman"/>
              </w:rPr>
              <w:t>у і технічного</w:t>
            </w:r>
            <w:r w:rsidRPr="00710BCB">
              <w:rPr>
                <w:rFonts w:ascii="Times New Roman" w:hAnsi="Times New Roman"/>
              </w:rPr>
              <w:t xml:space="preserve"> обслуговування транспортних засобів</w:t>
            </w:r>
            <w:r>
              <w:rPr>
                <w:rFonts w:ascii="Times New Roman" w:hAnsi="Times New Roman"/>
                <w:bCs/>
                <w:iCs/>
              </w:rPr>
              <w:t>.</w:t>
            </w:r>
          </w:p>
          <w:p w:rsidR="005C2521" w:rsidRPr="003F6EA6" w:rsidRDefault="006E10D4" w:rsidP="006E10D4">
            <w:pPr>
              <w:spacing w:after="150"/>
              <w:rPr>
                <w:rFonts w:ascii="Times New Roman" w:eastAsia="Times New Roman" w:hAnsi="Times New Roman"/>
                <w:sz w:val="24"/>
                <w:szCs w:val="24"/>
                <w:lang w:eastAsia="ru-RU"/>
              </w:rPr>
            </w:pPr>
            <w:r w:rsidRPr="00710BCB">
              <w:rPr>
                <w:rFonts w:ascii="Times New Roman" w:hAnsi="Times New Roman"/>
                <w:sz w:val="24"/>
                <w:szCs w:val="24"/>
              </w:rPr>
              <w:t xml:space="preserve">код </w:t>
            </w:r>
            <w:proofErr w:type="spellStart"/>
            <w:r w:rsidRPr="00710BCB">
              <w:rPr>
                <w:rFonts w:ascii="Times New Roman" w:hAnsi="Times New Roman"/>
                <w:sz w:val="24"/>
                <w:szCs w:val="24"/>
              </w:rPr>
              <w:t>ДК</w:t>
            </w:r>
            <w:proofErr w:type="spellEnd"/>
            <w:r w:rsidRPr="00710BCB">
              <w:rPr>
                <w:rFonts w:ascii="Times New Roman" w:hAnsi="Times New Roman"/>
                <w:sz w:val="24"/>
                <w:szCs w:val="24"/>
              </w:rPr>
              <w:t xml:space="preserve"> 021:2015 – 50110000-9 </w:t>
            </w:r>
            <w:r w:rsidRPr="00710BCB">
              <w:rPr>
                <w:rFonts w:ascii="Times New Roman" w:hAnsi="Times New Roman" w:cs="Times New Roman"/>
                <w:sz w:val="24"/>
                <w:szCs w:val="24"/>
              </w:rPr>
              <w:t xml:space="preserve">Послуги з ремонту і технічного обслуговування </w:t>
            </w:r>
            <w:proofErr w:type="spellStart"/>
            <w:r w:rsidRPr="00710BCB">
              <w:rPr>
                <w:rFonts w:ascii="Times New Roman" w:hAnsi="Times New Roman" w:cs="Times New Roman"/>
                <w:sz w:val="24"/>
                <w:szCs w:val="24"/>
              </w:rPr>
              <w:t>мототранспортних</w:t>
            </w:r>
            <w:proofErr w:type="spellEnd"/>
            <w:r w:rsidRPr="00710BCB">
              <w:rPr>
                <w:rFonts w:ascii="Times New Roman" w:hAnsi="Times New Roman" w:cs="Times New Roman"/>
                <w:sz w:val="24"/>
                <w:szCs w:val="24"/>
              </w:rPr>
              <w:t xml:space="preserve"> засобів і супутнього обладнання</w:t>
            </w:r>
          </w:p>
        </w:tc>
      </w:tr>
      <w:tr w:rsidR="005C2521" w:rsidTr="00C05016">
        <w:trPr>
          <w:trHeight w:val="1119"/>
          <w:jc w:val="center"/>
        </w:trPr>
        <w:tc>
          <w:tcPr>
            <w:tcW w:w="705" w:type="dxa"/>
          </w:tcPr>
          <w:p w:rsidR="005C2521" w:rsidRDefault="005C2521" w:rsidP="005C252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51" w:type="dxa"/>
          </w:tcPr>
          <w:p w:rsidR="005C2521" w:rsidRDefault="005C2521" w:rsidP="005C252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04" w:type="dxa"/>
          </w:tcPr>
          <w:p w:rsidR="005C2521" w:rsidRDefault="006E10D4" w:rsidP="005C2521">
            <w:pPr>
              <w:widowControl w:val="0"/>
              <w:jc w:val="both"/>
              <w:rPr>
                <w:rFonts w:ascii="Times New Roman" w:eastAsia="Times New Roman" w:hAnsi="Times New Roman" w:cs="Times New Roman"/>
                <w:i/>
                <w:color w:val="FF0000"/>
                <w:sz w:val="24"/>
                <w:szCs w:val="24"/>
                <w:highlight w:val="yellow"/>
              </w:rPr>
            </w:pPr>
            <w:r w:rsidRPr="00710BCB">
              <w:rPr>
                <w:rFonts w:ascii="Times New Roman" w:hAnsi="Times New Roman"/>
              </w:rPr>
              <w:t>Визначення окремих частин предмета закупівлі (лотів) не передбачається</w:t>
            </w:r>
            <w:r>
              <w:rPr>
                <w:rFonts w:ascii="Times New Roman" w:eastAsia="Times New Roman" w:hAnsi="Times New Roman" w:cs="Times New Roman"/>
                <w:i/>
                <w:color w:val="FF0000"/>
                <w:sz w:val="24"/>
                <w:szCs w:val="24"/>
                <w:highlight w:val="yellow"/>
              </w:rPr>
              <w:t xml:space="preserve"> </w:t>
            </w:r>
          </w:p>
        </w:tc>
      </w:tr>
      <w:tr w:rsidR="005C2521" w:rsidTr="00741932">
        <w:trPr>
          <w:trHeight w:val="699"/>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51" w:type="dxa"/>
          </w:tcPr>
          <w:p w:rsidR="005C2521" w:rsidRPr="00180A79" w:rsidRDefault="005C2521" w:rsidP="005C2521">
            <w:pPr>
              <w:widowControl w:val="0"/>
              <w:rPr>
                <w:rFonts w:ascii="Times New Roman" w:eastAsia="Times New Roman" w:hAnsi="Times New Roman" w:cs="Times New Roman"/>
                <w:color w:val="000000"/>
                <w:sz w:val="24"/>
                <w:szCs w:val="24"/>
              </w:rPr>
            </w:pPr>
            <w:r w:rsidRPr="00EA0158">
              <w:rPr>
                <w:rFonts w:ascii="Times New Roman" w:eastAsia="Times New Roman" w:hAnsi="Times New Roman" w:cs="Times New Roman"/>
                <w:color w:val="000000"/>
                <w:sz w:val="24"/>
                <w:szCs w:val="24"/>
              </w:rPr>
              <w:t xml:space="preserve">кількість товару та місце його поставки </w:t>
            </w:r>
          </w:p>
        </w:tc>
        <w:tc>
          <w:tcPr>
            <w:tcW w:w="6704" w:type="dxa"/>
          </w:tcPr>
          <w:p w:rsidR="00180A79" w:rsidRDefault="006E10D4" w:rsidP="00180A79">
            <w:pPr>
              <w:pStyle w:val="4"/>
              <w:spacing w:before="0"/>
              <w:jc w:val="both"/>
              <w:outlineLvl w:val="3"/>
              <w:rPr>
                <w:rFonts w:ascii="Times New Roman" w:hAnsi="Times New Roman"/>
                <w:b w:val="0"/>
              </w:rPr>
            </w:pPr>
            <w:r w:rsidRPr="00F35B8D">
              <w:rPr>
                <w:rFonts w:ascii="Times New Roman" w:hAnsi="Times New Roman"/>
                <w:b w:val="0"/>
              </w:rPr>
              <w:t>Місце поставки:</w:t>
            </w:r>
            <w:r w:rsidRPr="00F35B8D">
              <w:rPr>
                <w:rFonts w:ascii="Times New Roman" w:hAnsi="Times New Roman"/>
                <w:b w:val="0"/>
                <w:bCs/>
              </w:rPr>
              <w:t xml:space="preserve"> </w:t>
            </w:r>
            <w:r w:rsidRPr="00F35B8D">
              <w:rPr>
                <w:rFonts w:ascii="Times New Roman" w:hAnsi="Times New Roman"/>
                <w:b w:val="0"/>
              </w:rPr>
              <w:t xml:space="preserve">на території Чернівецької області, м. </w:t>
            </w:r>
            <w:proofErr w:type="spellStart"/>
            <w:r w:rsidRPr="00F35B8D">
              <w:rPr>
                <w:rFonts w:ascii="Times New Roman" w:hAnsi="Times New Roman"/>
                <w:b w:val="0"/>
              </w:rPr>
              <w:t>Вижниця</w:t>
            </w:r>
            <w:proofErr w:type="spellEnd"/>
            <w:r w:rsidRPr="00F35B8D">
              <w:rPr>
                <w:rFonts w:ascii="Times New Roman" w:hAnsi="Times New Roman"/>
                <w:b w:val="0"/>
              </w:rPr>
              <w:t xml:space="preserve"> Чернівецької області;</w:t>
            </w:r>
          </w:p>
          <w:p w:rsidR="005C2521" w:rsidRPr="00AC6AB7" w:rsidRDefault="006E10D4" w:rsidP="00180A79">
            <w:pPr>
              <w:pStyle w:val="4"/>
              <w:spacing w:before="0"/>
              <w:jc w:val="both"/>
              <w:outlineLvl w:val="3"/>
              <w:rPr>
                <w:rFonts w:ascii="Times New Roman" w:hAnsi="Times New Roman"/>
                <w:b w:val="0"/>
                <w:color w:val="0070C0"/>
              </w:rPr>
            </w:pPr>
            <w:r w:rsidRPr="00AC6AB7">
              <w:rPr>
                <w:rFonts w:ascii="Times New Roman" w:hAnsi="Times New Roman"/>
                <w:b w:val="0"/>
                <w:color w:val="0070C0"/>
              </w:rPr>
              <w:t>Кількість, обсяг надання послуг буде визначено організацією,</w:t>
            </w:r>
            <w:r w:rsidRPr="00AC6AB7">
              <w:rPr>
                <w:b w:val="0"/>
                <w:color w:val="0070C0"/>
              </w:rPr>
              <w:t xml:space="preserve"> </w:t>
            </w:r>
            <w:r w:rsidRPr="00AC6AB7">
              <w:rPr>
                <w:rFonts w:ascii="Times New Roman" w:hAnsi="Times New Roman"/>
                <w:b w:val="0"/>
                <w:color w:val="0070C0"/>
              </w:rPr>
              <w:t>яка буде надавати певні послуги, згідно акту виконаних робіт.</w:t>
            </w:r>
          </w:p>
        </w:tc>
      </w:tr>
      <w:tr w:rsidR="005C2521" w:rsidTr="00C05016">
        <w:trPr>
          <w:trHeight w:val="645"/>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51" w:type="dxa"/>
          </w:tcPr>
          <w:p w:rsidR="005C2521" w:rsidRDefault="005C2521" w:rsidP="005C252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04" w:type="dxa"/>
          </w:tcPr>
          <w:p w:rsidR="005C2521" w:rsidRDefault="00F35B8D" w:rsidP="005C2521">
            <w:pPr>
              <w:shd w:val="clear" w:color="auto" w:fill="FFFFFF"/>
              <w:jc w:val="both"/>
              <w:rPr>
                <w:rFonts w:ascii="Times New Roman" w:eastAsia="Times New Roman" w:hAnsi="Times New Roman" w:cs="Times New Roman"/>
                <w:sz w:val="24"/>
                <w:szCs w:val="24"/>
                <w:highlight w:val="cyan"/>
              </w:rPr>
            </w:pPr>
            <w:r w:rsidRPr="00710BCB">
              <w:rPr>
                <w:rFonts w:ascii="Times New Roman" w:hAnsi="Times New Roman"/>
              </w:rPr>
              <w:t xml:space="preserve">До </w:t>
            </w:r>
            <w:r>
              <w:rPr>
                <w:rFonts w:ascii="Times New Roman" w:hAnsi="Times New Roman"/>
              </w:rPr>
              <w:t>01</w:t>
            </w:r>
            <w:r w:rsidRPr="00710BCB">
              <w:rPr>
                <w:rFonts w:ascii="Times New Roman" w:hAnsi="Times New Roman"/>
              </w:rPr>
              <w:t>.12.2024 р. (згідно заявок Замовника та відповідно до плану асигнувань передбачених Державним бюджетом України).</w:t>
            </w:r>
          </w:p>
        </w:tc>
        <w:bookmarkStart w:id="1" w:name="_GoBack"/>
        <w:bookmarkEnd w:id="1"/>
      </w:tr>
      <w:tr w:rsidR="005C2521" w:rsidTr="00C05016">
        <w:trPr>
          <w:trHeight w:val="645"/>
          <w:jc w:val="center"/>
        </w:trPr>
        <w:tc>
          <w:tcPr>
            <w:tcW w:w="705" w:type="dxa"/>
          </w:tcPr>
          <w:p w:rsidR="005C2521" w:rsidRDefault="005C2521" w:rsidP="005C252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w:t>
            </w:r>
          </w:p>
        </w:tc>
        <w:tc>
          <w:tcPr>
            <w:tcW w:w="2551" w:type="dxa"/>
          </w:tcPr>
          <w:p w:rsidR="005C2521" w:rsidRPr="003F6EA6" w:rsidRDefault="005C2521" w:rsidP="005C2521">
            <w:pPr>
              <w:widowControl w:val="0"/>
              <w:rPr>
                <w:rFonts w:ascii="Times New Roman" w:eastAsia="Times New Roman" w:hAnsi="Times New Roman"/>
                <w:color w:val="000000"/>
                <w:sz w:val="24"/>
                <w:szCs w:val="24"/>
              </w:rPr>
            </w:pPr>
            <w:r w:rsidRPr="003F6EA6">
              <w:rPr>
                <w:rFonts w:ascii="Times New Roman" w:eastAsia="Times New Roman" w:hAnsi="Times New Roman"/>
                <w:color w:val="000000"/>
                <w:sz w:val="24"/>
                <w:szCs w:val="24"/>
              </w:rPr>
              <w:t>очікувана вартість</w:t>
            </w:r>
          </w:p>
          <w:p w:rsidR="005C2521" w:rsidRPr="003F6EA6" w:rsidRDefault="005C2521" w:rsidP="005C2521">
            <w:pPr>
              <w:rPr>
                <w:rFonts w:ascii="Times New Roman" w:eastAsia="Times New Roman" w:hAnsi="Times New Roman"/>
                <w:sz w:val="24"/>
                <w:szCs w:val="24"/>
                <w:lang w:eastAsia="ru-RU"/>
              </w:rPr>
            </w:pPr>
            <w:r w:rsidRPr="003F6EA6">
              <w:rPr>
                <w:rFonts w:ascii="Times New Roman" w:eastAsia="Times New Roman" w:hAnsi="Times New Roman"/>
                <w:color w:val="000000"/>
                <w:sz w:val="24"/>
                <w:szCs w:val="24"/>
              </w:rPr>
              <w:t>предмета закупівлі</w:t>
            </w:r>
          </w:p>
        </w:tc>
        <w:tc>
          <w:tcPr>
            <w:tcW w:w="6704" w:type="dxa"/>
          </w:tcPr>
          <w:p w:rsidR="005C2521" w:rsidRPr="00AC6AB7" w:rsidRDefault="00F35B8D" w:rsidP="005C2521">
            <w:pPr>
              <w:widowControl w:val="0"/>
              <w:rPr>
                <w:rFonts w:ascii="Times New Roman" w:eastAsia="Times New Roman" w:hAnsi="Times New Roman"/>
                <w:b/>
                <w:color w:val="0070C0"/>
                <w:sz w:val="24"/>
                <w:szCs w:val="24"/>
              </w:rPr>
            </w:pPr>
            <w:r w:rsidRPr="00AC6AB7">
              <w:rPr>
                <w:rFonts w:ascii="Times New Roman" w:eastAsia="Times New Roman" w:hAnsi="Times New Roman"/>
                <w:b/>
                <w:color w:val="0070C0"/>
                <w:sz w:val="24"/>
                <w:szCs w:val="24"/>
              </w:rPr>
              <w:t>140 000,00</w:t>
            </w:r>
            <w:r w:rsidR="005C2521" w:rsidRPr="00AC6AB7">
              <w:rPr>
                <w:rFonts w:ascii="Times New Roman" w:eastAsia="Times New Roman" w:hAnsi="Times New Roman"/>
                <w:color w:val="0070C0"/>
                <w:sz w:val="24"/>
                <w:szCs w:val="24"/>
              </w:rPr>
              <w:t xml:space="preserve">  </w:t>
            </w:r>
            <w:proofErr w:type="spellStart"/>
            <w:r w:rsidR="005C2521" w:rsidRPr="00AC6AB7">
              <w:rPr>
                <w:rFonts w:ascii="Times New Roman" w:eastAsia="Times New Roman" w:hAnsi="Times New Roman"/>
                <w:color w:val="0070C0"/>
                <w:sz w:val="24"/>
                <w:szCs w:val="24"/>
              </w:rPr>
              <w:t>грн</w:t>
            </w:r>
            <w:proofErr w:type="spellEnd"/>
            <w:r w:rsidR="005C2521" w:rsidRPr="00AC6AB7">
              <w:rPr>
                <w:rFonts w:ascii="Times New Roman" w:eastAsia="Times New Roman" w:hAnsi="Times New Roman"/>
                <w:color w:val="0070C0"/>
                <w:sz w:val="24"/>
                <w:szCs w:val="24"/>
              </w:rPr>
              <w:t xml:space="preserve"> (з ПДВ)</w:t>
            </w:r>
          </w:p>
          <w:p w:rsidR="005C2521" w:rsidRPr="003F6EA6" w:rsidRDefault="005C2521" w:rsidP="005C2521">
            <w:pPr>
              <w:rPr>
                <w:rFonts w:ascii="Times New Roman" w:eastAsia="Times New Roman" w:hAnsi="Times New Roman"/>
                <w:sz w:val="24"/>
                <w:szCs w:val="24"/>
                <w:lang w:eastAsia="ru-RU"/>
              </w:rPr>
            </w:pPr>
            <w:r w:rsidRPr="00AC6AB7">
              <w:rPr>
                <w:rFonts w:ascii="Times New Roman" w:eastAsia="Times New Roman" w:hAnsi="Times New Roman"/>
                <w:color w:val="0070C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C2521" w:rsidTr="00C05016">
        <w:trPr>
          <w:trHeight w:val="841"/>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1" w:type="dxa"/>
          </w:tcPr>
          <w:p w:rsidR="005C2521" w:rsidRDefault="005C2521" w:rsidP="005C2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704" w:type="dxa"/>
          </w:tcPr>
          <w:p w:rsidR="005C2521" w:rsidRDefault="005C2521" w:rsidP="005C252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C2521" w:rsidTr="009631FD">
        <w:trPr>
          <w:trHeight w:val="1119"/>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51" w:type="dxa"/>
          </w:tcPr>
          <w:p w:rsidR="005C2521" w:rsidRDefault="005C2521" w:rsidP="005C2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704" w:type="dxa"/>
            <w:tcBorders>
              <w:top w:val="single" w:sz="4" w:space="0" w:color="000000"/>
              <w:left w:val="single" w:sz="4" w:space="0" w:color="000000"/>
              <w:bottom w:val="single" w:sz="4" w:space="0" w:color="000000"/>
              <w:right w:val="single" w:sz="4" w:space="0" w:color="000000"/>
            </w:tcBorders>
            <w:shd w:val="clear" w:color="auto" w:fill="auto"/>
          </w:tcPr>
          <w:p w:rsidR="005C2521" w:rsidRPr="002570C4" w:rsidRDefault="005C2521" w:rsidP="005C2521">
            <w:pPr>
              <w:widowControl w:val="0"/>
              <w:ind w:hanging="2"/>
              <w:jc w:val="both"/>
              <w:rPr>
                <w:rFonts w:ascii="Times New Roman" w:eastAsia="Times New Roman" w:hAnsi="Times New Roman" w:cs="Times New Roman"/>
                <w:color w:val="000000"/>
                <w:shd w:val="clear" w:color="auto" w:fill="FFFFFF"/>
                <w:lang w:eastAsia="ru-RU"/>
              </w:rPr>
            </w:pPr>
            <w:r w:rsidRPr="002570C4">
              <w:rPr>
                <w:rFonts w:ascii="Times New Roman" w:eastAsia="Times New Roman" w:hAnsi="Times New Roman" w:cs="Times New Roman"/>
                <w:color w:val="000000"/>
                <w:shd w:val="clear" w:color="auto" w:fill="FFFFFF"/>
                <w:lang w:eastAsia="ru-RU"/>
              </w:rPr>
              <w:t>Валютою тендерної пропозиції є гривня. Ціна тендерної  пропозиції повинна бути розрахована і зазначена у гривнях.</w:t>
            </w:r>
          </w:p>
          <w:p w:rsidR="005C2521" w:rsidRPr="002570C4" w:rsidRDefault="005C2521" w:rsidP="005C2521">
            <w:pPr>
              <w:widowControl w:val="0"/>
              <w:ind w:hanging="2"/>
              <w:jc w:val="both"/>
              <w:rPr>
                <w:rFonts w:ascii="Times New Roman" w:eastAsia="Times New Roman" w:hAnsi="Times New Roman" w:cs="Times New Roman"/>
                <w:color w:val="000000"/>
                <w:shd w:val="clear" w:color="auto" w:fill="FFFFFF"/>
                <w:lang w:eastAsia="ru-RU"/>
              </w:rPr>
            </w:pPr>
            <w:r w:rsidRPr="002570C4">
              <w:rPr>
                <w:rFonts w:ascii="Times New Roman" w:eastAsia="Times New Roman" w:hAnsi="Times New Roman" w:cs="Times New Roman"/>
                <w:color w:val="000000"/>
                <w:shd w:val="clear" w:color="auto" w:fill="FFFFFF"/>
                <w:lang w:eastAsia="ru-RU"/>
              </w:rPr>
              <w:t>Розрахунки здійснюватимуться у національній валюті України згідно з умовами укладеного договору.</w:t>
            </w:r>
          </w:p>
          <w:p w:rsidR="005C2521" w:rsidRPr="002570C4" w:rsidRDefault="005C2521" w:rsidP="005C2521">
            <w:pPr>
              <w:widowControl w:val="0"/>
              <w:ind w:hanging="2"/>
              <w:jc w:val="both"/>
              <w:rPr>
                <w:rFonts w:ascii="Times New Roman" w:eastAsia="Times New Roman" w:hAnsi="Times New Roman" w:cs="Times New Roman"/>
                <w:color w:val="000000"/>
                <w:shd w:val="clear" w:color="auto" w:fill="FFFFFF"/>
                <w:lang w:eastAsia="ru-RU"/>
              </w:rPr>
            </w:pPr>
            <w:r w:rsidRPr="002570C4">
              <w:rPr>
                <w:rFonts w:ascii="Times New Roman" w:eastAsia="Times New Roman" w:hAnsi="Times New Roman" w:cs="Times New Roman"/>
                <w:color w:val="000000"/>
                <w:shd w:val="clear" w:color="auto" w:fill="FFFFFF"/>
                <w:lang w:eastAsia="ru-RU"/>
              </w:rPr>
              <w:t>Ціна тендерної пропозиції Учасника означає суму у гривнях, за яку Учасник передбачає продаж товару.</w:t>
            </w:r>
          </w:p>
          <w:p w:rsidR="005C2521" w:rsidRPr="002570C4" w:rsidRDefault="005C2521" w:rsidP="005C2521">
            <w:pPr>
              <w:widowControl w:val="0"/>
              <w:ind w:hanging="2"/>
              <w:jc w:val="both"/>
            </w:pPr>
            <w:r w:rsidRPr="002570C4">
              <w:rPr>
                <w:rFonts w:ascii="Times New Roman" w:eastAsia="Times New Roman" w:hAnsi="Times New Roman" w:cs="Times New Roman"/>
                <w:color w:val="000000"/>
                <w:shd w:val="clear" w:color="auto" w:fill="FFFFFF"/>
                <w:lang w:eastAsia="ru-RU"/>
              </w:rPr>
              <w:t>Ціна тендерної пропозиції повинна бути визначена з урахуванням усіх податків, зборів, обов’язкових платежів.</w:t>
            </w:r>
          </w:p>
        </w:tc>
      </w:tr>
      <w:tr w:rsidR="005C2521" w:rsidTr="00C05016">
        <w:trPr>
          <w:trHeight w:val="1119"/>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51" w:type="dxa"/>
          </w:tcPr>
          <w:p w:rsidR="005C2521" w:rsidRDefault="005C2521" w:rsidP="005C2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04" w:type="dxa"/>
          </w:tcPr>
          <w:p w:rsidR="005C2521" w:rsidRDefault="005C2521" w:rsidP="005C25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C2521" w:rsidRDefault="005C2521" w:rsidP="005C25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C2521" w:rsidRDefault="005C2521" w:rsidP="005C25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C2521" w:rsidRDefault="005C2521" w:rsidP="005C25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C2521" w:rsidRDefault="005C2521" w:rsidP="005C252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C2521" w:rsidRDefault="005C2521" w:rsidP="005C25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5C2521" w:rsidRDefault="005C2521" w:rsidP="005C2521">
            <w:pPr>
              <w:widowControl w:val="0"/>
              <w:jc w:val="both"/>
              <w:rPr>
                <w:rFonts w:ascii="Times New Roman" w:eastAsia="Times New Roman" w:hAnsi="Times New Roman" w:cs="Times New Roman"/>
                <w:sz w:val="24"/>
                <w:szCs w:val="24"/>
              </w:rPr>
            </w:pPr>
          </w:p>
        </w:tc>
      </w:tr>
      <w:tr w:rsidR="005C2521">
        <w:trPr>
          <w:trHeight w:val="501"/>
          <w:jc w:val="center"/>
        </w:trPr>
        <w:tc>
          <w:tcPr>
            <w:tcW w:w="9960" w:type="dxa"/>
            <w:gridSpan w:val="3"/>
            <w:vAlign w:val="center"/>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5C2521" w:rsidTr="007A090D">
        <w:trPr>
          <w:trHeight w:val="1975"/>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tcPr>
          <w:p w:rsidR="005C2521" w:rsidRDefault="005C2521" w:rsidP="005C252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704" w:type="dxa"/>
            <w:tcBorders>
              <w:top w:val="single" w:sz="4" w:space="0" w:color="000000"/>
              <w:left w:val="single" w:sz="4" w:space="0" w:color="000000"/>
              <w:bottom w:val="single" w:sz="4" w:space="0" w:color="000000"/>
              <w:right w:val="single" w:sz="4" w:space="0" w:color="000000"/>
            </w:tcBorders>
            <w:shd w:val="clear" w:color="auto" w:fill="auto"/>
          </w:tcPr>
          <w:p w:rsidR="005C2521" w:rsidRPr="00E8241F" w:rsidRDefault="005C2521" w:rsidP="005C2521">
            <w:pPr>
              <w:widowControl w:val="0"/>
              <w:ind w:right="113" w:hanging="2"/>
              <w:jc w:val="both"/>
              <w:rPr>
                <w:rFonts w:ascii="Times New Roman" w:eastAsia="Times New Roman" w:hAnsi="Times New Roman" w:cs="Times New Roman"/>
                <w:color w:val="000000"/>
              </w:rPr>
            </w:pPr>
            <w:r w:rsidRPr="00E8241F">
              <w:rPr>
                <w:rFonts w:ascii="Times New Roman" w:eastAsia="Times New Roman" w:hAnsi="Times New Roman" w:cs="Times New Roman"/>
                <w:color w:val="000000"/>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5C2521" w:rsidRPr="00E8241F" w:rsidRDefault="005C2521" w:rsidP="005C2521">
            <w:pPr>
              <w:widowControl w:val="0"/>
              <w:ind w:right="113" w:hanging="2"/>
              <w:jc w:val="both"/>
              <w:rPr>
                <w:rFonts w:ascii="Times New Roman" w:eastAsia="Times New Roman" w:hAnsi="Times New Roman" w:cs="Times New Roman"/>
                <w:color w:val="000000"/>
              </w:rPr>
            </w:pPr>
            <w:r w:rsidRPr="00E8241F">
              <w:rPr>
                <w:rFonts w:ascii="Times New Roman" w:eastAsia="Times New Roman" w:hAnsi="Times New Roman" w:cs="Times New Roman"/>
                <w:color w:val="000000"/>
                <w:lang w:val="ru-RU"/>
              </w:rPr>
              <w:t xml:space="preserve">       </w:t>
            </w:r>
            <w:r w:rsidRPr="00E8241F">
              <w:rPr>
                <w:rFonts w:ascii="Times New Roman" w:eastAsia="Times New Roman" w:hAnsi="Times New Roman" w:cs="Times New Roman"/>
                <w:color w:val="000000"/>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5C2521" w:rsidRPr="002570C4" w:rsidRDefault="005C2521" w:rsidP="005C2521">
            <w:pPr>
              <w:widowControl w:val="0"/>
              <w:ind w:right="113" w:hanging="2"/>
              <w:jc w:val="both"/>
            </w:pPr>
            <w:r w:rsidRPr="00E8241F">
              <w:rPr>
                <w:rFonts w:ascii="Times New Roman" w:eastAsia="Times New Roman" w:hAnsi="Times New Roman" w:cs="Times New Roman"/>
                <w:color w:val="000000"/>
                <w:lang w:val="ru-RU"/>
              </w:rPr>
              <w:t xml:space="preserve">      </w:t>
            </w:r>
            <w:r w:rsidRPr="00E8241F">
              <w:rPr>
                <w:rFonts w:ascii="Times New Roman" w:eastAsia="Times New Roman" w:hAnsi="Times New Roman" w:cs="Times New Roman"/>
                <w:color w:val="000000"/>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5C2521" w:rsidTr="0091504B">
        <w:trPr>
          <w:trHeight w:val="274"/>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5C2521" w:rsidRDefault="005C2521" w:rsidP="005C2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704" w:type="dxa"/>
          </w:tcPr>
          <w:p w:rsidR="005C2521" w:rsidRPr="00E8241F" w:rsidRDefault="005C2521" w:rsidP="005C2521">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8241F">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5C2521" w:rsidRDefault="005C2521" w:rsidP="005C25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E8241F">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C2521">
        <w:trPr>
          <w:trHeight w:val="480"/>
          <w:jc w:val="center"/>
        </w:trPr>
        <w:tc>
          <w:tcPr>
            <w:tcW w:w="9960" w:type="dxa"/>
            <w:gridSpan w:val="3"/>
            <w:vAlign w:val="center"/>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C2521" w:rsidTr="00C05016">
        <w:trPr>
          <w:trHeight w:val="1119"/>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551" w:type="dxa"/>
          </w:tcPr>
          <w:p w:rsidR="005C2521" w:rsidRDefault="005C2521" w:rsidP="005C2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704" w:type="dxa"/>
            <w:vAlign w:val="center"/>
          </w:tcPr>
          <w:p w:rsidR="005C2521" w:rsidRPr="00706720" w:rsidRDefault="005C2521" w:rsidP="005C2521">
            <w:pPr>
              <w:widowControl w:val="0"/>
              <w:jc w:val="both"/>
              <w:rPr>
                <w:rFonts w:ascii="Times New Roman" w:eastAsia="Times New Roman" w:hAnsi="Times New Roman" w:cs="Times New Roman"/>
                <w:sz w:val="24"/>
                <w:szCs w:val="24"/>
                <w:highlight w:val="white"/>
              </w:rPr>
            </w:pPr>
            <w:r w:rsidRPr="0070672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0672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C2521" w:rsidRPr="00706720" w:rsidRDefault="005C2521" w:rsidP="005C2521">
            <w:pPr>
              <w:widowControl w:val="0"/>
              <w:jc w:val="both"/>
              <w:rPr>
                <w:rFonts w:ascii="Times New Roman" w:eastAsia="Times New Roman" w:hAnsi="Times New Roman" w:cs="Times New Roman"/>
                <w:sz w:val="24"/>
                <w:szCs w:val="24"/>
                <w:highlight w:val="white"/>
              </w:rPr>
            </w:pPr>
            <w:r w:rsidRPr="0070672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06720">
                <w:rPr>
                  <w:rFonts w:ascii="Times New Roman" w:eastAsia="Times New Roman" w:hAnsi="Times New Roman" w:cs="Times New Roman"/>
                  <w:sz w:val="24"/>
                  <w:szCs w:val="24"/>
                  <w:highlight w:val="white"/>
                </w:rPr>
                <w:t>пункті 47</w:t>
              </w:r>
            </w:hyperlink>
            <w:r w:rsidRPr="0070672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C2521" w:rsidRDefault="005C2521" w:rsidP="005C252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C2521" w:rsidRPr="00C05016" w:rsidRDefault="005C2521" w:rsidP="005C2521">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C05016">
              <w:rPr>
                <w:rFonts w:ascii="Times New Roman" w:eastAsia="Times New Roman" w:hAnsi="Times New Roman" w:cs="Times New Roman"/>
                <w:color w:val="00B050"/>
                <w:sz w:val="24"/>
                <w:szCs w:val="24"/>
              </w:rPr>
              <w:t>47</w:t>
            </w:r>
            <w:r w:rsidRPr="00C05016">
              <w:rPr>
                <w:rFonts w:ascii="Times New Roman" w:eastAsia="Times New Roman" w:hAnsi="Times New Roman" w:cs="Times New Roman"/>
                <w:sz w:val="24"/>
                <w:szCs w:val="24"/>
              </w:rPr>
              <w:t xml:space="preserve"> Особливостей, – </w:t>
            </w:r>
            <w:r w:rsidRPr="00C05016">
              <w:rPr>
                <w:rFonts w:ascii="Times New Roman" w:eastAsia="Times New Roman" w:hAnsi="Times New Roman" w:cs="Times New Roman"/>
                <w:b/>
                <w:i/>
                <w:sz w:val="24"/>
                <w:szCs w:val="24"/>
              </w:rPr>
              <w:t>згідно з Додатком 1</w:t>
            </w:r>
            <w:r w:rsidRPr="00C05016">
              <w:rPr>
                <w:rFonts w:ascii="Times New Roman" w:eastAsia="Times New Roman" w:hAnsi="Times New Roman" w:cs="Times New Roman"/>
                <w:sz w:val="24"/>
                <w:szCs w:val="24"/>
              </w:rPr>
              <w:t xml:space="preserve"> до цієї тендерної документації;</w:t>
            </w:r>
          </w:p>
          <w:p w:rsidR="005C2521" w:rsidRPr="00C05016" w:rsidRDefault="005C2521" w:rsidP="005C2521">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05016">
                <w:rPr>
                  <w:rFonts w:ascii="Times New Roman" w:eastAsia="Times New Roman" w:hAnsi="Times New Roman" w:cs="Times New Roman"/>
                  <w:color w:val="00B050"/>
                  <w:sz w:val="24"/>
                  <w:szCs w:val="24"/>
                </w:rPr>
                <w:t>47</w:t>
              </w:r>
            </w:hyperlink>
            <w:r w:rsidRPr="00C05016">
              <w:rPr>
                <w:rFonts w:ascii="Times New Roman" w:eastAsia="Times New Roman" w:hAnsi="Times New Roman" w:cs="Times New Roman"/>
                <w:sz w:val="24"/>
                <w:szCs w:val="24"/>
              </w:rPr>
              <w:t xml:space="preserve">  Особливостей, - згідно з </w:t>
            </w:r>
            <w:r w:rsidRPr="00C05016">
              <w:rPr>
                <w:rFonts w:ascii="Times New Roman" w:eastAsia="Times New Roman" w:hAnsi="Times New Roman" w:cs="Times New Roman"/>
                <w:b/>
                <w:i/>
                <w:sz w:val="24"/>
                <w:szCs w:val="24"/>
              </w:rPr>
              <w:t xml:space="preserve">Додатком 1 </w:t>
            </w:r>
            <w:r w:rsidRPr="00C05016">
              <w:rPr>
                <w:rFonts w:ascii="Times New Roman" w:eastAsia="Times New Roman" w:hAnsi="Times New Roman" w:cs="Times New Roman"/>
                <w:sz w:val="24"/>
                <w:szCs w:val="24"/>
              </w:rPr>
              <w:t>до цієї тендерної документації</w:t>
            </w:r>
            <w:r w:rsidRPr="00C05016">
              <w:rPr>
                <w:rFonts w:ascii="Times New Roman" w:eastAsia="Times New Roman" w:hAnsi="Times New Roman" w:cs="Times New Roman"/>
                <w:color w:val="00B050"/>
                <w:sz w:val="24"/>
                <w:szCs w:val="24"/>
              </w:rPr>
              <w:t>;</w:t>
            </w:r>
          </w:p>
          <w:p w:rsidR="005C2521" w:rsidRDefault="005C2521" w:rsidP="005C2521">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 xml:space="preserve">інформації про технічні, якісні та кількісні характеристики предмета закупівлі, що повинна складатись з документів, зазначених у </w:t>
            </w:r>
            <w:r w:rsidRPr="00C05016">
              <w:rPr>
                <w:rFonts w:ascii="Times New Roman" w:eastAsia="Times New Roman" w:hAnsi="Times New Roman" w:cs="Times New Roman"/>
                <w:b/>
                <w:sz w:val="24"/>
                <w:szCs w:val="24"/>
              </w:rPr>
              <w:t xml:space="preserve">Додатку2 </w:t>
            </w:r>
            <w:r w:rsidRPr="00C05016">
              <w:rPr>
                <w:rFonts w:ascii="Times New Roman" w:eastAsia="Times New Roman" w:hAnsi="Times New Roman" w:cs="Times New Roman"/>
                <w:sz w:val="24"/>
                <w:szCs w:val="24"/>
              </w:rPr>
              <w:t>;</w:t>
            </w:r>
          </w:p>
          <w:p w:rsidR="005C2521" w:rsidRDefault="005C2521" w:rsidP="005C2521">
            <w:pPr>
              <w:ind w:left="737" w:hanging="425"/>
              <w:jc w:val="both"/>
            </w:pPr>
            <w:r>
              <w:rPr>
                <w:rFonts w:ascii="Times New Roman" w:eastAsia="Times New Roman" w:hAnsi="Times New Roman" w:cs="Times New Roman"/>
                <w:color w:val="000000"/>
                <w:sz w:val="24"/>
                <w:szCs w:val="24"/>
              </w:rPr>
              <w:t xml:space="preserve">- у разі погодження із наведеними у </w:t>
            </w:r>
            <w:r>
              <w:rPr>
                <w:rFonts w:ascii="Times New Roman" w:eastAsia="Times New Roman" w:hAnsi="Times New Roman" w:cs="Times New Roman"/>
                <w:b/>
                <w:color w:val="000000"/>
                <w:sz w:val="24"/>
                <w:szCs w:val="24"/>
              </w:rPr>
              <w:t>Додатку 3</w:t>
            </w:r>
            <w:r>
              <w:rPr>
                <w:rFonts w:ascii="Times New Roman" w:eastAsia="Times New Roman" w:hAnsi="Times New Roman" w:cs="Times New Roman"/>
                <w:color w:val="000000"/>
                <w:sz w:val="24"/>
                <w:szCs w:val="24"/>
              </w:rPr>
              <w:t xml:space="preserve"> основними умовами договору учасник подає в складі комерційної частини лист-підтвердження  (</w:t>
            </w:r>
            <w:r w:rsidRPr="00180A79">
              <w:rPr>
                <w:rFonts w:ascii="Times New Roman" w:eastAsia="Times New Roman" w:hAnsi="Times New Roman" w:cs="Times New Roman"/>
                <w:b/>
                <w:color w:val="000000"/>
                <w:sz w:val="24"/>
                <w:szCs w:val="24"/>
              </w:rPr>
              <w:t>Додаток 5</w:t>
            </w:r>
            <w:r w:rsidRPr="00180A79">
              <w:rPr>
                <w:rFonts w:ascii="Times New Roman" w:eastAsia="Times New Roman" w:hAnsi="Times New Roman" w:cs="Times New Roman"/>
                <w:color w:val="000000"/>
                <w:sz w:val="24"/>
                <w:szCs w:val="24"/>
              </w:rPr>
              <w:t>);</w:t>
            </w:r>
          </w:p>
          <w:p w:rsidR="005C2521" w:rsidRPr="00C05016" w:rsidRDefault="005C2521" w:rsidP="005C2521">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C2521" w:rsidRDefault="005C2521" w:rsidP="005C252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C2521" w:rsidRDefault="005C2521" w:rsidP="005C25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DC4831">
              <w:rPr>
                <w:rFonts w:ascii="Times New Roman" w:eastAsia="Times New Roman" w:hAnsi="Times New Roman" w:cs="Times New Roman"/>
                <w:b/>
                <w:sz w:val="24"/>
                <w:szCs w:val="24"/>
                <w:highlight w:val="white"/>
              </w:rPr>
              <w:t>Додатку 1</w:t>
            </w:r>
            <w:r>
              <w:rPr>
                <w:rFonts w:ascii="Times New Roman" w:eastAsia="Times New Roman" w:hAnsi="Times New Roman" w:cs="Times New Roman"/>
                <w:sz w:val="24"/>
                <w:szCs w:val="24"/>
                <w:highlight w:val="white"/>
              </w:rPr>
              <w:t xml:space="preserve"> (для переможця).</w:t>
            </w:r>
          </w:p>
          <w:p w:rsidR="005C2521" w:rsidRPr="00706720" w:rsidRDefault="005C2521" w:rsidP="005C2521">
            <w:pPr>
              <w:widowControl w:val="0"/>
              <w:jc w:val="both"/>
              <w:rPr>
                <w:rFonts w:ascii="Times New Roman" w:eastAsia="Times New Roman" w:hAnsi="Times New Roman" w:cs="Times New Roman"/>
                <w:b/>
                <w:sz w:val="24"/>
                <w:szCs w:val="24"/>
              </w:rPr>
            </w:pPr>
            <w:r w:rsidRPr="00706720">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706720">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5C2521" w:rsidRDefault="005C2521" w:rsidP="005C252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C2521" w:rsidRDefault="005C2521" w:rsidP="005C252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C2521" w:rsidRDefault="005C2521" w:rsidP="005C252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C2521" w:rsidRPr="00C05016" w:rsidRDefault="005C2521" w:rsidP="005C2521">
            <w:pPr>
              <w:widowControl w:val="0"/>
              <w:ind w:left="40" w:hanging="20"/>
              <w:jc w:val="both"/>
              <w:rPr>
                <w:rFonts w:ascii="Times New Roman" w:eastAsia="Times New Roman" w:hAnsi="Times New Roman" w:cs="Times New Roman"/>
                <w:color w:val="000000"/>
                <w:sz w:val="24"/>
                <w:szCs w:val="24"/>
              </w:rPr>
            </w:pPr>
            <w:r w:rsidRPr="00C05016">
              <w:rPr>
                <w:rFonts w:ascii="Times New Roman" w:eastAsia="Times New Roman" w:hAnsi="Times New Roman" w:cs="Times New Roman"/>
                <w:color w:val="000000"/>
                <w:sz w:val="24"/>
                <w:szCs w:val="24"/>
              </w:rPr>
              <w:t xml:space="preserve">У разі здійснення закупівлі автомобілів, меблів, іншого </w:t>
            </w:r>
            <w:r w:rsidRPr="00C05016">
              <w:rPr>
                <w:rFonts w:ascii="Times New Roman" w:eastAsia="Times New Roman" w:hAnsi="Times New Roman" w:cs="Times New Roman"/>
                <w:color w:val="000000"/>
                <w:sz w:val="24"/>
                <w:szCs w:val="24"/>
              </w:rPr>
              <w:lastRenderedPageBreak/>
              <w:t xml:space="preserve">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05016">
              <w:rPr>
                <w:rFonts w:ascii="Times New Roman" w:eastAsia="Times New Roman" w:hAnsi="Times New Roman" w:cs="Times New Roman"/>
                <w:sz w:val="24"/>
                <w:szCs w:val="24"/>
              </w:rPr>
              <w:t>у</w:t>
            </w:r>
            <w:r w:rsidRPr="00C05016">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C05016">
              <w:rPr>
                <w:rFonts w:ascii="Times New Roman" w:eastAsia="Times New Roman" w:hAnsi="Times New Roman" w:cs="Times New Roman"/>
                <w:sz w:val="24"/>
                <w:szCs w:val="24"/>
              </w:rPr>
              <w:t>п</w:t>
            </w:r>
            <w:r w:rsidRPr="00C05016">
              <w:rPr>
                <w:rFonts w:ascii="Times New Roman" w:eastAsia="Times New Roman" w:hAnsi="Times New Roman" w:cs="Times New Roman"/>
                <w:color w:val="000000"/>
                <w:sz w:val="24"/>
                <w:szCs w:val="24"/>
              </w:rPr>
              <w:t>останови Кабінету Міністрів України № 332 від 04.04.2001 р.</w:t>
            </w:r>
          </w:p>
          <w:p w:rsidR="005C2521" w:rsidRDefault="005C2521" w:rsidP="005C252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C2521" w:rsidRDefault="005C2521" w:rsidP="005C252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C2521" w:rsidRDefault="005C2521" w:rsidP="005C252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C2521" w:rsidRDefault="005C2521" w:rsidP="005C25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C2521" w:rsidRPr="00C93CD8" w:rsidRDefault="005C2521" w:rsidP="005C25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93CD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93CD8">
              <w:rPr>
                <w:rFonts w:ascii="Times New Roman" w:eastAsia="Times New Roman" w:hAnsi="Times New Roman" w:cs="Times New Roman"/>
                <w:b/>
                <w:sz w:val="24"/>
                <w:szCs w:val="24"/>
              </w:rPr>
              <w:t>сом (УЕП)</w:t>
            </w:r>
            <w:r w:rsidRPr="00C93CD8">
              <w:rPr>
                <w:rFonts w:ascii="Times New Roman" w:eastAsia="Times New Roman" w:hAnsi="Times New Roman" w:cs="Times New Roman"/>
                <w:b/>
                <w:color w:val="000000"/>
                <w:sz w:val="24"/>
                <w:szCs w:val="24"/>
              </w:rPr>
              <w:t>;</w:t>
            </w:r>
          </w:p>
          <w:p w:rsidR="005C2521" w:rsidRPr="00C93CD8" w:rsidRDefault="005C2521" w:rsidP="005C2521">
            <w:pPr>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C2521" w:rsidRPr="00C93CD8" w:rsidRDefault="005C2521" w:rsidP="005C2521">
            <w:pPr>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Винятки:</w:t>
            </w:r>
          </w:p>
          <w:p w:rsidR="005C2521" w:rsidRPr="00C93CD8" w:rsidRDefault="005C2521" w:rsidP="005C2521">
            <w:pPr>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C2521" w:rsidRDefault="005C2521" w:rsidP="005C2521">
            <w:pPr>
              <w:widowControl w:val="0"/>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C2521" w:rsidRDefault="005C2521" w:rsidP="005C252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w:t>
            </w:r>
            <w:r>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C2521" w:rsidRPr="00C93CD8" w:rsidRDefault="005C2521" w:rsidP="005C252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93CD8">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C93CD8">
              <w:rPr>
                <w:rFonts w:ascii="Times New Roman" w:eastAsia="Times New Roman" w:hAnsi="Times New Roman" w:cs="Times New Roman"/>
                <w:b/>
                <w:color w:val="000000"/>
                <w:sz w:val="24"/>
                <w:szCs w:val="24"/>
              </w:rPr>
              <w:t>засвідчувального</w:t>
            </w:r>
            <w:proofErr w:type="spellEnd"/>
            <w:r w:rsidRPr="00C93CD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C2521" w:rsidRPr="00C93CD8" w:rsidRDefault="005C2521" w:rsidP="005C2521">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C93CD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93CD8">
              <w:rPr>
                <w:rFonts w:ascii="Times New Roman" w:eastAsia="Times New Roman" w:hAnsi="Times New Roman" w:cs="Times New Roman"/>
                <w:color w:val="0D0D0D"/>
                <w:sz w:val="24"/>
                <w:szCs w:val="24"/>
              </w:rPr>
              <w:t xml:space="preserve"> </w:t>
            </w:r>
          </w:p>
          <w:p w:rsidR="005C2521" w:rsidRPr="00C93CD8" w:rsidRDefault="005C2521" w:rsidP="005C2521">
            <w:pPr>
              <w:widowControl w:val="0"/>
              <w:jc w:val="both"/>
              <w:rPr>
                <w:rFonts w:ascii="Times New Roman" w:eastAsia="Times New Roman" w:hAnsi="Times New Roman" w:cs="Times New Roman"/>
                <w:sz w:val="24"/>
                <w:szCs w:val="24"/>
              </w:rPr>
            </w:pPr>
            <w:bookmarkStart w:id="4" w:name="_heading=h.hjqm8skarbdr" w:colFirst="0" w:colLast="0"/>
            <w:bookmarkEnd w:id="4"/>
            <w:r w:rsidRPr="00C93CD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C2521" w:rsidRPr="0091504B" w:rsidRDefault="005C2521" w:rsidP="005C2521">
            <w:pPr>
              <w:widowControl w:val="0"/>
              <w:jc w:val="both"/>
              <w:rPr>
                <w:rFonts w:ascii="Times New Roman" w:eastAsia="Times New Roman" w:hAnsi="Times New Roman" w:cs="Times New Roman"/>
                <w:sz w:val="24"/>
                <w:szCs w:val="24"/>
              </w:rPr>
            </w:pPr>
            <w:bookmarkStart w:id="5" w:name="_heading=h.ftj7vaqoric" w:colFirst="0" w:colLast="0"/>
            <w:bookmarkEnd w:id="5"/>
            <w:r w:rsidRPr="0091504B">
              <w:rPr>
                <w:rFonts w:ascii="Times New Roman" w:eastAsia="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C2521" w:rsidRDefault="005C2521" w:rsidP="005C2521">
            <w:pPr>
              <w:widowControl w:val="0"/>
              <w:jc w:val="both"/>
              <w:rPr>
                <w:rFonts w:ascii="Times New Roman" w:eastAsia="Times New Roman" w:hAnsi="Times New Roman" w:cs="Times New Roman"/>
                <w:sz w:val="24"/>
                <w:szCs w:val="24"/>
              </w:rPr>
            </w:pPr>
            <w:r w:rsidRPr="0091504B">
              <w:rPr>
                <w:rFonts w:ascii="Times New Roman" w:eastAsia="Times New Roman" w:hAnsi="Times New Roman" w:cs="Times New Roman"/>
                <w:sz w:val="24"/>
                <w:szCs w:val="24"/>
              </w:rPr>
              <w:t>До ціни тендерної пропозиції не включаються витрати, які учасники понесли при підготовці тендерної пропозиції та проведені процедури закупівлі, учасник самостійно несе усі витрати, пов'язані з підготовкою та поданням його тендерної пропозиції, і не може вимагати від Замовника їх повернення чи включення цих витрат до вартості послуг, які будуть ним запропоновані</w:t>
            </w:r>
          </w:p>
        </w:tc>
      </w:tr>
      <w:tr w:rsidR="005C2521" w:rsidTr="00C05016">
        <w:trPr>
          <w:trHeight w:val="913"/>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5C2521" w:rsidRDefault="005C2521" w:rsidP="005C252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704" w:type="dxa"/>
            <w:vAlign w:val="center"/>
          </w:tcPr>
          <w:p w:rsidR="005C2521" w:rsidRPr="00C93CD8" w:rsidRDefault="005C2521" w:rsidP="005C2521">
            <w:pPr>
              <w:widowControl w:val="0"/>
              <w:ind w:right="120"/>
              <w:jc w:val="both"/>
              <w:rPr>
                <w:rFonts w:ascii="Times New Roman" w:eastAsia="Times New Roman" w:hAnsi="Times New Roman" w:cs="Times New Roman"/>
                <w:color w:val="00B050"/>
                <w:sz w:val="24"/>
                <w:szCs w:val="24"/>
              </w:rPr>
            </w:pPr>
            <w:r w:rsidRPr="00C93CD8">
              <w:rPr>
                <w:rFonts w:ascii="Times New Roman" w:eastAsia="Times New Roman" w:hAnsi="Times New Roman" w:cs="Times New Roman"/>
                <w:sz w:val="24"/>
                <w:szCs w:val="24"/>
              </w:rPr>
              <w:t xml:space="preserve">Забезпечення тендерної пропозиції не вимагається. </w:t>
            </w:r>
          </w:p>
        </w:tc>
      </w:tr>
      <w:tr w:rsidR="005C2521" w:rsidTr="00C05016">
        <w:trPr>
          <w:trHeight w:val="1119"/>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5C2521" w:rsidRDefault="005C2521" w:rsidP="005C2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04" w:type="dxa"/>
            <w:vAlign w:val="center"/>
          </w:tcPr>
          <w:p w:rsidR="005C2521" w:rsidRPr="00C93CD8" w:rsidRDefault="005C2521" w:rsidP="005C2521">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C93CD8">
              <w:rPr>
                <w:rFonts w:ascii="Times New Roman" w:eastAsia="Times New Roman" w:hAnsi="Times New Roman" w:cs="Times New Roman"/>
                <w:sz w:val="24"/>
                <w:szCs w:val="24"/>
              </w:rPr>
              <w:t>Не передбачається.</w:t>
            </w:r>
          </w:p>
        </w:tc>
      </w:tr>
      <w:tr w:rsidR="005C2521" w:rsidTr="00C05016">
        <w:trPr>
          <w:trHeight w:val="560"/>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5C2521" w:rsidRDefault="005C2521" w:rsidP="005C2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04" w:type="dxa"/>
            <w:vAlign w:val="center"/>
          </w:tcPr>
          <w:p w:rsidR="005C2521" w:rsidRPr="00C93CD8" w:rsidRDefault="005C2521" w:rsidP="005C2521">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sz w:val="24"/>
                <w:szCs w:val="24"/>
              </w:rPr>
              <w:t xml:space="preserve"> </w:t>
            </w:r>
            <w:r w:rsidRPr="00C93CD8">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 xml:space="preserve">90 </w:t>
            </w:r>
            <w:r w:rsidRPr="00C93CD8">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 xml:space="preserve">дев’яносто </w:t>
            </w:r>
            <w:r w:rsidRPr="00C93CD8">
              <w:rPr>
                <w:rFonts w:ascii="Times New Roman" w:eastAsia="Times New Roman" w:hAnsi="Times New Roman" w:cs="Times New Roman"/>
                <w:b/>
                <w:i/>
                <w:sz w:val="24"/>
                <w:szCs w:val="24"/>
                <w:u w:val="single"/>
              </w:rPr>
              <w:t>) днів</w:t>
            </w:r>
            <w:r w:rsidRPr="00C93CD8">
              <w:rPr>
                <w:rFonts w:ascii="Times New Roman" w:eastAsia="Times New Roman" w:hAnsi="Times New Roman" w:cs="Times New Roman"/>
                <w:sz w:val="24"/>
                <w:szCs w:val="24"/>
              </w:rPr>
              <w:t xml:space="preserve"> із дати кінцевого строку подання тендерних пропозицій. </w:t>
            </w:r>
          </w:p>
          <w:p w:rsidR="005C2521" w:rsidRPr="00C93CD8" w:rsidRDefault="005C2521" w:rsidP="005C2521">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C2521" w:rsidRPr="00C93CD8" w:rsidRDefault="005C2521" w:rsidP="005C2521">
            <w:pPr>
              <w:widowControl w:val="0"/>
              <w:jc w:val="both"/>
              <w:rPr>
                <w:rFonts w:ascii="Times New Roman" w:eastAsia="Times New Roman" w:hAnsi="Times New Roman" w:cs="Times New Roman"/>
                <w:sz w:val="24"/>
                <w:szCs w:val="24"/>
                <w:u w:val="single"/>
              </w:rPr>
            </w:pPr>
            <w:r w:rsidRPr="00C93CD8">
              <w:rPr>
                <w:rFonts w:ascii="Times New Roman" w:eastAsia="Times New Roman" w:hAnsi="Times New Roman" w:cs="Times New Roman"/>
                <w:sz w:val="24"/>
                <w:szCs w:val="24"/>
              </w:rPr>
              <w:t xml:space="preserve">Учасник процедури закупівлі </w:t>
            </w:r>
            <w:r w:rsidRPr="00C93CD8">
              <w:rPr>
                <w:rFonts w:ascii="Times New Roman" w:eastAsia="Times New Roman" w:hAnsi="Times New Roman" w:cs="Times New Roman"/>
                <w:sz w:val="24"/>
                <w:szCs w:val="24"/>
                <w:u w:val="single"/>
              </w:rPr>
              <w:t>має право:</w:t>
            </w:r>
          </w:p>
          <w:p w:rsidR="005C2521" w:rsidRPr="00C93CD8" w:rsidRDefault="005C2521" w:rsidP="005C2521">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C2521" w:rsidRDefault="005C2521" w:rsidP="005C2521">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93CD8">
              <w:rPr>
                <w:rFonts w:ascii="Times New Roman" w:eastAsia="Times New Roman" w:hAnsi="Times New Roman" w:cs="Times New Roman"/>
                <w:i/>
                <w:sz w:val="24"/>
                <w:szCs w:val="24"/>
              </w:rPr>
              <w:t>(у разі якщо таке вимагалося)</w:t>
            </w:r>
            <w:r w:rsidRPr="00C93CD8">
              <w:rPr>
                <w:rFonts w:ascii="Times New Roman" w:eastAsia="Times New Roman" w:hAnsi="Times New Roman" w:cs="Times New Roman"/>
                <w:sz w:val="24"/>
                <w:szCs w:val="24"/>
              </w:rPr>
              <w:t>.</w:t>
            </w:r>
          </w:p>
          <w:p w:rsidR="005C2521" w:rsidRDefault="005C2521" w:rsidP="005C252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2521" w:rsidTr="00C05016">
        <w:trPr>
          <w:trHeight w:val="1119"/>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51" w:type="dxa"/>
          </w:tcPr>
          <w:p w:rsidR="005C2521" w:rsidRPr="0091504B" w:rsidRDefault="005C2521" w:rsidP="005C2521">
            <w:pPr>
              <w:widowControl w:val="0"/>
              <w:rPr>
                <w:rFonts w:ascii="Times New Roman" w:eastAsia="Times New Roman" w:hAnsi="Times New Roman" w:cs="Times New Roman"/>
                <w:b/>
                <w:color w:val="000000"/>
                <w:sz w:val="24"/>
                <w:szCs w:val="24"/>
              </w:rPr>
            </w:pPr>
            <w:r w:rsidRPr="0091504B">
              <w:rPr>
                <w:rFonts w:ascii="Times New Roman" w:eastAsia="Times New Roman" w:hAnsi="Times New Roman" w:cs="Times New Roman"/>
                <w:b/>
                <w:color w:val="000000"/>
                <w:sz w:val="24"/>
                <w:szCs w:val="24"/>
              </w:rPr>
              <w:t>Кваліфікаційні критерії відповідно до статті 16 Закону, підстави, визначені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p w:rsidR="005C2521" w:rsidRDefault="005C2521" w:rsidP="005C2521">
            <w:pPr>
              <w:widowControl w:val="0"/>
              <w:rPr>
                <w:rFonts w:ascii="Times New Roman" w:eastAsia="Times New Roman" w:hAnsi="Times New Roman" w:cs="Times New Roman"/>
                <w:sz w:val="24"/>
                <w:szCs w:val="24"/>
              </w:rPr>
            </w:pPr>
            <w:r w:rsidRPr="0091504B">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47Особливостей</w:t>
            </w:r>
          </w:p>
        </w:tc>
        <w:tc>
          <w:tcPr>
            <w:tcW w:w="6704" w:type="dxa"/>
            <w:vAlign w:val="center"/>
          </w:tcPr>
          <w:p w:rsidR="005C2521" w:rsidRDefault="005C2521" w:rsidP="005C25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C2521" w:rsidRDefault="005C2521" w:rsidP="005C25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C2521" w:rsidRDefault="005C2521" w:rsidP="005C252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C2521" w:rsidRDefault="005C2521" w:rsidP="005C25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2521" w:rsidRDefault="005C2521" w:rsidP="005C25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C2521" w:rsidRDefault="005C2521" w:rsidP="005C25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C2521" w:rsidRDefault="005C2521" w:rsidP="005C25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C2521" w:rsidRDefault="005C2521" w:rsidP="005C25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C2521" w:rsidRDefault="005C2521" w:rsidP="005C25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C2521" w:rsidRDefault="005C2521" w:rsidP="005C25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C2521" w:rsidRDefault="005C2521" w:rsidP="005C25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C2521" w:rsidRDefault="005C2521" w:rsidP="005C25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нього </w:t>
            </w:r>
            <w:r>
              <w:rPr>
                <w:rFonts w:ascii="Times New Roman" w:eastAsia="Times New Roman" w:hAnsi="Times New Roman" w:cs="Times New Roman"/>
                <w:sz w:val="24"/>
                <w:szCs w:val="24"/>
              </w:rPr>
              <w:lastRenderedPageBreak/>
              <w:t>відкрита ліквідаційна процедура;</w:t>
            </w:r>
          </w:p>
          <w:p w:rsidR="005C2521" w:rsidRDefault="005C2521" w:rsidP="005C25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C2521" w:rsidRDefault="005C2521" w:rsidP="005C25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C2521" w:rsidRDefault="005C2521" w:rsidP="005C252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5C2521" w:rsidRDefault="005C2521" w:rsidP="005C252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2521" w:rsidRDefault="005C2521" w:rsidP="005C2521">
            <w:pPr>
              <w:jc w:val="both"/>
              <w:rPr>
                <w:rFonts w:ascii="Times New Roman" w:eastAsia="Times New Roman" w:hAnsi="Times New Roman" w:cs="Times New Roman"/>
                <w:sz w:val="24"/>
                <w:szCs w:val="24"/>
                <w:highlight w:val="white"/>
              </w:rPr>
            </w:pPr>
          </w:p>
          <w:p w:rsidR="005C2521" w:rsidRDefault="005C2521" w:rsidP="005C25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C2521" w:rsidRDefault="005C2521" w:rsidP="005C252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5C2521" w:rsidTr="00C05016">
        <w:trPr>
          <w:trHeight w:val="1119"/>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1" w:type="dxa"/>
          </w:tcPr>
          <w:p w:rsidR="005C2521" w:rsidRDefault="005C2521" w:rsidP="005C2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04" w:type="dxa"/>
            <w:vAlign w:val="center"/>
          </w:tcPr>
          <w:p w:rsidR="005C2521" w:rsidRDefault="005C2521" w:rsidP="005C25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C2521" w:rsidTr="00C05016">
        <w:trPr>
          <w:trHeight w:val="1119"/>
          <w:jc w:val="center"/>
        </w:trPr>
        <w:tc>
          <w:tcPr>
            <w:tcW w:w="705" w:type="dxa"/>
          </w:tcPr>
          <w:p w:rsidR="005C2521" w:rsidRPr="00C93CD8" w:rsidRDefault="005C2521" w:rsidP="005C2521">
            <w:pPr>
              <w:widowControl w:val="0"/>
              <w:jc w:val="center"/>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7</w:t>
            </w:r>
          </w:p>
        </w:tc>
        <w:tc>
          <w:tcPr>
            <w:tcW w:w="2551" w:type="dxa"/>
          </w:tcPr>
          <w:p w:rsidR="005C2521" w:rsidRDefault="005C2521" w:rsidP="005C2521">
            <w:pPr>
              <w:widowControl w:val="0"/>
              <w:rPr>
                <w:rFonts w:ascii="Times New Roman" w:eastAsia="Times New Roman" w:hAnsi="Times New Roman" w:cs="Times New Roman"/>
                <w:b/>
                <w:sz w:val="24"/>
                <w:szCs w:val="24"/>
              </w:rPr>
            </w:pPr>
            <w:r w:rsidRPr="00C93CD8">
              <w:rPr>
                <w:rFonts w:ascii="Times New Roman" w:eastAsia="Times New Roman" w:hAnsi="Times New Roman" w:cs="Times New Roman"/>
                <w:b/>
                <w:sz w:val="24"/>
                <w:szCs w:val="24"/>
              </w:rPr>
              <w:t xml:space="preserve">Інформація про субпідрядника /співвиконавця </w:t>
            </w:r>
          </w:p>
          <w:p w:rsidR="008820CD" w:rsidRPr="008820CD" w:rsidRDefault="008820CD" w:rsidP="005C2521">
            <w:pPr>
              <w:widowControl w:val="0"/>
              <w:rPr>
                <w:rFonts w:ascii="Times New Roman" w:eastAsia="Times New Roman" w:hAnsi="Times New Roman" w:cs="Times New Roman"/>
                <w:b/>
                <w:sz w:val="24"/>
                <w:szCs w:val="24"/>
              </w:rPr>
            </w:pPr>
            <w:r w:rsidRPr="008820CD">
              <w:rPr>
                <w:rFonts w:ascii="Times New Roman" w:hAnsi="Times New Roman" w:cs="Times New Roman"/>
                <w:b/>
                <w:color w:val="000000"/>
                <w:sz w:val="24"/>
                <w:szCs w:val="24"/>
              </w:rPr>
              <w:t>(у випадку закупівлі робіт чи послуг)</w:t>
            </w:r>
          </w:p>
        </w:tc>
        <w:tc>
          <w:tcPr>
            <w:tcW w:w="6704" w:type="dxa"/>
            <w:vAlign w:val="center"/>
          </w:tcPr>
          <w:p w:rsidR="005C2521" w:rsidRPr="008820CD" w:rsidRDefault="008820CD" w:rsidP="005C2521">
            <w:pPr>
              <w:widowControl w:val="0"/>
              <w:ind w:right="120"/>
              <w:jc w:val="both"/>
              <w:rPr>
                <w:rFonts w:ascii="Times New Roman" w:eastAsia="Times New Roman" w:hAnsi="Times New Roman" w:cs="Times New Roman"/>
                <w:sz w:val="24"/>
                <w:szCs w:val="24"/>
              </w:rPr>
            </w:pPr>
            <w:r w:rsidRPr="008820CD">
              <w:rPr>
                <w:rFonts w:ascii="Times New Roman" w:hAnsi="Times New Roman" w:cs="Times New Roman"/>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C2521" w:rsidTr="00C05016">
        <w:trPr>
          <w:trHeight w:val="841"/>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1" w:type="dxa"/>
          </w:tcPr>
          <w:p w:rsidR="005C2521" w:rsidRDefault="005C2521" w:rsidP="005C2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04" w:type="dxa"/>
            <w:vAlign w:val="center"/>
          </w:tcPr>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C2521" w:rsidRDefault="005C2521" w:rsidP="005C2521">
            <w:pPr>
              <w:widowControl w:val="0"/>
              <w:jc w:val="both"/>
              <w:rPr>
                <w:rFonts w:ascii="Times New Roman" w:eastAsia="Times New Roman" w:hAnsi="Times New Roman" w:cs="Times New Roman"/>
                <w:sz w:val="24"/>
                <w:szCs w:val="24"/>
              </w:rPr>
            </w:pPr>
          </w:p>
        </w:tc>
      </w:tr>
      <w:tr w:rsidR="005C2521">
        <w:trPr>
          <w:trHeight w:val="442"/>
          <w:jc w:val="center"/>
        </w:trPr>
        <w:tc>
          <w:tcPr>
            <w:tcW w:w="9960" w:type="dxa"/>
            <w:gridSpan w:val="3"/>
            <w:vAlign w:val="center"/>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C2521" w:rsidTr="00C05016">
        <w:trPr>
          <w:trHeight w:val="1119"/>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5C2521" w:rsidRDefault="005C2521" w:rsidP="005C2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704" w:type="dxa"/>
            <w:vAlign w:val="center"/>
          </w:tcPr>
          <w:p w:rsidR="005C2521" w:rsidRPr="007741C4" w:rsidRDefault="005C2521" w:rsidP="005C2521">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Pr="007741C4">
              <w:rPr>
                <w:rFonts w:ascii="Times New Roman" w:eastAsia="Times New Roman" w:hAnsi="Times New Roman" w:cs="Times New Roman"/>
                <w:sz w:val="24"/>
                <w:szCs w:val="24"/>
              </w:rPr>
              <w:t xml:space="preserve">пропозицій — </w:t>
            </w:r>
            <w:r w:rsidR="007741C4" w:rsidRPr="007741C4">
              <w:rPr>
                <w:rFonts w:ascii="Times New Roman" w:eastAsia="Times New Roman" w:hAnsi="Times New Roman" w:cs="Times New Roman"/>
                <w:b/>
                <w:sz w:val="24"/>
                <w:szCs w:val="24"/>
              </w:rPr>
              <w:t>07</w:t>
            </w:r>
            <w:r w:rsidRPr="007741C4">
              <w:rPr>
                <w:rFonts w:ascii="Times New Roman" w:eastAsia="Times New Roman" w:hAnsi="Times New Roman" w:cs="Times New Roman"/>
                <w:b/>
                <w:sz w:val="24"/>
                <w:szCs w:val="24"/>
              </w:rPr>
              <w:t>.0</w:t>
            </w:r>
            <w:r w:rsidR="00DC4831" w:rsidRPr="007741C4">
              <w:rPr>
                <w:rFonts w:ascii="Times New Roman" w:eastAsia="Times New Roman" w:hAnsi="Times New Roman" w:cs="Times New Roman"/>
                <w:b/>
                <w:sz w:val="24"/>
                <w:szCs w:val="24"/>
              </w:rPr>
              <w:t>5</w:t>
            </w:r>
            <w:r w:rsidRPr="007741C4">
              <w:rPr>
                <w:rFonts w:ascii="Times New Roman" w:eastAsia="Times New Roman" w:hAnsi="Times New Roman" w:cs="Times New Roman"/>
                <w:b/>
                <w:sz w:val="24"/>
                <w:szCs w:val="24"/>
              </w:rPr>
              <w:t xml:space="preserve">.2024 року, </w:t>
            </w:r>
            <w:r w:rsidR="00DC4831" w:rsidRPr="007741C4">
              <w:rPr>
                <w:rFonts w:ascii="Times New Roman" w:eastAsia="Times New Roman" w:hAnsi="Times New Roman" w:cs="Times New Roman"/>
                <w:b/>
                <w:sz w:val="24"/>
                <w:szCs w:val="24"/>
              </w:rPr>
              <w:t>09</w:t>
            </w:r>
            <w:r w:rsidRPr="007741C4">
              <w:rPr>
                <w:rFonts w:ascii="Times New Roman" w:eastAsia="Times New Roman" w:hAnsi="Times New Roman" w:cs="Times New Roman"/>
                <w:b/>
                <w:sz w:val="24"/>
                <w:szCs w:val="24"/>
              </w:rPr>
              <w:t>:00 год.</w:t>
            </w:r>
            <w:r w:rsidRPr="007741C4">
              <w:rPr>
                <w:rFonts w:ascii="Times New Roman" w:eastAsia="Times New Roman" w:hAnsi="Times New Roman" w:cs="Times New Roman"/>
                <w:sz w:val="24"/>
                <w:szCs w:val="24"/>
              </w:rPr>
              <w:t xml:space="preserve"> </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C2521"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C2521" w:rsidRDefault="005C2521" w:rsidP="005C25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820CD" w:rsidRPr="008820CD" w:rsidRDefault="008820CD" w:rsidP="005C2521">
            <w:pPr>
              <w:widowControl w:val="0"/>
              <w:pBdr>
                <w:top w:val="nil"/>
                <w:left w:val="nil"/>
                <w:bottom w:val="nil"/>
                <w:right w:val="nil"/>
                <w:between w:val="nil"/>
              </w:pBdr>
              <w:jc w:val="both"/>
              <w:rPr>
                <w:rFonts w:ascii="Times New Roman" w:eastAsia="Times New Roman" w:hAnsi="Times New Roman" w:cs="Times New Roman"/>
                <w:sz w:val="24"/>
                <w:szCs w:val="24"/>
              </w:rPr>
            </w:pPr>
            <w:r w:rsidRPr="008820CD">
              <w:rPr>
                <w:rFonts w:ascii="Times New Roman" w:hAnsi="Times New Roman" w:cs="Times New Roman"/>
                <w:color w:val="000000"/>
                <w:sz w:val="24"/>
                <w:szCs w:val="24"/>
              </w:rPr>
              <w:t>Електронний аукціон проводиться електронною системою закупівель відповідно до статті 30 Закону. Для проведення відкритих торгів із застосуванням електронного аукціону повинно бути подано не менше двох тендерних пропоз</w:t>
            </w:r>
            <w:r>
              <w:rPr>
                <w:rFonts w:ascii="Times New Roman" w:hAnsi="Times New Roman" w:cs="Times New Roman"/>
                <w:color w:val="000000"/>
                <w:sz w:val="24"/>
                <w:szCs w:val="24"/>
              </w:rPr>
              <w:t xml:space="preserve">ицій. </w:t>
            </w:r>
            <w:r w:rsidRPr="008820CD">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5C2521" w:rsidRDefault="005C2521" w:rsidP="005C252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C2521" w:rsidTr="00C05016">
        <w:trPr>
          <w:trHeight w:val="1119"/>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5C2521" w:rsidRPr="00C93CD8" w:rsidRDefault="005C2521" w:rsidP="005C2521">
            <w:pPr>
              <w:widowControl w:val="0"/>
              <w:rPr>
                <w:rFonts w:ascii="Times New Roman" w:eastAsia="Times New Roman" w:hAnsi="Times New Roman" w:cs="Times New Roman"/>
                <w:strike/>
                <w:sz w:val="24"/>
                <w:szCs w:val="24"/>
                <w:highlight w:val="white"/>
              </w:rPr>
            </w:pPr>
            <w:r w:rsidRPr="00C93CD8">
              <w:rPr>
                <w:rFonts w:ascii="Times New Roman" w:eastAsia="Times New Roman" w:hAnsi="Times New Roman" w:cs="Times New Roman"/>
                <w:b/>
                <w:sz w:val="24"/>
                <w:szCs w:val="24"/>
                <w:highlight w:val="white"/>
              </w:rPr>
              <w:t>Дата та час розкриття тендерної пропозиції</w:t>
            </w:r>
            <w:r w:rsidRPr="00C93CD8">
              <w:rPr>
                <w:rFonts w:ascii="Times New Roman" w:eastAsia="Times New Roman" w:hAnsi="Times New Roman" w:cs="Times New Roman"/>
                <w:sz w:val="28"/>
                <w:szCs w:val="28"/>
                <w:highlight w:val="white"/>
              </w:rPr>
              <w:t xml:space="preserve"> </w:t>
            </w:r>
          </w:p>
        </w:tc>
        <w:tc>
          <w:tcPr>
            <w:tcW w:w="6704" w:type="dxa"/>
            <w:vAlign w:val="center"/>
          </w:tcPr>
          <w:p w:rsidR="005C2521" w:rsidRPr="0091504B" w:rsidRDefault="005C2521" w:rsidP="005C2521">
            <w:pPr>
              <w:shd w:val="clear" w:color="auto" w:fill="FFFFFF"/>
              <w:jc w:val="both"/>
              <w:rPr>
                <w:rFonts w:ascii="Times New Roman" w:eastAsia="Times New Roman" w:hAnsi="Times New Roman" w:cs="Times New Roman"/>
                <w:sz w:val="24"/>
                <w:szCs w:val="24"/>
              </w:rPr>
            </w:pPr>
            <w:r w:rsidRPr="0091504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2521" w:rsidRPr="0091504B" w:rsidRDefault="005C2521" w:rsidP="005C2521">
            <w:pPr>
              <w:shd w:val="clear" w:color="auto" w:fill="FFFFFF"/>
              <w:jc w:val="both"/>
              <w:rPr>
                <w:rFonts w:ascii="Times New Roman" w:eastAsia="Times New Roman" w:hAnsi="Times New Roman" w:cs="Times New Roman"/>
                <w:sz w:val="24"/>
                <w:szCs w:val="24"/>
              </w:rPr>
            </w:pPr>
            <w:r w:rsidRPr="0091504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C2521" w:rsidRPr="00C93CD8" w:rsidRDefault="005C2521" w:rsidP="005C2521">
            <w:pPr>
              <w:shd w:val="clear" w:color="auto" w:fill="FFFFFF"/>
              <w:jc w:val="both"/>
              <w:rPr>
                <w:rFonts w:ascii="Times New Roman" w:eastAsia="Times New Roman" w:hAnsi="Times New Roman" w:cs="Times New Roman"/>
                <w:sz w:val="24"/>
                <w:szCs w:val="24"/>
                <w:highlight w:val="white"/>
              </w:rPr>
            </w:pPr>
            <w:r w:rsidRPr="0091504B">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C93CD8">
              <w:rPr>
                <w:rFonts w:ascii="Times New Roman" w:eastAsia="Times New Roman" w:hAnsi="Times New Roman" w:cs="Times New Roman"/>
                <w:sz w:val="24"/>
                <w:szCs w:val="24"/>
                <w:highlight w:val="white"/>
              </w:rPr>
              <w:t>.</w:t>
            </w:r>
          </w:p>
        </w:tc>
      </w:tr>
      <w:tr w:rsidR="005C2521">
        <w:trPr>
          <w:trHeight w:val="512"/>
          <w:jc w:val="center"/>
        </w:trPr>
        <w:tc>
          <w:tcPr>
            <w:tcW w:w="9960" w:type="dxa"/>
            <w:gridSpan w:val="3"/>
            <w:vAlign w:val="center"/>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та розгляд тендерної пропозиції</w:t>
            </w:r>
          </w:p>
        </w:tc>
      </w:tr>
      <w:tr w:rsidR="005C2521" w:rsidTr="00C05016">
        <w:trPr>
          <w:trHeight w:val="1119"/>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5C2521" w:rsidRDefault="005C2521" w:rsidP="005C2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04" w:type="dxa"/>
            <w:vAlign w:val="center"/>
          </w:tcPr>
          <w:p w:rsidR="005C2521" w:rsidRPr="00C93CD8" w:rsidRDefault="005C2521" w:rsidP="005C2521">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93CD8">
                <w:rPr>
                  <w:rFonts w:ascii="Times New Roman" w:eastAsia="Times New Roman" w:hAnsi="Times New Roman" w:cs="Times New Roman"/>
                  <w:sz w:val="24"/>
                  <w:szCs w:val="24"/>
                  <w:highlight w:val="white"/>
                </w:rPr>
                <w:t>шістнадцятої</w:t>
              </w:r>
            </w:hyperlink>
            <w:r w:rsidRPr="00C93CD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C2521" w:rsidRPr="00C93CD8" w:rsidRDefault="005C2521" w:rsidP="005C2521">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C2521" w:rsidRPr="00C93CD8" w:rsidRDefault="005C2521" w:rsidP="005C2521">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C2521" w:rsidRPr="00C93CD8" w:rsidRDefault="005C2521" w:rsidP="005C2521">
            <w:pPr>
              <w:widowControl w:val="0"/>
              <w:jc w:val="both"/>
              <w:rPr>
                <w:rFonts w:ascii="Times New Roman" w:eastAsia="Times New Roman" w:hAnsi="Times New Roman" w:cs="Times New Roman"/>
                <w:b/>
                <w:sz w:val="24"/>
                <w:szCs w:val="24"/>
                <w:highlight w:val="white"/>
              </w:rPr>
            </w:pPr>
            <w:r w:rsidRPr="00C93CD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C2521" w:rsidRPr="00C93CD8" w:rsidRDefault="005C2521" w:rsidP="005C2521">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C2521" w:rsidRPr="00C93CD8" w:rsidRDefault="005C2521" w:rsidP="005C2521">
            <w:pPr>
              <w:widowControl w:val="0"/>
              <w:jc w:val="both"/>
              <w:rPr>
                <w:rFonts w:ascii="Times New Roman" w:eastAsia="Times New Roman" w:hAnsi="Times New Roman" w:cs="Times New Roman"/>
                <w:i/>
                <w:sz w:val="24"/>
                <w:szCs w:val="24"/>
                <w:highlight w:val="white"/>
              </w:rPr>
            </w:pPr>
            <w:r w:rsidRPr="00C93CD8">
              <w:rPr>
                <w:rFonts w:ascii="Times New Roman" w:eastAsia="Times New Roman" w:hAnsi="Times New Roman" w:cs="Times New Roman"/>
                <w:i/>
                <w:sz w:val="24"/>
                <w:szCs w:val="24"/>
                <w:highlight w:val="white"/>
              </w:rPr>
              <w:t>(у разі якщо подано дві і більше тендерних пропозицій).</w:t>
            </w:r>
          </w:p>
          <w:p w:rsidR="005C2521" w:rsidRPr="00C93CD8" w:rsidRDefault="005C2521" w:rsidP="005C2521">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w:t>
            </w:r>
            <w:r w:rsidRPr="00C93CD8">
              <w:rPr>
                <w:rFonts w:ascii="Times New Roman" w:eastAsia="Times New Roman" w:hAnsi="Times New Roman" w:cs="Times New Roman"/>
                <w:sz w:val="24"/>
                <w:szCs w:val="24"/>
                <w:highlight w:val="white"/>
              </w:rPr>
              <w:lastRenderedPageBreak/>
              <w:t>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C2521" w:rsidRPr="00C93CD8" w:rsidRDefault="005C2521" w:rsidP="005C2521">
            <w:pPr>
              <w:widowControl w:val="0"/>
              <w:jc w:val="both"/>
              <w:rPr>
                <w:rFonts w:ascii="Times New Roman" w:eastAsia="Times New Roman" w:hAnsi="Times New Roman" w:cs="Times New Roman"/>
                <w:i/>
                <w:sz w:val="24"/>
                <w:szCs w:val="24"/>
                <w:highlight w:val="yellow"/>
              </w:rPr>
            </w:pPr>
            <w:r w:rsidRPr="00C93CD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C2521" w:rsidRPr="00C0554B" w:rsidRDefault="005C2521" w:rsidP="005C2521">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C2521" w:rsidRPr="00C0554B" w:rsidRDefault="005C2521" w:rsidP="005C2521">
            <w:pPr>
              <w:widowControl w:val="0"/>
              <w:jc w:val="both"/>
              <w:rPr>
                <w:rFonts w:ascii="Times New Roman" w:eastAsia="Times New Roman" w:hAnsi="Times New Roman" w:cs="Times New Roman"/>
                <w:b/>
                <w:i/>
                <w:sz w:val="24"/>
                <w:szCs w:val="24"/>
              </w:rPr>
            </w:pPr>
            <w:r w:rsidRPr="00C0554B">
              <w:rPr>
                <w:rFonts w:ascii="Times New Roman" w:eastAsia="Times New Roman" w:hAnsi="Times New Roman" w:cs="Times New Roman"/>
                <w:i/>
                <w:sz w:val="24"/>
                <w:szCs w:val="24"/>
              </w:rPr>
              <w:t xml:space="preserve">До розгляду </w:t>
            </w:r>
            <w:r w:rsidRPr="00C0554B">
              <w:rPr>
                <w:rFonts w:ascii="Times New Roman" w:eastAsia="Times New Roman" w:hAnsi="Times New Roman" w:cs="Times New Roman"/>
                <w:i/>
                <w:sz w:val="24"/>
                <w:szCs w:val="24"/>
                <w:u w:val="single"/>
              </w:rPr>
              <w:t xml:space="preserve">не приймається </w:t>
            </w:r>
            <w:r w:rsidRPr="00C0554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C2521" w:rsidRPr="00C0554B" w:rsidRDefault="005C2521" w:rsidP="005C2521">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C2521" w:rsidRPr="00C0554B" w:rsidRDefault="005C2521" w:rsidP="005C2521">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C2521" w:rsidRPr="00C0554B" w:rsidRDefault="005C2521" w:rsidP="005C2521">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Оцінка здійснюється щодо предмета закупівлі в цілому.</w:t>
            </w:r>
          </w:p>
          <w:p w:rsidR="005C2521" w:rsidRPr="00C0554B" w:rsidRDefault="005C2521" w:rsidP="005C2521">
            <w:pPr>
              <w:widowControl w:val="0"/>
              <w:jc w:val="both"/>
              <w:rPr>
                <w:rFonts w:ascii="Times New Roman" w:eastAsia="Times New Roman" w:hAnsi="Times New Roman" w:cs="Times New Roman"/>
                <w:sz w:val="16"/>
                <w:szCs w:val="16"/>
              </w:rPr>
            </w:pPr>
          </w:p>
          <w:p w:rsidR="005C2521" w:rsidRPr="00C0554B" w:rsidRDefault="005C2521" w:rsidP="005C2521">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 xml:space="preserve">Учасник визначає ціни на </w:t>
            </w:r>
            <w:r w:rsidRPr="00C0554B">
              <w:rPr>
                <w:rFonts w:ascii="Times New Roman" w:eastAsia="Times New Roman" w:hAnsi="Times New Roman" w:cs="Times New Roman"/>
                <w:b/>
                <w:sz w:val="24"/>
                <w:szCs w:val="24"/>
              </w:rPr>
              <w:t>товар</w:t>
            </w:r>
            <w:r w:rsidRPr="00C0554B">
              <w:rPr>
                <w:rFonts w:ascii="Times New Roman" w:eastAsia="Times New Roman" w:hAnsi="Times New Roman" w:cs="Times New Roman"/>
                <w:sz w:val="24"/>
                <w:szCs w:val="24"/>
              </w:rPr>
              <w:t xml:space="preserve">, що він пропонує </w:t>
            </w:r>
            <w:r w:rsidRPr="00C0554B">
              <w:rPr>
                <w:rFonts w:ascii="Times New Roman" w:eastAsia="Times New Roman" w:hAnsi="Times New Roman" w:cs="Times New Roman"/>
                <w:b/>
                <w:sz w:val="24"/>
                <w:szCs w:val="24"/>
              </w:rPr>
              <w:t>поставити</w:t>
            </w:r>
            <w:r w:rsidRPr="00C0554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0554B">
              <w:rPr>
                <w:rFonts w:ascii="Times New Roman" w:eastAsia="Times New Roman" w:hAnsi="Times New Roman" w:cs="Times New Roman"/>
                <w:b/>
                <w:sz w:val="24"/>
                <w:szCs w:val="24"/>
              </w:rPr>
              <w:t>товару</w:t>
            </w:r>
            <w:r w:rsidRPr="00C0554B">
              <w:rPr>
                <w:rFonts w:ascii="Times New Roman" w:eastAsia="Times New Roman" w:hAnsi="Times New Roman" w:cs="Times New Roman"/>
                <w:sz w:val="24"/>
                <w:szCs w:val="24"/>
              </w:rPr>
              <w:t xml:space="preserve"> даного виду.</w:t>
            </w:r>
          </w:p>
          <w:p w:rsidR="005C2521" w:rsidRPr="00AC6AB7" w:rsidRDefault="005C2521" w:rsidP="005C2521">
            <w:pPr>
              <w:widowControl w:val="0"/>
              <w:jc w:val="both"/>
              <w:rPr>
                <w:rFonts w:ascii="Times New Roman" w:eastAsia="Times New Roman" w:hAnsi="Times New Roman" w:cs="Times New Roman"/>
                <w:color w:val="0070C0"/>
                <w:sz w:val="24"/>
                <w:szCs w:val="24"/>
                <w:highlight w:val="yellow"/>
              </w:rPr>
            </w:pPr>
            <w:r w:rsidRPr="00AC6AB7">
              <w:rPr>
                <w:rFonts w:ascii="Times New Roman" w:eastAsia="Times New Roman" w:hAnsi="Times New Roman" w:cs="Times New Roman"/>
                <w:color w:val="0070C0"/>
                <w:sz w:val="24"/>
                <w:szCs w:val="24"/>
              </w:rPr>
              <w:t xml:space="preserve">Розмір мінімального кроку пониження </w:t>
            </w:r>
            <w:r w:rsidRPr="00AC6AB7">
              <w:rPr>
                <w:rFonts w:ascii="Times New Roman" w:eastAsia="Times New Roman" w:hAnsi="Times New Roman" w:cs="Times New Roman"/>
                <w:color w:val="0070C0"/>
                <w:sz w:val="24"/>
                <w:szCs w:val="24"/>
                <w:highlight w:val="white"/>
              </w:rPr>
              <w:t>ціни під</w:t>
            </w:r>
            <w:r w:rsidR="00C91626">
              <w:rPr>
                <w:rFonts w:ascii="Times New Roman" w:eastAsia="Times New Roman" w:hAnsi="Times New Roman" w:cs="Times New Roman"/>
                <w:color w:val="0070C0"/>
                <w:sz w:val="24"/>
                <w:szCs w:val="24"/>
                <w:highlight w:val="white"/>
              </w:rPr>
              <w:t xml:space="preserve"> час електронного аукціону – 0.5</w:t>
            </w:r>
            <w:r w:rsidRPr="00AC6AB7">
              <w:rPr>
                <w:rFonts w:ascii="Times New Roman" w:eastAsia="Times New Roman" w:hAnsi="Times New Roman" w:cs="Times New Roman"/>
                <w:color w:val="0070C0"/>
                <w:sz w:val="24"/>
                <w:szCs w:val="24"/>
                <w:highlight w:val="white"/>
              </w:rPr>
              <w:t xml:space="preserve"> % .</w:t>
            </w:r>
          </w:p>
          <w:p w:rsidR="005C2521" w:rsidRPr="00C93CD8" w:rsidRDefault="005C2521" w:rsidP="005C2521">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w:t>
            </w:r>
            <w:r w:rsidRPr="00C93CD8">
              <w:rPr>
                <w:rFonts w:ascii="Times New Roman" w:eastAsia="Times New Roman" w:hAnsi="Times New Roman" w:cs="Times New Roman"/>
                <w:sz w:val="24"/>
                <w:szCs w:val="24"/>
                <w:highlight w:val="white"/>
              </w:rPr>
              <w:lastRenderedPageBreak/>
              <w:t>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C2521" w:rsidRPr="00C93CD8" w:rsidRDefault="005C2521" w:rsidP="005C2521">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C2521" w:rsidRPr="00C93CD8" w:rsidRDefault="005C2521" w:rsidP="005C2521">
            <w:pPr>
              <w:keepNext/>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C2521" w:rsidRPr="00C93CD8" w:rsidRDefault="005C2521" w:rsidP="005C2521">
            <w:pPr>
              <w:keepNext/>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2521" w:rsidRPr="00C93CD8" w:rsidRDefault="005C2521" w:rsidP="005C2521">
            <w:pPr>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2521" w:rsidRPr="00C93CD8" w:rsidRDefault="005C2521" w:rsidP="005C2521">
            <w:pPr>
              <w:jc w:val="both"/>
              <w:rPr>
                <w:rFonts w:ascii="Times New Roman" w:eastAsia="Times New Roman" w:hAnsi="Times New Roman" w:cs="Times New Roman"/>
                <w:strike/>
                <w:sz w:val="24"/>
                <w:szCs w:val="24"/>
                <w:highlight w:val="white"/>
              </w:rPr>
            </w:pPr>
            <w:r w:rsidRPr="00C93CD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C2521" w:rsidRPr="00C93CD8" w:rsidRDefault="005C2521" w:rsidP="005C2521">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C93CD8">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3CD8">
              <w:rPr>
                <w:rFonts w:ascii="Times New Roman" w:eastAsia="Times New Roman" w:hAnsi="Times New Roman" w:cs="Times New Roman"/>
                <w:b/>
                <w:i/>
                <w:sz w:val="24"/>
                <w:szCs w:val="24"/>
              </w:rPr>
              <w:t>протягом 24 годин</w:t>
            </w:r>
            <w:r w:rsidRPr="00C93CD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C2521" w:rsidRPr="00C93CD8" w:rsidRDefault="005C2521" w:rsidP="005C2521">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5E4FB3">
              <w:rPr>
                <w:rFonts w:ascii="Times New Roman" w:eastAsia="Times New Roman" w:hAnsi="Times New Roman" w:cs="Times New Roman"/>
                <w:sz w:val="24"/>
                <w:szCs w:val="24"/>
              </w:rPr>
              <w:t xml:space="preserve"> </w:t>
            </w:r>
            <w:r w:rsidRPr="00C93CD8">
              <w:rPr>
                <w:rFonts w:ascii="Times New Roman" w:eastAsia="Times New Roman" w:hAnsi="Times New Roman" w:cs="Times New Roman"/>
                <w:sz w:val="24"/>
                <w:szCs w:val="24"/>
              </w:rPr>
              <w:t>виправлення учасниками вияв</w:t>
            </w:r>
            <w:r w:rsidRPr="00C93CD8">
              <w:rPr>
                <w:rFonts w:ascii="Times New Roman" w:eastAsia="Times New Roman" w:hAnsi="Times New Roman" w:cs="Times New Roman"/>
                <w:sz w:val="24"/>
                <w:szCs w:val="24"/>
                <w:highlight w:val="white"/>
              </w:rPr>
              <w:t>лених невідповідностей.</w:t>
            </w:r>
          </w:p>
          <w:p w:rsidR="005C2521" w:rsidRPr="00C93CD8" w:rsidRDefault="005C2521" w:rsidP="005C2521">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C2521" w:rsidRPr="00C93CD8" w:rsidRDefault="005C2521" w:rsidP="005C2521">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C2521" w:rsidRPr="00C93CD8" w:rsidRDefault="005C2521" w:rsidP="005C2521">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93CD8">
              <w:rPr>
                <w:rFonts w:ascii="Times New Roman" w:eastAsia="Times New Roman" w:hAnsi="Times New Roman" w:cs="Times New Roman"/>
                <w:i/>
                <w:sz w:val="24"/>
                <w:szCs w:val="24"/>
              </w:rPr>
              <w:t>(у разі здійснення закупівлі за лотами).</w:t>
            </w:r>
          </w:p>
        </w:tc>
      </w:tr>
      <w:tr w:rsidR="005C2521" w:rsidTr="004645DD">
        <w:trPr>
          <w:trHeight w:val="1119"/>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5C2521" w:rsidRDefault="005C2521" w:rsidP="005C2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704" w:type="dxa"/>
          </w:tcPr>
          <w:p w:rsidR="005C2521" w:rsidRPr="00541998" w:rsidRDefault="005C2521" w:rsidP="005C2521">
            <w:pPr>
              <w:jc w:val="both"/>
              <w:rPr>
                <w:rFonts w:ascii="Times New Roman" w:hAnsi="Times New Roman" w:cs="Times New Roman"/>
              </w:rPr>
            </w:pPr>
            <w:r w:rsidRPr="00541998">
              <w:rPr>
                <w:rFonts w:ascii="Times New Roman" w:hAnsi="Times New Roman" w:cs="Times New Roman"/>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41998">
              <w:rPr>
                <w:rFonts w:ascii="Times New Roman" w:hAnsi="Times New Roman" w:cs="Times New Roman"/>
              </w:rPr>
              <w:t>бенефіціарним</w:t>
            </w:r>
            <w:proofErr w:type="spellEnd"/>
            <w:r w:rsidRPr="00541998">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5C2521" w:rsidRPr="00541998" w:rsidRDefault="005C2521" w:rsidP="005C2521">
            <w:pPr>
              <w:jc w:val="both"/>
              <w:rPr>
                <w:rFonts w:ascii="Times New Roman" w:hAnsi="Times New Roman" w:cs="Times New Roman"/>
                <w:sz w:val="10"/>
                <w:szCs w:val="10"/>
              </w:rPr>
            </w:pPr>
          </w:p>
          <w:p w:rsidR="005C2521" w:rsidRPr="00541998" w:rsidRDefault="005C2521" w:rsidP="005C2521">
            <w:pPr>
              <w:jc w:val="both"/>
              <w:rPr>
                <w:rFonts w:ascii="Times New Roman" w:hAnsi="Times New Roman" w:cs="Times New Roman"/>
              </w:rPr>
            </w:pPr>
            <w:r w:rsidRPr="00541998">
              <w:rPr>
                <w:rFonts w:ascii="Times New Roman" w:hAnsi="Times New Roman" w:cs="Times New Roman"/>
              </w:rPr>
              <w:t xml:space="preserve">У разі якщо учасник або його кінцевий </w:t>
            </w:r>
            <w:proofErr w:type="spellStart"/>
            <w:r w:rsidRPr="00541998">
              <w:rPr>
                <w:rFonts w:ascii="Times New Roman" w:hAnsi="Times New Roman" w:cs="Times New Roman"/>
              </w:rPr>
              <w:t>бенефіціарний</w:t>
            </w:r>
            <w:proofErr w:type="spellEnd"/>
            <w:r w:rsidRPr="00541998">
              <w:rPr>
                <w:rFonts w:ascii="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5C2521" w:rsidRPr="00541998" w:rsidRDefault="005C2521" w:rsidP="005C2521">
            <w:pPr>
              <w:jc w:val="both"/>
              <w:rPr>
                <w:rFonts w:ascii="Times New Roman" w:hAnsi="Times New Roman" w:cs="Times New Roman"/>
              </w:rPr>
            </w:pPr>
            <w:r w:rsidRPr="00541998">
              <w:rPr>
                <w:rFonts w:ascii="Times New Roman" w:hAnsi="Times New Roman" w:cs="Times New Roman"/>
              </w:rPr>
              <w:t xml:space="preserve">паспорт громадянина колишнього СРСР зразка 1974 року з відміткою про постійну чи тимчасову прописку на території </w:t>
            </w:r>
            <w:r w:rsidRPr="00541998">
              <w:rPr>
                <w:rFonts w:ascii="Times New Roman" w:hAnsi="Times New Roman" w:cs="Times New Roman"/>
              </w:rPr>
              <w:lastRenderedPageBreak/>
              <w:t xml:space="preserve">України або </w:t>
            </w:r>
            <w:proofErr w:type="spellStart"/>
            <w:r w:rsidRPr="00541998">
              <w:rPr>
                <w:rFonts w:ascii="Times New Roman" w:hAnsi="Times New Roman" w:cs="Times New Roman"/>
              </w:rPr>
              <w:t>зареєструваний</w:t>
            </w:r>
            <w:proofErr w:type="spellEnd"/>
            <w:r w:rsidRPr="00541998">
              <w:rPr>
                <w:rFonts w:ascii="Times New Roman" w:hAnsi="Times New Roman" w:cs="Times New Roman"/>
              </w:rPr>
              <w:t xml:space="preserve"> на території України свій національний паспорт</w:t>
            </w:r>
          </w:p>
          <w:p w:rsidR="005C2521" w:rsidRPr="00541998" w:rsidRDefault="005C2521" w:rsidP="005C2521">
            <w:pPr>
              <w:jc w:val="both"/>
              <w:rPr>
                <w:rFonts w:ascii="Times New Roman" w:hAnsi="Times New Roman" w:cs="Times New Roman"/>
              </w:rPr>
            </w:pPr>
            <w:r w:rsidRPr="00541998">
              <w:rPr>
                <w:rFonts w:ascii="Times New Roman" w:hAnsi="Times New Roman" w:cs="Times New Roman"/>
              </w:rPr>
              <w:t xml:space="preserve">або </w:t>
            </w:r>
          </w:p>
          <w:p w:rsidR="005C2521" w:rsidRPr="00541998" w:rsidRDefault="005C2521" w:rsidP="005C2521">
            <w:pPr>
              <w:jc w:val="both"/>
              <w:rPr>
                <w:rFonts w:ascii="Times New Roman" w:hAnsi="Times New Roman" w:cs="Times New Roman"/>
              </w:rPr>
            </w:pPr>
            <w:r w:rsidRPr="00541998">
              <w:rPr>
                <w:rFonts w:ascii="Times New Roman" w:hAnsi="Times New Roman" w:cs="Times New Roman"/>
              </w:rPr>
              <w:t>посвідку на постійне чи тимчасове проживання на території України</w:t>
            </w:r>
          </w:p>
          <w:p w:rsidR="005C2521" w:rsidRPr="00541998" w:rsidRDefault="005C2521" w:rsidP="005C2521">
            <w:pPr>
              <w:jc w:val="both"/>
              <w:rPr>
                <w:rFonts w:ascii="Times New Roman" w:hAnsi="Times New Roman" w:cs="Times New Roman"/>
              </w:rPr>
            </w:pPr>
            <w:r w:rsidRPr="00541998">
              <w:rPr>
                <w:rFonts w:ascii="Times New Roman" w:hAnsi="Times New Roman" w:cs="Times New Roman"/>
              </w:rPr>
              <w:t xml:space="preserve">або </w:t>
            </w:r>
          </w:p>
          <w:p w:rsidR="005C2521" w:rsidRPr="00541998" w:rsidRDefault="005C2521" w:rsidP="005C2521">
            <w:pPr>
              <w:jc w:val="both"/>
              <w:rPr>
                <w:rFonts w:ascii="Times New Roman" w:hAnsi="Times New Roman" w:cs="Times New Roman"/>
              </w:rPr>
            </w:pPr>
            <w:r w:rsidRPr="00541998">
              <w:rPr>
                <w:rFonts w:ascii="Times New Roman" w:hAnsi="Times New Roman" w:cs="Times New Roman"/>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C2521" w:rsidRPr="00541998" w:rsidRDefault="005C2521" w:rsidP="005C2521">
            <w:pPr>
              <w:jc w:val="both"/>
              <w:rPr>
                <w:rFonts w:ascii="Times New Roman" w:hAnsi="Times New Roman" w:cs="Times New Roman"/>
              </w:rPr>
            </w:pPr>
            <w:r w:rsidRPr="00541998">
              <w:rPr>
                <w:rFonts w:ascii="Times New Roman" w:hAnsi="Times New Roman" w:cs="Times New Roman"/>
              </w:rPr>
              <w:t xml:space="preserve">або </w:t>
            </w:r>
          </w:p>
          <w:p w:rsidR="005C2521" w:rsidRPr="00541998" w:rsidRDefault="005C2521" w:rsidP="005C2521">
            <w:pPr>
              <w:jc w:val="both"/>
              <w:rPr>
                <w:rFonts w:ascii="Times New Roman" w:hAnsi="Times New Roman" w:cs="Times New Roman"/>
              </w:rPr>
            </w:pPr>
            <w:r w:rsidRPr="00541998">
              <w:rPr>
                <w:rFonts w:ascii="Times New Roman" w:hAnsi="Times New Roman" w:cs="Times New Roman"/>
              </w:rPr>
              <w:t>посвідчення біженця чи документ, що підтверджує надання притулку в Україні.</w:t>
            </w:r>
          </w:p>
          <w:p w:rsidR="005C2521" w:rsidRPr="00541998" w:rsidRDefault="005C2521" w:rsidP="005C2521">
            <w:pPr>
              <w:jc w:val="both"/>
              <w:rPr>
                <w:rFonts w:ascii="Times New Roman" w:hAnsi="Times New Roman" w:cs="Times New Roman"/>
              </w:rPr>
            </w:pPr>
            <w:r w:rsidRPr="00541998">
              <w:rPr>
                <w:rFonts w:ascii="Times New Roman" w:hAnsi="Times New Roman" w:cs="Times New Roman"/>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541998">
              <w:rPr>
                <w:rFonts w:ascii="Times New Roman" w:hAnsi="Times New Roman" w:cs="Times New Roman"/>
              </w:rPr>
              <w:t>бенефіціарним</w:t>
            </w:r>
            <w:proofErr w:type="spellEnd"/>
            <w:r w:rsidRPr="00541998">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C2521" w:rsidRPr="00541998" w:rsidRDefault="005C2521" w:rsidP="005C2521">
            <w:pPr>
              <w:jc w:val="both"/>
              <w:rPr>
                <w:rFonts w:ascii="Times New Roman" w:hAnsi="Times New Roman" w:cs="Times New Roman"/>
              </w:rPr>
            </w:pPr>
            <w:r w:rsidRPr="00541998">
              <w:rPr>
                <w:rFonts w:ascii="Times New Roman" w:hAnsi="Times New Roman" w:cs="Times New Roman"/>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C2521" w:rsidRPr="00541998" w:rsidRDefault="005C2521" w:rsidP="005C2521">
            <w:pPr>
              <w:jc w:val="both"/>
              <w:rPr>
                <w:rFonts w:ascii="Times New Roman" w:hAnsi="Times New Roman" w:cs="Times New Roman"/>
              </w:rPr>
            </w:pPr>
            <w:r w:rsidRPr="00541998">
              <w:rPr>
                <w:rFonts w:ascii="Times New Roman" w:hAnsi="Times New Roman" w:cs="Times New Roman"/>
              </w:rPr>
              <w:t xml:space="preserve">або </w:t>
            </w:r>
          </w:p>
          <w:p w:rsidR="005C2521" w:rsidRPr="00541998" w:rsidRDefault="005C2521" w:rsidP="005C2521">
            <w:pPr>
              <w:jc w:val="both"/>
              <w:rPr>
                <w:rFonts w:ascii="Times New Roman" w:hAnsi="Times New Roman" w:cs="Times New Roman"/>
              </w:rPr>
            </w:pPr>
            <w:r w:rsidRPr="00541998">
              <w:rPr>
                <w:rFonts w:ascii="Times New Roman" w:hAnsi="Times New Roman" w:cs="Times New Roman"/>
              </w:rPr>
              <w:t>згоду самого власника активів про передачу активів, підпис якої нотаріально завірений в установленому законодавством порядку.</w:t>
            </w:r>
          </w:p>
          <w:p w:rsidR="005C2521" w:rsidRPr="00541998" w:rsidRDefault="005C2521" w:rsidP="005C2521">
            <w:pPr>
              <w:jc w:val="both"/>
              <w:rPr>
                <w:rFonts w:ascii="Times New Roman" w:hAnsi="Times New Roman" w:cs="Times New Roman"/>
              </w:rPr>
            </w:pPr>
            <w:r w:rsidRPr="00541998">
              <w:rPr>
                <w:rFonts w:ascii="Times New Roman" w:hAnsi="Times New Roman" w:cs="Times New Roman"/>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C2521" w:rsidRPr="00AF606A" w:rsidRDefault="005C2521" w:rsidP="005C2521">
            <w:pPr>
              <w:jc w:val="both"/>
              <w:rPr>
                <w:rFonts w:ascii="Times New Roman" w:hAnsi="Times New Roman" w:cs="Times New Roman"/>
                <w:sz w:val="10"/>
                <w:szCs w:val="10"/>
              </w:rPr>
            </w:pPr>
          </w:p>
          <w:p w:rsidR="005C2521" w:rsidRPr="00541998" w:rsidRDefault="005C2521" w:rsidP="005C2521">
            <w:pPr>
              <w:jc w:val="both"/>
              <w:rPr>
                <w:rFonts w:ascii="Times New Roman" w:hAnsi="Times New Roman" w:cs="Times New Roman"/>
              </w:rPr>
            </w:pPr>
            <w:r w:rsidRPr="00541998">
              <w:rPr>
                <w:rFonts w:ascii="Times New Roman" w:hAnsi="Times New Roman" w:cs="Times New Roman"/>
              </w:rPr>
              <w:t xml:space="preserve">У разі якщо учасник або його кінцевий </w:t>
            </w:r>
            <w:proofErr w:type="spellStart"/>
            <w:r w:rsidRPr="00541998">
              <w:rPr>
                <w:rFonts w:ascii="Times New Roman" w:hAnsi="Times New Roman" w:cs="Times New Roman"/>
              </w:rPr>
              <w:t>бенефіціарний</w:t>
            </w:r>
            <w:proofErr w:type="spellEnd"/>
            <w:r w:rsidRPr="00541998">
              <w:rPr>
                <w:rFonts w:ascii="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541998">
              <w:rPr>
                <w:rFonts w:ascii="Times New Roman" w:hAnsi="Times New Roman" w:cs="Times New Roman"/>
              </w:rPr>
              <w:t>бенефіціарним</w:t>
            </w:r>
            <w:proofErr w:type="spellEnd"/>
            <w:r w:rsidRPr="00541998">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w:t>
            </w:r>
            <w:r w:rsidRPr="00541998">
              <w:rPr>
                <w:rFonts w:ascii="Times New Roman" w:hAnsi="Times New Roman" w:cs="Times New Roman"/>
              </w:rPr>
              <w:lastRenderedPageBreak/>
              <w:t xml:space="preserve">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41998">
              <w:rPr>
                <w:rFonts w:ascii="Times New Roman" w:hAnsi="Times New Roman" w:cs="Times New Roman"/>
              </w:rPr>
              <w:t>бенефіціарним</w:t>
            </w:r>
            <w:proofErr w:type="spellEnd"/>
            <w:r w:rsidRPr="00541998">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5C2521" w:rsidRPr="00541998" w:rsidRDefault="005C2521" w:rsidP="005C2521">
            <w:pPr>
              <w:jc w:val="both"/>
              <w:rPr>
                <w:rFonts w:ascii="Times New Roman" w:hAnsi="Times New Roman" w:cs="Times New Roman"/>
              </w:rPr>
            </w:pPr>
          </w:p>
        </w:tc>
      </w:tr>
      <w:tr w:rsidR="005C2521" w:rsidTr="00123272">
        <w:trPr>
          <w:trHeight w:val="699"/>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1" w:type="dxa"/>
          </w:tcPr>
          <w:p w:rsidR="005C2521" w:rsidRDefault="005C2521" w:rsidP="005C2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704" w:type="dxa"/>
          </w:tcPr>
          <w:p w:rsidR="005C2521" w:rsidRPr="00E8241F" w:rsidRDefault="005C2521" w:rsidP="005C2521">
            <w:pPr>
              <w:jc w:val="both"/>
              <w:rPr>
                <w:rFonts w:ascii="Times New Roman" w:hAnsi="Times New Roman" w:cs="Times New Roman"/>
              </w:rPr>
            </w:pPr>
            <w:r>
              <w:rPr>
                <w:rFonts w:ascii="Times New Roman" w:hAnsi="Times New Roman" w:cs="Times New Roman"/>
              </w:rPr>
              <w:t>З</w:t>
            </w:r>
            <w:r w:rsidRPr="00E8241F">
              <w:rPr>
                <w:rFonts w:ascii="Times New Roman" w:hAnsi="Times New Roman" w:cs="Times New Roman"/>
              </w:rPr>
              <w:t>амовник відхиляє тендерну пропозицію із зазначенням аргументації в електронній системі закупівель у разі, коли:</w:t>
            </w:r>
          </w:p>
          <w:p w:rsidR="005C2521" w:rsidRPr="00741932" w:rsidRDefault="005C2521" w:rsidP="005C2521">
            <w:pPr>
              <w:jc w:val="both"/>
              <w:rPr>
                <w:rFonts w:ascii="Times New Roman" w:hAnsi="Times New Roman" w:cs="Times New Roman"/>
                <w:sz w:val="16"/>
                <w:szCs w:val="16"/>
              </w:rPr>
            </w:pPr>
          </w:p>
          <w:p w:rsidR="005C2521" w:rsidRPr="00E8241F" w:rsidRDefault="005C2521" w:rsidP="005C2521">
            <w:pPr>
              <w:jc w:val="both"/>
              <w:rPr>
                <w:rFonts w:ascii="Times New Roman" w:hAnsi="Times New Roman" w:cs="Times New Roman"/>
              </w:rPr>
            </w:pPr>
            <w:r w:rsidRPr="00E8241F">
              <w:rPr>
                <w:rFonts w:ascii="Times New Roman" w:hAnsi="Times New Roman" w:cs="Times New Roman"/>
              </w:rPr>
              <w:t>1) учасник процедури закупівлі:</w:t>
            </w:r>
          </w:p>
          <w:p w:rsidR="005C2521" w:rsidRPr="00E8241F" w:rsidRDefault="005C2521" w:rsidP="005C2521">
            <w:pPr>
              <w:jc w:val="both"/>
              <w:rPr>
                <w:rFonts w:ascii="Times New Roman" w:hAnsi="Times New Roman" w:cs="Times New Roman"/>
              </w:rPr>
            </w:pPr>
            <w:r>
              <w:rPr>
                <w:rFonts w:ascii="Times New Roman" w:hAnsi="Times New Roman" w:cs="Times New Roman"/>
              </w:rPr>
              <w:t xml:space="preserve">- </w:t>
            </w:r>
            <w:r w:rsidRPr="00E8241F">
              <w:rPr>
                <w:rFonts w:ascii="Times New Roman" w:hAnsi="Times New Roman" w:cs="Times New Roman"/>
              </w:rPr>
              <w:t>підпадає під підстави, встановлені пунктом 47 цих особливостей;</w:t>
            </w:r>
          </w:p>
          <w:p w:rsidR="005C2521" w:rsidRPr="00E8241F" w:rsidRDefault="005C2521" w:rsidP="005C2521">
            <w:pPr>
              <w:jc w:val="both"/>
              <w:rPr>
                <w:rFonts w:ascii="Times New Roman" w:hAnsi="Times New Roman" w:cs="Times New Roman"/>
              </w:rPr>
            </w:pPr>
            <w:r w:rsidRPr="00E8241F">
              <w:rPr>
                <w:rFonts w:ascii="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C2521" w:rsidRPr="00E8241F" w:rsidRDefault="005C2521" w:rsidP="005C2521">
            <w:pPr>
              <w:jc w:val="both"/>
              <w:rPr>
                <w:rFonts w:ascii="Times New Roman" w:hAnsi="Times New Roman" w:cs="Times New Roman"/>
              </w:rPr>
            </w:pPr>
            <w:r>
              <w:rPr>
                <w:rFonts w:ascii="Times New Roman" w:hAnsi="Times New Roman" w:cs="Times New Roman"/>
              </w:rPr>
              <w:t xml:space="preserve">- </w:t>
            </w:r>
            <w:r w:rsidRPr="00E8241F">
              <w:rPr>
                <w:rFonts w:ascii="Times New Roman" w:hAnsi="Times New Roman" w:cs="Times New Roman"/>
              </w:rPr>
              <w:t>не надав забезпечення тендерної пропозиції, якщо таке забезпечення вимагалося замовником;</w:t>
            </w:r>
          </w:p>
          <w:p w:rsidR="005C2521" w:rsidRPr="00E8241F" w:rsidRDefault="005C2521" w:rsidP="005C2521">
            <w:pPr>
              <w:jc w:val="both"/>
              <w:rPr>
                <w:rFonts w:ascii="Times New Roman" w:hAnsi="Times New Roman" w:cs="Times New Roman"/>
              </w:rPr>
            </w:pPr>
            <w:r>
              <w:rPr>
                <w:rFonts w:ascii="Times New Roman" w:hAnsi="Times New Roman" w:cs="Times New Roman"/>
              </w:rPr>
              <w:t xml:space="preserve">- </w:t>
            </w:r>
            <w:r w:rsidRPr="00E8241F">
              <w:rPr>
                <w:rFonts w:ascii="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2521" w:rsidRPr="00E8241F" w:rsidRDefault="005C2521" w:rsidP="005C2521">
            <w:pPr>
              <w:jc w:val="both"/>
              <w:rPr>
                <w:rFonts w:ascii="Times New Roman" w:hAnsi="Times New Roman" w:cs="Times New Roman"/>
              </w:rPr>
            </w:pPr>
            <w:r>
              <w:rPr>
                <w:rFonts w:ascii="Times New Roman" w:hAnsi="Times New Roman" w:cs="Times New Roman"/>
              </w:rPr>
              <w:t xml:space="preserve">- </w:t>
            </w:r>
            <w:r w:rsidRPr="00E8241F">
              <w:rPr>
                <w:rFonts w:ascii="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C2521" w:rsidRPr="00E8241F" w:rsidRDefault="005C2521" w:rsidP="005C2521">
            <w:pPr>
              <w:jc w:val="both"/>
              <w:rPr>
                <w:rFonts w:ascii="Times New Roman" w:hAnsi="Times New Roman" w:cs="Times New Roman"/>
              </w:rPr>
            </w:pPr>
            <w:r>
              <w:rPr>
                <w:rFonts w:ascii="Times New Roman" w:hAnsi="Times New Roman" w:cs="Times New Roman"/>
              </w:rPr>
              <w:t xml:space="preserve">- </w:t>
            </w:r>
            <w:r w:rsidRPr="00E8241F">
              <w:rPr>
                <w:rFonts w:ascii="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5C2521" w:rsidRPr="00E8241F" w:rsidRDefault="005C2521" w:rsidP="005C2521">
            <w:pPr>
              <w:jc w:val="both"/>
              <w:rPr>
                <w:rFonts w:ascii="Times New Roman" w:hAnsi="Times New Roman" w:cs="Times New Roman"/>
              </w:rPr>
            </w:pPr>
            <w:r w:rsidRPr="00E8241F">
              <w:rPr>
                <w:rFonts w:ascii="Times New Roman" w:hAnsi="Times New Roman" w:cs="Times New Roman"/>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8241F">
              <w:rPr>
                <w:rFonts w:ascii="Times New Roman" w:hAnsi="Times New Roman" w:cs="Times New Roman"/>
              </w:rPr>
              <w:t>бенефіціарним</w:t>
            </w:r>
            <w:proofErr w:type="spellEnd"/>
            <w:r w:rsidRPr="00E8241F">
              <w:rPr>
                <w:rFonts w:ascii="Times New Roman" w:hAnsi="Times New Roman" w:cs="Times New Roman"/>
              </w:rPr>
              <w:t xml:space="preserve"> власником, членом або учасником </w:t>
            </w:r>
            <w:r w:rsidRPr="00E8241F">
              <w:rPr>
                <w:rFonts w:ascii="Times New Roman" w:hAnsi="Times New Roman" w:cs="Times New Roman"/>
              </w:rPr>
              <w:lastRenderedPageBreak/>
              <w:t xml:space="preserve">(акціонером),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8241F">
              <w:rPr>
                <w:rFonts w:ascii="Times New Roman" w:hAnsi="Times New Roman" w:cs="Times New Roman"/>
              </w:rPr>
              <w:t>No</w:t>
            </w:r>
            <w:proofErr w:type="spellEnd"/>
            <w:r w:rsidRPr="00E8241F">
              <w:rPr>
                <w:rFonts w:ascii="Times New Roman" w:hAnsi="Times New Roman" w:cs="Times New Roman"/>
              </w:rPr>
              <w:t xml:space="preserve"> 1178 </w:t>
            </w:r>
            <w:proofErr w:type="spellStart"/>
            <w:r w:rsidRPr="00E8241F">
              <w:rPr>
                <w:rFonts w:ascii="Times New Roman" w:hAnsi="Times New Roman" w:cs="Times New Roman"/>
              </w:rPr>
              <w:t>“Про</w:t>
            </w:r>
            <w:proofErr w:type="spellEnd"/>
            <w:r w:rsidRPr="00E8241F">
              <w:rPr>
                <w:rFonts w:ascii="Times New Roman" w:hAnsi="Times New Roman" w:cs="Times New Roman"/>
              </w:rPr>
              <w:t xml:space="preserve">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8241F">
              <w:rPr>
                <w:rFonts w:ascii="Times New Roman" w:hAnsi="Times New Roman" w:cs="Times New Roman"/>
              </w:rPr>
              <w:t>No</w:t>
            </w:r>
            <w:proofErr w:type="spellEnd"/>
            <w:r w:rsidRPr="00E8241F">
              <w:rPr>
                <w:rFonts w:ascii="Times New Roman" w:hAnsi="Times New Roman" w:cs="Times New Roman"/>
              </w:rPr>
              <w:t xml:space="preserve"> 84, ст. 5176);</w:t>
            </w:r>
          </w:p>
          <w:p w:rsidR="005C2521" w:rsidRDefault="005C2521" w:rsidP="005C2521">
            <w:pPr>
              <w:jc w:val="both"/>
              <w:rPr>
                <w:rFonts w:ascii="Times New Roman" w:hAnsi="Times New Roman" w:cs="Times New Roman"/>
              </w:rPr>
            </w:pPr>
          </w:p>
          <w:p w:rsidR="005C2521" w:rsidRPr="00E8241F" w:rsidRDefault="005C2521" w:rsidP="005C2521">
            <w:pPr>
              <w:jc w:val="both"/>
              <w:rPr>
                <w:rFonts w:ascii="Times New Roman" w:hAnsi="Times New Roman" w:cs="Times New Roman"/>
              </w:rPr>
            </w:pPr>
            <w:r w:rsidRPr="00E8241F">
              <w:rPr>
                <w:rFonts w:ascii="Times New Roman" w:hAnsi="Times New Roman" w:cs="Times New Roman"/>
              </w:rPr>
              <w:t>2) тендерна пропозиція:</w:t>
            </w:r>
          </w:p>
          <w:p w:rsidR="005C2521" w:rsidRPr="00E8241F" w:rsidRDefault="005C2521" w:rsidP="005C2521">
            <w:pPr>
              <w:jc w:val="both"/>
              <w:rPr>
                <w:rFonts w:ascii="Times New Roman" w:hAnsi="Times New Roman" w:cs="Times New Roman"/>
              </w:rPr>
            </w:pPr>
            <w:r>
              <w:rPr>
                <w:rFonts w:ascii="Times New Roman" w:hAnsi="Times New Roman" w:cs="Times New Roman"/>
              </w:rPr>
              <w:t xml:space="preserve">- </w:t>
            </w:r>
            <w:r w:rsidRPr="00E8241F">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C2521" w:rsidRPr="00E8241F" w:rsidRDefault="005C2521" w:rsidP="005C2521">
            <w:pPr>
              <w:jc w:val="both"/>
              <w:rPr>
                <w:rFonts w:ascii="Times New Roman" w:hAnsi="Times New Roman" w:cs="Times New Roman"/>
              </w:rPr>
            </w:pPr>
            <w:r>
              <w:rPr>
                <w:rFonts w:ascii="Times New Roman" w:hAnsi="Times New Roman" w:cs="Times New Roman"/>
              </w:rPr>
              <w:t xml:space="preserve">- </w:t>
            </w:r>
            <w:r w:rsidRPr="00E8241F">
              <w:rPr>
                <w:rFonts w:ascii="Times New Roman" w:hAnsi="Times New Roman" w:cs="Times New Roman"/>
              </w:rPr>
              <w:t>є такою, строк дії якої закінчився;</w:t>
            </w:r>
          </w:p>
          <w:p w:rsidR="005C2521" w:rsidRPr="00E8241F" w:rsidRDefault="005C2521" w:rsidP="005C2521">
            <w:pPr>
              <w:jc w:val="both"/>
              <w:rPr>
                <w:rFonts w:ascii="Times New Roman" w:hAnsi="Times New Roman" w:cs="Times New Roman"/>
              </w:rPr>
            </w:pPr>
            <w:r>
              <w:rPr>
                <w:rFonts w:ascii="Times New Roman" w:hAnsi="Times New Roman" w:cs="Times New Roman"/>
              </w:rPr>
              <w:t xml:space="preserve">- </w:t>
            </w:r>
            <w:r w:rsidRPr="00E8241F">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2521" w:rsidRPr="00E8241F" w:rsidRDefault="005C2521" w:rsidP="005C2521">
            <w:pPr>
              <w:jc w:val="both"/>
              <w:rPr>
                <w:rFonts w:ascii="Times New Roman" w:hAnsi="Times New Roman" w:cs="Times New Roman"/>
              </w:rPr>
            </w:pPr>
            <w:r>
              <w:rPr>
                <w:rFonts w:ascii="Times New Roman" w:hAnsi="Times New Roman" w:cs="Times New Roman"/>
              </w:rPr>
              <w:t xml:space="preserve">- </w:t>
            </w:r>
            <w:r w:rsidRPr="00E8241F">
              <w:rPr>
                <w:rFonts w:ascii="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5C2521" w:rsidRDefault="005C2521" w:rsidP="005C2521">
            <w:pPr>
              <w:jc w:val="both"/>
              <w:rPr>
                <w:rFonts w:ascii="Times New Roman" w:hAnsi="Times New Roman" w:cs="Times New Roman"/>
              </w:rPr>
            </w:pPr>
          </w:p>
          <w:p w:rsidR="005C2521" w:rsidRPr="00E8241F" w:rsidRDefault="005C2521" w:rsidP="005C2521">
            <w:pPr>
              <w:jc w:val="both"/>
              <w:rPr>
                <w:rFonts w:ascii="Times New Roman" w:hAnsi="Times New Roman" w:cs="Times New Roman"/>
              </w:rPr>
            </w:pPr>
            <w:r w:rsidRPr="00E8241F">
              <w:rPr>
                <w:rFonts w:ascii="Times New Roman" w:hAnsi="Times New Roman" w:cs="Times New Roman"/>
              </w:rPr>
              <w:t>3) переможець процедури закупівлі:</w:t>
            </w:r>
          </w:p>
          <w:p w:rsidR="005C2521" w:rsidRPr="00E8241F" w:rsidRDefault="005C2521" w:rsidP="005C2521">
            <w:pPr>
              <w:jc w:val="both"/>
              <w:rPr>
                <w:rFonts w:ascii="Times New Roman" w:hAnsi="Times New Roman" w:cs="Times New Roman"/>
              </w:rPr>
            </w:pPr>
            <w:r>
              <w:rPr>
                <w:rFonts w:ascii="Times New Roman" w:hAnsi="Times New Roman" w:cs="Times New Roman"/>
              </w:rPr>
              <w:t xml:space="preserve">- </w:t>
            </w:r>
            <w:r w:rsidRPr="00E8241F">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5C2521" w:rsidRPr="00E8241F" w:rsidRDefault="005C2521" w:rsidP="005C2521">
            <w:pPr>
              <w:jc w:val="both"/>
              <w:rPr>
                <w:rFonts w:ascii="Times New Roman" w:hAnsi="Times New Roman" w:cs="Times New Roman"/>
              </w:rPr>
            </w:pPr>
            <w:r>
              <w:rPr>
                <w:rFonts w:ascii="Times New Roman" w:hAnsi="Times New Roman" w:cs="Times New Roman"/>
              </w:rPr>
              <w:t xml:space="preserve">- </w:t>
            </w:r>
            <w:r w:rsidRPr="00E8241F">
              <w:rPr>
                <w:rFonts w:ascii="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C2521" w:rsidRPr="00E8241F" w:rsidRDefault="005C2521" w:rsidP="005C2521">
            <w:pPr>
              <w:jc w:val="both"/>
              <w:rPr>
                <w:rFonts w:ascii="Times New Roman" w:hAnsi="Times New Roman" w:cs="Times New Roman"/>
              </w:rPr>
            </w:pPr>
            <w:r>
              <w:rPr>
                <w:rFonts w:ascii="Times New Roman" w:hAnsi="Times New Roman" w:cs="Times New Roman"/>
              </w:rPr>
              <w:t xml:space="preserve">- </w:t>
            </w:r>
            <w:r w:rsidRPr="00E8241F">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rsidR="005C2521" w:rsidRPr="00E8241F" w:rsidRDefault="005C2521" w:rsidP="005C2521">
            <w:pPr>
              <w:jc w:val="both"/>
              <w:rPr>
                <w:rFonts w:ascii="Times New Roman" w:hAnsi="Times New Roman" w:cs="Times New Roman"/>
              </w:rPr>
            </w:pPr>
            <w:r>
              <w:rPr>
                <w:rFonts w:ascii="Times New Roman" w:hAnsi="Times New Roman" w:cs="Times New Roman"/>
              </w:rPr>
              <w:t xml:space="preserve">- </w:t>
            </w:r>
            <w:r w:rsidRPr="00E8241F">
              <w:rPr>
                <w:rFonts w:ascii="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C2521" w:rsidRPr="00123272" w:rsidRDefault="005C2521" w:rsidP="005C2521">
            <w:pPr>
              <w:jc w:val="both"/>
              <w:rPr>
                <w:rFonts w:ascii="Times New Roman" w:hAnsi="Times New Roman" w:cs="Times New Roman"/>
                <w:sz w:val="16"/>
                <w:szCs w:val="16"/>
              </w:rPr>
            </w:pPr>
          </w:p>
          <w:p w:rsidR="005C2521" w:rsidRPr="00E8241F" w:rsidRDefault="005C2521" w:rsidP="005C2521">
            <w:pPr>
              <w:jc w:val="both"/>
              <w:rPr>
                <w:rFonts w:ascii="Times New Roman" w:hAnsi="Times New Roman" w:cs="Times New Roman"/>
              </w:rPr>
            </w:pPr>
            <w:r>
              <w:rPr>
                <w:rFonts w:ascii="Times New Roman" w:hAnsi="Times New Roman" w:cs="Times New Roman"/>
              </w:rPr>
              <w:t xml:space="preserve">   </w:t>
            </w:r>
            <w:r w:rsidRPr="00E8241F">
              <w:rPr>
                <w:rFonts w:ascii="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rsidR="005C2521" w:rsidRPr="00E8241F" w:rsidRDefault="005C2521" w:rsidP="005C2521">
            <w:pPr>
              <w:jc w:val="both"/>
              <w:rPr>
                <w:rFonts w:ascii="Times New Roman" w:hAnsi="Times New Roman" w:cs="Times New Roman"/>
              </w:rPr>
            </w:pPr>
            <w:r>
              <w:rPr>
                <w:rFonts w:ascii="Times New Roman" w:hAnsi="Times New Roman" w:cs="Times New Roman"/>
              </w:rPr>
              <w:t xml:space="preserve">- </w:t>
            </w:r>
            <w:r w:rsidRPr="00E8241F">
              <w:rPr>
                <w:rFonts w:ascii="Times New Roman" w:hAnsi="Times New Roman" w:cs="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2521" w:rsidRPr="00E8241F" w:rsidRDefault="005C2521" w:rsidP="005C2521">
            <w:pPr>
              <w:jc w:val="both"/>
              <w:rPr>
                <w:rFonts w:ascii="Times New Roman" w:hAnsi="Times New Roman" w:cs="Times New Roman"/>
              </w:rPr>
            </w:pPr>
            <w:r>
              <w:rPr>
                <w:rFonts w:ascii="Times New Roman" w:hAnsi="Times New Roman" w:cs="Times New Roman"/>
              </w:rPr>
              <w:lastRenderedPageBreak/>
              <w:t xml:space="preserve">- </w:t>
            </w:r>
            <w:r w:rsidRPr="00E8241F">
              <w:rPr>
                <w:rFonts w:ascii="Times New Roman" w:hAnsi="Times New Roman" w:cs="Times New Roman"/>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C2521" w:rsidRPr="00E8241F" w:rsidRDefault="005C2521" w:rsidP="005C2521">
            <w:pPr>
              <w:jc w:val="both"/>
              <w:rPr>
                <w:rFonts w:ascii="Times New Roman" w:hAnsi="Times New Roman" w:cs="Times New Roman"/>
              </w:rPr>
            </w:pPr>
            <w:r>
              <w:rPr>
                <w:rFonts w:ascii="Times New Roman" w:hAnsi="Times New Roman" w:cs="Times New Roman"/>
              </w:rPr>
              <w:t xml:space="preserve">      </w:t>
            </w:r>
            <w:r w:rsidRPr="00E8241F">
              <w:rPr>
                <w:rFonts w:ascii="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C2521" w:rsidRPr="00123272" w:rsidRDefault="005C2521" w:rsidP="005C2521">
            <w:pPr>
              <w:jc w:val="both"/>
              <w:rPr>
                <w:rFonts w:ascii="Times New Roman" w:hAnsi="Times New Roman" w:cs="Times New Roman"/>
                <w:sz w:val="10"/>
                <w:szCs w:val="10"/>
              </w:rPr>
            </w:pPr>
          </w:p>
          <w:p w:rsidR="005C2521" w:rsidRPr="00541998" w:rsidRDefault="005C2521" w:rsidP="005C2521">
            <w:pPr>
              <w:jc w:val="both"/>
              <w:rPr>
                <w:rFonts w:ascii="Times New Roman" w:hAnsi="Times New Roman" w:cs="Times New Roman"/>
              </w:rPr>
            </w:pPr>
            <w:r>
              <w:rPr>
                <w:rFonts w:ascii="Times New Roman" w:hAnsi="Times New Roman" w:cs="Times New Roman"/>
              </w:rPr>
              <w:t xml:space="preserve">    </w:t>
            </w:r>
            <w:r w:rsidRPr="00E8241F">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Pr>
                <w:rFonts w:ascii="Times New Roman" w:hAnsi="Times New Roman" w:cs="Times New Roman"/>
              </w:rPr>
              <w:t>.</w:t>
            </w:r>
          </w:p>
        </w:tc>
      </w:tr>
      <w:tr w:rsidR="005C2521">
        <w:trPr>
          <w:trHeight w:val="472"/>
          <w:jc w:val="center"/>
        </w:trPr>
        <w:tc>
          <w:tcPr>
            <w:tcW w:w="9960" w:type="dxa"/>
            <w:gridSpan w:val="3"/>
            <w:vAlign w:val="center"/>
          </w:tcPr>
          <w:p w:rsidR="005C2521" w:rsidRPr="00541998" w:rsidRDefault="005C2521" w:rsidP="005C2521">
            <w:pPr>
              <w:widowControl w:val="0"/>
              <w:jc w:val="center"/>
              <w:rPr>
                <w:rFonts w:ascii="Times New Roman" w:eastAsia="Times New Roman" w:hAnsi="Times New Roman" w:cs="Times New Roman"/>
                <w:sz w:val="24"/>
                <w:szCs w:val="24"/>
                <w:highlight w:val="white"/>
              </w:rPr>
            </w:pPr>
            <w:r w:rsidRPr="00541998">
              <w:rPr>
                <w:rFonts w:ascii="Times New Roman" w:eastAsia="Times New Roman" w:hAnsi="Times New Roman" w:cs="Times New Roman"/>
                <w:b/>
                <w:color w:val="000000"/>
                <w:sz w:val="24"/>
                <w:szCs w:val="24"/>
                <w:highlight w:val="white"/>
              </w:rPr>
              <w:lastRenderedPageBreak/>
              <w:t xml:space="preserve">Розділ 6. Результати </w:t>
            </w:r>
            <w:r>
              <w:rPr>
                <w:rFonts w:ascii="Times New Roman" w:eastAsia="Times New Roman" w:hAnsi="Times New Roman" w:cs="Times New Roman"/>
                <w:b/>
                <w:color w:val="000000"/>
                <w:sz w:val="24"/>
                <w:szCs w:val="24"/>
                <w:highlight w:val="white"/>
              </w:rPr>
              <w:t>тендеру</w:t>
            </w:r>
            <w:r w:rsidRPr="00541998">
              <w:rPr>
                <w:rFonts w:ascii="Times New Roman" w:eastAsia="Times New Roman" w:hAnsi="Times New Roman" w:cs="Times New Roman"/>
                <w:b/>
                <w:color w:val="000000"/>
                <w:sz w:val="24"/>
                <w:szCs w:val="24"/>
                <w:highlight w:val="white"/>
              </w:rPr>
              <w:t xml:space="preserve"> та укладання договору про закупівлю</w:t>
            </w:r>
          </w:p>
        </w:tc>
      </w:tr>
      <w:tr w:rsidR="005C2521" w:rsidTr="004645DD">
        <w:trPr>
          <w:trHeight w:val="841"/>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5C2521" w:rsidRDefault="005C2521" w:rsidP="005C252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відкритих торгів</w:t>
            </w:r>
          </w:p>
        </w:tc>
        <w:tc>
          <w:tcPr>
            <w:tcW w:w="6704" w:type="dxa"/>
          </w:tcPr>
          <w:p w:rsidR="005C2521" w:rsidRPr="004B383E" w:rsidRDefault="005C2521" w:rsidP="005C2521">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Замовник відміняє відкриті торги у разі:</w:t>
            </w:r>
          </w:p>
          <w:p w:rsidR="005C2521" w:rsidRPr="004B383E" w:rsidRDefault="005C2521" w:rsidP="005C2521">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1) відсутності подальшої потреби в закупівлі товарів, робіт чи послуг;</w:t>
            </w:r>
          </w:p>
          <w:p w:rsidR="005C2521" w:rsidRPr="004B383E" w:rsidRDefault="005C2521" w:rsidP="005C2521">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2521" w:rsidRPr="004B383E" w:rsidRDefault="005C2521" w:rsidP="005C2521">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3) скорочення обсягу видатків на здійснення закупівлі товарів, робіт чи послуг;</w:t>
            </w:r>
          </w:p>
          <w:p w:rsidR="005C2521" w:rsidRPr="004B383E" w:rsidRDefault="005C2521" w:rsidP="005C2521">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4) коли здійснення закупівлі стало неможливим внаслідок дії обставин непереборної сили.</w:t>
            </w:r>
          </w:p>
          <w:p w:rsidR="005C2521" w:rsidRPr="004B383E" w:rsidRDefault="005C2521" w:rsidP="005C2521">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C2521" w:rsidRPr="004B383E" w:rsidRDefault="005C2521" w:rsidP="005C2521">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Відкриті торги автоматично відміняються електронною системою закупівель у разі:</w:t>
            </w:r>
          </w:p>
          <w:p w:rsidR="005C2521" w:rsidRPr="004B383E" w:rsidRDefault="005C2521" w:rsidP="005C2521">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C2521" w:rsidRPr="004B383E" w:rsidRDefault="005C2521" w:rsidP="005C2521">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5C2521" w:rsidRPr="004B383E" w:rsidRDefault="005C2521" w:rsidP="005C2521">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2521" w:rsidRPr="004B383E" w:rsidRDefault="005C2521" w:rsidP="005C2521">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lastRenderedPageBreak/>
              <w:t>Відкриті торги можуть бути відмінені частково (за лотом).</w:t>
            </w:r>
          </w:p>
          <w:p w:rsidR="005C2521" w:rsidRPr="002570C4" w:rsidRDefault="005C2521" w:rsidP="005C2521">
            <w:pPr>
              <w:widowControl w:val="0"/>
              <w:ind w:right="113" w:hanging="2"/>
              <w:jc w:val="both"/>
            </w:pPr>
            <w:r w:rsidRPr="004B383E">
              <w:rPr>
                <w:rFonts w:ascii="Times New Roman" w:eastAsia="Times New Roman" w:hAnsi="Times New Roman" w:cs="Times New Roman"/>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2521" w:rsidTr="00C05016">
        <w:trPr>
          <w:trHeight w:val="1119"/>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5C2521" w:rsidRDefault="005C2521" w:rsidP="005C2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704" w:type="dxa"/>
            <w:vAlign w:val="center"/>
          </w:tcPr>
          <w:p w:rsidR="005C2521" w:rsidRPr="004B383E" w:rsidRDefault="005E4FB3"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 </w:t>
            </w:r>
            <w:r w:rsidR="005C2521" w:rsidRPr="004B383E">
              <w:rPr>
                <w:rFonts w:ascii="Times New Roman" w:eastAsia="Times New Roman" w:hAnsi="Times New Roman" w:cs="Times New Roman"/>
                <w:sz w:val="24"/>
                <w:szCs w:val="24"/>
              </w:rPr>
              <w:t>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C2521" w:rsidRPr="004B383E" w:rsidRDefault="005C2521" w:rsidP="005C2521">
            <w:pPr>
              <w:widowControl w:val="0"/>
              <w:jc w:val="both"/>
              <w:rPr>
                <w:rFonts w:ascii="Times New Roman" w:eastAsia="Times New Roman" w:hAnsi="Times New Roman" w:cs="Times New Roman"/>
                <w:sz w:val="24"/>
                <w:szCs w:val="24"/>
              </w:rPr>
            </w:pPr>
            <w:r w:rsidRPr="004B383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C2521" w:rsidRDefault="005C2521" w:rsidP="005C2521">
            <w:pPr>
              <w:widowControl w:val="0"/>
              <w:jc w:val="both"/>
              <w:rPr>
                <w:rFonts w:ascii="Times New Roman" w:eastAsia="Times New Roman" w:hAnsi="Times New Roman" w:cs="Times New Roman"/>
                <w:sz w:val="24"/>
                <w:szCs w:val="24"/>
              </w:rPr>
            </w:pPr>
            <w:r w:rsidRPr="004B383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rFonts w:ascii="Times New Roman" w:eastAsia="Times New Roman" w:hAnsi="Times New Roman" w:cs="Times New Roman"/>
                <w:sz w:val="24"/>
                <w:szCs w:val="24"/>
              </w:rPr>
              <w:t xml:space="preserve"> </w:t>
            </w:r>
          </w:p>
          <w:p w:rsidR="005C2521" w:rsidRPr="00541998" w:rsidRDefault="005C2521" w:rsidP="005C2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3272">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tc>
      </w:tr>
      <w:tr w:rsidR="005C2521" w:rsidTr="00C05016">
        <w:trPr>
          <w:trHeight w:val="1119"/>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5C2521" w:rsidRDefault="005C2521" w:rsidP="005C252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704" w:type="dxa"/>
            <w:vAlign w:val="center"/>
          </w:tcPr>
          <w:p w:rsidR="005C2521" w:rsidRPr="00541998" w:rsidRDefault="005C2521" w:rsidP="005C25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sidRPr="00541998">
              <w:rPr>
                <w:rFonts w:ascii="Times New Roman" w:eastAsia="Times New Roman" w:hAnsi="Times New Roman" w:cs="Times New Roman"/>
                <w:sz w:val="24"/>
                <w:szCs w:val="24"/>
              </w:rPr>
              <w:t>Проєкт</w:t>
            </w:r>
            <w:proofErr w:type="spellEnd"/>
            <w:r w:rsidRPr="00541998">
              <w:rPr>
                <w:rFonts w:ascii="Times New Roman" w:eastAsia="Times New Roman" w:hAnsi="Times New Roman" w:cs="Times New Roman"/>
                <w:sz w:val="24"/>
                <w:szCs w:val="24"/>
              </w:rPr>
              <w:t xml:space="preserve"> договору про закупівлю викладено в </w:t>
            </w:r>
            <w:r w:rsidRPr="00541998">
              <w:rPr>
                <w:rFonts w:ascii="Times New Roman" w:eastAsia="Times New Roman" w:hAnsi="Times New Roman" w:cs="Times New Roman"/>
                <w:b/>
                <w:i/>
                <w:sz w:val="24"/>
                <w:szCs w:val="24"/>
              </w:rPr>
              <w:t>Додатку 3</w:t>
            </w:r>
            <w:r w:rsidRPr="00541998">
              <w:rPr>
                <w:rFonts w:ascii="Times New Roman" w:eastAsia="Times New Roman" w:hAnsi="Times New Roman" w:cs="Times New Roman"/>
                <w:sz w:val="24"/>
                <w:szCs w:val="24"/>
              </w:rPr>
              <w:t xml:space="preserve"> до цієї тендерної документації.</w:t>
            </w:r>
          </w:p>
          <w:p w:rsidR="005C2521" w:rsidRPr="00A00237" w:rsidRDefault="005C2521" w:rsidP="005C2521">
            <w:pPr>
              <w:widowControl w:val="0"/>
              <w:ind w:right="120"/>
              <w:jc w:val="both"/>
              <w:rPr>
                <w:rFonts w:ascii="Times New Roman" w:eastAsia="Times New Roman" w:hAnsi="Times New Roman" w:cs="Times New Roman"/>
                <w:sz w:val="24"/>
                <w:szCs w:val="24"/>
              </w:rPr>
            </w:pPr>
            <w:r w:rsidRPr="00A00237">
              <w:rPr>
                <w:rFonts w:ascii="Times New Roman" w:eastAsia="Times New Roman" w:hAnsi="Times New Roman" w:cs="Times New Roman"/>
                <w:sz w:val="24"/>
                <w:szCs w:val="24"/>
              </w:rPr>
              <w:t>3.2. Переможець процедури закупівлі під час укладення договору про закупівлю повинен надати:</w:t>
            </w:r>
          </w:p>
          <w:p w:rsidR="005C2521" w:rsidRPr="00A00237" w:rsidRDefault="005C2521" w:rsidP="005C2521">
            <w:pPr>
              <w:widowControl w:val="0"/>
              <w:ind w:right="120"/>
              <w:jc w:val="both"/>
              <w:rPr>
                <w:rFonts w:ascii="Times New Roman" w:eastAsia="Times New Roman" w:hAnsi="Times New Roman" w:cs="Times New Roman"/>
                <w:sz w:val="24"/>
                <w:szCs w:val="24"/>
              </w:rPr>
            </w:pPr>
            <w:r w:rsidRPr="00A00237">
              <w:rPr>
                <w:rFonts w:ascii="Times New Roman" w:eastAsia="Times New Roman" w:hAnsi="Times New Roman" w:cs="Times New Roman"/>
                <w:sz w:val="24"/>
                <w:szCs w:val="24"/>
              </w:rPr>
              <w:t>1) відповідну інформацію про право підписання договору про закупівлю;</w:t>
            </w:r>
          </w:p>
          <w:p w:rsidR="005C2521" w:rsidRPr="00A00237" w:rsidRDefault="005C2521" w:rsidP="005C2521">
            <w:pPr>
              <w:widowControl w:val="0"/>
              <w:ind w:right="120"/>
              <w:jc w:val="both"/>
              <w:rPr>
                <w:rFonts w:ascii="Times New Roman" w:eastAsia="Times New Roman" w:hAnsi="Times New Roman" w:cs="Times New Roman"/>
                <w:sz w:val="24"/>
                <w:szCs w:val="24"/>
              </w:rPr>
            </w:pPr>
            <w:r w:rsidRPr="00A00237">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C2521" w:rsidRPr="00541998" w:rsidRDefault="005C2521" w:rsidP="005C2521">
            <w:pPr>
              <w:widowControl w:val="0"/>
              <w:ind w:right="120"/>
              <w:jc w:val="both"/>
              <w:rPr>
                <w:rFonts w:ascii="Times New Roman" w:eastAsia="Times New Roman" w:hAnsi="Times New Roman" w:cs="Times New Roman"/>
                <w:i/>
                <w:sz w:val="24"/>
                <w:szCs w:val="24"/>
                <w:highlight w:val="white"/>
              </w:rPr>
            </w:pPr>
            <w:r w:rsidRPr="00A00237">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C2521" w:rsidTr="00C05016">
        <w:trPr>
          <w:trHeight w:val="416"/>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5C2521" w:rsidRDefault="005C2521" w:rsidP="005C2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укладання договору про закупівлю</w:t>
            </w:r>
          </w:p>
        </w:tc>
        <w:tc>
          <w:tcPr>
            <w:tcW w:w="6704" w:type="dxa"/>
            <w:vAlign w:val="center"/>
          </w:tcPr>
          <w:p w:rsidR="005C2521" w:rsidRPr="004B383E" w:rsidRDefault="005C2521" w:rsidP="005C2521">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C2521" w:rsidRPr="004B383E" w:rsidRDefault="005C2521" w:rsidP="005C2521">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C2521" w:rsidRPr="004B383E" w:rsidRDefault="005C2521" w:rsidP="005C2521">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визначення грошового еквівалента зобов’язання в іноземній валюті;</w:t>
            </w:r>
          </w:p>
          <w:p w:rsidR="005C2521" w:rsidRPr="004B383E" w:rsidRDefault="005C2521" w:rsidP="005C2521">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rsidR="005C2521" w:rsidRPr="004B383E" w:rsidRDefault="005C2521" w:rsidP="005C2521">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rsidR="005C2521" w:rsidRPr="004B383E" w:rsidRDefault="005C2521" w:rsidP="005C2521">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 xml:space="preserve">У разі необхідності перерахунку ціни тендерної пропозиції переможець має надати такий перерахунок замовнику під час </w:t>
            </w:r>
            <w:r w:rsidRPr="004B383E">
              <w:rPr>
                <w:rFonts w:ascii="Times New Roman" w:eastAsia="Times New Roman" w:hAnsi="Times New Roman" w:cs="Times New Roman"/>
                <w:color w:val="000000"/>
              </w:rPr>
              <w:lastRenderedPageBreak/>
              <w:t>укладання договору про закупівлю.</w:t>
            </w:r>
          </w:p>
          <w:p w:rsidR="005C2521" w:rsidRPr="004B383E" w:rsidRDefault="005C2521" w:rsidP="005C2521">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5C2521" w:rsidRPr="004B383E" w:rsidRDefault="005C2521" w:rsidP="005C2521">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5C2521" w:rsidRPr="004B383E" w:rsidRDefault="005C2521" w:rsidP="005C2521">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5C2521" w:rsidRPr="004B383E" w:rsidRDefault="005C2521" w:rsidP="005C2521">
            <w:pPr>
              <w:widowControl w:val="0"/>
              <w:ind w:right="113" w:hanging="2"/>
              <w:jc w:val="both"/>
              <w:rPr>
                <w:rFonts w:ascii="Times New Roman" w:eastAsia="Times New Roman" w:hAnsi="Times New Roman" w:cs="Times New Roman"/>
                <w:color w:val="000000"/>
              </w:rPr>
            </w:pPr>
            <w:r w:rsidRPr="004B383E">
              <w:rPr>
                <w:rFonts w:ascii="Times New Roman" w:eastAsia="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5C2521" w:rsidRPr="00541998" w:rsidRDefault="005C2521" w:rsidP="005C2521">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5C2521" w:rsidTr="00221AC5">
        <w:trPr>
          <w:trHeight w:val="1119"/>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C2521" w:rsidRPr="00A00237" w:rsidRDefault="005C2521" w:rsidP="005C2521">
            <w:pPr>
              <w:widowControl w:val="0"/>
              <w:ind w:right="113" w:hanging="2"/>
              <w:rPr>
                <w:b/>
              </w:rPr>
            </w:pPr>
            <w:r w:rsidRPr="00A00237">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704" w:type="dxa"/>
            <w:tcBorders>
              <w:top w:val="single" w:sz="4" w:space="0" w:color="000000"/>
              <w:left w:val="single" w:sz="4" w:space="0" w:color="000000"/>
              <w:bottom w:val="single" w:sz="4" w:space="0" w:color="000000"/>
              <w:right w:val="single" w:sz="4" w:space="0" w:color="000000"/>
            </w:tcBorders>
            <w:shd w:val="clear" w:color="auto" w:fill="auto"/>
          </w:tcPr>
          <w:p w:rsidR="005C2521" w:rsidRPr="002570C4" w:rsidRDefault="005C2521" w:rsidP="005C2521">
            <w:pPr>
              <w:widowControl w:val="0"/>
              <w:ind w:right="113" w:hanging="2"/>
              <w:jc w:val="both"/>
            </w:pPr>
            <w:r w:rsidRPr="002570C4">
              <w:rPr>
                <w:rFonts w:ascii="Times New Roman" w:eastAsia="Times New Roman" w:hAnsi="Times New Roman" w:cs="Times New Roman"/>
                <w:color w:val="000000"/>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і приймає рішення про намір укласти договір про закупівлю у порядку та на умовах, визначених статтею 33 Закону та пунктом 46 Особливостей.</w:t>
            </w:r>
          </w:p>
        </w:tc>
      </w:tr>
      <w:tr w:rsidR="005C2521" w:rsidTr="00C05016">
        <w:trPr>
          <w:trHeight w:val="1119"/>
          <w:jc w:val="center"/>
        </w:trPr>
        <w:tc>
          <w:tcPr>
            <w:tcW w:w="705" w:type="dxa"/>
          </w:tcPr>
          <w:p w:rsidR="005C2521" w:rsidRDefault="005C2521" w:rsidP="005C2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51" w:type="dxa"/>
          </w:tcPr>
          <w:p w:rsidR="005C2521" w:rsidRDefault="005C2521" w:rsidP="005C2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704" w:type="dxa"/>
            <w:vAlign w:val="center"/>
          </w:tcPr>
          <w:p w:rsidR="005C2521" w:rsidRPr="00C93CD8" w:rsidRDefault="005C2521" w:rsidP="005C2521">
            <w:pPr>
              <w:widowControl w:val="0"/>
              <w:ind w:right="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Забезпечення виконання договору про закупівлю не вимагається.</w:t>
            </w:r>
          </w:p>
          <w:p w:rsidR="005C2521" w:rsidRPr="00C93CD8" w:rsidRDefault="005C2521" w:rsidP="005C2521">
            <w:pPr>
              <w:widowControl w:val="0"/>
              <w:ind w:right="120"/>
              <w:jc w:val="both"/>
              <w:rPr>
                <w:rFonts w:ascii="Times New Roman" w:eastAsia="Times New Roman" w:hAnsi="Times New Roman" w:cs="Times New Roman"/>
                <w:sz w:val="24"/>
                <w:szCs w:val="24"/>
              </w:rPr>
            </w:pPr>
          </w:p>
          <w:p w:rsidR="005C2521" w:rsidRPr="00C93CD8" w:rsidRDefault="005C2521" w:rsidP="005C2521">
            <w:pPr>
              <w:widowControl w:val="0"/>
              <w:jc w:val="both"/>
              <w:rPr>
                <w:rFonts w:ascii="Times New Roman" w:eastAsia="Times New Roman" w:hAnsi="Times New Roman" w:cs="Times New Roman"/>
                <w:sz w:val="24"/>
                <w:szCs w:val="24"/>
              </w:rPr>
            </w:pP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95C48" w:rsidRDefault="00247A6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1</w:t>
      </w:r>
      <w:r w:rsidR="00601F7D">
        <w:rPr>
          <w:rFonts w:ascii="Times New Roman" w:eastAsia="Times New Roman" w:hAnsi="Times New Roman" w:cs="Times New Roman"/>
          <w:sz w:val="24"/>
          <w:szCs w:val="24"/>
          <w:highlight w:val="white"/>
        </w:rPr>
        <w:t>. Додаток 1 до тендерної документації на</w:t>
      </w:r>
      <w:r w:rsidR="00DA4A37">
        <w:rPr>
          <w:rFonts w:ascii="Times New Roman" w:eastAsia="Times New Roman" w:hAnsi="Times New Roman" w:cs="Times New Roman"/>
          <w:sz w:val="24"/>
          <w:szCs w:val="24"/>
          <w:highlight w:val="white"/>
        </w:rPr>
        <w:t xml:space="preserve"> </w:t>
      </w:r>
      <w:r w:rsidR="000F1A3E">
        <w:rPr>
          <w:rFonts w:ascii="Times New Roman" w:eastAsia="Times New Roman" w:hAnsi="Times New Roman" w:cs="Times New Roman"/>
          <w:sz w:val="24"/>
          <w:szCs w:val="24"/>
          <w:highlight w:val="white"/>
        </w:rPr>
        <w:t>9</w:t>
      </w:r>
      <w:r w:rsidR="00601F7D">
        <w:rPr>
          <w:rFonts w:ascii="Times New Roman" w:eastAsia="Times New Roman" w:hAnsi="Times New Roman" w:cs="Times New Roman"/>
          <w:sz w:val="24"/>
          <w:szCs w:val="24"/>
          <w:highlight w:val="white"/>
        </w:rPr>
        <w:t xml:space="preserve"> арк. в 1 прим.</w:t>
      </w:r>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0F1A3E">
        <w:rPr>
          <w:rFonts w:ascii="Times New Roman" w:eastAsia="Times New Roman" w:hAnsi="Times New Roman" w:cs="Times New Roman"/>
          <w:sz w:val="24"/>
          <w:szCs w:val="24"/>
          <w:highlight w:val="white"/>
        </w:rPr>
        <w:t>10</w:t>
      </w:r>
      <w:r>
        <w:rPr>
          <w:rFonts w:ascii="Times New Roman" w:eastAsia="Times New Roman" w:hAnsi="Times New Roman" w:cs="Times New Roman"/>
          <w:sz w:val="24"/>
          <w:szCs w:val="24"/>
          <w:highlight w:val="white"/>
        </w:rPr>
        <w:t xml:space="preserve"> арк. в 1 прим.</w:t>
      </w:r>
    </w:p>
    <w:p w:rsidR="00AC3852" w:rsidRDefault="00601F7D" w:rsidP="00247A6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                                               3. Додаток 3 до тендерної документації на </w:t>
      </w:r>
      <w:r w:rsidR="000F1A3E">
        <w:rPr>
          <w:rFonts w:ascii="Times New Roman" w:eastAsia="Times New Roman" w:hAnsi="Times New Roman" w:cs="Times New Roman"/>
          <w:sz w:val="24"/>
          <w:szCs w:val="24"/>
          <w:highlight w:val="white"/>
        </w:rPr>
        <w:t>15</w:t>
      </w:r>
      <w:r w:rsidR="009824BA">
        <w:rPr>
          <w:rFonts w:ascii="Times New Roman" w:eastAsia="Times New Roman" w:hAnsi="Times New Roman" w:cs="Times New Roman"/>
          <w:sz w:val="24"/>
          <w:szCs w:val="24"/>
          <w:highlight w:val="white"/>
        </w:rPr>
        <w:t xml:space="preserve"> </w:t>
      </w:r>
      <w:r w:rsidR="00781FD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r w:rsidR="00795F41">
        <w:rPr>
          <w:rFonts w:ascii="Times New Roman" w:eastAsia="Times New Roman" w:hAnsi="Times New Roman" w:cs="Times New Roman"/>
          <w:sz w:val="24"/>
          <w:szCs w:val="24"/>
          <w:highlight w:val="white"/>
        </w:rPr>
        <w:tab/>
      </w:r>
      <w:r w:rsidR="00795F41">
        <w:rPr>
          <w:rFonts w:ascii="Times New Roman" w:eastAsia="Times New Roman" w:hAnsi="Times New Roman" w:cs="Times New Roman"/>
          <w:sz w:val="24"/>
          <w:szCs w:val="24"/>
          <w:highlight w:val="white"/>
        </w:rPr>
        <w:tab/>
      </w:r>
      <w:r w:rsidR="00795F41">
        <w:rPr>
          <w:rFonts w:ascii="Times New Roman" w:eastAsia="Times New Roman" w:hAnsi="Times New Roman" w:cs="Times New Roman"/>
          <w:sz w:val="24"/>
          <w:szCs w:val="24"/>
          <w:highlight w:val="white"/>
        </w:rPr>
        <w:tab/>
      </w:r>
      <w:r w:rsidR="00795F41">
        <w:rPr>
          <w:rFonts w:ascii="Times New Roman" w:eastAsia="Times New Roman" w:hAnsi="Times New Roman" w:cs="Times New Roman"/>
          <w:sz w:val="24"/>
          <w:szCs w:val="24"/>
          <w:highlight w:val="white"/>
        </w:rPr>
        <w:tab/>
        <w:t xml:space="preserve">           4. Додаток 4 до тендерної пропозиції на </w:t>
      </w:r>
      <w:r w:rsidR="00C84772">
        <w:rPr>
          <w:rFonts w:ascii="Times New Roman" w:eastAsia="Times New Roman" w:hAnsi="Times New Roman" w:cs="Times New Roman"/>
          <w:sz w:val="24"/>
          <w:szCs w:val="24"/>
          <w:highlight w:val="white"/>
        </w:rPr>
        <w:t>1</w:t>
      </w:r>
      <w:r w:rsidR="00795F41">
        <w:rPr>
          <w:rFonts w:ascii="Times New Roman" w:eastAsia="Times New Roman" w:hAnsi="Times New Roman" w:cs="Times New Roman"/>
          <w:sz w:val="24"/>
          <w:szCs w:val="24"/>
          <w:highlight w:val="white"/>
        </w:rPr>
        <w:t xml:space="preserve"> </w:t>
      </w:r>
      <w:r w:rsidR="00C84772">
        <w:rPr>
          <w:rFonts w:ascii="Times New Roman" w:eastAsia="Times New Roman" w:hAnsi="Times New Roman" w:cs="Times New Roman"/>
          <w:sz w:val="24"/>
          <w:szCs w:val="24"/>
          <w:highlight w:val="white"/>
        </w:rPr>
        <w:t>а</w:t>
      </w:r>
      <w:r w:rsidR="00795F41">
        <w:rPr>
          <w:rFonts w:ascii="Times New Roman" w:eastAsia="Times New Roman" w:hAnsi="Times New Roman" w:cs="Times New Roman"/>
          <w:sz w:val="24"/>
          <w:szCs w:val="24"/>
          <w:highlight w:val="white"/>
        </w:rPr>
        <w:t>рк. в 1 прим.</w:t>
      </w:r>
      <w:r w:rsidR="00247A6A">
        <w:rPr>
          <w:rFonts w:ascii="Times New Roman" w:eastAsia="Times New Roman" w:hAnsi="Times New Roman" w:cs="Times New Roman"/>
          <w:sz w:val="24"/>
          <w:szCs w:val="24"/>
          <w:highlight w:val="white"/>
        </w:rPr>
        <w:t xml:space="preserve"> </w:t>
      </w:r>
      <w:r w:rsidR="00247A6A">
        <w:rPr>
          <w:rFonts w:ascii="Times New Roman" w:eastAsia="Times New Roman" w:hAnsi="Times New Roman" w:cs="Times New Roman"/>
          <w:sz w:val="24"/>
          <w:szCs w:val="24"/>
          <w:highlight w:val="white"/>
        </w:rPr>
        <w:tab/>
      </w:r>
      <w:r w:rsidR="00247A6A">
        <w:rPr>
          <w:rFonts w:ascii="Times New Roman" w:eastAsia="Times New Roman" w:hAnsi="Times New Roman" w:cs="Times New Roman"/>
          <w:sz w:val="24"/>
          <w:szCs w:val="24"/>
          <w:highlight w:val="white"/>
        </w:rPr>
        <w:tab/>
      </w:r>
      <w:r w:rsidR="00247A6A">
        <w:rPr>
          <w:rFonts w:ascii="Times New Roman" w:eastAsia="Times New Roman" w:hAnsi="Times New Roman" w:cs="Times New Roman"/>
          <w:sz w:val="24"/>
          <w:szCs w:val="24"/>
          <w:highlight w:val="white"/>
        </w:rPr>
        <w:tab/>
      </w:r>
      <w:r w:rsidR="00247A6A">
        <w:rPr>
          <w:rFonts w:ascii="Times New Roman" w:eastAsia="Times New Roman" w:hAnsi="Times New Roman" w:cs="Times New Roman"/>
          <w:sz w:val="24"/>
          <w:szCs w:val="24"/>
          <w:highlight w:val="white"/>
        </w:rPr>
        <w:tab/>
      </w:r>
      <w:r w:rsidR="00DC4831">
        <w:rPr>
          <w:rFonts w:ascii="Times New Roman" w:eastAsia="Times New Roman" w:hAnsi="Times New Roman" w:cs="Times New Roman"/>
          <w:sz w:val="24"/>
          <w:szCs w:val="24"/>
        </w:rPr>
        <w:t xml:space="preserve">                       5. </w:t>
      </w:r>
      <w:r w:rsidR="000F1A3E">
        <w:rPr>
          <w:rFonts w:ascii="Times New Roman" w:eastAsia="Times New Roman" w:hAnsi="Times New Roman" w:cs="Times New Roman"/>
          <w:sz w:val="24"/>
          <w:szCs w:val="24"/>
        </w:rPr>
        <w:t xml:space="preserve">Додаток 5 </w:t>
      </w:r>
      <w:r w:rsidR="000F1A3E">
        <w:rPr>
          <w:rFonts w:ascii="Times New Roman" w:eastAsia="Times New Roman" w:hAnsi="Times New Roman" w:cs="Times New Roman"/>
          <w:sz w:val="24"/>
          <w:szCs w:val="24"/>
          <w:highlight w:val="white"/>
        </w:rPr>
        <w:t xml:space="preserve">до тендерної пропозиції на 1 арк. в 1 прим. </w:t>
      </w:r>
      <w:r w:rsidR="000F1A3E">
        <w:rPr>
          <w:rFonts w:ascii="Times New Roman" w:eastAsia="Times New Roman" w:hAnsi="Times New Roman" w:cs="Times New Roman"/>
          <w:sz w:val="24"/>
          <w:szCs w:val="24"/>
          <w:highlight w:val="white"/>
        </w:rPr>
        <w:tab/>
      </w:r>
    </w:p>
    <w:p w:rsidR="00AC3852" w:rsidRDefault="00AC3852" w:rsidP="00247A6A">
      <w:pPr>
        <w:rPr>
          <w:rFonts w:ascii="Times New Roman" w:eastAsia="Times New Roman" w:hAnsi="Times New Roman" w:cs="Times New Roman"/>
          <w:sz w:val="24"/>
          <w:szCs w:val="24"/>
        </w:rPr>
      </w:pPr>
    </w:p>
    <w:p w:rsidR="00AC3852" w:rsidRDefault="00AC3852" w:rsidP="00247A6A">
      <w:pPr>
        <w:rPr>
          <w:rFonts w:ascii="Times New Roman" w:eastAsia="Times New Roman" w:hAnsi="Times New Roman" w:cs="Times New Roman"/>
          <w:sz w:val="24"/>
          <w:szCs w:val="24"/>
        </w:rPr>
      </w:pPr>
    </w:p>
    <w:p w:rsidR="00AC3852" w:rsidRDefault="00AC3852" w:rsidP="00247A6A">
      <w:pPr>
        <w:rPr>
          <w:rFonts w:ascii="Times New Roman" w:eastAsia="Times New Roman" w:hAnsi="Times New Roman" w:cs="Times New Roman"/>
          <w:sz w:val="24"/>
          <w:szCs w:val="24"/>
        </w:rPr>
      </w:pPr>
    </w:p>
    <w:sectPr w:rsidR="00AC3852" w:rsidSect="003E7B0E">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EE5" w:rsidRDefault="00E87EE5">
      <w:pPr>
        <w:spacing w:after="0" w:line="240" w:lineRule="auto"/>
      </w:pPr>
      <w:r>
        <w:separator/>
      </w:r>
    </w:p>
  </w:endnote>
  <w:endnote w:type="continuationSeparator" w:id="0">
    <w:p w:rsidR="00E87EE5" w:rsidRDefault="00E87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48" w:rsidRDefault="00031C54">
    <w:pPr>
      <w:jc w:val="right"/>
    </w:pPr>
    <w:r>
      <w:rPr>
        <w:rFonts w:ascii="Times New Roman" w:eastAsia="Times New Roman" w:hAnsi="Times New Roman" w:cs="Times New Roman"/>
        <w:sz w:val="24"/>
        <w:szCs w:val="24"/>
      </w:rPr>
      <w:fldChar w:fldCharType="begin"/>
    </w:r>
    <w:r w:rsidR="00601F7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91626">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48" w:rsidRDefault="00395C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EE5" w:rsidRDefault="00E87EE5">
      <w:pPr>
        <w:spacing w:after="0" w:line="240" w:lineRule="auto"/>
      </w:pPr>
      <w:r>
        <w:separator/>
      </w:r>
    </w:p>
  </w:footnote>
  <w:footnote w:type="continuationSeparator" w:id="0">
    <w:p w:rsidR="00E87EE5" w:rsidRDefault="00E87E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48" w:rsidRDefault="00395C4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95C48"/>
    <w:rsid w:val="00013CCF"/>
    <w:rsid w:val="000145B8"/>
    <w:rsid w:val="00031C54"/>
    <w:rsid w:val="000716D3"/>
    <w:rsid w:val="00081765"/>
    <w:rsid w:val="000D11B2"/>
    <w:rsid w:val="000F1A3E"/>
    <w:rsid w:val="000F5A43"/>
    <w:rsid w:val="00123272"/>
    <w:rsid w:val="00126FBD"/>
    <w:rsid w:val="00156D58"/>
    <w:rsid w:val="00180A79"/>
    <w:rsid w:val="001C1501"/>
    <w:rsid w:val="001F0594"/>
    <w:rsid w:val="001F26E5"/>
    <w:rsid w:val="00233245"/>
    <w:rsid w:val="00247A6A"/>
    <w:rsid w:val="002764E5"/>
    <w:rsid w:val="002B604E"/>
    <w:rsid w:val="002B6A68"/>
    <w:rsid w:val="002E5B45"/>
    <w:rsid w:val="003732E5"/>
    <w:rsid w:val="0038152F"/>
    <w:rsid w:val="00395C48"/>
    <w:rsid w:val="003A0FF2"/>
    <w:rsid w:val="003B0762"/>
    <w:rsid w:val="003D7EF3"/>
    <w:rsid w:val="003E7B0E"/>
    <w:rsid w:val="003F5C15"/>
    <w:rsid w:val="0043735A"/>
    <w:rsid w:val="00445405"/>
    <w:rsid w:val="0049535B"/>
    <w:rsid w:val="00497066"/>
    <w:rsid w:val="004B383E"/>
    <w:rsid w:val="004C54DC"/>
    <w:rsid w:val="00541998"/>
    <w:rsid w:val="00546F95"/>
    <w:rsid w:val="005A0F6E"/>
    <w:rsid w:val="005C2521"/>
    <w:rsid w:val="005E4FB3"/>
    <w:rsid w:val="00601F7D"/>
    <w:rsid w:val="006151D7"/>
    <w:rsid w:val="00646B57"/>
    <w:rsid w:val="00670F2D"/>
    <w:rsid w:val="006A2546"/>
    <w:rsid w:val="006E10D4"/>
    <w:rsid w:val="00706720"/>
    <w:rsid w:val="00741932"/>
    <w:rsid w:val="007741C4"/>
    <w:rsid w:val="00781FD0"/>
    <w:rsid w:val="00795F41"/>
    <w:rsid w:val="007C796F"/>
    <w:rsid w:val="00820307"/>
    <w:rsid w:val="008820CD"/>
    <w:rsid w:val="008D155A"/>
    <w:rsid w:val="009017C2"/>
    <w:rsid w:val="009032E7"/>
    <w:rsid w:val="00910A45"/>
    <w:rsid w:val="0091504B"/>
    <w:rsid w:val="009232D7"/>
    <w:rsid w:val="00927646"/>
    <w:rsid w:val="00945C0D"/>
    <w:rsid w:val="00955F86"/>
    <w:rsid w:val="00956AC7"/>
    <w:rsid w:val="00960FDB"/>
    <w:rsid w:val="009824BA"/>
    <w:rsid w:val="0099175B"/>
    <w:rsid w:val="009B32E4"/>
    <w:rsid w:val="009F4937"/>
    <w:rsid w:val="00A00237"/>
    <w:rsid w:val="00AA1427"/>
    <w:rsid w:val="00AC3852"/>
    <w:rsid w:val="00AC4246"/>
    <w:rsid w:val="00AC4B01"/>
    <w:rsid w:val="00AC6AB7"/>
    <w:rsid w:val="00AF4AE1"/>
    <w:rsid w:val="00AF606A"/>
    <w:rsid w:val="00B010B4"/>
    <w:rsid w:val="00B73424"/>
    <w:rsid w:val="00B76E7B"/>
    <w:rsid w:val="00BB0A11"/>
    <w:rsid w:val="00BE3C9B"/>
    <w:rsid w:val="00C05016"/>
    <w:rsid w:val="00C0554B"/>
    <w:rsid w:val="00C23523"/>
    <w:rsid w:val="00C46666"/>
    <w:rsid w:val="00C46758"/>
    <w:rsid w:val="00C84772"/>
    <w:rsid w:val="00C91626"/>
    <w:rsid w:val="00C93CD8"/>
    <w:rsid w:val="00CA087F"/>
    <w:rsid w:val="00CC1CA5"/>
    <w:rsid w:val="00CE61AF"/>
    <w:rsid w:val="00D26CB0"/>
    <w:rsid w:val="00D30B13"/>
    <w:rsid w:val="00D32CA5"/>
    <w:rsid w:val="00DA4A37"/>
    <w:rsid w:val="00DC4831"/>
    <w:rsid w:val="00DF4697"/>
    <w:rsid w:val="00E17B96"/>
    <w:rsid w:val="00E37DE4"/>
    <w:rsid w:val="00E8241F"/>
    <w:rsid w:val="00E87EE5"/>
    <w:rsid w:val="00EA0158"/>
    <w:rsid w:val="00F166A6"/>
    <w:rsid w:val="00F35B8D"/>
    <w:rsid w:val="00F66CA2"/>
    <w:rsid w:val="00F71DD7"/>
    <w:rsid w:val="00F80816"/>
    <w:rsid w:val="00FB3DC6"/>
    <w:rsid w:val="00FF25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3E7B0E"/>
    <w:pPr>
      <w:keepNext/>
      <w:keepLines/>
      <w:spacing w:before="480" w:after="120"/>
      <w:outlineLvl w:val="0"/>
    </w:pPr>
    <w:rPr>
      <w:b/>
      <w:sz w:val="48"/>
      <w:szCs w:val="48"/>
    </w:rPr>
  </w:style>
  <w:style w:type="paragraph" w:styleId="2">
    <w:name w:val="heading 2"/>
    <w:basedOn w:val="a"/>
    <w:next w:val="a"/>
    <w:uiPriority w:val="9"/>
    <w:semiHidden/>
    <w:unhideWhenUsed/>
    <w:qFormat/>
    <w:rsid w:val="003E7B0E"/>
    <w:pPr>
      <w:keepNext/>
      <w:keepLines/>
      <w:spacing w:before="360" w:after="80"/>
      <w:outlineLvl w:val="1"/>
    </w:pPr>
    <w:rPr>
      <w:b/>
      <w:sz w:val="36"/>
      <w:szCs w:val="36"/>
    </w:rPr>
  </w:style>
  <w:style w:type="paragraph" w:styleId="3">
    <w:name w:val="heading 3"/>
    <w:basedOn w:val="a"/>
    <w:next w:val="a"/>
    <w:uiPriority w:val="9"/>
    <w:semiHidden/>
    <w:unhideWhenUsed/>
    <w:qFormat/>
    <w:rsid w:val="003E7B0E"/>
    <w:pPr>
      <w:keepNext/>
      <w:keepLines/>
      <w:spacing w:before="280" w:after="80"/>
      <w:outlineLvl w:val="2"/>
    </w:pPr>
    <w:rPr>
      <w:b/>
      <w:sz w:val="28"/>
      <w:szCs w:val="28"/>
    </w:rPr>
  </w:style>
  <w:style w:type="paragraph" w:styleId="4">
    <w:name w:val="heading 4"/>
    <w:basedOn w:val="a"/>
    <w:next w:val="a"/>
    <w:uiPriority w:val="9"/>
    <w:unhideWhenUsed/>
    <w:qFormat/>
    <w:rsid w:val="003E7B0E"/>
    <w:pPr>
      <w:keepNext/>
      <w:keepLines/>
      <w:spacing w:before="240" w:after="40"/>
      <w:outlineLvl w:val="3"/>
    </w:pPr>
    <w:rPr>
      <w:b/>
      <w:sz w:val="24"/>
      <w:szCs w:val="24"/>
    </w:rPr>
  </w:style>
  <w:style w:type="paragraph" w:styleId="5">
    <w:name w:val="heading 5"/>
    <w:basedOn w:val="a"/>
    <w:next w:val="a"/>
    <w:uiPriority w:val="9"/>
    <w:semiHidden/>
    <w:unhideWhenUsed/>
    <w:qFormat/>
    <w:rsid w:val="003E7B0E"/>
    <w:pPr>
      <w:keepNext/>
      <w:keepLines/>
      <w:spacing w:before="220" w:after="40"/>
      <w:outlineLvl w:val="4"/>
    </w:pPr>
    <w:rPr>
      <w:b/>
    </w:rPr>
  </w:style>
  <w:style w:type="paragraph" w:styleId="6">
    <w:name w:val="heading 6"/>
    <w:basedOn w:val="a"/>
    <w:next w:val="a"/>
    <w:uiPriority w:val="9"/>
    <w:semiHidden/>
    <w:unhideWhenUsed/>
    <w:qFormat/>
    <w:rsid w:val="003E7B0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E7B0E"/>
    <w:tblPr>
      <w:tblCellMar>
        <w:top w:w="0" w:type="dxa"/>
        <w:left w:w="0" w:type="dxa"/>
        <w:bottom w:w="0" w:type="dxa"/>
        <w:right w:w="0" w:type="dxa"/>
      </w:tblCellMar>
    </w:tblPr>
  </w:style>
  <w:style w:type="paragraph" w:styleId="a3">
    <w:name w:val="Title"/>
    <w:basedOn w:val="a"/>
    <w:next w:val="a"/>
    <w:link w:val="a4"/>
    <w:uiPriority w:val="99"/>
    <w:qFormat/>
    <w:rsid w:val="003E7B0E"/>
    <w:pPr>
      <w:keepNext/>
      <w:keepLines/>
      <w:spacing w:before="480" w:after="120"/>
    </w:pPr>
    <w:rPr>
      <w:b/>
      <w:sz w:val="72"/>
      <w:szCs w:val="72"/>
    </w:rPr>
  </w:style>
  <w:style w:type="table" w:customStyle="1" w:styleId="TableNormal0">
    <w:name w:val="Table Normal"/>
    <w:rsid w:val="003E7B0E"/>
    <w:tblPr>
      <w:tblCellMar>
        <w:top w:w="0" w:type="dxa"/>
        <w:left w:w="0" w:type="dxa"/>
        <w:bottom w:w="0" w:type="dxa"/>
        <w:right w:w="0" w:type="dxa"/>
      </w:tblCellMar>
    </w:tblPr>
  </w:style>
  <w:style w:type="table" w:customStyle="1" w:styleId="TableNormal1">
    <w:name w:val="Table Normal"/>
    <w:rsid w:val="003E7B0E"/>
    <w:tblPr>
      <w:tblCellMar>
        <w:top w:w="0" w:type="dxa"/>
        <w:left w:w="0" w:type="dxa"/>
        <w:bottom w:w="0" w:type="dxa"/>
        <w:right w:w="0" w:type="dxa"/>
      </w:tblCellMar>
    </w:tblPr>
  </w:style>
  <w:style w:type="table" w:customStyle="1" w:styleId="TableNormal2">
    <w:name w:val="Table Normal"/>
    <w:rsid w:val="003E7B0E"/>
    <w:tblPr>
      <w:tblCellMar>
        <w:top w:w="0" w:type="dxa"/>
        <w:left w:w="0" w:type="dxa"/>
        <w:bottom w:w="0" w:type="dxa"/>
        <w:right w:w="0" w:type="dxa"/>
      </w:tblCellMar>
    </w:tblPr>
  </w:style>
  <w:style w:type="table" w:customStyle="1" w:styleId="TableNormal3">
    <w:name w:val="Table Normal"/>
    <w:rsid w:val="003E7B0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3E7B0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3E7B0E"/>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3E7B0E"/>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3E7B0E"/>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3E7B0E"/>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3E7B0E"/>
    <w:pPr>
      <w:spacing w:after="0" w:line="240" w:lineRule="auto"/>
    </w:pPr>
    <w:tblPr>
      <w:tblStyleRowBandSize w:val="1"/>
      <w:tblStyleColBandSize w:val="1"/>
      <w:tblCellMar>
        <w:top w:w="0" w:type="dxa"/>
        <w:left w:w="108" w:type="dxa"/>
        <w:bottom w:w="0" w:type="dxa"/>
        <w:right w:w="108" w:type="dxa"/>
      </w:tblCellMar>
    </w:tblPr>
  </w:style>
  <w:style w:type="character" w:customStyle="1" w:styleId="qaclassifierdk">
    <w:name w:val="qa_classifier_dk"/>
    <w:basedOn w:val="a0"/>
    <w:rsid w:val="00C05016"/>
  </w:style>
  <w:style w:type="paragraph" w:customStyle="1" w:styleId="11">
    <w:name w:val="Обычный1"/>
    <w:rsid w:val="00A00237"/>
    <w:pPr>
      <w:suppressAutoHyphens/>
      <w:spacing w:after="0" w:line="276" w:lineRule="auto"/>
      <w:ind w:left="-1" w:hanging="1"/>
      <w:textAlignment w:val="top"/>
      <w:outlineLvl w:val="0"/>
    </w:pPr>
    <w:rPr>
      <w:rFonts w:ascii="Arial" w:eastAsia="Arial" w:hAnsi="Arial" w:cs="Times New Roman"/>
      <w:color w:val="000000"/>
      <w:vertAlign w:val="subscript"/>
      <w:lang w:val="ru-RU" w:eastAsia="ru-RU"/>
    </w:rPr>
  </w:style>
  <w:style w:type="paragraph" w:customStyle="1" w:styleId="c7e0e3eeebeee2eeea">
    <w:name w:val="Зc7аe0гe3оeeлebоeeвe2оeeкea"/>
    <w:basedOn w:val="a"/>
    <w:uiPriority w:val="99"/>
    <w:rsid w:val="006E10D4"/>
    <w:pPr>
      <w:widowControl w:val="0"/>
      <w:suppressAutoHyphens/>
      <w:spacing w:after="0" w:line="240" w:lineRule="auto"/>
      <w:ind w:left="320"/>
      <w:jc w:val="center"/>
    </w:pPr>
    <w:rPr>
      <w:rFonts w:ascii="Liberation Serif" w:eastAsia="Times New Roman" w:hAnsi="Liberation Serif" w:cs="Liberation Serif"/>
      <w:b/>
      <w:bCs/>
      <w:color w:val="00000A"/>
      <w:sz w:val="18"/>
      <w:szCs w:val="18"/>
      <w:lang w:eastAsia="zh-CN"/>
    </w:rPr>
  </w:style>
  <w:style w:type="character" w:customStyle="1" w:styleId="a4">
    <w:name w:val="Название Знак"/>
    <w:link w:val="a3"/>
    <w:uiPriority w:val="99"/>
    <w:locked/>
    <w:rsid w:val="006E10D4"/>
    <w:rPr>
      <w:b/>
      <w:sz w:val="72"/>
      <w:szCs w:val="7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runadanja55@i.ua"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035F0D-CB4E-4D27-B944-C6B1CDD6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38585</Words>
  <Characters>21995</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15</cp:revision>
  <dcterms:created xsi:type="dcterms:W3CDTF">2024-04-23T14:30:00Z</dcterms:created>
  <dcterms:modified xsi:type="dcterms:W3CDTF">2024-04-29T14:38:00Z</dcterms:modified>
</cp:coreProperties>
</file>