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94E1" w14:textId="317BF038" w:rsidR="008B538D" w:rsidRPr="00854220" w:rsidRDefault="00854220" w:rsidP="008B538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Додаток 1 </w:t>
      </w:r>
      <w:r w:rsidR="008B538D" w:rsidRPr="0085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A2A49E4" w14:textId="77777777" w:rsidR="008B538D" w:rsidRPr="008B538D" w:rsidRDefault="008B538D" w:rsidP="008B538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5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 тендерної документації </w:t>
      </w:r>
    </w:p>
    <w:p w14:paraId="0361749E" w14:textId="77777777" w:rsidR="008B538D" w:rsidRPr="008B538D" w:rsidRDefault="008B538D" w:rsidP="008B538D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CC37B22" w14:textId="77777777" w:rsidR="008B538D" w:rsidRPr="008B538D" w:rsidRDefault="008B538D" w:rsidP="008B538D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14:paraId="0257A7DD" w14:textId="77777777" w:rsidR="008B538D" w:rsidRPr="008B538D" w:rsidRDefault="008B538D" w:rsidP="008B538D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vertAlign w:val="superscript"/>
          <w:lang w:eastAsia="ru-RU"/>
        </w:rPr>
      </w:pPr>
      <w:r w:rsidRPr="008B538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ТЕНДЕРНА ПРОПОЗИЦІЯ</w:t>
      </w:r>
      <w:r w:rsidRPr="008B538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vertAlign w:val="superscript"/>
          <w:lang w:eastAsia="ru-RU"/>
        </w:rPr>
        <w:t>*</w:t>
      </w:r>
    </w:p>
    <w:p w14:paraId="77CF7AF6" w14:textId="77777777" w:rsidR="008B538D" w:rsidRPr="008B538D" w:rsidRDefault="008B538D" w:rsidP="008B53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DAD199E" w14:textId="235422BC" w:rsidR="008B538D" w:rsidRPr="00E077ED" w:rsidRDefault="008B538D" w:rsidP="008B538D">
      <w:pPr>
        <w:tabs>
          <w:tab w:val="center" w:pos="5104"/>
          <w:tab w:val="left" w:pos="70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Ми, </w:t>
      </w:r>
      <w:r w:rsidRPr="008B5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(назва Учасника),</w:t>
      </w:r>
      <w:r w:rsidRPr="008B5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вивчивши інформацію про необхідні технічні, якісні та кількісні характеристики визначені Додатком 2 до цієї тендерної документації,  надаємо  свою тендерну пропозицію у тендерній документації</w:t>
      </w:r>
      <w:r w:rsidR="00E07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закупівлю: </w:t>
      </w:r>
      <w:r w:rsidR="00E077ED" w:rsidRPr="00E0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«Комп’ютерна техніка (персональний комп’ютер</w:t>
      </w:r>
      <w:r w:rsidR="00D6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077ED" w:rsidRPr="00E0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0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507B8411" w14:textId="77777777" w:rsidR="008B538D" w:rsidRPr="006D2A8F" w:rsidRDefault="008B538D" w:rsidP="008B5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D86578B" w14:textId="77777777" w:rsidR="008B538D" w:rsidRPr="006D2A8F" w:rsidRDefault="008B538D" w:rsidP="008B5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544"/>
        <w:gridCol w:w="992"/>
        <w:gridCol w:w="2126"/>
        <w:gridCol w:w="2378"/>
      </w:tblGrid>
      <w:tr w:rsidR="008B538D" w:rsidRPr="006D2A8F" w14:paraId="54014CF1" w14:textId="77777777" w:rsidTr="00E355A1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94165" w14:textId="77777777" w:rsidR="008B538D" w:rsidRPr="006D2A8F" w:rsidRDefault="008B538D" w:rsidP="0041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6D2A8F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№</w:t>
            </w:r>
          </w:p>
          <w:p w14:paraId="4AAE879F" w14:textId="77777777" w:rsidR="008B538D" w:rsidRPr="006D2A8F" w:rsidRDefault="008B538D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8F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з/п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7F78A" w14:textId="5FE1F4AF" w:rsidR="008B538D" w:rsidRDefault="00200FD1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Найменування</w:t>
            </w:r>
            <w:r w:rsidR="00251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марка, модель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7E6AA3E5" w14:textId="77777777" w:rsidR="00FC6F7D" w:rsidRDefault="00FC6F7D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495C6FD" w14:textId="09085A84" w:rsidR="00FC6F7D" w:rsidRPr="006D2A8F" w:rsidRDefault="00FC6F7D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0FFA4CA" w14:textId="77777777" w:rsidR="008B538D" w:rsidRPr="006D2A8F" w:rsidRDefault="008B538D" w:rsidP="0041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ru-RU"/>
              </w:rPr>
            </w:pPr>
            <w:r w:rsidRPr="006D2A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ru-RU"/>
              </w:rPr>
              <w:t>Кіль-</w:t>
            </w:r>
          </w:p>
          <w:p w14:paraId="0A619ACC" w14:textId="77777777" w:rsidR="008B538D" w:rsidRPr="006D2A8F" w:rsidRDefault="008B538D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ru-RU"/>
              </w:rPr>
              <w:t>кість, шт.</w:t>
            </w:r>
          </w:p>
        </w:tc>
        <w:tc>
          <w:tcPr>
            <w:tcW w:w="2126" w:type="dxa"/>
          </w:tcPr>
          <w:p w14:paraId="1639C9F9" w14:textId="0823C743" w:rsidR="00A07C38" w:rsidRDefault="008B538D" w:rsidP="00D6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2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Ціна за одиницю, грн</w:t>
            </w:r>
            <w:r w:rsidR="001A2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315369A7" w14:textId="052C7965" w:rsidR="00A07C38" w:rsidRPr="00A07C38" w:rsidRDefault="00A07C38" w:rsidP="00A07C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A07C3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(</w:t>
            </w:r>
            <w:r w:rsidRPr="00A07C38">
              <w:rPr>
                <w:rFonts w:ascii="Times New Roman" w:eastAsia="Times New Roman" w:hAnsi="Times New Roman" w:cs="Times New Roman"/>
                <w:i/>
                <w:iCs/>
                <w:spacing w:val="4"/>
                <w:sz w:val="20"/>
                <w:szCs w:val="20"/>
                <w:lang w:eastAsia="ru-RU"/>
              </w:rPr>
              <w:t>з ПДВ або без ПДВ – вибрати необхідне)</w:t>
            </w:r>
          </w:p>
          <w:p w14:paraId="5D7C4D8A" w14:textId="6808EE21" w:rsidR="008B538D" w:rsidRPr="006D2A8F" w:rsidRDefault="008B538D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14:paraId="04B78147" w14:textId="4F198759" w:rsidR="008B538D" w:rsidRPr="006D2A8F" w:rsidRDefault="00E355A1" w:rsidP="0041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Загальна вартість</w:t>
            </w:r>
            <w:r w:rsidR="008B538D" w:rsidRPr="006D2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14:paraId="3ACBD3D2" w14:textId="21CAE5C8" w:rsidR="008B538D" w:rsidRDefault="00A07C38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r w:rsidR="008B538D" w:rsidRPr="006D2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1214CF9D" w14:textId="77777777" w:rsidR="00E355A1" w:rsidRPr="00A07C38" w:rsidRDefault="00E355A1" w:rsidP="00E35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A07C3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(</w:t>
            </w:r>
            <w:r w:rsidRPr="00A07C38">
              <w:rPr>
                <w:rFonts w:ascii="Times New Roman" w:eastAsia="Times New Roman" w:hAnsi="Times New Roman" w:cs="Times New Roman"/>
                <w:i/>
                <w:iCs/>
                <w:spacing w:val="4"/>
                <w:sz w:val="20"/>
                <w:szCs w:val="20"/>
                <w:lang w:eastAsia="ru-RU"/>
              </w:rPr>
              <w:t>з ПДВ або без ПДВ – вибрати необхідне)</w:t>
            </w:r>
          </w:p>
          <w:p w14:paraId="5286A27F" w14:textId="77777777" w:rsidR="00E355A1" w:rsidRDefault="00E355A1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EE7219D" w14:textId="2DE8F467" w:rsidR="00A07C38" w:rsidRPr="006D2A8F" w:rsidRDefault="00A07C38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38D" w:rsidRPr="006D2A8F" w14:paraId="1949A738" w14:textId="77777777" w:rsidTr="00E355A1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8946" w14:textId="77777777" w:rsidR="008B538D" w:rsidRPr="006D2A8F" w:rsidRDefault="008B538D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EC7E" w14:textId="77777777" w:rsidR="00FC6F7D" w:rsidRDefault="00200FD1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Комп’ютерна техніка </w:t>
            </w:r>
            <w:r w:rsidR="00FC6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(персональний комп’ютер)</w:t>
            </w:r>
          </w:p>
          <w:p w14:paraId="573FC6B5" w14:textId="77777777" w:rsidR="008B538D" w:rsidRDefault="00200FD1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 складі:  </w:t>
            </w:r>
          </w:p>
          <w:p w14:paraId="5D2C2675" w14:textId="66B743F5" w:rsidR="00854220" w:rsidRPr="006D2A8F" w:rsidRDefault="00854220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4327" w14:textId="55634001" w:rsidR="008B538D" w:rsidRPr="006D2A8F" w:rsidRDefault="008B538D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1438F12F" w14:textId="77777777" w:rsidR="008B538D" w:rsidRPr="006D2A8F" w:rsidRDefault="008B538D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14:paraId="67894C86" w14:textId="77777777" w:rsidR="008B538D" w:rsidRPr="006D2A8F" w:rsidRDefault="008B538D" w:rsidP="00411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DC1E9B" w14:textId="77777777" w:rsidR="008B538D" w:rsidRPr="006D2A8F" w:rsidRDefault="008B538D" w:rsidP="008B5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48EF74E" w14:textId="77777777" w:rsidR="008B538D" w:rsidRPr="00FC6F7D" w:rsidRDefault="008B538D" w:rsidP="008B5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F96AA91" w14:textId="6F114305" w:rsidR="008B538D" w:rsidRPr="00FC6F7D" w:rsidRDefault="008B538D" w:rsidP="001A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C6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Ціна  пропозиції (прописом)_________________________ грн. __ коп. </w:t>
      </w:r>
      <w:r w:rsidR="001A2965" w:rsidRPr="00FC6F7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</w:t>
      </w:r>
      <w:r w:rsidR="001A2965" w:rsidRPr="00FC6F7D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з ПДВ або без ПДВ – вибрати необхідне)</w:t>
      </w:r>
      <w:r w:rsidR="001A2965" w:rsidRPr="00FC6F7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</w:p>
    <w:p w14:paraId="66CDCC60" w14:textId="77777777" w:rsidR="001A2965" w:rsidRPr="00FC6F7D" w:rsidRDefault="001A2965" w:rsidP="001A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14:paraId="621A66EC" w14:textId="37BD97E9" w:rsidR="008B538D" w:rsidRPr="008B538D" w:rsidRDefault="008B538D" w:rsidP="008B538D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</w:pP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Ціна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включає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8B5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себе всі податки і збори, обов’язкові платежі</w:t>
      </w:r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gram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та 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витрати</w:t>
      </w:r>
      <w:proofErr w:type="spellEnd"/>
      <w:proofErr w:type="gram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Учасника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.</w:t>
      </w:r>
    </w:p>
    <w:p w14:paraId="29EB5B4E" w14:textId="77777777" w:rsidR="008B538D" w:rsidRPr="008B538D" w:rsidRDefault="008B538D" w:rsidP="008B538D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</w:pPr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Ми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погоджуємося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,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що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обсяги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закупівлі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можуть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бути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зменшені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залежно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від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потреб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Замовника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та реального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фінансування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видатків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Замовника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. </w:t>
      </w:r>
    </w:p>
    <w:p w14:paraId="451A8492" w14:textId="77777777" w:rsidR="008B538D" w:rsidRPr="008B538D" w:rsidRDefault="008B538D" w:rsidP="008B538D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</w:pPr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Ми,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беремо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на себе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зобов'язання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виконати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всі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умови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,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предбачені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договором. </w:t>
      </w:r>
    </w:p>
    <w:p w14:paraId="255CA896" w14:textId="77777777" w:rsidR="008B538D" w:rsidRPr="008B538D" w:rsidRDefault="008B538D" w:rsidP="008B538D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</w:pPr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Ми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погоджуємося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дотримуватися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умов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цієї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тендерної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пропозиції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протягом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</w:t>
      </w:r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eastAsia="zh-CN"/>
        </w:rPr>
        <w:t>120</w:t>
      </w:r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днів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із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дати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кінцевого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строку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подання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тендерних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>пропозицій</w:t>
      </w:r>
      <w:proofErr w:type="spellEnd"/>
      <w:r w:rsidRPr="008B538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val="ru-RU" w:eastAsia="zh-CN"/>
        </w:rPr>
        <w:t xml:space="preserve">.  </w:t>
      </w:r>
    </w:p>
    <w:p w14:paraId="6EBC4A45" w14:textId="77777777" w:rsidR="008B538D" w:rsidRPr="008B538D" w:rsidRDefault="008B538D" w:rsidP="008B538D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</w:pPr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Ми </w:t>
      </w:r>
      <w:proofErr w:type="spellStart"/>
      <w:proofErr w:type="gram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зобов'язуємось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укласти</w:t>
      </w:r>
      <w:proofErr w:type="spellEnd"/>
      <w:proofErr w:type="gram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Договір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про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закупівлю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за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ціною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зазначеної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вище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протягом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строку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дії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нашої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пропозиції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, але не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пізніше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ніж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через </w:t>
      </w:r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  <w:t>15</w:t>
      </w:r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(</w:t>
      </w:r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  <w:t>п'ятнадцять</w:t>
      </w:r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)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днів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з </w:t>
      </w:r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  <w:t>дати</w:t>
      </w:r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прийняття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рішення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про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намір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укласти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договір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про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закупівлю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. У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випадку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обґрунтуваної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необхідності</w:t>
      </w:r>
      <w:proofErr w:type="spellEnd"/>
      <w:proofErr w:type="gram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погоджуємось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,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що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строк для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укладення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договору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може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бути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продовжений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до 60 </w:t>
      </w:r>
      <w:proofErr w:type="spellStart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днів</w:t>
      </w:r>
      <w:proofErr w:type="spellEnd"/>
      <w:r w:rsidRPr="008B538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 w:eastAsia="zh-CN"/>
        </w:rPr>
        <w:t>.</w:t>
      </w:r>
    </w:p>
    <w:p w14:paraId="487A39B8" w14:textId="77777777" w:rsidR="008B538D" w:rsidRPr="008B538D" w:rsidRDefault="008B538D" w:rsidP="008B538D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8B538D" w:rsidRPr="008B538D" w14:paraId="637E0EB0" w14:textId="77777777" w:rsidTr="004111CB">
        <w:trPr>
          <w:trHeight w:val="23"/>
        </w:trPr>
        <w:tc>
          <w:tcPr>
            <w:tcW w:w="3718" w:type="dxa"/>
          </w:tcPr>
          <w:p w14:paraId="14051D0A" w14:textId="77777777" w:rsidR="008B538D" w:rsidRPr="008B538D" w:rsidRDefault="008B538D" w:rsidP="008B538D">
            <w:pPr>
              <w:tabs>
                <w:tab w:val="left" w:pos="25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B538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Учасник /Уповноважена особа учасника 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14:paraId="2337D044" w14:textId="77777777" w:rsidR="008B538D" w:rsidRPr="008B538D" w:rsidRDefault="008B538D" w:rsidP="008B53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9" w:type="dxa"/>
          </w:tcPr>
          <w:p w14:paraId="2F3D8D0E" w14:textId="77777777" w:rsidR="008B538D" w:rsidRPr="008B538D" w:rsidRDefault="008B538D" w:rsidP="008B53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14:paraId="67592F72" w14:textId="77777777" w:rsidR="008B538D" w:rsidRPr="008B538D" w:rsidRDefault="008B538D" w:rsidP="008B53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538D" w:rsidRPr="008B538D" w14:paraId="6C727369" w14:textId="77777777" w:rsidTr="004111CB">
        <w:trPr>
          <w:trHeight w:val="256"/>
        </w:trPr>
        <w:tc>
          <w:tcPr>
            <w:tcW w:w="3718" w:type="dxa"/>
          </w:tcPr>
          <w:p w14:paraId="760673D0" w14:textId="77777777" w:rsidR="008B538D" w:rsidRPr="008B538D" w:rsidRDefault="008B538D" w:rsidP="008B53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14:paraId="7095F8C2" w14:textId="77777777" w:rsidR="008B538D" w:rsidRPr="008B538D" w:rsidRDefault="008B538D" w:rsidP="008B53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8D">
              <w:rPr>
                <w:rFonts w:ascii="Times New Roman" w:eastAsia="Times New Roman" w:hAnsi="Times New Roman" w:cs="Times New Roman"/>
                <w:lang w:eastAsia="ru-RU"/>
              </w:rPr>
              <w:t>(підпис, М.П.)</w:t>
            </w:r>
          </w:p>
        </w:tc>
        <w:tc>
          <w:tcPr>
            <w:tcW w:w="1249" w:type="dxa"/>
          </w:tcPr>
          <w:p w14:paraId="4475109B" w14:textId="77777777" w:rsidR="008B538D" w:rsidRPr="008B538D" w:rsidRDefault="008B538D" w:rsidP="008B53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14:paraId="5A0AD3F6" w14:textId="77777777" w:rsidR="008B538D" w:rsidRPr="008B538D" w:rsidRDefault="008B538D" w:rsidP="008B53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8D">
              <w:rPr>
                <w:rFonts w:ascii="Times New Roman" w:eastAsia="Times New Roman" w:hAnsi="Times New Roman" w:cs="Times New Roman"/>
                <w:lang w:eastAsia="ru-RU"/>
              </w:rPr>
              <w:t>(ініціали та прізвище)</w:t>
            </w:r>
          </w:p>
        </w:tc>
      </w:tr>
    </w:tbl>
    <w:p w14:paraId="7DC26453" w14:textId="77777777" w:rsidR="008B538D" w:rsidRPr="008B538D" w:rsidRDefault="008B538D" w:rsidP="008B53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8FB49F" w14:textId="77777777" w:rsidR="008B538D" w:rsidRPr="008B538D" w:rsidRDefault="008B538D" w:rsidP="008B5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103F7" w14:textId="77777777" w:rsidR="008B538D" w:rsidRPr="008B538D" w:rsidRDefault="008B538D" w:rsidP="008B5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D1EA27" w14:textId="77777777" w:rsidR="008B538D" w:rsidRPr="008B538D" w:rsidRDefault="008B538D" w:rsidP="008B538D">
      <w:pPr>
        <w:widowControl w:val="0"/>
        <w:autoSpaceDE w:val="0"/>
        <w:autoSpaceDN w:val="0"/>
        <w:adjustRightInd w:val="0"/>
        <w:spacing w:after="0" w:line="240" w:lineRule="auto"/>
        <w:ind w:left="181" w:right="19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B53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8B53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Форма „Тендерна пропозиція" подається  учасником на фірмовому бланку ( у разі використання) у вигляді, наведеному нижче. Учасник не повинен відступати від даної форми. </w:t>
      </w:r>
    </w:p>
    <w:p w14:paraId="13340BF8" w14:textId="77777777" w:rsidR="008B538D" w:rsidRPr="006D2A8F" w:rsidRDefault="008B538D" w:rsidP="008B53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sectPr w:rsidR="008B538D" w:rsidRPr="006D2A8F" w:rsidSect="006339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773AD"/>
    <w:multiLevelType w:val="hybridMultilevel"/>
    <w:tmpl w:val="825EB3FE"/>
    <w:lvl w:ilvl="0" w:tplc="66681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2135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64"/>
    <w:rsid w:val="001A2965"/>
    <w:rsid w:val="00200FD1"/>
    <w:rsid w:val="002514E2"/>
    <w:rsid w:val="003D2964"/>
    <w:rsid w:val="00605571"/>
    <w:rsid w:val="00633962"/>
    <w:rsid w:val="00730502"/>
    <w:rsid w:val="00854220"/>
    <w:rsid w:val="008B538D"/>
    <w:rsid w:val="00A07C38"/>
    <w:rsid w:val="00BB60A2"/>
    <w:rsid w:val="00C654D8"/>
    <w:rsid w:val="00D63796"/>
    <w:rsid w:val="00DF6E8A"/>
    <w:rsid w:val="00E077ED"/>
    <w:rsid w:val="00E355A1"/>
    <w:rsid w:val="00E567DF"/>
    <w:rsid w:val="00F911A8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4B54"/>
  <w15:chartTrackingRefBased/>
  <w15:docId w15:val="{273BE187-DFA4-45D7-98DA-20ECEC2E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38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cp:lastPrinted>2024-02-23T09:41:00Z</cp:lastPrinted>
  <dcterms:created xsi:type="dcterms:W3CDTF">2024-02-22T12:03:00Z</dcterms:created>
  <dcterms:modified xsi:type="dcterms:W3CDTF">2024-02-29T13:25:00Z</dcterms:modified>
</cp:coreProperties>
</file>