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FA" w:rsidRDefault="00DE03FA" w:rsidP="00DE0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</w:t>
      </w:r>
    </w:p>
    <w:p w:rsidR="00DE03FA" w:rsidRDefault="00DE03FA" w:rsidP="00DE0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ЩОДО ПРИЙНЯТТЯ РІШЕННЯ УПОВНОВАЖЕНОЮ ОСОБОЮ</w:t>
      </w:r>
    </w:p>
    <w:p w:rsidR="00DE03FA" w:rsidRDefault="00DE03FA" w:rsidP="00DE0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tbl>
      <w:tblPr>
        <w:tblW w:w="0" w:type="auto"/>
        <w:tblLook w:val="04A0"/>
      </w:tblPr>
      <w:tblGrid>
        <w:gridCol w:w="2328"/>
        <w:gridCol w:w="669"/>
        <w:gridCol w:w="1197"/>
      </w:tblGrid>
      <w:tr w:rsidR="00DE03FA" w:rsidTr="00DE03FA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3FA" w:rsidRDefault="00DE03FA" w:rsidP="00226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="008419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28</w:t>
            </w:r>
            <w:r w:rsidR="009557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 </w:t>
            </w:r>
            <w:r w:rsidR="008419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 квітня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 xml:space="preserve"> </w:t>
            </w:r>
            <w:r w:rsidR="00A3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595F" w:rsidRPr="00C7595F" w:rsidRDefault="00DE03FA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  <w:r w:rsidR="0084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3FA" w:rsidRDefault="00D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м.Рівне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</w:tbl>
    <w:p w:rsidR="00DE03FA" w:rsidRDefault="00DE03FA" w:rsidP="00DE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DE03FA" w:rsidRDefault="00DE03FA" w:rsidP="00F8202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Враховуючи статті 4 та 11 Закону України «Про публічні закупівлі» (далі – Закону), Положення про уповноважену особу, що затверджене рішенням </w:t>
      </w:r>
      <w:r w:rsidR="00A115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Рівненського регіонального центру підвищення кваліфікації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 </w:t>
      </w:r>
      <w:r w:rsidR="009F5A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01.12</w:t>
      </w:r>
      <w:r w:rsidR="00C614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.2021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№_</w:t>
      </w:r>
      <w:r w:rsidR="009F5A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55ос/с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з метою організації закупівлі за предметом, код, національного класифікатора України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021:2015 «</w:t>
      </w:r>
      <w:r w:rsidR="00C15C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Єдиний зак</w:t>
      </w:r>
      <w:r w:rsidR="00056F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упівельний словник» –  </w:t>
      </w:r>
      <w:r w:rsid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30190000-7</w:t>
      </w:r>
      <w:r w:rsidR="001344D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FC63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745A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r w:rsid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Офісне устаткування та приладдя різне</w:t>
      </w:r>
      <w:r w:rsidR="00745A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враховуючи  очікувану вартість предмета закупівлі та керуючись ч. 2 ст. 4 Закону.</w:t>
      </w:r>
    </w:p>
    <w:p w:rsidR="00DE03FA" w:rsidRDefault="00DE03FA" w:rsidP="00DE03FA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DE03FA" w:rsidRDefault="00DE03FA" w:rsidP="00DE03F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ВИРІШИВ (ВИРІШИЛА):</w:t>
      </w:r>
    </w:p>
    <w:p w:rsidR="00DE03FA" w:rsidRDefault="00DE03FA" w:rsidP="00DE03F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Закупівлю за предметом, код національного класифікатора України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021:2015 «</w:t>
      </w:r>
      <w:r w:rsidR="00DB64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Єдиний закупівельний словник» – </w:t>
      </w:r>
      <w:r w:rsid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30190000-7  «Офісне устаткування та приладдя різне»</w:t>
      </w:r>
      <w:r w:rsidR="00CA32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здійснити шляхом проведення спрощеної  закупівлі відповідно до вимог Закону.</w:t>
      </w:r>
    </w:p>
    <w:p w:rsidR="00DE03FA" w:rsidRDefault="00DE03FA" w:rsidP="00DE03F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Забезпечити проведення спрощеної  закупівлі  в межах законодавства.</w:t>
      </w:r>
    </w:p>
    <w:p w:rsidR="00DE03FA" w:rsidRDefault="00DE03FA" w:rsidP="00DE03F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Подати на оприлюднення через авторизований електронний майданчик оголошення про проведення спрощеної закупівлі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веб-порталі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Уповноваженого органу у порядку, передбаченому у ст. 10 Закону.</w:t>
      </w:r>
    </w:p>
    <w:p w:rsidR="00DE03FA" w:rsidRDefault="00DE03FA" w:rsidP="00DE03F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Затвердити вимоги до предмета закупівлі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  (додається).</w:t>
      </w:r>
    </w:p>
    <w:p w:rsidR="00DE03FA" w:rsidRDefault="00DE03FA" w:rsidP="00DE03F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 Подати на оприлюднення через авторизований електронний майданчик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 та вимоги до предмета закупівлі шляхом завантаження окремих файлів до оголошення про проведення спрощеної закупівлі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веб-порталі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Уповноваженого органу в порядку, передбаченому у ст. 10 Закону.</w:t>
      </w:r>
    </w:p>
    <w:p w:rsidR="00A933DC" w:rsidRDefault="00A933DC" w:rsidP="00DE03F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E03FA" w:rsidRDefault="00DE03FA" w:rsidP="00DE0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E03FA" w:rsidRDefault="00DE03FA" w:rsidP="00DE03FA">
      <w:pPr>
        <w:spacing w:after="0"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Підпис: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  <w:t xml:space="preserve">Уповноважена особа </w:t>
      </w:r>
      <w:r w:rsidR="009F5AFF">
        <w:t xml:space="preserve"> Денисюк Н.І.</w:t>
      </w:r>
    </w:p>
    <w:p w:rsidR="00DE03FA" w:rsidRDefault="00DE03FA" w:rsidP="00DE03FA"/>
    <w:p w:rsidR="009F637D" w:rsidRDefault="009F637D"/>
    <w:sectPr w:rsidR="009F637D" w:rsidSect="009F63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E03FA"/>
    <w:rsid w:val="00006CDB"/>
    <w:rsid w:val="00056F5C"/>
    <w:rsid w:val="00092501"/>
    <w:rsid w:val="000A1ADE"/>
    <w:rsid w:val="000C5428"/>
    <w:rsid w:val="000D0F5F"/>
    <w:rsid w:val="000E0419"/>
    <w:rsid w:val="001017BC"/>
    <w:rsid w:val="001140C6"/>
    <w:rsid w:val="001344D9"/>
    <w:rsid w:val="00166CCC"/>
    <w:rsid w:val="00195005"/>
    <w:rsid w:val="00207C6E"/>
    <w:rsid w:val="0022509D"/>
    <w:rsid w:val="00226E60"/>
    <w:rsid w:val="0025341E"/>
    <w:rsid w:val="00276A36"/>
    <w:rsid w:val="00293310"/>
    <w:rsid w:val="002A199C"/>
    <w:rsid w:val="0039434F"/>
    <w:rsid w:val="00396C41"/>
    <w:rsid w:val="003C1AEC"/>
    <w:rsid w:val="003E39E0"/>
    <w:rsid w:val="004243B1"/>
    <w:rsid w:val="00426F4F"/>
    <w:rsid w:val="00452486"/>
    <w:rsid w:val="00473598"/>
    <w:rsid w:val="00484D87"/>
    <w:rsid w:val="004A150C"/>
    <w:rsid w:val="004A3C1F"/>
    <w:rsid w:val="004B45E0"/>
    <w:rsid w:val="004B4BE0"/>
    <w:rsid w:val="004D3524"/>
    <w:rsid w:val="004E27E8"/>
    <w:rsid w:val="005C0743"/>
    <w:rsid w:val="005D3C9A"/>
    <w:rsid w:val="005E4196"/>
    <w:rsid w:val="005F2D73"/>
    <w:rsid w:val="0061031B"/>
    <w:rsid w:val="00634D54"/>
    <w:rsid w:val="006741E7"/>
    <w:rsid w:val="00685E64"/>
    <w:rsid w:val="006A460E"/>
    <w:rsid w:val="006B2149"/>
    <w:rsid w:val="006C4638"/>
    <w:rsid w:val="006D1B43"/>
    <w:rsid w:val="006D6E45"/>
    <w:rsid w:val="00745A34"/>
    <w:rsid w:val="00755541"/>
    <w:rsid w:val="007A18E8"/>
    <w:rsid w:val="007F7C64"/>
    <w:rsid w:val="00820B7E"/>
    <w:rsid w:val="00841902"/>
    <w:rsid w:val="008A2068"/>
    <w:rsid w:val="008E7578"/>
    <w:rsid w:val="009172ED"/>
    <w:rsid w:val="009215B1"/>
    <w:rsid w:val="0092171F"/>
    <w:rsid w:val="00925886"/>
    <w:rsid w:val="0095578A"/>
    <w:rsid w:val="009B636B"/>
    <w:rsid w:val="009F5AFF"/>
    <w:rsid w:val="009F637D"/>
    <w:rsid w:val="00A018FB"/>
    <w:rsid w:val="00A115EF"/>
    <w:rsid w:val="00A3007E"/>
    <w:rsid w:val="00A4174E"/>
    <w:rsid w:val="00A83151"/>
    <w:rsid w:val="00A933DC"/>
    <w:rsid w:val="00AC4A8C"/>
    <w:rsid w:val="00B32BBD"/>
    <w:rsid w:val="00B37DA5"/>
    <w:rsid w:val="00B7390D"/>
    <w:rsid w:val="00BB4348"/>
    <w:rsid w:val="00BD02F9"/>
    <w:rsid w:val="00BF74CA"/>
    <w:rsid w:val="00C00E06"/>
    <w:rsid w:val="00C15CEB"/>
    <w:rsid w:val="00C61497"/>
    <w:rsid w:val="00C61D45"/>
    <w:rsid w:val="00C7595F"/>
    <w:rsid w:val="00C91374"/>
    <w:rsid w:val="00C94BC7"/>
    <w:rsid w:val="00C95C0C"/>
    <w:rsid w:val="00CA3226"/>
    <w:rsid w:val="00D5466E"/>
    <w:rsid w:val="00D94191"/>
    <w:rsid w:val="00DB643C"/>
    <w:rsid w:val="00DC2042"/>
    <w:rsid w:val="00DC777F"/>
    <w:rsid w:val="00DD14F4"/>
    <w:rsid w:val="00DD4FFD"/>
    <w:rsid w:val="00DD671D"/>
    <w:rsid w:val="00DE03FA"/>
    <w:rsid w:val="00DE1DC5"/>
    <w:rsid w:val="00DE7699"/>
    <w:rsid w:val="00DF32E9"/>
    <w:rsid w:val="00DF6D00"/>
    <w:rsid w:val="00E64E11"/>
    <w:rsid w:val="00E90C06"/>
    <w:rsid w:val="00F31197"/>
    <w:rsid w:val="00F44C10"/>
    <w:rsid w:val="00F8027A"/>
    <w:rsid w:val="00F82020"/>
    <w:rsid w:val="00FC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2022-02-18T14:27:00Z</cp:lastPrinted>
  <dcterms:created xsi:type="dcterms:W3CDTF">2021-07-14T07:02:00Z</dcterms:created>
  <dcterms:modified xsi:type="dcterms:W3CDTF">2023-05-04T13:32:00Z</dcterms:modified>
</cp:coreProperties>
</file>