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834" w:rsidRPr="005806AE" w:rsidRDefault="00DE5834" w:rsidP="00DE5834">
      <w:pPr>
        <w:tabs>
          <w:tab w:val="left" w:pos="1080"/>
        </w:tabs>
        <w:jc w:val="center"/>
        <w:rPr>
          <w:rFonts w:ascii="Times New Roman" w:hAnsi="Times New Roman" w:cs="Times New Roman"/>
          <w:b/>
          <w:bCs/>
          <w:color w:val="FFFFFF"/>
          <w:sz w:val="24"/>
          <w:szCs w:val="24"/>
        </w:rPr>
      </w:pPr>
      <w:r>
        <w:rPr>
          <w:rFonts w:ascii="Times New Roman" w:hAnsi="Times New Roman" w:cs="Times New Roman"/>
          <w:b/>
          <w:bCs/>
          <w:sz w:val="24"/>
          <w:szCs w:val="24"/>
        </w:rPr>
        <w:t>ДОГОВІР</w:t>
      </w:r>
      <w:r w:rsidRPr="005806AE">
        <w:rPr>
          <w:rFonts w:ascii="Times New Roman" w:hAnsi="Times New Roman" w:cs="Times New Roman"/>
          <w:b/>
          <w:bCs/>
          <w:sz w:val="24"/>
          <w:szCs w:val="24"/>
        </w:rPr>
        <w:t xml:space="preserve"> ПОСТАВКИ № _____ц1/202</w:t>
      </w:r>
      <w:r w:rsidR="0015220B">
        <w:rPr>
          <w:rFonts w:ascii="Times New Roman" w:hAnsi="Times New Roman" w:cs="Times New Roman"/>
          <w:b/>
          <w:bCs/>
          <w:sz w:val="24"/>
          <w:szCs w:val="24"/>
        </w:rPr>
        <w:t>4</w:t>
      </w:r>
    </w:p>
    <w:p w:rsidR="00DE5834" w:rsidRPr="005806AE" w:rsidRDefault="00DE5834" w:rsidP="00DE5834">
      <w:pPr>
        <w:widowControl w:val="0"/>
        <w:autoSpaceDE w:val="0"/>
        <w:autoSpaceDN w:val="0"/>
        <w:adjustRightInd w:val="0"/>
        <w:rPr>
          <w:rFonts w:ascii="Times New Roman" w:hAnsi="Times New Roman" w:cs="Times New Roman"/>
          <w:sz w:val="24"/>
          <w:szCs w:val="24"/>
        </w:rPr>
      </w:pPr>
    </w:p>
    <w:p w:rsidR="00DE5834" w:rsidRPr="005806AE" w:rsidRDefault="00DE5834" w:rsidP="00DE5834">
      <w:pPr>
        <w:widowControl w:val="0"/>
        <w:autoSpaceDE w:val="0"/>
        <w:autoSpaceDN w:val="0"/>
        <w:adjustRightInd w:val="0"/>
        <w:rPr>
          <w:rFonts w:ascii="Times New Roman" w:hAnsi="Times New Roman" w:cs="Times New Roman"/>
          <w:bCs/>
          <w:sz w:val="24"/>
          <w:szCs w:val="24"/>
        </w:rPr>
      </w:pPr>
      <w:r w:rsidRPr="005806AE">
        <w:rPr>
          <w:rFonts w:ascii="Times New Roman" w:hAnsi="Times New Roman" w:cs="Times New Roman"/>
          <w:sz w:val="24"/>
          <w:szCs w:val="24"/>
        </w:rPr>
        <w:t xml:space="preserve">м. Краматорськ </w:t>
      </w:r>
      <w:r w:rsidRPr="005806AE">
        <w:rPr>
          <w:rFonts w:ascii="Times New Roman" w:hAnsi="Times New Roman" w:cs="Times New Roman"/>
          <w:sz w:val="24"/>
          <w:szCs w:val="24"/>
        </w:rPr>
        <w:tab/>
      </w:r>
      <w:r w:rsidRPr="005806A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806AE">
        <w:rPr>
          <w:rFonts w:ascii="Times New Roman" w:hAnsi="Times New Roman" w:cs="Times New Roman"/>
          <w:sz w:val="24"/>
          <w:szCs w:val="24"/>
        </w:rPr>
        <w:t xml:space="preserve">    </w:t>
      </w:r>
      <w:r w:rsidRPr="005806AE">
        <w:rPr>
          <w:rFonts w:ascii="Times New Roman" w:hAnsi="Times New Roman" w:cs="Times New Roman"/>
          <w:bCs/>
          <w:sz w:val="24"/>
          <w:szCs w:val="24"/>
        </w:rPr>
        <w:t>«</w:t>
      </w:r>
      <w:r w:rsidRPr="005806AE">
        <w:rPr>
          <w:rFonts w:ascii="Times New Roman" w:hAnsi="Times New Roman" w:cs="Times New Roman"/>
          <w:bCs/>
          <w:sz w:val="24"/>
          <w:szCs w:val="24"/>
          <w:u w:val="single"/>
        </w:rPr>
        <w:t xml:space="preserve">       </w:t>
      </w:r>
      <w:r w:rsidRPr="005806AE">
        <w:rPr>
          <w:rFonts w:ascii="Times New Roman" w:hAnsi="Times New Roman" w:cs="Times New Roman"/>
          <w:bCs/>
          <w:sz w:val="24"/>
          <w:szCs w:val="24"/>
        </w:rPr>
        <w:t xml:space="preserve">»  </w:t>
      </w:r>
      <w:r w:rsidRPr="005806AE">
        <w:rPr>
          <w:rFonts w:ascii="Times New Roman" w:hAnsi="Times New Roman" w:cs="Times New Roman"/>
          <w:bCs/>
          <w:sz w:val="24"/>
          <w:szCs w:val="24"/>
          <w:u w:val="single"/>
        </w:rPr>
        <w:t xml:space="preserve">                          </w:t>
      </w:r>
      <w:r w:rsidRPr="005806AE">
        <w:rPr>
          <w:rFonts w:ascii="Times New Roman" w:hAnsi="Times New Roman" w:cs="Times New Roman"/>
          <w:bCs/>
          <w:sz w:val="24"/>
          <w:szCs w:val="24"/>
        </w:rPr>
        <w:t xml:space="preserve"> 202</w:t>
      </w:r>
      <w:r w:rsidR="0015220B">
        <w:rPr>
          <w:rFonts w:ascii="Times New Roman" w:hAnsi="Times New Roman" w:cs="Times New Roman"/>
          <w:bCs/>
          <w:sz w:val="24"/>
          <w:szCs w:val="24"/>
        </w:rPr>
        <w:t>4</w:t>
      </w:r>
      <w:r w:rsidRPr="005806AE">
        <w:rPr>
          <w:rFonts w:ascii="Times New Roman" w:hAnsi="Times New Roman" w:cs="Times New Roman"/>
          <w:bCs/>
          <w:sz w:val="24"/>
          <w:szCs w:val="24"/>
        </w:rPr>
        <w:t xml:space="preserve"> р.</w:t>
      </w:r>
    </w:p>
    <w:p w:rsidR="00733421" w:rsidRDefault="00DE5834" w:rsidP="00DE5834">
      <w:pPr>
        <w:spacing w:after="0" w:line="240" w:lineRule="auto"/>
        <w:ind w:firstLine="284"/>
        <w:jc w:val="both"/>
        <w:rPr>
          <w:rFonts w:ascii="Times New Roman" w:hAnsi="Times New Roman" w:cs="Times New Roman"/>
          <w:sz w:val="24"/>
          <w:szCs w:val="24"/>
        </w:rPr>
      </w:pPr>
      <w:r w:rsidRPr="005806AE">
        <w:rPr>
          <w:rFonts w:ascii="Times New Roman" w:eastAsia="Times New Roman" w:hAnsi="Times New Roman" w:cs="Times New Roman"/>
          <w:sz w:val="24"/>
          <w:szCs w:val="24"/>
        </w:rPr>
        <w:t>_______________</w:t>
      </w:r>
      <w:r w:rsidRPr="005806AE">
        <w:rPr>
          <w:rFonts w:ascii="Times New Roman" w:eastAsia="Times New Roman" w:hAnsi="Times New Roman" w:cs="Times New Roman"/>
          <w:i/>
          <w:sz w:val="24"/>
          <w:szCs w:val="24"/>
        </w:rPr>
        <w:t xml:space="preserve"> </w:t>
      </w:r>
      <w:r w:rsidRPr="005806AE">
        <w:rPr>
          <w:rFonts w:ascii="Times New Roman" w:eastAsia="Times New Roman" w:hAnsi="Times New Roman" w:cs="Times New Roman"/>
          <w:sz w:val="24"/>
          <w:szCs w:val="24"/>
        </w:rPr>
        <w:t>в особі</w:t>
      </w:r>
      <w:r w:rsidRPr="005806AE">
        <w:rPr>
          <w:rFonts w:ascii="Times New Roman" w:eastAsia="Times New Roman" w:hAnsi="Times New Roman" w:cs="Times New Roman"/>
          <w:i/>
          <w:sz w:val="24"/>
          <w:szCs w:val="24"/>
        </w:rPr>
        <w:t xml:space="preserve"> </w:t>
      </w:r>
      <w:r w:rsidRPr="005806AE">
        <w:rPr>
          <w:rFonts w:ascii="Times New Roman" w:eastAsia="Times New Roman" w:hAnsi="Times New Roman" w:cs="Times New Roman"/>
          <w:sz w:val="24"/>
          <w:szCs w:val="24"/>
        </w:rPr>
        <w:t>________________, який діє на підставі ____________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w:t>
      </w:r>
      <w:r w:rsidRPr="005806AE">
        <w:rPr>
          <w:rFonts w:ascii="Times New Roman" w:hAnsi="Times New Roman" w:cs="Times New Roman"/>
          <w:sz w:val="24"/>
          <w:szCs w:val="24"/>
        </w:rPr>
        <w:t xml:space="preserve">з однієї сторони, та </w:t>
      </w:r>
    </w:p>
    <w:p w:rsidR="00DE5834" w:rsidRDefault="00733421" w:rsidP="00DE5834">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hAnsi="Times New Roman" w:cs="Times New Roman"/>
          <w:b/>
          <w:sz w:val="24"/>
          <w:szCs w:val="24"/>
        </w:rPr>
        <w:t>К</w:t>
      </w:r>
      <w:r w:rsidR="00DE5834" w:rsidRPr="005806AE">
        <w:rPr>
          <w:rFonts w:ascii="Times New Roman" w:hAnsi="Times New Roman" w:cs="Times New Roman"/>
          <w:b/>
          <w:sz w:val="24"/>
          <w:szCs w:val="24"/>
        </w:rPr>
        <w:t xml:space="preserve">омунальне некомерційне підприємство «Центр первинної медико-санітарної допомоги № 1» Краматорської міської ради </w:t>
      </w:r>
      <w:r w:rsidR="00DE5834" w:rsidRPr="005806AE">
        <w:rPr>
          <w:rFonts w:ascii="Times New Roman" w:hAnsi="Times New Roman" w:cs="Times New Roman"/>
          <w:sz w:val="24"/>
          <w:szCs w:val="24"/>
        </w:rPr>
        <w:t xml:space="preserve">(скорочене найменування – КНП «ЦПМСД № 1» КМР), далі – </w:t>
      </w:r>
      <w:r w:rsidR="00DE5834" w:rsidRPr="00384CDB">
        <w:rPr>
          <w:rFonts w:ascii="Times New Roman" w:hAnsi="Times New Roman" w:cs="Times New Roman"/>
          <w:b/>
          <w:sz w:val="24"/>
          <w:szCs w:val="24"/>
        </w:rPr>
        <w:t>«</w:t>
      </w:r>
      <w:r w:rsidR="00DE5834">
        <w:rPr>
          <w:rFonts w:ascii="Times New Roman" w:hAnsi="Times New Roman" w:cs="Times New Roman"/>
          <w:b/>
          <w:sz w:val="24"/>
          <w:szCs w:val="24"/>
        </w:rPr>
        <w:t>Покупець</w:t>
      </w:r>
      <w:r w:rsidR="00DE5834" w:rsidRPr="00384CDB">
        <w:rPr>
          <w:rFonts w:ascii="Times New Roman" w:hAnsi="Times New Roman" w:cs="Times New Roman"/>
          <w:b/>
          <w:sz w:val="24"/>
          <w:szCs w:val="24"/>
        </w:rPr>
        <w:t>»,</w:t>
      </w:r>
      <w:r w:rsidR="00DE5834" w:rsidRPr="005806AE">
        <w:rPr>
          <w:rFonts w:ascii="Times New Roman" w:hAnsi="Times New Roman" w:cs="Times New Roman"/>
          <w:sz w:val="24"/>
          <w:szCs w:val="24"/>
        </w:rPr>
        <w:t xml:space="preserve"> в особі генерального директора Власенка Олександра Борисовича, що діє на підставі Статуту, з іншої сторони, разом – «Сторони», а кожен окремо – «Сторона</w:t>
      </w:r>
      <w:r w:rsidR="00DE5834" w:rsidRPr="005806AE">
        <w:rPr>
          <w:rFonts w:ascii="Times New Roman" w:hAnsi="Times New Roman" w:cs="Times New Roman"/>
          <w:color w:val="000000" w:themeColor="text1"/>
          <w:sz w:val="24"/>
          <w:szCs w:val="24"/>
        </w:rPr>
        <w:t xml:space="preserve">», </w:t>
      </w:r>
      <w:r w:rsidR="00DE5834" w:rsidRPr="005806AE">
        <w:rPr>
          <w:rFonts w:ascii="Times New Roman" w:eastAsia="Times New Roman" w:hAnsi="Times New Roman" w:cs="Times New Roman"/>
          <w:color w:val="000000" w:themeColor="text1"/>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DE5834" w:rsidRDefault="00DE5834" w:rsidP="00DE5834">
      <w:pPr>
        <w:spacing w:after="0" w:line="240" w:lineRule="auto"/>
        <w:ind w:firstLine="284"/>
        <w:jc w:val="both"/>
        <w:rPr>
          <w:rFonts w:ascii="Times New Roman" w:eastAsia="Times New Roman" w:hAnsi="Times New Roman" w:cs="Times New Roman"/>
          <w:color w:val="000000" w:themeColor="text1"/>
          <w:sz w:val="24"/>
          <w:szCs w:val="24"/>
        </w:rPr>
      </w:pPr>
    </w:p>
    <w:p w:rsidR="00DE5834" w:rsidRPr="007618B0" w:rsidRDefault="006742E7" w:rsidP="007618B0">
      <w:pPr>
        <w:pStyle w:val="ac"/>
        <w:numPr>
          <w:ilvl w:val="0"/>
          <w:numId w:val="1"/>
        </w:numPr>
        <w:spacing w:after="0" w:line="240" w:lineRule="auto"/>
        <w:jc w:val="center"/>
        <w:rPr>
          <w:rFonts w:ascii="Times New Roman" w:hAnsi="Times New Roman" w:cs="Times New Roman"/>
          <w:b/>
          <w:bCs/>
          <w:sz w:val="24"/>
          <w:szCs w:val="24"/>
        </w:rPr>
      </w:pPr>
      <w:r w:rsidRPr="007618B0">
        <w:rPr>
          <w:rFonts w:ascii="Times New Roman" w:hAnsi="Times New Roman" w:cs="Times New Roman"/>
          <w:b/>
          <w:bCs/>
          <w:sz w:val="24"/>
          <w:szCs w:val="24"/>
        </w:rPr>
        <w:t>ПРЕДМЕТ ДОГОВОРУ</w:t>
      </w:r>
    </w:p>
    <w:p w:rsidR="0011211B" w:rsidRDefault="00DE5834" w:rsidP="00733421">
      <w:pPr>
        <w:spacing w:after="0" w:line="240" w:lineRule="auto"/>
        <w:jc w:val="both"/>
        <w:rPr>
          <w:rFonts w:ascii="Times New Roman" w:hAnsi="Times New Roman" w:cs="Times New Roman"/>
          <w:sz w:val="24"/>
          <w:szCs w:val="24"/>
        </w:rPr>
      </w:pPr>
      <w:r w:rsidRPr="00B94BBE">
        <w:rPr>
          <w:rFonts w:ascii="Times New Roman" w:hAnsi="Times New Roman" w:cs="Times New Roman"/>
          <w:sz w:val="24"/>
          <w:szCs w:val="24"/>
        </w:rPr>
        <w:t>1.1.Постачальник зобов’язується у 202</w:t>
      </w:r>
      <w:r w:rsidR="00834673">
        <w:rPr>
          <w:rFonts w:ascii="Times New Roman" w:hAnsi="Times New Roman" w:cs="Times New Roman"/>
          <w:sz w:val="24"/>
          <w:szCs w:val="24"/>
        </w:rPr>
        <w:t>4</w:t>
      </w:r>
      <w:r w:rsidRPr="00B94BBE">
        <w:rPr>
          <w:rFonts w:ascii="Times New Roman" w:hAnsi="Times New Roman" w:cs="Times New Roman"/>
          <w:sz w:val="24"/>
          <w:szCs w:val="24"/>
        </w:rPr>
        <w:t xml:space="preserve"> році поставити Покупцю, а  Покупець прийняти і оплатити Товар</w:t>
      </w:r>
      <w:r w:rsidR="00BD7BAB">
        <w:rPr>
          <w:rFonts w:ascii="Times New Roman" w:hAnsi="Times New Roman" w:cs="Times New Roman"/>
          <w:sz w:val="24"/>
          <w:szCs w:val="24"/>
        </w:rPr>
        <w:t xml:space="preserve">: </w:t>
      </w:r>
    </w:p>
    <w:p w:rsidR="00DE5834" w:rsidRDefault="00447F94" w:rsidP="00733421">
      <w:pPr>
        <w:spacing w:after="0" w:line="240" w:lineRule="auto"/>
        <w:jc w:val="both"/>
        <w:rPr>
          <w:rFonts w:ascii="Times New Roman" w:hAnsi="Times New Roman" w:cs="Times New Roman"/>
          <w:sz w:val="24"/>
          <w:szCs w:val="24"/>
        </w:rPr>
      </w:pPr>
      <w:r w:rsidRPr="00447F94">
        <w:rPr>
          <w:rFonts w:ascii="Times New Roman" w:hAnsi="Times New Roman" w:cs="Times New Roman"/>
          <w:b/>
          <w:sz w:val="24"/>
          <w:szCs w:val="24"/>
        </w:rPr>
        <w:t xml:space="preserve">Код ДК 021:2015 – 33120000-7 Системи реєстрації медичної інформації та дослідницьке обладнання (тонометр </w:t>
      </w:r>
      <w:bookmarkStart w:id="0" w:name="_GoBack"/>
      <w:bookmarkEnd w:id="0"/>
      <w:r w:rsidR="00DC0018">
        <w:rPr>
          <w:rFonts w:ascii="Times New Roman" w:hAnsi="Times New Roman" w:cs="Times New Roman"/>
          <w:b/>
          <w:sz w:val="24"/>
          <w:szCs w:val="24"/>
        </w:rPr>
        <w:t>автоматичний</w:t>
      </w:r>
      <w:r w:rsidRPr="00447F94">
        <w:rPr>
          <w:rFonts w:ascii="Times New Roman" w:hAnsi="Times New Roman" w:cs="Times New Roman"/>
          <w:b/>
          <w:sz w:val="24"/>
          <w:szCs w:val="24"/>
        </w:rPr>
        <w:t xml:space="preserve">) </w:t>
      </w:r>
      <w:r w:rsidR="00931A87">
        <w:rPr>
          <w:rFonts w:ascii="Times New Roman" w:hAnsi="Times New Roman" w:cs="Times New Roman"/>
          <w:b/>
          <w:sz w:val="24"/>
          <w:szCs w:val="24"/>
        </w:rPr>
        <w:t xml:space="preserve"> </w:t>
      </w:r>
      <w:r w:rsidR="00DE5834" w:rsidRPr="00B94BBE">
        <w:rPr>
          <w:rFonts w:ascii="Times New Roman" w:hAnsi="Times New Roman" w:cs="Times New Roman"/>
          <w:sz w:val="24"/>
          <w:szCs w:val="24"/>
        </w:rPr>
        <w:t>згідно специфікації «Додаток №1», яка є невід’ємною частиною договору, та може корегуватися за взаємною домовленістю сторін.</w:t>
      </w:r>
    </w:p>
    <w:p w:rsidR="00E53234" w:rsidRPr="00B94BBE" w:rsidRDefault="00E53234" w:rsidP="00733421">
      <w:pPr>
        <w:spacing w:after="0" w:line="240" w:lineRule="auto"/>
        <w:jc w:val="both"/>
        <w:rPr>
          <w:rFonts w:ascii="Times New Roman" w:hAnsi="Times New Roman" w:cs="Times New Roman"/>
          <w:sz w:val="24"/>
          <w:szCs w:val="24"/>
        </w:rPr>
      </w:pPr>
    </w:p>
    <w:p w:rsidR="00DE5834" w:rsidRDefault="00DE5834" w:rsidP="00DE5834">
      <w:pPr>
        <w:widowControl w:val="0"/>
        <w:tabs>
          <w:tab w:val="left" w:pos="709"/>
        </w:tabs>
        <w:suppressAutoHyphens/>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2.  ЯКІСТЬ ТОВАРУ</w:t>
      </w:r>
    </w:p>
    <w:p w:rsidR="00DE5834" w:rsidRPr="005036FA" w:rsidRDefault="00DE5834" w:rsidP="00DE5834">
      <w:pPr>
        <w:widowControl w:val="0"/>
        <w:tabs>
          <w:tab w:val="left" w:pos="709"/>
        </w:tabs>
        <w:suppressAutoHyphens/>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2.1. Постачальник повинен передати (поставити) Покупцю товар, якість якого відповідає нормам і стандартам законодавчо встановленим на території України.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2.2. Товар повинен бути належним чином зареєстрований в Україні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2.3. Якість товару повинна відповідати (ДСТУ) і підтверджуватися відповідним документом про якість та відповідність товару (зокрема, копії сертифікатів відповідності (у тому числі міжнародних сертифікатів), декларацій відповідності або інших документів про відповідність товару згідно із законодавством (протоколів, звітів, висновків,  тощо) по кожному найменуванню товару, який фактично поставлений.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4</w:t>
      </w:r>
      <w:r w:rsidRPr="005036FA">
        <w:rPr>
          <w:rFonts w:ascii="Times New Roman" w:hAnsi="Times New Roman" w:cs="Times New Roman"/>
          <w:sz w:val="24"/>
          <w:szCs w:val="24"/>
        </w:rPr>
        <w:t>.Якщо якість товару виявиться такою, що не відповідає стандартам, а також у разі виявлення дефектів, чи невідповідності товару умовам цього Договору, Покупець має право відмовитися від прийняття такого товару, а Постачальник зобов’язаний за свій рахунок здійснити заміну товару на новий протягом 2 (двох) робочих днів. Всі витрати, пов’язані з заміною товару неналежної якості несе Постачальник.</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5</w:t>
      </w:r>
      <w:r w:rsidRPr="005036FA">
        <w:rPr>
          <w:rFonts w:ascii="Times New Roman" w:hAnsi="Times New Roman" w:cs="Times New Roman"/>
          <w:sz w:val="24"/>
          <w:szCs w:val="24"/>
        </w:rPr>
        <w:t xml:space="preserve">. Поставка товару повинна здійснюватися в упаковці, що забезпечує збереження і якість товару при перевезенні і зберіганні. </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6</w:t>
      </w:r>
      <w:r w:rsidRPr="005036FA">
        <w:rPr>
          <w:rFonts w:ascii="Times New Roman" w:hAnsi="Times New Roman" w:cs="Times New Roman"/>
          <w:sz w:val="24"/>
          <w:szCs w:val="24"/>
        </w:rPr>
        <w:t>. Претензії відповідно якості чи недопоставки товару надаються Покупцем в письмовому вигляді протягом 3 днів після отримання товару.</w:t>
      </w:r>
    </w:p>
    <w:p w:rsidR="00733421" w:rsidRPr="005036FA" w:rsidRDefault="00733421" w:rsidP="00DE5834">
      <w:pPr>
        <w:spacing w:after="0" w:line="240" w:lineRule="auto"/>
        <w:jc w:val="both"/>
        <w:rPr>
          <w:rFonts w:ascii="Times New Roman" w:hAnsi="Times New Roman" w:cs="Times New Roman"/>
          <w:sz w:val="24"/>
          <w:szCs w:val="24"/>
        </w:rPr>
      </w:pPr>
    </w:p>
    <w:p w:rsidR="00DE5834" w:rsidRPr="005036FA" w:rsidRDefault="00DE5834" w:rsidP="00DE5834">
      <w:pPr>
        <w:spacing w:after="20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3. ЦІНА ДОГОВОРУ</w:t>
      </w:r>
    </w:p>
    <w:p w:rsidR="00E53234" w:rsidRDefault="00DE5834" w:rsidP="00DE5834">
      <w:pPr>
        <w:spacing w:after="0" w:line="240" w:lineRule="auto"/>
        <w:jc w:val="both"/>
        <w:rPr>
          <w:rFonts w:ascii="Times New Roman" w:eastAsia="Times New Roman" w:hAnsi="Times New Roman" w:cs="Times New Roman"/>
          <w:b/>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3.1. Загальна сума Договору становить </w:t>
      </w:r>
      <w:r w:rsidRPr="005036FA">
        <w:rPr>
          <w:rFonts w:ascii="Times New Roman" w:eastAsia="Times New Roman" w:hAnsi="Times New Roman" w:cs="Times New Roman"/>
          <w:b/>
          <w:color w:val="000000"/>
          <w:sz w:val="24"/>
          <w:szCs w:val="24"/>
          <w:lang w:eastAsia="ru-RU"/>
        </w:rPr>
        <w:t xml:space="preserve">______________грн.  (____________) </w:t>
      </w:r>
      <w:r w:rsidR="00897A24">
        <w:rPr>
          <w:rFonts w:ascii="Times New Roman" w:eastAsia="Times New Roman" w:hAnsi="Times New Roman" w:cs="Times New Roman"/>
          <w:b/>
          <w:color w:val="000000"/>
          <w:sz w:val="24"/>
          <w:szCs w:val="24"/>
          <w:lang w:eastAsia="ru-RU"/>
        </w:rPr>
        <w:t>без/</w:t>
      </w:r>
      <w:r w:rsidRPr="005036FA">
        <w:rPr>
          <w:rFonts w:ascii="Times New Roman" w:eastAsia="Times New Roman" w:hAnsi="Times New Roman" w:cs="Times New Roman"/>
          <w:b/>
          <w:color w:val="000000"/>
          <w:sz w:val="24"/>
          <w:szCs w:val="24"/>
          <w:lang w:eastAsia="ru-RU"/>
        </w:rPr>
        <w:t xml:space="preserve">у </w:t>
      </w:r>
      <w:proofErr w:type="spellStart"/>
      <w:r w:rsidRPr="005036FA">
        <w:rPr>
          <w:rFonts w:ascii="Times New Roman" w:eastAsia="Times New Roman" w:hAnsi="Times New Roman" w:cs="Times New Roman"/>
          <w:b/>
          <w:color w:val="000000"/>
          <w:sz w:val="24"/>
          <w:szCs w:val="24"/>
          <w:lang w:eastAsia="ru-RU"/>
        </w:rPr>
        <w:t>т.ч</w:t>
      </w:r>
      <w:proofErr w:type="spellEnd"/>
      <w:r w:rsidRPr="005036FA">
        <w:rPr>
          <w:rFonts w:ascii="Times New Roman" w:eastAsia="Times New Roman" w:hAnsi="Times New Roman" w:cs="Times New Roman"/>
          <w:b/>
          <w:color w:val="000000"/>
          <w:sz w:val="24"/>
          <w:szCs w:val="24"/>
          <w:lang w:eastAsia="ru-RU"/>
        </w:rPr>
        <w:t>. ПД</w:t>
      </w:r>
      <w:r w:rsidR="00D92CF9">
        <w:rPr>
          <w:rFonts w:ascii="Times New Roman" w:eastAsia="Times New Roman" w:hAnsi="Times New Roman" w:cs="Times New Roman"/>
          <w:b/>
          <w:color w:val="000000"/>
          <w:sz w:val="24"/>
          <w:szCs w:val="24"/>
          <w:lang w:eastAsia="ru-RU"/>
        </w:rPr>
        <w:t>В.</w:t>
      </w:r>
    </w:p>
    <w:p w:rsidR="00DE5834" w:rsidRPr="005036FA" w:rsidRDefault="00DE5834" w:rsidP="00DE5834">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Джерело фінансування – кошти</w:t>
      </w:r>
      <w:r w:rsidR="00166CD0" w:rsidRPr="00166CD0">
        <w:rPr>
          <w:rFonts w:ascii="Times New Roman" w:eastAsia="Times New Roman" w:hAnsi="Times New Roman" w:cs="Times New Roman"/>
          <w:b/>
          <w:color w:val="000000"/>
          <w:sz w:val="24"/>
          <w:szCs w:val="24"/>
          <w:lang w:val="ru-RU" w:eastAsia="ru-RU"/>
        </w:rPr>
        <w:t xml:space="preserve"> </w:t>
      </w:r>
      <w:r w:rsidR="00166CD0">
        <w:rPr>
          <w:rFonts w:ascii="Times New Roman" w:eastAsia="Times New Roman" w:hAnsi="Times New Roman" w:cs="Times New Roman"/>
          <w:b/>
          <w:color w:val="000000"/>
          <w:sz w:val="24"/>
          <w:szCs w:val="24"/>
          <w:lang w:eastAsia="ru-RU"/>
        </w:rPr>
        <w:t>Благодійного фонду «Здорові рішення для відкритого суспільства»</w:t>
      </w:r>
      <w:r>
        <w:rPr>
          <w:rFonts w:ascii="Times New Roman" w:eastAsia="Times New Roman" w:hAnsi="Times New Roman" w:cs="Times New Roman"/>
          <w:b/>
          <w:color w:val="000000"/>
          <w:sz w:val="24"/>
          <w:szCs w:val="24"/>
          <w:lang w:eastAsia="ru-RU"/>
        </w:rPr>
        <w:t xml:space="preserve">. </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color w:val="000000"/>
          <w:sz w:val="24"/>
          <w:szCs w:val="24"/>
          <w:lang w:eastAsia="ru-RU"/>
        </w:rPr>
        <w:lastRenderedPageBreak/>
        <w:t xml:space="preserve">3.2. </w:t>
      </w:r>
      <w:r w:rsidRPr="005036FA">
        <w:rPr>
          <w:rFonts w:ascii="Times New Roman" w:eastAsia="Times New Roman" w:hAnsi="Times New Roman" w:cs="Times New Roman"/>
          <w:sz w:val="24"/>
          <w:szCs w:val="24"/>
          <w:lang w:eastAsia="ru-RU"/>
        </w:rPr>
        <w:t>Сума цього договору може бути зменшена за взаємною згодою Сторін, в залежності від реального фінансування видатків та зміни потреби Замовника.</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3.3. Ціна на товар встановлюється в національній валюті України.</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3.4. Ціна товару визначена з урахуванням витрат на сплату податків і зборів, що сплачуються або мають бути сплачені, витрат на транспортування, страхування, навантаження, розвантаження, сплату митних тарифів.</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 xml:space="preserve">3.5. Ціна за одиницю товару може бути змінена за письмовою згодою сторін  у разі збільшення ціни за одиницю товару до 10 відсотків </w:t>
      </w:r>
      <w:proofErr w:type="spellStart"/>
      <w:r w:rsidRPr="005036FA">
        <w:rPr>
          <w:rFonts w:ascii="Times New Roman" w:eastAsia="Times New Roman" w:hAnsi="Times New Roman" w:cs="Times New Roman"/>
          <w:sz w:val="24"/>
          <w:szCs w:val="24"/>
          <w:lang w:eastAsia="ru-RU"/>
        </w:rPr>
        <w:t>пропорційно</w:t>
      </w:r>
      <w:proofErr w:type="spellEnd"/>
      <w:r w:rsidRPr="005036FA">
        <w:rPr>
          <w:rFonts w:ascii="Times New Roman" w:eastAsia="Times New Roman" w:hAnsi="Times New Roman" w:cs="Times New Roman"/>
          <w:sz w:val="24"/>
          <w:szCs w:val="24"/>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rsidR="00DE5834"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3.6. Ціна на товар може бути змінена за погодженням Сторін в бік зменшення (без зміни кількості (обсягу) та якості товару).</w:t>
      </w:r>
    </w:p>
    <w:p w:rsidR="00E53234" w:rsidRPr="005036FA" w:rsidRDefault="00E53234" w:rsidP="00DE5834">
      <w:pPr>
        <w:spacing w:after="0" w:line="240" w:lineRule="auto"/>
        <w:jc w:val="both"/>
        <w:rPr>
          <w:rFonts w:ascii="Times New Roman" w:eastAsia="Times New Roman" w:hAnsi="Times New Roman" w:cs="Times New Roman"/>
          <w:sz w:val="24"/>
          <w:szCs w:val="24"/>
          <w:lang w:eastAsia="ru-RU"/>
        </w:rPr>
      </w:pPr>
    </w:p>
    <w:p w:rsidR="00DE5834" w:rsidRDefault="00DE5834" w:rsidP="00DE5834">
      <w:pPr>
        <w:widowControl w:val="0"/>
        <w:spacing w:after="0" w:line="240" w:lineRule="auto"/>
        <w:ind w:left="435"/>
        <w:jc w:val="both"/>
        <w:rPr>
          <w:rFonts w:ascii="Times New Roman" w:eastAsia="Times New Roman" w:hAnsi="Times New Roman" w:cs="Times New Roman"/>
          <w:b/>
          <w:bCs/>
          <w:sz w:val="24"/>
          <w:szCs w:val="24"/>
          <w:lang w:eastAsia="ru-RU"/>
        </w:rPr>
      </w:pPr>
      <w:r w:rsidRPr="005036FA">
        <w:rPr>
          <w:rFonts w:ascii="Times New Roman" w:eastAsia="Times New Roman" w:hAnsi="Times New Roman" w:cs="Times New Roman"/>
          <w:b/>
          <w:bCs/>
          <w:sz w:val="24"/>
          <w:szCs w:val="24"/>
          <w:lang w:eastAsia="ru-RU"/>
        </w:rPr>
        <w:t xml:space="preserve">                                            4. ПОРЯДОК ЗДІЙСНЕННЯ ОПЛАТИ</w:t>
      </w:r>
    </w:p>
    <w:p w:rsidR="00DE5834" w:rsidRPr="005036FA" w:rsidRDefault="00DE5834" w:rsidP="00DE5834">
      <w:pPr>
        <w:widowControl w:val="0"/>
        <w:spacing w:after="0" w:line="240" w:lineRule="auto"/>
        <w:jc w:val="both"/>
        <w:rPr>
          <w:rFonts w:ascii="Times New Roman" w:eastAsia="Times New Roman" w:hAnsi="Times New Roman" w:cs="Times New Roman"/>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4.1.Оплата товару здійснюється Покупцем шляхом перерахування коштів на поточний рахунок Постачальника протягом </w:t>
      </w:r>
      <w:r w:rsidR="008A5B94">
        <w:rPr>
          <w:rFonts w:ascii="Times New Roman" w:eastAsia="Times New Roman" w:hAnsi="Times New Roman" w:cs="Times New Roman"/>
          <w:color w:val="000000"/>
          <w:sz w:val="24"/>
          <w:szCs w:val="24"/>
          <w:lang w:eastAsia="ru-RU"/>
        </w:rPr>
        <w:t>7 б.</w:t>
      </w:r>
      <w:r w:rsidRPr="005036FA">
        <w:rPr>
          <w:rFonts w:ascii="Times New Roman" w:eastAsia="Times New Roman" w:hAnsi="Times New Roman" w:cs="Times New Roman"/>
          <w:color w:val="000000"/>
          <w:sz w:val="24"/>
          <w:szCs w:val="24"/>
          <w:lang w:eastAsia="ru-RU"/>
        </w:rPr>
        <w:t xml:space="preserve"> днів з моменту отримання даного товару на підставі видаткової накладної. </w:t>
      </w:r>
    </w:p>
    <w:p w:rsidR="00DE5834" w:rsidRDefault="00DE5834" w:rsidP="00DE5834">
      <w:pPr>
        <w:widowControl w:val="0"/>
        <w:spacing w:after="0" w:line="240" w:lineRule="auto"/>
        <w:jc w:val="both"/>
        <w:rPr>
          <w:rFonts w:ascii="Times New Roman" w:eastAsia="Times New Roman" w:hAnsi="Times New Roman" w:cs="Times New Roman"/>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4.2. У разі затримки оплати товару в зв’язку з відсутністю фінансування, Покупець зобов’язується провести оплату поставленого Постачальником товару протягом </w:t>
      </w:r>
      <w:r w:rsidR="00F34D02">
        <w:rPr>
          <w:rFonts w:ascii="Times New Roman" w:eastAsia="Times New Roman" w:hAnsi="Times New Roman" w:cs="Times New Roman"/>
          <w:color w:val="000000"/>
          <w:sz w:val="24"/>
          <w:szCs w:val="24"/>
          <w:lang w:val="ru-RU" w:eastAsia="ru-RU"/>
        </w:rPr>
        <w:t xml:space="preserve">7 </w:t>
      </w:r>
      <w:r w:rsidRPr="005036FA">
        <w:rPr>
          <w:rFonts w:ascii="Times New Roman" w:eastAsia="Times New Roman" w:hAnsi="Times New Roman" w:cs="Times New Roman"/>
          <w:color w:val="000000"/>
          <w:sz w:val="24"/>
          <w:szCs w:val="24"/>
          <w:lang w:eastAsia="ru-RU"/>
        </w:rPr>
        <w:t>банківських днів з дати отримання Замовником бюджетних коштів на свій реєстраційний рахунок.</w:t>
      </w:r>
    </w:p>
    <w:p w:rsidR="00E53234" w:rsidRPr="005036FA" w:rsidRDefault="00E53234" w:rsidP="00DE5834">
      <w:pPr>
        <w:widowControl w:val="0"/>
        <w:spacing w:after="0" w:line="240" w:lineRule="auto"/>
        <w:jc w:val="both"/>
        <w:rPr>
          <w:rFonts w:ascii="Times New Roman" w:eastAsia="Times New Roman" w:hAnsi="Times New Roman" w:cs="Times New Roman"/>
          <w:color w:val="000000"/>
          <w:sz w:val="24"/>
          <w:szCs w:val="24"/>
          <w:lang w:eastAsia="ru-RU"/>
        </w:rPr>
      </w:pPr>
    </w:p>
    <w:p w:rsidR="00DE5834"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sz w:val="24"/>
          <w:szCs w:val="24"/>
        </w:rPr>
        <w:t xml:space="preserve"> </w:t>
      </w:r>
      <w:r w:rsidRPr="005036FA">
        <w:rPr>
          <w:rFonts w:ascii="Times New Roman" w:hAnsi="Times New Roman" w:cs="Times New Roman"/>
          <w:b/>
          <w:bCs/>
          <w:sz w:val="24"/>
          <w:szCs w:val="24"/>
        </w:rPr>
        <w:t>5. УМОВИ ПОСТАВКИ ТОВАРУ</w:t>
      </w:r>
    </w:p>
    <w:p w:rsidR="00DE5834" w:rsidRPr="00380946" w:rsidRDefault="00DE5834" w:rsidP="00DE5834">
      <w:pPr>
        <w:shd w:val="clear" w:color="auto" w:fill="FFFFFF"/>
        <w:spacing w:after="0" w:line="240" w:lineRule="auto"/>
        <w:jc w:val="both"/>
        <w:rPr>
          <w:rFonts w:ascii="Times New Roman" w:hAnsi="Times New Roman" w:cs="Times New Roman"/>
          <w:b/>
          <w:sz w:val="24"/>
          <w:szCs w:val="24"/>
        </w:rPr>
      </w:pPr>
      <w:r w:rsidRPr="005036FA">
        <w:rPr>
          <w:rFonts w:ascii="Times New Roman" w:hAnsi="Times New Roman" w:cs="Times New Roman"/>
          <w:sz w:val="24"/>
          <w:szCs w:val="24"/>
        </w:rPr>
        <w:t xml:space="preserve">5.1. Поставка товару здійснюється за </w:t>
      </w:r>
      <w:proofErr w:type="spellStart"/>
      <w:r w:rsidRPr="005036FA">
        <w:rPr>
          <w:rFonts w:ascii="Times New Roman" w:hAnsi="Times New Roman" w:cs="Times New Roman"/>
          <w:sz w:val="24"/>
          <w:szCs w:val="24"/>
        </w:rPr>
        <w:t>адресою</w:t>
      </w:r>
      <w:proofErr w:type="spellEnd"/>
      <w:r w:rsidRPr="005036FA">
        <w:rPr>
          <w:rFonts w:ascii="Times New Roman" w:hAnsi="Times New Roman" w:cs="Times New Roman"/>
          <w:sz w:val="24"/>
          <w:szCs w:val="24"/>
        </w:rPr>
        <w:t xml:space="preserve"> Покупця</w:t>
      </w:r>
      <w:r w:rsidR="00CB24DB">
        <w:rPr>
          <w:rFonts w:ascii="Times New Roman" w:hAnsi="Times New Roman" w:cs="Times New Roman"/>
          <w:sz w:val="24"/>
          <w:szCs w:val="24"/>
        </w:rPr>
        <w:t xml:space="preserve"> – вул. Дніпровська, буд. 17, м.</w:t>
      </w:r>
      <w:r w:rsidR="00202AD6">
        <w:rPr>
          <w:rFonts w:ascii="Times New Roman" w:hAnsi="Times New Roman" w:cs="Times New Roman"/>
          <w:sz w:val="24"/>
          <w:szCs w:val="24"/>
        </w:rPr>
        <w:t xml:space="preserve"> Краматорськ, Донецька область</w:t>
      </w:r>
      <w:r w:rsidRPr="005036FA">
        <w:rPr>
          <w:rFonts w:ascii="Times New Roman" w:hAnsi="Times New Roman" w:cs="Times New Roman"/>
          <w:sz w:val="24"/>
          <w:szCs w:val="24"/>
        </w:rPr>
        <w:t xml:space="preserve">. Поставка товару здійснюється </w:t>
      </w:r>
      <w:r w:rsidR="0023127A">
        <w:rPr>
          <w:rFonts w:ascii="Times New Roman" w:hAnsi="Times New Roman" w:cs="Times New Roman"/>
          <w:sz w:val="24"/>
          <w:szCs w:val="24"/>
        </w:rPr>
        <w:t>однією партією</w:t>
      </w:r>
      <w:r w:rsidRPr="005036FA">
        <w:rPr>
          <w:rFonts w:ascii="Times New Roman" w:hAnsi="Times New Roman" w:cs="Times New Roman"/>
          <w:sz w:val="24"/>
          <w:szCs w:val="24"/>
        </w:rPr>
        <w:t xml:space="preserve"> згідно замовлення Покупця. Замовлення передається постачальнику не менш ніж за 2 (дві) доби до поставки в телефонному режимі або засобами електронного зв’язку. Строк поставки товару </w:t>
      </w:r>
      <w:r>
        <w:rPr>
          <w:rFonts w:ascii="Times New Roman" w:hAnsi="Times New Roman" w:cs="Times New Roman"/>
          <w:sz w:val="24"/>
          <w:szCs w:val="24"/>
        </w:rPr>
        <w:t xml:space="preserve">: </w:t>
      </w:r>
      <w:r w:rsidRPr="00380946">
        <w:rPr>
          <w:rFonts w:ascii="Times New Roman" w:hAnsi="Times New Roman" w:cs="Times New Roman"/>
          <w:b/>
          <w:sz w:val="24"/>
          <w:szCs w:val="24"/>
        </w:rPr>
        <w:t xml:space="preserve">до </w:t>
      </w:r>
      <w:r w:rsidR="00E53234">
        <w:rPr>
          <w:rFonts w:ascii="Times New Roman" w:hAnsi="Times New Roman" w:cs="Times New Roman"/>
          <w:b/>
          <w:sz w:val="24"/>
          <w:szCs w:val="24"/>
          <w:lang w:val="ru-RU"/>
        </w:rPr>
        <w:t>3</w:t>
      </w:r>
      <w:r w:rsidR="00CB24DB">
        <w:rPr>
          <w:rFonts w:ascii="Times New Roman" w:hAnsi="Times New Roman" w:cs="Times New Roman"/>
          <w:b/>
          <w:sz w:val="24"/>
          <w:szCs w:val="24"/>
          <w:lang w:val="ru-RU"/>
        </w:rPr>
        <w:t xml:space="preserve">0 </w:t>
      </w:r>
      <w:proofErr w:type="spellStart"/>
      <w:r w:rsidR="00CB24DB">
        <w:rPr>
          <w:rFonts w:ascii="Times New Roman" w:hAnsi="Times New Roman" w:cs="Times New Roman"/>
          <w:b/>
          <w:sz w:val="24"/>
          <w:szCs w:val="24"/>
          <w:lang w:val="ru-RU"/>
        </w:rPr>
        <w:t>червня</w:t>
      </w:r>
      <w:proofErr w:type="spellEnd"/>
      <w:r w:rsidR="008A5B94">
        <w:rPr>
          <w:rFonts w:ascii="Times New Roman" w:hAnsi="Times New Roman" w:cs="Times New Roman"/>
          <w:b/>
          <w:sz w:val="24"/>
          <w:szCs w:val="24"/>
        </w:rPr>
        <w:t xml:space="preserve"> </w:t>
      </w:r>
      <w:r w:rsidRPr="00380946">
        <w:rPr>
          <w:rFonts w:ascii="Times New Roman" w:hAnsi="Times New Roman" w:cs="Times New Roman"/>
          <w:b/>
          <w:sz w:val="24"/>
          <w:szCs w:val="24"/>
        </w:rPr>
        <w:t>202</w:t>
      </w:r>
      <w:r w:rsidR="001A3C33">
        <w:rPr>
          <w:rFonts w:ascii="Times New Roman" w:hAnsi="Times New Roman" w:cs="Times New Roman"/>
          <w:b/>
          <w:sz w:val="24"/>
          <w:szCs w:val="24"/>
        </w:rPr>
        <w:t>4</w:t>
      </w:r>
      <w:r w:rsidRPr="00380946">
        <w:rPr>
          <w:rFonts w:ascii="Times New Roman" w:hAnsi="Times New Roman" w:cs="Times New Roman"/>
          <w:b/>
          <w:sz w:val="24"/>
          <w:szCs w:val="24"/>
        </w:rPr>
        <w:t xml:space="preserve"> року.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5.2. Приймання – передача товару здійснюється в пункті поставки товару.</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5.3. Доставка та </w:t>
      </w:r>
      <w:proofErr w:type="spellStart"/>
      <w:r w:rsidRPr="005036FA">
        <w:rPr>
          <w:rFonts w:ascii="Times New Roman" w:hAnsi="Times New Roman" w:cs="Times New Roman"/>
          <w:sz w:val="24"/>
          <w:szCs w:val="24"/>
        </w:rPr>
        <w:t>завантажувально</w:t>
      </w:r>
      <w:proofErr w:type="spellEnd"/>
      <w:r w:rsidRPr="005036FA">
        <w:rPr>
          <w:rFonts w:ascii="Times New Roman" w:hAnsi="Times New Roman" w:cs="Times New Roman"/>
          <w:sz w:val="24"/>
          <w:szCs w:val="24"/>
        </w:rPr>
        <w:t>-розвантажувальні роботи здійснюються за рахунок Постачальника.</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5.5. Приймання-передача товарів по кількості проводиться відповідно до товарно-супровідних документів, по якості – відповідно до документів, що засвідчують його якість (сертифікати, висновки санітарно-гігієнічної експертизи, що надається санітарно-епідемічною станцією на кожну партію товару, паспорти якості товару) в присутності представника Постачальника.</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5.6. У видатковій накладній, яка надається з товаром, Постачальник обов’язково зазначає повне найменування товару, номер серії, термін придатності, найменування виробника, реєстраційний номер, кількість, одиницю виміру, ціну, суму.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5.7. Перехід права власності на товар від Постачальника до Покупця здійснюється в момент прийняття – передачі товару в пункті поставки та підпису представників обох Сторін в видатковій накладній.</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5.8. При виникненні претензій по асортименту чи якості товару, Постачальник повинен замінити неякісний товар за власні кошти. Заміна неякісного товару не звільняє Постачальника від сплати штрафу, передбаченого п. 7.3 цього Договору. </w:t>
      </w:r>
    </w:p>
    <w:p w:rsidR="00E53234" w:rsidRPr="005036FA" w:rsidRDefault="00E53234" w:rsidP="00DE5834">
      <w:pPr>
        <w:spacing w:after="0" w:line="240" w:lineRule="auto"/>
        <w:jc w:val="both"/>
        <w:rPr>
          <w:rFonts w:ascii="Times New Roman" w:hAnsi="Times New Roman" w:cs="Times New Roman"/>
          <w:sz w:val="24"/>
          <w:szCs w:val="24"/>
        </w:rPr>
      </w:pPr>
    </w:p>
    <w:p w:rsidR="00DE5834"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 xml:space="preserve">6. ПРАВА ТА ОБОВ’ЯЗКИ СТОРІН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6.1. Покупець може вимагати поставки товару, якість якого відповідає нормам і стандартам законодавчо встановленим на території України, діючим на момент поставки товару.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lastRenderedPageBreak/>
        <w:t xml:space="preserve">6.2. Покупець має право Достроково розірвати цей Договір у разі невиконання зобов’язань Постачальником, повідомивши про це його у строк 10 календарних днів.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6.3. Покупець може повернути рахунок Постачальнику без здійснення оплати у разі неналежного оформлення документів.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6.4. Покупець зобов’язаний своєчасно та в повному обсязі сплачувати за поставлений товар.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6.5. Постачальник зобов’язаний забезпечити поставку товарів у строки, встановлені цим Договором.</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6.6. Постачальник зобов’язаний забезпечити поставку товарів, якість яких відповідає умовам, установленим Договором.</w:t>
      </w:r>
    </w:p>
    <w:p w:rsidR="00E53234" w:rsidRPr="005036FA" w:rsidRDefault="00E53234" w:rsidP="00DE5834">
      <w:pPr>
        <w:spacing w:after="0" w:line="240" w:lineRule="auto"/>
        <w:jc w:val="both"/>
        <w:rPr>
          <w:rFonts w:ascii="Times New Roman" w:hAnsi="Times New Roman" w:cs="Times New Roman"/>
          <w:sz w:val="24"/>
          <w:szCs w:val="24"/>
        </w:rPr>
      </w:pPr>
    </w:p>
    <w:p w:rsidR="00DE5834" w:rsidRDefault="00DE5834" w:rsidP="00DE5834">
      <w:pPr>
        <w:spacing w:after="0" w:line="240" w:lineRule="auto"/>
        <w:ind w:left="435"/>
        <w:rPr>
          <w:rFonts w:ascii="Times New Roman" w:hAnsi="Times New Roman" w:cs="Times New Roman"/>
          <w:b/>
          <w:bCs/>
          <w:sz w:val="24"/>
          <w:szCs w:val="24"/>
        </w:rPr>
      </w:pPr>
      <w:r w:rsidRPr="005036FA">
        <w:rPr>
          <w:rFonts w:ascii="Times New Roman" w:hAnsi="Times New Roman" w:cs="Times New Roman"/>
          <w:b/>
          <w:bCs/>
          <w:sz w:val="24"/>
          <w:szCs w:val="24"/>
        </w:rPr>
        <w:t xml:space="preserve">                                             7. ВІДПОВІДАЛЬНІСТЬ СТОРІН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7.2. У разі невиконання Покупцем договірних зобов’язань протягом місячного терміну з дня отримання товару, Постачальник має право застосовувати штрафні санкції в розмірі однієї облікової ставки Національного банку України за кожний день прострочення по товару за який не проведено оплату.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7.3. У разі недопоставки чи поставки товару неналежної якості, Покупець має право застосовувати штрафні санкції не нижче однієї облікової ставки Національного банку України за кожний день прострочення.</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7.4. Сплата штрафних санкцій не звільняє Сторону, що їх сплатила, від виконання зобов’язань згідно з Договором.</w:t>
      </w:r>
    </w:p>
    <w:p w:rsidR="00E53234" w:rsidRPr="005036FA" w:rsidRDefault="00E53234" w:rsidP="00DE5834">
      <w:pPr>
        <w:spacing w:after="0" w:line="240" w:lineRule="auto"/>
        <w:jc w:val="both"/>
        <w:rPr>
          <w:rFonts w:ascii="Times New Roman" w:hAnsi="Times New Roman" w:cs="Times New Roman"/>
          <w:sz w:val="24"/>
          <w:szCs w:val="24"/>
        </w:rPr>
      </w:pPr>
    </w:p>
    <w:p w:rsidR="00DE5834" w:rsidRDefault="00DE5834" w:rsidP="00DE5834">
      <w:pPr>
        <w:spacing w:after="0" w:line="240" w:lineRule="auto"/>
        <w:jc w:val="both"/>
        <w:rPr>
          <w:rFonts w:ascii="Times New Roman" w:hAnsi="Times New Roman" w:cs="Times New Roman"/>
          <w:b/>
          <w:bCs/>
          <w:sz w:val="24"/>
          <w:szCs w:val="24"/>
        </w:rPr>
      </w:pP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b/>
          <w:bCs/>
          <w:sz w:val="24"/>
          <w:szCs w:val="24"/>
        </w:rPr>
        <w:t xml:space="preserve">8.ФОРС – МАЖОР </w:t>
      </w:r>
    </w:p>
    <w:p w:rsidR="00DE5834" w:rsidRPr="005036FA" w:rsidRDefault="00DE5834" w:rsidP="00DE5834">
      <w:pPr>
        <w:spacing w:after="0" w:line="240" w:lineRule="auto"/>
        <w:jc w:val="both"/>
        <w:rPr>
          <w:rFonts w:ascii="Times New Roman" w:hAnsi="Times New Roman" w:cs="Times New Roman"/>
          <w:color w:val="000000"/>
          <w:sz w:val="24"/>
          <w:szCs w:val="24"/>
        </w:rPr>
      </w:pPr>
      <w:r w:rsidRPr="005036FA">
        <w:rPr>
          <w:rFonts w:ascii="Times New Roman" w:hAnsi="Times New Roman" w:cs="Times New Roman"/>
          <w:sz w:val="24"/>
          <w:szCs w:val="24"/>
        </w:rPr>
        <w:t xml:space="preserve">8.1. </w:t>
      </w:r>
      <w:r w:rsidRPr="005036FA">
        <w:rPr>
          <w:rFonts w:ascii="Times New Roman" w:hAnsi="Times New Roman" w:cs="Times New Roman"/>
          <w:color w:val="000000"/>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(воєнні дії, стихійні лиха, пожежі, вибухи, дорожні та природні катастрофи, урядові акти, що впливають на виконання обов’язків по договору, а також їх наслідки).</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8.3. У разі коли строк дії непереборної сили продовжується більше ніж 30 днів кожна із Сторін у встановленому порядку моє право розірвати цей Договір.</w:t>
      </w:r>
    </w:p>
    <w:p w:rsidR="007618B0" w:rsidRDefault="007618B0"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5"/>
        <w:rPr>
          <w:rFonts w:ascii="Times New Roman" w:hAnsi="Times New Roman" w:cs="Times New Roman"/>
          <w:b/>
          <w:bCs/>
          <w:color w:val="000000"/>
          <w:sz w:val="24"/>
          <w:szCs w:val="24"/>
        </w:rPr>
      </w:pPr>
      <w:r w:rsidRPr="005036FA">
        <w:rPr>
          <w:rFonts w:ascii="Times New Roman" w:hAnsi="Times New Roman" w:cs="Times New Roman"/>
          <w:b/>
          <w:bCs/>
          <w:color w:val="000000"/>
          <w:sz w:val="24"/>
          <w:szCs w:val="24"/>
        </w:rPr>
        <w:t xml:space="preserve">                                              9. ПОРЯДОК ВИРІШЕННЯ СТОРІВ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9.2. У разі недосягнення Сторонами згоди спори (розбіжності) вирішуються у судовому порядку. </w:t>
      </w:r>
    </w:p>
    <w:p w:rsidR="00E53234"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r w:rsidRPr="005036FA">
        <w:rPr>
          <w:rFonts w:ascii="Times New Roman" w:hAnsi="Times New Roman" w:cs="Times New Roman"/>
          <w:b/>
          <w:bCs/>
          <w:color w:val="000000"/>
          <w:sz w:val="24"/>
          <w:szCs w:val="24"/>
        </w:rPr>
        <w:t xml:space="preserve">10. СТРОК ДІЇ ДОГОВОРУ. </w:t>
      </w: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rPr>
      </w:pPr>
      <w:r w:rsidRPr="005036FA">
        <w:rPr>
          <w:rFonts w:ascii="Times New Roman" w:hAnsi="Times New Roman" w:cs="Times New Roman"/>
          <w:color w:val="000000"/>
          <w:sz w:val="24"/>
          <w:szCs w:val="24"/>
        </w:rPr>
        <w:t xml:space="preserve">10.1. Договір набуває чинності з моменту його підписання представниками обох сторін та діє до повного виконання сторонами всіх зобов’язань і проведення розрахунків між сторонами, але не пізніше </w:t>
      </w:r>
      <w:r w:rsidR="001A3C33">
        <w:rPr>
          <w:rFonts w:ascii="Times New Roman" w:hAnsi="Times New Roman" w:cs="Times New Roman"/>
          <w:b/>
          <w:color w:val="000000"/>
          <w:sz w:val="24"/>
          <w:szCs w:val="24"/>
        </w:rPr>
        <w:t>3</w:t>
      </w:r>
      <w:r w:rsidR="00CB24DB">
        <w:rPr>
          <w:rFonts w:ascii="Times New Roman" w:hAnsi="Times New Roman" w:cs="Times New Roman"/>
          <w:b/>
          <w:color w:val="000000"/>
          <w:sz w:val="24"/>
          <w:szCs w:val="24"/>
        </w:rPr>
        <w:t>0</w:t>
      </w:r>
      <w:r w:rsidR="001A3C33">
        <w:rPr>
          <w:rFonts w:ascii="Times New Roman" w:hAnsi="Times New Roman" w:cs="Times New Roman"/>
          <w:b/>
          <w:color w:val="000000"/>
          <w:sz w:val="24"/>
          <w:szCs w:val="24"/>
        </w:rPr>
        <w:t xml:space="preserve"> </w:t>
      </w:r>
      <w:r w:rsidR="00CB24DB">
        <w:rPr>
          <w:rFonts w:ascii="Times New Roman" w:hAnsi="Times New Roman" w:cs="Times New Roman"/>
          <w:b/>
          <w:color w:val="000000"/>
          <w:sz w:val="24"/>
          <w:szCs w:val="24"/>
        </w:rPr>
        <w:t>червня</w:t>
      </w:r>
      <w:r w:rsidRPr="00ED23B8">
        <w:rPr>
          <w:rFonts w:ascii="Times New Roman" w:hAnsi="Times New Roman" w:cs="Times New Roman"/>
          <w:b/>
          <w:color w:val="000000"/>
          <w:sz w:val="24"/>
          <w:szCs w:val="24"/>
        </w:rPr>
        <w:t xml:space="preserve"> 20</w:t>
      </w:r>
      <w:r w:rsidR="001A3C33">
        <w:rPr>
          <w:rFonts w:ascii="Times New Roman" w:hAnsi="Times New Roman" w:cs="Times New Roman"/>
          <w:b/>
          <w:color w:val="000000"/>
          <w:sz w:val="24"/>
          <w:szCs w:val="24"/>
        </w:rPr>
        <w:t>24</w:t>
      </w:r>
      <w:r w:rsidRPr="00ED23B8">
        <w:rPr>
          <w:rFonts w:ascii="Times New Roman" w:hAnsi="Times New Roman" w:cs="Times New Roman"/>
          <w:b/>
          <w:color w:val="000000"/>
          <w:sz w:val="24"/>
          <w:szCs w:val="24"/>
        </w:rPr>
        <w:t xml:space="preserve"> року. </w:t>
      </w:r>
    </w:p>
    <w:p w:rsidR="00E53234" w:rsidRPr="005036FA"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r w:rsidRPr="005036FA">
        <w:rPr>
          <w:rFonts w:ascii="Times New Roman" w:hAnsi="Times New Roman" w:cs="Times New Roman"/>
          <w:b/>
          <w:color w:val="000000"/>
          <w:sz w:val="24"/>
          <w:szCs w:val="24"/>
        </w:rPr>
        <w:t>11.ПОРЯДОК ЗМІНИ УМОВ ДОГОВОРУ</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lastRenderedPageBreak/>
        <w:t xml:space="preserve">11.1. </w:t>
      </w:r>
      <w:r w:rsidRPr="005036FA">
        <w:rPr>
          <w:rFonts w:ascii="Times New Roman" w:hAnsi="Times New Roman" w:cs="Times New Roman"/>
          <w:color w:val="000000"/>
          <w:sz w:val="24"/>
          <w:szCs w:val="24"/>
        </w:rPr>
        <w:t xml:space="preserve">Якщо інше не передбачено умовами цього Договору, зміна умов Договору здійснюється Сторонами відповідно до положень Цивільного та Господарського кодексів України в такому порядку: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11.1.1. </w:t>
      </w:r>
      <w:r w:rsidRPr="005036FA">
        <w:rPr>
          <w:rFonts w:ascii="Times New Roman" w:hAnsi="Times New Roman" w:cs="Times New Roman"/>
          <w:color w:val="000000"/>
          <w:sz w:val="24"/>
          <w:szCs w:val="24"/>
        </w:rPr>
        <w:t xml:space="preserve">Сторона, яка вважає за необхідне змінити умови Договору, надсилає іншій Стороні письмову пропозицію, яка повинна містити: 1) проект правочину (додаткової угоди) про зміну умов Договору; 2) обґрунтування підстав для внесення відповідних змін та їх документальне підтвердження відповідно до вимог законодавства та умов Договору; 3) обґрунтовані розрахунки – якщо запропоновані зміни стосуються ціни товару або суми, визначеної в Договорі.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11.1.2. </w:t>
      </w:r>
      <w:r w:rsidRPr="005036FA">
        <w:rPr>
          <w:rFonts w:ascii="Times New Roman" w:hAnsi="Times New Roman" w:cs="Times New Roman"/>
          <w:color w:val="000000"/>
          <w:sz w:val="24"/>
          <w:szCs w:val="24"/>
        </w:rPr>
        <w:t xml:space="preserve">Сторона, яка одержала пропозицію про зміну умов Договору, повідомляє іншу Сторону про своє рішення протягом строку, визначеного статтею 188 Господарського кодексу України.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11.1.3. </w:t>
      </w:r>
      <w:r w:rsidRPr="005036FA">
        <w:rPr>
          <w:rFonts w:ascii="Times New Roman" w:hAnsi="Times New Roman" w:cs="Times New Roman"/>
          <w:color w:val="000000"/>
          <w:sz w:val="24"/>
          <w:szCs w:val="24"/>
        </w:rPr>
        <w:t xml:space="preserve">Зміна умов Договору оформляється шляхом вчинення відповідного письмового правочину, який підписується уповноваженими представниками обох Сторін, та є невід`ємною частиною цього Договору. Зазначений правочин вчиняється у вигляді відповідної додаткової угоди, яка набуває чинності з моменту її укладення, якщо Сторони не погодять інший термін (строк) набрання чинності у самій додатковій угоді.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11.1.4. </w:t>
      </w:r>
      <w:r w:rsidRPr="005036FA">
        <w:rPr>
          <w:rFonts w:ascii="Times New Roman" w:hAnsi="Times New Roman" w:cs="Times New Roman"/>
          <w:color w:val="000000"/>
          <w:sz w:val="24"/>
          <w:szCs w:val="24"/>
        </w:rPr>
        <w:t xml:space="preserve">У разі коли Сторони не досягли згоди щодо зміни умов Договору чи у разі неодержання відповіді на пропозицію в установлений цим Договором строк, заінтересована Сторона для вирішення спору може звернутися до суду.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11.1.5. </w:t>
      </w:r>
      <w:r w:rsidRPr="005036FA">
        <w:rPr>
          <w:rFonts w:ascii="Times New Roman" w:hAnsi="Times New Roman" w:cs="Times New Roman"/>
          <w:color w:val="000000"/>
          <w:sz w:val="24"/>
          <w:szCs w:val="24"/>
        </w:rPr>
        <w:t xml:space="preserve">Зміна істотних умов Договору допускається лише за умови поставки принаймні однієї партії товарів за цінами, які передбачені Специфікацією на день укладення Договору.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 </w:t>
      </w:r>
      <w:r w:rsidRPr="005036FA">
        <w:rPr>
          <w:rFonts w:ascii="Times New Roman" w:hAnsi="Times New Roman" w:cs="Times New Roman"/>
          <w:color w:val="000000"/>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 </w:t>
      </w:r>
      <w:r w:rsidRPr="005036FA">
        <w:rPr>
          <w:rFonts w:ascii="Times New Roman" w:hAnsi="Times New Roman" w:cs="Times New Roman"/>
          <w:b/>
          <w:bCs/>
          <w:color w:val="000000"/>
          <w:sz w:val="24"/>
          <w:szCs w:val="24"/>
        </w:rPr>
        <w:t xml:space="preserve">11.2.1. </w:t>
      </w:r>
      <w:r w:rsidRPr="005036FA">
        <w:rPr>
          <w:rFonts w:ascii="Times New Roman" w:hAnsi="Times New Roman" w:cs="Times New Roman"/>
          <w:color w:val="000000"/>
          <w:sz w:val="24"/>
          <w:szCs w:val="24"/>
        </w:rPr>
        <w:t xml:space="preserve">зменшення обсягів закупівлі, зокрема з урахуванням фактичного обсягу видатків Покупця та/або потреби у відповідних товарах;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11.2.2. </w:t>
      </w:r>
      <w:r w:rsidRPr="005036FA">
        <w:rPr>
          <w:rFonts w:ascii="Times New Roman" w:hAnsi="Times New Roman" w:cs="Times New Roman"/>
          <w:color w:val="000000"/>
          <w:sz w:val="24"/>
          <w:szCs w:val="24"/>
        </w:rPr>
        <w:t xml:space="preserve">збільшення ціни за одиницю товару до 10 відсотків </w:t>
      </w:r>
      <w:proofErr w:type="spellStart"/>
      <w:r w:rsidRPr="005036FA">
        <w:rPr>
          <w:rFonts w:ascii="Times New Roman" w:hAnsi="Times New Roman" w:cs="Times New Roman"/>
          <w:color w:val="000000"/>
          <w:sz w:val="24"/>
          <w:szCs w:val="24"/>
        </w:rPr>
        <w:t>пропорційно</w:t>
      </w:r>
      <w:proofErr w:type="spellEnd"/>
      <w:r w:rsidRPr="005036FA">
        <w:rPr>
          <w:rFonts w:ascii="Times New Roman" w:hAnsi="Times New Roman" w:cs="Times New Roman"/>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та не частіше ніж один раз на 90 днів з моменту підписання договору про закупівлю;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11.2.3. </w:t>
      </w:r>
      <w:r w:rsidRPr="005036FA">
        <w:rPr>
          <w:rFonts w:ascii="Times New Roman" w:hAnsi="Times New Roman" w:cs="Times New Roman"/>
          <w:color w:val="000000"/>
          <w:sz w:val="24"/>
          <w:szCs w:val="24"/>
        </w:rPr>
        <w:t xml:space="preserve">покращення якості предмета закупівлі, за умови що таке покращення не призведе до збільшення суми, визначеної в Договорі;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11.2.4. </w:t>
      </w:r>
      <w:r w:rsidRPr="005036FA">
        <w:rPr>
          <w:rFonts w:ascii="Times New Roman" w:hAnsi="Times New Roman" w:cs="Times New Roman"/>
          <w:color w:val="000000"/>
          <w:sz w:val="24"/>
          <w:szCs w:val="24"/>
        </w:rPr>
        <w:t xml:space="preserve">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11.2.5. </w:t>
      </w:r>
      <w:r w:rsidRPr="005036FA">
        <w:rPr>
          <w:rFonts w:ascii="Times New Roman" w:hAnsi="Times New Roman" w:cs="Times New Roman"/>
          <w:color w:val="000000"/>
          <w:sz w:val="24"/>
          <w:szCs w:val="24"/>
        </w:rPr>
        <w:t xml:space="preserve">погодження зміни ціни в Договорі в бік зменшення (без зміни кількості (обсягу) та якості товарів), у тому числі у разі коливання ціни товару на ринку;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11.2.6. </w:t>
      </w:r>
      <w:r w:rsidRPr="005036FA">
        <w:rPr>
          <w:rFonts w:ascii="Times New Roman" w:hAnsi="Times New Roman" w:cs="Times New Roman"/>
          <w:color w:val="000000"/>
          <w:sz w:val="24"/>
          <w:szCs w:val="24"/>
        </w:rPr>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5036FA">
        <w:rPr>
          <w:rFonts w:ascii="Times New Roman" w:hAnsi="Times New Roman" w:cs="Times New Roman"/>
          <w:color w:val="000000"/>
          <w:sz w:val="24"/>
          <w:szCs w:val="24"/>
        </w:rPr>
        <w:t>пропорційно</w:t>
      </w:r>
      <w:proofErr w:type="spellEnd"/>
      <w:r w:rsidRPr="005036FA">
        <w:rPr>
          <w:rFonts w:ascii="Times New Roman" w:hAnsi="Times New Roman" w:cs="Times New Roman"/>
          <w:color w:val="000000"/>
          <w:sz w:val="24"/>
          <w:szCs w:val="24"/>
        </w:rPr>
        <w:t xml:space="preserve"> до зміни таких ставок та/або пільг з оподаткування; </w:t>
      </w: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11.2.7. </w:t>
      </w:r>
      <w:r w:rsidRPr="005036FA">
        <w:rPr>
          <w:rFonts w:ascii="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(євро); </w:t>
      </w:r>
    </w:p>
    <w:p w:rsidR="00E53234" w:rsidRPr="005036FA"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12. ІНШІ УМОВИ</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12.1. Зміни та доповнення до цього Договору складаються в письмовій формі та підписуються представниками обох Сторін.</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 xml:space="preserve">12.2.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w:t>
      </w:r>
      <w:r w:rsidRPr="005036FA">
        <w:rPr>
          <w:rFonts w:ascii="Times New Roman" w:hAnsi="Times New Roman" w:cs="Times New Roman"/>
          <w:bCs/>
          <w:sz w:val="24"/>
          <w:szCs w:val="24"/>
        </w:rPr>
        <w:lastRenderedPageBreak/>
        <w:t>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12.3. Одностороння відмова від виконання Стороною своїх зобов’язань за Договором не допускається.</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12.4. Інформація про укладення цього Договору (предмет договору, виконавець (найменування, ідентифікаційний код юридичної особи, місцезнаходження), вартість договору, ціна за одиницю (за наявності), кількість закуплених послуг, проведена процедура закупівлі або обґрунтування її відсутності з посиланням на закон, обсяг платежів за договором) підлягає оприлюднення на єдиному веб-порталі використання публічних коштів, відповідно до Закону України  «Про відкритість використання публічних коштів».</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 xml:space="preserve">12.5. Покупець є  комунальним некомерційним підприємством. </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12.6. Постачальник має статус ________________________________________________</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12.7. Цей Договір укладений у 2 (двох) аутентичних примірниках, які мають однакову юридичну силу, один з яких знаходиться у Замовника, один – у Постачальника.</w:t>
      </w:r>
    </w:p>
    <w:p w:rsidR="00DE5834"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12.8.</w:t>
      </w:r>
      <w:r w:rsidRPr="005036FA">
        <w:rPr>
          <w:rFonts w:ascii="Times New Roman" w:hAnsi="Times New Roman" w:cs="Times New Roman"/>
          <w:sz w:val="24"/>
          <w:szCs w:val="24"/>
        </w:rPr>
        <w:t xml:space="preserve"> </w:t>
      </w:r>
      <w:r w:rsidRPr="005036FA">
        <w:rPr>
          <w:rFonts w:ascii="Times New Roman" w:hAnsi="Times New Roman" w:cs="Times New Roman"/>
          <w:bCs/>
          <w:sz w:val="24"/>
          <w:szCs w:val="24"/>
        </w:rPr>
        <w:t>Постачальник  гарантує, що при формуванні ціни на Товар ним дотримано вимоги законодавства про ціни та ціноутворення в частині державного регулювання цін (у разі якщо ціна підлягає державному регулюванню).</w:t>
      </w:r>
    </w:p>
    <w:p w:rsidR="00E53234" w:rsidRDefault="00E53234" w:rsidP="00DE5834">
      <w:pPr>
        <w:spacing w:after="0" w:line="240" w:lineRule="auto"/>
        <w:jc w:val="both"/>
        <w:rPr>
          <w:rFonts w:ascii="Times New Roman" w:hAnsi="Times New Roman" w:cs="Times New Roman"/>
          <w:bCs/>
          <w:sz w:val="24"/>
          <w:szCs w:val="24"/>
        </w:rPr>
      </w:pPr>
    </w:p>
    <w:p w:rsidR="00DE5834" w:rsidRPr="005806AE" w:rsidRDefault="00DE5834" w:rsidP="00DE5834">
      <w:pPr>
        <w:widowControl w:val="0"/>
        <w:autoSpaceDE w:val="0"/>
        <w:autoSpaceDN w:val="0"/>
        <w:adjustRightInd w:val="0"/>
        <w:jc w:val="center"/>
        <w:outlineLvl w:val="0"/>
        <w:rPr>
          <w:rFonts w:ascii="Times New Roman" w:hAnsi="Times New Roman" w:cs="Times New Roman"/>
          <w:b/>
          <w:sz w:val="24"/>
          <w:szCs w:val="24"/>
        </w:rPr>
      </w:pPr>
      <w:r w:rsidRPr="005806AE">
        <w:rPr>
          <w:rFonts w:ascii="Times New Roman" w:hAnsi="Times New Roman" w:cs="Times New Roman"/>
          <w:b/>
          <w:sz w:val="24"/>
          <w:szCs w:val="24"/>
        </w:rPr>
        <w:t>1</w:t>
      </w:r>
      <w:r>
        <w:rPr>
          <w:rFonts w:ascii="Times New Roman" w:hAnsi="Times New Roman" w:cs="Times New Roman"/>
          <w:b/>
          <w:sz w:val="24"/>
          <w:szCs w:val="24"/>
        </w:rPr>
        <w:t>3</w:t>
      </w:r>
      <w:r w:rsidRPr="005806AE">
        <w:rPr>
          <w:rFonts w:ascii="Times New Roman" w:hAnsi="Times New Roman" w:cs="Times New Roman"/>
          <w:b/>
          <w:sz w:val="24"/>
          <w:szCs w:val="24"/>
        </w:rPr>
        <w:t>.  ДОДАТКИ ДО ДОГОВОРУ</w:t>
      </w:r>
    </w:p>
    <w:p w:rsidR="00DE5834" w:rsidRDefault="00DE5834" w:rsidP="00DE5834">
      <w:pPr>
        <w:widowControl w:val="0"/>
        <w:autoSpaceDE w:val="0"/>
        <w:autoSpaceDN w:val="0"/>
        <w:adjustRightInd w:val="0"/>
        <w:ind w:firstLine="708"/>
        <w:jc w:val="both"/>
        <w:rPr>
          <w:rFonts w:ascii="Times New Roman" w:hAnsi="Times New Roman" w:cs="Times New Roman"/>
          <w:sz w:val="24"/>
          <w:szCs w:val="24"/>
        </w:rPr>
      </w:pPr>
      <w:r w:rsidRPr="005806AE">
        <w:rPr>
          <w:rFonts w:ascii="Times New Roman" w:hAnsi="Times New Roman" w:cs="Times New Roman"/>
          <w:sz w:val="24"/>
          <w:szCs w:val="24"/>
        </w:rPr>
        <w:t>1</w:t>
      </w:r>
      <w:r>
        <w:rPr>
          <w:rFonts w:ascii="Times New Roman" w:hAnsi="Times New Roman" w:cs="Times New Roman"/>
          <w:sz w:val="24"/>
          <w:szCs w:val="24"/>
        </w:rPr>
        <w:t>3</w:t>
      </w:r>
      <w:r w:rsidRPr="005806AE">
        <w:rPr>
          <w:rFonts w:ascii="Times New Roman" w:hAnsi="Times New Roman" w:cs="Times New Roman"/>
          <w:sz w:val="24"/>
          <w:szCs w:val="24"/>
        </w:rPr>
        <w:t xml:space="preserve">.1. Додаток № 1. Специфікація.  </w:t>
      </w:r>
    </w:p>
    <w:p w:rsidR="00DE5834" w:rsidRDefault="00DE5834" w:rsidP="00DE5834">
      <w:pPr>
        <w:widowControl w:val="0"/>
        <w:autoSpaceDE w:val="0"/>
        <w:autoSpaceDN w:val="0"/>
        <w:adjustRightInd w:val="0"/>
        <w:jc w:val="center"/>
        <w:outlineLvl w:val="0"/>
        <w:rPr>
          <w:rFonts w:ascii="Times New Roman" w:hAnsi="Times New Roman" w:cs="Times New Roman"/>
          <w:b/>
          <w:sz w:val="24"/>
          <w:szCs w:val="24"/>
        </w:rPr>
      </w:pPr>
      <w:r>
        <w:rPr>
          <w:rFonts w:ascii="Times New Roman" w:hAnsi="Times New Roman" w:cs="Times New Roman"/>
          <w:b/>
          <w:sz w:val="24"/>
          <w:szCs w:val="24"/>
        </w:rPr>
        <w:t>4</w:t>
      </w:r>
      <w:r w:rsidRPr="005806AE">
        <w:rPr>
          <w:rFonts w:ascii="Times New Roman" w:hAnsi="Times New Roman" w:cs="Times New Roman"/>
          <w:b/>
          <w:sz w:val="24"/>
          <w:szCs w:val="24"/>
        </w:rPr>
        <w:t>. МІСЦЕЗНАХОДЖЕНН</w:t>
      </w:r>
      <w:r>
        <w:rPr>
          <w:rFonts w:ascii="Times New Roman" w:hAnsi="Times New Roman" w:cs="Times New Roman"/>
          <w:b/>
          <w:sz w:val="24"/>
          <w:szCs w:val="24"/>
        </w:rPr>
        <w:t>Я ТА БАНКІВСЬКІ РЕКВІЗИТИ СТОРІН</w:t>
      </w:r>
    </w:p>
    <w:p w:rsidR="00DE5834" w:rsidRPr="005806AE" w:rsidRDefault="00DE5834" w:rsidP="00D92CF9">
      <w:pPr>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   ПОСТАЧАЛЬНИК:                                      </w:t>
      </w:r>
      <w:r w:rsidRPr="005806AE">
        <w:rPr>
          <w:rFonts w:ascii="Times New Roman" w:hAnsi="Times New Roman" w:cs="Times New Roman"/>
          <w:b/>
          <w:sz w:val="24"/>
          <w:szCs w:val="24"/>
        </w:rPr>
        <w:t>ПОКУПЕЦЬ:</w:t>
      </w:r>
    </w:p>
    <w:p w:rsidR="00DE5834" w:rsidRDefault="00DE5834" w:rsidP="00D92CF9">
      <w:pPr>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К</w:t>
      </w:r>
      <w:r>
        <w:rPr>
          <w:rFonts w:ascii="Times New Roman" w:hAnsi="Times New Roman" w:cs="Times New Roman"/>
          <w:b/>
          <w:sz w:val="24"/>
          <w:szCs w:val="24"/>
        </w:rPr>
        <w:t xml:space="preserve">НП  </w:t>
      </w:r>
      <w:r w:rsidRPr="005806AE">
        <w:rPr>
          <w:rFonts w:ascii="Times New Roman" w:hAnsi="Times New Roman" w:cs="Times New Roman"/>
          <w:b/>
          <w:sz w:val="24"/>
          <w:szCs w:val="24"/>
        </w:rPr>
        <w:t xml:space="preserve">«Центр первинної медико-санітарної </w:t>
      </w:r>
      <w:r>
        <w:rPr>
          <w:rFonts w:ascii="Times New Roman" w:hAnsi="Times New Roman" w:cs="Times New Roman"/>
          <w:b/>
          <w:sz w:val="24"/>
          <w:szCs w:val="24"/>
        </w:rPr>
        <w:t xml:space="preserve"> </w:t>
      </w:r>
    </w:p>
    <w:p w:rsidR="00DE5834" w:rsidRPr="008E469F" w:rsidRDefault="00DE5834" w:rsidP="00D92CF9">
      <w:pPr>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 xml:space="preserve">допомоги </w:t>
      </w:r>
      <w:r>
        <w:rPr>
          <w:rFonts w:ascii="Times New Roman" w:hAnsi="Times New Roman" w:cs="Times New Roman"/>
          <w:b/>
          <w:sz w:val="24"/>
          <w:szCs w:val="24"/>
        </w:rPr>
        <w:t>№ 1» Краматорської міської ради</w:t>
      </w:r>
    </w:p>
    <w:p w:rsidR="00DE5834" w:rsidRPr="005806AE" w:rsidRDefault="00DE5834" w:rsidP="00D92CF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Місцезнаходження та адреса для листування:</w:t>
      </w:r>
    </w:p>
    <w:p w:rsidR="00DE5834" w:rsidRPr="005806AE" w:rsidRDefault="00DE5834" w:rsidP="00D92CF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84306, Донецька область, м. Краматорськ,</w:t>
      </w:r>
    </w:p>
    <w:p w:rsidR="00DE5834" w:rsidRDefault="00DE5834" w:rsidP="00D92CF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вул. Дніпровська, буд. 17 </w:t>
      </w:r>
    </w:p>
    <w:p w:rsidR="00DE5834" w:rsidRDefault="00DE5834" w:rsidP="00D92CF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ЄДРПОУ 37944301, ІПН 379443005153</w:t>
      </w:r>
      <w:r w:rsidRPr="005806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 </w:t>
      </w:r>
    </w:p>
    <w:p w:rsidR="00DE5834" w:rsidRPr="00A20538" w:rsidRDefault="00DE5834" w:rsidP="00D92CF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lang w:val="en-US"/>
        </w:rPr>
        <w:t>IBAN</w:t>
      </w:r>
      <w:r w:rsidRPr="005806AE">
        <w:rPr>
          <w:rFonts w:ascii="Times New Roman" w:hAnsi="Times New Roman" w:cs="Times New Roman"/>
          <w:sz w:val="24"/>
          <w:szCs w:val="24"/>
        </w:rPr>
        <w:t xml:space="preserve"> </w:t>
      </w:r>
      <w:r w:rsidRPr="005806AE">
        <w:rPr>
          <w:rFonts w:ascii="Times New Roman" w:hAnsi="Times New Roman" w:cs="Times New Roman"/>
          <w:sz w:val="24"/>
          <w:szCs w:val="24"/>
          <w:lang w:val="en-US"/>
        </w:rPr>
        <w:t>UA</w:t>
      </w:r>
      <w:r w:rsidR="00A20538">
        <w:rPr>
          <w:rFonts w:ascii="Times New Roman" w:hAnsi="Times New Roman" w:cs="Times New Roman"/>
          <w:sz w:val="24"/>
          <w:szCs w:val="24"/>
        </w:rPr>
        <w:t>483351060000026001300773229</w:t>
      </w:r>
    </w:p>
    <w:p w:rsidR="00DE5834" w:rsidRPr="001445EB" w:rsidRDefault="00DE5834" w:rsidP="00D92CF9">
      <w:pPr>
        <w:spacing w:after="0" w:line="240" w:lineRule="atLeast"/>
        <w:rPr>
          <w:rFonts w:ascii="Times New Roman" w:hAnsi="Times New Roman" w:cs="Times New Roman"/>
          <w:color w:val="FFFFFF"/>
          <w:sz w:val="24"/>
          <w:szCs w:val="24"/>
          <w:u w:val="single"/>
        </w:rPr>
      </w:pPr>
      <w:r w:rsidRPr="005806AE">
        <w:rPr>
          <w:rFonts w:ascii="Times New Roman" w:hAnsi="Times New Roman" w:cs="Times New Roman"/>
          <w:sz w:val="24"/>
          <w:szCs w:val="24"/>
        </w:rPr>
        <w:t xml:space="preserve">                       </w:t>
      </w:r>
      <w:r>
        <w:rPr>
          <w:rFonts w:ascii="Times New Roman" w:hAnsi="Times New Roman" w:cs="Times New Roman"/>
          <w:sz w:val="24"/>
          <w:szCs w:val="24"/>
        </w:rPr>
        <w:t xml:space="preserve">                                                       в АТ</w:t>
      </w:r>
      <w:r w:rsidR="002C4E70">
        <w:rPr>
          <w:rFonts w:ascii="Times New Roman" w:hAnsi="Times New Roman" w:cs="Times New Roman"/>
          <w:sz w:val="24"/>
          <w:szCs w:val="24"/>
        </w:rPr>
        <w:t xml:space="preserve"> «Державний ощадний банк</w:t>
      </w:r>
      <w:r>
        <w:rPr>
          <w:rFonts w:ascii="Times New Roman" w:hAnsi="Times New Roman" w:cs="Times New Roman"/>
          <w:sz w:val="24"/>
          <w:szCs w:val="24"/>
        </w:rPr>
        <w:t xml:space="preserve">» МФО </w:t>
      </w:r>
      <w:r w:rsidR="00A20538">
        <w:rPr>
          <w:rFonts w:ascii="Times New Roman" w:hAnsi="Times New Roman" w:cs="Times New Roman"/>
          <w:sz w:val="24"/>
          <w:szCs w:val="24"/>
        </w:rPr>
        <w:t>335106</w:t>
      </w:r>
    </w:p>
    <w:p w:rsidR="00DE5834" w:rsidRPr="005806AE" w:rsidRDefault="00DE5834" w:rsidP="00D92CF9">
      <w:pPr>
        <w:shd w:val="clear" w:color="auto" w:fill="FFFFFF"/>
        <w:tabs>
          <w:tab w:val="left" w:pos="142"/>
          <w:tab w:val="left" w:pos="284"/>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Електронна пошта </w:t>
      </w:r>
      <w:hyperlink r:id="rId5" w:tgtFrame="_blank" w:history="1">
        <w:r w:rsidRPr="005806AE">
          <w:rPr>
            <w:rStyle w:val="a3"/>
            <w:rFonts w:ascii="Times New Roman" w:hAnsi="Times New Roman" w:cs="Times New Roman"/>
            <w:sz w:val="24"/>
            <w:szCs w:val="24"/>
            <w:shd w:val="clear" w:color="auto" w:fill="FFFFFF"/>
          </w:rPr>
          <w:t>centr1k.sekretar@gmail.com</w:t>
        </w:r>
      </w:hyperlink>
      <w:r w:rsidRPr="005806AE">
        <w:rPr>
          <w:rFonts w:ascii="Times New Roman" w:hAnsi="Times New Roman" w:cs="Times New Roman"/>
          <w:sz w:val="24"/>
          <w:szCs w:val="24"/>
        </w:rPr>
        <w:t xml:space="preserve"> </w:t>
      </w:r>
    </w:p>
    <w:p w:rsidR="00DE5834" w:rsidRPr="005806AE" w:rsidRDefault="00DE5834" w:rsidP="00D92CF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5806AE">
        <w:rPr>
          <w:rFonts w:ascii="Times New Roman" w:hAnsi="Times New Roman" w:cs="Times New Roman"/>
          <w:sz w:val="24"/>
          <w:szCs w:val="24"/>
        </w:rPr>
        <w:t>Тел</w:t>
      </w:r>
      <w:proofErr w:type="spellEnd"/>
      <w:r w:rsidRPr="005806AE">
        <w:rPr>
          <w:rFonts w:ascii="Times New Roman" w:hAnsi="Times New Roman" w:cs="Times New Roman"/>
          <w:sz w:val="24"/>
          <w:szCs w:val="24"/>
        </w:rPr>
        <w:t xml:space="preserve">. +38 (050) 357-04-77  </w:t>
      </w:r>
    </w:p>
    <w:p w:rsidR="00DE5834" w:rsidRPr="005806AE" w:rsidRDefault="00DE5834" w:rsidP="00D92CF9">
      <w:pPr>
        <w:spacing w:after="0" w:line="240" w:lineRule="atLeast"/>
        <w:ind w:right="-1"/>
        <w:rPr>
          <w:rFonts w:ascii="Times New Roman" w:hAnsi="Times New Roman" w:cs="Times New Roman"/>
          <w:b/>
          <w:sz w:val="24"/>
          <w:szCs w:val="24"/>
        </w:rPr>
      </w:pPr>
      <w:r>
        <w:rPr>
          <w:rFonts w:ascii="Times New Roman" w:hAnsi="Times New Roman" w:cs="Times New Roman"/>
          <w:b/>
          <w:bCs/>
          <w:sz w:val="24"/>
          <w:szCs w:val="24"/>
        </w:rPr>
        <w:t xml:space="preserve">                                                                      </w:t>
      </w:r>
      <w:r w:rsidRPr="005806AE">
        <w:rPr>
          <w:rFonts w:ascii="Times New Roman" w:hAnsi="Times New Roman" w:cs="Times New Roman"/>
          <w:b/>
          <w:bCs/>
          <w:sz w:val="24"/>
          <w:szCs w:val="24"/>
        </w:rPr>
        <w:t>Генеральний директор</w:t>
      </w:r>
      <w:r>
        <w:rPr>
          <w:rFonts w:ascii="Times New Roman" w:hAnsi="Times New Roman" w:cs="Times New Roman"/>
          <w:b/>
          <w:sz w:val="24"/>
          <w:szCs w:val="24"/>
        </w:rPr>
        <w:t xml:space="preserve"> </w:t>
      </w:r>
      <w:r w:rsidRPr="005806AE">
        <w:rPr>
          <w:rFonts w:ascii="Times New Roman" w:hAnsi="Times New Roman" w:cs="Times New Roman"/>
          <w:b/>
          <w:sz w:val="24"/>
          <w:szCs w:val="24"/>
        </w:rPr>
        <w:t>КНП «ЦПМСД № 1» КМР</w:t>
      </w:r>
    </w:p>
    <w:p w:rsidR="00DE5834" w:rsidRPr="005806AE" w:rsidRDefault="00DE5834" w:rsidP="00D92CF9">
      <w:pPr>
        <w:spacing w:after="0" w:line="240" w:lineRule="atLeast"/>
        <w:ind w:right="-1"/>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 xml:space="preserve"> /О. Б. Власенко/</w:t>
      </w:r>
    </w:p>
    <w:p w:rsidR="00DE5834" w:rsidRDefault="00DE5834" w:rsidP="00D92CF9">
      <w:pPr>
        <w:widowControl w:val="0"/>
        <w:autoSpaceDE w:val="0"/>
        <w:autoSpaceDN w:val="0"/>
        <w:adjustRightInd w:val="0"/>
        <w:spacing w:after="0"/>
        <w:jc w:val="center"/>
        <w:outlineLvl w:val="0"/>
        <w:rPr>
          <w:rFonts w:ascii="Times New Roman" w:hAnsi="Times New Roman" w:cs="Times New Roman"/>
          <w:b/>
          <w:sz w:val="24"/>
          <w:szCs w:val="24"/>
        </w:rPr>
      </w:pPr>
      <w:r w:rsidRPr="005806AE">
        <w:rPr>
          <w:rFonts w:ascii="Times New Roman" w:hAnsi="Times New Roman" w:cs="Times New Roman"/>
          <w:bCs/>
          <w:sz w:val="24"/>
          <w:szCs w:val="24"/>
          <w:vertAlign w:val="superscript"/>
        </w:rPr>
        <w:t xml:space="preserve">                            </w:t>
      </w:r>
      <w:r w:rsidRPr="005806AE">
        <w:rPr>
          <w:rFonts w:ascii="Times New Roman" w:hAnsi="Times New Roman" w:cs="Times New Roman"/>
          <w:sz w:val="24"/>
          <w:szCs w:val="24"/>
        </w:rPr>
        <w:t>М.П.</w:t>
      </w:r>
    </w:p>
    <w:p w:rsidR="00DE5834" w:rsidRDefault="00DE5834" w:rsidP="00D92CF9">
      <w:pPr>
        <w:spacing w:after="0"/>
        <w:jc w:val="both"/>
        <w:rPr>
          <w:rFonts w:ascii="Times New Roman" w:hAnsi="Times New Roman" w:cs="Times New Roman"/>
          <w:b/>
          <w:sz w:val="24"/>
          <w:szCs w:val="24"/>
        </w:rPr>
      </w:pPr>
    </w:p>
    <w:p w:rsidR="00E53234" w:rsidRDefault="00E53234" w:rsidP="00D92CF9">
      <w:pPr>
        <w:spacing w:after="0"/>
        <w:jc w:val="both"/>
        <w:rPr>
          <w:rFonts w:ascii="Times New Roman" w:hAnsi="Times New Roman" w:cs="Times New Roman"/>
          <w:b/>
          <w:sz w:val="24"/>
          <w:szCs w:val="24"/>
        </w:rPr>
        <w:sectPr w:rsidR="00E53234">
          <w:pgSz w:w="12240" w:h="15840"/>
          <w:pgMar w:top="1134" w:right="850" w:bottom="1134" w:left="1701" w:header="708" w:footer="708" w:gutter="0"/>
          <w:cols w:space="708"/>
          <w:docGrid w:linePitch="360"/>
        </w:sectPr>
      </w:pPr>
    </w:p>
    <w:p w:rsidR="00DE5834" w:rsidRDefault="00DE5834" w:rsidP="00E53234">
      <w:pPr>
        <w:ind w:left="7200"/>
        <w:jc w:val="both"/>
        <w:rPr>
          <w:rFonts w:ascii="Times New Roman" w:hAnsi="Times New Roman" w:cs="Times New Roman"/>
          <w:sz w:val="24"/>
          <w:szCs w:val="24"/>
        </w:rPr>
      </w:pPr>
      <w:r w:rsidRPr="001B2B77">
        <w:rPr>
          <w:rFonts w:ascii="Times New Roman" w:hAnsi="Times New Roman" w:cs="Times New Roman"/>
          <w:sz w:val="24"/>
          <w:szCs w:val="24"/>
        </w:rPr>
        <w:t>Додаток № 1</w:t>
      </w:r>
      <w:r>
        <w:rPr>
          <w:rFonts w:ascii="Times New Roman" w:hAnsi="Times New Roman" w:cs="Times New Roman"/>
          <w:b/>
          <w:sz w:val="24"/>
          <w:szCs w:val="24"/>
        </w:rPr>
        <w:t xml:space="preserve"> </w:t>
      </w:r>
      <w:r>
        <w:rPr>
          <w:rFonts w:ascii="Times New Roman" w:hAnsi="Times New Roman" w:cs="Times New Roman"/>
          <w:sz w:val="24"/>
          <w:szCs w:val="24"/>
        </w:rPr>
        <w:t xml:space="preserve">до Договору </w:t>
      </w:r>
      <w:r w:rsidRPr="005806AE">
        <w:rPr>
          <w:rFonts w:ascii="Times New Roman" w:hAnsi="Times New Roman" w:cs="Times New Roman"/>
          <w:sz w:val="24"/>
          <w:szCs w:val="24"/>
        </w:rPr>
        <w:t>поставки №___ц1/202</w:t>
      </w:r>
      <w:r w:rsidR="003B3A32">
        <w:rPr>
          <w:rFonts w:ascii="Times New Roman" w:hAnsi="Times New Roman" w:cs="Times New Roman"/>
          <w:sz w:val="24"/>
          <w:szCs w:val="24"/>
        </w:rPr>
        <w:t>4</w:t>
      </w:r>
      <w:r>
        <w:rPr>
          <w:rFonts w:ascii="Times New Roman" w:hAnsi="Times New Roman" w:cs="Times New Roman"/>
          <w:b/>
          <w:sz w:val="24"/>
          <w:szCs w:val="24"/>
        </w:rPr>
        <w:t xml:space="preserve">  </w:t>
      </w:r>
      <w:r w:rsidRPr="005806AE">
        <w:rPr>
          <w:rFonts w:ascii="Times New Roman" w:hAnsi="Times New Roman" w:cs="Times New Roman"/>
          <w:sz w:val="24"/>
          <w:szCs w:val="24"/>
        </w:rPr>
        <w:t>від «____» ______</w:t>
      </w:r>
      <w:r w:rsidR="00E53234">
        <w:rPr>
          <w:rFonts w:ascii="Times New Roman" w:hAnsi="Times New Roman" w:cs="Times New Roman"/>
          <w:sz w:val="24"/>
          <w:szCs w:val="24"/>
        </w:rPr>
        <w:t>__</w:t>
      </w:r>
      <w:r w:rsidRPr="005806AE">
        <w:rPr>
          <w:rFonts w:ascii="Times New Roman" w:hAnsi="Times New Roman" w:cs="Times New Roman"/>
          <w:sz w:val="24"/>
          <w:szCs w:val="24"/>
        </w:rPr>
        <w:t>202</w:t>
      </w:r>
      <w:r w:rsidR="00E53234">
        <w:rPr>
          <w:rFonts w:ascii="Times New Roman" w:hAnsi="Times New Roman" w:cs="Times New Roman"/>
          <w:sz w:val="24"/>
          <w:szCs w:val="24"/>
        </w:rPr>
        <w:t>4</w:t>
      </w:r>
      <w:r w:rsidRPr="005806AE">
        <w:rPr>
          <w:rFonts w:ascii="Times New Roman" w:hAnsi="Times New Roman" w:cs="Times New Roman"/>
          <w:sz w:val="24"/>
          <w:szCs w:val="24"/>
        </w:rPr>
        <w:t xml:space="preserve"> р.</w:t>
      </w:r>
    </w:p>
    <w:p w:rsidR="00DE5834" w:rsidRPr="005806AE" w:rsidRDefault="00DE5834" w:rsidP="00DE5834">
      <w:pPr>
        <w:jc w:val="center"/>
        <w:rPr>
          <w:rFonts w:ascii="Times New Roman" w:hAnsi="Times New Roman" w:cs="Times New Roman"/>
          <w:b/>
          <w:sz w:val="24"/>
          <w:szCs w:val="24"/>
        </w:rPr>
      </w:pPr>
      <w:r w:rsidRPr="005806AE">
        <w:rPr>
          <w:rFonts w:ascii="Times New Roman" w:hAnsi="Times New Roman" w:cs="Times New Roman"/>
          <w:b/>
          <w:sz w:val="24"/>
          <w:szCs w:val="24"/>
        </w:rPr>
        <w:t>СПЕЦИФІКАЦІЯ № 1</w:t>
      </w:r>
    </w:p>
    <w:p w:rsidR="00DE5834" w:rsidRPr="008E469F" w:rsidRDefault="00DE5834" w:rsidP="00DE5834">
      <w:pPr>
        <w:jc w:val="center"/>
        <w:rPr>
          <w:rFonts w:ascii="Times New Roman" w:hAnsi="Times New Roman" w:cs="Times New Roman"/>
          <w:b/>
          <w:sz w:val="24"/>
          <w:szCs w:val="24"/>
        </w:rPr>
      </w:pPr>
      <w:r w:rsidRPr="005806AE">
        <w:rPr>
          <w:rFonts w:ascii="Times New Roman" w:hAnsi="Times New Roman" w:cs="Times New Roman"/>
          <w:b/>
          <w:sz w:val="24"/>
          <w:szCs w:val="24"/>
        </w:rPr>
        <w:t>до договору поставки № ____ц1/202</w:t>
      </w:r>
      <w:r w:rsidR="00565123">
        <w:rPr>
          <w:rFonts w:ascii="Times New Roman" w:hAnsi="Times New Roman" w:cs="Times New Roman"/>
          <w:b/>
          <w:sz w:val="24"/>
          <w:szCs w:val="24"/>
        </w:rPr>
        <w:t>4</w:t>
      </w:r>
      <w:r w:rsidRPr="005806AE">
        <w:rPr>
          <w:rFonts w:ascii="Times New Roman" w:hAnsi="Times New Roman" w:cs="Times New Roman"/>
          <w:b/>
          <w:sz w:val="24"/>
          <w:szCs w:val="24"/>
        </w:rPr>
        <w:t xml:space="preserve"> від «_</w:t>
      </w:r>
      <w:r>
        <w:rPr>
          <w:rFonts w:ascii="Times New Roman" w:hAnsi="Times New Roman" w:cs="Times New Roman"/>
          <w:b/>
          <w:sz w:val="24"/>
          <w:szCs w:val="24"/>
        </w:rPr>
        <w:t>____»_________________202</w:t>
      </w:r>
      <w:r w:rsidR="0025575E">
        <w:rPr>
          <w:rFonts w:ascii="Times New Roman" w:hAnsi="Times New Roman" w:cs="Times New Roman"/>
          <w:b/>
          <w:sz w:val="24"/>
          <w:szCs w:val="24"/>
        </w:rPr>
        <w:t>4</w:t>
      </w:r>
      <w:r>
        <w:rPr>
          <w:rFonts w:ascii="Times New Roman" w:hAnsi="Times New Roman" w:cs="Times New Roman"/>
          <w:b/>
          <w:sz w:val="24"/>
          <w:szCs w:val="24"/>
        </w:rPr>
        <w:t xml:space="preserve"> р., </w:t>
      </w:r>
    </w:p>
    <w:tbl>
      <w:tblPr>
        <w:tblW w:w="91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565"/>
        <w:gridCol w:w="992"/>
        <w:gridCol w:w="820"/>
        <w:gridCol w:w="1120"/>
        <w:gridCol w:w="957"/>
      </w:tblGrid>
      <w:tr w:rsidR="00565123" w:rsidRPr="005806AE" w:rsidTr="00A20538">
        <w:trPr>
          <w:trHeight w:val="710"/>
        </w:trPr>
        <w:tc>
          <w:tcPr>
            <w:tcW w:w="71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 з/п</w:t>
            </w:r>
          </w:p>
        </w:tc>
        <w:tc>
          <w:tcPr>
            <w:tcW w:w="4565"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Найменування товару</w:t>
            </w:r>
          </w:p>
          <w:p w:rsidR="00565123" w:rsidRPr="005806AE" w:rsidRDefault="00565123" w:rsidP="000A1875">
            <w:pPr>
              <w:pStyle w:val="a6"/>
              <w:jc w:val="center"/>
              <w:rPr>
                <w:b/>
                <w:lang w:val="uk-U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rPr>
            </w:pPr>
            <w:r w:rsidRPr="005806AE">
              <w:rPr>
                <w:b/>
              </w:rPr>
              <w:t>Од.</w:t>
            </w:r>
          </w:p>
          <w:p w:rsidR="00565123" w:rsidRPr="005806AE" w:rsidRDefault="00565123" w:rsidP="000A1875">
            <w:pPr>
              <w:pStyle w:val="a6"/>
              <w:jc w:val="center"/>
              <w:rPr>
                <w:b/>
              </w:rPr>
            </w:pPr>
            <w:r w:rsidRPr="005806AE">
              <w:rPr>
                <w:b/>
                <w:lang w:val="uk-UA"/>
              </w:rPr>
              <w:t>ви</w:t>
            </w:r>
            <w:r w:rsidRPr="005806AE">
              <w:rPr>
                <w:b/>
              </w:rPr>
              <w:t>м.</w:t>
            </w:r>
          </w:p>
        </w:tc>
        <w:tc>
          <w:tcPr>
            <w:tcW w:w="8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Кількість</w:t>
            </w:r>
          </w:p>
        </w:tc>
        <w:tc>
          <w:tcPr>
            <w:tcW w:w="11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proofErr w:type="spellStart"/>
            <w:r w:rsidRPr="005806AE">
              <w:rPr>
                <w:b/>
              </w:rPr>
              <w:t>Ціна</w:t>
            </w:r>
            <w:proofErr w:type="spellEnd"/>
            <w:r w:rsidRPr="005806AE">
              <w:rPr>
                <w:b/>
              </w:rPr>
              <w:t xml:space="preserve"> без ПДВ</w:t>
            </w:r>
            <w:r w:rsidRPr="005806AE">
              <w:rPr>
                <w:b/>
                <w:lang w:val="uk-UA"/>
              </w:rPr>
              <w:t>,</w:t>
            </w:r>
          </w:p>
          <w:p w:rsidR="00565123" w:rsidRPr="005806AE" w:rsidRDefault="00565123" w:rsidP="000A1875">
            <w:pPr>
              <w:pStyle w:val="a6"/>
              <w:jc w:val="center"/>
              <w:rPr>
                <w:b/>
                <w:lang w:val="uk-UA"/>
              </w:rPr>
            </w:pPr>
            <w:proofErr w:type="spellStart"/>
            <w:r w:rsidRPr="005806AE">
              <w:rPr>
                <w:b/>
              </w:rPr>
              <w:t>грн</w:t>
            </w:r>
            <w:proofErr w:type="spellEnd"/>
          </w:p>
        </w:tc>
        <w:tc>
          <w:tcPr>
            <w:tcW w:w="957"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b/>
                <w:lang w:val="uk-UA"/>
              </w:rPr>
            </w:pPr>
            <w:r w:rsidRPr="005806AE">
              <w:rPr>
                <w:b/>
              </w:rPr>
              <w:t>Сума без ПДВ</w:t>
            </w:r>
            <w:r w:rsidRPr="005806AE">
              <w:rPr>
                <w:b/>
                <w:lang w:val="uk-UA"/>
              </w:rPr>
              <w:t>,</w:t>
            </w:r>
          </w:p>
          <w:p w:rsidR="00565123" w:rsidRPr="005806AE" w:rsidRDefault="00565123" w:rsidP="000A1875">
            <w:pPr>
              <w:pStyle w:val="a6"/>
              <w:jc w:val="center"/>
              <w:rPr>
                <w:b/>
                <w:lang w:val="uk-UA"/>
              </w:rPr>
            </w:pPr>
            <w:proofErr w:type="spellStart"/>
            <w:r w:rsidRPr="005806AE">
              <w:rPr>
                <w:b/>
              </w:rPr>
              <w:t>грн</w:t>
            </w:r>
            <w:proofErr w:type="spellEnd"/>
          </w:p>
          <w:p w:rsidR="00565123" w:rsidRPr="005806AE" w:rsidRDefault="00565123" w:rsidP="000A1875">
            <w:pPr>
              <w:pStyle w:val="a6"/>
              <w:jc w:val="center"/>
              <w:rPr>
                <w:b/>
              </w:rPr>
            </w:pPr>
          </w:p>
        </w:tc>
      </w:tr>
      <w:tr w:rsidR="00565123" w:rsidRPr="005806AE" w:rsidTr="00A20538">
        <w:trPr>
          <w:trHeight w:val="285"/>
        </w:trPr>
        <w:tc>
          <w:tcPr>
            <w:tcW w:w="71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pPr>
            <w:r w:rsidRPr="005806AE">
              <w:t>1</w:t>
            </w:r>
          </w:p>
        </w:tc>
        <w:tc>
          <w:tcPr>
            <w:tcW w:w="4565"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pPr>
            <w:r w:rsidRPr="005806AE">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4</w:t>
            </w:r>
          </w:p>
        </w:tc>
        <w:tc>
          <w:tcPr>
            <w:tcW w:w="8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5</w:t>
            </w:r>
          </w:p>
        </w:tc>
        <w:tc>
          <w:tcPr>
            <w:tcW w:w="11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6</w:t>
            </w:r>
          </w:p>
        </w:tc>
        <w:tc>
          <w:tcPr>
            <w:tcW w:w="957"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7</w:t>
            </w:r>
          </w:p>
        </w:tc>
      </w:tr>
      <w:tr w:rsidR="00565123" w:rsidRPr="005806AE" w:rsidTr="00A20538">
        <w:trPr>
          <w:trHeight w:val="436"/>
        </w:trPr>
        <w:tc>
          <w:tcPr>
            <w:tcW w:w="710" w:type="dxa"/>
            <w:tcBorders>
              <w:top w:val="single" w:sz="4" w:space="0" w:color="auto"/>
              <w:left w:val="single" w:sz="4" w:space="0" w:color="auto"/>
              <w:bottom w:val="single" w:sz="4" w:space="0" w:color="auto"/>
              <w:right w:val="single" w:sz="4" w:space="0" w:color="auto"/>
            </w:tcBorders>
            <w:vAlign w:val="center"/>
          </w:tcPr>
          <w:p w:rsidR="00565123" w:rsidRPr="00931A87" w:rsidRDefault="00565123" w:rsidP="000A1875">
            <w:pPr>
              <w:pStyle w:val="a6"/>
              <w:jc w:val="center"/>
              <w:rPr>
                <w:lang w:val="uk-UA"/>
              </w:rPr>
            </w:pPr>
            <w:r w:rsidRPr="00931A87">
              <w:rPr>
                <w:lang w:val="uk-UA"/>
              </w:rPr>
              <w:t>1</w:t>
            </w:r>
          </w:p>
        </w:tc>
        <w:tc>
          <w:tcPr>
            <w:tcW w:w="4565" w:type="dxa"/>
            <w:tcBorders>
              <w:top w:val="single" w:sz="4" w:space="0" w:color="auto"/>
              <w:left w:val="single" w:sz="4" w:space="0" w:color="auto"/>
              <w:bottom w:val="single" w:sz="4" w:space="0" w:color="auto"/>
              <w:right w:val="single" w:sz="4" w:space="0" w:color="auto"/>
            </w:tcBorders>
          </w:tcPr>
          <w:p w:rsidR="00565123" w:rsidRPr="00931A87" w:rsidRDefault="00565123" w:rsidP="007618B0">
            <w:pPr>
              <w:pStyle w:val="a6"/>
              <w:rPr>
                <w:rStyle w:val="longtext"/>
                <w:vanish/>
                <w:shd w:val="clear" w:color="auto" w:fill="FFFFFF"/>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565123" w:rsidRPr="00A20538" w:rsidRDefault="00166CD0" w:rsidP="000A1875">
            <w:pPr>
              <w:pStyle w:val="a6"/>
              <w:jc w:val="center"/>
              <w:rPr>
                <w:lang w:val="uk-UA"/>
              </w:rPr>
            </w:pPr>
            <w:r w:rsidRPr="00A20538">
              <w:rPr>
                <w:lang w:val="uk-UA"/>
              </w:rPr>
              <w:t>Шт.</w:t>
            </w:r>
          </w:p>
        </w:tc>
        <w:tc>
          <w:tcPr>
            <w:tcW w:w="820" w:type="dxa"/>
            <w:tcBorders>
              <w:top w:val="single" w:sz="4" w:space="0" w:color="auto"/>
              <w:left w:val="single" w:sz="4" w:space="0" w:color="auto"/>
              <w:bottom w:val="single" w:sz="4" w:space="0" w:color="auto"/>
              <w:right w:val="single" w:sz="4" w:space="0" w:color="auto"/>
            </w:tcBorders>
            <w:vAlign w:val="center"/>
          </w:tcPr>
          <w:p w:rsidR="00565123" w:rsidRPr="00A20538" w:rsidRDefault="00931A87" w:rsidP="000A1875">
            <w:pPr>
              <w:pStyle w:val="a6"/>
              <w:jc w:val="center"/>
              <w:rPr>
                <w:lang w:val="uk-UA"/>
              </w:rPr>
            </w:pPr>
            <w:r>
              <w:rPr>
                <w:lang w:val="uk-UA"/>
              </w:rPr>
              <w:t>1</w:t>
            </w:r>
          </w:p>
        </w:tc>
        <w:tc>
          <w:tcPr>
            <w:tcW w:w="1120" w:type="dxa"/>
            <w:tcBorders>
              <w:top w:val="single" w:sz="4" w:space="0" w:color="auto"/>
              <w:left w:val="single" w:sz="4" w:space="0" w:color="auto"/>
              <w:bottom w:val="single" w:sz="4" w:space="0" w:color="auto"/>
              <w:right w:val="single" w:sz="4" w:space="0" w:color="auto"/>
            </w:tcBorders>
            <w:vAlign w:val="center"/>
          </w:tcPr>
          <w:p w:rsidR="00565123" w:rsidRPr="00A20538" w:rsidRDefault="00565123" w:rsidP="000A1875">
            <w:pPr>
              <w:pStyle w:val="a6"/>
              <w:jc w:val="center"/>
              <w:rPr>
                <w:lang w:val="uk-UA"/>
              </w:rPr>
            </w:pPr>
          </w:p>
        </w:tc>
        <w:tc>
          <w:tcPr>
            <w:tcW w:w="957"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r>
      <w:tr w:rsidR="007618B0" w:rsidRPr="005806AE" w:rsidTr="00A20538">
        <w:trPr>
          <w:trHeight w:val="285"/>
        </w:trPr>
        <w:tc>
          <w:tcPr>
            <w:tcW w:w="710" w:type="dxa"/>
            <w:tcBorders>
              <w:top w:val="single" w:sz="4" w:space="0" w:color="auto"/>
              <w:left w:val="nil"/>
              <w:bottom w:val="nil"/>
              <w:right w:val="nil"/>
            </w:tcBorders>
            <w:vAlign w:val="center"/>
          </w:tcPr>
          <w:p w:rsidR="007618B0" w:rsidRPr="005806AE" w:rsidRDefault="007618B0" w:rsidP="000A1875">
            <w:pPr>
              <w:pStyle w:val="a6"/>
              <w:rPr>
                <w:lang w:val="uk-UA"/>
              </w:rPr>
            </w:pPr>
          </w:p>
          <w:p w:rsidR="007618B0" w:rsidRPr="005806AE" w:rsidRDefault="007618B0" w:rsidP="000A1875">
            <w:pPr>
              <w:pStyle w:val="a6"/>
              <w:rPr>
                <w:lang w:val="uk-UA"/>
              </w:rPr>
            </w:pPr>
          </w:p>
        </w:tc>
        <w:tc>
          <w:tcPr>
            <w:tcW w:w="4565" w:type="dxa"/>
            <w:tcBorders>
              <w:top w:val="single" w:sz="4" w:space="0" w:color="auto"/>
              <w:left w:val="nil"/>
              <w:bottom w:val="nil"/>
              <w:right w:val="nil"/>
            </w:tcBorders>
            <w:vAlign w:val="center"/>
          </w:tcPr>
          <w:p w:rsidR="007618B0" w:rsidRPr="005806AE" w:rsidRDefault="007618B0" w:rsidP="000A1875">
            <w:pPr>
              <w:pStyle w:val="a6"/>
              <w:rPr>
                <w:highlight w:val="yellow"/>
                <w:lang w:val="uk-UA"/>
              </w:rPr>
            </w:pPr>
          </w:p>
        </w:tc>
        <w:tc>
          <w:tcPr>
            <w:tcW w:w="2932" w:type="dxa"/>
            <w:gridSpan w:val="3"/>
            <w:tcBorders>
              <w:top w:val="single" w:sz="4" w:space="0" w:color="auto"/>
              <w:left w:val="nil"/>
              <w:bottom w:val="nil"/>
              <w:right w:val="single" w:sz="4" w:space="0" w:color="auto"/>
            </w:tcBorders>
            <w:vAlign w:val="center"/>
          </w:tcPr>
          <w:p w:rsidR="007618B0" w:rsidRPr="00A20538" w:rsidRDefault="007618B0" w:rsidP="000A1875">
            <w:pPr>
              <w:pStyle w:val="a6"/>
              <w:rPr>
                <w:b/>
                <w:lang w:val="uk-UA"/>
              </w:rPr>
            </w:pPr>
            <w:r w:rsidRPr="00A20538">
              <w:rPr>
                <w:b/>
                <w:lang w:val="uk-UA"/>
              </w:rPr>
              <w:t>Разом без ПДВ:</w:t>
            </w:r>
          </w:p>
        </w:tc>
        <w:tc>
          <w:tcPr>
            <w:tcW w:w="957" w:type="dxa"/>
            <w:tcBorders>
              <w:top w:val="single" w:sz="4" w:space="0" w:color="auto"/>
              <w:left w:val="single" w:sz="4" w:space="0" w:color="auto"/>
              <w:bottom w:val="single" w:sz="4" w:space="0" w:color="auto"/>
              <w:right w:val="single" w:sz="4" w:space="0" w:color="auto"/>
            </w:tcBorders>
            <w:vAlign w:val="center"/>
          </w:tcPr>
          <w:p w:rsidR="007618B0" w:rsidRPr="005806AE" w:rsidRDefault="007618B0" w:rsidP="000A1875">
            <w:pPr>
              <w:pStyle w:val="a6"/>
              <w:jc w:val="center"/>
              <w:rPr>
                <w:b/>
                <w:highlight w:val="yellow"/>
                <w:lang w:val="uk-UA"/>
              </w:rPr>
            </w:pPr>
          </w:p>
        </w:tc>
      </w:tr>
      <w:tr w:rsidR="00CB24DB" w:rsidRPr="005806AE" w:rsidTr="00A20538">
        <w:trPr>
          <w:trHeight w:val="285"/>
        </w:trPr>
        <w:tc>
          <w:tcPr>
            <w:tcW w:w="710" w:type="dxa"/>
            <w:tcBorders>
              <w:top w:val="nil"/>
              <w:left w:val="nil"/>
              <w:bottom w:val="nil"/>
              <w:right w:val="nil"/>
            </w:tcBorders>
            <w:vAlign w:val="center"/>
          </w:tcPr>
          <w:p w:rsidR="00CB24DB" w:rsidRPr="005806AE" w:rsidRDefault="00CB24DB" w:rsidP="000A1875">
            <w:pPr>
              <w:pStyle w:val="a6"/>
            </w:pPr>
          </w:p>
        </w:tc>
        <w:tc>
          <w:tcPr>
            <w:tcW w:w="4565" w:type="dxa"/>
            <w:tcBorders>
              <w:top w:val="nil"/>
              <w:left w:val="nil"/>
              <w:bottom w:val="nil"/>
              <w:right w:val="nil"/>
            </w:tcBorders>
            <w:vAlign w:val="center"/>
          </w:tcPr>
          <w:p w:rsidR="00CB24DB" w:rsidRPr="005806AE" w:rsidRDefault="00CB24DB" w:rsidP="000A1875">
            <w:pPr>
              <w:pStyle w:val="a6"/>
              <w:rPr>
                <w:highlight w:val="yellow"/>
              </w:rPr>
            </w:pPr>
            <w:r w:rsidRPr="005806AE">
              <w:rPr>
                <w:highlight w:val="yellow"/>
              </w:rPr>
              <w:t xml:space="preserve">                     </w:t>
            </w:r>
          </w:p>
        </w:tc>
        <w:tc>
          <w:tcPr>
            <w:tcW w:w="2932" w:type="dxa"/>
            <w:gridSpan w:val="3"/>
            <w:tcBorders>
              <w:top w:val="nil"/>
              <w:left w:val="nil"/>
              <w:bottom w:val="nil"/>
              <w:right w:val="single" w:sz="4" w:space="0" w:color="auto"/>
            </w:tcBorders>
            <w:vAlign w:val="center"/>
          </w:tcPr>
          <w:p w:rsidR="00CB24DB" w:rsidRPr="008E469F" w:rsidRDefault="00CB24DB" w:rsidP="000A1875">
            <w:pPr>
              <w:pStyle w:val="a6"/>
              <w:rPr>
                <w:b/>
                <w:lang w:val="uk-UA"/>
              </w:rPr>
            </w:pPr>
            <w:r w:rsidRPr="008E469F">
              <w:rPr>
                <w:b/>
                <w:lang w:val="uk-UA"/>
              </w:rPr>
              <w:t>ПДВ:</w:t>
            </w:r>
          </w:p>
        </w:tc>
        <w:tc>
          <w:tcPr>
            <w:tcW w:w="957" w:type="dxa"/>
            <w:tcBorders>
              <w:top w:val="single" w:sz="4" w:space="0" w:color="auto"/>
              <w:left w:val="single" w:sz="4" w:space="0" w:color="auto"/>
              <w:bottom w:val="single" w:sz="4" w:space="0" w:color="auto"/>
              <w:right w:val="single" w:sz="4" w:space="0" w:color="auto"/>
            </w:tcBorders>
            <w:vAlign w:val="center"/>
          </w:tcPr>
          <w:p w:rsidR="00CB24DB" w:rsidRPr="005806AE" w:rsidRDefault="00CB24DB" w:rsidP="000A1875">
            <w:pPr>
              <w:pStyle w:val="a6"/>
              <w:jc w:val="center"/>
              <w:rPr>
                <w:b/>
                <w:highlight w:val="yellow"/>
                <w:lang w:val="uk-UA"/>
              </w:rPr>
            </w:pPr>
          </w:p>
        </w:tc>
      </w:tr>
      <w:tr w:rsidR="007618B0" w:rsidRPr="005806AE" w:rsidTr="00A20538">
        <w:trPr>
          <w:trHeight w:val="285"/>
        </w:trPr>
        <w:tc>
          <w:tcPr>
            <w:tcW w:w="710" w:type="dxa"/>
            <w:tcBorders>
              <w:top w:val="nil"/>
              <w:left w:val="nil"/>
              <w:bottom w:val="nil"/>
              <w:right w:val="nil"/>
            </w:tcBorders>
            <w:vAlign w:val="center"/>
          </w:tcPr>
          <w:p w:rsidR="007618B0" w:rsidRPr="005806AE" w:rsidRDefault="007618B0" w:rsidP="000A1875">
            <w:pPr>
              <w:pStyle w:val="a6"/>
            </w:pPr>
          </w:p>
        </w:tc>
        <w:tc>
          <w:tcPr>
            <w:tcW w:w="4565" w:type="dxa"/>
            <w:tcBorders>
              <w:top w:val="nil"/>
              <w:left w:val="nil"/>
              <w:bottom w:val="nil"/>
              <w:right w:val="nil"/>
            </w:tcBorders>
            <w:vAlign w:val="center"/>
          </w:tcPr>
          <w:p w:rsidR="007618B0" w:rsidRPr="005806AE" w:rsidRDefault="007618B0" w:rsidP="000A1875">
            <w:pPr>
              <w:pStyle w:val="a6"/>
              <w:rPr>
                <w:highlight w:val="yellow"/>
              </w:rPr>
            </w:pPr>
          </w:p>
        </w:tc>
        <w:tc>
          <w:tcPr>
            <w:tcW w:w="2932" w:type="dxa"/>
            <w:gridSpan w:val="3"/>
            <w:tcBorders>
              <w:top w:val="nil"/>
              <w:left w:val="nil"/>
              <w:bottom w:val="nil"/>
              <w:right w:val="single" w:sz="4" w:space="0" w:color="auto"/>
            </w:tcBorders>
            <w:vAlign w:val="center"/>
          </w:tcPr>
          <w:p w:rsidR="007618B0" w:rsidRPr="008E469F" w:rsidRDefault="007618B0" w:rsidP="000A1875">
            <w:pPr>
              <w:pStyle w:val="a6"/>
              <w:rPr>
                <w:b/>
                <w:lang w:val="uk-UA"/>
              </w:rPr>
            </w:pPr>
            <w:r w:rsidRPr="008E469F">
              <w:rPr>
                <w:b/>
                <w:lang w:val="uk-UA"/>
              </w:rPr>
              <w:t>Всього з ПДВ:</w:t>
            </w:r>
          </w:p>
        </w:tc>
        <w:tc>
          <w:tcPr>
            <w:tcW w:w="957" w:type="dxa"/>
            <w:tcBorders>
              <w:top w:val="single" w:sz="4" w:space="0" w:color="auto"/>
              <w:left w:val="single" w:sz="4" w:space="0" w:color="auto"/>
              <w:bottom w:val="single" w:sz="4" w:space="0" w:color="auto"/>
              <w:right w:val="single" w:sz="4" w:space="0" w:color="auto"/>
            </w:tcBorders>
            <w:vAlign w:val="center"/>
          </w:tcPr>
          <w:p w:rsidR="007618B0" w:rsidRPr="005806AE" w:rsidRDefault="007618B0" w:rsidP="000A1875">
            <w:pPr>
              <w:pStyle w:val="a6"/>
              <w:jc w:val="center"/>
              <w:rPr>
                <w:b/>
                <w:highlight w:val="yellow"/>
                <w:lang w:val="uk-UA"/>
              </w:rPr>
            </w:pPr>
          </w:p>
        </w:tc>
      </w:tr>
    </w:tbl>
    <w:p w:rsidR="00DE5834" w:rsidRDefault="00DE5834" w:rsidP="00DE5834">
      <w:pPr>
        <w:tabs>
          <w:tab w:val="left" w:pos="284"/>
        </w:tabs>
        <w:jc w:val="both"/>
        <w:rPr>
          <w:rFonts w:ascii="Times New Roman" w:hAnsi="Times New Roman" w:cs="Times New Roman"/>
          <w:sz w:val="24"/>
          <w:szCs w:val="24"/>
        </w:rPr>
      </w:pPr>
      <w:r w:rsidRPr="005806AE">
        <w:rPr>
          <w:rFonts w:ascii="Times New Roman" w:hAnsi="Times New Roman" w:cs="Times New Roman"/>
          <w:b/>
          <w:sz w:val="24"/>
          <w:szCs w:val="24"/>
        </w:rPr>
        <w:t>Загальна сума по специфікації складає:</w:t>
      </w:r>
      <w:r w:rsidRPr="005806AE">
        <w:rPr>
          <w:rFonts w:ascii="Times New Roman" w:hAnsi="Times New Roman" w:cs="Times New Roman"/>
          <w:sz w:val="24"/>
          <w:szCs w:val="24"/>
        </w:rPr>
        <w:t xml:space="preserve"> </w:t>
      </w:r>
    </w:p>
    <w:p w:rsidR="00DE5834" w:rsidRDefault="00DE5834" w:rsidP="00DE5834">
      <w:pPr>
        <w:tabs>
          <w:tab w:val="left" w:pos="284"/>
        </w:tabs>
        <w:jc w:val="both"/>
        <w:rPr>
          <w:rFonts w:ascii="Times New Roman" w:hAnsi="Times New Roman" w:cs="Times New Roman"/>
          <w:b/>
          <w:bCs/>
          <w:sz w:val="24"/>
          <w:szCs w:val="24"/>
          <w:u w:val="single"/>
        </w:rPr>
      </w:pPr>
      <w:r w:rsidRPr="005806AE">
        <w:rPr>
          <w:rFonts w:ascii="Times New Roman" w:hAnsi="Times New Roman" w:cs="Times New Roman"/>
          <w:bCs/>
          <w:sz w:val="24"/>
          <w:szCs w:val="24"/>
        </w:rPr>
        <w:t>Місце поставки Товару:</w:t>
      </w:r>
      <w:r w:rsidRPr="005806AE">
        <w:rPr>
          <w:rFonts w:ascii="Times New Roman" w:hAnsi="Times New Roman" w:cs="Times New Roman"/>
          <w:b/>
          <w:sz w:val="24"/>
          <w:szCs w:val="24"/>
        </w:rPr>
        <w:t xml:space="preserve"> </w:t>
      </w:r>
      <w:r w:rsidRPr="005806AE">
        <w:rPr>
          <w:rFonts w:ascii="Times New Roman" w:hAnsi="Times New Roman" w:cs="Times New Roman"/>
          <w:b/>
          <w:bCs/>
          <w:sz w:val="24"/>
          <w:szCs w:val="24"/>
          <w:u w:val="single"/>
        </w:rPr>
        <w:t>84306, Донецька область, м. Краматорськ, вул. Дніпровська, 17.</w:t>
      </w:r>
    </w:p>
    <w:p w:rsidR="00166CD0" w:rsidRPr="005806AE" w:rsidRDefault="00166CD0" w:rsidP="00DE5834">
      <w:pPr>
        <w:tabs>
          <w:tab w:val="left" w:pos="284"/>
        </w:tabs>
        <w:jc w:val="both"/>
        <w:rPr>
          <w:rFonts w:ascii="Times New Roman" w:hAnsi="Times New Roman" w:cs="Times New Roman"/>
          <w:b/>
          <w:bCs/>
          <w:sz w:val="24"/>
          <w:szCs w:val="24"/>
          <w:u w:val="single"/>
        </w:rPr>
      </w:pPr>
      <w:proofErr w:type="spellStart"/>
      <w:r>
        <w:rPr>
          <w:rFonts w:ascii="Times New Roman" w:hAnsi="Times New Roman" w:cs="Times New Roman"/>
          <w:b/>
          <w:bCs/>
          <w:sz w:val="24"/>
          <w:szCs w:val="24"/>
          <w:u w:val="single"/>
        </w:rPr>
        <w:t>Посточання</w:t>
      </w:r>
      <w:proofErr w:type="spellEnd"/>
      <w:r>
        <w:rPr>
          <w:rFonts w:ascii="Times New Roman" w:hAnsi="Times New Roman" w:cs="Times New Roman"/>
          <w:b/>
          <w:bCs/>
          <w:sz w:val="24"/>
          <w:szCs w:val="24"/>
          <w:u w:val="single"/>
        </w:rPr>
        <w:t xml:space="preserve"> товару здійснюється однією партією</w:t>
      </w:r>
    </w:p>
    <w:tbl>
      <w:tblPr>
        <w:tblW w:w="14717" w:type="dxa"/>
        <w:tblInd w:w="135" w:type="dxa"/>
        <w:tblLayout w:type="fixed"/>
        <w:tblLook w:val="04A0" w:firstRow="1" w:lastRow="0" w:firstColumn="1" w:lastColumn="0" w:noHBand="0" w:noVBand="1"/>
      </w:tblPr>
      <w:tblGrid>
        <w:gridCol w:w="4652"/>
        <w:gridCol w:w="5102"/>
        <w:gridCol w:w="4963"/>
      </w:tblGrid>
      <w:tr w:rsidR="00DE5834" w:rsidRPr="005806AE" w:rsidTr="000A1875">
        <w:trPr>
          <w:trHeight w:val="405"/>
        </w:trPr>
        <w:tc>
          <w:tcPr>
            <w:tcW w:w="4652" w:type="dxa"/>
          </w:tcPr>
          <w:p w:rsidR="00DE5834" w:rsidRPr="005806AE" w:rsidRDefault="00DE5834" w:rsidP="000A1875">
            <w:pPr>
              <w:pStyle w:val="a6"/>
              <w:rPr>
                <w:rStyle w:val="longtext"/>
                <w:b/>
                <w:lang w:val="uk-UA"/>
              </w:rPr>
            </w:pPr>
          </w:p>
          <w:p w:rsidR="00DE5834" w:rsidRPr="005806AE" w:rsidRDefault="00DE5834" w:rsidP="000A1875">
            <w:pPr>
              <w:pStyle w:val="a6"/>
              <w:rPr>
                <w:rStyle w:val="longtext"/>
                <w:b/>
                <w:shd w:val="clear" w:color="auto" w:fill="FFFFFF"/>
                <w:lang w:val="uk-UA"/>
              </w:rPr>
            </w:pPr>
            <w:r w:rsidRPr="005806AE">
              <w:rPr>
                <w:rStyle w:val="longtext"/>
                <w:b/>
                <w:shd w:val="clear" w:color="auto" w:fill="FFFFFF"/>
                <w:lang w:val="uk-UA"/>
              </w:rPr>
              <w:t>ПОСТАЧАЛЬНИК:</w:t>
            </w:r>
          </w:p>
          <w:p w:rsidR="00DE5834" w:rsidRPr="005806AE" w:rsidRDefault="00DE5834" w:rsidP="000A1875">
            <w:pPr>
              <w:pStyle w:val="a6"/>
              <w:rPr>
                <w:lang w:val="uk-UA"/>
              </w:rPr>
            </w:pPr>
          </w:p>
        </w:tc>
        <w:tc>
          <w:tcPr>
            <w:tcW w:w="5102" w:type="dxa"/>
          </w:tcPr>
          <w:p w:rsidR="00DE5834" w:rsidRPr="005806AE" w:rsidRDefault="00DE5834" w:rsidP="000A1875">
            <w:pPr>
              <w:spacing w:line="240" w:lineRule="atLeast"/>
              <w:rPr>
                <w:rFonts w:ascii="Times New Roman" w:hAnsi="Times New Roman" w:cs="Times New Roman"/>
                <w:b/>
                <w:sz w:val="24"/>
                <w:szCs w:val="24"/>
              </w:rPr>
            </w:pPr>
          </w:p>
          <w:p w:rsidR="00DE5834" w:rsidRPr="005806AE" w:rsidRDefault="00DE5834" w:rsidP="000A1875">
            <w:pPr>
              <w:spacing w:line="240" w:lineRule="atLeast"/>
              <w:rPr>
                <w:rFonts w:ascii="Times New Roman" w:hAnsi="Times New Roman" w:cs="Times New Roman"/>
                <w:b/>
                <w:sz w:val="24"/>
                <w:szCs w:val="24"/>
              </w:rPr>
            </w:pPr>
            <w:r w:rsidRPr="005806AE">
              <w:rPr>
                <w:rFonts w:ascii="Times New Roman" w:hAnsi="Times New Roman" w:cs="Times New Roman"/>
                <w:b/>
                <w:sz w:val="24"/>
                <w:szCs w:val="24"/>
              </w:rPr>
              <w:t>ПОКУПЕЦЬ:</w:t>
            </w:r>
          </w:p>
          <w:p w:rsidR="00DE5834" w:rsidRPr="008E469F" w:rsidRDefault="00DE5834" w:rsidP="00E53234">
            <w:pPr>
              <w:spacing w:after="0" w:line="240" w:lineRule="auto"/>
              <w:rPr>
                <w:rFonts w:ascii="Times New Roman" w:hAnsi="Times New Roman" w:cs="Times New Roman"/>
                <w:b/>
                <w:sz w:val="24"/>
                <w:szCs w:val="24"/>
              </w:rPr>
            </w:pPr>
            <w:r w:rsidRPr="005806AE">
              <w:rPr>
                <w:rFonts w:ascii="Times New Roman" w:hAnsi="Times New Roman" w:cs="Times New Roman"/>
                <w:b/>
                <w:sz w:val="24"/>
                <w:szCs w:val="24"/>
              </w:rPr>
              <w:t xml:space="preserve">Комунальне некомерційне підприємство «Центр первинної медико-санітарної допомоги </w:t>
            </w:r>
            <w:r>
              <w:rPr>
                <w:rFonts w:ascii="Times New Roman" w:hAnsi="Times New Roman" w:cs="Times New Roman"/>
                <w:b/>
                <w:sz w:val="24"/>
                <w:szCs w:val="24"/>
              </w:rPr>
              <w:t>№ 1» Краматорської міської ради</w:t>
            </w:r>
          </w:p>
          <w:p w:rsidR="00DE5834" w:rsidRPr="005806AE" w:rsidRDefault="00DE5834" w:rsidP="00E53234">
            <w:pPr>
              <w:spacing w:after="0" w:line="240" w:lineRule="auto"/>
              <w:rPr>
                <w:rFonts w:ascii="Times New Roman" w:hAnsi="Times New Roman" w:cs="Times New Roman"/>
                <w:sz w:val="24"/>
                <w:szCs w:val="24"/>
              </w:rPr>
            </w:pPr>
            <w:r w:rsidRPr="005806AE">
              <w:rPr>
                <w:rFonts w:ascii="Times New Roman" w:hAnsi="Times New Roman" w:cs="Times New Roman"/>
                <w:sz w:val="24"/>
                <w:szCs w:val="24"/>
              </w:rPr>
              <w:t>Місцезнаходження та адреса для листування:</w:t>
            </w:r>
          </w:p>
          <w:p w:rsidR="00DE5834" w:rsidRPr="005806AE" w:rsidRDefault="00DE5834" w:rsidP="00E53234">
            <w:pPr>
              <w:spacing w:after="0" w:line="240" w:lineRule="auto"/>
              <w:rPr>
                <w:rFonts w:ascii="Times New Roman" w:hAnsi="Times New Roman" w:cs="Times New Roman"/>
                <w:sz w:val="24"/>
                <w:szCs w:val="24"/>
              </w:rPr>
            </w:pPr>
            <w:r w:rsidRPr="005806AE">
              <w:rPr>
                <w:rFonts w:ascii="Times New Roman" w:hAnsi="Times New Roman" w:cs="Times New Roman"/>
                <w:sz w:val="24"/>
                <w:szCs w:val="24"/>
              </w:rPr>
              <w:t>84306, Донецька область, м. Краматорськ,</w:t>
            </w:r>
          </w:p>
          <w:p w:rsidR="00DE5834" w:rsidRPr="005806AE" w:rsidRDefault="00DE5834" w:rsidP="00E53234">
            <w:pPr>
              <w:spacing w:after="0" w:line="240" w:lineRule="auto"/>
              <w:rPr>
                <w:rFonts w:ascii="Times New Roman" w:hAnsi="Times New Roman" w:cs="Times New Roman"/>
                <w:color w:val="FFFFFF"/>
                <w:sz w:val="24"/>
                <w:szCs w:val="24"/>
                <w:u w:val="single"/>
              </w:rPr>
            </w:pPr>
            <w:r w:rsidRPr="005806AE">
              <w:rPr>
                <w:rFonts w:ascii="Times New Roman" w:hAnsi="Times New Roman" w:cs="Times New Roman"/>
                <w:sz w:val="24"/>
                <w:szCs w:val="24"/>
              </w:rPr>
              <w:t xml:space="preserve">вул. Дніпровська, буд. 17                                                                               ЄДРПОУ  37944301, ІПН 379443005153                                     </w:t>
            </w:r>
          </w:p>
          <w:p w:rsidR="00DE5834" w:rsidRPr="00A20538" w:rsidRDefault="00DE5834" w:rsidP="00E53234">
            <w:pPr>
              <w:spacing w:after="0" w:line="240" w:lineRule="auto"/>
              <w:rPr>
                <w:rFonts w:ascii="Times New Roman" w:hAnsi="Times New Roman" w:cs="Times New Roman"/>
                <w:sz w:val="24"/>
                <w:szCs w:val="24"/>
              </w:rPr>
            </w:pPr>
            <w:r w:rsidRPr="005806AE">
              <w:rPr>
                <w:rFonts w:ascii="Times New Roman" w:hAnsi="Times New Roman" w:cs="Times New Roman"/>
                <w:sz w:val="24"/>
                <w:szCs w:val="24"/>
                <w:lang w:val="en-US"/>
              </w:rPr>
              <w:t>IBAN</w:t>
            </w:r>
            <w:r w:rsidRPr="005806AE">
              <w:rPr>
                <w:rFonts w:ascii="Times New Roman" w:hAnsi="Times New Roman" w:cs="Times New Roman"/>
                <w:sz w:val="24"/>
                <w:szCs w:val="24"/>
              </w:rPr>
              <w:t xml:space="preserve"> </w:t>
            </w:r>
            <w:r w:rsidRPr="005806AE">
              <w:rPr>
                <w:rFonts w:ascii="Times New Roman" w:hAnsi="Times New Roman" w:cs="Times New Roman"/>
                <w:sz w:val="24"/>
                <w:szCs w:val="24"/>
                <w:lang w:val="en-US"/>
              </w:rPr>
              <w:t>UA</w:t>
            </w:r>
            <w:r w:rsidR="00A20538">
              <w:rPr>
                <w:rFonts w:ascii="Times New Roman" w:hAnsi="Times New Roman" w:cs="Times New Roman"/>
                <w:sz w:val="24"/>
                <w:szCs w:val="24"/>
              </w:rPr>
              <w:t>483351060000026001300773229</w:t>
            </w:r>
          </w:p>
          <w:p w:rsidR="00DE5834" w:rsidRPr="005806AE" w:rsidRDefault="00DE5834" w:rsidP="00E53234">
            <w:pPr>
              <w:spacing w:after="0" w:line="240" w:lineRule="auto"/>
              <w:rPr>
                <w:rFonts w:ascii="Times New Roman" w:hAnsi="Times New Roman" w:cs="Times New Roman"/>
                <w:sz w:val="24"/>
                <w:szCs w:val="24"/>
              </w:rPr>
            </w:pPr>
            <w:r w:rsidRPr="005806AE">
              <w:rPr>
                <w:rFonts w:ascii="Times New Roman" w:hAnsi="Times New Roman" w:cs="Times New Roman"/>
                <w:sz w:val="24"/>
                <w:szCs w:val="24"/>
                <w:lang w:val="ru-RU"/>
              </w:rPr>
              <w:t xml:space="preserve"> </w:t>
            </w:r>
            <w:r w:rsidRPr="005806AE">
              <w:rPr>
                <w:rFonts w:ascii="Times New Roman" w:hAnsi="Times New Roman" w:cs="Times New Roman"/>
                <w:sz w:val="24"/>
                <w:szCs w:val="24"/>
              </w:rPr>
              <w:t>в АТ</w:t>
            </w:r>
            <w:r w:rsidR="00E90160" w:rsidRPr="00E90160">
              <w:rPr>
                <w:rFonts w:ascii="Times New Roman" w:hAnsi="Times New Roman" w:cs="Times New Roman"/>
                <w:sz w:val="24"/>
                <w:szCs w:val="24"/>
                <w:lang w:val="ru-RU"/>
              </w:rPr>
              <w:t xml:space="preserve"> </w:t>
            </w:r>
            <w:r w:rsidR="00E90160">
              <w:rPr>
                <w:rFonts w:ascii="Times New Roman" w:hAnsi="Times New Roman" w:cs="Times New Roman"/>
                <w:sz w:val="24"/>
                <w:szCs w:val="24"/>
              </w:rPr>
              <w:t>«Державний ощадбанк</w:t>
            </w:r>
            <w:r w:rsidRPr="005806AE">
              <w:rPr>
                <w:rFonts w:ascii="Times New Roman" w:hAnsi="Times New Roman" w:cs="Times New Roman"/>
                <w:sz w:val="24"/>
                <w:szCs w:val="24"/>
              </w:rPr>
              <w:t>», МФО</w:t>
            </w:r>
            <w:r w:rsidR="00E90160">
              <w:rPr>
                <w:rFonts w:ascii="Times New Roman" w:hAnsi="Times New Roman" w:cs="Times New Roman"/>
                <w:sz w:val="24"/>
                <w:szCs w:val="24"/>
              </w:rPr>
              <w:t xml:space="preserve">  </w:t>
            </w:r>
            <w:r w:rsidR="00A20538">
              <w:rPr>
                <w:rFonts w:ascii="Times New Roman" w:hAnsi="Times New Roman" w:cs="Times New Roman"/>
                <w:sz w:val="24"/>
                <w:szCs w:val="24"/>
              </w:rPr>
              <w:t>335106</w:t>
            </w:r>
            <w:r w:rsidRPr="005806AE">
              <w:rPr>
                <w:rFonts w:ascii="Times New Roman" w:hAnsi="Times New Roman" w:cs="Times New Roman"/>
                <w:sz w:val="24"/>
                <w:szCs w:val="24"/>
              </w:rPr>
              <w:t>,</w:t>
            </w:r>
          </w:p>
          <w:p w:rsidR="00DE5834" w:rsidRPr="005806AE" w:rsidRDefault="00DE5834" w:rsidP="00E53234">
            <w:pPr>
              <w:shd w:val="clear" w:color="auto" w:fill="FFFFFF"/>
              <w:tabs>
                <w:tab w:val="left" w:pos="142"/>
                <w:tab w:val="left" w:pos="284"/>
              </w:tabs>
              <w:spacing w:after="0" w:line="240" w:lineRule="auto"/>
              <w:rPr>
                <w:rFonts w:ascii="Times New Roman" w:hAnsi="Times New Roman" w:cs="Times New Roman"/>
                <w:sz w:val="24"/>
                <w:szCs w:val="24"/>
              </w:rPr>
            </w:pPr>
            <w:r w:rsidRPr="005806AE">
              <w:rPr>
                <w:rFonts w:ascii="Times New Roman" w:hAnsi="Times New Roman" w:cs="Times New Roman"/>
                <w:sz w:val="24"/>
                <w:szCs w:val="24"/>
              </w:rPr>
              <w:t xml:space="preserve">Електронна пошта </w:t>
            </w:r>
            <w:hyperlink r:id="rId6" w:tgtFrame="_blank" w:history="1">
              <w:r w:rsidRPr="005806AE">
                <w:rPr>
                  <w:rStyle w:val="a3"/>
                  <w:rFonts w:ascii="Times New Roman" w:hAnsi="Times New Roman" w:cs="Times New Roman"/>
                  <w:sz w:val="24"/>
                  <w:szCs w:val="24"/>
                  <w:shd w:val="clear" w:color="auto" w:fill="FFFFFF"/>
                </w:rPr>
                <w:t>centr1k.sekretar@gmail.com</w:t>
              </w:r>
            </w:hyperlink>
            <w:r w:rsidRPr="005806AE">
              <w:rPr>
                <w:rFonts w:ascii="Times New Roman" w:hAnsi="Times New Roman" w:cs="Times New Roman"/>
                <w:sz w:val="24"/>
                <w:szCs w:val="24"/>
              </w:rPr>
              <w:t xml:space="preserve"> </w:t>
            </w:r>
          </w:p>
          <w:p w:rsidR="00DE5834" w:rsidRPr="005806AE" w:rsidRDefault="00DE5834" w:rsidP="00E53234">
            <w:pPr>
              <w:spacing w:after="0" w:line="240" w:lineRule="auto"/>
              <w:rPr>
                <w:rFonts w:ascii="Times New Roman" w:hAnsi="Times New Roman" w:cs="Times New Roman"/>
                <w:sz w:val="24"/>
                <w:szCs w:val="24"/>
              </w:rPr>
            </w:pPr>
            <w:proofErr w:type="spellStart"/>
            <w:r w:rsidRPr="005806AE">
              <w:rPr>
                <w:rFonts w:ascii="Times New Roman" w:hAnsi="Times New Roman" w:cs="Times New Roman"/>
                <w:sz w:val="24"/>
                <w:szCs w:val="24"/>
              </w:rPr>
              <w:t>Тел</w:t>
            </w:r>
            <w:proofErr w:type="spellEnd"/>
            <w:r w:rsidRPr="005806AE">
              <w:rPr>
                <w:rFonts w:ascii="Times New Roman" w:hAnsi="Times New Roman" w:cs="Times New Roman"/>
                <w:sz w:val="24"/>
                <w:szCs w:val="24"/>
              </w:rPr>
              <w:t xml:space="preserve">. +38 (050) 357-04-77  </w:t>
            </w:r>
          </w:p>
          <w:p w:rsidR="00DE5834" w:rsidRPr="005806AE" w:rsidRDefault="00DE5834" w:rsidP="002B14E2">
            <w:pPr>
              <w:spacing w:after="0" w:line="240" w:lineRule="auto"/>
              <w:ind w:right="-1"/>
              <w:jc w:val="center"/>
              <w:rPr>
                <w:rFonts w:ascii="Times New Roman" w:hAnsi="Times New Roman" w:cs="Times New Roman"/>
                <w:bCs/>
                <w:sz w:val="24"/>
                <w:szCs w:val="24"/>
                <w:vertAlign w:val="superscript"/>
              </w:rPr>
            </w:pPr>
            <w:r w:rsidRPr="005806AE">
              <w:rPr>
                <w:rFonts w:ascii="Times New Roman" w:hAnsi="Times New Roman" w:cs="Times New Roman"/>
                <w:b/>
                <w:bCs/>
                <w:sz w:val="24"/>
                <w:szCs w:val="24"/>
              </w:rPr>
              <w:t>Генеральний директор</w:t>
            </w:r>
            <w:r>
              <w:rPr>
                <w:rFonts w:ascii="Times New Roman" w:hAnsi="Times New Roman" w:cs="Times New Roman"/>
                <w:b/>
                <w:sz w:val="24"/>
                <w:szCs w:val="24"/>
              </w:rPr>
              <w:t xml:space="preserve"> </w:t>
            </w:r>
            <w:r w:rsidR="00D41B51">
              <w:rPr>
                <w:rFonts w:ascii="Times New Roman" w:hAnsi="Times New Roman" w:cs="Times New Roman"/>
                <w:b/>
                <w:sz w:val="24"/>
                <w:szCs w:val="24"/>
              </w:rPr>
              <w:t>КНП «ЦПМСД № 1» КМР</w:t>
            </w:r>
            <w:r w:rsidRPr="005806AE">
              <w:rPr>
                <w:rFonts w:ascii="Times New Roman" w:hAnsi="Times New Roman" w:cs="Times New Roman"/>
                <w:sz w:val="24"/>
                <w:szCs w:val="24"/>
                <w:u w:val="single"/>
              </w:rPr>
              <w:t xml:space="preserve">                                      </w:t>
            </w:r>
            <w:r w:rsidRPr="005806AE">
              <w:rPr>
                <w:rFonts w:ascii="Times New Roman" w:hAnsi="Times New Roman" w:cs="Times New Roman"/>
                <w:b/>
                <w:sz w:val="24"/>
                <w:szCs w:val="24"/>
              </w:rPr>
              <w:t xml:space="preserve"> /О. Б. Власенко/</w:t>
            </w:r>
            <w:r w:rsidRPr="005806AE">
              <w:rPr>
                <w:rFonts w:ascii="Times New Roman" w:hAnsi="Times New Roman" w:cs="Times New Roman"/>
                <w:bCs/>
                <w:sz w:val="24"/>
                <w:szCs w:val="24"/>
                <w:vertAlign w:val="superscript"/>
              </w:rPr>
              <w:t xml:space="preserve"> </w:t>
            </w:r>
            <w:r w:rsidRPr="005806AE">
              <w:rPr>
                <w:rFonts w:ascii="Times New Roman" w:hAnsi="Times New Roman" w:cs="Times New Roman"/>
                <w:sz w:val="24"/>
                <w:szCs w:val="24"/>
              </w:rPr>
              <w:t>М.П.</w:t>
            </w:r>
          </w:p>
        </w:tc>
        <w:tc>
          <w:tcPr>
            <w:tcW w:w="4963" w:type="dxa"/>
          </w:tcPr>
          <w:p w:rsidR="00DE5834" w:rsidRPr="005806AE" w:rsidRDefault="00DE5834" w:rsidP="000A1875">
            <w:pPr>
              <w:pStyle w:val="a6"/>
              <w:rPr>
                <w:rStyle w:val="longtext"/>
                <w:b/>
                <w:lang w:val="uk-UA"/>
              </w:rPr>
            </w:pPr>
          </w:p>
          <w:p w:rsidR="00DE5834" w:rsidRPr="005806AE" w:rsidRDefault="00DE5834" w:rsidP="000A1875">
            <w:pPr>
              <w:pStyle w:val="a6"/>
              <w:rPr>
                <w:lang w:val="uk-UA"/>
              </w:rPr>
            </w:pPr>
          </w:p>
        </w:tc>
      </w:tr>
    </w:tbl>
    <w:p w:rsidR="00335FAA" w:rsidRDefault="00335FAA" w:rsidP="00D41B51"/>
    <w:sectPr w:rsidR="00335FA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809EB"/>
    <w:multiLevelType w:val="hybridMultilevel"/>
    <w:tmpl w:val="83560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BC"/>
    <w:rsid w:val="000B3740"/>
    <w:rsid w:val="0011211B"/>
    <w:rsid w:val="001246BC"/>
    <w:rsid w:val="0015220B"/>
    <w:rsid w:val="00166CD0"/>
    <w:rsid w:val="00176102"/>
    <w:rsid w:val="001A3C33"/>
    <w:rsid w:val="001D1408"/>
    <w:rsid w:val="001E5D1E"/>
    <w:rsid w:val="00202AD6"/>
    <w:rsid w:val="0023127A"/>
    <w:rsid w:val="0025575E"/>
    <w:rsid w:val="002B14E2"/>
    <w:rsid w:val="002C4E70"/>
    <w:rsid w:val="00335FAA"/>
    <w:rsid w:val="00377513"/>
    <w:rsid w:val="003B3A32"/>
    <w:rsid w:val="00447F94"/>
    <w:rsid w:val="00466194"/>
    <w:rsid w:val="004C1E08"/>
    <w:rsid w:val="00532E1C"/>
    <w:rsid w:val="00565123"/>
    <w:rsid w:val="00611FA4"/>
    <w:rsid w:val="006742E7"/>
    <w:rsid w:val="006A4BA3"/>
    <w:rsid w:val="0070144D"/>
    <w:rsid w:val="00733421"/>
    <w:rsid w:val="007414EC"/>
    <w:rsid w:val="007618B0"/>
    <w:rsid w:val="00834673"/>
    <w:rsid w:val="00855EBC"/>
    <w:rsid w:val="00897A24"/>
    <w:rsid w:val="008A5B94"/>
    <w:rsid w:val="008D58E2"/>
    <w:rsid w:val="00931A87"/>
    <w:rsid w:val="009906AC"/>
    <w:rsid w:val="00A20538"/>
    <w:rsid w:val="00AD7EAE"/>
    <w:rsid w:val="00B45C60"/>
    <w:rsid w:val="00BD7BAB"/>
    <w:rsid w:val="00C64ACE"/>
    <w:rsid w:val="00C722CB"/>
    <w:rsid w:val="00CA0C25"/>
    <w:rsid w:val="00CB24DB"/>
    <w:rsid w:val="00CC2B34"/>
    <w:rsid w:val="00D41B51"/>
    <w:rsid w:val="00D92CF9"/>
    <w:rsid w:val="00DC0018"/>
    <w:rsid w:val="00DE5834"/>
    <w:rsid w:val="00E53234"/>
    <w:rsid w:val="00E90160"/>
    <w:rsid w:val="00EE705F"/>
    <w:rsid w:val="00F34D02"/>
    <w:rsid w:val="00FB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1C48F-9262-4ABC-AFAD-5E54702D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834"/>
    <w:rPr>
      <w:rFonts w:ascii="Calibri" w:eastAsia="Calibri" w:hAnsi="Calibri" w:cs="Calibri"/>
      <w:lang w:val="uk-UA"/>
    </w:rPr>
  </w:style>
  <w:style w:type="paragraph" w:styleId="1">
    <w:name w:val="heading 1"/>
    <w:basedOn w:val="a"/>
    <w:link w:val="10"/>
    <w:uiPriority w:val="9"/>
    <w:qFormat/>
    <w:rsid w:val="00C64AC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5834"/>
    <w:rPr>
      <w:color w:val="0563C1" w:themeColor="hyperlink"/>
      <w:u w:val="single"/>
    </w:rPr>
  </w:style>
  <w:style w:type="paragraph" w:styleId="a4">
    <w:name w:val="Body Text"/>
    <w:basedOn w:val="a"/>
    <w:link w:val="a5"/>
    <w:rsid w:val="00DE5834"/>
    <w:pPr>
      <w:spacing w:after="0" w:line="240" w:lineRule="auto"/>
      <w:jc w:val="both"/>
    </w:pPr>
    <w:rPr>
      <w:rFonts w:ascii="Times New Roman" w:eastAsia="Times New Roman" w:hAnsi="Times New Roman" w:cs="Times New Roman"/>
      <w:sz w:val="28"/>
      <w:szCs w:val="20"/>
      <w:lang w:val="ru-RU" w:eastAsia="ru-RU"/>
    </w:rPr>
  </w:style>
  <w:style w:type="character" w:customStyle="1" w:styleId="a5">
    <w:name w:val="Основной текст Знак"/>
    <w:basedOn w:val="a0"/>
    <w:link w:val="a4"/>
    <w:rsid w:val="00DE5834"/>
    <w:rPr>
      <w:rFonts w:ascii="Times New Roman" w:eastAsia="Times New Roman" w:hAnsi="Times New Roman" w:cs="Times New Roman"/>
      <w:sz w:val="28"/>
      <w:szCs w:val="20"/>
      <w:lang w:val="ru-RU" w:eastAsia="ru-RU"/>
    </w:rPr>
  </w:style>
  <w:style w:type="character" w:customStyle="1" w:styleId="longtext">
    <w:name w:val="long_text"/>
    <w:rsid w:val="00DE5834"/>
  </w:style>
  <w:style w:type="paragraph" w:styleId="a6">
    <w:name w:val="No Spacing"/>
    <w:link w:val="a7"/>
    <w:uiPriority w:val="1"/>
    <w:qFormat/>
    <w:rsid w:val="00DE5834"/>
    <w:pPr>
      <w:spacing w:after="0" w:line="240" w:lineRule="auto"/>
    </w:pPr>
    <w:rPr>
      <w:rFonts w:ascii="Times New Roman" w:eastAsia="Times New Roman" w:hAnsi="Times New Roman" w:cs="Times New Roman"/>
      <w:sz w:val="24"/>
      <w:szCs w:val="24"/>
      <w:lang w:val="ru-RU" w:eastAsia="ru-RU"/>
    </w:rPr>
  </w:style>
  <w:style w:type="character" w:customStyle="1" w:styleId="a7">
    <w:name w:val="Без интервала Знак"/>
    <w:link w:val="a6"/>
    <w:uiPriority w:val="1"/>
    <w:rsid w:val="00DE5834"/>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C64ACE"/>
    <w:rPr>
      <w:rFonts w:ascii="Times New Roman" w:eastAsia="Times New Roman" w:hAnsi="Times New Roman" w:cs="Times New Roman"/>
      <w:b/>
      <w:bCs/>
      <w:kern w:val="36"/>
      <w:sz w:val="48"/>
      <w:szCs w:val="48"/>
    </w:rPr>
  </w:style>
  <w:style w:type="paragraph" w:styleId="a8">
    <w:name w:val="Subtitle"/>
    <w:basedOn w:val="a"/>
    <w:next w:val="a"/>
    <w:link w:val="a9"/>
    <w:uiPriority w:val="11"/>
    <w:qFormat/>
    <w:rsid w:val="00C64ACE"/>
    <w:pPr>
      <w:numPr>
        <w:ilvl w:val="1"/>
      </w:numPr>
    </w:pPr>
    <w:rPr>
      <w:rFonts w:asciiTheme="minorHAnsi" w:eastAsiaTheme="minorEastAsia" w:hAnsiTheme="minorHAnsi" w:cstheme="minorBidi"/>
      <w:color w:val="5A5A5A" w:themeColor="text1" w:themeTint="A5"/>
      <w:spacing w:val="15"/>
    </w:rPr>
  </w:style>
  <w:style w:type="character" w:customStyle="1" w:styleId="a9">
    <w:name w:val="Подзаголовок Знак"/>
    <w:basedOn w:val="a0"/>
    <w:link w:val="a8"/>
    <w:uiPriority w:val="11"/>
    <w:rsid w:val="00C64ACE"/>
    <w:rPr>
      <w:rFonts w:eastAsiaTheme="minorEastAsia"/>
      <w:color w:val="5A5A5A" w:themeColor="text1" w:themeTint="A5"/>
      <w:spacing w:val="15"/>
      <w:lang w:val="uk-UA"/>
    </w:rPr>
  </w:style>
  <w:style w:type="paragraph" w:styleId="aa">
    <w:name w:val="Title"/>
    <w:basedOn w:val="a"/>
    <w:next w:val="a"/>
    <w:link w:val="ab"/>
    <w:uiPriority w:val="10"/>
    <w:qFormat/>
    <w:rsid w:val="00C64A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C64ACE"/>
    <w:rPr>
      <w:rFonts w:asciiTheme="majorHAnsi" w:eastAsiaTheme="majorEastAsia" w:hAnsiTheme="majorHAnsi" w:cstheme="majorBidi"/>
      <w:spacing w:val="-10"/>
      <w:kern w:val="28"/>
      <w:sz w:val="56"/>
      <w:szCs w:val="56"/>
      <w:lang w:val="uk-UA"/>
    </w:rPr>
  </w:style>
  <w:style w:type="paragraph" w:styleId="ac">
    <w:name w:val="List Paragraph"/>
    <w:basedOn w:val="a"/>
    <w:uiPriority w:val="34"/>
    <w:qFormat/>
    <w:rsid w:val="00761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9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r1k.sekretar@gmail.com" TargetMode="External"/><Relationship Id="rId5" Type="http://schemas.openxmlformats.org/officeDocument/2006/relationships/hyperlink" Target="mailto:centr1k.sekreta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2605</Words>
  <Characters>14854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User</cp:lastModifiedBy>
  <cp:revision>59</cp:revision>
  <dcterms:created xsi:type="dcterms:W3CDTF">2023-07-20T12:04:00Z</dcterms:created>
  <dcterms:modified xsi:type="dcterms:W3CDTF">2024-04-29T09:06:00Z</dcterms:modified>
</cp:coreProperties>
</file>