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6964" w14:textId="4260EA3A" w:rsidR="008C7BCC" w:rsidRPr="00DC2903" w:rsidRDefault="008C7BCC" w:rsidP="008C7B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bookmarkStart w:id="0" w:name="_GoBack"/>
      <w:bookmarkEnd w:id="0"/>
      <w:r w:rsidRPr="00DC290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Додаток </w:t>
      </w:r>
      <w:r w:rsidR="00734A44" w:rsidRPr="00DC290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4</w:t>
      </w:r>
    </w:p>
    <w:p w14:paraId="76700E3E" w14:textId="7EDAF855" w:rsidR="008C7BCC" w:rsidRPr="008C7BCC" w:rsidRDefault="008C7BCC" w:rsidP="008C7B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8C7B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до тендерної документації</w:t>
      </w:r>
    </w:p>
    <w:p w14:paraId="1A9FE597" w14:textId="77777777" w:rsidR="008C7BCC" w:rsidRPr="008C7BCC" w:rsidRDefault="008C7BCC" w:rsidP="008C7BCC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lang w:val="uk-UA" w:eastAsia="x-none"/>
        </w:rPr>
      </w:pPr>
    </w:p>
    <w:p w14:paraId="185C72CC" w14:textId="68780494" w:rsidR="00B060FA" w:rsidRPr="00B060FA" w:rsidRDefault="00E211AE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B060FA" w:rsidRPr="00B060FA">
        <w:rPr>
          <w:rFonts w:ascii="Times New Roman" w:hAnsi="Times New Roman" w:cs="Times New Roman"/>
          <w:sz w:val="24"/>
          <w:szCs w:val="24"/>
          <w:lang w:val="uk-UA"/>
        </w:rPr>
        <w:t>«ТЕНДЕРНА ПРОПОЗИЦІЯ»</w:t>
      </w:r>
    </w:p>
    <w:p w14:paraId="2DACA82B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3571"/>
      </w:tblGrid>
      <w:tr w:rsidR="00B060FA" w:rsidRPr="00B060FA" w14:paraId="79BB3478" w14:textId="77777777" w:rsidTr="009A549A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4BF7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B060FA" w:rsidRPr="00B060FA" w14:paraId="6597AB01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D575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8B5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2BA5BB25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287F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орган управління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F87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5B2B708B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0C3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5E8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560D930F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77A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B23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6EFF5534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7C04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FEC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2A360BB8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B17D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D28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2F748FDC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508E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910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5E278DE2" w14:textId="77777777" w:rsidTr="009A549A">
        <w:trPr>
          <w:trHeight w:val="17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49E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 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5FE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109032AC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46C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D99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B060FA" w:rsidRPr="00B060FA" w14:paraId="2AC7F3CB" w14:textId="77777777" w:rsidTr="009A549A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D08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власного </w:t>
            </w:r>
            <w:proofErr w:type="spellStart"/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663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</w:tr>
    </w:tbl>
    <w:p w14:paraId="53E08817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D1AFEC" w14:textId="09681FA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закупівлю: ДК 021:2015: </w:t>
      </w:r>
      <w:r w:rsidR="000A3335">
        <w:rPr>
          <w:rFonts w:ascii="Times New Roman" w:hAnsi="Times New Roman" w:cs="Times New Roman"/>
          <w:sz w:val="24"/>
          <w:szCs w:val="24"/>
          <w:lang w:val="uk-UA"/>
        </w:rPr>
        <w:t xml:space="preserve">22140000-3 «Проспекти» </w:t>
      </w:r>
      <w:r w:rsidRPr="00B060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r w:rsidR="000A33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Інформаційна продукція – інформаційний бюлетень</w:t>
      </w:r>
      <w:r w:rsidRPr="00B060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 w:rsidRPr="00B060FA">
        <w:rPr>
          <w:rFonts w:ascii="Times New Roman" w:hAnsi="Times New Roman" w:cs="Times New Roman"/>
          <w:sz w:val="24"/>
          <w:szCs w:val="24"/>
          <w:lang w:val="uk-UA"/>
        </w:rPr>
        <w:t>, згідно з технічними та іншими вимогами замовника закупівлі.</w:t>
      </w:r>
    </w:p>
    <w:p w14:paraId="7256DB34" w14:textId="5EC684CD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До ціни тендерної пропозиції включено усі понесені витрати, вартість </w:t>
      </w:r>
      <w:r w:rsidR="000A333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 із врахуванням суми податків, зборів, платежів, технічних витрат, витратних матеріалів, а також усіх інших витрат,  що ми можемо понести під час виконання своїх зобов’язань за Договором про закупівлю</w:t>
      </w:r>
    </w:p>
    <w:p w14:paraId="09245E5E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забезпечити замовника послугами відповідної якості, в необхідній кількості та в установлені замовником строки </w:t>
      </w:r>
      <w:r w:rsidRPr="00B060FA">
        <w:rPr>
          <w:rFonts w:ascii="Times New Roman" w:hAnsi="Times New Roman" w:cs="Times New Roman"/>
          <w:sz w:val="24"/>
          <w:szCs w:val="24"/>
          <w:lang w:val="uk-UA" w:eastAsia="zh-CN"/>
        </w:rPr>
        <w:t>за наступними цінами:</w:t>
      </w:r>
    </w:p>
    <w:p w14:paraId="5344F505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1003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89" w:type="dxa"/>
        </w:tblCellMar>
        <w:tblLook w:val="04A0" w:firstRow="1" w:lastRow="0" w:firstColumn="1" w:lastColumn="0" w:noHBand="0" w:noVBand="1"/>
      </w:tblPr>
      <w:tblGrid>
        <w:gridCol w:w="576"/>
        <w:gridCol w:w="3219"/>
        <w:gridCol w:w="1038"/>
        <w:gridCol w:w="10"/>
        <w:gridCol w:w="1255"/>
        <w:gridCol w:w="1249"/>
        <w:gridCol w:w="1291"/>
        <w:gridCol w:w="1397"/>
      </w:tblGrid>
      <w:tr w:rsidR="00B060FA" w:rsidRPr="00B060FA" w14:paraId="73A1C232" w14:textId="77777777" w:rsidTr="009A549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14:paraId="1778957D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14:paraId="080B99A1" w14:textId="2F58DD06" w:rsidR="00B060FA" w:rsidRPr="00B060FA" w:rsidRDefault="00997834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0117853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941E2E3" w14:textId="5D16F19B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Кількість</w:t>
            </w:r>
            <w:r w:rsidR="000A333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FAA1D64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Ціна за одиницю,</w:t>
            </w:r>
          </w:p>
          <w:p w14:paraId="6C367A24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0F897D1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Ціна за одиницю, грн., з ПДВ*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BE4CD38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B060FA" w:rsidRPr="00B060FA" w14:paraId="5A136DBF" w14:textId="77777777" w:rsidTr="009A549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14:paraId="1FA3F034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3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14:paraId="6F42AE10" w14:textId="777EAC42" w:rsidR="00B060FA" w:rsidRPr="00B060FA" w:rsidRDefault="00997834" w:rsidP="0099783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bookmarkStart w:id="1" w:name="__UnoMark__4427_1925644629"/>
            <w:bookmarkEnd w:id="1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Інформаційна продукція -  інформаційний бюлетень</w:t>
            </w:r>
            <w:r w:rsidR="00B060FA" w:rsidRPr="00B060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C1C9E56" w14:textId="5DA84D0C" w:rsidR="00B060FA" w:rsidRPr="00B060FA" w:rsidRDefault="003352FF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ш</w:t>
            </w:r>
            <w:r w:rsidR="00B060FA"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т.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0F33345" w14:textId="21B144C7" w:rsidR="00B060FA" w:rsidRPr="00B060FA" w:rsidRDefault="000A3335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36</w:t>
            </w:r>
            <w:r w:rsidR="00E211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0</w:t>
            </w:r>
            <w:r w:rsidR="00B060FA"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029271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B8D19D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B4E68B4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B060FA" w:rsidRPr="00B060FA" w14:paraId="634C1DE2" w14:textId="77777777" w:rsidTr="009A549A">
        <w:tc>
          <w:tcPr>
            <w:tcW w:w="86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666269B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Вартість пропозиції                                                                                                                                        Σ __________________________________грн (зазначається з ПДВ або без ПДВ*)</w:t>
            </w:r>
          </w:p>
          <w:p w14:paraId="07E3E992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</w:t>
            </w:r>
            <w:r w:rsidRPr="00B060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D8430AC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14:paraId="7A235A6A" w14:textId="33D43C75" w:rsidR="00B060FA" w:rsidRPr="00B060FA" w:rsidRDefault="000A3335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вартість</w:t>
      </w:r>
      <w:r w:rsidR="00B060FA" w:rsidRPr="00B060FA">
        <w:rPr>
          <w:rFonts w:ascii="Times New Roman" w:hAnsi="Times New Roman" w:cs="Times New Roman"/>
          <w:sz w:val="24"/>
          <w:szCs w:val="24"/>
          <w:lang w:val="uk-UA"/>
        </w:rPr>
        <w:t>, що дорівнює сумі договору складає без ПДВ______ грн., ПДВ ____ грн., всього з ПДВ ______ грн.</w:t>
      </w:r>
    </w:p>
    <w:p w14:paraId="39508341" w14:textId="0D69F992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>Загальна вартість включає всі податки та збори, а також транспортні та інші витрати Продавця</w:t>
      </w:r>
    </w:p>
    <w:p w14:paraId="60C81A12" w14:textId="337C7FF0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="003352FF">
        <w:rPr>
          <w:rFonts w:ascii="Times New Roman" w:hAnsi="Times New Roman" w:cs="Times New Roman"/>
          <w:sz w:val="24"/>
          <w:szCs w:val="24"/>
          <w:lang w:val="uk-UA"/>
        </w:rPr>
        <w:t>120</w:t>
      </w: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тендерної пропозиції. Наша пропозиція буде обов’язковою для нас до закінчення зазначеного терміну.</w:t>
      </w:r>
    </w:p>
    <w:p w14:paraId="779D0CFC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5F0827B1" w14:textId="13055E98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</w:t>
      </w:r>
      <w:r w:rsidR="003352F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</w:t>
      </w:r>
      <w:r w:rsidRPr="00B060F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пізніше ніж через </w:t>
      </w:r>
      <w:r w:rsidR="003352F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B060FA">
        <w:rPr>
          <w:rFonts w:ascii="Times New Roman" w:hAnsi="Times New Roman" w:cs="Times New Roman"/>
          <w:sz w:val="24"/>
          <w:szCs w:val="24"/>
          <w:lang w:val="uk-UA"/>
        </w:rPr>
        <w:t xml:space="preserve"> днів (у випадку обґрунтованої необхідності строк для укладання договору може бути продовжений до 60 днів)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14:paraId="56E78CCA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0FA">
        <w:rPr>
          <w:rFonts w:ascii="Times New Roman" w:hAnsi="Times New Roman" w:cs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2"/>
        <w:gridCol w:w="3202"/>
        <w:gridCol w:w="2971"/>
      </w:tblGrid>
      <w:tr w:rsidR="00B060FA" w:rsidRPr="00B060FA" w14:paraId="7841E8BB" w14:textId="77777777" w:rsidTr="009A549A">
        <w:tc>
          <w:tcPr>
            <w:tcW w:w="4312" w:type="dxa"/>
            <w:hideMark/>
          </w:tcPr>
          <w:p w14:paraId="0C10F2E9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4379BD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підприємства – Учасника </w:t>
            </w:r>
          </w:p>
          <w:p w14:paraId="14A1F7C4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закупівлі або інша уповноважена посадова особа</w:t>
            </w:r>
          </w:p>
        </w:tc>
        <w:tc>
          <w:tcPr>
            <w:tcW w:w="3202" w:type="dxa"/>
            <w:hideMark/>
          </w:tcPr>
          <w:p w14:paraId="24AAE536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2800C7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B29E4E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700DEC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(підпис) </w:t>
            </w:r>
          </w:p>
        </w:tc>
        <w:tc>
          <w:tcPr>
            <w:tcW w:w="2971" w:type="dxa"/>
            <w:hideMark/>
          </w:tcPr>
          <w:p w14:paraId="00D2ECAE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E8FCD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6F74FB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E78765" w14:textId="77777777" w:rsidR="00B060FA" w:rsidRPr="00B060FA" w:rsidRDefault="00B060FA" w:rsidP="00B060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0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14:paraId="138A533C" w14:textId="77777777" w:rsidR="00B060FA" w:rsidRPr="00B060FA" w:rsidRDefault="00B060FA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2E9BD9" w14:textId="77777777" w:rsidR="00FF7F3F" w:rsidRPr="00B060FA" w:rsidRDefault="00FF7F3F" w:rsidP="00B060F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7F3F" w:rsidRPr="00B0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91C"/>
    <w:multiLevelType w:val="hybridMultilevel"/>
    <w:tmpl w:val="E404FA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C"/>
    <w:rsid w:val="000A3335"/>
    <w:rsid w:val="00226930"/>
    <w:rsid w:val="003352FF"/>
    <w:rsid w:val="00372458"/>
    <w:rsid w:val="004162F2"/>
    <w:rsid w:val="00734A44"/>
    <w:rsid w:val="008C7BCC"/>
    <w:rsid w:val="00997834"/>
    <w:rsid w:val="009B08C0"/>
    <w:rsid w:val="00B060FA"/>
    <w:rsid w:val="00DC2903"/>
    <w:rsid w:val="00E211AE"/>
    <w:rsid w:val="00E5776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4AC4"/>
  <w15:docId w15:val="{4FD30FD7-E315-499C-9E54-2AB3AD5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FA"/>
    <w:pPr>
      <w:spacing w:after="0" w:line="276" w:lineRule="auto"/>
      <w:ind w:left="720" w:firstLine="709"/>
      <w:contextualSpacing/>
    </w:pPr>
    <w:rPr>
      <w:rFonts w:ascii="Times New Roman" w:eastAsia="Calibri" w:hAnsi="Times New Roman" w:cs="Times New Roman"/>
      <w:color w:val="auto"/>
      <w:sz w:val="24"/>
      <w:szCs w:val="28"/>
    </w:rPr>
  </w:style>
  <w:style w:type="paragraph" w:styleId="a4">
    <w:name w:val="No Spacing"/>
    <w:uiPriority w:val="1"/>
    <w:qFormat/>
    <w:rsid w:val="00B060FA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Чупрун Альона Миколаївна</dc:creator>
  <cp:keywords/>
  <dc:description/>
  <cp:lastModifiedBy>User</cp:lastModifiedBy>
  <cp:revision>2</cp:revision>
  <dcterms:created xsi:type="dcterms:W3CDTF">2023-04-06T15:17:00Z</dcterms:created>
  <dcterms:modified xsi:type="dcterms:W3CDTF">2023-04-06T15:17:00Z</dcterms:modified>
</cp:coreProperties>
</file>