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40" w:rsidRPr="004C5E51" w:rsidRDefault="0097056B" w:rsidP="00FD1A4B">
      <w:pPr>
        <w:pStyle w:val="a9"/>
        <w:spacing w:before="0" w:beforeAutospacing="0" w:after="0" w:afterAutospacing="0"/>
        <w:jc w:val="center"/>
        <w:rPr>
          <w:b/>
          <w:sz w:val="44"/>
          <w:szCs w:val="44"/>
        </w:rPr>
      </w:pPr>
      <w:r>
        <w:rPr>
          <w:b/>
          <w:sz w:val="44"/>
          <w:szCs w:val="44"/>
        </w:rPr>
        <w:t xml:space="preserve">              </w:t>
      </w:r>
      <w:r w:rsidR="00615440" w:rsidRPr="004C5E51">
        <w:rPr>
          <w:b/>
          <w:sz w:val="44"/>
          <w:szCs w:val="44"/>
        </w:rPr>
        <w:t>Херсонська міська військова адміністрація Херсонського району Херсонської області</w:t>
      </w:r>
    </w:p>
    <w:p w:rsidR="00615440" w:rsidRPr="004C5E51" w:rsidRDefault="00615440" w:rsidP="00FD1A4B">
      <w:pPr>
        <w:spacing w:after="0" w:line="240" w:lineRule="auto"/>
        <w:jc w:val="center"/>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ЗАТВЕРДЖЕНО</w:t>
      </w: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рішенням уповноваженої особи</w:t>
      </w:r>
    </w:p>
    <w:p w:rsidR="00615440" w:rsidRPr="004C5E51" w:rsidRDefault="00615440" w:rsidP="00615440">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 xml:space="preserve">    </w:t>
      </w:r>
      <w:r w:rsidRPr="00066CD2">
        <w:rPr>
          <w:rFonts w:ascii="Times New Roman" w:hAnsi="Times New Roman" w:cs="Times New Roman"/>
          <w:bCs/>
          <w:spacing w:val="-1"/>
          <w:sz w:val="24"/>
          <w:szCs w:val="24"/>
        </w:rPr>
        <w:t xml:space="preserve">від </w:t>
      </w:r>
      <w:r w:rsidR="00EA2267">
        <w:rPr>
          <w:rFonts w:ascii="Times New Roman" w:hAnsi="Times New Roman" w:cs="Times New Roman"/>
          <w:bCs/>
          <w:spacing w:val="-1"/>
          <w:sz w:val="24"/>
          <w:szCs w:val="24"/>
          <w:lang w:val="en-US"/>
        </w:rPr>
        <w:t>1</w:t>
      </w:r>
      <w:r w:rsidR="00AD2F12">
        <w:rPr>
          <w:rFonts w:ascii="Times New Roman" w:hAnsi="Times New Roman" w:cs="Times New Roman"/>
          <w:bCs/>
          <w:spacing w:val="-1"/>
          <w:sz w:val="24"/>
          <w:szCs w:val="24"/>
          <w:lang w:val="en-US"/>
        </w:rPr>
        <w:t>9</w:t>
      </w:r>
      <w:r w:rsidR="00C7769C" w:rsidRPr="00066CD2">
        <w:rPr>
          <w:rFonts w:ascii="Times New Roman" w:hAnsi="Times New Roman" w:cs="Times New Roman"/>
          <w:bCs/>
          <w:spacing w:val="-1"/>
          <w:sz w:val="24"/>
          <w:szCs w:val="24"/>
        </w:rPr>
        <w:t>.</w:t>
      </w:r>
      <w:r w:rsidR="00C7769C" w:rsidRPr="00066CD2">
        <w:rPr>
          <w:rFonts w:ascii="Times New Roman" w:hAnsi="Times New Roman" w:cs="Times New Roman"/>
          <w:bCs/>
          <w:spacing w:val="-1"/>
          <w:sz w:val="24"/>
          <w:szCs w:val="24"/>
          <w:lang w:val="en-US"/>
        </w:rPr>
        <w:t>03</w:t>
      </w:r>
      <w:r w:rsidR="00D61DA4" w:rsidRPr="00066CD2">
        <w:rPr>
          <w:rFonts w:ascii="Times New Roman" w:hAnsi="Times New Roman" w:cs="Times New Roman"/>
          <w:bCs/>
          <w:spacing w:val="-1"/>
          <w:sz w:val="24"/>
          <w:szCs w:val="24"/>
        </w:rPr>
        <w:t>.2024</w:t>
      </w:r>
      <w:r w:rsidR="00C31E7A" w:rsidRPr="00066CD2">
        <w:rPr>
          <w:rFonts w:ascii="Times New Roman" w:hAnsi="Times New Roman" w:cs="Times New Roman"/>
          <w:bCs/>
          <w:spacing w:val="-1"/>
          <w:sz w:val="24"/>
          <w:szCs w:val="24"/>
        </w:rPr>
        <w:t>, протокол №</w:t>
      </w:r>
      <w:r w:rsidR="000B72BE" w:rsidRPr="00066CD2">
        <w:rPr>
          <w:rFonts w:ascii="Times New Roman" w:hAnsi="Times New Roman" w:cs="Times New Roman"/>
          <w:bCs/>
          <w:spacing w:val="-1"/>
          <w:sz w:val="24"/>
          <w:szCs w:val="24"/>
        </w:rPr>
        <w:t xml:space="preserve"> </w:t>
      </w:r>
      <w:r w:rsidR="0084671E" w:rsidRPr="00066CD2">
        <w:rPr>
          <w:rFonts w:ascii="Times New Roman" w:hAnsi="Times New Roman" w:cs="Times New Roman"/>
          <w:bCs/>
          <w:spacing w:val="-1"/>
          <w:sz w:val="24"/>
          <w:szCs w:val="24"/>
        </w:rPr>
        <w:t>2</w:t>
      </w:r>
      <w:r w:rsidR="00EA2267">
        <w:rPr>
          <w:rFonts w:ascii="Times New Roman" w:hAnsi="Times New Roman" w:cs="Times New Roman"/>
          <w:bCs/>
          <w:spacing w:val="-1"/>
          <w:sz w:val="24"/>
          <w:szCs w:val="24"/>
        </w:rPr>
        <w:t>5</w:t>
      </w:r>
      <w:r w:rsidR="00C31E7A" w:rsidRPr="00E06EB5">
        <w:rPr>
          <w:rFonts w:ascii="Times New Roman" w:hAnsi="Times New Roman" w:cs="Times New Roman"/>
          <w:bCs/>
          <w:spacing w:val="-1"/>
          <w:sz w:val="24"/>
          <w:szCs w:val="24"/>
        </w:rPr>
        <w:t xml:space="preserve"> </w:t>
      </w:r>
    </w:p>
    <w:p w:rsidR="00615440" w:rsidRPr="004C5E51" w:rsidRDefault="00961FC2" w:rsidP="00961FC2">
      <w:pPr>
        <w:spacing w:after="0" w:line="240" w:lineRule="auto"/>
        <w:jc w:val="right"/>
        <w:rPr>
          <w:rFonts w:ascii="Times New Roman" w:eastAsia="Times New Roman" w:hAnsi="Times New Roman" w:cs="Times New Roman"/>
          <w:b/>
          <w:sz w:val="24"/>
          <w:szCs w:val="24"/>
        </w:rPr>
      </w:pPr>
      <w:r w:rsidRPr="00DE0837">
        <w:rPr>
          <w:rFonts w:ascii="Times New Roman" w:hAnsi="Times New Roman" w:cs="Times New Roman"/>
          <w:b/>
          <w:bCs/>
          <w:sz w:val="24"/>
          <w:szCs w:val="24"/>
          <w:lang w:eastAsia="ar-SA"/>
        </w:rPr>
        <w:t>______________</w:t>
      </w:r>
      <w:r>
        <w:rPr>
          <w:rFonts w:ascii="Times New Roman" w:hAnsi="Times New Roman" w:cs="Times New Roman"/>
          <w:b/>
          <w:bCs/>
          <w:sz w:val="24"/>
          <w:szCs w:val="24"/>
          <w:lang w:eastAsia="ar-SA"/>
        </w:rPr>
        <w:t xml:space="preserve"> </w:t>
      </w:r>
      <w:r w:rsidRPr="00961FC2">
        <w:rPr>
          <w:rFonts w:ascii="Times New Roman" w:hAnsi="Times New Roman" w:cs="Times New Roman"/>
          <w:bCs/>
          <w:spacing w:val="-1"/>
          <w:sz w:val="24"/>
          <w:szCs w:val="24"/>
        </w:rPr>
        <w:t>Ірина ПОЖАР</w:t>
      </w:r>
      <w:r w:rsidR="00615440" w:rsidRPr="004C5E51">
        <w:rPr>
          <w:rFonts w:ascii="Times New Roman" w:eastAsia="Times New Roman" w:hAnsi="Times New Roman" w:cs="Times New Roman"/>
          <w:b/>
          <w:sz w:val="24"/>
          <w:szCs w:val="24"/>
        </w:rPr>
        <w:t xml:space="preserve"> </w:t>
      </w: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                                                     </w:t>
      </w:r>
    </w:p>
    <w:p w:rsidR="00615440" w:rsidRPr="004C5E51" w:rsidRDefault="00615440" w:rsidP="00615440">
      <w:pPr>
        <w:spacing w:after="0" w:line="240" w:lineRule="auto"/>
        <w:jc w:val="center"/>
        <w:rPr>
          <w:rFonts w:ascii="Times New Roman" w:eastAsia="Times New Roman" w:hAnsi="Times New Roman" w:cs="Times New Roman"/>
          <w:sz w:val="32"/>
          <w:szCs w:val="32"/>
        </w:rPr>
      </w:pPr>
      <w:r w:rsidRPr="004C5E51">
        <w:rPr>
          <w:rFonts w:ascii="Times New Roman" w:eastAsia="Times New Roman" w:hAnsi="Times New Roman" w:cs="Times New Roman"/>
          <w:b/>
          <w:sz w:val="32"/>
          <w:szCs w:val="32"/>
        </w:rPr>
        <w:t>ТЕНДЕРНА ДОКУМЕНТАЦІЯ</w:t>
      </w:r>
    </w:p>
    <w:p w:rsidR="00615440" w:rsidRPr="004C5E51" w:rsidRDefault="00615440" w:rsidP="00615440">
      <w:pPr>
        <w:spacing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 </w:t>
      </w:r>
      <w:r w:rsidRPr="004C5E51">
        <w:rPr>
          <w:rFonts w:ascii="Times New Roman" w:eastAsia="Times New Roman" w:hAnsi="Times New Roman" w:cs="Times New Roman"/>
          <w:sz w:val="24"/>
          <w:szCs w:val="24"/>
        </w:rPr>
        <w:t>по процедурі</w:t>
      </w:r>
      <w:r w:rsidRPr="004C5E51">
        <w:rPr>
          <w:rFonts w:ascii="Times New Roman" w:eastAsia="Times New Roman" w:hAnsi="Times New Roman" w:cs="Times New Roman"/>
          <w:b/>
          <w:sz w:val="24"/>
          <w:szCs w:val="24"/>
        </w:rPr>
        <w:t xml:space="preserve"> ВІДКРИТІ ТОРГИ </w:t>
      </w:r>
      <w:r w:rsidRPr="004C5E51">
        <w:rPr>
          <w:rFonts w:ascii="Times New Roman" w:eastAsia="Times New Roman" w:hAnsi="Times New Roman" w:cs="Times New Roman"/>
          <w:sz w:val="24"/>
          <w:szCs w:val="24"/>
        </w:rPr>
        <w:t>(з особливостями)</w:t>
      </w:r>
    </w:p>
    <w:p w:rsidR="00615440" w:rsidRPr="0029585D" w:rsidRDefault="00615440" w:rsidP="00615440">
      <w:pPr>
        <w:spacing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на закупівлю </w:t>
      </w:r>
      <w:proofErr w:type="spellStart"/>
      <w:r w:rsidR="0029585D">
        <w:rPr>
          <w:rFonts w:ascii="Times New Roman" w:eastAsia="Times New Roman" w:hAnsi="Times New Roman" w:cs="Times New Roman"/>
          <w:sz w:val="24"/>
          <w:szCs w:val="24"/>
          <w:lang w:val="en-US"/>
        </w:rPr>
        <w:t>послуг</w:t>
      </w:r>
      <w:proofErr w:type="spellEnd"/>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p>
    <w:p w:rsidR="003B1273" w:rsidRDefault="003B1273" w:rsidP="003B1273">
      <w:pPr>
        <w:spacing w:after="0" w:line="240" w:lineRule="auto"/>
        <w:jc w:val="center"/>
        <w:rPr>
          <w:rFonts w:ascii="Times New Roman" w:hAnsi="Times New Roman"/>
          <w:b/>
          <w:sz w:val="44"/>
          <w:szCs w:val="44"/>
        </w:rPr>
      </w:pPr>
      <w:r w:rsidRPr="003B1273">
        <w:rPr>
          <w:rFonts w:ascii="Times New Roman" w:hAnsi="Times New Roman"/>
          <w:b/>
          <w:sz w:val="44"/>
          <w:szCs w:val="44"/>
        </w:rPr>
        <w:t xml:space="preserve">Комплекс логістичних послуг, пов'язаних з обслуговуванням товарно-матеріальних цінностей, гуманітарної/благодійної допомоги для населення Херсонської міської територіальної громади </w:t>
      </w:r>
    </w:p>
    <w:p w:rsidR="00615440" w:rsidRPr="003B1273" w:rsidRDefault="003B1273" w:rsidP="003B1273">
      <w:pPr>
        <w:spacing w:after="0" w:line="240" w:lineRule="auto"/>
        <w:jc w:val="center"/>
        <w:rPr>
          <w:rFonts w:ascii="Times New Roman" w:hAnsi="Times New Roman"/>
          <w:b/>
          <w:sz w:val="44"/>
          <w:szCs w:val="44"/>
        </w:rPr>
      </w:pPr>
      <w:r w:rsidRPr="003B1273">
        <w:rPr>
          <w:rFonts w:ascii="Times New Roman" w:hAnsi="Times New Roman"/>
          <w:b/>
          <w:sz w:val="44"/>
          <w:szCs w:val="44"/>
        </w:rPr>
        <w:t>(</w:t>
      </w:r>
      <w:proofErr w:type="spellStart"/>
      <w:r w:rsidRPr="003B1273">
        <w:rPr>
          <w:rFonts w:ascii="Times New Roman" w:hAnsi="Times New Roman"/>
          <w:b/>
          <w:sz w:val="44"/>
          <w:szCs w:val="44"/>
        </w:rPr>
        <w:t>ДК</w:t>
      </w:r>
      <w:proofErr w:type="spellEnd"/>
      <w:r w:rsidRPr="003B1273">
        <w:rPr>
          <w:rFonts w:ascii="Times New Roman" w:hAnsi="Times New Roman"/>
          <w:b/>
          <w:sz w:val="44"/>
          <w:szCs w:val="44"/>
        </w:rPr>
        <w:t xml:space="preserve"> 021:2015:63120000-6: Послуги зберігання та складування)</w:t>
      </w:r>
    </w:p>
    <w:p w:rsidR="00615440" w:rsidRPr="003B1273" w:rsidRDefault="00615440" w:rsidP="00615440">
      <w:pPr>
        <w:spacing w:before="240" w:after="0" w:line="240" w:lineRule="auto"/>
        <w:jc w:val="center"/>
        <w:rPr>
          <w:rFonts w:ascii="Times New Roman" w:hAnsi="Times New Roman"/>
          <w:b/>
          <w:sz w:val="44"/>
          <w:szCs w:val="44"/>
        </w:rPr>
      </w:pPr>
      <w:r w:rsidRPr="003B1273">
        <w:rPr>
          <w:rFonts w:ascii="Times New Roman" w:hAnsi="Times New Roman"/>
          <w:b/>
          <w:sz w:val="44"/>
          <w:szCs w:val="44"/>
        </w:rPr>
        <w:t> </w:t>
      </w:r>
    </w:p>
    <w:p w:rsidR="00615440" w:rsidRPr="004C5E51" w:rsidRDefault="00615440" w:rsidP="00615440">
      <w:pPr>
        <w:spacing w:before="240" w:after="0" w:line="240" w:lineRule="auto"/>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8477F2" w:rsidRDefault="00615440" w:rsidP="00615440">
      <w:pPr>
        <w:spacing w:before="240" w:after="0" w:line="240" w:lineRule="auto"/>
        <w:rPr>
          <w:rFonts w:ascii="Times New Roman" w:eastAsia="Times New Roman" w:hAnsi="Times New Roman" w:cs="Times New Roman"/>
          <w:sz w:val="24"/>
          <w:szCs w:val="24"/>
          <w:lang w:val="ru-RU"/>
        </w:rPr>
      </w:pP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pStyle w:val="11"/>
        <w:widowControl w:val="0"/>
        <w:spacing w:after="0" w:line="240" w:lineRule="auto"/>
        <w:jc w:val="center"/>
        <w:rPr>
          <w:rFonts w:ascii="Times New Roman" w:hAnsi="Times New Roman" w:cs="Times New Roman"/>
          <w:b/>
          <w:bCs/>
          <w:sz w:val="24"/>
          <w:szCs w:val="24"/>
        </w:rPr>
      </w:pPr>
      <w:bookmarkStart w:id="0" w:name="_heading=h.1fob9te" w:colFirst="0" w:colLast="0"/>
      <w:bookmarkEnd w:id="0"/>
      <w:r w:rsidRPr="004C5E51">
        <w:rPr>
          <w:rFonts w:ascii="Times New Roman" w:hAnsi="Times New Roman" w:cs="Times New Roman"/>
          <w:b/>
          <w:bCs/>
          <w:sz w:val="24"/>
          <w:szCs w:val="24"/>
        </w:rPr>
        <w:t>м. Херсон</w:t>
      </w:r>
    </w:p>
    <w:p w:rsidR="00615440" w:rsidRPr="004C5E51" w:rsidRDefault="00C7769C" w:rsidP="00615440">
      <w:pPr>
        <w:pStyle w:val="11"/>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2024</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02DBA" w:rsidRPr="004C5E51">
        <w:trPr>
          <w:trHeight w:val="416"/>
          <w:jc w:val="center"/>
        </w:trPr>
        <w:tc>
          <w:tcPr>
            <w:tcW w:w="70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w:t>
            </w:r>
          </w:p>
        </w:tc>
        <w:tc>
          <w:tcPr>
            <w:tcW w:w="9255" w:type="dxa"/>
            <w:gridSpan w:val="2"/>
            <w:vAlign w:val="center"/>
          </w:tcPr>
          <w:p w:rsidR="00502DBA" w:rsidRPr="004C5E51" w:rsidRDefault="00BF1AF0">
            <w:pPr>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Розділ 1. Загальні положення</w:t>
            </w:r>
          </w:p>
        </w:tc>
      </w:tr>
      <w:tr w:rsidR="00502DBA" w:rsidRPr="004C5E51">
        <w:trPr>
          <w:trHeight w:val="411"/>
          <w:jc w:val="center"/>
        </w:trPr>
        <w:tc>
          <w:tcPr>
            <w:tcW w:w="70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6420"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r>
      <w:tr w:rsidR="00502DBA" w:rsidRPr="004C5E51">
        <w:trPr>
          <w:trHeight w:val="1119"/>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F2632D" w:rsidRPr="00F2632D" w:rsidRDefault="00153DF6" w:rsidP="00F2632D">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F2632D" w:rsidRPr="00F2632D">
              <w:rPr>
                <w:rFonts w:ascii="Times New Roman" w:eastAsia="Times New Roman" w:hAnsi="Times New Roman" w:cs="Times New Roman"/>
                <w:color w:val="000000"/>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9C4C02">
              <w:rPr>
                <w:rFonts w:ascii="Times New Roman" w:eastAsia="Times New Roman" w:hAnsi="Times New Roman" w:cs="Times New Roman"/>
                <w:color w:val="000000"/>
                <w:sz w:val="24"/>
                <w:szCs w:val="24"/>
              </w:rPr>
              <w:t xml:space="preserve">інету Міністрів України </w:t>
            </w:r>
            <w:r w:rsidR="00F2632D" w:rsidRPr="00F2632D">
              <w:rPr>
                <w:rFonts w:ascii="Times New Roman" w:eastAsia="Times New Roman" w:hAnsi="Times New Roman" w:cs="Times New Roman"/>
                <w:color w:val="000000"/>
                <w:sz w:val="24"/>
                <w:szCs w:val="24"/>
              </w:rPr>
              <w:t>від 12.10.2022 № 1178 (із змінами й доповненнями) (далі — Особливості).</w:t>
            </w:r>
          </w:p>
          <w:p w:rsidR="00502DBA" w:rsidRPr="004C5E51" w:rsidRDefault="00153DF6" w:rsidP="00153DF6">
            <w:pPr>
              <w:ind w:firstLine="4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02DBA" w:rsidRPr="004C5E51">
        <w:trPr>
          <w:trHeight w:val="61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замовника торгів</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tc>
      </w:tr>
      <w:tr w:rsidR="00502DBA" w:rsidRPr="004C5E51">
        <w:trPr>
          <w:trHeight w:val="28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повне найменування</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Херсонська міська військова адміністрація Херсонського району Херсонської області</w:t>
            </w:r>
          </w:p>
          <w:p w:rsidR="00502DBA" w:rsidRPr="004C5E51" w:rsidRDefault="00502DBA">
            <w:pPr>
              <w:jc w:val="both"/>
              <w:rPr>
                <w:rFonts w:ascii="Times New Roman" w:eastAsia="Times New Roman" w:hAnsi="Times New Roman" w:cs="Times New Roman"/>
                <w:i/>
                <w:sz w:val="24"/>
                <w:szCs w:val="24"/>
              </w:rPr>
            </w:pPr>
          </w:p>
        </w:tc>
      </w:tr>
      <w:tr w:rsidR="00502DBA" w:rsidRPr="004C5E51">
        <w:trPr>
          <w:trHeight w:val="536"/>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2.2</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місцезнаходження</w:t>
            </w:r>
          </w:p>
        </w:tc>
        <w:tc>
          <w:tcPr>
            <w:tcW w:w="6420" w:type="dxa"/>
          </w:tcPr>
          <w:p w:rsidR="00502DBA" w:rsidRPr="00F937E7" w:rsidRDefault="005344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73003</w:t>
            </w:r>
            <w:r w:rsidR="004B46F3" w:rsidRPr="004C5E51">
              <w:rPr>
                <w:rFonts w:ascii="Times New Roman" w:eastAsia="Times New Roman" w:hAnsi="Times New Roman" w:cs="Times New Roman"/>
                <w:sz w:val="24"/>
                <w:szCs w:val="24"/>
              </w:rPr>
              <w:t xml:space="preserve">, Україна, Херсонська область, місто Херсон, </w:t>
            </w:r>
            <w:r w:rsidR="00E10E5B">
              <w:rPr>
                <w:rFonts w:ascii="Times New Roman" w:eastAsia="Times New Roman" w:hAnsi="Times New Roman" w:cs="Times New Roman"/>
                <w:sz w:val="24"/>
                <w:szCs w:val="24"/>
              </w:rPr>
              <w:t xml:space="preserve">              </w:t>
            </w:r>
            <w:proofErr w:type="spellStart"/>
            <w:r w:rsidRPr="00D34CF2">
              <w:rPr>
                <w:rFonts w:ascii="Times New Roman" w:eastAsia="Times New Roman" w:hAnsi="Times New Roman" w:cs="Times New Roman"/>
                <w:sz w:val="24"/>
                <w:szCs w:val="24"/>
              </w:rPr>
              <w:t>пр.Незалежності</w:t>
            </w:r>
            <w:proofErr w:type="spellEnd"/>
            <w:r w:rsidRPr="00D34CF2">
              <w:rPr>
                <w:rFonts w:ascii="Times New Roman" w:eastAsia="Times New Roman" w:hAnsi="Times New Roman" w:cs="Times New Roman"/>
                <w:sz w:val="24"/>
                <w:szCs w:val="24"/>
              </w:rPr>
              <w:t>, будинок 37</w:t>
            </w:r>
          </w:p>
        </w:tc>
      </w:tr>
      <w:tr w:rsidR="00502DBA" w:rsidRPr="004C5E51">
        <w:trPr>
          <w:trHeight w:val="1119"/>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2.3</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7139F" w:rsidRPr="004C5E51" w:rsidRDefault="00A7139F" w:rsidP="00A7139F">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Пожар Ірина Борисівна – </w:t>
            </w:r>
            <w:r>
              <w:rPr>
                <w:rFonts w:ascii="Times New Roman" w:eastAsia="Times New Roman" w:hAnsi="Times New Roman" w:cs="Times New Roman"/>
                <w:sz w:val="24"/>
                <w:szCs w:val="24"/>
              </w:rPr>
              <w:t xml:space="preserve">головний спеціаліст відділу організаційної роботи, документообігу та контролю управління з питань організаційної роботи, персоналу та контролю, </w:t>
            </w:r>
            <w:r w:rsidRPr="004C5E51">
              <w:rPr>
                <w:rFonts w:ascii="Times New Roman" w:eastAsia="Times New Roman" w:hAnsi="Times New Roman" w:cs="Times New Roman"/>
                <w:sz w:val="24"/>
                <w:szCs w:val="24"/>
              </w:rPr>
              <w:t xml:space="preserve">уповноважена особа, проспект </w:t>
            </w:r>
            <w:proofErr w:type="spellStart"/>
            <w:r w:rsidRPr="004C5E51">
              <w:rPr>
                <w:rFonts w:ascii="Times New Roman" w:eastAsia="Times New Roman" w:hAnsi="Times New Roman" w:cs="Times New Roman"/>
                <w:sz w:val="24"/>
                <w:szCs w:val="24"/>
              </w:rPr>
              <w:t>Ушакова</w:t>
            </w:r>
            <w:proofErr w:type="spellEnd"/>
            <w:r w:rsidRPr="004C5E51">
              <w:rPr>
                <w:rFonts w:ascii="Times New Roman" w:eastAsia="Times New Roman" w:hAnsi="Times New Roman" w:cs="Times New Roman"/>
                <w:sz w:val="24"/>
                <w:szCs w:val="24"/>
              </w:rPr>
              <w:t>, 37, м. Херсон, Херсонська обл., Україна, 73000,</w:t>
            </w:r>
            <w:r>
              <w:rPr>
                <w:rFonts w:ascii="Times New Roman" w:eastAsia="Times New Roman" w:hAnsi="Times New Roman" w:cs="Times New Roman"/>
                <w:sz w:val="24"/>
                <w:szCs w:val="24"/>
              </w:rPr>
              <w:t xml:space="preserve"> телефон:</w:t>
            </w:r>
            <w:r w:rsidRPr="004C5E51">
              <w:rPr>
                <w:rFonts w:ascii="Times New Roman" w:eastAsia="Times New Roman" w:hAnsi="Times New Roman" w:cs="Times New Roman"/>
                <w:sz w:val="24"/>
                <w:szCs w:val="24"/>
              </w:rPr>
              <w:t xml:space="preserve"> +380950962754, e-</w:t>
            </w:r>
            <w:proofErr w:type="spellStart"/>
            <w:r w:rsidRPr="004C5E51">
              <w:rPr>
                <w:rFonts w:ascii="Times New Roman" w:eastAsia="Times New Roman" w:hAnsi="Times New Roman" w:cs="Times New Roman"/>
                <w:sz w:val="24"/>
                <w:szCs w:val="24"/>
              </w:rPr>
              <w:t>mail</w:t>
            </w:r>
            <w:proofErr w:type="spellEnd"/>
            <w:r w:rsidRPr="004C5E51">
              <w:rPr>
                <w:rFonts w:ascii="Times New Roman" w:eastAsia="Times New Roman" w:hAnsi="Times New Roman" w:cs="Times New Roman"/>
                <w:sz w:val="24"/>
                <w:szCs w:val="24"/>
              </w:rPr>
              <w:t xml:space="preserve">: </w:t>
            </w:r>
            <w:hyperlink r:id="rId9" w:history="1">
              <w:r w:rsidRPr="004C5E51">
                <w:rPr>
                  <w:rFonts w:ascii="Times New Roman" w:eastAsia="Times New Roman" w:hAnsi="Times New Roman" w:cs="Times New Roman"/>
                  <w:sz w:val="24"/>
                  <w:szCs w:val="24"/>
                </w:rPr>
                <w:t>ipogar@i.ua</w:t>
              </w:r>
            </w:hyperlink>
          </w:p>
          <w:p w:rsidR="00502DBA" w:rsidRPr="004C5E51" w:rsidRDefault="00502DBA">
            <w:pPr>
              <w:jc w:val="both"/>
              <w:rPr>
                <w:rFonts w:ascii="Times New Roman" w:eastAsia="Times New Roman" w:hAnsi="Times New Roman" w:cs="Times New Roman"/>
                <w:i/>
                <w:sz w:val="24"/>
                <w:szCs w:val="24"/>
                <w:highlight w:val="yellow"/>
              </w:rPr>
            </w:pPr>
          </w:p>
        </w:tc>
      </w:tr>
      <w:tr w:rsidR="00502DBA" w:rsidRPr="004C5E51">
        <w:trPr>
          <w:trHeight w:val="1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Процедура закупівлі</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Відкриті торги з особливостями</w:t>
            </w:r>
          </w:p>
          <w:p w:rsidR="00502DBA" w:rsidRPr="004C5E51" w:rsidRDefault="00502DBA">
            <w:pPr>
              <w:jc w:val="both"/>
              <w:rPr>
                <w:rFonts w:ascii="Times New Roman" w:eastAsia="Times New Roman" w:hAnsi="Times New Roman" w:cs="Times New Roman"/>
                <w:sz w:val="24"/>
                <w:szCs w:val="24"/>
              </w:rPr>
            </w:pPr>
          </w:p>
        </w:tc>
      </w:tr>
      <w:tr w:rsidR="00502DBA" w:rsidRPr="004C5E51">
        <w:trPr>
          <w:trHeight w:val="240"/>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предмет закупівлі</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i/>
                <w:sz w:val="24"/>
                <w:szCs w:val="24"/>
              </w:rPr>
              <w:t> </w:t>
            </w:r>
          </w:p>
        </w:tc>
      </w:tr>
      <w:tr w:rsidR="00502DBA" w:rsidRPr="004C5E51">
        <w:trPr>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назва предмета закупівлі</w:t>
            </w:r>
          </w:p>
        </w:tc>
        <w:tc>
          <w:tcPr>
            <w:tcW w:w="6420" w:type="dxa"/>
          </w:tcPr>
          <w:p w:rsidR="005D4C59" w:rsidRDefault="00F2632D" w:rsidP="00F95400">
            <w:pPr>
              <w:jc w:val="both"/>
              <w:rPr>
                <w:rFonts w:ascii="Times New Roman" w:hAnsi="Times New Roman" w:cs="Times New Roman"/>
                <w:b/>
                <w:sz w:val="24"/>
                <w:szCs w:val="24"/>
              </w:rPr>
            </w:pPr>
            <w:r w:rsidRPr="00F80451">
              <w:rPr>
                <w:rFonts w:ascii="Times New Roman" w:hAnsi="Times New Roman" w:cs="Times New Roman"/>
                <w:b/>
                <w:sz w:val="24"/>
                <w:szCs w:val="24"/>
              </w:rPr>
              <w:t>Комплекс логістичних послуг, пов'язаних з обслуговуванням товарно-матеріальних цінностей, гуманітарної/благодійної допомоги для населення Херсонської міської територіальної громади (</w:t>
            </w:r>
            <w:proofErr w:type="spellStart"/>
            <w:r w:rsidRPr="00F80451">
              <w:rPr>
                <w:rFonts w:ascii="Times New Roman" w:hAnsi="Times New Roman" w:cs="Times New Roman"/>
                <w:b/>
                <w:sz w:val="24"/>
                <w:szCs w:val="24"/>
              </w:rPr>
              <w:t>ДК</w:t>
            </w:r>
            <w:proofErr w:type="spellEnd"/>
            <w:r w:rsidRPr="00F80451">
              <w:rPr>
                <w:rFonts w:ascii="Times New Roman" w:hAnsi="Times New Roman" w:cs="Times New Roman"/>
                <w:b/>
                <w:sz w:val="24"/>
                <w:szCs w:val="24"/>
              </w:rPr>
              <w:t xml:space="preserve"> 021:2015:63120000-6: Послуги зберігання та складування)</w:t>
            </w:r>
          </w:p>
          <w:tbl>
            <w:tblPr>
              <w:tblW w:w="6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313"/>
              <w:gridCol w:w="2126"/>
            </w:tblGrid>
            <w:tr w:rsidR="001F03D9" w:rsidRPr="003D1377" w:rsidTr="001F03D9">
              <w:trPr>
                <w:trHeight w:val="490"/>
              </w:trPr>
              <w:tc>
                <w:tcPr>
                  <w:tcW w:w="709" w:type="dxa"/>
                  <w:shd w:val="clear" w:color="auto" w:fill="auto"/>
                </w:tcPr>
                <w:p w:rsidR="001F03D9" w:rsidRPr="00D557CA" w:rsidRDefault="001F03D9" w:rsidP="001E3834">
                  <w:pPr>
                    <w:spacing w:line="240" w:lineRule="auto"/>
                    <w:jc w:val="center"/>
                    <w:rPr>
                      <w:rFonts w:ascii="Times New Roman" w:hAnsi="Times New Roman" w:cs="Times New Roman"/>
                      <w:b/>
                    </w:rPr>
                  </w:pPr>
                  <w:r w:rsidRPr="00D557CA">
                    <w:rPr>
                      <w:rFonts w:ascii="Times New Roman" w:hAnsi="Times New Roman" w:cs="Times New Roman"/>
                      <w:b/>
                    </w:rPr>
                    <w:t>№</w:t>
                  </w:r>
                </w:p>
                <w:p w:rsidR="001F03D9" w:rsidRPr="00D557CA" w:rsidRDefault="001F03D9" w:rsidP="001E3834">
                  <w:pPr>
                    <w:spacing w:line="240" w:lineRule="auto"/>
                    <w:jc w:val="center"/>
                    <w:rPr>
                      <w:rFonts w:ascii="Times New Roman" w:hAnsi="Times New Roman" w:cs="Times New Roman"/>
                      <w:b/>
                    </w:rPr>
                  </w:pPr>
                  <w:r w:rsidRPr="00D557CA">
                    <w:rPr>
                      <w:rFonts w:ascii="Times New Roman" w:hAnsi="Times New Roman" w:cs="Times New Roman"/>
                      <w:b/>
                    </w:rPr>
                    <w:t>п/з</w:t>
                  </w:r>
                </w:p>
              </w:tc>
              <w:tc>
                <w:tcPr>
                  <w:tcW w:w="3313" w:type="dxa"/>
                  <w:shd w:val="clear" w:color="auto" w:fill="auto"/>
                </w:tcPr>
                <w:p w:rsidR="001F03D9" w:rsidRPr="00D557CA" w:rsidRDefault="001F03D9" w:rsidP="001E3834">
                  <w:pPr>
                    <w:spacing w:line="240" w:lineRule="auto"/>
                    <w:jc w:val="center"/>
                    <w:rPr>
                      <w:rFonts w:ascii="Times New Roman" w:hAnsi="Times New Roman" w:cs="Times New Roman"/>
                      <w:b/>
                    </w:rPr>
                  </w:pPr>
                  <w:r w:rsidRPr="00D557CA">
                    <w:rPr>
                      <w:rFonts w:ascii="Times New Roman" w:hAnsi="Times New Roman" w:cs="Times New Roman"/>
                      <w:b/>
                    </w:rPr>
                    <w:t>Найменування предмету закупівлі</w:t>
                  </w:r>
                </w:p>
              </w:tc>
              <w:tc>
                <w:tcPr>
                  <w:tcW w:w="2126" w:type="dxa"/>
                </w:tcPr>
                <w:p w:rsidR="001F03D9" w:rsidRPr="00D557CA" w:rsidRDefault="001F03D9" w:rsidP="001E3834">
                  <w:pPr>
                    <w:spacing w:line="240" w:lineRule="auto"/>
                    <w:ind w:firstLine="12"/>
                    <w:jc w:val="center"/>
                    <w:rPr>
                      <w:rFonts w:ascii="Times New Roman" w:hAnsi="Times New Roman" w:cs="Times New Roman"/>
                      <w:b/>
                    </w:rPr>
                  </w:pPr>
                  <w:r w:rsidRPr="00C837B2">
                    <w:rPr>
                      <w:rFonts w:ascii="Times New Roman" w:hAnsi="Times New Roman" w:cs="Times New Roman"/>
                      <w:b/>
                    </w:rPr>
                    <w:t xml:space="preserve">Код </w:t>
                  </w:r>
                  <w:proofErr w:type="spellStart"/>
                  <w:r w:rsidRPr="00C837B2">
                    <w:rPr>
                      <w:rFonts w:ascii="Times New Roman" w:hAnsi="Times New Roman" w:cs="Times New Roman"/>
                      <w:b/>
                    </w:rPr>
                    <w:t>ДК</w:t>
                  </w:r>
                  <w:proofErr w:type="spellEnd"/>
                  <w:r w:rsidRPr="00C837B2">
                    <w:rPr>
                      <w:rFonts w:ascii="Times New Roman" w:hAnsi="Times New Roman" w:cs="Times New Roman"/>
                      <w:b/>
                    </w:rPr>
                    <w:t xml:space="preserve"> 021:2015</w:t>
                  </w:r>
                </w:p>
              </w:tc>
            </w:tr>
            <w:tr w:rsidR="001F03D9" w:rsidRPr="003D1377" w:rsidTr="001F03D9">
              <w:trPr>
                <w:trHeight w:val="891"/>
              </w:trPr>
              <w:tc>
                <w:tcPr>
                  <w:tcW w:w="709" w:type="dxa"/>
                  <w:shd w:val="clear" w:color="auto" w:fill="auto"/>
                </w:tcPr>
                <w:p w:rsidR="001F03D9" w:rsidRPr="00221EF8" w:rsidRDefault="001F03D9" w:rsidP="001E3834">
                  <w:pPr>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3313" w:type="dxa"/>
                  <w:shd w:val="clear" w:color="auto" w:fill="auto"/>
                </w:tcPr>
                <w:p w:rsidR="001F03D9" w:rsidRPr="004E0541" w:rsidRDefault="001F03D9" w:rsidP="001E3834">
                  <w:pPr>
                    <w:widowControl w:val="0"/>
                    <w:spacing w:line="240" w:lineRule="auto"/>
                    <w:rPr>
                      <w:rFonts w:ascii="Times New Roman" w:hAnsi="Times New Roman"/>
                      <w:sz w:val="24"/>
                      <w:szCs w:val="24"/>
                    </w:rPr>
                  </w:pPr>
                  <w:r w:rsidRPr="004E0541">
                    <w:rPr>
                      <w:rFonts w:ascii="Times New Roman" w:hAnsi="Times New Roman"/>
                      <w:sz w:val="24"/>
                      <w:szCs w:val="24"/>
                    </w:rPr>
                    <w:t xml:space="preserve">Приймання вантажу (вивантаження </w:t>
                  </w:r>
                  <w:proofErr w:type="spellStart"/>
                  <w:r w:rsidRPr="004E0541">
                    <w:rPr>
                      <w:rFonts w:ascii="Times New Roman" w:hAnsi="Times New Roman"/>
                      <w:sz w:val="24"/>
                      <w:szCs w:val="24"/>
                    </w:rPr>
                    <w:t>палетованого</w:t>
                  </w:r>
                  <w:proofErr w:type="spellEnd"/>
                  <w:r w:rsidRPr="004E0541">
                    <w:rPr>
                      <w:rFonts w:ascii="Times New Roman" w:hAnsi="Times New Roman"/>
                      <w:sz w:val="24"/>
                      <w:szCs w:val="24"/>
                    </w:rPr>
                    <w:t xml:space="preserve"> вантажу  та розміщення його в місці зберігання)</w:t>
                  </w:r>
                </w:p>
              </w:tc>
              <w:tc>
                <w:tcPr>
                  <w:tcW w:w="2126" w:type="dxa"/>
                </w:tcPr>
                <w:p w:rsidR="001F03D9" w:rsidRPr="00385BF5" w:rsidRDefault="001F03D9" w:rsidP="001E3834">
                  <w:pPr>
                    <w:rPr>
                      <w:rFonts w:ascii="Times New Roman" w:eastAsia="Times New Roman" w:hAnsi="Times New Roman" w:cs="Times New Roman"/>
                      <w:bCs/>
                      <w:sz w:val="24"/>
                      <w:szCs w:val="24"/>
                    </w:rPr>
                  </w:pPr>
                  <w:r w:rsidRPr="00C837B2">
                    <w:rPr>
                      <w:rFonts w:ascii="Times New Roman" w:hAnsi="Times New Roman" w:cs="Arial"/>
                      <w:color w:val="000000"/>
                      <w:sz w:val="24"/>
                      <w:szCs w:val="24"/>
                    </w:rPr>
                    <w:t>63122000-0</w:t>
                  </w:r>
                  <w:r w:rsidRPr="00C837B2">
                    <w:rPr>
                      <w:rFonts w:ascii="Times New Roman" w:hAnsi="Times New Roman" w:cs="Arial"/>
                      <w:sz w:val="24"/>
                      <w:szCs w:val="24"/>
                    </w:rPr>
                    <w:t xml:space="preserve"> </w:t>
                  </w:r>
                  <w:r>
                    <w:rPr>
                      <w:rFonts w:ascii="Times New Roman" w:hAnsi="Times New Roman"/>
                      <w:sz w:val="24"/>
                      <w:szCs w:val="24"/>
                    </w:rPr>
                    <w:t>–</w:t>
                  </w:r>
                  <w:r w:rsidRPr="00C837B2">
                    <w:rPr>
                      <w:rFonts w:ascii="Times New Roman" w:hAnsi="Times New Roman" w:cs="Arial"/>
                      <w:sz w:val="24"/>
                      <w:szCs w:val="24"/>
                    </w:rPr>
                    <w:t xml:space="preserve"> </w:t>
                  </w:r>
                  <w:r w:rsidRPr="00C837B2">
                    <w:rPr>
                      <w:rFonts w:ascii="Times New Roman" w:hAnsi="Times New Roman" w:cs="Arial"/>
                      <w:color w:val="000000"/>
                      <w:sz w:val="24"/>
                      <w:szCs w:val="24"/>
                    </w:rPr>
                    <w:t>Послуги складування</w:t>
                  </w:r>
                </w:p>
              </w:tc>
            </w:tr>
            <w:tr w:rsidR="001F03D9" w:rsidRPr="003D1377" w:rsidTr="001F03D9">
              <w:trPr>
                <w:trHeight w:val="622"/>
              </w:trPr>
              <w:tc>
                <w:tcPr>
                  <w:tcW w:w="709" w:type="dxa"/>
                  <w:shd w:val="clear" w:color="auto" w:fill="auto"/>
                </w:tcPr>
                <w:p w:rsidR="001F03D9" w:rsidRDefault="001F03D9" w:rsidP="001E3834">
                  <w:pPr>
                    <w:jc w:val="center"/>
                    <w:rPr>
                      <w:rFonts w:ascii="Times New Roman" w:eastAsia="Times New Roman" w:hAnsi="Times New Roman" w:cs="Times New Roman"/>
                    </w:rPr>
                  </w:pPr>
                  <w:r>
                    <w:rPr>
                      <w:rFonts w:ascii="Times New Roman" w:eastAsia="Times New Roman" w:hAnsi="Times New Roman" w:cs="Times New Roman"/>
                    </w:rPr>
                    <w:t>2</w:t>
                  </w:r>
                </w:p>
              </w:tc>
              <w:tc>
                <w:tcPr>
                  <w:tcW w:w="3313" w:type="dxa"/>
                  <w:shd w:val="clear" w:color="auto" w:fill="auto"/>
                </w:tcPr>
                <w:p w:rsidR="001F03D9" w:rsidRPr="004E0541" w:rsidRDefault="001F03D9" w:rsidP="001E3834">
                  <w:pPr>
                    <w:widowControl w:val="0"/>
                    <w:spacing w:line="240" w:lineRule="auto"/>
                    <w:rPr>
                      <w:rFonts w:ascii="Times New Roman" w:hAnsi="Times New Roman"/>
                      <w:sz w:val="24"/>
                      <w:szCs w:val="24"/>
                    </w:rPr>
                  </w:pPr>
                  <w:r w:rsidRPr="00892887">
                    <w:rPr>
                      <w:rFonts w:ascii="Times New Roman" w:hAnsi="Times New Roman" w:cs="Times New Roman"/>
                      <w:sz w:val="24"/>
                      <w:szCs w:val="24"/>
                    </w:rPr>
                    <w:t xml:space="preserve">Зберігання вантажу (послуги зберігання вантажу на </w:t>
                  </w:r>
                  <w:proofErr w:type="spellStart"/>
                  <w:r w:rsidRPr="00892887">
                    <w:rPr>
                      <w:rFonts w:ascii="Times New Roman" w:hAnsi="Times New Roman" w:cs="Times New Roman"/>
                      <w:sz w:val="24"/>
                      <w:szCs w:val="24"/>
                    </w:rPr>
                    <w:t>європіддоні</w:t>
                  </w:r>
                  <w:proofErr w:type="spellEnd"/>
                  <w:r w:rsidRPr="00892887">
                    <w:rPr>
                      <w:rFonts w:ascii="Times New Roman" w:hAnsi="Times New Roman" w:cs="Times New Roman"/>
                      <w:sz w:val="24"/>
                      <w:szCs w:val="24"/>
                    </w:rPr>
                    <w:t xml:space="preserve"> на добу)</w:t>
                  </w:r>
                </w:p>
              </w:tc>
              <w:tc>
                <w:tcPr>
                  <w:tcW w:w="2126" w:type="dxa"/>
                </w:tcPr>
                <w:p w:rsidR="001F03D9" w:rsidRPr="00385BF5" w:rsidRDefault="001F03D9" w:rsidP="001E3834">
                  <w:pPr>
                    <w:rPr>
                      <w:rFonts w:ascii="Times New Roman" w:eastAsia="Times New Roman" w:hAnsi="Times New Roman" w:cs="Times New Roman"/>
                      <w:bCs/>
                      <w:sz w:val="24"/>
                      <w:szCs w:val="24"/>
                    </w:rPr>
                  </w:pPr>
                  <w:r w:rsidRPr="00B95F5F">
                    <w:rPr>
                      <w:rFonts w:ascii="Times New Roman" w:hAnsi="Times New Roman" w:cs="Arial"/>
                      <w:color w:val="000000"/>
                      <w:sz w:val="24"/>
                      <w:szCs w:val="24"/>
                    </w:rPr>
                    <w:t>63121100-4</w:t>
                  </w:r>
                  <w:r>
                    <w:rPr>
                      <w:rFonts w:ascii="Times New Roman" w:hAnsi="Times New Roman"/>
                      <w:sz w:val="24"/>
                      <w:szCs w:val="24"/>
                    </w:rPr>
                    <w:t xml:space="preserve"> – </w:t>
                  </w:r>
                  <w:r w:rsidRPr="00B95F5F">
                    <w:rPr>
                      <w:rFonts w:ascii="Times New Roman" w:hAnsi="Times New Roman" w:cs="Arial"/>
                      <w:sz w:val="24"/>
                      <w:szCs w:val="24"/>
                    </w:rPr>
                    <w:t xml:space="preserve"> </w:t>
                  </w:r>
                  <w:r w:rsidRPr="00B95F5F">
                    <w:rPr>
                      <w:rFonts w:ascii="Times New Roman" w:hAnsi="Times New Roman" w:cs="Arial"/>
                      <w:color w:val="000000"/>
                      <w:sz w:val="24"/>
                      <w:szCs w:val="24"/>
                    </w:rPr>
                    <w:t>Послуги зберіганн</w:t>
                  </w:r>
                  <w:r>
                    <w:rPr>
                      <w:rFonts w:ascii="Times New Roman" w:hAnsi="Times New Roman" w:cs="Arial"/>
                      <w:color w:val="000000"/>
                      <w:sz w:val="24"/>
                      <w:szCs w:val="24"/>
                    </w:rPr>
                    <w:t>я</w:t>
                  </w:r>
                </w:p>
              </w:tc>
            </w:tr>
            <w:tr w:rsidR="001F03D9" w:rsidRPr="003D1377" w:rsidTr="001F03D9">
              <w:trPr>
                <w:trHeight w:val="604"/>
              </w:trPr>
              <w:tc>
                <w:tcPr>
                  <w:tcW w:w="709" w:type="dxa"/>
                  <w:shd w:val="clear" w:color="auto" w:fill="auto"/>
                </w:tcPr>
                <w:p w:rsidR="001F03D9" w:rsidRDefault="001F03D9" w:rsidP="001E3834">
                  <w:pPr>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3313" w:type="dxa"/>
                  <w:shd w:val="clear" w:color="auto" w:fill="auto"/>
                </w:tcPr>
                <w:p w:rsidR="001F03D9" w:rsidRPr="004E0541" w:rsidRDefault="001F03D9" w:rsidP="001E3834">
                  <w:pPr>
                    <w:widowControl w:val="0"/>
                    <w:spacing w:line="240" w:lineRule="auto"/>
                    <w:rPr>
                      <w:rFonts w:ascii="Times New Roman" w:hAnsi="Times New Roman"/>
                      <w:sz w:val="24"/>
                      <w:szCs w:val="24"/>
                    </w:rPr>
                  </w:pPr>
                  <w:r w:rsidRPr="00892887">
                    <w:rPr>
                      <w:rFonts w:ascii="Times New Roman" w:hAnsi="Times New Roman" w:cs="Times New Roman"/>
                      <w:sz w:val="24"/>
                      <w:szCs w:val="24"/>
                    </w:rPr>
                    <w:t>Навант</w:t>
                  </w:r>
                  <w:r>
                    <w:rPr>
                      <w:rFonts w:ascii="Times New Roman" w:hAnsi="Times New Roman"/>
                      <w:sz w:val="24"/>
                      <w:szCs w:val="24"/>
                    </w:rPr>
                    <w:t>аження вантажу в автомобіль   (м</w:t>
                  </w:r>
                  <w:r w:rsidRPr="00892887">
                    <w:rPr>
                      <w:rFonts w:ascii="Times New Roman" w:hAnsi="Times New Roman" w:cs="Times New Roman"/>
                      <w:sz w:val="24"/>
                      <w:szCs w:val="24"/>
                    </w:rPr>
                    <w:t xml:space="preserve">еханічне завантаження вантажу </w:t>
                  </w:r>
                  <w:proofErr w:type="spellStart"/>
                  <w:r w:rsidRPr="00892887">
                    <w:rPr>
                      <w:rFonts w:ascii="Times New Roman" w:hAnsi="Times New Roman" w:cs="Times New Roman"/>
                      <w:sz w:val="24"/>
                      <w:szCs w:val="24"/>
                    </w:rPr>
                    <w:t>палетами</w:t>
                  </w:r>
                  <w:proofErr w:type="spellEnd"/>
                  <w:r w:rsidRPr="00892887">
                    <w:rPr>
                      <w:rFonts w:ascii="Times New Roman" w:hAnsi="Times New Roman" w:cs="Times New Roman"/>
                      <w:sz w:val="24"/>
                      <w:szCs w:val="24"/>
                    </w:rPr>
                    <w:t>)</w:t>
                  </w:r>
                </w:p>
              </w:tc>
              <w:tc>
                <w:tcPr>
                  <w:tcW w:w="2126" w:type="dxa"/>
                </w:tcPr>
                <w:p w:rsidR="001F03D9" w:rsidRPr="00385BF5" w:rsidRDefault="001F03D9" w:rsidP="001E3834">
                  <w:pPr>
                    <w:rPr>
                      <w:rFonts w:ascii="Times New Roman" w:eastAsia="Times New Roman" w:hAnsi="Times New Roman" w:cs="Times New Roman"/>
                      <w:bCs/>
                      <w:sz w:val="24"/>
                      <w:szCs w:val="24"/>
                    </w:rPr>
                  </w:pPr>
                  <w:r w:rsidRPr="002E4ABC">
                    <w:rPr>
                      <w:rFonts w:ascii="Times New Roman" w:hAnsi="Times New Roman" w:cs="Arial"/>
                      <w:color w:val="000000"/>
                      <w:sz w:val="24"/>
                      <w:szCs w:val="24"/>
                    </w:rPr>
                    <w:t>63121000-3</w:t>
                  </w:r>
                  <w:r>
                    <w:rPr>
                      <w:rFonts w:ascii="Times New Roman" w:hAnsi="Times New Roman"/>
                      <w:sz w:val="24"/>
                      <w:szCs w:val="24"/>
                    </w:rPr>
                    <w:t>–</w:t>
                  </w:r>
                  <w:r w:rsidRPr="002E4ABC">
                    <w:rPr>
                      <w:rFonts w:ascii="Times New Roman" w:hAnsi="Times New Roman" w:cs="Arial"/>
                      <w:color w:val="000000"/>
                      <w:sz w:val="24"/>
                      <w:szCs w:val="24"/>
                    </w:rPr>
                    <w:t>Послуги зберігання та видачі</w:t>
                  </w:r>
                </w:p>
              </w:tc>
            </w:tr>
            <w:tr w:rsidR="001F03D9" w:rsidRPr="003D1377" w:rsidTr="001F03D9">
              <w:trPr>
                <w:trHeight w:val="623"/>
              </w:trPr>
              <w:tc>
                <w:tcPr>
                  <w:tcW w:w="709" w:type="dxa"/>
                  <w:shd w:val="clear" w:color="auto" w:fill="auto"/>
                </w:tcPr>
                <w:p w:rsidR="001F03D9" w:rsidRDefault="001F03D9" w:rsidP="001E3834">
                  <w:pPr>
                    <w:jc w:val="center"/>
                    <w:rPr>
                      <w:rFonts w:ascii="Times New Roman" w:eastAsia="Times New Roman" w:hAnsi="Times New Roman" w:cs="Times New Roman"/>
                    </w:rPr>
                  </w:pPr>
                  <w:r>
                    <w:rPr>
                      <w:rFonts w:ascii="Times New Roman" w:eastAsia="Times New Roman" w:hAnsi="Times New Roman" w:cs="Times New Roman"/>
                    </w:rPr>
                    <w:t>4</w:t>
                  </w:r>
                </w:p>
              </w:tc>
              <w:tc>
                <w:tcPr>
                  <w:tcW w:w="3313" w:type="dxa"/>
                  <w:shd w:val="clear" w:color="auto" w:fill="auto"/>
                </w:tcPr>
                <w:p w:rsidR="001F03D9" w:rsidRPr="004E0541" w:rsidRDefault="001F03D9" w:rsidP="001E3834">
                  <w:pPr>
                    <w:widowControl w:val="0"/>
                    <w:spacing w:line="240" w:lineRule="auto"/>
                    <w:rPr>
                      <w:rFonts w:ascii="Times New Roman" w:hAnsi="Times New Roman"/>
                      <w:sz w:val="24"/>
                      <w:szCs w:val="24"/>
                    </w:rPr>
                  </w:pPr>
                  <w:r w:rsidRPr="004E0541">
                    <w:rPr>
                      <w:rFonts w:ascii="Times New Roman" w:hAnsi="Times New Roman"/>
                      <w:sz w:val="24"/>
                      <w:szCs w:val="24"/>
                    </w:rPr>
                    <w:t>Упаковка, переупаковка (</w:t>
                  </w:r>
                  <w:r w:rsidRPr="00892887">
                    <w:rPr>
                      <w:rFonts w:ascii="Times New Roman" w:hAnsi="Times New Roman" w:cs="Times New Roman"/>
                      <w:sz w:val="24"/>
                      <w:szCs w:val="24"/>
                    </w:rPr>
                    <w:t xml:space="preserve">послуги </w:t>
                  </w:r>
                  <w:proofErr w:type="spellStart"/>
                  <w:r w:rsidRPr="00892887">
                    <w:rPr>
                      <w:rFonts w:ascii="Times New Roman" w:hAnsi="Times New Roman" w:cs="Times New Roman"/>
                      <w:sz w:val="24"/>
                      <w:szCs w:val="24"/>
                    </w:rPr>
                    <w:t>палетування</w:t>
                  </w:r>
                  <w:proofErr w:type="spellEnd"/>
                  <w:r w:rsidRPr="00892887">
                    <w:rPr>
                      <w:rFonts w:ascii="Times New Roman" w:hAnsi="Times New Roman" w:cs="Times New Roman"/>
                      <w:sz w:val="24"/>
                      <w:szCs w:val="24"/>
                    </w:rPr>
                    <w:t xml:space="preserve"> </w:t>
                  </w:r>
                  <w:r w:rsidRPr="004E0541">
                    <w:rPr>
                      <w:rFonts w:ascii="Times New Roman" w:hAnsi="Times New Roman"/>
                      <w:sz w:val="24"/>
                      <w:szCs w:val="24"/>
                    </w:rPr>
                    <w:t xml:space="preserve"> (матеріал </w:t>
                  </w:r>
                  <w:proofErr w:type="spellStart"/>
                  <w:r w:rsidRPr="004E0541">
                    <w:rPr>
                      <w:rFonts w:ascii="Times New Roman" w:hAnsi="Times New Roman"/>
                      <w:sz w:val="24"/>
                      <w:szCs w:val="24"/>
                    </w:rPr>
                    <w:t>стрейч-плівка</w:t>
                  </w:r>
                  <w:proofErr w:type="spellEnd"/>
                  <w:r w:rsidRPr="004E0541">
                    <w:rPr>
                      <w:rFonts w:ascii="Times New Roman" w:hAnsi="Times New Roman"/>
                      <w:sz w:val="24"/>
                      <w:szCs w:val="24"/>
                    </w:rPr>
                    <w:t xml:space="preserve"> і робота по упаковці </w:t>
                  </w:r>
                  <w:proofErr w:type="spellStart"/>
                  <w:r w:rsidRPr="004E0541">
                    <w:rPr>
                      <w:rFonts w:ascii="Times New Roman" w:hAnsi="Times New Roman"/>
                      <w:sz w:val="24"/>
                      <w:szCs w:val="24"/>
                    </w:rPr>
                    <w:t>палети</w:t>
                  </w:r>
                  <w:proofErr w:type="spellEnd"/>
                  <w:r w:rsidRPr="004E0541">
                    <w:rPr>
                      <w:rFonts w:ascii="Times New Roman" w:hAnsi="Times New Roman"/>
                      <w:sz w:val="24"/>
                      <w:szCs w:val="24"/>
                    </w:rPr>
                    <w:t>)</w:t>
                  </w:r>
                </w:p>
              </w:tc>
              <w:tc>
                <w:tcPr>
                  <w:tcW w:w="2126" w:type="dxa"/>
                </w:tcPr>
                <w:p w:rsidR="001F03D9" w:rsidRPr="00385BF5" w:rsidRDefault="001F03D9" w:rsidP="001E3834">
                  <w:pPr>
                    <w:rPr>
                      <w:rFonts w:ascii="Times New Roman" w:eastAsia="Times New Roman" w:hAnsi="Times New Roman" w:cs="Times New Roman"/>
                      <w:bCs/>
                      <w:sz w:val="24"/>
                      <w:szCs w:val="24"/>
                    </w:rPr>
                  </w:pPr>
                  <w:r w:rsidRPr="00C837B2">
                    <w:rPr>
                      <w:rFonts w:ascii="Times New Roman" w:hAnsi="Times New Roman" w:cs="Arial"/>
                      <w:color w:val="000000"/>
                      <w:sz w:val="24"/>
                      <w:szCs w:val="24"/>
                    </w:rPr>
                    <w:t>63122000-0</w:t>
                  </w:r>
                  <w:r w:rsidRPr="00C837B2">
                    <w:rPr>
                      <w:rFonts w:ascii="Times New Roman" w:hAnsi="Times New Roman" w:cs="Arial"/>
                      <w:sz w:val="24"/>
                      <w:szCs w:val="24"/>
                    </w:rPr>
                    <w:t xml:space="preserve"> </w:t>
                  </w:r>
                  <w:r>
                    <w:rPr>
                      <w:rFonts w:ascii="Times New Roman" w:hAnsi="Times New Roman"/>
                      <w:sz w:val="24"/>
                      <w:szCs w:val="24"/>
                    </w:rPr>
                    <w:t>–</w:t>
                  </w:r>
                  <w:r w:rsidRPr="00C837B2">
                    <w:rPr>
                      <w:rFonts w:ascii="Times New Roman" w:hAnsi="Times New Roman" w:cs="Arial"/>
                      <w:sz w:val="24"/>
                      <w:szCs w:val="24"/>
                    </w:rPr>
                    <w:t xml:space="preserve"> </w:t>
                  </w:r>
                  <w:r w:rsidRPr="00C837B2">
                    <w:rPr>
                      <w:rFonts w:ascii="Times New Roman" w:hAnsi="Times New Roman" w:cs="Arial"/>
                      <w:color w:val="000000"/>
                      <w:sz w:val="24"/>
                      <w:szCs w:val="24"/>
                    </w:rPr>
                    <w:t>Послуги складування</w:t>
                  </w:r>
                </w:p>
              </w:tc>
            </w:tr>
            <w:tr w:rsidR="001F03D9" w:rsidRPr="003D1377" w:rsidTr="001F03D9">
              <w:trPr>
                <w:trHeight w:val="427"/>
              </w:trPr>
              <w:tc>
                <w:tcPr>
                  <w:tcW w:w="709" w:type="dxa"/>
                  <w:shd w:val="clear" w:color="auto" w:fill="auto"/>
                </w:tcPr>
                <w:p w:rsidR="001F03D9" w:rsidRDefault="001F03D9" w:rsidP="001E3834">
                  <w:pPr>
                    <w:jc w:val="center"/>
                    <w:rPr>
                      <w:rFonts w:ascii="Times New Roman" w:eastAsia="Times New Roman" w:hAnsi="Times New Roman" w:cs="Times New Roman"/>
                    </w:rPr>
                  </w:pPr>
                  <w:r>
                    <w:rPr>
                      <w:rFonts w:ascii="Times New Roman" w:eastAsia="Times New Roman" w:hAnsi="Times New Roman" w:cs="Times New Roman"/>
                    </w:rPr>
                    <w:t>5</w:t>
                  </w:r>
                </w:p>
              </w:tc>
              <w:tc>
                <w:tcPr>
                  <w:tcW w:w="3313" w:type="dxa"/>
                  <w:shd w:val="clear" w:color="auto" w:fill="auto"/>
                </w:tcPr>
                <w:p w:rsidR="001F03D9" w:rsidRPr="004E0541" w:rsidRDefault="001F03D9" w:rsidP="001E3834">
                  <w:pPr>
                    <w:widowControl w:val="0"/>
                    <w:spacing w:line="240" w:lineRule="auto"/>
                    <w:rPr>
                      <w:rFonts w:ascii="Times New Roman" w:hAnsi="Times New Roman"/>
                      <w:sz w:val="24"/>
                      <w:szCs w:val="24"/>
                    </w:rPr>
                  </w:pPr>
                  <w:r w:rsidRPr="004E0541">
                    <w:rPr>
                      <w:rFonts w:ascii="Times New Roman" w:hAnsi="Times New Roman"/>
                      <w:sz w:val="24"/>
                      <w:szCs w:val="24"/>
                    </w:rPr>
                    <w:t>Оформлення документів (пакетів)</w:t>
                  </w:r>
                </w:p>
              </w:tc>
              <w:tc>
                <w:tcPr>
                  <w:tcW w:w="2126" w:type="dxa"/>
                </w:tcPr>
                <w:p w:rsidR="001F03D9" w:rsidRPr="00385BF5" w:rsidRDefault="001F03D9" w:rsidP="001E3834">
                  <w:pPr>
                    <w:rPr>
                      <w:rFonts w:ascii="Times New Roman" w:eastAsia="Times New Roman" w:hAnsi="Times New Roman" w:cs="Times New Roman"/>
                      <w:bCs/>
                      <w:sz w:val="24"/>
                      <w:szCs w:val="24"/>
                    </w:rPr>
                  </w:pPr>
                  <w:r w:rsidRPr="00C837B2">
                    <w:rPr>
                      <w:rFonts w:ascii="Times New Roman" w:hAnsi="Times New Roman" w:cs="Arial"/>
                      <w:color w:val="000000"/>
                      <w:sz w:val="24"/>
                      <w:szCs w:val="24"/>
                    </w:rPr>
                    <w:t>63122000-0</w:t>
                  </w:r>
                  <w:r w:rsidRPr="00C837B2">
                    <w:rPr>
                      <w:rFonts w:ascii="Times New Roman" w:hAnsi="Times New Roman" w:cs="Arial"/>
                      <w:sz w:val="24"/>
                      <w:szCs w:val="24"/>
                    </w:rPr>
                    <w:t xml:space="preserve"> </w:t>
                  </w:r>
                  <w:r>
                    <w:rPr>
                      <w:rFonts w:ascii="Times New Roman" w:hAnsi="Times New Roman"/>
                      <w:sz w:val="24"/>
                      <w:szCs w:val="24"/>
                    </w:rPr>
                    <w:t>–</w:t>
                  </w:r>
                  <w:r w:rsidRPr="00C837B2">
                    <w:rPr>
                      <w:rFonts w:ascii="Times New Roman" w:hAnsi="Times New Roman" w:cs="Arial"/>
                      <w:sz w:val="24"/>
                      <w:szCs w:val="24"/>
                    </w:rPr>
                    <w:t xml:space="preserve"> </w:t>
                  </w:r>
                  <w:r w:rsidRPr="00C837B2">
                    <w:rPr>
                      <w:rFonts w:ascii="Times New Roman" w:hAnsi="Times New Roman" w:cs="Arial"/>
                      <w:color w:val="000000"/>
                      <w:sz w:val="24"/>
                      <w:szCs w:val="24"/>
                    </w:rPr>
                    <w:t>Послуги складування</w:t>
                  </w:r>
                </w:p>
              </w:tc>
            </w:tr>
            <w:tr w:rsidR="001F03D9" w:rsidRPr="003D1377" w:rsidTr="001F03D9">
              <w:trPr>
                <w:trHeight w:val="533"/>
              </w:trPr>
              <w:tc>
                <w:tcPr>
                  <w:tcW w:w="709" w:type="dxa"/>
                  <w:shd w:val="clear" w:color="auto" w:fill="auto"/>
                </w:tcPr>
                <w:p w:rsidR="001F03D9" w:rsidRDefault="001F03D9" w:rsidP="001E3834">
                  <w:pPr>
                    <w:jc w:val="center"/>
                    <w:rPr>
                      <w:rFonts w:ascii="Times New Roman" w:eastAsia="Times New Roman" w:hAnsi="Times New Roman" w:cs="Times New Roman"/>
                    </w:rPr>
                  </w:pPr>
                  <w:r>
                    <w:rPr>
                      <w:rFonts w:ascii="Times New Roman" w:eastAsia="Times New Roman" w:hAnsi="Times New Roman" w:cs="Times New Roman"/>
                    </w:rPr>
                    <w:t>6.</w:t>
                  </w:r>
                </w:p>
              </w:tc>
              <w:tc>
                <w:tcPr>
                  <w:tcW w:w="3313" w:type="dxa"/>
                  <w:shd w:val="clear" w:color="auto" w:fill="auto"/>
                </w:tcPr>
                <w:p w:rsidR="001F03D9" w:rsidRPr="004E0541" w:rsidRDefault="001F03D9" w:rsidP="001E3834">
                  <w:pPr>
                    <w:widowControl w:val="0"/>
                    <w:spacing w:line="240" w:lineRule="auto"/>
                    <w:rPr>
                      <w:rFonts w:ascii="Times New Roman" w:hAnsi="Times New Roman"/>
                      <w:sz w:val="24"/>
                      <w:szCs w:val="24"/>
                    </w:rPr>
                  </w:pPr>
                  <w:r w:rsidRPr="004E0541">
                    <w:rPr>
                      <w:rFonts w:ascii="Times New Roman" w:eastAsia="Liberation Serif" w:hAnsi="Times New Roman"/>
                      <w:sz w:val="24"/>
                      <w:szCs w:val="24"/>
                    </w:rPr>
                    <w:t xml:space="preserve"> </w:t>
                  </w:r>
                  <w:r w:rsidRPr="00892887">
                    <w:rPr>
                      <w:rFonts w:ascii="Times New Roman" w:hAnsi="Times New Roman" w:cs="Times New Roman"/>
                      <w:sz w:val="24"/>
                      <w:szCs w:val="24"/>
                    </w:rPr>
                    <w:t>Транспортно-експедиційні  послуги на доставку вантажу Замовника 1 день</w:t>
                  </w:r>
                </w:p>
              </w:tc>
              <w:tc>
                <w:tcPr>
                  <w:tcW w:w="2126" w:type="dxa"/>
                </w:tcPr>
                <w:p w:rsidR="001F03D9" w:rsidRPr="00385BF5" w:rsidRDefault="001F03D9" w:rsidP="001E3834">
                  <w:pPr>
                    <w:rPr>
                      <w:rFonts w:ascii="Times New Roman" w:eastAsia="Times New Roman" w:hAnsi="Times New Roman" w:cs="Times New Roman"/>
                      <w:bCs/>
                      <w:sz w:val="24"/>
                      <w:szCs w:val="24"/>
                    </w:rPr>
                  </w:pPr>
                  <w:r w:rsidRPr="002E4ABC">
                    <w:rPr>
                      <w:rFonts w:ascii="Times New Roman" w:hAnsi="Times New Roman" w:cs="Arial"/>
                      <w:color w:val="000000"/>
                      <w:sz w:val="24"/>
                      <w:szCs w:val="24"/>
                    </w:rPr>
                    <w:t>63121000-3</w:t>
                  </w:r>
                  <w:r>
                    <w:rPr>
                      <w:rFonts w:ascii="Times New Roman" w:hAnsi="Times New Roman"/>
                      <w:sz w:val="24"/>
                      <w:szCs w:val="24"/>
                    </w:rPr>
                    <w:t>–</w:t>
                  </w:r>
                  <w:r w:rsidRPr="002E4ABC">
                    <w:rPr>
                      <w:rFonts w:ascii="Times New Roman" w:hAnsi="Times New Roman" w:cs="Arial"/>
                      <w:color w:val="000000"/>
                      <w:sz w:val="24"/>
                      <w:szCs w:val="24"/>
                    </w:rPr>
                    <w:t>Послуги зберігання та видачі</w:t>
                  </w:r>
                </w:p>
              </w:tc>
            </w:tr>
          </w:tbl>
          <w:p w:rsidR="001F03D9" w:rsidRPr="00F95400" w:rsidRDefault="001F03D9" w:rsidP="00F95400">
            <w:pPr>
              <w:jc w:val="both"/>
              <w:rPr>
                <w:rFonts w:ascii="Times New Roman" w:hAnsi="Times New Roman" w:cs="Times New Roman"/>
                <w:b/>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4.2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02DBA" w:rsidRPr="004C5E51" w:rsidRDefault="00BF1AF0">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Закупівля здійснюється щодо предмета закупівлі в цілому.</w:t>
            </w:r>
          </w:p>
          <w:p w:rsidR="00502DBA" w:rsidRPr="004C5E51" w:rsidRDefault="00502DBA" w:rsidP="009760FE">
            <w:pPr>
              <w:widowControl w:val="0"/>
              <w:ind w:right="120"/>
              <w:jc w:val="both"/>
              <w:rPr>
                <w:rFonts w:ascii="Times New Roman" w:eastAsia="Times New Roman" w:hAnsi="Times New Roman" w:cs="Times New Roman"/>
                <w:i/>
                <w:sz w:val="24"/>
                <w:szCs w:val="24"/>
                <w:highlight w:val="yellow"/>
              </w:rPr>
            </w:pPr>
          </w:p>
        </w:tc>
      </w:tr>
      <w:tr w:rsidR="00502DBA" w:rsidRPr="004C5E51" w:rsidTr="00F937E7">
        <w:trPr>
          <w:trHeight w:val="547"/>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4.3</w:t>
            </w:r>
          </w:p>
        </w:tc>
        <w:tc>
          <w:tcPr>
            <w:tcW w:w="2835" w:type="dxa"/>
          </w:tcPr>
          <w:p w:rsidR="009760FE" w:rsidRPr="004C5E51" w:rsidRDefault="009760FE" w:rsidP="009760FE">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кількість </w:t>
            </w:r>
            <w:r w:rsidR="001C4C33">
              <w:rPr>
                <w:rFonts w:ascii="Times New Roman" w:eastAsia="Times New Roman" w:hAnsi="Times New Roman" w:cs="Times New Roman"/>
                <w:sz w:val="24"/>
                <w:szCs w:val="24"/>
              </w:rPr>
              <w:t>послуг</w:t>
            </w:r>
            <w:r w:rsidRPr="004C5E51">
              <w:rPr>
                <w:rFonts w:ascii="Times New Roman" w:eastAsia="Times New Roman" w:hAnsi="Times New Roman" w:cs="Times New Roman"/>
                <w:sz w:val="24"/>
                <w:szCs w:val="24"/>
              </w:rPr>
              <w:t xml:space="preserve"> та місце </w:t>
            </w:r>
            <w:r w:rsidR="00910355">
              <w:rPr>
                <w:rFonts w:ascii="Times New Roman" w:eastAsia="Times New Roman" w:hAnsi="Times New Roman" w:cs="Times New Roman"/>
                <w:sz w:val="24"/>
                <w:szCs w:val="24"/>
              </w:rPr>
              <w:t>їх надання</w:t>
            </w:r>
            <w:r w:rsidRPr="004C5E51">
              <w:rPr>
                <w:rFonts w:ascii="Times New Roman" w:eastAsia="Times New Roman" w:hAnsi="Times New Roman" w:cs="Times New Roman"/>
                <w:sz w:val="24"/>
                <w:szCs w:val="24"/>
              </w:rPr>
              <w:t xml:space="preserve"> </w:t>
            </w:r>
          </w:p>
          <w:p w:rsidR="00502DBA" w:rsidRPr="004C5E51" w:rsidRDefault="00502DBA">
            <w:pPr>
              <w:widowControl w:val="0"/>
              <w:rPr>
                <w:rFonts w:ascii="Times New Roman" w:eastAsia="Times New Roman" w:hAnsi="Times New Roman" w:cs="Times New Roman"/>
                <w:sz w:val="24"/>
                <w:szCs w:val="24"/>
                <w:highlight w:val="yellow"/>
              </w:rPr>
            </w:pPr>
          </w:p>
        </w:tc>
        <w:tc>
          <w:tcPr>
            <w:tcW w:w="6420" w:type="dxa"/>
          </w:tcPr>
          <w:p w:rsidR="005D4C59" w:rsidRPr="00F95400" w:rsidRDefault="009760FE" w:rsidP="005D4C59">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 xml:space="preserve">Кількість: </w:t>
            </w:r>
          </w:p>
          <w:tbl>
            <w:tblPr>
              <w:tblW w:w="6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71"/>
              <w:gridCol w:w="1134"/>
              <w:gridCol w:w="1134"/>
            </w:tblGrid>
            <w:tr w:rsidR="00213383" w:rsidRPr="00057AF1" w:rsidTr="00213383">
              <w:trPr>
                <w:trHeight w:val="661"/>
              </w:trPr>
              <w:tc>
                <w:tcPr>
                  <w:tcW w:w="709" w:type="dxa"/>
                  <w:shd w:val="clear" w:color="auto" w:fill="auto"/>
                </w:tcPr>
                <w:p w:rsidR="00213383" w:rsidRPr="00057AF1" w:rsidRDefault="00213383" w:rsidP="007218CD">
                  <w:pPr>
                    <w:jc w:val="center"/>
                    <w:rPr>
                      <w:rFonts w:ascii="Times New Roman" w:eastAsia="Times New Roman" w:hAnsi="Times New Roman"/>
                      <w:b/>
                    </w:rPr>
                  </w:pPr>
                  <w:r w:rsidRPr="00057AF1">
                    <w:rPr>
                      <w:rFonts w:ascii="Times New Roman" w:eastAsia="Times New Roman" w:hAnsi="Times New Roman"/>
                      <w:b/>
                    </w:rPr>
                    <w:t>№ п/п</w:t>
                  </w:r>
                </w:p>
              </w:tc>
              <w:tc>
                <w:tcPr>
                  <w:tcW w:w="3171" w:type="dxa"/>
                  <w:shd w:val="clear" w:color="auto" w:fill="auto"/>
                </w:tcPr>
                <w:p w:rsidR="00213383" w:rsidRPr="00057AF1" w:rsidRDefault="00213383" w:rsidP="007218CD">
                  <w:pPr>
                    <w:widowControl w:val="0"/>
                    <w:spacing w:line="240" w:lineRule="auto"/>
                    <w:jc w:val="center"/>
                    <w:rPr>
                      <w:rFonts w:ascii="Times New Roman" w:hAnsi="Times New Roman"/>
                      <w:b/>
                      <w:sz w:val="24"/>
                      <w:szCs w:val="24"/>
                    </w:rPr>
                  </w:pPr>
                  <w:r w:rsidRPr="00D557CA">
                    <w:rPr>
                      <w:rFonts w:ascii="Times New Roman" w:hAnsi="Times New Roman"/>
                      <w:b/>
                    </w:rPr>
                    <w:t>Найменування предмету закупівлі</w:t>
                  </w:r>
                </w:p>
              </w:tc>
              <w:tc>
                <w:tcPr>
                  <w:tcW w:w="1134" w:type="dxa"/>
                </w:tcPr>
                <w:p w:rsidR="00213383" w:rsidRPr="00D557CA" w:rsidRDefault="00213383" w:rsidP="007218CD">
                  <w:pPr>
                    <w:spacing w:after="0" w:line="240" w:lineRule="auto"/>
                    <w:ind w:firstLine="12"/>
                    <w:jc w:val="center"/>
                    <w:rPr>
                      <w:rFonts w:ascii="Times New Roman" w:hAnsi="Times New Roman"/>
                      <w:b/>
                    </w:rPr>
                  </w:pPr>
                  <w:r w:rsidRPr="00D557CA">
                    <w:rPr>
                      <w:rFonts w:ascii="Times New Roman" w:hAnsi="Times New Roman"/>
                      <w:b/>
                    </w:rPr>
                    <w:t>Од.</w:t>
                  </w:r>
                  <w:r>
                    <w:rPr>
                      <w:rFonts w:ascii="Times New Roman" w:hAnsi="Times New Roman"/>
                      <w:b/>
                    </w:rPr>
                    <w:t xml:space="preserve"> </w:t>
                  </w:r>
                  <w:proofErr w:type="spellStart"/>
                  <w:r w:rsidRPr="00D557CA">
                    <w:rPr>
                      <w:rFonts w:ascii="Times New Roman" w:hAnsi="Times New Roman"/>
                      <w:b/>
                    </w:rPr>
                    <w:t>вим</w:t>
                  </w:r>
                  <w:proofErr w:type="spellEnd"/>
                  <w:r w:rsidRPr="00D557CA">
                    <w:rPr>
                      <w:rFonts w:ascii="Times New Roman" w:hAnsi="Times New Roman"/>
                      <w:b/>
                    </w:rPr>
                    <w:t>.</w:t>
                  </w:r>
                </w:p>
              </w:tc>
              <w:tc>
                <w:tcPr>
                  <w:tcW w:w="1134" w:type="dxa"/>
                  <w:shd w:val="clear" w:color="auto" w:fill="auto"/>
                </w:tcPr>
                <w:p w:rsidR="00213383" w:rsidRPr="00D557CA" w:rsidRDefault="00213383" w:rsidP="007218CD">
                  <w:pPr>
                    <w:spacing w:after="0" w:line="240" w:lineRule="auto"/>
                    <w:jc w:val="center"/>
                    <w:rPr>
                      <w:rFonts w:ascii="Times New Roman" w:hAnsi="Times New Roman"/>
                      <w:b/>
                    </w:rPr>
                  </w:pPr>
                  <w:r w:rsidRPr="00D557CA">
                    <w:rPr>
                      <w:rFonts w:ascii="Times New Roman" w:hAnsi="Times New Roman"/>
                      <w:b/>
                    </w:rPr>
                    <w:t>Кіль</w:t>
                  </w:r>
                  <w:r>
                    <w:rPr>
                      <w:rFonts w:ascii="Times New Roman" w:hAnsi="Times New Roman"/>
                      <w:b/>
                      <w:lang w:val="en-US"/>
                    </w:rPr>
                    <w:t>-</w:t>
                  </w:r>
                  <w:r w:rsidRPr="00D557CA">
                    <w:rPr>
                      <w:rFonts w:ascii="Times New Roman" w:hAnsi="Times New Roman"/>
                      <w:b/>
                    </w:rPr>
                    <w:t>кість</w:t>
                  </w:r>
                </w:p>
              </w:tc>
            </w:tr>
            <w:tr w:rsidR="00213383" w:rsidRPr="003D1377" w:rsidTr="00213383">
              <w:trPr>
                <w:trHeight w:val="1175"/>
              </w:trPr>
              <w:tc>
                <w:tcPr>
                  <w:tcW w:w="709" w:type="dxa"/>
                  <w:shd w:val="clear" w:color="auto" w:fill="auto"/>
                </w:tcPr>
                <w:p w:rsidR="00213383" w:rsidRPr="00221EF8" w:rsidRDefault="00213383" w:rsidP="007218CD">
                  <w:pPr>
                    <w:jc w:val="center"/>
                    <w:rPr>
                      <w:rFonts w:ascii="Times New Roman" w:eastAsia="Times New Roman" w:hAnsi="Times New Roman"/>
                    </w:rPr>
                  </w:pPr>
                  <w:r>
                    <w:rPr>
                      <w:rFonts w:ascii="Times New Roman" w:eastAsia="Times New Roman" w:hAnsi="Times New Roman"/>
                    </w:rPr>
                    <w:t xml:space="preserve">1. </w:t>
                  </w:r>
                </w:p>
              </w:tc>
              <w:tc>
                <w:tcPr>
                  <w:tcW w:w="3171" w:type="dxa"/>
                  <w:shd w:val="clear" w:color="auto" w:fill="auto"/>
                </w:tcPr>
                <w:p w:rsidR="00213383" w:rsidRPr="004E0541" w:rsidRDefault="00213383" w:rsidP="007218CD">
                  <w:pPr>
                    <w:widowControl w:val="0"/>
                    <w:spacing w:line="240" w:lineRule="auto"/>
                    <w:rPr>
                      <w:rFonts w:ascii="Times New Roman" w:hAnsi="Times New Roman"/>
                      <w:sz w:val="24"/>
                      <w:szCs w:val="24"/>
                    </w:rPr>
                  </w:pPr>
                  <w:r w:rsidRPr="004E0541">
                    <w:rPr>
                      <w:rFonts w:ascii="Times New Roman" w:hAnsi="Times New Roman"/>
                      <w:sz w:val="24"/>
                      <w:szCs w:val="24"/>
                    </w:rPr>
                    <w:t xml:space="preserve">Приймання вантажу (вивантаження </w:t>
                  </w:r>
                  <w:proofErr w:type="spellStart"/>
                  <w:r w:rsidRPr="004E0541">
                    <w:rPr>
                      <w:rFonts w:ascii="Times New Roman" w:hAnsi="Times New Roman"/>
                      <w:sz w:val="24"/>
                      <w:szCs w:val="24"/>
                    </w:rPr>
                    <w:t>палетованого</w:t>
                  </w:r>
                  <w:proofErr w:type="spellEnd"/>
                  <w:r w:rsidRPr="004E0541">
                    <w:rPr>
                      <w:rFonts w:ascii="Times New Roman" w:hAnsi="Times New Roman"/>
                      <w:sz w:val="24"/>
                      <w:szCs w:val="24"/>
                    </w:rPr>
                    <w:t xml:space="preserve"> вантажу  та розміщення його в місці зберігання)</w:t>
                  </w:r>
                </w:p>
              </w:tc>
              <w:tc>
                <w:tcPr>
                  <w:tcW w:w="1134" w:type="dxa"/>
                </w:tcPr>
                <w:p w:rsidR="00213383" w:rsidRPr="001A55ED" w:rsidRDefault="00213383" w:rsidP="007218CD">
                  <w:pPr>
                    <w:jc w:val="center"/>
                    <w:rPr>
                      <w:rFonts w:ascii="Times New Roman" w:eastAsia="Times New Roman" w:hAnsi="Times New Roman"/>
                      <w:bCs/>
                      <w:sz w:val="24"/>
                      <w:szCs w:val="24"/>
                    </w:rPr>
                  </w:pPr>
                  <w:r>
                    <w:rPr>
                      <w:rFonts w:ascii="Times New Roman" w:eastAsia="Times New Roman" w:hAnsi="Times New Roman"/>
                      <w:bCs/>
                      <w:sz w:val="24"/>
                      <w:szCs w:val="24"/>
                    </w:rPr>
                    <w:t>послуга</w:t>
                  </w:r>
                </w:p>
              </w:tc>
              <w:tc>
                <w:tcPr>
                  <w:tcW w:w="1134" w:type="dxa"/>
                  <w:shd w:val="clear" w:color="auto" w:fill="auto"/>
                </w:tcPr>
                <w:p w:rsidR="00213383" w:rsidRPr="00385BF5" w:rsidRDefault="00213383" w:rsidP="007218CD">
                  <w:pPr>
                    <w:jc w:val="center"/>
                    <w:rPr>
                      <w:sz w:val="24"/>
                      <w:szCs w:val="24"/>
                    </w:rPr>
                  </w:pPr>
                  <w:r>
                    <w:rPr>
                      <w:rFonts w:ascii="Times New Roman" w:hAnsi="Times New Roman"/>
                      <w:sz w:val="24"/>
                      <w:szCs w:val="24"/>
                    </w:rPr>
                    <w:t>684</w:t>
                  </w:r>
                  <w:r w:rsidRPr="00385BF5">
                    <w:rPr>
                      <w:rFonts w:ascii="Times New Roman" w:hAnsi="Times New Roman"/>
                      <w:sz w:val="24"/>
                      <w:szCs w:val="24"/>
                    </w:rPr>
                    <w:t xml:space="preserve"> </w:t>
                  </w:r>
                </w:p>
              </w:tc>
            </w:tr>
            <w:tr w:rsidR="00213383" w:rsidRPr="003D1377" w:rsidTr="00213383">
              <w:trPr>
                <w:trHeight w:val="930"/>
              </w:trPr>
              <w:tc>
                <w:tcPr>
                  <w:tcW w:w="709" w:type="dxa"/>
                  <w:shd w:val="clear" w:color="auto" w:fill="auto"/>
                </w:tcPr>
                <w:p w:rsidR="00213383" w:rsidRDefault="00213383" w:rsidP="007218CD">
                  <w:pPr>
                    <w:jc w:val="center"/>
                    <w:rPr>
                      <w:rFonts w:ascii="Times New Roman" w:eastAsia="Times New Roman" w:hAnsi="Times New Roman"/>
                    </w:rPr>
                  </w:pPr>
                  <w:r>
                    <w:rPr>
                      <w:rFonts w:ascii="Times New Roman" w:eastAsia="Times New Roman" w:hAnsi="Times New Roman"/>
                    </w:rPr>
                    <w:t>2</w:t>
                  </w:r>
                </w:p>
              </w:tc>
              <w:tc>
                <w:tcPr>
                  <w:tcW w:w="3171" w:type="dxa"/>
                  <w:shd w:val="clear" w:color="auto" w:fill="auto"/>
                </w:tcPr>
                <w:p w:rsidR="00213383" w:rsidRPr="004E0541" w:rsidRDefault="00213383" w:rsidP="007218CD">
                  <w:pPr>
                    <w:widowControl w:val="0"/>
                    <w:spacing w:line="240" w:lineRule="auto"/>
                    <w:rPr>
                      <w:rFonts w:ascii="Times New Roman" w:hAnsi="Times New Roman"/>
                      <w:sz w:val="24"/>
                      <w:szCs w:val="24"/>
                    </w:rPr>
                  </w:pPr>
                  <w:r w:rsidRPr="00892887">
                    <w:rPr>
                      <w:rFonts w:ascii="Times New Roman" w:hAnsi="Times New Roman"/>
                      <w:sz w:val="24"/>
                      <w:szCs w:val="24"/>
                    </w:rPr>
                    <w:t xml:space="preserve">Зберігання вантажу (послуги зберігання вантажу на </w:t>
                  </w:r>
                  <w:proofErr w:type="spellStart"/>
                  <w:r w:rsidRPr="00892887">
                    <w:rPr>
                      <w:rFonts w:ascii="Times New Roman" w:hAnsi="Times New Roman"/>
                      <w:sz w:val="24"/>
                      <w:szCs w:val="24"/>
                    </w:rPr>
                    <w:t>європіддоні</w:t>
                  </w:r>
                  <w:proofErr w:type="spellEnd"/>
                  <w:r w:rsidRPr="00892887">
                    <w:rPr>
                      <w:rFonts w:ascii="Times New Roman" w:hAnsi="Times New Roman"/>
                      <w:sz w:val="24"/>
                      <w:szCs w:val="24"/>
                    </w:rPr>
                    <w:t xml:space="preserve"> на добу)</w:t>
                  </w:r>
                </w:p>
              </w:tc>
              <w:tc>
                <w:tcPr>
                  <w:tcW w:w="1134" w:type="dxa"/>
                </w:tcPr>
                <w:p w:rsidR="00213383" w:rsidRDefault="00213383" w:rsidP="007218CD">
                  <w:r w:rsidRPr="00FB0668">
                    <w:rPr>
                      <w:rFonts w:ascii="Times New Roman" w:eastAsia="Times New Roman" w:hAnsi="Times New Roman"/>
                      <w:bCs/>
                      <w:sz w:val="24"/>
                      <w:szCs w:val="24"/>
                    </w:rPr>
                    <w:t>послуга</w:t>
                  </w:r>
                </w:p>
              </w:tc>
              <w:tc>
                <w:tcPr>
                  <w:tcW w:w="1134" w:type="dxa"/>
                  <w:shd w:val="clear" w:color="auto" w:fill="auto"/>
                </w:tcPr>
                <w:p w:rsidR="00213383" w:rsidRPr="00385BF5" w:rsidRDefault="00213383" w:rsidP="007218CD">
                  <w:pPr>
                    <w:jc w:val="center"/>
                    <w:rPr>
                      <w:sz w:val="24"/>
                      <w:szCs w:val="24"/>
                    </w:rPr>
                  </w:pPr>
                  <w:r>
                    <w:rPr>
                      <w:rFonts w:ascii="Times New Roman" w:eastAsia="Noto Serif CJK SC" w:hAnsi="Times New Roman"/>
                      <w:kern w:val="2"/>
                      <w:sz w:val="24"/>
                      <w:szCs w:val="24"/>
                    </w:rPr>
                    <w:t>87634</w:t>
                  </w:r>
                  <w:r w:rsidRPr="00385BF5">
                    <w:rPr>
                      <w:rFonts w:ascii="Times New Roman" w:hAnsi="Times New Roman"/>
                      <w:sz w:val="24"/>
                      <w:szCs w:val="24"/>
                    </w:rPr>
                    <w:t xml:space="preserve"> </w:t>
                  </w:r>
                </w:p>
              </w:tc>
            </w:tr>
            <w:tr w:rsidR="00213383" w:rsidRPr="003D1377" w:rsidTr="00213383">
              <w:trPr>
                <w:trHeight w:val="825"/>
              </w:trPr>
              <w:tc>
                <w:tcPr>
                  <w:tcW w:w="709" w:type="dxa"/>
                  <w:shd w:val="clear" w:color="auto" w:fill="auto"/>
                </w:tcPr>
                <w:p w:rsidR="00213383" w:rsidRDefault="00213383" w:rsidP="007218CD">
                  <w:pPr>
                    <w:jc w:val="center"/>
                    <w:rPr>
                      <w:rFonts w:ascii="Times New Roman" w:eastAsia="Times New Roman" w:hAnsi="Times New Roman"/>
                    </w:rPr>
                  </w:pPr>
                  <w:r>
                    <w:rPr>
                      <w:rFonts w:ascii="Times New Roman" w:eastAsia="Times New Roman" w:hAnsi="Times New Roman"/>
                    </w:rPr>
                    <w:t>3</w:t>
                  </w:r>
                </w:p>
              </w:tc>
              <w:tc>
                <w:tcPr>
                  <w:tcW w:w="3171" w:type="dxa"/>
                  <w:shd w:val="clear" w:color="auto" w:fill="auto"/>
                </w:tcPr>
                <w:p w:rsidR="00213383" w:rsidRPr="004E0541" w:rsidRDefault="00213383" w:rsidP="007218CD">
                  <w:pPr>
                    <w:widowControl w:val="0"/>
                    <w:spacing w:line="240" w:lineRule="auto"/>
                    <w:rPr>
                      <w:rFonts w:ascii="Times New Roman" w:hAnsi="Times New Roman"/>
                      <w:sz w:val="24"/>
                      <w:szCs w:val="24"/>
                    </w:rPr>
                  </w:pPr>
                  <w:r w:rsidRPr="00892887">
                    <w:rPr>
                      <w:rFonts w:ascii="Times New Roman" w:hAnsi="Times New Roman"/>
                      <w:sz w:val="24"/>
                      <w:szCs w:val="24"/>
                    </w:rPr>
                    <w:t>Навант</w:t>
                  </w:r>
                  <w:r>
                    <w:rPr>
                      <w:rFonts w:ascii="Times New Roman" w:hAnsi="Times New Roman"/>
                      <w:sz w:val="24"/>
                      <w:szCs w:val="24"/>
                    </w:rPr>
                    <w:t>аження вантажу в автомобіль   (м</w:t>
                  </w:r>
                  <w:r w:rsidRPr="00892887">
                    <w:rPr>
                      <w:rFonts w:ascii="Times New Roman" w:hAnsi="Times New Roman"/>
                      <w:sz w:val="24"/>
                      <w:szCs w:val="24"/>
                    </w:rPr>
                    <w:t xml:space="preserve">еханічне завантаження вантажу </w:t>
                  </w:r>
                  <w:proofErr w:type="spellStart"/>
                  <w:r w:rsidRPr="00892887">
                    <w:rPr>
                      <w:rFonts w:ascii="Times New Roman" w:hAnsi="Times New Roman"/>
                      <w:sz w:val="24"/>
                      <w:szCs w:val="24"/>
                    </w:rPr>
                    <w:t>палетами</w:t>
                  </w:r>
                  <w:proofErr w:type="spellEnd"/>
                  <w:r w:rsidRPr="00892887">
                    <w:rPr>
                      <w:rFonts w:ascii="Times New Roman" w:hAnsi="Times New Roman"/>
                      <w:sz w:val="24"/>
                      <w:szCs w:val="24"/>
                    </w:rPr>
                    <w:t>)</w:t>
                  </w:r>
                </w:p>
              </w:tc>
              <w:tc>
                <w:tcPr>
                  <w:tcW w:w="1134" w:type="dxa"/>
                </w:tcPr>
                <w:p w:rsidR="00213383" w:rsidRDefault="00213383" w:rsidP="007218CD">
                  <w:r w:rsidRPr="00FB0668">
                    <w:rPr>
                      <w:rFonts w:ascii="Times New Roman" w:eastAsia="Times New Roman" w:hAnsi="Times New Roman"/>
                      <w:bCs/>
                      <w:sz w:val="24"/>
                      <w:szCs w:val="24"/>
                    </w:rPr>
                    <w:t>послуга</w:t>
                  </w:r>
                </w:p>
              </w:tc>
              <w:tc>
                <w:tcPr>
                  <w:tcW w:w="1134" w:type="dxa"/>
                  <w:shd w:val="clear" w:color="auto" w:fill="auto"/>
                </w:tcPr>
                <w:p w:rsidR="00213383" w:rsidRPr="00385BF5" w:rsidRDefault="00213383" w:rsidP="007218CD">
                  <w:pPr>
                    <w:jc w:val="center"/>
                    <w:rPr>
                      <w:sz w:val="24"/>
                      <w:szCs w:val="24"/>
                    </w:rPr>
                  </w:pPr>
                  <w:r>
                    <w:rPr>
                      <w:rFonts w:ascii="Times New Roman" w:eastAsia="Noto Serif CJK SC" w:hAnsi="Times New Roman"/>
                      <w:kern w:val="2"/>
                      <w:sz w:val="24"/>
                      <w:szCs w:val="24"/>
                    </w:rPr>
                    <w:t>1191</w:t>
                  </w:r>
                  <w:r w:rsidRPr="00385BF5">
                    <w:rPr>
                      <w:rFonts w:ascii="Times New Roman" w:hAnsi="Times New Roman"/>
                      <w:sz w:val="24"/>
                      <w:szCs w:val="24"/>
                    </w:rPr>
                    <w:t xml:space="preserve"> </w:t>
                  </w:r>
                </w:p>
              </w:tc>
            </w:tr>
            <w:tr w:rsidR="00213383" w:rsidRPr="003D1377" w:rsidTr="00213383">
              <w:trPr>
                <w:trHeight w:val="706"/>
              </w:trPr>
              <w:tc>
                <w:tcPr>
                  <w:tcW w:w="709" w:type="dxa"/>
                  <w:shd w:val="clear" w:color="auto" w:fill="auto"/>
                </w:tcPr>
                <w:p w:rsidR="00213383" w:rsidRDefault="00213383" w:rsidP="007218CD">
                  <w:pPr>
                    <w:jc w:val="center"/>
                    <w:rPr>
                      <w:rFonts w:ascii="Times New Roman" w:eastAsia="Times New Roman" w:hAnsi="Times New Roman"/>
                    </w:rPr>
                  </w:pPr>
                  <w:r>
                    <w:rPr>
                      <w:rFonts w:ascii="Times New Roman" w:eastAsia="Times New Roman" w:hAnsi="Times New Roman"/>
                    </w:rPr>
                    <w:t>4</w:t>
                  </w:r>
                </w:p>
              </w:tc>
              <w:tc>
                <w:tcPr>
                  <w:tcW w:w="3171" w:type="dxa"/>
                  <w:shd w:val="clear" w:color="auto" w:fill="auto"/>
                </w:tcPr>
                <w:p w:rsidR="00213383" w:rsidRPr="004E0541" w:rsidRDefault="00213383" w:rsidP="007218CD">
                  <w:pPr>
                    <w:widowControl w:val="0"/>
                    <w:spacing w:line="240" w:lineRule="auto"/>
                    <w:rPr>
                      <w:rFonts w:ascii="Times New Roman" w:hAnsi="Times New Roman"/>
                      <w:sz w:val="24"/>
                      <w:szCs w:val="24"/>
                    </w:rPr>
                  </w:pPr>
                  <w:r w:rsidRPr="004E0541">
                    <w:rPr>
                      <w:rFonts w:ascii="Times New Roman" w:hAnsi="Times New Roman"/>
                      <w:sz w:val="24"/>
                      <w:szCs w:val="24"/>
                    </w:rPr>
                    <w:t>Упаковка, переупаковка (</w:t>
                  </w:r>
                  <w:r w:rsidRPr="00892887">
                    <w:rPr>
                      <w:rFonts w:ascii="Times New Roman" w:hAnsi="Times New Roman"/>
                      <w:sz w:val="24"/>
                      <w:szCs w:val="24"/>
                    </w:rPr>
                    <w:t xml:space="preserve">послуги </w:t>
                  </w:r>
                  <w:proofErr w:type="spellStart"/>
                  <w:r w:rsidRPr="00892887">
                    <w:rPr>
                      <w:rFonts w:ascii="Times New Roman" w:hAnsi="Times New Roman"/>
                      <w:sz w:val="24"/>
                      <w:szCs w:val="24"/>
                    </w:rPr>
                    <w:t>палетування</w:t>
                  </w:r>
                  <w:proofErr w:type="spellEnd"/>
                  <w:r w:rsidRPr="00892887">
                    <w:rPr>
                      <w:rFonts w:ascii="Times New Roman" w:hAnsi="Times New Roman"/>
                      <w:sz w:val="24"/>
                      <w:szCs w:val="24"/>
                    </w:rPr>
                    <w:t xml:space="preserve"> </w:t>
                  </w:r>
                  <w:r w:rsidRPr="004E0541">
                    <w:rPr>
                      <w:rFonts w:ascii="Times New Roman" w:hAnsi="Times New Roman"/>
                      <w:sz w:val="24"/>
                      <w:szCs w:val="24"/>
                    </w:rPr>
                    <w:t xml:space="preserve"> (матеріал </w:t>
                  </w:r>
                  <w:proofErr w:type="spellStart"/>
                  <w:r w:rsidRPr="004E0541">
                    <w:rPr>
                      <w:rFonts w:ascii="Times New Roman" w:hAnsi="Times New Roman"/>
                      <w:sz w:val="24"/>
                      <w:szCs w:val="24"/>
                    </w:rPr>
                    <w:t>стрейч-плівка</w:t>
                  </w:r>
                  <w:proofErr w:type="spellEnd"/>
                  <w:r w:rsidRPr="004E0541">
                    <w:rPr>
                      <w:rFonts w:ascii="Times New Roman" w:hAnsi="Times New Roman"/>
                      <w:sz w:val="24"/>
                      <w:szCs w:val="24"/>
                    </w:rPr>
                    <w:t xml:space="preserve"> і робота по упаковці </w:t>
                  </w:r>
                  <w:proofErr w:type="spellStart"/>
                  <w:r w:rsidRPr="004E0541">
                    <w:rPr>
                      <w:rFonts w:ascii="Times New Roman" w:hAnsi="Times New Roman"/>
                      <w:sz w:val="24"/>
                      <w:szCs w:val="24"/>
                    </w:rPr>
                    <w:t>палети</w:t>
                  </w:r>
                  <w:proofErr w:type="spellEnd"/>
                  <w:r w:rsidRPr="004E0541">
                    <w:rPr>
                      <w:rFonts w:ascii="Times New Roman" w:hAnsi="Times New Roman"/>
                      <w:sz w:val="24"/>
                      <w:szCs w:val="24"/>
                    </w:rPr>
                    <w:t>)</w:t>
                  </w:r>
                </w:p>
              </w:tc>
              <w:tc>
                <w:tcPr>
                  <w:tcW w:w="1134" w:type="dxa"/>
                </w:tcPr>
                <w:p w:rsidR="00213383" w:rsidRDefault="00213383" w:rsidP="007218CD">
                  <w:r w:rsidRPr="00FB0668">
                    <w:rPr>
                      <w:rFonts w:ascii="Times New Roman" w:eastAsia="Times New Roman" w:hAnsi="Times New Roman"/>
                      <w:bCs/>
                      <w:sz w:val="24"/>
                      <w:szCs w:val="24"/>
                    </w:rPr>
                    <w:t>послуга</w:t>
                  </w:r>
                </w:p>
              </w:tc>
              <w:tc>
                <w:tcPr>
                  <w:tcW w:w="1134" w:type="dxa"/>
                  <w:shd w:val="clear" w:color="auto" w:fill="auto"/>
                </w:tcPr>
                <w:p w:rsidR="00213383" w:rsidRPr="00385BF5" w:rsidRDefault="00213383" w:rsidP="007218CD">
                  <w:pPr>
                    <w:jc w:val="center"/>
                    <w:rPr>
                      <w:sz w:val="24"/>
                      <w:szCs w:val="24"/>
                    </w:rPr>
                  </w:pPr>
                  <w:r w:rsidRPr="00385BF5">
                    <w:rPr>
                      <w:rFonts w:ascii="Times New Roman" w:eastAsia="Noto Serif CJK SC" w:hAnsi="Times New Roman"/>
                      <w:kern w:val="2"/>
                      <w:sz w:val="24"/>
                      <w:szCs w:val="24"/>
                      <w:lang w:val="ru-RU"/>
                    </w:rPr>
                    <w:t>6</w:t>
                  </w:r>
                </w:p>
              </w:tc>
            </w:tr>
            <w:tr w:rsidR="00213383" w:rsidRPr="003D1377" w:rsidTr="00213383">
              <w:trPr>
                <w:trHeight w:val="343"/>
              </w:trPr>
              <w:tc>
                <w:tcPr>
                  <w:tcW w:w="709" w:type="dxa"/>
                  <w:shd w:val="clear" w:color="auto" w:fill="auto"/>
                </w:tcPr>
                <w:p w:rsidR="00213383" w:rsidRDefault="00213383" w:rsidP="007218CD">
                  <w:pPr>
                    <w:jc w:val="center"/>
                    <w:rPr>
                      <w:rFonts w:ascii="Times New Roman" w:eastAsia="Times New Roman" w:hAnsi="Times New Roman"/>
                    </w:rPr>
                  </w:pPr>
                  <w:r>
                    <w:rPr>
                      <w:rFonts w:ascii="Times New Roman" w:eastAsia="Times New Roman" w:hAnsi="Times New Roman"/>
                    </w:rPr>
                    <w:t>5</w:t>
                  </w:r>
                </w:p>
              </w:tc>
              <w:tc>
                <w:tcPr>
                  <w:tcW w:w="3171" w:type="dxa"/>
                  <w:shd w:val="clear" w:color="auto" w:fill="auto"/>
                </w:tcPr>
                <w:p w:rsidR="00213383" w:rsidRPr="004E0541" w:rsidRDefault="00213383" w:rsidP="007218CD">
                  <w:pPr>
                    <w:widowControl w:val="0"/>
                    <w:spacing w:line="240" w:lineRule="auto"/>
                    <w:rPr>
                      <w:rFonts w:ascii="Times New Roman" w:hAnsi="Times New Roman"/>
                      <w:sz w:val="24"/>
                      <w:szCs w:val="24"/>
                    </w:rPr>
                  </w:pPr>
                  <w:r w:rsidRPr="004E0541">
                    <w:rPr>
                      <w:rFonts w:ascii="Times New Roman" w:hAnsi="Times New Roman"/>
                      <w:sz w:val="24"/>
                      <w:szCs w:val="24"/>
                    </w:rPr>
                    <w:t>Оформлення документів (пакетів)</w:t>
                  </w:r>
                </w:p>
              </w:tc>
              <w:tc>
                <w:tcPr>
                  <w:tcW w:w="1134" w:type="dxa"/>
                </w:tcPr>
                <w:p w:rsidR="00213383" w:rsidRDefault="00213383" w:rsidP="007218CD">
                  <w:r w:rsidRPr="00FB0668">
                    <w:rPr>
                      <w:rFonts w:ascii="Times New Roman" w:eastAsia="Times New Roman" w:hAnsi="Times New Roman"/>
                      <w:bCs/>
                      <w:sz w:val="24"/>
                      <w:szCs w:val="24"/>
                    </w:rPr>
                    <w:t>послуга</w:t>
                  </w:r>
                </w:p>
              </w:tc>
              <w:tc>
                <w:tcPr>
                  <w:tcW w:w="1134" w:type="dxa"/>
                  <w:shd w:val="clear" w:color="auto" w:fill="auto"/>
                </w:tcPr>
                <w:p w:rsidR="00213383" w:rsidRPr="00385BF5" w:rsidRDefault="00213383" w:rsidP="007218CD">
                  <w:pPr>
                    <w:jc w:val="center"/>
                    <w:rPr>
                      <w:sz w:val="24"/>
                      <w:szCs w:val="24"/>
                    </w:rPr>
                  </w:pPr>
                  <w:r>
                    <w:rPr>
                      <w:rFonts w:ascii="Times New Roman" w:eastAsia="Times New Roman" w:hAnsi="Times New Roman"/>
                      <w:sz w:val="24"/>
                      <w:szCs w:val="24"/>
                    </w:rPr>
                    <w:t>360</w:t>
                  </w:r>
                </w:p>
              </w:tc>
            </w:tr>
            <w:tr w:rsidR="00213383" w:rsidRPr="003D1377" w:rsidTr="00213383">
              <w:trPr>
                <w:trHeight w:val="693"/>
              </w:trPr>
              <w:tc>
                <w:tcPr>
                  <w:tcW w:w="709" w:type="dxa"/>
                  <w:shd w:val="clear" w:color="auto" w:fill="auto"/>
                </w:tcPr>
                <w:p w:rsidR="00213383" w:rsidRDefault="00213383" w:rsidP="007218CD">
                  <w:pPr>
                    <w:jc w:val="center"/>
                    <w:rPr>
                      <w:rFonts w:ascii="Times New Roman" w:eastAsia="Times New Roman" w:hAnsi="Times New Roman"/>
                    </w:rPr>
                  </w:pPr>
                  <w:r>
                    <w:rPr>
                      <w:rFonts w:ascii="Times New Roman" w:eastAsia="Times New Roman" w:hAnsi="Times New Roman"/>
                    </w:rPr>
                    <w:t>6.</w:t>
                  </w:r>
                </w:p>
              </w:tc>
              <w:tc>
                <w:tcPr>
                  <w:tcW w:w="3171" w:type="dxa"/>
                  <w:shd w:val="clear" w:color="auto" w:fill="auto"/>
                </w:tcPr>
                <w:p w:rsidR="00213383" w:rsidRPr="004E0541" w:rsidRDefault="00213383" w:rsidP="007218CD">
                  <w:pPr>
                    <w:widowControl w:val="0"/>
                    <w:spacing w:line="240" w:lineRule="auto"/>
                    <w:rPr>
                      <w:rFonts w:ascii="Times New Roman" w:hAnsi="Times New Roman"/>
                      <w:sz w:val="24"/>
                      <w:szCs w:val="24"/>
                    </w:rPr>
                  </w:pPr>
                  <w:r w:rsidRPr="004E0541">
                    <w:rPr>
                      <w:rFonts w:ascii="Times New Roman" w:eastAsia="Liberation Serif" w:hAnsi="Times New Roman"/>
                      <w:sz w:val="24"/>
                      <w:szCs w:val="24"/>
                    </w:rPr>
                    <w:t xml:space="preserve"> </w:t>
                  </w:r>
                  <w:r w:rsidRPr="00892887">
                    <w:rPr>
                      <w:rFonts w:ascii="Times New Roman" w:hAnsi="Times New Roman"/>
                      <w:sz w:val="24"/>
                      <w:szCs w:val="24"/>
                    </w:rPr>
                    <w:t>Транспортно-експедиційні  послуги на доставку вантажу Замовника 1 день</w:t>
                  </w:r>
                </w:p>
              </w:tc>
              <w:tc>
                <w:tcPr>
                  <w:tcW w:w="1134" w:type="dxa"/>
                </w:tcPr>
                <w:p w:rsidR="00213383" w:rsidRDefault="00213383" w:rsidP="007218CD">
                  <w:r w:rsidRPr="00FB0668">
                    <w:rPr>
                      <w:rFonts w:ascii="Times New Roman" w:eastAsia="Times New Roman" w:hAnsi="Times New Roman"/>
                      <w:bCs/>
                      <w:sz w:val="24"/>
                      <w:szCs w:val="24"/>
                    </w:rPr>
                    <w:t>послуга</w:t>
                  </w:r>
                </w:p>
              </w:tc>
              <w:tc>
                <w:tcPr>
                  <w:tcW w:w="1134" w:type="dxa"/>
                  <w:shd w:val="clear" w:color="auto" w:fill="auto"/>
                </w:tcPr>
                <w:p w:rsidR="00213383" w:rsidRPr="00385BF5" w:rsidRDefault="00213383" w:rsidP="007218CD">
                  <w:pPr>
                    <w:jc w:val="center"/>
                    <w:rPr>
                      <w:sz w:val="24"/>
                      <w:szCs w:val="24"/>
                    </w:rPr>
                  </w:pPr>
                  <w:r>
                    <w:rPr>
                      <w:rFonts w:ascii="Times New Roman" w:hAnsi="Times New Roman"/>
                      <w:sz w:val="24"/>
                      <w:szCs w:val="24"/>
                    </w:rPr>
                    <w:t>6</w:t>
                  </w:r>
                </w:p>
              </w:tc>
            </w:tr>
          </w:tbl>
          <w:p w:rsidR="005D4C59" w:rsidRDefault="005D4C59" w:rsidP="005D4C59">
            <w:pPr>
              <w:widowControl w:val="0"/>
              <w:ind w:right="120" w:firstLine="342"/>
              <w:jc w:val="both"/>
              <w:rPr>
                <w:rFonts w:ascii="Times New Roman" w:eastAsia="Times New Roman" w:hAnsi="Times New Roman" w:cs="Times New Roman"/>
                <w:b/>
                <w:sz w:val="24"/>
                <w:szCs w:val="24"/>
                <w:lang w:val="en-US"/>
              </w:rPr>
            </w:pPr>
          </w:p>
          <w:p w:rsidR="00213383" w:rsidRPr="00213383" w:rsidRDefault="00213383" w:rsidP="005D4C59">
            <w:pPr>
              <w:widowControl w:val="0"/>
              <w:ind w:right="120" w:firstLine="342"/>
              <w:jc w:val="both"/>
              <w:rPr>
                <w:rFonts w:ascii="Times New Roman" w:eastAsia="Times New Roman" w:hAnsi="Times New Roman" w:cs="Times New Roman"/>
                <w:b/>
                <w:sz w:val="24"/>
                <w:szCs w:val="24"/>
                <w:lang w:val="en-US"/>
              </w:rPr>
            </w:pPr>
          </w:p>
          <w:p w:rsidR="00F937E7" w:rsidRPr="004C5E51" w:rsidRDefault="009760FE" w:rsidP="005D4C59">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 xml:space="preserve">Місце </w:t>
            </w:r>
            <w:r w:rsidR="00814559">
              <w:rPr>
                <w:rFonts w:ascii="Times New Roman" w:eastAsia="Times New Roman" w:hAnsi="Times New Roman" w:cs="Times New Roman"/>
                <w:b/>
                <w:sz w:val="24"/>
                <w:szCs w:val="24"/>
              </w:rPr>
              <w:t>надання послуг</w:t>
            </w:r>
            <w:r w:rsidRPr="004C5E51">
              <w:rPr>
                <w:rFonts w:ascii="Times New Roman" w:eastAsia="Times New Roman" w:hAnsi="Times New Roman" w:cs="Times New Roman"/>
                <w:b/>
                <w:sz w:val="24"/>
                <w:szCs w:val="24"/>
              </w:rPr>
              <w:t>:</w:t>
            </w:r>
            <w:r w:rsidRPr="004C5E51">
              <w:rPr>
                <w:rFonts w:ascii="Times New Roman" w:eastAsia="Times New Roman" w:hAnsi="Times New Roman" w:cs="Times New Roman"/>
                <w:sz w:val="24"/>
                <w:szCs w:val="24"/>
              </w:rPr>
              <w:t xml:space="preserve"> </w:t>
            </w:r>
            <w:r w:rsidR="00906C9C">
              <w:rPr>
                <w:rFonts w:ascii="Times New Roman" w:eastAsia="Times New Roman" w:hAnsi="Times New Roman" w:cs="Times New Roman"/>
                <w:sz w:val="24"/>
                <w:szCs w:val="24"/>
              </w:rPr>
              <w:t xml:space="preserve">73000, </w:t>
            </w:r>
            <w:r w:rsidR="007E07E4" w:rsidRPr="002918CF">
              <w:rPr>
                <w:rFonts w:ascii="Times New Roman" w:eastAsia="Times New Roman" w:hAnsi="Times New Roman" w:cs="Times New Roman"/>
                <w:sz w:val="24"/>
                <w:szCs w:val="24"/>
              </w:rPr>
              <w:t>Україна, Херсонська обл., м. Херсон, складські приміщення виконавця</w:t>
            </w:r>
            <w:r w:rsidRPr="002918CF">
              <w:rPr>
                <w:rFonts w:ascii="Times New Roman" w:eastAsia="Times New Roman" w:hAnsi="Times New Roman" w:cs="Times New Roman"/>
                <w:sz w:val="24"/>
                <w:szCs w:val="24"/>
              </w:rPr>
              <w:t>.</w:t>
            </w:r>
          </w:p>
        </w:tc>
      </w:tr>
      <w:tr w:rsidR="00502DBA" w:rsidRPr="004C5E51">
        <w:trPr>
          <w:trHeight w:val="645"/>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4.4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02DBA" w:rsidRPr="004C5E51" w:rsidRDefault="00C25A34" w:rsidP="006D5586">
            <w:pPr>
              <w:widowControl w:val="0"/>
              <w:rPr>
                <w:rFonts w:ascii="Times New Roman" w:eastAsia="Times New Roman" w:hAnsi="Times New Roman" w:cs="Times New Roman"/>
                <w:sz w:val="24"/>
                <w:szCs w:val="24"/>
                <w:highlight w:val="cyan"/>
              </w:rPr>
            </w:pPr>
            <w:r w:rsidRPr="005574A5">
              <w:rPr>
                <w:rFonts w:ascii="Times New Roman" w:eastAsia="Times New Roman" w:hAnsi="Times New Roman" w:cs="Times New Roman"/>
                <w:sz w:val="24"/>
                <w:szCs w:val="24"/>
              </w:rPr>
              <w:t xml:space="preserve"> </w:t>
            </w:r>
            <w:r w:rsidR="00811E57" w:rsidRPr="005574A5">
              <w:rPr>
                <w:rFonts w:ascii="Times New Roman" w:eastAsia="Times New Roman" w:hAnsi="Times New Roman" w:cs="Times New Roman"/>
                <w:sz w:val="24"/>
                <w:szCs w:val="24"/>
              </w:rPr>
              <w:t xml:space="preserve">до </w:t>
            </w:r>
            <w:r w:rsidR="006D5586" w:rsidRPr="005574A5">
              <w:rPr>
                <w:rFonts w:ascii="Times New Roman" w:eastAsia="Times New Roman" w:hAnsi="Times New Roman" w:cs="Times New Roman"/>
                <w:sz w:val="24"/>
                <w:szCs w:val="24"/>
              </w:rPr>
              <w:t>30</w:t>
            </w:r>
            <w:r w:rsidR="00A43E43" w:rsidRPr="005574A5">
              <w:rPr>
                <w:rFonts w:ascii="Times New Roman" w:eastAsia="Times New Roman" w:hAnsi="Times New Roman" w:cs="Times New Roman"/>
                <w:sz w:val="24"/>
                <w:szCs w:val="24"/>
              </w:rPr>
              <w:t>.0</w:t>
            </w:r>
            <w:r w:rsidR="006D5586" w:rsidRPr="005574A5">
              <w:rPr>
                <w:rFonts w:ascii="Times New Roman" w:eastAsia="Times New Roman" w:hAnsi="Times New Roman" w:cs="Times New Roman"/>
                <w:sz w:val="24"/>
                <w:szCs w:val="24"/>
              </w:rPr>
              <w:t>6</w:t>
            </w:r>
            <w:r w:rsidR="00811E57" w:rsidRPr="005574A5">
              <w:rPr>
                <w:rFonts w:ascii="Times New Roman" w:eastAsia="Times New Roman" w:hAnsi="Times New Roman" w:cs="Times New Roman"/>
                <w:sz w:val="24"/>
                <w:szCs w:val="24"/>
              </w:rPr>
              <w:t>.202</w:t>
            </w:r>
            <w:r w:rsidR="00A43E43" w:rsidRPr="005574A5">
              <w:rPr>
                <w:rFonts w:ascii="Times New Roman" w:eastAsia="Times New Roman" w:hAnsi="Times New Roman" w:cs="Times New Roman"/>
                <w:sz w:val="24"/>
                <w:szCs w:val="24"/>
              </w:rPr>
              <w:t>4</w:t>
            </w:r>
          </w:p>
        </w:tc>
      </w:tr>
      <w:tr w:rsidR="00502DBA" w:rsidRPr="004C5E51">
        <w:trPr>
          <w:trHeight w:val="841"/>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Недискримінація учасників</w:t>
            </w:r>
            <w:r w:rsidRPr="004C5E51">
              <w:rPr>
                <w:rFonts w:ascii="Times New Roman" w:eastAsia="Times New Roman" w:hAnsi="Times New Roman" w:cs="Times New Roman"/>
              </w:rPr>
              <w:t xml:space="preserve"> </w:t>
            </w:r>
          </w:p>
        </w:tc>
        <w:tc>
          <w:tcPr>
            <w:tcW w:w="6420" w:type="dxa"/>
          </w:tcPr>
          <w:p w:rsidR="00502DBA" w:rsidRPr="004C5E51" w:rsidRDefault="00BF1AF0" w:rsidP="00811E57">
            <w:pPr>
              <w:widowControl w:val="0"/>
              <w:ind w:right="14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11E57" w:rsidRPr="004C5E51" w:rsidRDefault="00811E57" w:rsidP="00811E57">
            <w:pPr>
              <w:widowControl w:val="0"/>
              <w:ind w:right="140" w:firstLine="341"/>
              <w:jc w:val="both"/>
              <w:rPr>
                <w:rFonts w:ascii="Times New Roman" w:eastAsia="Times New Roman" w:hAnsi="Times New Roman" w:cs="Times New Roman"/>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Валюта, у якій повинна бути зазначена ціна тендерної пропозиції</w:t>
            </w:r>
            <w:r w:rsidRPr="004C5E51">
              <w:rPr>
                <w:rFonts w:ascii="Times New Roman" w:eastAsia="Times New Roman" w:hAnsi="Times New Roman" w:cs="Times New Roman"/>
              </w:rPr>
              <w:t xml:space="preserve"> </w:t>
            </w:r>
          </w:p>
        </w:tc>
        <w:tc>
          <w:tcPr>
            <w:tcW w:w="6420" w:type="dxa"/>
          </w:tcPr>
          <w:p w:rsidR="00811E57" w:rsidRDefault="00BF1AF0" w:rsidP="00D64946">
            <w:pPr>
              <w:widowControl w:val="0"/>
              <w:ind w:right="14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Валютою тендерної пропозиції є гривня.</w:t>
            </w:r>
            <w:r w:rsidRPr="004C5E51">
              <w:rPr>
                <w:rFonts w:ascii="Times New Roman" w:eastAsia="Times New Roman" w:hAnsi="Times New Roman" w:cs="Times New Roman"/>
              </w:rPr>
              <w:t xml:space="preserve"> </w:t>
            </w:r>
            <w:r w:rsidRPr="004C5E51">
              <w:rPr>
                <w:rFonts w:ascii="Times New Roman" w:eastAsia="Times New Roman" w:hAnsi="Times New Roman" w:cs="Times New Roman"/>
                <w:b/>
                <w:sz w:val="24"/>
                <w:szCs w:val="24"/>
              </w:rPr>
              <w:t xml:space="preserve">У разі якщо учасником процедури закупівлі є нерезидент,  </w:t>
            </w:r>
            <w:r w:rsidRPr="004C5E5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rsidR="009A20D6" w:rsidRPr="004C5E51" w:rsidRDefault="009A20D6" w:rsidP="00D64946">
            <w:pPr>
              <w:widowControl w:val="0"/>
              <w:ind w:right="140" w:firstLine="341"/>
              <w:jc w:val="both"/>
              <w:rPr>
                <w:rFonts w:ascii="Times New Roman" w:eastAsia="Times New Roman" w:hAnsi="Times New Roman" w:cs="Times New Roman"/>
                <w:sz w:val="24"/>
                <w:szCs w:val="24"/>
              </w:rPr>
            </w:pPr>
          </w:p>
        </w:tc>
      </w:tr>
      <w:tr w:rsidR="00502DBA" w:rsidRPr="004C5E51" w:rsidTr="00691692">
        <w:trPr>
          <w:trHeight w:val="4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Мова тендерної пропозиції – українська.</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732B"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C172D6" w:rsidRPr="004C5E51" w:rsidRDefault="00BF1AF0" w:rsidP="00C172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172D6" w:rsidRPr="004C5E51">
              <w:rPr>
                <w:rFonts w:ascii="Times New Roman" w:eastAsia="Times New Roman" w:hAnsi="Times New Roman" w:cs="Times New Roman"/>
                <w:sz w:val="24"/>
                <w:szCs w:val="24"/>
              </w:rPr>
              <w:t>Визначальним є текст, викладений українською мовою.</w:t>
            </w:r>
          </w:p>
          <w:p w:rsidR="00502DBA" w:rsidRPr="004C5E51" w:rsidRDefault="00BF1AF0" w:rsidP="00811E57">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Виключення:</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02DBA"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Pr="004C5E51">
              <w:rPr>
                <w:rFonts w:ascii="Times New Roman" w:eastAsia="Times New Roman" w:hAnsi="Times New Roman" w:cs="Times New Roman"/>
                <w:sz w:val="24"/>
                <w:szCs w:val="24"/>
              </w:rPr>
              <w:lastRenderedPageBreak/>
              <w:t>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9A20D6" w:rsidRPr="004C5E51" w:rsidRDefault="009A20D6" w:rsidP="00811E57">
            <w:pPr>
              <w:widowControl w:val="0"/>
              <w:ind w:firstLine="341"/>
              <w:jc w:val="both"/>
              <w:rPr>
                <w:rFonts w:ascii="Times New Roman" w:eastAsia="Times New Roman" w:hAnsi="Times New Roman" w:cs="Times New Roman"/>
                <w:sz w:val="24"/>
                <w:szCs w:val="24"/>
              </w:rPr>
            </w:pPr>
          </w:p>
        </w:tc>
      </w:tr>
      <w:tr w:rsidR="00502DBA" w:rsidRPr="004C5E51">
        <w:trPr>
          <w:trHeight w:val="501"/>
          <w:jc w:val="center"/>
        </w:trPr>
        <w:tc>
          <w:tcPr>
            <w:tcW w:w="9960" w:type="dxa"/>
            <w:gridSpan w:val="3"/>
            <w:vAlign w:val="center"/>
          </w:tcPr>
          <w:p w:rsidR="00502DBA" w:rsidRDefault="00BF1AF0">
            <w:pPr>
              <w:widowControl w:val="0"/>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p w:rsidR="009A20D6" w:rsidRPr="004C5E51" w:rsidRDefault="009A20D6">
            <w:pPr>
              <w:widowControl w:val="0"/>
              <w:jc w:val="center"/>
              <w:rPr>
                <w:rFonts w:ascii="Times New Roman" w:eastAsia="Times New Roman" w:hAnsi="Times New Roman" w:cs="Times New Roman"/>
                <w:sz w:val="24"/>
                <w:szCs w:val="24"/>
              </w:rPr>
            </w:pPr>
          </w:p>
        </w:tc>
      </w:tr>
      <w:tr w:rsidR="00502DBA" w:rsidRPr="004C5E51">
        <w:trPr>
          <w:trHeight w:val="1975"/>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Замовник повинен </w:t>
            </w:r>
            <w:r w:rsidRPr="004C5E51">
              <w:rPr>
                <w:rFonts w:ascii="Times New Roman" w:eastAsia="Times New Roman" w:hAnsi="Times New Roman" w:cs="Times New Roman"/>
                <w:b/>
                <w:sz w:val="24"/>
                <w:szCs w:val="24"/>
                <w:highlight w:val="white"/>
              </w:rPr>
              <w:t>протягом трьох днів</w:t>
            </w:r>
            <w:r w:rsidRPr="004C5E5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2C4D" w:rsidRDefault="00BF1AF0" w:rsidP="009E2C4D">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C5E51">
              <w:rPr>
                <w:rFonts w:ascii="Times New Roman" w:eastAsia="Times New Roman" w:hAnsi="Times New Roman" w:cs="Times New Roman"/>
                <w:b/>
                <w:sz w:val="24"/>
                <w:szCs w:val="24"/>
                <w:highlight w:val="white"/>
              </w:rPr>
              <w:t>не менш як на чотири дні.</w:t>
            </w:r>
            <w:bookmarkStart w:id="1" w:name="n659"/>
            <w:bookmarkEnd w:id="1"/>
          </w:p>
          <w:p w:rsidR="00D64946" w:rsidRPr="009E2C4D" w:rsidRDefault="00D64946" w:rsidP="009E2C4D">
            <w:pPr>
              <w:widowControl w:val="0"/>
              <w:ind w:firstLine="341"/>
              <w:jc w:val="both"/>
              <w:rPr>
                <w:rFonts w:ascii="Times New Roman" w:eastAsia="Times New Roman" w:hAnsi="Times New Roman" w:cs="Times New Roman"/>
                <w:b/>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Внесення змін до тендерної документації</w:t>
            </w:r>
          </w:p>
        </w:tc>
        <w:tc>
          <w:tcPr>
            <w:tcW w:w="6420" w:type="dxa"/>
          </w:tcPr>
          <w:p w:rsidR="002B0536" w:rsidRDefault="002B0536" w:rsidP="002B0536">
            <w:pPr>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2B0536">
                <w:rPr>
                  <w:rFonts w:ascii="Times New Roman" w:eastAsia="Times New Roman" w:hAnsi="Times New Roman" w:cs="Times New Roman"/>
                  <w:sz w:val="24"/>
                  <w:szCs w:val="24"/>
                  <w:highlight w:val="white"/>
                </w:rPr>
                <w:t>статті 8</w:t>
              </w:r>
            </w:hyperlink>
            <w:r w:rsidRPr="002B0536">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w:t>
            </w:r>
          </w:p>
          <w:p w:rsidR="002B0536" w:rsidRPr="002B0536" w:rsidRDefault="002B0536" w:rsidP="002B0536">
            <w:pPr>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D382D" w:rsidRDefault="002B0536" w:rsidP="002B0536">
            <w:pPr>
              <w:widowControl w:val="0"/>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B0536">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B0536">
              <w:rPr>
                <w:rFonts w:ascii="Times New Roman" w:eastAsia="Times New Roman" w:hAnsi="Times New Roman" w:cs="Times New Roman"/>
                <w:sz w:val="24"/>
                <w:szCs w:val="24"/>
                <w:highlight w:val="white"/>
              </w:rPr>
              <w:t xml:space="preserve"> </w:t>
            </w:r>
          </w:p>
          <w:p w:rsidR="002B0536" w:rsidRDefault="002B0536" w:rsidP="002B0536">
            <w:pPr>
              <w:widowControl w:val="0"/>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B0536">
              <w:rPr>
                <w:rFonts w:ascii="Times New Roman" w:eastAsia="Times New Roman" w:hAnsi="Times New Roman" w:cs="Times New Roman"/>
                <w:sz w:val="24"/>
                <w:szCs w:val="24"/>
                <w:highlight w:val="white"/>
              </w:rPr>
              <w:t xml:space="preserve">, що вносяться. </w:t>
            </w:r>
          </w:p>
          <w:p w:rsidR="00D64946" w:rsidRDefault="002B0536" w:rsidP="009A20D6">
            <w:pPr>
              <w:widowControl w:val="0"/>
              <w:ind w:firstLine="340"/>
              <w:jc w:val="both"/>
              <w:rPr>
                <w:rFonts w:ascii="Times New Roman" w:eastAsia="Times New Roman" w:hAnsi="Times New Roman" w:cs="Times New Roman"/>
                <w:sz w:val="24"/>
                <w:szCs w:val="24"/>
                <w:highlight w:val="white"/>
              </w:rPr>
            </w:pPr>
            <w:r w:rsidRPr="002B0536">
              <w:rPr>
                <w:rFonts w:ascii="Times New Roman" w:eastAsia="Times New Roman" w:hAnsi="Times New Roman" w:cs="Times New Roman"/>
                <w:sz w:val="24"/>
                <w:szCs w:val="24"/>
                <w:highlight w:val="white"/>
              </w:rPr>
              <w:t xml:space="preserve">Зміни до тендерної документації у </w:t>
            </w:r>
            <w:proofErr w:type="spellStart"/>
            <w:r w:rsidRPr="002B0536">
              <w:rPr>
                <w:rFonts w:ascii="Times New Roman" w:eastAsia="Times New Roman" w:hAnsi="Times New Roman" w:cs="Times New Roman"/>
                <w:sz w:val="24"/>
                <w:szCs w:val="24"/>
                <w:highlight w:val="white"/>
              </w:rPr>
              <w:t>машинозчитувальному</w:t>
            </w:r>
            <w:proofErr w:type="spellEnd"/>
            <w:r w:rsidRPr="002B0536">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highlight w:val="white"/>
              </w:rPr>
              <w:t>.</w:t>
            </w:r>
            <w:bookmarkStart w:id="2" w:name="n657"/>
            <w:bookmarkEnd w:id="2"/>
          </w:p>
          <w:p w:rsidR="00D64946" w:rsidRDefault="00D64946" w:rsidP="00D64946">
            <w:pPr>
              <w:widowControl w:val="0"/>
              <w:ind w:firstLine="340"/>
              <w:jc w:val="both"/>
              <w:rPr>
                <w:rFonts w:ascii="Times New Roman" w:eastAsia="Times New Roman" w:hAnsi="Times New Roman" w:cs="Times New Roman"/>
                <w:sz w:val="24"/>
                <w:szCs w:val="24"/>
                <w:highlight w:val="white"/>
              </w:rPr>
            </w:pPr>
          </w:p>
          <w:p w:rsidR="009A20D6" w:rsidRDefault="009A20D6" w:rsidP="00D64946">
            <w:pPr>
              <w:widowControl w:val="0"/>
              <w:ind w:firstLine="340"/>
              <w:jc w:val="both"/>
              <w:rPr>
                <w:rFonts w:ascii="Times New Roman" w:eastAsia="Times New Roman" w:hAnsi="Times New Roman" w:cs="Times New Roman"/>
                <w:sz w:val="24"/>
                <w:szCs w:val="24"/>
                <w:highlight w:val="white"/>
              </w:rPr>
            </w:pPr>
          </w:p>
          <w:p w:rsidR="009A20D6" w:rsidRPr="004C5E51" w:rsidRDefault="009A20D6" w:rsidP="00D64946">
            <w:pPr>
              <w:widowControl w:val="0"/>
              <w:ind w:firstLine="340"/>
              <w:jc w:val="both"/>
              <w:rPr>
                <w:rFonts w:ascii="Times New Roman" w:eastAsia="Times New Roman" w:hAnsi="Times New Roman" w:cs="Times New Roman"/>
                <w:sz w:val="24"/>
                <w:szCs w:val="24"/>
                <w:highlight w:val="white"/>
              </w:rPr>
            </w:pPr>
          </w:p>
        </w:tc>
      </w:tr>
      <w:tr w:rsidR="00502DBA" w:rsidRPr="004C5E51">
        <w:trPr>
          <w:trHeight w:val="480"/>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873857" w:rsidRDefault="00873857" w:rsidP="00873857">
            <w:pPr>
              <w:widowControl w:val="0"/>
              <w:ind w:firstLine="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73857">
              <w:rPr>
                <w:rFonts w:ascii="Times New Roman" w:eastAsia="Times New Roman" w:hAnsi="Times New Roman" w:cs="Times New Roman"/>
                <w:sz w:val="24"/>
                <w:szCs w:val="24"/>
              </w:rPr>
              <w:t>першої, четвертої, шостої та сьомої статті 26 Закону.</w:t>
            </w:r>
          </w:p>
          <w:p w:rsidR="00873857" w:rsidRDefault="00873857" w:rsidP="00C20ACB">
            <w:pPr>
              <w:widowControl w:val="0"/>
              <w:ind w:firstLine="342"/>
              <w:jc w:val="both"/>
              <w:rPr>
                <w:rFonts w:ascii="Times New Roman" w:eastAsia="Times New Roman" w:hAnsi="Times New Roman" w:cs="Times New Roman"/>
                <w:sz w:val="24"/>
                <w:szCs w:val="24"/>
                <w:highlight w:val="white"/>
              </w:rPr>
            </w:pPr>
            <w:r w:rsidRPr="00C20AC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165677">
              <w:rPr>
                <w:rFonts w:ascii="Times New Roman" w:eastAsia="Times New Roman" w:hAnsi="Times New Roman" w:cs="Times New Roman"/>
                <w:sz w:val="24"/>
                <w:szCs w:val="24"/>
              </w:rPr>
              <w:t xml:space="preserve"> </w:t>
            </w:r>
            <w:hyperlink r:id="rId11" w:anchor="n1261">
              <w:r w:rsidRPr="00C20ACB">
                <w:rPr>
                  <w:rFonts w:ascii="Times New Roman" w:eastAsia="Times New Roman" w:hAnsi="Times New Roman" w:cs="Times New Roman"/>
                  <w:sz w:val="24"/>
                  <w:szCs w:val="24"/>
                  <w:highlight w:val="white"/>
                </w:rPr>
                <w:t>пункті 47</w:t>
              </w:r>
            </w:hyperlink>
            <w:r w:rsidRPr="00C20AC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40271" w:rsidRPr="004C5E51" w:rsidRDefault="00D529B6" w:rsidP="00D529B6">
            <w:pPr>
              <w:widowControl w:val="0"/>
              <w:ind w:firstLine="342"/>
              <w:jc w:val="both"/>
              <w:rPr>
                <w:rFonts w:ascii="Times New Roman" w:eastAsia="Times New Roman" w:hAnsi="Times New Roman" w:cs="Times New Roman"/>
                <w:sz w:val="24"/>
                <w:szCs w:val="24"/>
              </w:rPr>
            </w:pPr>
            <w:r>
              <w:rPr>
                <w:color w:val="333333"/>
                <w:sz w:val="27"/>
                <w:szCs w:val="27"/>
                <w:shd w:val="clear" w:color="auto" w:fill="FFFFFF"/>
              </w:rPr>
              <w:t xml:space="preserve"> </w:t>
            </w:r>
            <w:r w:rsidR="00340271" w:rsidRPr="004C5E51">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(кваліфікаційному) критеріям, </w:t>
            </w:r>
            <w:r w:rsidR="00340271" w:rsidRPr="004C5E51">
              <w:rPr>
                <w:rFonts w:ascii="Times New Roman" w:eastAsia="Times New Roman" w:hAnsi="Times New Roman" w:cs="Times New Roman"/>
                <w:b/>
                <w:sz w:val="24"/>
                <w:szCs w:val="24"/>
              </w:rPr>
              <w:t>згідно з Додатк</w:t>
            </w:r>
            <w:r w:rsidR="00A13C24">
              <w:rPr>
                <w:rFonts w:ascii="Times New Roman" w:eastAsia="Times New Roman" w:hAnsi="Times New Roman" w:cs="Times New Roman"/>
                <w:b/>
                <w:sz w:val="24"/>
                <w:szCs w:val="24"/>
              </w:rPr>
              <w:t xml:space="preserve">ами </w:t>
            </w:r>
            <w:r w:rsidR="00340271" w:rsidRPr="004C5E51">
              <w:rPr>
                <w:rFonts w:ascii="Times New Roman" w:eastAsia="Times New Roman" w:hAnsi="Times New Roman" w:cs="Times New Roman"/>
                <w:b/>
                <w:sz w:val="24"/>
                <w:szCs w:val="24"/>
              </w:rPr>
              <w:t>1</w:t>
            </w:r>
            <w:r w:rsidR="00A13C24">
              <w:rPr>
                <w:rFonts w:ascii="Times New Roman" w:eastAsia="Times New Roman" w:hAnsi="Times New Roman" w:cs="Times New Roman"/>
                <w:b/>
                <w:sz w:val="24"/>
                <w:szCs w:val="24"/>
              </w:rPr>
              <w:t>, 8</w:t>
            </w:r>
            <w:r w:rsidR="00340271" w:rsidRPr="004C5E51">
              <w:rPr>
                <w:rFonts w:ascii="Times New Roman" w:eastAsia="Times New Roman" w:hAnsi="Times New Roman" w:cs="Times New Roman"/>
                <w:sz w:val="24"/>
                <w:szCs w:val="24"/>
              </w:rPr>
              <w:t xml:space="preserve"> до цієї тендерної документації;</w:t>
            </w:r>
          </w:p>
          <w:p w:rsidR="00340271" w:rsidRDefault="00340271" w:rsidP="00340271">
            <w:pPr>
              <w:widowControl w:val="0"/>
              <w:numPr>
                <w:ilvl w:val="0"/>
                <w:numId w:val="4"/>
              </w:numPr>
              <w:ind w:left="0" w:firstLine="36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інформації щодо відсутності пі</w:t>
            </w:r>
            <w:r w:rsidR="00C20ACB">
              <w:rPr>
                <w:rFonts w:ascii="Times New Roman" w:eastAsia="Times New Roman" w:hAnsi="Times New Roman" w:cs="Times New Roman"/>
                <w:sz w:val="24"/>
                <w:szCs w:val="24"/>
              </w:rPr>
              <w:t>дстав, установлених  в пункті 47</w:t>
            </w:r>
            <w:r w:rsidRPr="004C5E51">
              <w:rPr>
                <w:rFonts w:ascii="Times New Roman" w:eastAsia="Times New Roman" w:hAnsi="Times New Roman" w:cs="Times New Roman"/>
                <w:sz w:val="24"/>
                <w:szCs w:val="24"/>
              </w:rPr>
              <w:t xml:space="preserve"> Особливостей, </w:t>
            </w:r>
            <w:r w:rsidRPr="004C5E51">
              <w:rPr>
                <w:rFonts w:ascii="Times New Roman" w:eastAsia="Times New Roman" w:hAnsi="Times New Roman" w:cs="Times New Roman"/>
                <w:b/>
                <w:sz w:val="24"/>
                <w:szCs w:val="24"/>
              </w:rPr>
              <w:t xml:space="preserve">згідно з Додатком </w:t>
            </w:r>
            <w:r w:rsidRPr="008477F2">
              <w:rPr>
                <w:rFonts w:ascii="Times New Roman" w:eastAsia="Times New Roman" w:hAnsi="Times New Roman" w:cs="Times New Roman"/>
                <w:b/>
                <w:sz w:val="24"/>
                <w:szCs w:val="24"/>
                <w:lang w:val="ru-RU"/>
              </w:rPr>
              <w:t>2</w:t>
            </w:r>
            <w:r w:rsidRPr="004C5E51">
              <w:rPr>
                <w:rFonts w:ascii="Times New Roman" w:eastAsia="Times New Roman" w:hAnsi="Times New Roman" w:cs="Times New Roman"/>
                <w:sz w:val="24"/>
                <w:szCs w:val="24"/>
              </w:rPr>
              <w:t xml:space="preserve"> до цієї тендерної документації;</w:t>
            </w:r>
          </w:p>
          <w:p w:rsidR="00D529B6" w:rsidRPr="00D529B6" w:rsidRDefault="000E75BF" w:rsidP="00D529B6">
            <w:pPr>
              <w:widowControl w:val="0"/>
              <w:numPr>
                <w:ilvl w:val="0"/>
                <w:numId w:val="4"/>
              </w:numPr>
              <w:ind w:left="0" w:firstLine="360"/>
              <w:jc w:val="both"/>
              <w:rPr>
                <w:rFonts w:ascii="Times New Roman" w:eastAsia="Times New Roman" w:hAnsi="Times New Roman" w:cs="Times New Roman"/>
                <w:sz w:val="24"/>
                <w:szCs w:val="24"/>
              </w:rPr>
            </w:pPr>
            <w:r w:rsidRPr="000E75B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E75BF">
                <w:rPr>
                  <w:rFonts w:ascii="Times New Roman" w:eastAsia="Times New Roman" w:hAnsi="Times New Roman" w:cs="Times New Roman"/>
                  <w:sz w:val="24"/>
                  <w:szCs w:val="24"/>
                </w:rPr>
                <w:t>пунктом 4</w:t>
              </w:r>
            </w:hyperlink>
            <w:r w:rsidR="00C20ACB">
              <w:rPr>
                <w:rFonts w:ascii="Times New Roman" w:eastAsia="Times New Roman" w:hAnsi="Times New Roman" w:cs="Times New Roman"/>
                <w:sz w:val="24"/>
                <w:szCs w:val="24"/>
              </w:rPr>
              <w:t>7</w:t>
            </w:r>
            <w:r w:rsidRPr="000E75BF">
              <w:rPr>
                <w:rFonts w:ascii="Times New Roman" w:eastAsia="Times New Roman" w:hAnsi="Times New Roman" w:cs="Times New Roman"/>
                <w:sz w:val="24"/>
                <w:szCs w:val="24"/>
              </w:rPr>
              <w:t xml:space="preserve"> Особливостей, - </w:t>
            </w:r>
            <w:r w:rsidRPr="000E75BF">
              <w:rPr>
                <w:rFonts w:ascii="Times New Roman" w:eastAsia="Times New Roman" w:hAnsi="Times New Roman" w:cs="Times New Roman"/>
                <w:b/>
                <w:sz w:val="24"/>
                <w:szCs w:val="24"/>
              </w:rPr>
              <w:t>згідно з Додатк</w:t>
            </w:r>
            <w:r w:rsidR="00A13C24">
              <w:rPr>
                <w:rFonts w:ascii="Times New Roman" w:eastAsia="Times New Roman" w:hAnsi="Times New Roman" w:cs="Times New Roman"/>
                <w:b/>
                <w:sz w:val="24"/>
                <w:szCs w:val="24"/>
              </w:rPr>
              <w:t>ами</w:t>
            </w:r>
            <w:r w:rsidRPr="000E75BF">
              <w:rPr>
                <w:rFonts w:ascii="Times New Roman" w:eastAsia="Times New Roman" w:hAnsi="Times New Roman" w:cs="Times New Roman"/>
                <w:b/>
                <w:sz w:val="24"/>
                <w:szCs w:val="24"/>
              </w:rPr>
              <w:t xml:space="preserve"> 1</w:t>
            </w:r>
            <w:r w:rsidR="00A13C24">
              <w:rPr>
                <w:rFonts w:ascii="Times New Roman" w:eastAsia="Times New Roman" w:hAnsi="Times New Roman" w:cs="Times New Roman"/>
                <w:b/>
                <w:sz w:val="24"/>
                <w:szCs w:val="24"/>
              </w:rPr>
              <w:t>,</w:t>
            </w:r>
            <w:r w:rsidRPr="004C5E51">
              <w:rPr>
                <w:rFonts w:ascii="Times New Roman" w:eastAsia="Times New Roman" w:hAnsi="Times New Roman" w:cs="Times New Roman"/>
                <w:b/>
                <w:sz w:val="24"/>
                <w:szCs w:val="24"/>
              </w:rPr>
              <w:t xml:space="preserve"> </w:t>
            </w:r>
            <w:r w:rsidRPr="004718FE">
              <w:rPr>
                <w:rFonts w:ascii="Times New Roman" w:eastAsia="Times New Roman" w:hAnsi="Times New Roman" w:cs="Times New Roman"/>
                <w:b/>
                <w:sz w:val="24"/>
                <w:szCs w:val="24"/>
              </w:rPr>
              <w:t>2</w:t>
            </w:r>
            <w:r w:rsidRPr="000E75BF">
              <w:rPr>
                <w:rFonts w:ascii="Times New Roman" w:eastAsia="Times New Roman" w:hAnsi="Times New Roman" w:cs="Times New Roman"/>
                <w:b/>
                <w:sz w:val="24"/>
                <w:szCs w:val="24"/>
              </w:rPr>
              <w:t xml:space="preserve"> </w:t>
            </w:r>
            <w:r w:rsidRPr="000E75BF">
              <w:rPr>
                <w:rFonts w:ascii="Times New Roman" w:eastAsia="Times New Roman" w:hAnsi="Times New Roman" w:cs="Times New Roman"/>
                <w:sz w:val="24"/>
                <w:szCs w:val="24"/>
              </w:rPr>
              <w:t>до цієї тендерної документації;</w:t>
            </w:r>
          </w:p>
          <w:p w:rsidR="00340271" w:rsidRPr="0047052C" w:rsidRDefault="00340271" w:rsidP="00340271">
            <w:pPr>
              <w:widowControl w:val="0"/>
              <w:numPr>
                <w:ilvl w:val="0"/>
                <w:numId w:val="4"/>
              </w:numPr>
              <w:ind w:left="58" w:firstLine="284"/>
              <w:jc w:val="both"/>
              <w:rPr>
                <w:rFonts w:ascii="Times New Roman" w:hAnsi="Times New Roman" w:cs="Times New Roman"/>
                <w:sz w:val="24"/>
                <w:szCs w:val="24"/>
              </w:rPr>
            </w:pPr>
            <w:r w:rsidRPr="0047052C">
              <w:rPr>
                <w:rFonts w:ascii="Times New Roman" w:hAnsi="Times New Roman" w:cs="Times New Roman"/>
                <w:sz w:val="24"/>
                <w:szCs w:val="24"/>
              </w:rPr>
              <w:t xml:space="preserve">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47052C">
              <w:rPr>
                <w:rFonts w:ascii="Times New Roman" w:eastAsia="Times New Roman" w:hAnsi="Times New Roman" w:cs="Times New Roman"/>
                <w:b/>
                <w:sz w:val="24"/>
                <w:szCs w:val="24"/>
              </w:rPr>
              <w:t xml:space="preserve">згідно з Додатком </w:t>
            </w:r>
            <w:r w:rsidRPr="0047052C">
              <w:rPr>
                <w:rFonts w:ascii="Times New Roman" w:eastAsia="Times New Roman" w:hAnsi="Times New Roman" w:cs="Times New Roman"/>
                <w:b/>
                <w:sz w:val="24"/>
                <w:szCs w:val="24"/>
                <w:lang w:val="ru-RU"/>
              </w:rPr>
              <w:t>3</w:t>
            </w:r>
            <w:r w:rsidRPr="0047052C">
              <w:rPr>
                <w:rFonts w:ascii="Times New Roman" w:eastAsia="Times New Roman" w:hAnsi="Times New Roman" w:cs="Times New Roman"/>
                <w:sz w:val="24"/>
                <w:szCs w:val="24"/>
              </w:rPr>
              <w:t xml:space="preserve"> до цієї тендерної документації</w:t>
            </w:r>
            <w:r w:rsidRPr="0047052C">
              <w:rPr>
                <w:rFonts w:ascii="Times New Roman" w:hAnsi="Times New Roman" w:cs="Times New Roman"/>
                <w:sz w:val="24"/>
                <w:szCs w:val="24"/>
              </w:rPr>
              <w:t>;</w:t>
            </w:r>
          </w:p>
          <w:p w:rsidR="004B182A" w:rsidRPr="00D6233F" w:rsidRDefault="004B182A" w:rsidP="004B182A">
            <w:pPr>
              <w:numPr>
                <w:ilvl w:val="0"/>
                <w:numId w:val="10"/>
              </w:numPr>
              <w:pBdr>
                <w:top w:val="nil"/>
                <w:left w:val="nil"/>
                <w:bottom w:val="nil"/>
                <w:right w:val="nil"/>
                <w:between w:val="nil"/>
              </w:pBdr>
              <w:ind w:left="58" w:firstLine="302"/>
              <w:jc w:val="both"/>
              <w:rPr>
                <w:rFonts w:ascii="Times New Roman" w:hAnsi="Times New Roman" w:cs="Times New Roman"/>
                <w:sz w:val="24"/>
                <w:szCs w:val="24"/>
              </w:rPr>
            </w:pPr>
            <w:r w:rsidRPr="00D6233F">
              <w:rPr>
                <w:rFonts w:ascii="Times New Roman" w:hAnsi="Times New Roman" w:cs="Times New Roman"/>
                <w:sz w:val="24"/>
                <w:szCs w:val="24"/>
              </w:rPr>
              <w:t xml:space="preserve">інформації щодо кожного  субпідрядника/ співвиконавця у разі залучення (відповідно до п. </w:t>
            </w:r>
            <w:r w:rsidR="00D6233F" w:rsidRPr="00D6233F">
              <w:rPr>
                <w:rFonts w:ascii="Times New Roman" w:hAnsi="Times New Roman" w:cs="Times New Roman"/>
                <w:sz w:val="24"/>
                <w:szCs w:val="24"/>
              </w:rPr>
              <w:t>8</w:t>
            </w:r>
            <w:r w:rsidRPr="00D6233F">
              <w:rPr>
                <w:rFonts w:ascii="Times New Roman" w:hAnsi="Times New Roman" w:cs="Times New Roman"/>
                <w:sz w:val="24"/>
                <w:szCs w:val="24"/>
              </w:rPr>
              <w:t xml:space="preserve"> «Інформація про субпідрядника/співвиконавця» даного Розділу);</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r w:rsidR="004B0FD5">
              <w:rPr>
                <w:rFonts w:ascii="Times New Roman" w:hAnsi="Times New Roman" w:cs="Times New Roman"/>
                <w:sz w:val="24"/>
                <w:szCs w:val="24"/>
              </w:rPr>
              <w:t xml:space="preserve"> та тендерною документацією</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302"/>
              <w:jc w:val="both"/>
              <w:rPr>
                <w:rFonts w:ascii="Times New Roman" w:hAnsi="Times New Roman" w:cs="Times New Roman"/>
                <w:sz w:val="24"/>
                <w:szCs w:val="24"/>
              </w:rPr>
            </w:pPr>
            <w:proofErr w:type="spellStart"/>
            <w:r w:rsidRPr="004C5E51">
              <w:rPr>
                <w:rFonts w:ascii="Times New Roman" w:hAnsi="Times New Roman" w:cs="Times New Roman"/>
                <w:sz w:val="24"/>
                <w:szCs w:val="24"/>
              </w:rPr>
              <w:t>проєкту</w:t>
            </w:r>
            <w:proofErr w:type="spellEnd"/>
            <w:r w:rsidRPr="004C5E51">
              <w:rPr>
                <w:rFonts w:ascii="Times New Roman" w:hAnsi="Times New Roman" w:cs="Times New Roman"/>
                <w:sz w:val="24"/>
                <w:szCs w:val="24"/>
              </w:rPr>
              <w:t xml:space="preserve"> Договору, заповненого, підписаного та завіреного печаткою (в разі її використання) з боку </w:t>
            </w:r>
            <w:r w:rsidRPr="004C5E51">
              <w:rPr>
                <w:rFonts w:ascii="Times New Roman" w:hAnsi="Times New Roman" w:cs="Times New Roman"/>
                <w:sz w:val="24"/>
                <w:szCs w:val="24"/>
              </w:rPr>
              <w:lastRenderedPageBreak/>
              <w:t xml:space="preserve">учасника, </w:t>
            </w:r>
            <w:r w:rsidRPr="004C5E51">
              <w:rPr>
                <w:rFonts w:ascii="Times New Roman" w:eastAsia="Times New Roman" w:hAnsi="Times New Roman" w:cs="Times New Roman"/>
                <w:b/>
                <w:sz w:val="24"/>
                <w:szCs w:val="24"/>
              </w:rPr>
              <w:t>згідно з Додатком 6</w:t>
            </w:r>
            <w:r w:rsidRPr="004C5E51">
              <w:rPr>
                <w:rFonts w:ascii="Times New Roman" w:eastAsia="Times New Roman" w:hAnsi="Times New Roman" w:cs="Times New Roman"/>
                <w:sz w:val="24"/>
                <w:szCs w:val="24"/>
              </w:rPr>
              <w:t xml:space="preserve"> до цієї тендерної документації</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 xml:space="preserve">тендерної пропозиції за формою, викладеною в </w:t>
            </w:r>
            <w:r w:rsidRPr="004C5E51">
              <w:rPr>
                <w:rFonts w:ascii="Times New Roman" w:hAnsi="Times New Roman" w:cs="Times New Roman"/>
                <w:b/>
                <w:sz w:val="24"/>
                <w:szCs w:val="24"/>
              </w:rPr>
              <w:t>Додатку </w:t>
            </w:r>
            <w:r w:rsidRPr="008477F2">
              <w:rPr>
                <w:rFonts w:ascii="Times New Roman" w:hAnsi="Times New Roman" w:cs="Times New Roman"/>
                <w:b/>
                <w:sz w:val="24"/>
                <w:szCs w:val="24"/>
                <w:lang w:val="ru-RU"/>
              </w:rPr>
              <w:t>4</w:t>
            </w:r>
            <w:r w:rsidRPr="004C5E51">
              <w:rPr>
                <w:rFonts w:ascii="Times New Roman" w:hAnsi="Times New Roman" w:cs="Times New Roman"/>
                <w:sz w:val="24"/>
                <w:szCs w:val="24"/>
              </w:rPr>
              <w:t xml:space="preserve"> до</w:t>
            </w:r>
            <w:r w:rsidRPr="004C5E51">
              <w:rPr>
                <w:rFonts w:ascii="Times New Roman" w:eastAsia="Times New Roman" w:hAnsi="Times New Roman" w:cs="Times New Roman"/>
                <w:sz w:val="24"/>
                <w:szCs w:val="24"/>
              </w:rPr>
              <w:t xml:space="preserve"> цієї </w:t>
            </w:r>
            <w:r w:rsidRPr="004C5E51">
              <w:rPr>
                <w:rFonts w:ascii="Times New Roman" w:hAnsi="Times New Roman" w:cs="Times New Roman"/>
                <w:sz w:val="24"/>
                <w:szCs w:val="24"/>
              </w:rPr>
              <w:t>тендерної документації;</w:t>
            </w:r>
          </w:p>
          <w:p w:rsidR="00340271" w:rsidRPr="004C5E51"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02DBA" w:rsidRPr="004C5E51"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1,2,3,4,5,6,7,8,9 до неї.</w:t>
            </w:r>
          </w:p>
          <w:p w:rsidR="00340271" w:rsidRPr="004C5E51" w:rsidRDefault="00340271"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будуть наведені учасником у додатку 9 до тендерної документації замовника, а також надавати окремим файлом кожний документ, що іменується відповідно до змісту документа.</w:t>
            </w:r>
          </w:p>
          <w:p w:rsidR="00502DBA" w:rsidRDefault="00BF1AF0" w:rsidP="00340271">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C5E5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C5E5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4C5E51">
              <w:rPr>
                <w:rFonts w:ascii="Times New Roman" w:eastAsia="Times New Roman" w:hAnsi="Times New Roman" w:cs="Times New Roman"/>
                <w:b/>
                <w:sz w:val="24"/>
                <w:szCs w:val="24"/>
                <w:highlight w:val="white"/>
              </w:rPr>
              <w:t xml:space="preserve">Додатку </w:t>
            </w:r>
            <w:r w:rsidR="00340271" w:rsidRPr="004C5E51">
              <w:rPr>
                <w:rFonts w:ascii="Times New Roman" w:eastAsia="Times New Roman" w:hAnsi="Times New Roman" w:cs="Times New Roman"/>
                <w:b/>
                <w:sz w:val="24"/>
                <w:szCs w:val="24"/>
                <w:highlight w:val="white"/>
              </w:rPr>
              <w:t>2</w:t>
            </w:r>
            <w:r w:rsidRPr="004C5E51">
              <w:rPr>
                <w:rFonts w:ascii="Times New Roman" w:eastAsia="Times New Roman" w:hAnsi="Times New Roman" w:cs="Times New Roman"/>
                <w:sz w:val="24"/>
                <w:szCs w:val="24"/>
                <w:highlight w:val="white"/>
              </w:rPr>
              <w:t xml:space="preserve"> (для переможця).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2DBA" w:rsidRPr="004C5E51" w:rsidRDefault="00BF1AF0">
            <w:pPr>
              <w:widowControl w:val="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Опис та приклади формальних несуттєвих помилок.</w:t>
            </w:r>
          </w:p>
          <w:p w:rsidR="00502DBA" w:rsidRPr="004C5E51" w:rsidRDefault="00BF1AF0" w:rsidP="005278E1">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2DBA" w:rsidRPr="004C5E51" w:rsidRDefault="00BF1AF0" w:rsidP="005278E1">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r w:rsidR="008843B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w:t>
            </w:r>
          </w:p>
          <w:p w:rsidR="00502DBA" w:rsidRPr="0052700D" w:rsidRDefault="00BF1AF0" w:rsidP="00340271">
            <w:pPr>
              <w:widowControl w:val="0"/>
              <w:ind w:firstLine="341"/>
              <w:jc w:val="both"/>
              <w:rPr>
                <w:rFonts w:ascii="Times New Roman" w:eastAsia="Times New Roman" w:hAnsi="Times New Roman" w:cs="Times New Roman"/>
                <w:b/>
                <w:sz w:val="24"/>
                <w:szCs w:val="24"/>
                <w:u w:val="single"/>
              </w:rPr>
            </w:pPr>
            <w:r w:rsidRPr="0052700D">
              <w:rPr>
                <w:rFonts w:ascii="Times New Roman" w:eastAsia="Times New Roman" w:hAnsi="Times New Roman" w:cs="Times New Roman"/>
                <w:b/>
                <w:sz w:val="24"/>
                <w:szCs w:val="24"/>
                <w:u w:val="single"/>
              </w:rPr>
              <w:t>Опис формальних помилок: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r w:rsidRPr="004C5E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уживання великої літери;</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уживання розділових знаків та відмінювання слів у реченні;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використання слова або мовного звороту, запозичених з іншої мови;</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4C5E51">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застосування правил переносу частини слова з рядка в рядок;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написання слів разом та/або окремо, та/або через дефіс;</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r w:rsidRPr="004C5E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r w:rsidRPr="004C5E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r w:rsidRPr="004C5E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8.</w:t>
            </w:r>
            <w:r w:rsidRPr="004C5E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r w:rsidRPr="004C5E51">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4C5E51">
              <w:rPr>
                <w:rFonts w:ascii="Times New Roman" w:eastAsia="Times New Roman" w:hAnsi="Times New Roman" w:cs="Times New Roman"/>
                <w:sz w:val="24"/>
                <w:szCs w:val="24"/>
              </w:rPr>
              <w:lastRenderedPageBreak/>
              <w:t>(наприклад, переклад документа завізований перекладачем тощо).</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10.</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11.</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12.</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2DBA" w:rsidRPr="00041EF6" w:rsidRDefault="00BF1AF0" w:rsidP="00340271">
            <w:pPr>
              <w:widowControl w:val="0"/>
              <w:ind w:firstLine="341"/>
              <w:jc w:val="both"/>
              <w:rPr>
                <w:rFonts w:ascii="Times New Roman" w:eastAsia="Times New Roman" w:hAnsi="Times New Roman" w:cs="Times New Roman"/>
                <w:b/>
                <w:sz w:val="24"/>
                <w:szCs w:val="24"/>
                <w:u w:val="single"/>
              </w:rPr>
            </w:pPr>
            <w:r w:rsidRPr="00041EF6">
              <w:rPr>
                <w:rFonts w:ascii="Times New Roman" w:eastAsia="Times New Roman" w:hAnsi="Times New Roman" w:cs="Times New Roman"/>
                <w:b/>
                <w:sz w:val="24"/>
                <w:szCs w:val="24"/>
                <w:u w:val="single"/>
              </w:rPr>
              <w:t>Приклади формальних помилок: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м.київ</w:t>
            </w:r>
            <w:proofErr w:type="spellEnd"/>
            <w:r w:rsidRPr="004C5E51">
              <w:rPr>
                <w:rFonts w:ascii="Times New Roman" w:eastAsia="Times New Roman" w:hAnsi="Times New Roman" w:cs="Times New Roman"/>
                <w:sz w:val="24"/>
                <w:szCs w:val="24"/>
              </w:rPr>
              <w:t>» замість «</w:t>
            </w:r>
            <w:proofErr w:type="spellStart"/>
            <w:r w:rsidRPr="004C5E51">
              <w:rPr>
                <w:rFonts w:ascii="Times New Roman" w:eastAsia="Times New Roman" w:hAnsi="Times New Roman" w:cs="Times New Roman"/>
                <w:sz w:val="24"/>
                <w:szCs w:val="24"/>
              </w:rPr>
              <w:t>м.Київ</w:t>
            </w:r>
            <w:proofErr w:type="spellEnd"/>
            <w:r w:rsidRPr="004C5E51">
              <w:rPr>
                <w:rFonts w:ascii="Times New Roman" w:eastAsia="Times New Roman" w:hAnsi="Times New Roman" w:cs="Times New Roman"/>
                <w:sz w:val="24"/>
                <w:szCs w:val="24"/>
              </w:rPr>
              <w:t>»;</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«поряд -</w:t>
            </w:r>
            <w:proofErr w:type="spellStart"/>
            <w:r w:rsidRPr="004C5E51">
              <w:rPr>
                <w:rFonts w:ascii="Times New Roman" w:eastAsia="Times New Roman" w:hAnsi="Times New Roman" w:cs="Times New Roman"/>
                <w:sz w:val="24"/>
                <w:szCs w:val="24"/>
              </w:rPr>
              <w:t>ок</w:t>
            </w:r>
            <w:proofErr w:type="spellEnd"/>
            <w:r w:rsidRPr="004C5E51">
              <w:rPr>
                <w:rFonts w:ascii="Times New Roman" w:eastAsia="Times New Roman" w:hAnsi="Times New Roman" w:cs="Times New Roman"/>
                <w:sz w:val="24"/>
                <w:szCs w:val="24"/>
              </w:rPr>
              <w:t>» замість «</w:t>
            </w:r>
            <w:proofErr w:type="spellStart"/>
            <w:r w:rsidRPr="004C5E51">
              <w:rPr>
                <w:rFonts w:ascii="Times New Roman" w:eastAsia="Times New Roman" w:hAnsi="Times New Roman" w:cs="Times New Roman"/>
                <w:sz w:val="24"/>
                <w:szCs w:val="24"/>
              </w:rPr>
              <w:t>поря</w:t>
            </w:r>
            <w:proofErr w:type="spellEnd"/>
            <w:r w:rsidRPr="004C5E51">
              <w:rPr>
                <w:rFonts w:ascii="Times New Roman" w:eastAsia="Times New Roman" w:hAnsi="Times New Roman" w:cs="Times New Roman"/>
                <w:sz w:val="24"/>
                <w:szCs w:val="24"/>
              </w:rPr>
              <w:t xml:space="preserve"> – док»;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ненадається</w:t>
            </w:r>
            <w:proofErr w:type="spellEnd"/>
            <w:r w:rsidRPr="004C5E51">
              <w:rPr>
                <w:rFonts w:ascii="Times New Roman" w:eastAsia="Times New Roman" w:hAnsi="Times New Roman" w:cs="Times New Roman"/>
                <w:sz w:val="24"/>
                <w:szCs w:val="24"/>
              </w:rPr>
              <w:t>» замість «не надається»»;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«______________№_____________» замість «14.08.2020 №320/13/14-01»</w:t>
            </w:r>
          </w:p>
          <w:p w:rsidR="00502DBA" w:rsidRDefault="00BF1AF0" w:rsidP="000122C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C5E51">
              <w:rPr>
                <w:rFonts w:ascii="Times New Roman" w:eastAsia="Times New Roman" w:hAnsi="Times New Roman" w:cs="Times New Roman"/>
                <w:sz w:val="24"/>
                <w:szCs w:val="24"/>
              </w:rPr>
              <w:t>pdf</w:t>
            </w:r>
            <w:proofErr w:type="spellEnd"/>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PortableDocumentFormat</w:t>
            </w:r>
            <w:proofErr w:type="spellEnd"/>
            <w:r w:rsidRPr="004C5E51">
              <w:rPr>
                <w:rFonts w:ascii="Times New Roman" w:eastAsia="Times New Roman" w:hAnsi="Times New Roman" w:cs="Times New Roman"/>
                <w:sz w:val="24"/>
                <w:szCs w:val="24"/>
              </w:rPr>
              <w:t xml:space="preserve">)». </w:t>
            </w:r>
          </w:p>
          <w:p w:rsidR="00BA55E9" w:rsidRPr="004C5E51" w:rsidRDefault="00BA55E9" w:rsidP="000122C9">
            <w:pPr>
              <w:widowControl w:val="0"/>
              <w:ind w:firstLine="341"/>
              <w:jc w:val="both"/>
              <w:rPr>
                <w:rFonts w:ascii="Times New Roman" w:eastAsia="Times New Roman" w:hAnsi="Times New Roman" w:cs="Times New Roman"/>
                <w:sz w:val="24"/>
                <w:szCs w:val="24"/>
              </w:rPr>
            </w:pPr>
            <w:r w:rsidRPr="00DE0837">
              <w:rPr>
                <w:rFonts w:ascii="Times New Roman" w:hAnsi="Times New Roman" w:cs="Times New Roman"/>
                <w:sz w:val="24"/>
                <w:szCs w:val="24"/>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rsidR="00502DBA" w:rsidRDefault="00BF1AF0" w:rsidP="000122C9">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00BA658F">
              <w:rPr>
                <w:rFonts w:ascii="Times New Roman" w:eastAsia="Times New Roman" w:hAnsi="Times New Roman" w:cs="Times New Roman"/>
                <w:sz w:val="24"/>
                <w:szCs w:val="24"/>
              </w:rPr>
              <w:t>фізичних осіб-</w:t>
            </w:r>
            <w:r w:rsidRPr="004C5E51">
              <w:rPr>
                <w:rFonts w:ascii="Times New Roman" w:eastAsia="Times New Roman" w:hAnsi="Times New Roman" w:cs="Times New Roman"/>
                <w:sz w:val="24"/>
                <w:szCs w:val="24"/>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w:t>
            </w:r>
            <w:r w:rsidR="00BA658F">
              <w:rPr>
                <w:rFonts w:ascii="Times New Roman" w:eastAsia="Times New Roman" w:hAnsi="Times New Roman" w:cs="Times New Roman"/>
                <w:sz w:val="24"/>
                <w:szCs w:val="24"/>
              </w:rPr>
              <w:t>б, у тому числі фізичних осіб-</w:t>
            </w:r>
            <w:r w:rsidRPr="004C5E51">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4C5E51" w:rsidRDefault="00BF1AF0">
            <w:pPr>
              <w:widowControl w:val="0"/>
              <w:ind w:left="40" w:hanging="2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УВАГА!!!</w:t>
            </w:r>
          </w:p>
          <w:p w:rsidR="00793E73" w:rsidRPr="004C5E51" w:rsidRDefault="00BF1AF0" w:rsidP="00793E73">
            <w:pPr>
              <w:widowControl w:val="0"/>
              <w:ind w:firstLine="341"/>
              <w:jc w:val="both"/>
              <w:rPr>
                <w:rFonts w:ascii="Times New Roman" w:eastAsia="Times New Roman" w:hAnsi="Times New Roman" w:cs="Times New Roman"/>
                <w:b/>
                <w:sz w:val="24"/>
                <w:szCs w:val="24"/>
              </w:rPr>
            </w:pPr>
            <w:bookmarkStart w:id="3" w:name="_heading=h.3znysh7" w:colFirst="0" w:colLast="0"/>
            <w:bookmarkEnd w:id="3"/>
            <w:r w:rsidRPr="004C5E51">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C5E51">
              <w:rPr>
                <w:rFonts w:ascii="Times New Roman" w:eastAsia="Times New Roman" w:hAnsi="Times New Roman" w:cs="Times New Roman"/>
                <w:b/>
                <w:sz w:val="24"/>
                <w:szCs w:val="24"/>
              </w:rPr>
              <w:t xml:space="preserve"> </w:t>
            </w:r>
          </w:p>
          <w:p w:rsidR="00793E73" w:rsidRPr="004C5E51" w:rsidRDefault="00BF1AF0" w:rsidP="00793E73">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sz w:val="24"/>
                <w:szCs w:val="24"/>
              </w:rPr>
              <w:t xml:space="preserve">Учасники процедури закупівлі подають тендерні пропозиції у формі електронного документа чи </w:t>
            </w:r>
            <w:proofErr w:type="spellStart"/>
            <w:r w:rsidRPr="004C5E51">
              <w:rPr>
                <w:rFonts w:ascii="Times New Roman" w:eastAsia="Times New Roman" w:hAnsi="Times New Roman" w:cs="Times New Roman"/>
                <w:sz w:val="24"/>
                <w:szCs w:val="24"/>
              </w:rPr>
              <w:t>скан-копій</w:t>
            </w:r>
            <w:proofErr w:type="spellEnd"/>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lastRenderedPageBreak/>
              <w:t>через електронну систему закупівель.</w:t>
            </w:r>
            <w:r w:rsidRPr="004C5E51">
              <w:rPr>
                <w:rFonts w:ascii="Times New Roman" w:eastAsia="Times New Roman" w:hAnsi="Times New Roman" w:cs="Times New Roman"/>
                <w:b/>
                <w:sz w:val="24"/>
                <w:szCs w:val="24"/>
              </w:rPr>
              <w:t xml:space="preserve"> </w:t>
            </w:r>
          </w:p>
          <w:p w:rsidR="00502DBA" w:rsidRPr="004C5E51" w:rsidRDefault="00BF1AF0" w:rsidP="00793E7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учасника має відповідати ряду вимог: </w:t>
            </w:r>
          </w:p>
          <w:p w:rsidR="00502DBA" w:rsidRPr="00117789" w:rsidRDefault="00BF1AF0" w:rsidP="00793E73">
            <w:pPr>
              <w:ind w:firstLine="341"/>
              <w:jc w:val="both"/>
              <w:rPr>
                <w:rFonts w:ascii="Times New Roman" w:eastAsia="Times New Roman" w:hAnsi="Times New Roman" w:cs="Times New Roman"/>
                <w:sz w:val="24"/>
                <w:szCs w:val="24"/>
              </w:rPr>
            </w:pPr>
            <w:r w:rsidRPr="00117789">
              <w:rPr>
                <w:rFonts w:ascii="Times New Roman" w:eastAsia="Times New Roman" w:hAnsi="Times New Roman" w:cs="Times New Roman"/>
                <w:sz w:val="24"/>
                <w:szCs w:val="24"/>
              </w:rPr>
              <w:t>1) документи мають бути чіткими та розбірливими для читання;</w:t>
            </w:r>
          </w:p>
          <w:p w:rsidR="00502DBA" w:rsidRPr="00117789" w:rsidRDefault="00BF1AF0" w:rsidP="00793E73">
            <w:pPr>
              <w:ind w:firstLine="341"/>
              <w:jc w:val="both"/>
              <w:rPr>
                <w:rFonts w:ascii="Times New Roman" w:eastAsia="Times New Roman" w:hAnsi="Times New Roman" w:cs="Times New Roman"/>
                <w:sz w:val="24"/>
                <w:szCs w:val="24"/>
              </w:rPr>
            </w:pPr>
            <w:r w:rsidRPr="00117789">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93E73" w:rsidRPr="00117789" w:rsidRDefault="00793E73" w:rsidP="00793E73">
            <w:pPr>
              <w:ind w:firstLine="342"/>
              <w:jc w:val="both"/>
              <w:rPr>
                <w:rFonts w:ascii="Times New Roman" w:eastAsia="Times New Roman" w:hAnsi="Times New Roman" w:cs="Times New Roman"/>
                <w:sz w:val="24"/>
                <w:szCs w:val="24"/>
              </w:rPr>
            </w:pPr>
            <w:r w:rsidRPr="00117789">
              <w:rPr>
                <w:rFonts w:ascii="Times New Roman" w:hAnsi="Times New Roman" w:cs="Times New Roman"/>
                <w:sz w:val="24"/>
                <w:szCs w:val="24"/>
              </w:rPr>
              <w:t>3) якщо документи надано у формі електронного документа, КЕП/УЕП накладають на кожен електронний документ тендерної пропозиції окремо;</w:t>
            </w:r>
          </w:p>
          <w:p w:rsidR="00793E73" w:rsidRPr="004C5E51" w:rsidRDefault="00793E73" w:rsidP="00793E73">
            <w:pPr>
              <w:ind w:firstLine="342"/>
              <w:jc w:val="both"/>
              <w:rPr>
                <w:rFonts w:ascii="Times New Roman" w:eastAsia="Times New Roman" w:hAnsi="Times New Roman" w:cs="Times New Roman"/>
                <w:sz w:val="24"/>
                <w:szCs w:val="24"/>
              </w:rPr>
            </w:pPr>
            <w:r w:rsidRPr="00117789">
              <w:rPr>
                <w:rFonts w:ascii="Times New Roman" w:eastAsia="Times New Roman" w:hAnsi="Times New Roman" w:cs="Times New Roman"/>
                <w:sz w:val="24"/>
                <w:szCs w:val="24"/>
              </w:rPr>
              <w:t>4)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2DBA" w:rsidRPr="004C5E51" w:rsidRDefault="00BF1AF0">
            <w:pPr>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Винятки:</w:t>
            </w:r>
          </w:p>
          <w:p w:rsidR="00502DBA" w:rsidRPr="004C5E51" w:rsidRDefault="00BF1AF0" w:rsidP="00395AE0">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05BA" w:rsidRPr="004C5E51" w:rsidRDefault="002905BA" w:rsidP="002905BA">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u w:val="single"/>
              </w:rPr>
              <w:t>Зверніть увагу:</w:t>
            </w:r>
            <w:r w:rsidRPr="004C5E51">
              <w:rPr>
                <w:rFonts w:ascii="Times New Roman" w:eastAsia="Times New Roman" w:hAnsi="Times New Roman" w:cs="Times New Roman"/>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 </w:t>
            </w:r>
          </w:p>
          <w:p w:rsidR="00502DBA" w:rsidRPr="004C5E51"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008A5800">
              <w:rPr>
                <w:rFonts w:ascii="Times New Roman" w:eastAsia="Times New Roman" w:hAnsi="Times New Roman" w:cs="Times New Roman"/>
                <w:sz w:val="24"/>
                <w:szCs w:val="24"/>
              </w:rPr>
              <w:t xml:space="preserve"> (</w:t>
            </w:r>
            <w:r w:rsidR="008A5800" w:rsidRPr="004C5E51">
              <w:rPr>
                <w:rFonts w:ascii="Times New Roman" w:eastAsia="Times New Roman" w:hAnsi="Times New Roman" w:cs="Times New Roman"/>
                <w:sz w:val="24"/>
                <w:szCs w:val="24"/>
              </w:rPr>
              <w:t>КЕП/УЕП</w:t>
            </w:r>
            <w:r w:rsidR="008A5800">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відповідно до вимог Закону України «Про електронні довірчі послуги». </w:t>
            </w:r>
          </w:p>
          <w:p w:rsidR="00F87CBC"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4C5E51">
              <w:rPr>
                <w:rFonts w:ascii="Times New Roman" w:eastAsia="Times New Roman" w:hAnsi="Times New Roman" w:cs="Times New Roman"/>
                <w:sz w:val="24"/>
                <w:szCs w:val="24"/>
              </w:rPr>
              <w:t>засвідчувального</w:t>
            </w:r>
            <w:proofErr w:type="spellEnd"/>
            <w:r w:rsidRPr="004C5E51">
              <w:rPr>
                <w:rFonts w:ascii="Times New Roman" w:eastAsia="Times New Roman" w:hAnsi="Times New Roman" w:cs="Times New Roman"/>
                <w:sz w:val="24"/>
                <w:szCs w:val="24"/>
              </w:rPr>
              <w:t xml:space="preserve"> органу за посиланням https://czo.gov.ua/verify. </w:t>
            </w:r>
          </w:p>
          <w:p w:rsidR="00502DBA" w:rsidRPr="004C5E51"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4" w:name="_heading=h.2et92p0" w:colFirst="0" w:colLast="0"/>
            <w:bookmarkEnd w:id="4"/>
            <w:r w:rsidRPr="004C5E5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57C40" w:rsidRPr="00D04ED3" w:rsidRDefault="00457C40" w:rsidP="00457C40">
            <w:pPr>
              <w:pStyle w:val="a9"/>
              <w:spacing w:before="0" w:beforeAutospacing="0" w:after="0" w:afterAutospacing="0"/>
              <w:ind w:firstLine="601"/>
              <w:jc w:val="both"/>
            </w:pPr>
            <w:r w:rsidRPr="00D04ED3">
              <w:rPr>
                <w:bCs/>
                <w:lang w:eastAsia="en-US"/>
              </w:rPr>
              <w:t>Забороняється обмежувати перегляд цих файлів шляхом встановлення на них паролів або у будь-який інший спосіб.</w:t>
            </w:r>
          </w:p>
          <w:p w:rsidR="00457C40" w:rsidRPr="004C5E51" w:rsidRDefault="00457C40" w:rsidP="00457C40">
            <w:pPr>
              <w:widowControl w:val="0"/>
              <w:shd w:val="clear" w:color="auto" w:fill="FFFFFF"/>
              <w:tabs>
                <w:tab w:val="left" w:pos="387"/>
              </w:tabs>
              <w:ind w:firstLine="601"/>
              <w:jc w:val="both"/>
              <w:outlineLvl w:val="2"/>
              <w:rPr>
                <w:rFonts w:ascii="Times New Roman" w:hAnsi="Times New Roman" w:cs="Times New Roman"/>
                <w:sz w:val="24"/>
                <w:szCs w:val="24"/>
                <w:lang w:val="ru-RU" w:eastAsia="en-US"/>
              </w:rPr>
            </w:pPr>
            <w:r w:rsidRPr="00D04ED3">
              <w:rPr>
                <w:rFonts w:ascii="Times New Roman" w:hAnsi="Times New Roman" w:cs="Times New Roman"/>
                <w:sz w:val="24"/>
                <w:szCs w:val="24"/>
                <w:lang w:eastAsia="en-US"/>
              </w:rPr>
              <w:t xml:space="preserve">Документи, що вимагаються цією тендерною документацією учасник повинен розмістити (завантажити) </w:t>
            </w:r>
            <w:r w:rsidRPr="00D04ED3">
              <w:rPr>
                <w:rFonts w:ascii="Times New Roman" w:hAnsi="Times New Roman" w:cs="Times New Roman"/>
                <w:sz w:val="24"/>
                <w:szCs w:val="24"/>
                <w:lang w:eastAsia="en-US"/>
              </w:rPr>
              <w:lastRenderedPageBreak/>
              <w:t xml:space="preserve">в електронній системі закупівель </w:t>
            </w:r>
            <w:r w:rsidRPr="00D04ED3">
              <w:rPr>
                <w:rFonts w:ascii="Times New Roman" w:hAnsi="Times New Roman" w:cs="Times New Roman"/>
                <w:sz w:val="24"/>
                <w:szCs w:val="24"/>
                <w:u w:val="single"/>
                <w:lang w:eastAsia="en-US"/>
              </w:rPr>
              <w:t>до кінцевого строку</w:t>
            </w:r>
            <w:r w:rsidRPr="00D04ED3">
              <w:rPr>
                <w:rFonts w:ascii="Times New Roman" w:hAnsi="Times New Roman" w:cs="Times New Roman"/>
                <w:sz w:val="24"/>
                <w:szCs w:val="24"/>
                <w:lang w:eastAsia="en-US"/>
              </w:rPr>
              <w:t xml:space="preserve"> подання тендерних пропозицій</w:t>
            </w:r>
            <w:r w:rsidRPr="00D04ED3">
              <w:rPr>
                <w:rFonts w:ascii="Times New Roman" w:hAnsi="Times New Roman" w:cs="Times New Roman"/>
                <w:sz w:val="24"/>
                <w:szCs w:val="24"/>
                <w:lang w:val="ru-RU" w:eastAsia="en-US"/>
              </w:rPr>
              <w:t>.</w:t>
            </w:r>
          </w:p>
          <w:p w:rsidR="002627CC" w:rsidRPr="001C1C6D" w:rsidRDefault="002627CC" w:rsidP="002627CC">
            <w:pPr>
              <w:pStyle w:val="a9"/>
              <w:spacing w:before="0" w:beforeAutospacing="0" w:after="0" w:afterAutospacing="0"/>
              <w:ind w:firstLine="601"/>
              <w:jc w:val="both"/>
            </w:pPr>
            <w:r w:rsidRPr="001C1C6D">
              <w:t xml:space="preserve">Повноваження щодо підпису документів тендерної пропозиції уповноваженої особи учасника процедури закупівлі підтверджується: </w:t>
            </w:r>
          </w:p>
          <w:p w:rsidR="002627CC" w:rsidRPr="001C1C6D" w:rsidRDefault="002627CC" w:rsidP="002627CC">
            <w:pPr>
              <w:pStyle w:val="a9"/>
              <w:spacing w:before="0" w:beforeAutospacing="0" w:after="0" w:afterAutospacing="0"/>
              <w:ind w:firstLine="601"/>
              <w:jc w:val="both"/>
            </w:pPr>
            <w:r w:rsidRPr="001C1C6D">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2627CC" w:rsidRPr="004C5E51" w:rsidRDefault="002627CC" w:rsidP="002627CC">
            <w:pPr>
              <w:widowControl w:val="0"/>
              <w:ind w:firstLine="342"/>
              <w:jc w:val="both"/>
              <w:rPr>
                <w:rFonts w:ascii="Times New Roman" w:eastAsia="Times New Roman" w:hAnsi="Times New Roman" w:cs="Times New Roman"/>
                <w:sz w:val="24"/>
                <w:szCs w:val="24"/>
              </w:rPr>
            </w:pPr>
            <w:r w:rsidRPr="001C1C6D">
              <w:rPr>
                <w:rFonts w:ascii="Times New Roman" w:eastAsia="Times New Roman"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w:t>
            </w:r>
            <w:r w:rsidRPr="004C5E51">
              <w:rPr>
                <w:rFonts w:ascii="Times New Roman" w:eastAsia="Times New Roman" w:hAnsi="Times New Roman" w:cs="Times New Roman"/>
                <w:sz w:val="24"/>
                <w:szCs w:val="24"/>
              </w:rPr>
              <w:t xml:space="preserve"> </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5" w:name="_heading=h.hjqm8skarbdr" w:colFirst="0" w:colLast="0"/>
            <w:bookmarkEnd w:id="5"/>
            <w:r w:rsidRPr="004C5E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02DBA" w:rsidRDefault="00BF1AF0" w:rsidP="002905BA">
            <w:pPr>
              <w:widowControl w:val="0"/>
              <w:ind w:firstLine="341"/>
              <w:jc w:val="both"/>
              <w:rPr>
                <w:rFonts w:ascii="Times New Roman" w:eastAsia="Times New Roman" w:hAnsi="Times New Roman" w:cs="Times New Roman"/>
                <w:sz w:val="24"/>
                <w:szCs w:val="24"/>
              </w:rPr>
            </w:pPr>
            <w:bookmarkStart w:id="6" w:name="_heading=h.ftj7vaqoric" w:colFirst="0" w:colLast="0"/>
            <w:bookmarkEnd w:id="6"/>
            <w:r w:rsidRPr="004C5E51">
              <w:rPr>
                <w:rFonts w:ascii="Times New Roman" w:eastAsia="Times New Roman" w:hAnsi="Times New Roman" w:cs="Times New Roman"/>
                <w:sz w:val="24"/>
                <w:szCs w:val="24"/>
              </w:rPr>
              <w:t>Кожен учасник має право подати тільки одну тендерну пропозицію</w:t>
            </w:r>
            <w:r w:rsidRPr="004C5E51">
              <w:rPr>
                <w:rFonts w:ascii="Times New Roman" w:eastAsia="Times New Roman" w:hAnsi="Times New Roman" w:cs="Times New Roman"/>
                <w:b/>
                <w:sz w:val="24"/>
                <w:szCs w:val="24"/>
                <w:highlight w:val="white"/>
              </w:rPr>
              <w:t xml:space="preserve"> </w:t>
            </w:r>
            <w:r w:rsidRPr="004C5E51">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(у разі здійснення закупівлі за лотами). </w:t>
            </w:r>
          </w:p>
          <w:p w:rsidR="00582DA1" w:rsidRPr="00582DA1" w:rsidRDefault="007F7BBB" w:rsidP="00582DA1">
            <w:pPr>
              <w:widowControl w:val="0"/>
              <w:ind w:firstLine="3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Відповідно до пункту 27 О</w:t>
            </w:r>
            <w:r w:rsidR="00343DBD" w:rsidRPr="00343DBD">
              <w:rPr>
                <w:rFonts w:ascii="Times New Roman" w:hAnsi="Times New Roman" w:cs="Times New Roman"/>
                <w:sz w:val="24"/>
                <w:szCs w:val="24"/>
                <w:shd w:val="clear" w:color="auto" w:fill="FFFFFF"/>
              </w:rPr>
              <w:t>собливостей,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3" w:tgtFrame="_blank" w:history="1">
              <w:r w:rsidR="00343DBD" w:rsidRPr="00343DBD">
                <w:rPr>
                  <w:rStyle w:val="a6"/>
                  <w:rFonts w:ascii="Times New Roman" w:hAnsi="Times New Roman" w:cs="Times New Roman"/>
                  <w:color w:val="auto"/>
                  <w:sz w:val="24"/>
                  <w:szCs w:val="24"/>
                  <w:shd w:val="clear" w:color="auto" w:fill="FFFFFF"/>
                </w:rPr>
                <w:t>Законом</w:t>
              </w:r>
            </w:hyperlink>
            <w:r w:rsidR="00343DBD" w:rsidRPr="00343DBD">
              <w:rPr>
                <w:rFonts w:ascii="Times New Roman" w:hAnsi="Times New Roman" w:cs="Times New Roman"/>
                <w:sz w:val="24"/>
                <w:szCs w:val="24"/>
                <w:shd w:val="clear" w:color="auto" w:fill="FFFFFF"/>
              </w:rPr>
              <w:t>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02DBA" w:rsidRPr="004C5E51">
        <w:trPr>
          <w:trHeight w:val="913"/>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bookmarkStart w:id="7" w:name="_heading=h.tyjcwt" w:colFirst="0" w:colLast="0"/>
            <w:bookmarkEnd w:id="7"/>
            <w:r w:rsidRPr="004C5E51">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502DBA" w:rsidRPr="004C5E51" w:rsidRDefault="00BF1AF0">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Забезпечення тендерної пропозиції не вимагається.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502DBA" w:rsidRPr="004C5E51" w:rsidRDefault="009A27EE">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 оскільки з</w:t>
            </w:r>
            <w:r w:rsidRPr="008710E3">
              <w:rPr>
                <w:rFonts w:ascii="Times New Roman" w:eastAsia="Times New Roman" w:hAnsi="Times New Roman" w:cs="Times New Roman"/>
                <w:color w:val="000000"/>
                <w:sz w:val="24"/>
                <w:szCs w:val="24"/>
              </w:rPr>
              <w:t>абезпечення тендерної пропозиції не вимагається.</w:t>
            </w:r>
          </w:p>
          <w:p w:rsidR="00502DBA" w:rsidRPr="004C5E51" w:rsidRDefault="00502DBA">
            <w:pPr>
              <w:widowControl w:val="0"/>
              <w:jc w:val="both"/>
              <w:rPr>
                <w:rFonts w:ascii="Times New Roman" w:eastAsia="Times New Roman" w:hAnsi="Times New Roman" w:cs="Times New Roman"/>
                <w:sz w:val="24"/>
                <w:szCs w:val="24"/>
              </w:rPr>
            </w:pPr>
          </w:p>
        </w:tc>
      </w:tr>
      <w:tr w:rsidR="00502DBA" w:rsidRPr="004C5E51">
        <w:trPr>
          <w:trHeight w:val="560"/>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502DBA" w:rsidRPr="009E6C31" w:rsidRDefault="00BF1AF0" w:rsidP="001978B4">
            <w:pPr>
              <w:widowControl w:val="0"/>
              <w:ind w:firstLine="341"/>
              <w:jc w:val="both"/>
              <w:rPr>
                <w:rFonts w:ascii="Times New Roman" w:eastAsia="Times New Roman" w:hAnsi="Times New Roman" w:cs="Times New Roman"/>
                <w:b/>
                <w:sz w:val="24"/>
                <w:szCs w:val="24"/>
              </w:rPr>
            </w:pPr>
            <w:r w:rsidRPr="00403DB4">
              <w:rPr>
                <w:rFonts w:ascii="Times New Roman" w:eastAsia="Times New Roman" w:hAnsi="Times New Roman" w:cs="Times New Roman"/>
                <w:sz w:val="24"/>
                <w:szCs w:val="24"/>
              </w:rPr>
              <w:t xml:space="preserve">Тендерні пропозиції вважаються дійсними </w:t>
            </w:r>
            <w:r w:rsidR="008024E8" w:rsidRPr="00403DB4">
              <w:rPr>
                <w:rFonts w:ascii="Times New Roman" w:eastAsia="Times New Roman" w:hAnsi="Times New Roman" w:cs="Times New Roman"/>
                <w:b/>
                <w:sz w:val="24"/>
                <w:szCs w:val="24"/>
              </w:rPr>
              <w:t>не менше 90 днів</w:t>
            </w:r>
            <w:r w:rsidRPr="00403DB4">
              <w:rPr>
                <w:rFonts w:ascii="Times New Roman" w:eastAsia="Times New Roman" w:hAnsi="Times New Roman" w:cs="Times New Roman"/>
                <w:b/>
                <w:sz w:val="24"/>
                <w:szCs w:val="24"/>
              </w:rPr>
              <w:t xml:space="preserve"> із дати кінцевого строку подання тендерних пропозицій.</w:t>
            </w:r>
            <w:r w:rsidRPr="009E6C31">
              <w:rPr>
                <w:rFonts w:ascii="Times New Roman" w:eastAsia="Times New Roman" w:hAnsi="Times New Roman" w:cs="Times New Roman"/>
                <w:b/>
                <w:sz w:val="24"/>
                <w:szCs w:val="24"/>
              </w:rPr>
              <w:t xml:space="preserve"> </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2DBA" w:rsidRPr="004C5E51" w:rsidRDefault="00BF1AF0" w:rsidP="001978B4">
            <w:pPr>
              <w:widowControl w:val="0"/>
              <w:ind w:firstLine="341"/>
              <w:jc w:val="both"/>
              <w:rPr>
                <w:rFonts w:ascii="Times New Roman" w:eastAsia="Times New Roman" w:hAnsi="Times New Roman" w:cs="Times New Roman"/>
                <w:sz w:val="24"/>
                <w:szCs w:val="24"/>
                <w:u w:val="single"/>
              </w:rPr>
            </w:pPr>
            <w:r w:rsidRPr="004C5E51">
              <w:rPr>
                <w:rFonts w:ascii="Times New Roman" w:eastAsia="Times New Roman" w:hAnsi="Times New Roman" w:cs="Times New Roman"/>
                <w:sz w:val="24"/>
                <w:szCs w:val="24"/>
              </w:rPr>
              <w:lastRenderedPageBreak/>
              <w:t xml:space="preserve">Учасник процедури закупівлі </w:t>
            </w:r>
            <w:r w:rsidRPr="004C5E51">
              <w:rPr>
                <w:rFonts w:ascii="Times New Roman" w:eastAsia="Times New Roman" w:hAnsi="Times New Roman" w:cs="Times New Roman"/>
                <w:sz w:val="24"/>
                <w:szCs w:val="24"/>
                <w:u w:val="single"/>
              </w:rPr>
              <w:t>має право:</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D472E2" w:rsidRPr="00D472E2" w:rsidRDefault="00BF1AF0" w:rsidP="00D472E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8" w:name="n561"/>
            <w:bookmarkStart w:id="9" w:name="n562"/>
            <w:bookmarkStart w:id="10" w:name="n563"/>
            <w:bookmarkStart w:id="11" w:name="n564"/>
            <w:bookmarkEnd w:id="8"/>
            <w:bookmarkEnd w:id="9"/>
            <w:bookmarkEnd w:id="10"/>
            <w:bookmarkEnd w:id="11"/>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5</w:t>
            </w:r>
          </w:p>
        </w:tc>
        <w:tc>
          <w:tcPr>
            <w:tcW w:w="2835" w:type="dxa"/>
          </w:tcPr>
          <w:p w:rsidR="00502DBA" w:rsidRPr="004C5E51" w:rsidRDefault="00BF1AF0" w:rsidP="00735F54">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735F54" w:rsidRPr="00395B37">
              <w:rPr>
                <w:rFonts w:ascii="Times New Roman" w:eastAsia="Times New Roman" w:hAnsi="Times New Roman" w:cs="Times New Roman"/>
                <w:b/>
                <w:sz w:val="24"/>
                <w:szCs w:val="24"/>
                <w:lang w:val="ru-RU"/>
              </w:rPr>
              <w:t>7</w:t>
            </w:r>
            <w:r w:rsidRPr="004C5E51">
              <w:rPr>
                <w:rFonts w:ascii="Times New Roman" w:eastAsia="Times New Roman" w:hAnsi="Times New Roman" w:cs="Times New Roman"/>
                <w:b/>
                <w:sz w:val="24"/>
                <w:szCs w:val="24"/>
              </w:rPr>
              <w:t xml:space="preserve">  Особливостей</w:t>
            </w:r>
          </w:p>
        </w:tc>
        <w:tc>
          <w:tcPr>
            <w:tcW w:w="6420" w:type="dxa"/>
            <w:vAlign w:val="center"/>
          </w:tcPr>
          <w:p w:rsidR="0012331D"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p>
          <w:p w:rsidR="00502DBA"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C5E51">
              <w:rPr>
                <w:rFonts w:ascii="Times New Roman" w:eastAsia="Times New Roman" w:hAnsi="Times New Roman" w:cs="Times New Roman"/>
                <w:b/>
                <w:sz w:val="24"/>
                <w:szCs w:val="24"/>
              </w:rPr>
              <w:t>Додатку 1</w:t>
            </w:r>
            <w:r w:rsidRPr="004C5E51">
              <w:rPr>
                <w:rFonts w:ascii="Times New Roman" w:eastAsia="Times New Roman" w:hAnsi="Times New Roman" w:cs="Times New Roman"/>
                <w:i/>
                <w:sz w:val="24"/>
                <w:szCs w:val="24"/>
              </w:rPr>
              <w:t xml:space="preserve"> </w:t>
            </w:r>
            <w:r w:rsidRPr="004C5E51">
              <w:rPr>
                <w:rFonts w:ascii="Times New Roman" w:eastAsia="Times New Roman" w:hAnsi="Times New Roman" w:cs="Times New Roman"/>
                <w:sz w:val="24"/>
                <w:szCs w:val="24"/>
              </w:rPr>
              <w:t xml:space="preserve">до цієї тендерної документації. </w:t>
            </w:r>
          </w:p>
          <w:p w:rsidR="00502DBA"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w:t>
            </w:r>
            <w:r w:rsidR="0012331D" w:rsidRPr="004C5E51">
              <w:rPr>
                <w:rFonts w:ascii="Times New Roman" w:eastAsia="Times New Roman" w:hAnsi="Times New Roman" w:cs="Times New Roman"/>
                <w:sz w:val="24"/>
                <w:szCs w:val="24"/>
              </w:rPr>
              <w:t xml:space="preserve">також </w:t>
            </w:r>
            <w:r w:rsidRPr="004C5E51">
              <w:rPr>
                <w:rFonts w:ascii="Times New Roman" w:eastAsia="Times New Roman" w:hAnsi="Times New Roman" w:cs="Times New Roman"/>
                <w:sz w:val="24"/>
                <w:szCs w:val="24"/>
              </w:rPr>
              <w:t>наведено в</w:t>
            </w:r>
            <w:r w:rsidRPr="004C5E51">
              <w:rPr>
                <w:rFonts w:ascii="Times New Roman" w:eastAsia="Times New Roman" w:hAnsi="Times New Roman" w:cs="Times New Roman"/>
                <w:b/>
                <w:sz w:val="24"/>
                <w:szCs w:val="24"/>
              </w:rPr>
              <w:t xml:space="preserve"> Додатку 1</w:t>
            </w:r>
            <w:r w:rsidRPr="004C5E51">
              <w:rPr>
                <w:rFonts w:ascii="Times New Roman" w:eastAsia="Times New Roman" w:hAnsi="Times New Roman" w:cs="Times New Roman"/>
                <w:sz w:val="24"/>
                <w:szCs w:val="24"/>
              </w:rPr>
              <w:t xml:space="preserve"> до цієї тендерної документації. </w:t>
            </w:r>
          </w:p>
          <w:p w:rsidR="00502DBA" w:rsidRPr="004C5E51" w:rsidRDefault="00BF1AF0" w:rsidP="00FC35B9">
            <w:pPr>
              <w:widowControl w:val="0"/>
              <w:ind w:right="120" w:firstLine="342"/>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Підстави, визначені </w:t>
            </w:r>
            <w:r w:rsidR="00AB450D">
              <w:rPr>
                <w:rFonts w:ascii="Times New Roman" w:eastAsia="Times New Roman" w:hAnsi="Times New Roman" w:cs="Times New Roman"/>
                <w:b/>
                <w:sz w:val="24"/>
                <w:szCs w:val="24"/>
              </w:rPr>
              <w:t>пунктом 4</w:t>
            </w:r>
            <w:r w:rsidR="00EF3736">
              <w:rPr>
                <w:rFonts w:ascii="Times New Roman" w:eastAsia="Times New Roman" w:hAnsi="Times New Roman" w:cs="Times New Roman"/>
                <w:b/>
                <w:sz w:val="24"/>
                <w:szCs w:val="24"/>
              </w:rPr>
              <w:t>7</w:t>
            </w:r>
            <w:r w:rsidR="00AB450D">
              <w:rPr>
                <w:rFonts w:ascii="Times New Roman" w:eastAsia="Times New Roman" w:hAnsi="Times New Roman" w:cs="Times New Roman"/>
                <w:b/>
                <w:sz w:val="24"/>
                <w:szCs w:val="24"/>
              </w:rPr>
              <w:t xml:space="preserve"> Особливостей</w:t>
            </w:r>
            <w:r w:rsidRPr="004C5E51">
              <w:rPr>
                <w:rFonts w:ascii="Times New Roman" w:eastAsia="Times New Roman" w:hAnsi="Times New Roman" w:cs="Times New Roman"/>
                <w:b/>
                <w:sz w:val="24"/>
                <w:szCs w:val="24"/>
              </w:rPr>
              <w:t>.</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21E7A" w:rsidRPr="00321E7A" w:rsidRDefault="00321E7A" w:rsidP="00321E7A">
            <w:pPr>
              <w:pStyle w:val="rvps2"/>
              <w:shd w:val="clear" w:color="auto" w:fill="FFFFFF"/>
              <w:tabs>
                <w:tab w:val="left" w:pos="625"/>
              </w:tabs>
              <w:spacing w:before="0" w:beforeAutospacing="0" w:after="0" w:afterAutospacing="0"/>
              <w:ind w:firstLine="342"/>
              <w:jc w:val="both"/>
            </w:pPr>
            <w:r w:rsidRPr="00321E7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21E7A" w:rsidRPr="00321E7A" w:rsidRDefault="00321E7A" w:rsidP="00321E7A">
            <w:pPr>
              <w:pStyle w:val="rvps2"/>
              <w:shd w:val="clear" w:color="auto" w:fill="FFFFFF"/>
              <w:tabs>
                <w:tab w:val="left" w:pos="625"/>
              </w:tabs>
              <w:spacing w:before="0" w:beforeAutospacing="0" w:after="0" w:afterAutospacing="0"/>
              <w:ind w:firstLine="342"/>
              <w:jc w:val="both"/>
            </w:pPr>
            <w:bookmarkStart w:id="12" w:name="n617"/>
            <w:bookmarkEnd w:id="12"/>
            <w:r w:rsidRPr="00321E7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1E7A" w:rsidRPr="00321E7A" w:rsidRDefault="00321E7A" w:rsidP="00321E7A">
            <w:pPr>
              <w:pStyle w:val="rvps2"/>
              <w:shd w:val="clear" w:color="auto" w:fill="FFFFFF"/>
              <w:tabs>
                <w:tab w:val="left" w:pos="625"/>
              </w:tabs>
              <w:spacing w:before="0" w:beforeAutospacing="0" w:after="0" w:afterAutospacing="0"/>
              <w:ind w:firstLine="342"/>
              <w:jc w:val="both"/>
            </w:pPr>
            <w:bookmarkStart w:id="13" w:name="n618"/>
            <w:bookmarkEnd w:id="13"/>
            <w:r w:rsidRPr="00321E7A">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1E7A" w:rsidRPr="00321E7A" w:rsidRDefault="00321E7A" w:rsidP="00321E7A">
            <w:pPr>
              <w:pStyle w:val="rvps2"/>
              <w:shd w:val="clear" w:color="auto" w:fill="FFFFFF"/>
              <w:tabs>
                <w:tab w:val="left" w:pos="625"/>
              </w:tabs>
              <w:spacing w:before="0" w:beforeAutospacing="0" w:after="0" w:afterAutospacing="0"/>
              <w:ind w:firstLine="342"/>
              <w:jc w:val="both"/>
            </w:pPr>
            <w:bookmarkStart w:id="14" w:name="n619"/>
            <w:bookmarkEnd w:id="14"/>
            <w:r w:rsidRPr="00321E7A">
              <w:t>4) суб’єкт господарювання (учасник процедури закупівлі) протягом останніх трьох років притягувався до відповідальності за порушення, передбачене</w:t>
            </w:r>
            <w:r>
              <w:t xml:space="preserve"> </w:t>
            </w:r>
            <w:hyperlink r:id="rId14" w:anchor="n52" w:tgtFrame="_blank" w:history="1">
              <w:r w:rsidRPr="00321E7A">
                <w:t>пунктом</w:t>
              </w:r>
            </w:hyperlink>
            <w:hyperlink r:id="rId15" w:anchor="n52" w:tgtFrame="_blank" w:history="1">
              <w:r>
                <w:t xml:space="preserve"> </w:t>
              </w:r>
              <w:r w:rsidRPr="00321E7A">
                <w:t>4</w:t>
              </w:r>
            </w:hyperlink>
            <w:r>
              <w:t xml:space="preserve"> </w:t>
            </w:r>
            <w:r w:rsidRPr="00321E7A">
              <w:t>частини другої статті 6,</w:t>
            </w:r>
            <w:r>
              <w:t xml:space="preserve"> </w:t>
            </w:r>
            <w:hyperlink r:id="rId16" w:anchor="n456" w:tgtFrame="_blank" w:history="1">
              <w:r w:rsidRPr="00321E7A">
                <w:t>пунктом 1</w:t>
              </w:r>
            </w:hyperlink>
            <w:r>
              <w:t xml:space="preserve"> </w:t>
            </w:r>
            <w:r w:rsidRPr="00321E7A">
              <w:t xml:space="preserve">статті 50 Закону України </w:t>
            </w:r>
            <w:proofErr w:type="spellStart"/>
            <w:r w:rsidRPr="00321E7A">
              <w:t>“Про</w:t>
            </w:r>
            <w:proofErr w:type="spellEnd"/>
            <w:r w:rsidRPr="00321E7A">
              <w:t xml:space="preserve"> захист економічної </w:t>
            </w:r>
            <w:proofErr w:type="spellStart"/>
            <w:r w:rsidRPr="00321E7A">
              <w:t>конкуренції”</w:t>
            </w:r>
            <w:proofErr w:type="spellEnd"/>
            <w:r w:rsidRPr="00321E7A">
              <w:t xml:space="preserve">, у вигляді вчинення </w:t>
            </w:r>
            <w:proofErr w:type="spellStart"/>
            <w:r w:rsidRPr="00321E7A">
              <w:t>антиконкурентних</w:t>
            </w:r>
            <w:proofErr w:type="spellEnd"/>
            <w:r w:rsidRPr="00321E7A">
              <w:t xml:space="preserve"> узгоджених дій, що стосуються спотворення результатів тендерів;</w:t>
            </w:r>
          </w:p>
          <w:p w:rsidR="00321E7A" w:rsidRPr="00321E7A" w:rsidRDefault="00321E7A" w:rsidP="00321E7A">
            <w:pPr>
              <w:pStyle w:val="rvps2"/>
              <w:shd w:val="clear" w:color="auto" w:fill="FFFFFF"/>
              <w:tabs>
                <w:tab w:val="left" w:pos="625"/>
              </w:tabs>
              <w:spacing w:before="0" w:beforeAutospacing="0" w:after="0" w:afterAutospacing="0"/>
              <w:ind w:firstLine="342"/>
              <w:jc w:val="both"/>
            </w:pPr>
            <w:bookmarkStart w:id="15" w:name="n620"/>
            <w:bookmarkEnd w:id="15"/>
            <w:r w:rsidRPr="00321E7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1E7A" w:rsidRPr="00321E7A" w:rsidRDefault="00321E7A" w:rsidP="00321E7A">
            <w:pPr>
              <w:pStyle w:val="rvps2"/>
              <w:shd w:val="clear" w:color="auto" w:fill="FFFFFF"/>
              <w:tabs>
                <w:tab w:val="left" w:pos="625"/>
              </w:tabs>
              <w:spacing w:before="0" w:beforeAutospacing="0" w:after="0" w:afterAutospacing="0"/>
              <w:ind w:firstLine="342"/>
              <w:jc w:val="both"/>
            </w:pPr>
            <w:bookmarkStart w:id="16" w:name="n621"/>
            <w:bookmarkEnd w:id="16"/>
            <w:r w:rsidRPr="00321E7A">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1E7A" w:rsidRPr="00321E7A" w:rsidRDefault="00321E7A" w:rsidP="00321E7A">
            <w:pPr>
              <w:pStyle w:val="rvps2"/>
              <w:shd w:val="clear" w:color="auto" w:fill="FFFFFF"/>
              <w:tabs>
                <w:tab w:val="left" w:pos="625"/>
              </w:tabs>
              <w:spacing w:before="0" w:beforeAutospacing="0" w:after="0" w:afterAutospacing="0"/>
              <w:ind w:firstLine="342"/>
              <w:jc w:val="both"/>
            </w:pPr>
            <w:bookmarkStart w:id="17" w:name="n622"/>
            <w:bookmarkEnd w:id="17"/>
            <w:r w:rsidRPr="00321E7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1E7A" w:rsidRPr="00321E7A" w:rsidRDefault="00321E7A" w:rsidP="00321E7A">
            <w:pPr>
              <w:pStyle w:val="rvps2"/>
              <w:shd w:val="clear" w:color="auto" w:fill="FFFFFF"/>
              <w:tabs>
                <w:tab w:val="left" w:pos="625"/>
              </w:tabs>
              <w:spacing w:before="0" w:beforeAutospacing="0" w:after="0" w:afterAutospacing="0"/>
              <w:ind w:firstLine="342"/>
              <w:jc w:val="both"/>
            </w:pPr>
            <w:bookmarkStart w:id="18" w:name="n623"/>
            <w:bookmarkEnd w:id="18"/>
            <w:r w:rsidRPr="00321E7A">
              <w:t>8) учасник процедури закупівлі визнаний в установленому законом порядку банкрутом та стосовно нього відкрита ліквідаційна процедура;</w:t>
            </w:r>
          </w:p>
          <w:p w:rsidR="00321E7A" w:rsidRPr="00321E7A" w:rsidRDefault="00321E7A" w:rsidP="00321E7A">
            <w:pPr>
              <w:pStyle w:val="rvps2"/>
              <w:shd w:val="clear" w:color="auto" w:fill="FFFFFF"/>
              <w:tabs>
                <w:tab w:val="left" w:pos="625"/>
              </w:tabs>
              <w:spacing w:before="0" w:beforeAutospacing="0" w:after="0" w:afterAutospacing="0"/>
              <w:ind w:firstLine="342"/>
              <w:jc w:val="both"/>
            </w:pPr>
            <w:bookmarkStart w:id="19" w:name="n624"/>
            <w:bookmarkEnd w:id="19"/>
            <w:r w:rsidRPr="00321E7A">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321E7A">
                <w:t>пунктом 9</w:t>
              </w:r>
            </w:hyperlink>
            <w:r w:rsidRPr="00321E7A">
              <w:t xml:space="preserve"> частини другої статті 9 Закону України </w:t>
            </w:r>
            <w:proofErr w:type="spellStart"/>
            <w:r w:rsidRPr="00321E7A">
              <w:t>“Про</w:t>
            </w:r>
            <w:proofErr w:type="spellEnd"/>
            <w:r w:rsidRPr="00321E7A">
              <w:t xml:space="preserve"> державну реєстрацію юридичних осіб, фізичних осіб - підприємців та громадських </w:t>
            </w:r>
            <w:proofErr w:type="spellStart"/>
            <w:r w:rsidRPr="00321E7A">
              <w:t>формувань”</w:t>
            </w:r>
            <w:proofErr w:type="spellEnd"/>
            <w:r w:rsidRPr="00321E7A">
              <w:t xml:space="preserve"> (крім нерезидентів);</w:t>
            </w:r>
          </w:p>
          <w:p w:rsidR="00321E7A" w:rsidRPr="00321E7A" w:rsidRDefault="00321E7A" w:rsidP="00321E7A">
            <w:pPr>
              <w:pStyle w:val="rvps2"/>
              <w:shd w:val="clear" w:color="auto" w:fill="FFFFFF"/>
              <w:tabs>
                <w:tab w:val="left" w:pos="625"/>
              </w:tabs>
              <w:spacing w:before="0" w:beforeAutospacing="0" w:after="0" w:afterAutospacing="0"/>
              <w:ind w:firstLine="342"/>
              <w:jc w:val="both"/>
            </w:pPr>
            <w:bookmarkStart w:id="20" w:name="n625"/>
            <w:bookmarkEnd w:id="20"/>
            <w:r w:rsidRPr="00321E7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21E7A" w:rsidRPr="00321E7A" w:rsidRDefault="00321E7A" w:rsidP="00321E7A">
            <w:pPr>
              <w:pStyle w:val="rvps2"/>
              <w:shd w:val="clear" w:color="auto" w:fill="FFFFFF"/>
              <w:tabs>
                <w:tab w:val="left" w:pos="625"/>
              </w:tabs>
              <w:spacing w:before="0" w:beforeAutospacing="0" w:after="0" w:afterAutospacing="0"/>
              <w:ind w:firstLine="342"/>
              <w:jc w:val="both"/>
            </w:pPr>
            <w:bookmarkStart w:id="21" w:name="n626"/>
            <w:bookmarkEnd w:id="21"/>
            <w:r w:rsidRPr="00321E7A">
              <w:t xml:space="preserve">11) учасник процедури закупівлі або кінцевий </w:t>
            </w:r>
            <w:proofErr w:type="spellStart"/>
            <w:r w:rsidRPr="00321E7A">
              <w:t>бенефіціарний</w:t>
            </w:r>
            <w:proofErr w:type="spellEnd"/>
            <w:r w:rsidRPr="00321E7A">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321E7A">
                <w:t>Законом України</w:t>
              </w:r>
            </w:hyperlink>
            <w:r w:rsidRPr="00321E7A">
              <w:t> </w:t>
            </w:r>
            <w:proofErr w:type="spellStart"/>
            <w:r w:rsidRPr="00321E7A">
              <w:t>“Про</w:t>
            </w:r>
            <w:proofErr w:type="spellEnd"/>
            <w:r w:rsidRPr="00321E7A">
              <w:t xml:space="preserve"> </w:t>
            </w:r>
            <w:proofErr w:type="spellStart"/>
            <w:r w:rsidRPr="00321E7A">
              <w:t>санкції”</w:t>
            </w:r>
            <w:proofErr w:type="spellEnd"/>
            <w:r w:rsidRPr="00321E7A">
              <w:t>, крім випадку, коли активи такої особи в установленому законодавством порядку передані в управління АРМА;</w:t>
            </w:r>
          </w:p>
          <w:p w:rsidR="000A4B78" w:rsidRPr="00334579" w:rsidRDefault="000A4B78" w:rsidP="000A4B78">
            <w:pPr>
              <w:shd w:val="clear" w:color="auto" w:fill="FFFFFF"/>
              <w:ind w:firstLine="448"/>
              <w:jc w:val="both"/>
              <w:rPr>
                <w:rFonts w:ascii="Times New Roman" w:hAnsi="Times New Roman" w:cs="Times New Roman"/>
                <w:i/>
                <w:color w:val="000000" w:themeColor="text1"/>
                <w:sz w:val="24"/>
                <w:szCs w:val="24"/>
              </w:rPr>
            </w:pPr>
            <w:bookmarkStart w:id="22" w:name="n743"/>
            <w:bookmarkStart w:id="23" w:name="n627"/>
            <w:bookmarkEnd w:id="22"/>
            <w:bookmarkEnd w:id="23"/>
            <w:r w:rsidRPr="00334579">
              <w:rPr>
                <w:rFonts w:ascii="Times New Roman" w:hAnsi="Times New Roman" w:cs="Times New Roman"/>
                <w:i/>
                <w:color w:val="000000" w:themeColor="text1"/>
                <w:sz w:val="24"/>
                <w:szCs w:val="24"/>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34579">
              <w:rPr>
                <w:rFonts w:ascii="Times New Roman" w:hAnsi="Times New Roman" w:cs="Times New Roman"/>
                <w:i/>
                <w:color w:val="000000" w:themeColor="text1"/>
                <w:sz w:val="24"/>
                <w:szCs w:val="24"/>
              </w:rPr>
              <w:t>бенефіціарного</w:t>
            </w:r>
            <w:proofErr w:type="spellEnd"/>
            <w:r w:rsidRPr="00334579">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0A4B78" w:rsidRPr="00334579" w:rsidRDefault="000A4B78" w:rsidP="000A4B78">
            <w:pPr>
              <w:shd w:val="clear" w:color="auto" w:fill="FFFFFF"/>
              <w:ind w:firstLine="448"/>
              <w:jc w:val="both"/>
              <w:rPr>
                <w:rFonts w:ascii="Times New Roman" w:hAnsi="Times New Roman" w:cs="Times New Roman"/>
                <w:i/>
                <w:color w:val="000000" w:themeColor="text1"/>
                <w:sz w:val="24"/>
                <w:szCs w:val="24"/>
              </w:rPr>
            </w:pPr>
            <w:r w:rsidRPr="00334579">
              <w:rPr>
                <w:rFonts w:ascii="Times New Roman" w:hAnsi="Times New Roman" w:cs="Times New Roman"/>
                <w:i/>
                <w:color w:val="000000" w:themeColor="text1"/>
                <w:sz w:val="24"/>
                <w:szCs w:val="24"/>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334579">
              <w:rPr>
                <w:rFonts w:ascii="Times New Roman" w:hAnsi="Times New Roman" w:cs="Times New Roman"/>
                <w:i/>
                <w:color w:val="000000" w:themeColor="text1"/>
                <w:sz w:val="24"/>
                <w:szCs w:val="24"/>
              </w:rPr>
              <w:t>бенефіціарного</w:t>
            </w:r>
            <w:proofErr w:type="spellEnd"/>
            <w:r w:rsidRPr="00334579">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0A4B78" w:rsidRPr="000A4B78" w:rsidRDefault="000A4B78" w:rsidP="000A4B78">
            <w:pPr>
              <w:shd w:val="clear" w:color="auto" w:fill="FFFFFF"/>
              <w:ind w:firstLine="448"/>
              <w:jc w:val="both"/>
              <w:rPr>
                <w:rFonts w:ascii="Times New Roman" w:hAnsi="Times New Roman" w:cs="Times New Roman"/>
                <w:i/>
                <w:color w:val="000000" w:themeColor="text1"/>
                <w:sz w:val="24"/>
                <w:szCs w:val="24"/>
                <w:lang w:val="en-US"/>
              </w:rPr>
            </w:pPr>
            <w:r w:rsidRPr="00334579">
              <w:rPr>
                <w:rFonts w:ascii="Times New Roman" w:hAnsi="Times New Roman" w:cs="Times New Roman"/>
                <w:i/>
                <w:color w:val="000000" w:themeColor="text1"/>
                <w:sz w:val="24"/>
                <w:szCs w:val="24"/>
              </w:rPr>
              <w:lastRenderedPageBreak/>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34579">
              <w:rPr>
                <w:rFonts w:ascii="Times New Roman" w:hAnsi="Times New Roman" w:cs="Times New Roman"/>
                <w:i/>
                <w:color w:val="000000" w:themeColor="text1"/>
                <w:sz w:val="24"/>
                <w:szCs w:val="24"/>
              </w:rPr>
              <w:t>бенефіціарного</w:t>
            </w:r>
            <w:proofErr w:type="spellEnd"/>
            <w:r w:rsidRPr="00334579">
              <w:rPr>
                <w:rFonts w:ascii="Times New Roman" w:hAnsi="Times New Roman" w:cs="Times New Roman"/>
                <w:i/>
                <w:color w:val="000000" w:themeColor="text1"/>
                <w:sz w:val="24"/>
                <w:szCs w:val="24"/>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CF"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783686">
              <w:rPr>
                <w:rFonts w:ascii="Times New Roman" w:eastAsia="Times New Roman" w:hAnsi="Times New Roman" w:cs="Times New Roman"/>
                <w:sz w:val="24"/>
                <w:szCs w:val="24"/>
              </w:rPr>
              <w:t>і</w:t>
            </w:r>
            <w:r w:rsidRPr="004C5E51">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sidR="003B5D83">
              <w:rPr>
                <w:rFonts w:ascii="Times New Roman" w:eastAsia="Times New Roman" w:hAnsi="Times New Roman" w:cs="Times New Roman"/>
                <w:sz w:val="24"/>
                <w:szCs w:val="24"/>
              </w:rPr>
              <w:t>в та/або відшкодування збитків</w:t>
            </w:r>
            <w:r w:rsidRPr="004C5E51">
              <w:rPr>
                <w:rFonts w:ascii="Times New Roman" w:eastAsia="Times New Roman" w:hAnsi="Times New Roman" w:cs="Times New Roman"/>
                <w:sz w:val="24"/>
                <w:szCs w:val="24"/>
              </w:rPr>
              <w:t xml:space="preserve"> протягом трьох років з дати дострокового розірвання такого договору. </w:t>
            </w:r>
          </w:p>
          <w:p w:rsidR="009263CF"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502DBA"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116AEF" w:rsidRDefault="00116AEF" w:rsidP="00CF5D2C">
            <w:pPr>
              <w:pStyle w:val="a9"/>
              <w:spacing w:before="0" w:beforeAutospacing="0" w:after="0" w:afterAutospacing="0"/>
              <w:ind w:firstLine="342"/>
              <w:jc w:val="both"/>
            </w:pPr>
            <w:r w:rsidRPr="0096452B">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визначених пунктом 4</w:t>
            </w:r>
            <w:r w:rsidR="0096452B" w:rsidRPr="00395B37">
              <w:rPr>
                <w:lang w:val="ru-RU"/>
              </w:rPr>
              <w:t>7</w:t>
            </w:r>
            <w:r w:rsidRPr="0096452B">
              <w:t xml:space="preserve"> Особливостей.</w:t>
            </w:r>
            <w:r>
              <w:t xml:space="preserve"> </w:t>
            </w:r>
          </w:p>
          <w:p w:rsidR="00116AEF" w:rsidRDefault="0096452B" w:rsidP="00760C51">
            <w:pPr>
              <w:pStyle w:val="a9"/>
              <w:spacing w:before="0" w:beforeAutospacing="0" w:after="0" w:afterAutospacing="0"/>
              <w:ind w:firstLine="342"/>
              <w:jc w:val="both"/>
            </w:pPr>
            <w:r w:rsidRPr="0096452B">
              <w:t>Учасник процедури закупівлі підтверджує відсутність підстав, зазначених в цьому пункті (крім </w:t>
            </w:r>
            <w:hyperlink r:id="rId19" w:anchor="n616" w:history="1">
              <w:r w:rsidRPr="0096452B">
                <w:t>підпунктів 1</w:t>
              </w:r>
            </w:hyperlink>
            <w:r w:rsidRPr="0096452B">
              <w:t> і </w:t>
            </w:r>
            <w:hyperlink r:id="rId20" w:anchor="n622" w:history="1">
              <w:r w:rsidRPr="0096452B">
                <w:t>7</w:t>
              </w:r>
            </w:hyperlink>
            <w:r w:rsidRPr="0096452B">
              <w:t>, </w:t>
            </w:r>
            <w:hyperlink r:id="rId21" w:anchor="n628" w:history="1">
              <w:r w:rsidRPr="0096452B">
                <w:t>абзацу чотирнадцятого</w:t>
              </w:r>
            </w:hyperlink>
            <w:r w:rsidRPr="0096452B">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6AEF" w:rsidRDefault="0096452B" w:rsidP="00760C51">
            <w:pPr>
              <w:pStyle w:val="a9"/>
              <w:spacing w:before="0" w:beforeAutospacing="0" w:after="0" w:afterAutospacing="0"/>
              <w:ind w:firstLine="342"/>
              <w:jc w:val="both"/>
            </w:pPr>
            <w:r w:rsidRPr="0096452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2" w:anchor="n628" w:history="1">
              <w:r w:rsidRPr="0096452B">
                <w:t>абзацу чотирнадцятого</w:t>
              </w:r>
            </w:hyperlink>
            <w:r w:rsidRPr="0096452B">
              <w:t xml:space="preserve"> цього пункту), крім самостійного </w:t>
            </w:r>
            <w:r w:rsidRPr="0096452B">
              <w:lastRenderedPageBreak/>
              <w:t>декларування відсутності таких підстав учасником процедури закупівлі відповідно до </w:t>
            </w:r>
            <w:hyperlink r:id="rId23" w:anchor="n630" w:history="1">
              <w:r w:rsidRPr="0096452B">
                <w:t>абзацу шістнадцятого</w:t>
              </w:r>
            </w:hyperlink>
            <w:r w:rsidRPr="0096452B">
              <w:t> </w:t>
            </w:r>
            <w:r>
              <w:t xml:space="preserve"> пункту 4</w:t>
            </w:r>
            <w:r w:rsidRPr="00395B37">
              <w:t>7</w:t>
            </w:r>
            <w:r w:rsidR="00116AEF" w:rsidRPr="0096452B">
              <w:t xml:space="preserve"> Особливостей.</w:t>
            </w:r>
          </w:p>
          <w:p w:rsidR="00116AEF" w:rsidRDefault="00606008" w:rsidP="00606008">
            <w:pPr>
              <w:pStyle w:val="a9"/>
              <w:spacing w:before="0" w:beforeAutospacing="0" w:after="0" w:afterAutospacing="0"/>
              <w:ind w:firstLine="342"/>
              <w:jc w:val="both"/>
            </w:pPr>
            <w:r>
              <w:rPr>
                <w:color w:val="333333"/>
                <w:sz w:val="27"/>
                <w:szCs w:val="27"/>
                <w:shd w:val="clear" w:color="auto" w:fill="FFFFFF"/>
              </w:rPr>
              <w:t xml:space="preserve"> </w:t>
            </w:r>
            <w:r w:rsidR="0096452B" w:rsidRPr="0096452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4" w:anchor="n618" w:history="1">
              <w:r w:rsidR="0096452B" w:rsidRPr="0096452B">
                <w:t>підпунктах 3</w:t>
              </w:r>
            </w:hyperlink>
            <w:r w:rsidR="0096452B" w:rsidRPr="0096452B">
              <w:t>, </w:t>
            </w:r>
            <w:hyperlink r:id="rId25" w:anchor="n620" w:history="1">
              <w:r w:rsidR="0096452B" w:rsidRPr="0096452B">
                <w:t>5</w:t>
              </w:r>
            </w:hyperlink>
            <w:r w:rsidR="0096452B" w:rsidRPr="0096452B">
              <w:t>, </w:t>
            </w:r>
            <w:hyperlink r:id="rId26" w:anchor="n621" w:history="1">
              <w:r w:rsidR="0096452B" w:rsidRPr="0096452B">
                <w:t>6</w:t>
              </w:r>
            </w:hyperlink>
            <w:r w:rsidR="0096452B" w:rsidRPr="0096452B">
              <w:t> і </w:t>
            </w:r>
            <w:hyperlink r:id="rId27" w:anchor="n627" w:history="1">
              <w:r w:rsidR="0096452B" w:rsidRPr="0096452B">
                <w:t>12</w:t>
              </w:r>
            </w:hyperlink>
            <w:r w:rsidR="0096452B" w:rsidRPr="0096452B">
              <w:t> та в </w:t>
            </w:r>
            <w:hyperlink r:id="rId28" w:anchor="n628" w:history="1">
              <w:r w:rsidR="0096452B" w:rsidRPr="0096452B">
                <w:t>абзаці чотирнадцятому</w:t>
              </w:r>
            </w:hyperlink>
            <w:r w:rsidR="0096452B" w:rsidRPr="0096452B">
              <w:t xml:space="preserve">  </w:t>
            </w:r>
            <w:r w:rsidR="0096452B">
              <w:t>пункту 4</w:t>
            </w:r>
            <w:r w:rsidR="0096452B" w:rsidRPr="00395B37">
              <w:t>7</w:t>
            </w:r>
            <w:r w:rsidR="00116AEF" w:rsidRPr="0096452B">
              <w:t xml:space="preserve"> Особливостей.</w:t>
            </w:r>
          </w:p>
          <w:p w:rsidR="00116AEF" w:rsidRPr="004C5E51" w:rsidRDefault="00116AEF" w:rsidP="00116AEF">
            <w:pPr>
              <w:pStyle w:val="a9"/>
              <w:spacing w:before="0" w:beforeAutospacing="0" w:after="0" w:afterAutospacing="0"/>
              <w:ind w:firstLine="601"/>
              <w:jc w:val="both"/>
            </w:pPr>
            <w:r w:rsidRPr="0096452B">
              <w:t xml:space="preserve">Вимоги до надання документів учасником переможцем закупівлі щодо відсутності </w:t>
            </w:r>
            <w:r w:rsidR="0096452B" w:rsidRPr="0096452B">
              <w:t>підстав, встановлених пунктом 4</w:t>
            </w:r>
            <w:r w:rsidR="0096452B" w:rsidRPr="00395B37">
              <w:rPr>
                <w:lang w:val="ru-RU"/>
              </w:rPr>
              <w:t>7</w:t>
            </w:r>
            <w:r w:rsidRPr="0096452B">
              <w:t xml:space="preserve"> Особливостей, визначені у </w:t>
            </w:r>
            <w:r w:rsidRPr="0096452B">
              <w:rPr>
                <w:b/>
              </w:rPr>
              <w:t>Додатку 2</w:t>
            </w:r>
            <w:r w:rsidRPr="0096452B">
              <w:t xml:space="preserve"> цієї тендерної документації.</w:t>
            </w:r>
          </w:p>
          <w:p w:rsidR="008B3B51" w:rsidRPr="00882851" w:rsidRDefault="00882851" w:rsidP="00951BF2">
            <w:pPr>
              <w:ind w:firstLine="340"/>
              <w:jc w:val="both"/>
              <w:rPr>
                <w:rFonts w:ascii="Times New Roman" w:eastAsia="Times New Roman" w:hAnsi="Times New Roman" w:cs="Times New Roman"/>
                <w:sz w:val="24"/>
                <w:szCs w:val="24"/>
              </w:rPr>
            </w:pPr>
            <w:r w:rsidRPr="0088285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200DB5" w:rsidRPr="00CD04CC" w:rsidRDefault="00200DB5" w:rsidP="00200DB5">
            <w:pPr>
              <w:widowControl w:val="0"/>
              <w:ind w:right="120" w:firstLine="342"/>
              <w:jc w:val="both"/>
              <w:rPr>
                <w:rFonts w:ascii="Times New Roman" w:eastAsia="Times New Roman" w:hAnsi="Times New Roman" w:cs="Times New Roman"/>
                <w:sz w:val="24"/>
                <w:szCs w:val="24"/>
              </w:rPr>
            </w:pPr>
            <w:r w:rsidRPr="00CD04C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CD04CC">
                <w:rPr>
                  <w:rFonts w:ascii="Times New Roman" w:eastAsia="Times New Roman" w:hAnsi="Times New Roman" w:cs="Times New Roman"/>
                  <w:sz w:val="24"/>
                  <w:szCs w:val="24"/>
                </w:rPr>
                <w:t xml:space="preserve"> пунктом третім </w:t>
              </w:r>
            </w:hyperlink>
            <w:hyperlink r:id="rId30">
              <w:r w:rsidRPr="00CD04CC">
                <w:rPr>
                  <w:rFonts w:ascii="Times New Roman" w:eastAsia="Times New Roman" w:hAnsi="Times New Roman" w:cs="Times New Roman"/>
                  <w:sz w:val="24"/>
                  <w:szCs w:val="24"/>
                </w:rPr>
                <w:t>частини друго</w:t>
              </w:r>
            </w:hyperlink>
            <w:r w:rsidRPr="00CD04CC">
              <w:rPr>
                <w:rFonts w:ascii="Times New Roman" w:eastAsia="Times New Roman" w:hAnsi="Times New Roman" w:cs="Times New Roman"/>
                <w:sz w:val="24"/>
                <w:szCs w:val="24"/>
              </w:rPr>
              <w:t xml:space="preserve">ї статті 22 Закону зазначено в </w:t>
            </w:r>
            <w:r w:rsidRPr="00CD04CC">
              <w:rPr>
                <w:rFonts w:ascii="Times New Roman" w:eastAsia="Times New Roman" w:hAnsi="Times New Roman" w:cs="Times New Roman"/>
                <w:b/>
                <w:sz w:val="24"/>
                <w:szCs w:val="24"/>
              </w:rPr>
              <w:t xml:space="preserve">Додатку 3 </w:t>
            </w:r>
            <w:r w:rsidRPr="00CD04CC">
              <w:rPr>
                <w:rFonts w:ascii="Times New Roman" w:eastAsia="Times New Roman" w:hAnsi="Times New Roman" w:cs="Times New Roman"/>
                <w:sz w:val="24"/>
                <w:szCs w:val="24"/>
              </w:rPr>
              <w:t>до цієї тендерної документації.</w:t>
            </w:r>
          </w:p>
          <w:p w:rsidR="00502DBA" w:rsidRPr="00CD04CC" w:rsidRDefault="00200DB5" w:rsidP="00AA4B71">
            <w:pPr>
              <w:widowControl w:val="0"/>
              <w:ind w:right="120" w:firstLine="341"/>
              <w:jc w:val="both"/>
              <w:rPr>
                <w:rFonts w:ascii="Times New Roman" w:hAnsi="Times New Roman" w:cs="Times New Roman"/>
                <w:sz w:val="24"/>
                <w:szCs w:val="24"/>
              </w:rPr>
            </w:pPr>
            <w:r w:rsidRPr="00CD04CC">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5E209E">
              <w:rPr>
                <w:color w:val="333333"/>
                <w:sz w:val="27"/>
                <w:szCs w:val="27"/>
                <w:shd w:val="clear" w:color="auto" w:fill="FFFFFF"/>
              </w:rPr>
              <w:t xml:space="preserve"> </w:t>
            </w:r>
          </w:p>
          <w:p w:rsidR="00CD04CC" w:rsidRDefault="00CD04CC" w:rsidP="00AA4B71">
            <w:pPr>
              <w:widowControl w:val="0"/>
              <w:ind w:right="120" w:firstLine="341"/>
              <w:jc w:val="both"/>
              <w:rPr>
                <w:rFonts w:ascii="Times New Roman" w:hAnsi="Times New Roman" w:cs="Times New Roman"/>
                <w:sz w:val="24"/>
                <w:szCs w:val="24"/>
              </w:rPr>
            </w:pPr>
            <w:r w:rsidRPr="00CD04CC">
              <w:rPr>
                <w:rFonts w:ascii="Times New Roman" w:hAnsi="Times New Roman" w:cs="Times New Roman"/>
                <w:sz w:val="24"/>
                <w:szCs w:val="24"/>
              </w:rPr>
              <w:t xml:space="preserve">Технічна специфікація, з описом усіх необхідних характеристик послуг, що надаються, у тому числі їх технічні, функціональні та якісні характеристики наведено у </w:t>
            </w:r>
            <w:r w:rsidRPr="00796CA6">
              <w:rPr>
                <w:rFonts w:ascii="Times New Roman" w:hAnsi="Times New Roman" w:cs="Times New Roman"/>
                <w:b/>
                <w:sz w:val="24"/>
                <w:szCs w:val="24"/>
              </w:rPr>
              <w:t>Додатку 3</w:t>
            </w:r>
            <w:r w:rsidRPr="00CD04CC">
              <w:rPr>
                <w:rFonts w:ascii="Times New Roman" w:hAnsi="Times New Roman" w:cs="Times New Roman"/>
                <w:sz w:val="24"/>
                <w:szCs w:val="24"/>
              </w:rPr>
              <w:t xml:space="preserve"> тендерної документації</w:t>
            </w:r>
            <w:r w:rsidR="00DC57C8">
              <w:rPr>
                <w:rFonts w:ascii="Times New Roman" w:hAnsi="Times New Roman" w:cs="Times New Roman"/>
                <w:sz w:val="24"/>
                <w:szCs w:val="24"/>
              </w:rPr>
              <w:t>.</w:t>
            </w:r>
          </w:p>
          <w:p w:rsidR="00DC57C8" w:rsidRPr="004C5E51" w:rsidRDefault="00DC57C8" w:rsidP="00DC57C8">
            <w:pPr>
              <w:widowControl w:val="0"/>
              <w:ind w:right="120" w:firstLine="341"/>
              <w:jc w:val="both"/>
              <w:rPr>
                <w:rFonts w:ascii="Times New Roman" w:eastAsia="Times New Roman" w:hAnsi="Times New Roman" w:cs="Times New Roman"/>
                <w:sz w:val="24"/>
                <w:szCs w:val="24"/>
              </w:rPr>
            </w:pPr>
            <w:r w:rsidRPr="00103D45">
              <w:rPr>
                <w:rFonts w:ascii="Times New Roman" w:hAnsi="Times New Roman" w:cs="Times New Roman"/>
                <w:sz w:val="24"/>
                <w:szCs w:val="24"/>
              </w:rPr>
              <w:t>Тендерна пропозиція</w:t>
            </w:r>
            <w:r w:rsidRPr="00DE782A">
              <w:rPr>
                <w:rFonts w:ascii="Times New Roman" w:hAnsi="Times New Roman" w:cs="Times New Roman"/>
                <w:sz w:val="24"/>
                <w:szCs w:val="24"/>
              </w:rPr>
              <w:t>, що не відповідає зазначеним вище вимогам, буде відхилена відповідно до вимог За</w:t>
            </w:r>
            <w:r w:rsidR="006B313B">
              <w:rPr>
                <w:rFonts w:ascii="Times New Roman" w:hAnsi="Times New Roman" w:cs="Times New Roman"/>
                <w:sz w:val="24"/>
                <w:szCs w:val="24"/>
              </w:rPr>
              <w:t>кону з урахуванням абзацу другого</w:t>
            </w:r>
            <w:r w:rsidRPr="00DE782A">
              <w:rPr>
                <w:rFonts w:ascii="Times New Roman" w:hAnsi="Times New Roman" w:cs="Times New Roman"/>
                <w:sz w:val="24"/>
                <w:szCs w:val="24"/>
              </w:rPr>
              <w:t xml:space="preserve"> підпункту 2 пункту 4</w:t>
            </w:r>
            <w:r>
              <w:rPr>
                <w:rFonts w:ascii="Times New Roman" w:hAnsi="Times New Roman" w:cs="Times New Roman"/>
                <w:sz w:val="24"/>
                <w:szCs w:val="24"/>
              </w:rPr>
              <w:t>4</w:t>
            </w:r>
            <w:r w:rsidRPr="00DE782A">
              <w:rPr>
                <w:rFonts w:ascii="Times New Roman" w:hAnsi="Times New Roman" w:cs="Times New Roman"/>
                <w:sz w:val="24"/>
                <w:szCs w:val="24"/>
              </w:rPr>
              <w:t xml:space="preserve"> Особливостей.</w:t>
            </w:r>
          </w:p>
        </w:tc>
      </w:tr>
      <w:tr w:rsidR="00AE4294" w:rsidRPr="004C5E51" w:rsidTr="00767EEE">
        <w:trPr>
          <w:trHeight w:val="1119"/>
          <w:jc w:val="center"/>
        </w:trPr>
        <w:tc>
          <w:tcPr>
            <w:tcW w:w="705" w:type="dxa"/>
          </w:tcPr>
          <w:p w:rsidR="00AE4294" w:rsidRPr="004C5E51" w:rsidRDefault="00AE4294" w:rsidP="00767EEE">
            <w:pPr>
              <w:pStyle w:val="11"/>
              <w:widowControl w:val="0"/>
              <w:spacing w:before="48"/>
              <w:rPr>
                <w:rFonts w:ascii="Times New Roman" w:hAnsi="Times New Roman" w:cs="Times New Roman"/>
                <w:sz w:val="24"/>
                <w:szCs w:val="24"/>
              </w:rPr>
            </w:pPr>
            <w:r w:rsidRPr="004C5E51">
              <w:rPr>
                <w:rFonts w:ascii="Times New Roman" w:hAnsi="Times New Roman" w:cs="Times New Roman"/>
                <w:sz w:val="24"/>
                <w:szCs w:val="24"/>
              </w:rPr>
              <w:t>7</w:t>
            </w:r>
          </w:p>
        </w:tc>
        <w:tc>
          <w:tcPr>
            <w:tcW w:w="2835" w:type="dxa"/>
          </w:tcPr>
          <w:p w:rsidR="00AE4294" w:rsidRPr="004C5E51" w:rsidRDefault="00AE4294" w:rsidP="00767EEE">
            <w:pPr>
              <w:pStyle w:val="11"/>
              <w:widowControl w:val="0"/>
              <w:rPr>
                <w:rFonts w:ascii="Times New Roman" w:hAnsi="Times New Roman" w:cs="Times New Roman"/>
                <w:sz w:val="24"/>
                <w:szCs w:val="24"/>
              </w:rPr>
            </w:pPr>
            <w:r w:rsidRPr="004C5E5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rsidR="007B36F2" w:rsidRPr="004C5E51" w:rsidRDefault="00353AFD" w:rsidP="007B27C0">
            <w:pPr>
              <w:pStyle w:val="a9"/>
              <w:suppressAutoHyphens/>
              <w:spacing w:before="0" w:beforeAutospacing="0" w:after="0" w:afterAutospacing="0"/>
              <w:ind w:firstLine="566"/>
              <w:jc w:val="both"/>
              <w:rPr>
                <w:rFonts w:ascii="Calibri" w:hAnsi="Calibri"/>
                <w:sz w:val="20"/>
                <w:szCs w:val="20"/>
              </w:rPr>
            </w:pPr>
            <w:r>
              <w:rPr>
                <w:color w:val="000000" w:themeColor="text1"/>
              </w:rPr>
              <w:t>Запропонован</w:t>
            </w:r>
            <w:r w:rsidR="007B27C0">
              <w:rPr>
                <w:color w:val="000000" w:themeColor="text1"/>
              </w:rPr>
              <w:t>і</w:t>
            </w:r>
            <w:r w:rsidRPr="0030536F">
              <w:rPr>
                <w:color w:val="000000" w:themeColor="text1"/>
              </w:rPr>
              <w:t xml:space="preserve"> </w:t>
            </w:r>
            <w:r>
              <w:rPr>
                <w:color w:val="000000" w:themeColor="text1"/>
              </w:rPr>
              <w:t>Учасником</w:t>
            </w:r>
            <w:r w:rsidRPr="0030536F">
              <w:rPr>
                <w:color w:val="000000" w:themeColor="text1"/>
              </w:rPr>
              <w:t xml:space="preserve"> </w:t>
            </w:r>
            <w:r>
              <w:rPr>
                <w:color w:val="000000" w:themeColor="text1"/>
              </w:rPr>
              <w:t xml:space="preserve">послуги </w:t>
            </w:r>
            <w:r w:rsidRPr="0030536F">
              <w:rPr>
                <w:color w:val="000000" w:themeColor="text1"/>
              </w:rPr>
              <w:t xml:space="preserve">за своїми екологічними та іншими характеристиками </w:t>
            </w:r>
            <w:r>
              <w:rPr>
                <w:color w:val="000000" w:themeColor="text1"/>
              </w:rPr>
              <w:t>повин</w:t>
            </w:r>
            <w:r w:rsidR="007B27C0">
              <w:rPr>
                <w:color w:val="000000" w:themeColor="text1"/>
              </w:rPr>
              <w:t>ні</w:t>
            </w:r>
            <w:r>
              <w:rPr>
                <w:color w:val="000000" w:themeColor="text1"/>
              </w:rPr>
              <w:t xml:space="preserve"> відповідати</w:t>
            </w:r>
            <w:r w:rsidRPr="0030536F">
              <w:rPr>
                <w:color w:val="000000" w:themeColor="text1"/>
              </w:rPr>
              <w:t xml:space="preserve"> вимогам чинного законодавства та вимогам, установленим у тендерній документації.</w:t>
            </w:r>
            <w:r w:rsidR="00B315BA" w:rsidRPr="00254C57">
              <w:t xml:space="preserve"> </w:t>
            </w:r>
          </w:p>
        </w:tc>
      </w:tr>
      <w:tr w:rsidR="00502DBA" w:rsidRPr="004C5E51">
        <w:trPr>
          <w:trHeight w:val="1119"/>
          <w:jc w:val="center"/>
        </w:trPr>
        <w:tc>
          <w:tcPr>
            <w:tcW w:w="705" w:type="dxa"/>
          </w:tcPr>
          <w:p w:rsidR="00502DBA" w:rsidRPr="004C5E51" w:rsidRDefault="0031057A">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8</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857BC" w:rsidRPr="009A7BF9" w:rsidRDefault="008765DA" w:rsidP="00F857BC">
            <w:pPr>
              <w:ind w:firstLine="658"/>
              <w:jc w:val="both"/>
              <w:rPr>
                <w:rFonts w:ascii="Times New Roman" w:hAnsi="Times New Roman" w:cs="Times New Roman"/>
                <w:sz w:val="24"/>
                <w:szCs w:val="24"/>
              </w:rPr>
            </w:pPr>
            <w:r w:rsidRPr="009A7BF9">
              <w:rPr>
                <w:rFonts w:ascii="Times New Roman" w:eastAsia="Times New Roman" w:hAnsi="Times New Roman" w:cs="Times New Roman"/>
                <w:sz w:val="24"/>
                <w:szCs w:val="24"/>
              </w:rPr>
              <w:t xml:space="preserve">Учасник в складі тендерної пропозиції надає </w:t>
            </w:r>
            <w:r w:rsidR="00F857BC" w:rsidRPr="009A7BF9">
              <w:rPr>
                <w:rFonts w:ascii="Times New Roman" w:eastAsia="Times New Roman" w:hAnsi="Times New Roman" w:cs="Times New Roman"/>
                <w:sz w:val="24"/>
                <w:szCs w:val="24"/>
                <w:lang w:val="en-US"/>
              </w:rPr>
              <w:t>і</w:t>
            </w:r>
            <w:proofErr w:type="spellStart"/>
            <w:r w:rsidR="00A011FD" w:rsidRPr="009A7BF9">
              <w:rPr>
                <w:rFonts w:ascii="Times New Roman" w:hAnsi="Times New Roman" w:cs="Times New Roman"/>
                <w:sz w:val="24"/>
                <w:szCs w:val="24"/>
              </w:rPr>
              <w:t>нформацію</w:t>
            </w:r>
            <w:proofErr w:type="spellEnd"/>
            <w:r w:rsidR="00F857BC" w:rsidRPr="009A7BF9">
              <w:rPr>
                <w:rFonts w:ascii="Times New Roman" w:hAnsi="Times New Roman" w:cs="Times New Roman"/>
                <w:sz w:val="24"/>
                <w:szCs w:val="24"/>
              </w:rPr>
              <w:t xml:space="preserve"> за підписом уповноваженої особи учасника та завірену печаткою учасника торгів (у разі її використання) про повне найменування та місцезнаходження щодо кожного суб’єкта господарювання, якого учасник має намір залучити до надання послуг як субпідрядника/</w:t>
            </w:r>
            <w:r w:rsidR="00A52FA6">
              <w:rPr>
                <w:rFonts w:ascii="Times New Roman" w:hAnsi="Times New Roman" w:cs="Times New Roman"/>
                <w:sz w:val="24"/>
                <w:szCs w:val="24"/>
              </w:rPr>
              <w:t xml:space="preserve"> </w:t>
            </w:r>
            <w:r w:rsidR="00F857BC" w:rsidRPr="009A7BF9">
              <w:rPr>
                <w:rFonts w:ascii="Times New Roman" w:hAnsi="Times New Roman" w:cs="Times New Roman"/>
                <w:sz w:val="24"/>
                <w:szCs w:val="24"/>
              </w:rPr>
              <w:t xml:space="preserve">співвиконавця в обсязі не менш як 20 відсотків вартості договору про закупівлю, </w:t>
            </w:r>
          </w:p>
          <w:p w:rsidR="008C0C23" w:rsidRPr="0092782A" w:rsidRDefault="00F857BC" w:rsidP="0092782A">
            <w:pPr>
              <w:widowControl w:val="0"/>
              <w:ind w:firstLine="340"/>
              <w:jc w:val="both"/>
              <w:rPr>
                <w:rFonts w:ascii="Times New Roman" w:hAnsi="Times New Roman" w:cs="Times New Roman"/>
                <w:sz w:val="24"/>
                <w:szCs w:val="24"/>
              </w:rPr>
            </w:pPr>
            <w:r w:rsidRPr="009A7BF9">
              <w:rPr>
                <w:rFonts w:ascii="Times New Roman" w:hAnsi="Times New Roman" w:cs="Times New Roman"/>
                <w:sz w:val="24"/>
                <w:szCs w:val="24"/>
              </w:rPr>
              <w:t>або інформацію у довільній формі щодо незалучення такого (таких) субпідрядника/співвиконавця.</w:t>
            </w:r>
          </w:p>
        </w:tc>
      </w:tr>
      <w:tr w:rsidR="00502DBA" w:rsidRPr="004C5E51">
        <w:trPr>
          <w:trHeight w:val="841"/>
          <w:jc w:val="center"/>
        </w:trPr>
        <w:tc>
          <w:tcPr>
            <w:tcW w:w="705" w:type="dxa"/>
          </w:tcPr>
          <w:p w:rsidR="00502DBA" w:rsidRPr="004C5E51" w:rsidRDefault="0031057A">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96E3D" w:rsidRPr="004C5E51" w:rsidRDefault="00BF1AF0" w:rsidP="00F96E3D">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7B36F2" w:rsidRPr="004C5E51" w:rsidRDefault="00BF1AF0" w:rsidP="0092782A">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02DBA" w:rsidRPr="004C5E51">
        <w:trPr>
          <w:trHeight w:val="44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Розділ 4. Подання та розкриття тендерної пропозиції</w:t>
            </w:r>
          </w:p>
          <w:p w:rsidR="007B36F2" w:rsidRPr="004C5E51" w:rsidRDefault="007B36F2">
            <w:pPr>
              <w:widowControl w:val="0"/>
              <w:jc w:val="center"/>
              <w:rPr>
                <w:rFonts w:ascii="Times New Roman" w:eastAsia="Times New Roman" w:hAnsi="Times New Roman" w:cs="Times New Roman"/>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C34CE0" w:rsidRPr="004C5E51" w:rsidRDefault="00C34CE0" w:rsidP="009F6B81">
            <w:pPr>
              <w:widowControl w:val="0"/>
              <w:ind w:left="40" w:right="120" w:firstLine="302"/>
              <w:jc w:val="both"/>
              <w:rPr>
                <w:rFonts w:ascii="Times New Roman" w:eastAsia="Times New Roman" w:hAnsi="Times New Roman" w:cs="Times New Roman"/>
                <w:sz w:val="24"/>
                <w:szCs w:val="24"/>
              </w:rPr>
            </w:pPr>
            <w:r w:rsidRPr="00612808">
              <w:rPr>
                <w:rFonts w:ascii="Times New Roman" w:eastAsia="Times New Roman" w:hAnsi="Times New Roman" w:cs="Times New Roman"/>
                <w:b/>
                <w:sz w:val="24"/>
                <w:szCs w:val="24"/>
              </w:rPr>
              <w:t>Кінцевий строк подання тендерних пропозицій</w:t>
            </w:r>
            <w:r w:rsidRPr="00612808">
              <w:rPr>
                <w:rFonts w:ascii="Times New Roman" w:eastAsia="Times New Roman" w:hAnsi="Times New Roman" w:cs="Times New Roman"/>
                <w:sz w:val="24"/>
                <w:szCs w:val="24"/>
              </w:rPr>
              <w:t xml:space="preserve"> — </w:t>
            </w:r>
            <w:r w:rsidR="005428E1">
              <w:rPr>
                <w:rFonts w:ascii="Times New Roman" w:eastAsia="Times New Roman" w:hAnsi="Times New Roman" w:cs="Times New Roman"/>
                <w:b/>
                <w:sz w:val="24"/>
                <w:szCs w:val="24"/>
                <w:lang w:val="en-US"/>
              </w:rPr>
              <w:t>2</w:t>
            </w:r>
            <w:r w:rsidR="0098253F">
              <w:rPr>
                <w:rFonts w:ascii="Times New Roman" w:eastAsia="Times New Roman" w:hAnsi="Times New Roman" w:cs="Times New Roman"/>
                <w:b/>
                <w:sz w:val="24"/>
                <w:szCs w:val="24"/>
              </w:rPr>
              <w:t>7</w:t>
            </w:r>
            <w:r w:rsidR="00E044F9" w:rsidRPr="00612808">
              <w:rPr>
                <w:rFonts w:ascii="Times New Roman" w:eastAsia="Times New Roman" w:hAnsi="Times New Roman" w:cs="Times New Roman"/>
                <w:b/>
                <w:sz w:val="24"/>
                <w:szCs w:val="24"/>
                <w:lang w:val="ru-RU"/>
              </w:rPr>
              <w:t>.</w:t>
            </w:r>
            <w:r w:rsidR="007112EE" w:rsidRPr="00612808">
              <w:rPr>
                <w:rFonts w:ascii="Times New Roman" w:eastAsia="Times New Roman" w:hAnsi="Times New Roman" w:cs="Times New Roman"/>
                <w:b/>
                <w:sz w:val="24"/>
                <w:szCs w:val="24"/>
                <w:lang w:val="ru-RU"/>
              </w:rPr>
              <w:t>0</w:t>
            </w:r>
            <w:r w:rsidR="00612808" w:rsidRPr="00612808">
              <w:rPr>
                <w:rFonts w:ascii="Times New Roman" w:eastAsia="Times New Roman" w:hAnsi="Times New Roman" w:cs="Times New Roman"/>
                <w:b/>
                <w:sz w:val="24"/>
                <w:szCs w:val="24"/>
                <w:lang w:val="en-US"/>
              </w:rPr>
              <w:t>3</w:t>
            </w:r>
            <w:r w:rsidRPr="00612808">
              <w:rPr>
                <w:rFonts w:ascii="Times New Roman" w:eastAsia="Times New Roman" w:hAnsi="Times New Roman" w:cs="Times New Roman"/>
                <w:b/>
                <w:sz w:val="24"/>
                <w:szCs w:val="24"/>
              </w:rPr>
              <w:t>.202</w:t>
            </w:r>
            <w:r w:rsidR="007112EE" w:rsidRPr="00612808">
              <w:rPr>
                <w:rFonts w:ascii="Times New Roman" w:eastAsia="Times New Roman" w:hAnsi="Times New Roman" w:cs="Times New Roman"/>
                <w:b/>
                <w:sz w:val="24"/>
                <w:szCs w:val="24"/>
              </w:rPr>
              <w:t>4</w:t>
            </w:r>
            <w:r w:rsidRPr="00612808">
              <w:rPr>
                <w:rFonts w:ascii="Times New Roman" w:eastAsia="Times New Roman" w:hAnsi="Times New Roman" w:cs="Times New Roman"/>
                <w:b/>
                <w:sz w:val="24"/>
                <w:szCs w:val="24"/>
              </w:rPr>
              <w:t xml:space="preserve"> до 12:00 год.</w:t>
            </w:r>
            <w:r w:rsidRPr="004C5E51">
              <w:rPr>
                <w:rFonts w:ascii="Times New Roman" w:eastAsia="Times New Roman" w:hAnsi="Times New Roman" w:cs="Times New Roman"/>
                <w:sz w:val="24"/>
                <w:szCs w:val="24"/>
              </w:rPr>
              <w:t xml:space="preserve"> </w:t>
            </w:r>
          </w:p>
          <w:p w:rsidR="00502DBA" w:rsidRPr="004C5E51" w:rsidRDefault="00C34CE0" w:rsidP="00C34CE0">
            <w:pPr>
              <w:widowControl w:val="0"/>
              <w:ind w:left="40" w:right="12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i/>
                <w:sz w:val="24"/>
                <w:szCs w:val="24"/>
              </w:rPr>
              <w:t xml:space="preserve"> </w:t>
            </w:r>
            <w:r w:rsidR="00BF1AF0" w:rsidRPr="004C5E5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2DBA" w:rsidRPr="004C5E51" w:rsidRDefault="00BF1AF0" w:rsidP="00C34CE0">
            <w:pPr>
              <w:widowControl w:val="0"/>
              <w:ind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36F2" w:rsidRPr="0092782A" w:rsidRDefault="00BF1AF0" w:rsidP="0092782A">
            <w:pPr>
              <w:widowControl w:val="0"/>
              <w:pBdr>
                <w:top w:val="nil"/>
                <w:left w:val="nil"/>
                <w:bottom w:val="nil"/>
                <w:right w:val="nil"/>
                <w:between w:val="nil"/>
              </w:pBdr>
              <w:ind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02DBA" w:rsidRPr="004C5E51" w:rsidTr="00B60A4F">
        <w:trPr>
          <w:trHeight w:val="702"/>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D7F35">
            <w:pPr>
              <w:widowControl w:val="0"/>
              <w:rPr>
                <w:rFonts w:ascii="Times New Roman" w:eastAsia="Times New Roman" w:hAnsi="Times New Roman" w:cs="Times New Roman"/>
                <w:sz w:val="24"/>
                <w:szCs w:val="24"/>
              </w:rPr>
            </w:pPr>
            <w:r w:rsidRPr="00BD7F35">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D7F35" w:rsidRPr="00BD7F35" w:rsidRDefault="00BD7F35" w:rsidP="00BD7F35">
            <w:pPr>
              <w:shd w:val="clear" w:color="auto" w:fill="FFFFFF"/>
              <w:ind w:firstLine="342"/>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D6E59" w:rsidRPr="00395B37" w:rsidRDefault="00BD7F35" w:rsidP="00BD7F35">
            <w:pPr>
              <w:widowControl w:val="0"/>
              <w:spacing w:line="228" w:lineRule="auto"/>
              <w:ind w:firstLine="342"/>
              <w:jc w:val="both"/>
              <w:rPr>
                <w:rFonts w:ascii="Times New Roman" w:eastAsia="Times New Roman" w:hAnsi="Times New Roman" w:cs="Times New Roman"/>
                <w:sz w:val="24"/>
                <w:szCs w:val="24"/>
                <w:highlight w:val="white"/>
                <w:lang w:val="ru-RU"/>
              </w:rPr>
            </w:pPr>
            <w:r w:rsidRPr="00BD7F3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8C0C23" w:rsidRPr="00147094" w:rsidRDefault="00BD7F35" w:rsidP="0092782A">
            <w:pPr>
              <w:widowControl w:val="0"/>
              <w:spacing w:line="228" w:lineRule="auto"/>
              <w:ind w:firstLine="342"/>
              <w:jc w:val="both"/>
              <w:rPr>
                <w:rFonts w:ascii="Times New Roman" w:eastAsia="Times New Roman" w:hAnsi="Times New Roman" w:cs="Times New Roman"/>
                <w:sz w:val="24"/>
                <w:szCs w:val="24"/>
              </w:rPr>
            </w:pPr>
            <w:r w:rsidRPr="00BD7F35">
              <w:rPr>
                <w:rFonts w:ascii="Times New Roman" w:eastAsia="Times New Roman" w:hAnsi="Times New Roman" w:cs="Times New Roman"/>
                <w:sz w:val="24"/>
                <w:szCs w:val="24"/>
                <w:highlight w:val="whit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1" w:anchor="n159">
              <w:r w:rsidRPr="00BD7F35">
                <w:rPr>
                  <w:rFonts w:ascii="Times New Roman" w:eastAsia="Times New Roman" w:hAnsi="Times New Roman" w:cs="Times New Roman"/>
                  <w:sz w:val="24"/>
                  <w:szCs w:val="24"/>
                  <w:highlight w:val="white"/>
                </w:rPr>
                <w:t>47</w:t>
              </w:r>
            </w:hyperlink>
            <w:r w:rsidRPr="00BD7F35">
              <w:rPr>
                <w:rFonts w:ascii="Times New Roman" w:eastAsia="Times New Roman" w:hAnsi="Times New Roman" w:cs="Times New Roman"/>
                <w:sz w:val="24"/>
                <w:szCs w:val="24"/>
                <w:highlight w:val="white"/>
              </w:rPr>
              <w:t xml:space="preserve"> Особливостей.</w:t>
            </w:r>
          </w:p>
        </w:tc>
      </w:tr>
      <w:tr w:rsidR="00502DBA" w:rsidRPr="004C5E51">
        <w:trPr>
          <w:trHeight w:val="51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Розділ 5. Оцінка тендерної пропозиції</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D7F35" w:rsidRDefault="00BD7F35" w:rsidP="000C21FA">
            <w:pPr>
              <w:shd w:val="clear" w:color="auto" w:fill="FFFFFF"/>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32" w:anchor="n1553">
              <w:r w:rsidRPr="00BD7F35">
                <w:rPr>
                  <w:rFonts w:ascii="Times New Roman" w:eastAsia="Times New Roman" w:hAnsi="Times New Roman" w:cs="Times New Roman"/>
                  <w:sz w:val="24"/>
                  <w:szCs w:val="24"/>
                  <w:highlight w:val="white"/>
                </w:rPr>
                <w:t>шістнадцятої</w:t>
              </w:r>
            </w:hyperlink>
            <w:r w:rsidRPr="00BD7F3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D7F35" w:rsidRDefault="00BD7F35" w:rsidP="000C21FA">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D7F35" w:rsidRPr="00BD7F35" w:rsidRDefault="00BD7F35" w:rsidP="000C21FA">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D7F35" w:rsidRDefault="00BD7F35" w:rsidP="000C21FA">
            <w:pPr>
              <w:widowControl w:val="0"/>
              <w:ind w:firstLine="483"/>
              <w:jc w:val="both"/>
              <w:rPr>
                <w:rFonts w:ascii="Times New Roman" w:eastAsia="Times New Roman" w:hAnsi="Times New Roman" w:cs="Times New Roman"/>
                <w:i/>
                <w:sz w:val="24"/>
                <w:szCs w:val="24"/>
                <w:highlight w:val="white"/>
              </w:rPr>
            </w:pPr>
            <w:r w:rsidRPr="00BD7F3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211E5">
              <w:rPr>
                <w:rFonts w:ascii="Times New Roman" w:eastAsia="Times New Roman" w:hAnsi="Times New Roman" w:cs="Times New Roman"/>
                <w:sz w:val="24"/>
                <w:szCs w:val="24"/>
                <w:highlight w:val="white"/>
              </w:rPr>
              <w:t xml:space="preserve">тосування електронного аукціону </w:t>
            </w:r>
            <w:r w:rsidRPr="00BD7F35">
              <w:rPr>
                <w:rFonts w:ascii="Times New Roman" w:eastAsia="Times New Roman" w:hAnsi="Times New Roman" w:cs="Times New Roman"/>
                <w:i/>
                <w:sz w:val="24"/>
                <w:szCs w:val="24"/>
                <w:highlight w:val="white"/>
              </w:rPr>
              <w:t>(у разі якщо подано дві і більше тендерних пропозицій).</w:t>
            </w:r>
          </w:p>
          <w:p w:rsidR="008B6948" w:rsidRPr="004C5E51" w:rsidRDefault="008B6948" w:rsidP="008B6948">
            <w:pPr>
              <w:widowControl w:val="0"/>
              <w:ind w:firstLine="48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C5E51">
              <w:rPr>
                <w:rFonts w:ascii="Times New Roman" w:eastAsia="Times New Roman" w:hAnsi="Times New Roman" w:cs="Times New Roman"/>
                <w:sz w:val="24"/>
                <w:szCs w:val="24"/>
              </w:rPr>
              <w:t>„Ціна”</w:t>
            </w:r>
            <w:proofErr w:type="spellEnd"/>
            <w:r w:rsidRPr="004C5E51">
              <w:rPr>
                <w:rFonts w:ascii="Times New Roman" w:eastAsia="Times New Roman" w:hAnsi="Times New Roman" w:cs="Times New Roman"/>
                <w:sz w:val="24"/>
                <w:szCs w:val="24"/>
              </w:rPr>
              <w:t>. Питома вага – 100 %.</w:t>
            </w:r>
          </w:p>
          <w:p w:rsidR="008B6948" w:rsidRPr="004C5E51" w:rsidRDefault="008B6948" w:rsidP="008B6948">
            <w:pPr>
              <w:widowControl w:val="0"/>
              <w:ind w:firstLine="48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w:t>
            </w:r>
            <w:r>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якщо предмет закупівлі не оподатковується.</w:t>
            </w:r>
          </w:p>
          <w:p w:rsidR="008B6948" w:rsidRPr="004C5E51" w:rsidRDefault="008B6948" w:rsidP="008B6948">
            <w:pPr>
              <w:widowControl w:val="0"/>
              <w:ind w:firstLine="48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Оцінка здійснюється щодо предмета закупівлі в цілому.</w:t>
            </w:r>
          </w:p>
          <w:p w:rsidR="008B6948" w:rsidRPr="004C5E51" w:rsidRDefault="008B6948" w:rsidP="008B6948">
            <w:pPr>
              <w:widowControl w:val="0"/>
              <w:ind w:firstLine="48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sz w:val="24"/>
                <w:szCs w:val="24"/>
              </w:rPr>
              <w:t>послуги</w:t>
            </w:r>
            <w:r w:rsidRPr="004C5E51">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sz w:val="24"/>
                <w:szCs w:val="24"/>
              </w:rPr>
              <w:t>надати</w:t>
            </w:r>
            <w:r w:rsidRPr="004C5E5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sz w:val="24"/>
                <w:szCs w:val="24"/>
              </w:rPr>
              <w:t>послуг</w:t>
            </w:r>
            <w:r w:rsidRPr="004C5E51">
              <w:rPr>
                <w:rFonts w:ascii="Times New Roman" w:eastAsia="Times New Roman" w:hAnsi="Times New Roman" w:cs="Times New Roman"/>
                <w:sz w:val="24"/>
                <w:szCs w:val="24"/>
              </w:rPr>
              <w:t xml:space="preserve"> даного виду.</w:t>
            </w:r>
          </w:p>
          <w:p w:rsidR="008B6948" w:rsidRPr="00395B37" w:rsidRDefault="008B6948" w:rsidP="008B6948">
            <w:pPr>
              <w:widowControl w:val="0"/>
              <w:ind w:firstLine="483"/>
              <w:jc w:val="both"/>
              <w:rPr>
                <w:rFonts w:ascii="Times New Roman" w:eastAsia="Times New Roman" w:hAnsi="Times New Roman" w:cs="Times New Roman"/>
                <w:sz w:val="24"/>
                <w:szCs w:val="24"/>
              </w:rPr>
            </w:pPr>
            <w:r w:rsidRPr="00913D7A">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B6948" w:rsidRPr="008B6948" w:rsidRDefault="008B6948" w:rsidP="008B6948">
            <w:pPr>
              <w:widowControl w:val="0"/>
              <w:ind w:firstLine="483"/>
              <w:jc w:val="both"/>
              <w:rPr>
                <w:rFonts w:ascii="Times New Roman" w:eastAsia="Times New Roman" w:hAnsi="Times New Roman" w:cs="Times New Roman"/>
                <w:sz w:val="24"/>
                <w:szCs w:val="24"/>
                <w:highlight w:val="yellow"/>
              </w:rPr>
            </w:pPr>
            <w:r w:rsidRPr="00F12904">
              <w:rPr>
                <w:rFonts w:ascii="Times New Roman" w:eastAsia="Times New Roman" w:hAnsi="Times New Roman" w:cs="Times New Roman"/>
                <w:sz w:val="24"/>
                <w:szCs w:val="24"/>
                <w:highlight w:val="white"/>
              </w:rPr>
              <w:t>Розмір мінімального кроку пониження ціни п</w:t>
            </w:r>
            <w:r>
              <w:rPr>
                <w:rFonts w:ascii="Times New Roman" w:eastAsia="Times New Roman" w:hAnsi="Times New Roman" w:cs="Times New Roman"/>
                <w:sz w:val="24"/>
                <w:szCs w:val="24"/>
                <w:highlight w:val="white"/>
              </w:rPr>
              <w:t>ід час електронного аукціону – 0,5</w:t>
            </w:r>
            <w:r w:rsidRPr="00F12904">
              <w:rPr>
                <w:rFonts w:ascii="Times New Roman" w:eastAsia="Times New Roman" w:hAnsi="Times New Roman" w:cs="Times New Roman"/>
                <w:sz w:val="24"/>
                <w:szCs w:val="24"/>
                <w:highlight w:val="white"/>
              </w:rPr>
              <w:t xml:space="preserve"> %.</w:t>
            </w:r>
          </w:p>
          <w:p w:rsidR="00BD7F35" w:rsidRDefault="00BD7F35" w:rsidP="00AE3A20">
            <w:pPr>
              <w:shd w:val="clear" w:color="auto" w:fill="FFFFFF"/>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AE3A20">
              <w:rPr>
                <w:rFonts w:ascii="Times New Roman" w:eastAsia="Times New Roman" w:hAnsi="Times New Roman" w:cs="Times New Roman"/>
                <w:sz w:val="24"/>
                <w:szCs w:val="24"/>
                <w:highlight w:val="white"/>
              </w:rPr>
              <w:t xml:space="preserve"> </w:t>
            </w:r>
            <w:r w:rsidRPr="00BD7F35">
              <w:rPr>
                <w:rFonts w:ascii="Times New Roman" w:eastAsia="Times New Roman" w:hAnsi="Times New Roman" w:cs="Times New Roman"/>
                <w:sz w:val="24"/>
                <w:szCs w:val="24"/>
                <w:highlight w:val="white"/>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BD7F35" w:rsidRPr="00BD7F35" w:rsidRDefault="00BD7F35" w:rsidP="000C21FA">
            <w:pPr>
              <w:shd w:val="clear" w:color="auto" w:fill="FFFFFF"/>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Замовник розглядає таку тендерну пропозицію </w:t>
            </w:r>
            <w:r w:rsidRPr="00BD7F35">
              <w:rPr>
                <w:rFonts w:ascii="Times New Roman" w:eastAsia="Times New Roman" w:hAnsi="Times New Roman" w:cs="Times New Roman"/>
                <w:sz w:val="24"/>
                <w:szCs w:val="24"/>
                <w:highlight w:val="white"/>
              </w:rPr>
              <w:lastRenderedPageBreak/>
              <w:t>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D7F35" w:rsidRDefault="00BD7F35" w:rsidP="000C21FA">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rsidR="00973DA5" w:rsidRDefault="00BD7F35" w:rsidP="000C21FA">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 xml:space="preserve">Такий строк може бути аргументовано продовжено замовником до 20 робочих днів. </w:t>
            </w:r>
          </w:p>
          <w:p w:rsidR="00BD7F35" w:rsidRDefault="00BD7F35" w:rsidP="000C21FA">
            <w:pPr>
              <w:widowControl w:val="0"/>
              <w:ind w:firstLine="483"/>
              <w:jc w:val="both"/>
              <w:rPr>
                <w:rFonts w:ascii="Times New Roman" w:eastAsia="Times New Roman" w:hAnsi="Times New Roman" w:cs="Times New Roman"/>
                <w:sz w:val="24"/>
                <w:szCs w:val="24"/>
                <w:highlight w:val="white"/>
              </w:rPr>
            </w:pPr>
            <w:r w:rsidRPr="00BD7F35">
              <w:rPr>
                <w:rFonts w:ascii="Times New Roman" w:eastAsia="Times New Roman" w:hAnsi="Times New Roman" w:cs="Times New Roman"/>
                <w:sz w:val="24"/>
                <w:szCs w:val="24"/>
                <w:highlight w:val="white"/>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4D94" w:rsidRPr="004C5E51" w:rsidRDefault="00174D94" w:rsidP="000C21FA">
            <w:pPr>
              <w:widowControl w:val="0"/>
              <w:ind w:firstLine="48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4D94" w:rsidRDefault="00174D94" w:rsidP="000C21FA">
            <w:pPr>
              <w:widowControl w:val="0"/>
              <w:ind w:firstLine="483"/>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5815" w:rsidRPr="00800CF8" w:rsidRDefault="00A55815" w:rsidP="00A55815">
            <w:pPr>
              <w:widowControl w:val="0"/>
              <w:ind w:firstLine="483"/>
              <w:jc w:val="both"/>
              <w:rPr>
                <w:rFonts w:ascii="Times New Roman" w:eastAsia="Times New Roman" w:hAnsi="Times New Roman" w:cs="Times New Roman"/>
                <w:sz w:val="24"/>
                <w:szCs w:val="24"/>
              </w:rPr>
            </w:pPr>
            <w:r w:rsidRPr="00800CF8">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A55815" w:rsidRPr="00800CF8" w:rsidRDefault="00A55815" w:rsidP="00A55815">
            <w:pPr>
              <w:widowControl w:val="0"/>
              <w:ind w:firstLine="483"/>
              <w:jc w:val="both"/>
              <w:rPr>
                <w:rFonts w:ascii="Times New Roman" w:eastAsia="Times New Roman" w:hAnsi="Times New Roman" w:cs="Times New Roman"/>
                <w:sz w:val="24"/>
                <w:szCs w:val="24"/>
              </w:rPr>
            </w:pPr>
            <w:r w:rsidRPr="00800CF8">
              <w:rPr>
                <w:rFonts w:ascii="Times New Roman" w:eastAsia="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55815" w:rsidRPr="00800CF8" w:rsidRDefault="00A55815" w:rsidP="00A55815">
            <w:pPr>
              <w:widowControl w:val="0"/>
              <w:ind w:firstLine="483"/>
              <w:jc w:val="both"/>
              <w:rPr>
                <w:rFonts w:ascii="Times New Roman" w:eastAsia="Times New Roman" w:hAnsi="Times New Roman" w:cs="Times New Roman"/>
                <w:sz w:val="24"/>
                <w:szCs w:val="24"/>
              </w:rPr>
            </w:pPr>
            <w:r w:rsidRPr="00800CF8">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00CF8">
              <w:rPr>
                <w:rFonts w:ascii="Times New Roman" w:eastAsia="Times New Roman" w:hAnsi="Times New Roman" w:cs="Times New Roman"/>
                <w:sz w:val="24"/>
                <w:szCs w:val="24"/>
              </w:rPr>
              <w:t>обгрунтування</w:t>
            </w:r>
            <w:proofErr w:type="spellEnd"/>
            <w:r w:rsidRPr="00800CF8">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rsidR="00A55815" w:rsidRPr="00A55815" w:rsidRDefault="00A55815" w:rsidP="00A55815">
            <w:pPr>
              <w:widowControl w:val="0"/>
              <w:ind w:firstLine="483"/>
              <w:jc w:val="both"/>
              <w:rPr>
                <w:rFonts w:ascii="Times New Roman" w:eastAsia="Times New Roman" w:hAnsi="Times New Roman" w:cs="Times New Roman"/>
                <w:sz w:val="24"/>
                <w:szCs w:val="24"/>
              </w:rPr>
            </w:pPr>
            <w:r w:rsidRPr="00800CF8">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33" w:anchor="n1543" w:history="1">
              <w:r w:rsidRPr="00800CF8">
                <w:rPr>
                  <w:rFonts w:ascii="Times New Roman" w:eastAsia="Times New Roman" w:hAnsi="Times New Roman" w:cs="Times New Roman"/>
                  <w:sz w:val="24"/>
                  <w:szCs w:val="24"/>
                </w:rPr>
                <w:t>абзацом першим</w:t>
              </w:r>
            </w:hyperlink>
            <w:r w:rsidRPr="00800CF8">
              <w:rPr>
                <w:rFonts w:ascii="Times New Roman" w:eastAsia="Times New Roman" w:hAnsi="Times New Roman" w:cs="Times New Roman"/>
                <w:sz w:val="24"/>
                <w:szCs w:val="24"/>
              </w:rPr>
              <w:t>  частини чотирнадцятої статті 29 Закону.</w:t>
            </w:r>
          </w:p>
          <w:p w:rsidR="00F12904" w:rsidRPr="00F12904" w:rsidRDefault="009D477F" w:rsidP="000C21FA">
            <w:pPr>
              <w:keepNext/>
              <w:shd w:val="clear" w:color="auto" w:fill="FFFFFF"/>
              <w:ind w:firstLine="483"/>
              <w:jc w:val="both"/>
              <w:rPr>
                <w:rFonts w:ascii="Times New Roman" w:eastAsia="Times New Roman" w:hAnsi="Times New Roman" w:cs="Times New Roman"/>
                <w:sz w:val="24"/>
                <w:szCs w:val="24"/>
                <w:highlight w:val="white"/>
              </w:rPr>
            </w:pPr>
            <w:r w:rsidRPr="009D477F">
              <w:rPr>
                <w:rFonts w:ascii="Times New Roman" w:eastAsia="Times New Roman" w:hAnsi="Times New Roman" w:cs="Times New Roman"/>
                <w:sz w:val="24"/>
                <w:szCs w:val="24"/>
                <w:highlight w:val="white"/>
              </w:rPr>
              <w:t xml:space="preserve">Якщо замовником під час розгляду тендерної </w:t>
            </w:r>
            <w:r w:rsidRPr="009D477F">
              <w:rPr>
                <w:rFonts w:ascii="Times New Roman" w:eastAsia="Times New Roman" w:hAnsi="Times New Roman" w:cs="Times New Roman"/>
                <w:sz w:val="24"/>
                <w:szCs w:val="24"/>
                <w:highlight w:val="white"/>
              </w:rPr>
              <w:lastRenderedPageBreak/>
              <w:t>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477F" w:rsidRDefault="009D477F" w:rsidP="000C21FA">
            <w:pPr>
              <w:ind w:firstLine="483"/>
              <w:jc w:val="both"/>
              <w:rPr>
                <w:rFonts w:ascii="Times New Roman" w:eastAsia="Times New Roman" w:hAnsi="Times New Roman" w:cs="Times New Roman"/>
                <w:sz w:val="24"/>
                <w:szCs w:val="24"/>
                <w:highlight w:val="white"/>
              </w:rPr>
            </w:pPr>
            <w:r w:rsidRPr="009D477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12904" w:rsidRPr="00F12904" w:rsidRDefault="009D477F" w:rsidP="000C21FA">
            <w:pPr>
              <w:ind w:firstLine="483"/>
              <w:jc w:val="both"/>
              <w:rPr>
                <w:rFonts w:ascii="Times New Roman" w:eastAsia="Times New Roman" w:hAnsi="Times New Roman" w:cs="Times New Roman"/>
                <w:sz w:val="24"/>
                <w:szCs w:val="24"/>
                <w:highlight w:val="white"/>
              </w:rPr>
            </w:pPr>
            <w:r w:rsidRPr="009D477F">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F12904" w:rsidRPr="00F12904">
              <w:rPr>
                <w:rFonts w:ascii="Times New Roman" w:eastAsia="Times New Roman" w:hAnsi="Times New Roman" w:cs="Times New Roman"/>
                <w:sz w:val="24"/>
                <w:szCs w:val="24"/>
                <w:highlight w:val="white"/>
              </w:rPr>
              <w:t>.</w:t>
            </w:r>
          </w:p>
          <w:p w:rsidR="00F12904" w:rsidRPr="00F12904" w:rsidRDefault="009D477F" w:rsidP="000C21FA">
            <w:pPr>
              <w:ind w:firstLine="483"/>
              <w:jc w:val="both"/>
              <w:rPr>
                <w:rFonts w:ascii="Times New Roman" w:eastAsia="Times New Roman" w:hAnsi="Times New Roman" w:cs="Times New Roman"/>
                <w:sz w:val="24"/>
                <w:szCs w:val="24"/>
                <w:highlight w:val="white"/>
              </w:rPr>
            </w:pPr>
            <w:r w:rsidRPr="009D477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477F" w:rsidRDefault="00F12904" w:rsidP="000C21FA">
            <w:pPr>
              <w:widowControl w:val="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F12904">
              <w:rPr>
                <w:rFonts w:ascii="Times New Roman" w:eastAsia="Times New Roman" w:hAnsi="Times New Roman" w:cs="Times New Roman"/>
                <w:sz w:val="24"/>
                <w:szCs w:val="24"/>
              </w:rPr>
              <w:t xml:space="preserve">закупівель </w:t>
            </w:r>
            <w:r w:rsidRPr="00F12904">
              <w:rPr>
                <w:rFonts w:ascii="Times New Roman" w:eastAsia="Times New Roman" w:hAnsi="Times New Roman" w:cs="Times New Roman"/>
                <w:b/>
                <w:sz w:val="24"/>
                <w:szCs w:val="24"/>
              </w:rPr>
              <w:t>протягом 24 годин</w:t>
            </w:r>
            <w:r w:rsidRPr="00F1290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w:t>
            </w:r>
            <w:r>
              <w:rPr>
                <w:rFonts w:ascii="Times New Roman" w:eastAsia="Times New Roman" w:hAnsi="Times New Roman" w:cs="Times New Roman"/>
                <w:sz w:val="24"/>
                <w:szCs w:val="24"/>
              </w:rPr>
              <w:t xml:space="preserve"> таких невідповідностей. </w:t>
            </w:r>
          </w:p>
          <w:p w:rsidR="00F12904" w:rsidRDefault="00F12904" w:rsidP="000C21FA">
            <w:pPr>
              <w:widowControl w:val="0"/>
              <w:ind w:firstLine="4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12904" w:rsidRDefault="00F12904" w:rsidP="000C21FA">
            <w:pPr>
              <w:widowControl w:val="0"/>
              <w:ind w:firstLine="483"/>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F12904">
              <w:rPr>
                <w:rFonts w:ascii="Times New Roman" w:eastAsia="Times New Roman" w:hAnsi="Times New Roman" w:cs="Times New Roman"/>
                <w:sz w:val="24"/>
                <w:szCs w:val="24"/>
                <w:highlight w:val="white"/>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12904" w:rsidRPr="00F12904" w:rsidRDefault="00F12904" w:rsidP="000C21FA">
            <w:pPr>
              <w:widowControl w:val="0"/>
              <w:ind w:firstLine="483"/>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02DBA" w:rsidRDefault="00F12904" w:rsidP="000C21FA">
            <w:pPr>
              <w:widowControl w:val="0"/>
              <w:ind w:firstLine="483"/>
              <w:jc w:val="both"/>
              <w:rPr>
                <w:rFonts w:ascii="Times New Roman" w:eastAsia="Times New Roman" w:hAnsi="Times New Roman" w:cs="Times New Roman"/>
                <w:sz w:val="24"/>
                <w:szCs w:val="24"/>
              </w:rPr>
            </w:pPr>
            <w:r w:rsidRPr="00F1290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CA7AE5" w:rsidRPr="00F12904" w:rsidRDefault="00CA7AE5" w:rsidP="00CA7AE5">
            <w:pPr>
              <w:shd w:val="clear" w:color="auto" w:fill="FFFFFF"/>
              <w:ind w:firstLine="483"/>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A7AE5" w:rsidRPr="00CA7AE5" w:rsidRDefault="00CA7AE5" w:rsidP="00CA7AE5">
            <w:pPr>
              <w:keepNext/>
              <w:shd w:val="clear" w:color="auto" w:fill="FFFFFF"/>
              <w:ind w:firstLine="483"/>
              <w:jc w:val="both"/>
              <w:rPr>
                <w:rFonts w:ascii="Times New Roman" w:eastAsia="Times New Roman" w:hAnsi="Times New Roman" w:cs="Times New Roman"/>
                <w:sz w:val="24"/>
                <w:szCs w:val="24"/>
                <w:highlight w:val="white"/>
              </w:rPr>
            </w:pPr>
            <w:r w:rsidRPr="00F1290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Інша інформація</w:t>
            </w:r>
          </w:p>
        </w:tc>
        <w:tc>
          <w:tcPr>
            <w:tcW w:w="6420" w:type="dxa"/>
            <w:vAlign w:val="center"/>
          </w:tcPr>
          <w:p w:rsidR="005D4F33" w:rsidRDefault="005D4F33" w:rsidP="005D4F33">
            <w:pPr>
              <w:pStyle w:val="rvps2"/>
              <w:shd w:val="clear" w:color="auto" w:fill="FFFFFF"/>
              <w:spacing w:before="0" w:beforeAutospacing="0" w:after="0" w:afterAutospacing="0"/>
              <w:ind w:firstLine="601"/>
              <w:jc w:val="both"/>
            </w:pPr>
            <w:r w:rsidRPr="00DE0837">
              <w:t>Тендерна документація згідно ст</w:t>
            </w:r>
            <w:r>
              <w:t>атті</w:t>
            </w:r>
            <w:r w:rsidRPr="00DE0837">
              <w:t xml:space="preserve"> 22  Закону  може містити іншу інформацію, вимоги щодо наявності якої передбачені законодавством</w:t>
            </w:r>
            <w:r>
              <w:t>,</w:t>
            </w:r>
            <w:r w:rsidRPr="00DE0837">
              <w:t xml:space="preserve"> та яку замовник вважає за необхідне включити до тендерної документації.</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02DBA" w:rsidRPr="004C5E51" w:rsidRDefault="00BF1AF0" w:rsidP="00842FD6">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4C5E51">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502DBA" w:rsidRPr="004C5E51" w:rsidRDefault="00BF1AF0" w:rsidP="00360E0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02DBA" w:rsidRPr="004C5E51" w:rsidRDefault="00BF1AF0">
            <w:pPr>
              <w:widowControl w:val="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u w:val="single"/>
              </w:rPr>
              <w:t>Інші умови тендерної документації:</w:t>
            </w:r>
          </w:p>
          <w:p w:rsidR="00502DBA" w:rsidRPr="004C5E51" w:rsidRDefault="00BF1AF0" w:rsidP="00CF3FE0">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02DBA" w:rsidRPr="004C5E51" w:rsidRDefault="00BF1AF0" w:rsidP="00CF3FE0">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w:t>
            </w:r>
            <w:r w:rsidR="005F27B0" w:rsidRPr="00137030">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5F27B0" w:rsidRPr="0013703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5F27B0" w:rsidRPr="00137030">
              <w:rPr>
                <w:rFonts w:ascii="Times New Roman" w:eastAsia="Times New Roman" w:hAnsi="Times New Roman" w:cs="Times New Roman"/>
                <w:sz w:val="24"/>
                <w:szCs w:val="24"/>
              </w:rPr>
              <w:t>ненакладення</w:t>
            </w:r>
            <w:proofErr w:type="spellEnd"/>
            <w:r w:rsidR="005F27B0" w:rsidRPr="0013703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5F27B0" w:rsidRPr="00137030">
              <w:rPr>
                <w:rFonts w:ascii="Times New Roman" w:eastAsia="Times New Roman" w:hAnsi="Times New Roman" w:cs="Times New Roman"/>
                <w:sz w:val="24"/>
                <w:szCs w:val="24"/>
              </w:rPr>
              <w:t>нь</w:t>
            </w:r>
            <w:proofErr w:type="spellEnd"/>
            <w:r w:rsidR="005F27B0" w:rsidRPr="00137030">
              <w:rPr>
                <w:rFonts w:ascii="Times New Roman" w:eastAsia="Times New Roman" w:hAnsi="Times New Roman" w:cs="Times New Roman"/>
                <w:sz w:val="24"/>
                <w:szCs w:val="24"/>
              </w:rPr>
              <w:t xml:space="preserve"> державних органів щодо цього</w:t>
            </w:r>
            <w:r w:rsidRPr="00137030">
              <w:rPr>
                <w:rFonts w:ascii="Times New Roman" w:eastAsia="Times New Roman" w:hAnsi="Times New Roman" w:cs="Times New Roman"/>
                <w:sz w:val="24"/>
                <w:szCs w:val="24"/>
              </w:rPr>
              <w:t>.</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w:t>
            </w:r>
            <w:r w:rsidR="00434C11">
              <w:rPr>
                <w:rFonts w:ascii="Times New Roman" w:eastAsia="Times New Roman" w:hAnsi="Times New Roman" w:cs="Times New Roman"/>
                <w:sz w:val="24"/>
                <w:szCs w:val="24"/>
              </w:rPr>
              <w:t>сіб, у тому числі фізичних осіб-</w:t>
            </w:r>
            <w:r w:rsidRPr="004C5E51">
              <w:rPr>
                <w:rFonts w:ascii="Times New Roman" w:eastAsia="Times New Roman" w:hAnsi="Times New Roman" w:cs="Times New Roman"/>
                <w:sz w:val="24"/>
                <w:szCs w:val="24"/>
              </w:rPr>
              <w:t>підприємців, не подаються ними у складі тендерної пропозиції.</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w:t>
            </w:r>
            <w:r w:rsidR="0023772F">
              <w:rPr>
                <w:rFonts w:ascii="Times New Roman" w:eastAsia="Times New Roman" w:hAnsi="Times New Roman" w:cs="Times New Roman"/>
                <w:sz w:val="24"/>
                <w:szCs w:val="24"/>
              </w:rPr>
              <w:t>у числі фізичних осіб-</w:t>
            </w:r>
            <w:r w:rsidRPr="004C5E51">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5.  Учасники торгів — нерезиденти для виконання вимог щодо </w:t>
            </w:r>
            <w:r w:rsidR="001B0547">
              <w:rPr>
                <w:rFonts w:ascii="Times New Roman" w:eastAsia="Times New Roman" w:hAnsi="Times New Roman" w:cs="Times New Roman"/>
                <w:sz w:val="24"/>
                <w:szCs w:val="24"/>
              </w:rPr>
              <w:t>на</w:t>
            </w:r>
            <w:r w:rsidRPr="004C5E51">
              <w:rPr>
                <w:rFonts w:ascii="Times New Roman" w:eastAsia="Times New Roman" w:hAnsi="Times New Roman" w:cs="Times New Roman"/>
                <w:sz w:val="24"/>
                <w:szCs w:val="24"/>
              </w:rPr>
              <w:t>дання документів, передбачених тендерно</w:t>
            </w:r>
            <w:r w:rsidR="00CA2819">
              <w:rPr>
                <w:rFonts w:ascii="Times New Roman" w:eastAsia="Times New Roman" w:hAnsi="Times New Roman" w:cs="Times New Roman"/>
                <w:sz w:val="24"/>
                <w:szCs w:val="24"/>
              </w:rPr>
              <w:t>ю</w:t>
            </w:r>
            <w:r w:rsidRPr="004C5E51">
              <w:rPr>
                <w:rFonts w:ascii="Times New Roman" w:eastAsia="Times New Roman" w:hAnsi="Times New Roman" w:cs="Times New Roman"/>
                <w:sz w:val="24"/>
                <w:szCs w:val="24"/>
              </w:rPr>
              <w:t xml:space="preserve"> </w:t>
            </w:r>
            <w:r w:rsidR="00CA2819">
              <w:rPr>
                <w:rFonts w:ascii="Times New Roman" w:eastAsia="Times New Roman" w:hAnsi="Times New Roman" w:cs="Times New Roman"/>
                <w:sz w:val="24"/>
                <w:szCs w:val="24"/>
              </w:rPr>
              <w:t>документацією,</w:t>
            </w:r>
            <w:r w:rsidRPr="004C5E51">
              <w:rPr>
                <w:rFonts w:ascii="Times New Roman" w:eastAsia="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w:t>
            </w:r>
            <w:r w:rsidR="001B0547" w:rsidRPr="00BA1066">
              <w:t xml:space="preserve"> </w:t>
            </w:r>
          </w:p>
          <w:p w:rsidR="00AE2D04"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r w:rsidR="00BF1AF0" w:rsidRPr="004C5E51">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02DBA"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r w:rsidR="00BF1AF0" w:rsidRPr="004C5E51">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769D" w:rsidRPr="00BC769D" w:rsidRDefault="00AE2D04" w:rsidP="00BC769D">
            <w:pPr>
              <w:widowControl w:val="0"/>
              <w:pBdr>
                <w:top w:val="nil"/>
                <w:left w:val="nil"/>
                <w:bottom w:val="nil"/>
                <w:right w:val="nil"/>
                <w:between w:val="nil"/>
              </w:pBdr>
              <w:ind w:firstLine="37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8. </w:t>
            </w:r>
            <w:r w:rsidR="00BC769D" w:rsidRPr="00BC769D">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2DBA"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r w:rsidR="00BF1AF0" w:rsidRPr="004C5E51">
              <w:rPr>
                <w:rFonts w:ascii="Times New Roman" w:eastAsia="Times New Roman" w:hAnsi="Times New Roman" w:cs="Times New Roman"/>
                <w:sz w:val="24"/>
                <w:szCs w:val="24"/>
              </w:rPr>
              <w:t>. Тендерна пропозиція учасника може містити документи з водяними знаками.</w:t>
            </w:r>
          </w:p>
          <w:p w:rsidR="00502DBA" w:rsidRPr="004C5E51" w:rsidRDefault="00AE2D04" w:rsidP="00AE2D04">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10</w:t>
            </w:r>
            <w:r w:rsidR="00BF1AF0" w:rsidRPr="004C5E51">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w:t>
            </w:r>
            <w:r w:rsidR="00DD4633">
              <w:rPr>
                <w:rFonts w:ascii="Times New Roman" w:eastAsia="Times New Roman" w:hAnsi="Times New Roman" w:cs="Times New Roman"/>
                <w:sz w:val="24"/>
                <w:szCs w:val="24"/>
              </w:rPr>
              <w:t>и</w:t>
            </w:r>
            <w:r w:rsidR="00BF1AF0" w:rsidRPr="004C5E51">
              <w:rPr>
                <w:rFonts w:ascii="Times New Roman" w:eastAsia="Times New Roman" w:hAnsi="Times New Roman" w:cs="Times New Roman"/>
                <w:sz w:val="24"/>
                <w:szCs w:val="24"/>
              </w:rPr>
              <w:t xml:space="preserve"> нормами і їх не порушує, жодні окремі підтвердження не потрібно подавати):</w:t>
            </w:r>
          </w:p>
          <w:p w:rsidR="00502DBA" w:rsidRPr="004C5E51" w:rsidRDefault="00BF1AF0" w:rsidP="00AE2D04">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2DBA" w:rsidRPr="004C5E51" w:rsidRDefault="00BF1AF0" w:rsidP="00162C2B">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056F" w:rsidRPr="00A9056F" w:rsidRDefault="00A9056F" w:rsidP="00C22233">
            <w:pPr>
              <w:widowControl w:val="0"/>
              <w:ind w:firstLine="341"/>
              <w:jc w:val="both"/>
              <w:rPr>
                <w:rFonts w:ascii="Times New Roman" w:eastAsia="Times New Roman" w:hAnsi="Times New Roman" w:cs="Times New Roman"/>
                <w:sz w:val="24"/>
                <w:szCs w:val="24"/>
              </w:rPr>
            </w:pPr>
            <w:r w:rsidRPr="00A9056F">
              <w:rPr>
                <w:rFonts w:ascii="Times New Roman" w:eastAsia="Times New Roman" w:hAnsi="Times New Roman" w:cs="Times New Roman"/>
                <w:sz w:val="24"/>
                <w:szCs w:val="24"/>
              </w:rPr>
              <w:t xml:space="preserve">А також враховувати, що в Україні </w:t>
            </w:r>
            <w:r w:rsidR="00FD2338" w:rsidRPr="00FD2338">
              <w:rPr>
                <w:rFonts w:ascii="Times New Roman" w:eastAsia="Times New Roman" w:hAnsi="Times New Roman" w:cs="Times New Roman"/>
                <w:sz w:val="24"/>
                <w:szCs w:val="24"/>
              </w:rPr>
              <w:t xml:space="preserve">замовникам забороняється </w:t>
            </w:r>
            <w:r w:rsidR="00016453" w:rsidRPr="0001645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016453" w:rsidRPr="00016453">
              <w:rPr>
                <w:rFonts w:ascii="Times New Roman" w:eastAsia="Times New Roman" w:hAnsi="Times New Roman" w:cs="Times New Roman"/>
                <w:sz w:val="24"/>
                <w:szCs w:val="24"/>
              </w:rPr>
              <w:t>бенефіціарним</w:t>
            </w:r>
            <w:proofErr w:type="spellEnd"/>
            <w:r w:rsidR="00016453" w:rsidRPr="0001645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D2338">
              <w:rPr>
                <w:rFonts w:ascii="Times New Roman" w:eastAsia="Times New Roman" w:hAnsi="Times New Roman" w:cs="Times New Roman"/>
                <w:sz w:val="24"/>
                <w:szCs w:val="24"/>
              </w:rPr>
              <w:t>.</w:t>
            </w:r>
          </w:p>
          <w:p w:rsidR="00502DBA" w:rsidRDefault="00BF1AF0" w:rsidP="00C2223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Замовникам </w:t>
            </w:r>
            <w:r w:rsidR="00BB4676" w:rsidRPr="00BB4676">
              <w:rPr>
                <w:rFonts w:ascii="Times New Roman" w:eastAsia="Times New Roman" w:hAnsi="Times New Roman" w:cs="Times New Roman"/>
                <w:sz w:val="24"/>
                <w:szCs w:val="24"/>
              </w:rPr>
              <w:t xml:space="preserve">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w:t>
            </w:r>
            <w:r w:rsidR="00BB4676">
              <w:rPr>
                <w:rFonts w:ascii="Times New Roman" w:eastAsia="Times New Roman" w:hAnsi="Times New Roman" w:cs="Times New Roman"/>
                <w:sz w:val="24"/>
                <w:szCs w:val="24"/>
              </w:rPr>
              <w:t>набрання чинності</w:t>
            </w:r>
            <w:r w:rsidRPr="004C5E51">
              <w:rPr>
                <w:rFonts w:ascii="Times New Roman" w:eastAsia="Times New Roman" w:hAnsi="Times New Roman" w:cs="Times New Roman"/>
                <w:sz w:val="24"/>
                <w:szCs w:val="24"/>
              </w:rPr>
              <w:t xml:space="preserve"> постановою Кабінету Міністрів України від 12 жовтня </w:t>
            </w:r>
            <w:r w:rsidR="00BB4676">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2022 р. № 1178.</w:t>
            </w:r>
          </w:p>
          <w:p w:rsidR="00A81EBB" w:rsidRPr="004C5E51" w:rsidRDefault="00A81EBB" w:rsidP="00A81EBB">
            <w:pPr>
              <w:pStyle w:val="a9"/>
              <w:spacing w:before="0" w:beforeAutospacing="0" w:after="0" w:afterAutospacing="0"/>
              <w:ind w:firstLine="601"/>
              <w:jc w:val="both"/>
            </w:pPr>
            <w:r w:rsidRPr="004C5E51">
              <w:t xml:space="preserve">Відповідно до частини другої статті 13 Закону України «Про забезпечення прав і свобод громадян та правовий режим на тимчасово окупованій території </w:t>
            </w:r>
            <w:r w:rsidRPr="004C5E51">
              <w:lastRenderedPageBreak/>
              <w:t>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A81EBB" w:rsidRPr="004C5E51" w:rsidRDefault="00A81EBB" w:rsidP="00A81EBB">
            <w:pPr>
              <w:pStyle w:val="a9"/>
              <w:spacing w:before="0" w:beforeAutospacing="0" w:after="0" w:afterAutospacing="0"/>
              <w:ind w:firstLine="601"/>
              <w:jc w:val="both"/>
            </w:pPr>
            <w:r w:rsidRPr="004C5E51">
              <w:t>Правочин, стороною якого є суб’єкт господарювання, місцезнаходженням (місцем проживання) якого є тимчасово окупована територія, є нікчемним.</w:t>
            </w:r>
          </w:p>
          <w:p w:rsidR="00A81EBB" w:rsidRPr="004C5E51" w:rsidRDefault="00A81EBB" w:rsidP="00A81EBB">
            <w:pPr>
              <w:ind w:firstLine="6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81EBB" w:rsidRPr="004C5E51" w:rsidRDefault="00A81EBB" w:rsidP="00A81EBB">
            <w:pPr>
              <w:ind w:firstLine="6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81EBB" w:rsidRPr="004C5E51" w:rsidRDefault="00A81EBB" w:rsidP="00A81EBB">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w:t>
            </w:r>
            <w:r w:rsidR="00DF31C9">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видане уповноваженим на це органом, замовник відхиляє його тендерну</w:t>
            </w:r>
            <w:r w:rsidR="00C64AFF">
              <w:rPr>
                <w:rFonts w:ascii="Times New Roman" w:eastAsia="Times New Roman" w:hAnsi="Times New Roman" w:cs="Times New Roman"/>
                <w:sz w:val="24"/>
                <w:szCs w:val="24"/>
              </w:rPr>
              <w:t xml:space="preserve"> пропозицію на підставі абзацу </w:t>
            </w:r>
            <w:r w:rsidR="00DF173E" w:rsidRPr="000B72BE">
              <w:rPr>
                <w:rFonts w:ascii="Times New Roman" w:eastAsia="Times New Roman" w:hAnsi="Times New Roman" w:cs="Times New Roman"/>
                <w:sz w:val="24"/>
                <w:szCs w:val="24"/>
                <w:lang w:val="ru-RU"/>
              </w:rPr>
              <w:t>5</w:t>
            </w:r>
            <w:r w:rsidRPr="004C5E51">
              <w:rPr>
                <w:rFonts w:ascii="Times New Roman" w:eastAsia="Times New Roman" w:hAnsi="Times New Roman" w:cs="Times New Roman"/>
                <w:sz w:val="24"/>
                <w:szCs w:val="24"/>
              </w:rPr>
              <w:t xml:space="preserve"> підпункту 2 пункту 4</w:t>
            </w:r>
            <w:r w:rsidR="00671CB4">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22233" w:rsidRPr="004C5E51" w:rsidRDefault="00421CDD" w:rsidP="00A81EBB">
            <w:pPr>
              <w:widowControl w:val="0"/>
              <w:ind w:firstLine="342"/>
              <w:jc w:val="both"/>
              <w:rPr>
                <w:rFonts w:ascii="Times New Roman" w:eastAsia="Times New Roman" w:hAnsi="Times New Roman" w:cs="Times New Roman"/>
                <w:i/>
                <w:sz w:val="20"/>
                <w:szCs w:val="20"/>
              </w:rPr>
            </w:pPr>
            <w:r w:rsidRPr="00421CDD">
              <w:rPr>
                <w:rFonts w:ascii="Times New Roman" w:eastAsia="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421CDD">
                <w:rPr>
                  <w:rFonts w:ascii="Times New Roman" w:eastAsia="Times New Roman" w:hAnsi="Times New Roman" w:cs="Times New Roman"/>
                  <w:sz w:val="24"/>
                  <w:szCs w:val="24"/>
                </w:rPr>
                <w:t>Законом</w:t>
              </w:r>
            </w:hyperlink>
            <w:r w:rsidRPr="00421CDD">
              <w:rPr>
                <w:rFonts w:ascii="Times New Roman" w:eastAsia="Times New Roman" w:hAnsi="Times New Roman" w:cs="Times New Roman"/>
                <w:sz w:val="24"/>
                <w:szCs w:val="24"/>
              </w:rPr>
              <w:t>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3</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Відхилення тендерних пропозицій</w:t>
            </w:r>
          </w:p>
        </w:tc>
        <w:tc>
          <w:tcPr>
            <w:tcW w:w="6420" w:type="dxa"/>
            <w:vAlign w:val="center"/>
          </w:tcPr>
          <w:p w:rsidR="0038573A" w:rsidRPr="0038573A" w:rsidRDefault="0038573A" w:rsidP="0038573A">
            <w:pPr>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1) учасник процедури закупівлі:</w:t>
            </w:r>
          </w:p>
          <w:p w:rsidR="00323430" w:rsidRPr="00323430" w:rsidRDefault="00323430" w:rsidP="00323430">
            <w:pPr>
              <w:pStyle w:val="rvps2"/>
              <w:shd w:val="clear" w:color="auto" w:fill="FFFFFF"/>
              <w:spacing w:before="0" w:beforeAutospacing="0" w:after="0" w:afterAutospacing="0"/>
              <w:ind w:firstLine="516"/>
              <w:jc w:val="both"/>
            </w:pPr>
            <w:r w:rsidRPr="00323430">
              <w:t>підпадає під підстави, встановлені</w:t>
            </w:r>
            <w:r w:rsidR="00680126">
              <w:t xml:space="preserve"> </w:t>
            </w:r>
            <w:hyperlink r:id="rId35" w:anchor="n615" w:history="1">
              <w:r w:rsidRPr="00323430">
                <w:t>пунктом 47</w:t>
              </w:r>
            </w:hyperlink>
            <w:r w:rsidR="00680126">
              <w:t xml:space="preserve"> </w:t>
            </w:r>
            <w:r w:rsidRPr="00323430">
              <w:t>цих особливостей;</w:t>
            </w:r>
          </w:p>
          <w:p w:rsidR="00323430" w:rsidRPr="00323430" w:rsidRDefault="00323430" w:rsidP="00323430">
            <w:pPr>
              <w:pStyle w:val="rvps2"/>
              <w:shd w:val="clear" w:color="auto" w:fill="FFFFFF"/>
              <w:spacing w:before="0" w:beforeAutospacing="0" w:after="0" w:afterAutospacing="0"/>
              <w:ind w:firstLine="516"/>
              <w:jc w:val="both"/>
            </w:pPr>
            <w:bookmarkStart w:id="24" w:name="n594"/>
            <w:bookmarkEnd w:id="24"/>
            <w:r w:rsidRPr="00323430">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680126">
              <w:t xml:space="preserve"> </w:t>
            </w:r>
            <w:hyperlink r:id="rId36" w:anchor="n586" w:history="1">
              <w:r w:rsidRPr="00323430">
                <w:t>абзацом першим</w:t>
              </w:r>
            </w:hyperlink>
            <w:r w:rsidR="00680126">
              <w:t xml:space="preserve"> </w:t>
            </w:r>
            <w:r w:rsidRPr="00323430">
              <w:t>пункту 42 цих особливостей;</w:t>
            </w:r>
          </w:p>
          <w:p w:rsidR="00323430" w:rsidRPr="00323430" w:rsidRDefault="00323430" w:rsidP="00323430">
            <w:pPr>
              <w:pStyle w:val="rvps2"/>
              <w:shd w:val="clear" w:color="auto" w:fill="FFFFFF"/>
              <w:spacing w:before="0" w:beforeAutospacing="0" w:after="0" w:afterAutospacing="0"/>
              <w:ind w:firstLine="516"/>
              <w:jc w:val="both"/>
            </w:pPr>
            <w:bookmarkStart w:id="25" w:name="n595"/>
            <w:bookmarkEnd w:id="25"/>
            <w:r w:rsidRPr="00323430">
              <w:t>не надав забезпечення тендерної пропозиції, якщо таке забезпечення вимагалося замовником;</w:t>
            </w:r>
          </w:p>
          <w:p w:rsidR="00323430" w:rsidRPr="00323430" w:rsidRDefault="00323430" w:rsidP="00323430">
            <w:pPr>
              <w:pStyle w:val="rvps2"/>
              <w:shd w:val="clear" w:color="auto" w:fill="FFFFFF"/>
              <w:spacing w:before="0" w:beforeAutospacing="0" w:after="0" w:afterAutospacing="0"/>
              <w:ind w:firstLine="516"/>
              <w:jc w:val="both"/>
            </w:pPr>
            <w:bookmarkStart w:id="26" w:name="n596"/>
            <w:bookmarkEnd w:id="26"/>
            <w:r w:rsidRPr="00323430">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3430" w:rsidRPr="00323430" w:rsidRDefault="00323430" w:rsidP="00323430">
            <w:pPr>
              <w:pStyle w:val="rvps2"/>
              <w:shd w:val="clear" w:color="auto" w:fill="FFFFFF"/>
              <w:spacing w:before="0" w:beforeAutospacing="0" w:after="0" w:afterAutospacing="0"/>
              <w:ind w:firstLine="516"/>
              <w:jc w:val="both"/>
            </w:pPr>
            <w:bookmarkStart w:id="27" w:name="n597"/>
            <w:bookmarkEnd w:id="27"/>
            <w:r w:rsidRPr="00323430">
              <w:t>не надав обґрунтування аномально низької ціни тендерної пропозиції протягом строку, визначеного </w:t>
            </w:r>
            <w:hyperlink r:id="rId37" w:anchor="n1543" w:tgtFrame="_blank" w:history="1">
              <w:r w:rsidRPr="00323430">
                <w:t>абзацом першим</w:t>
              </w:r>
            </w:hyperlink>
            <w:r w:rsidRPr="00323430">
              <w:t> частини чотирнадцятої статті 29 Закону/</w:t>
            </w:r>
            <w:hyperlink r:id="rId38" w:anchor="n581" w:history="1">
              <w:r w:rsidRPr="00323430">
                <w:t>абзацом дев’ятим</w:t>
              </w:r>
            </w:hyperlink>
            <w:r w:rsidRPr="00323430">
              <w:t> пункту 37 цих особливостей;</w:t>
            </w:r>
          </w:p>
          <w:p w:rsidR="00323430" w:rsidRPr="00323430" w:rsidRDefault="00323430" w:rsidP="00323430">
            <w:pPr>
              <w:pStyle w:val="rvps2"/>
              <w:shd w:val="clear" w:color="auto" w:fill="FFFFFF"/>
              <w:spacing w:before="0" w:beforeAutospacing="0" w:after="0" w:afterAutospacing="0"/>
              <w:ind w:firstLine="516"/>
              <w:jc w:val="both"/>
            </w:pPr>
            <w:bookmarkStart w:id="28" w:name="n598"/>
            <w:bookmarkEnd w:id="28"/>
            <w:r w:rsidRPr="00323430">
              <w:t>визначив конфіденційною інформацію, що не може бути визначена як конфіденційна відповідно до вимог </w:t>
            </w:r>
            <w:hyperlink r:id="rId39" w:anchor="n584" w:history="1">
              <w:r w:rsidRPr="00323430">
                <w:t>пункту 40</w:t>
              </w:r>
            </w:hyperlink>
            <w:r w:rsidRPr="00323430">
              <w:t> цих особливостей;</w:t>
            </w:r>
          </w:p>
          <w:p w:rsidR="00323430" w:rsidRPr="00323430" w:rsidRDefault="00323430" w:rsidP="00323430">
            <w:pPr>
              <w:pStyle w:val="rvps2"/>
              <w:shd w:val="clear" w:color="auto" w:fill="FFFFFF"/>
              <w:spacing w:before="0" w:beforeAutospacing="0" w:after="0" w:afterAutospacing="0"/>
              <w:ind w:firstLine="516"/>
              <w:jc w:val="both"/>
            </w:pPr>
            <w:bookmarkStart w:id="29" w:name="n599"/>
            <w:bookmarkEnd w:id="29"/>
            <w:r w:rsidRPr="00323430">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23430">
              <w:t>бенефіціарним</w:t>
            </w:r>
            <w:proofErr w:type="spellEnd"/>
            <w:r w:rsidRPr="0032343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w:t>
            </w:r>
            <w:r w:rsidRPr="00323430">
              <w:lastRenderedPageBreak/>
              <w:t>чинності постановою Кабінету Міністрів України від 12 жовтня 2022 р. </w:t>
            </w:r>
            <w:hyperlink r:id="rId40" w:anchor="n2" w:history="1">
              <w:r w:rsidRPr="00323430">
                <w:t>№ 1178</w:t>
              </w:r>
            </w:hyperlink>
            <w:r w:rsidRPr="00323430">
              <w:t> </w:t>
            </w:r>
            <w:proofErr w:type="spellStart"/>
            <w:r w:rsidRPr="00323430">
              <w:t>“Про</w:t>
            </w:r>
            <w:proofErr w:type="spellEnd"/>
            <w:r w:rsidRPr="00323430">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23430">
              <w:t>“Про</w:t>
            </w:r>
            <w:proofErr w:type="spellEnd"/>
            <w:r w:rsidRPr="00323430">
              <w:t xml:space="preserve"> публічні </w:t>
            </w:r>
            <w:proofErr w:type="spellStart"/>
            <w:r w:rsidRPr="00323430">
              <w:t>закупівлі”</w:t>
            </w:r>
            <w:proofErr w:type="spellEnd"/>
            <w:r w:rsidRPr="00323430">
              <w:t xml:space="preserve">, на період дії правового режиму воєнного стану в Україні та протягом 90 днів з дня його припинення або </w:t>
            </w:r>
            <w:proofErr w:type="spellStart"/>
            <w:r w:rsidRPr="00323430">
              <w:t>скасування”</w:t>
            </w:r>
            <w:proofErr w:type="spellEnd"/>
            <w:r w:rsidRPr="00323430">
              <w:t xml:space="preserve"> (Офіційний вісник України, 2022 р., № 84, ст. 5176);</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bookmarkStart w:id="30" w:name="n759"/>
            <w:bookmarkEnd w:id="30"/>
            <w:r w:rsidRPr="0038573A">
              <w:rPr>
                <w:rFonts w:ascii="Times New Roman" w:eastAsia="Times New Roman" w:hAnsi="Times New Roman" w:cs="Times New Roman"/>
                <w:b/>
                <w:sz w:val="24"/>
                <w:szCs w:val="24"/>
                <w:highlight w:val="white"/>
              </w:rPr>
              <w:t>2) тендерна пропозиція:</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1" w:anchor="n131">
              <w:r w:rsidRPr="0038573A">
                <w:rPr>
                  <w:rFonts w:ascii="Times New Roman" w:eastAsia="Times New Roman" w:hAnsi="Times New Roman" w:cs="Times New Roman"/>
                  <w:sz w:val="24"/>
                  <w:szCs w:val="24"/>
                  <w:highlight w:val="white"/>
                </w:rPr>
                <w:t>пункту 4</w:t>
              </w:r>
            </w:hyperlink>
            <w:r w:rsidRPr="0038573A">
              <w:rPr>
                <w:rFonts w:ascii="Times New Roman" w:eastAsia="Times New Roman" w:hAnsi="Times New Roman" w:cs="Times New Roman"/>
                <w:sz w:val="24"/>
                <w:szCs w:val="24"/>
                <w:highlight w:val="white"/>
              </w:rPr>
              <w:t>3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є такою, строк дії якої закінчився;</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573A" w:rsidRPr="005C3E16"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5C3E16">
              <w:rPr>
                <w:rFonts w:ascii="Times New Roman" w:eastAsia="Times New Roman" w:hAnsi="Times New Roman" w:cs="Times New Roman"/>
                <w:b/>
                <w:sz w:val="24"/>
                <w:szCs w:val="24"/>
                <w:highlight w:val="white"/>
              </w:rPr>
              <w:t>3) переможець процедури закупівлі:</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573A" w:rsidRPr="0038573A" w:rsidRDefault="0038573A" w:rsidP="0038573A">
            <w:pPr>
              <w:shd w:val="clear" w:color="auto" w:fill="FFFFFF"/>
              <w:ind w:firstLine="567"/>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573A" w:rsidRPr="0038573A" w:rsidRDefault="0038573A" w:rsidP="0038573A">
            <w:pPr>
              <w:shd w:val="clear" w:color="auto" w:fill="FFFFFF"/>
              <w:ind w:firstLine="567"/>
              <w:jc w:val="both"/>
              <w:rPr>
                <w:rFonts w:ascii="Times New Roman" w:eastAsia="Times New Roman" w:hAnsi="Times New Roman" w:cs="Times New Roman"/>
                <w:b/>
                <w:sz w:val="24"/>
                <w:szCs w:val="24"/>
                <w:highlight w:val="white"/>
              </w:rPr>
            </w:pPr>
            <w:r w:rsidRPr="0038573A">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573A" w:rsidRDefault="0038573A" w:rsidP="00385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573A" w:rsidRDefault="0038573A" w:rsidP="0038573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5C3E16">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 xml:space="preserve">тим самим замовником, що призвело до застосування санкції у вигляді штрафів та/або відшкодування збитків </w:t>
            </w:r>
            <w:r>
              <w:rPr>
                <w:rFonts w:ascii="Times New Roman" w:eastAsia="Times New Roman" w:hAnsi="Times New Roman" w:cs="Times New Roman"/>
                <w:sz w:val="24"/>
                <w:szCs w:val="24"/>
                <w:highlight w:val="white"/>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573A" w:rsidRDefault="0038573A" w:rsidP="005C3E16">
            <w:pPr>
              <w:ind w:firstLine="4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DBA" w:rsidRPr="004C5E51" w:rsidRDefault="0038573A" w:rsidP="0038573A">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2DBA" w:rsidRPr="004C5E51">
        <w:trPr>
          <w:trHeight w:val="47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02DBA" w:rsidRPr="004C5E51" w:rsidRDefault="00BF1AF0" w:rsidP="00E32032">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Замовник відміняє відкриті торги у разі:</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відсутності подальшої потреби в закупівлі товарів, робіт чи послуг;</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разі відміни відкритих торгів замовник </w:t>
            </w:r>
            <w:r w:rsidRPr="004C5E51">
              <w:rPr>
                <w:rFonts w:ascii="Times New Roman" w:eastAsia="Times New Roman" w:hAnsi="Times New Roman" w:cs="Times New Roman"/>
                <w:b/>
                <w:sz w:val="24"/>
                <w:szCs w:val="24"/>
              </w:rPr>
              <w:t>протягом одного робочого дня</w:t>
            </w:r>
            <w:r w:rsidRPr="004C5E5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02DBA" w:rsidRPr="004C5E51" w:rsidRDefault="00BF1AF0" w:rsidP="00E32032">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C5E51">
              <w:rPr>
                <w:rFonts w:ascii="Times New Roman" w:eastAsia="Times New Roman" w:hAnsi="Times New Roman" w:cs="Times New Roman"/>
                <w:sz w:val="24"/>
                <w:szCs w:val="24"/>
                <w:highlight w:val="white"/>
              </w:rPr>
              <w:t>Особливостями</w:t>
            </w:r>
            <w:r w:rsidRPr="004C5E51">
              <w:rPr>
                <w:rFonts w:ascii="Times New Roman" w:eastAsia="Times New Roman" w:hAnsi="Times New Roman" w:cs="Times New Roman"/>
                <w:sz w:val="24"/>
                <w:szCs w:val="24"/>
              </w:rPr>
              <w:t>;</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не</w:t>
            </w:r>
            <w:r w:rsidRPr="004C5E51">
              <w:rPr>
                <w:rFonts w:ascii="Times New Roman" w:eastAsia="Times New Roman" w:hAnsi="Times New Roman" w:cs="Times New Roman"/>
                <w:sz w:val="24"/>
                <w:szCs w:val="24"/>
                <w:highlight w:val="white"/>
              </w:rPr>
              <w:t>подання жодної тендерної пропозиції для участі</w:t>
            </w:r>
            <w:r w:rsidRPr="004C5E5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C5E51">
              <w:rPr>
                <w:rFonts w:ascii="Times New Roman" w:eastAsia="Times New Roman" w:hAnsi="Times New Roman" w:cs="Times New Roman"/>
                <w:sz w:val="24"/>
                <w:szCs w:val="24"/>
                <w:highlight w:val="white"/>
              </w:rPr>
              <w:t>Особливостями</w:t>
            </w:r>
            <w:r w:rsidRPr="004C5E51">
              <w:rPr>
                <w:rFonts w:ascii="Times New Roman" w:eastAsia="Times New Roman" w:hAnsi="Times New Roman" w:cs="Times New Roman"/>
                <w:sz w:val="24"/>
                <w:szCs w:val="24"/>
              </w:rPr>
              <w:t>.</w:t>
            </w:r>
          </w:p>
          <w:p w:rsidR="0038573A" w:rsidRPr="0038573A" w:rsidRDefault="0038573A" w:rsidP="0038573A">
            <w:pPr>
              <w:widowControl w:val="0"/>
              <w:ind w:firstLine="342"/>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 xml:space="preserve">Електронною системою закупівель автоматично </w:t>
            </w:r>
            <w:r w:rsidRPr="0038573A">
              <w:rPr>
                <w:rFonts w:ascii="Times New Roman" w:eastAsia="Times New Roman" w:hAnsi="Times New Roman" w:cs="Times New Roman"/>
                <w:sz w:val="24"/>
                <w:szCs w:val="24"/>
                <w:highlight w:val="white"/>
              </w:rPr>
              <w:lastRenderedPageBreak/>
              <w:t>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573A" w:rsidRPr="0038573A" w:rsidRDefault="0038573A" w:rsidP="0038573A">
            <w:pPr>
              <w:widowControl w:val="0"/>
              <w:ind w:firstLine="342"/>
              <w:jc w:val="both"/>
              <w:rPr>
                <w:rFonts w:ascii="Times New Roman" w:eastAsia="Times New Roman" w:hAnsi="Times New Roman" w:cs="Times New Roman"/>
                <w:sz w:val="24"/>
                <w:szCs w:val="24"/>
                <w:highlight w:val="white"/>
              </w:rPr>
            </w:pPr>
            <w:r w:rsidRPr="0038573A">
              <w:rPr>
                <w:rFonts w:ascii="Times New Roman" w:eastAsia="Times New Roman" w:hAnsi="Times New Roman" w:cs="Times New Roman"/>
                <w:sz w:val="24"/>
                <w:szCs w:val="24"/>
                <w:highlight w:val="white"/>
              </w:rPr>
              <w:t>Відкриті торги можуть бути відмінені частково (за лотом).</w:t>
            </w:r>
          </w:p>
          <w:p w:rsidR="00502DBA" w:rsidRPr="004C5E51" w:rsidRDefault="0038573A" w:rsidP="0038573A">
            <w:pPr>
              <w:widowControl w:val="0"/>
              <w:ind w:firstLine="342"/>
              <w:jc w:val="both"/>
              <w:rPr>
                <w:rFonts w:ascii="Times New Roman" w:eastAsia="Times New Roman" w:hAnsi="Times New Roman" w:cs="Times New Roman"/>
                <w:sz w:val="24"/>
                <w:szCs w:val="24"/>
              </w:rPr>
            </w:pPr>
            <w:r w:rsidRPr="0038573A">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502DBA" w:rsidRPr="004C5E51" w:rsidRDefault="00BF1AF0" w:rsidP="00E3203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C5E51">
              <w:rPr>
                <w:rFonts w:ascii="Times New Roman" w:eastAsia="Times New Roman" w:hAnsi="Times New Roman" w:cs="Times New Roman"/>
                <w:b/>
                <w:sz w:val="24"/>
                <w:szCs w:val="24"/>
                <w:highlight w:val="white"/>
              </w:rPr>
              <w:t>не пізніше ніж через 15 днів</w:t>
            </w:r>
            <w:r w:rsidRPr="004C5E5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C5E51">
              <w:rPr>
                <w:rFonts w:ascii="Times New Roman" w:eastAsia="Times New Roman" w:hAnsi="Times New Roman" w:cs="Times New Roman"/>
                <w:b/>
                <w:sz w:val="24"/>
                <w:szCs w:val="24"/>
                <w:highlight w:val="white"/>
              </w:rPr>
              <w:t>може бути продовжений до 60 днів</w:t>
            </w:r>
            <w:r w:rsidRPr="004C5E51">
              <w:rPr>
                <w:rFonts w:ascii="Times New Roman" w:eastAsia="Times New Roman" w:hAnsi="Times New Roman" w:cs="Times New Roman"/>
                <w:sz w:val="24"/>
                <w:szCs w:val="24"/>
                <w:highlight w:val="white"/>
              </w:rPr>
              <w:t xml:space="preserve">. </w:t>
            </w:r>
          </w:p>
          <w:p w:rsidR="00502DBA" w:rsidRPr="004C5E51" w:rsidRDefault="00BF1AF0" w:rsidP="00E3203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C5E51">
              <w:rPr>
                <w:rFonts w:ascii="Times New Roman" w:eastAsia="Times New Roman" w:hAnsi="Times New Roman" w:cs="Times New Roman"/>
                <w:b/>
                <w:sz w:val="24"/>
                <w:szCs w:val="24"/>
                <w:highlight w:val="white"/>
              </w:rPr>
              <w:t>не може бути укладено раніше ніж через п’ять днів</w:t>
            </w:r>
            <w:r w:rsidRPr="004C5E5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widowControl w:val="0"/>
              <w:rPr>
                <w:rFonts w:ascii="Times New Roman" w:eastAsia="Times New Roman" w:hAnsi="Times New Roman" w:cs="Times New Roman"/>
                <w:sz w:val="24"/>
                <w:szCs w:val="24"/>
              </w:rPr>
            </w:pPr>
            <w:proofErr w:type="spellStart"/>
            <w:r w:rsidRPr="004C5E51">
              <w:rPr>
                <w:rFonts w:ascii="Times New Roman" w:eastAsia="Times New Roman" w:hAnsi="Times New Roman" w:cs="Times New Roman"/>
                <w:b/>
                <w:sz w:val="24"/>
                <w:szCs w:val="24"/>
              </w:rPr>
              <w:t>Проєкт</w:t>
            </w:r>
            <w:proofErr w:type="spellEnd"/>
            <w:r w:rsidRPr="004C5E51">
              <w:rPr>
                <w:rFonts w:ascii="Times New Roman" w:eastAsia="Times New Roman" w:hAnsi="Times New Roman" w:cs="Times New Roman"/>
                <w:b/>
                <w:sz w:val="24"/>
                <w:szCs w:val="24"/>
              </w:rPr>
              <w:t xml:space="preserve"> договору про закупівлю</w:t>
            </w:r>
          </w:p>
        </w:tc>
        <w:tc>
          <w:tcPr>
            <w:tcW w:w="6420" w:type="dxa"/>
            <w:vAlign w:val="center"/>
          </w:tcPr>
          <w:p w:rsidR="00502DBA" w:rsidRPr="007B4A22" w:rsidRDefault="00BF1AF0" w:rsidP="009B76A9">
            <w:pPr>
              <w:widowControl w:val="0"/>
              <w:ind w:right="120" w:firstLine="341"/>
              <w:jc w:val="both"/>
              <w:rPr>
                <w:rFonts w:ascii="Times New Roman" w:eastAsia="Times New Roman" w:hAnsi="Times New Roman" w:cs="Times New Roman"/>
                <w:sz w:val="24"/>
                <w:szCs w:val="24"/>
              </w:rPr>
            </w:pPr>
            <w:proofErr w:type="spellStart"/>
            <w:r w:rsidRPr="007B4A22">
              <w:rPr>
                <w:rFonts w:ascii="Times New Roman" w:eastAsia="Times New Roman" w:hAnsi="Times New Roman" w:cs="Times New Roman"/>
                <w:sz w:val="24"/>
                <w:szCs w:val="24"/>
              </w:rPr>
              <w:t>Проєкт</w:t>
            </w:r>
            <w:proofErr w:type="spellEnd"/>
            <w:r w:rsidRPr="007B4A22">
              <w:rPr>
                <w:rFonts w:ascii="Times New Roman" w:eastAsia="Times New Roman" w:hAnsi="Times New Roman" w:cs="Times New Roman"/>
                <w:sz w:val="24"/>
                <w:szCs w:val="24"/>
              </w:rPr>
              <w:t xml:space="preserve"> договору про закупівлю викладено в </w:t>
            </w:r>
            <w:r w:rsidRPr="007B4A22">
              <w:rPr>
                <w:rFonts w:ascii="Times New Roman" w:eastAsia="Times New Roman" w:hAnsi="Times New Roman" w:cs="Times New Roman"/>
                <w:b/>
                <w:sz w:val="24"/>
                <w:szCs w:val="24"/>
              </w:rPr>
              <w:t xml:space="preserve">Додатку </w:t>
            </w:r>
            <w:r w:rsidR="009B76A9" w:rsidRPr="007B4A22">
              <w:rPr>
                <w:rFonts w:ascii="Times New Roman" w:eastAsia="Times New Roman" w:hAnsi="Times New Roman" w:cs="Times New Roman"/>
                <w:b/>
                <w:sz w:val="24"/>
                <w:szCs w:val="24"/>
              </w:rPr>
              <w:t xml:space="preserve">6 </w:t>
            </w:r>
            <w:r w:rsidRPr="007B4A22">
              <w:rPr>
                <w:rFonts w:ascii="Times New Roman" w:eastAsia="Times New Roman" w:hAnsi="Times New Roman" w:cs="Times New Roman"/>
                <w:sz w:val="24"/>
                <w:szCs w:val="24"/>
              </w:rPr>
              <w:t>до цієї тендерної документації.</w:t>
            </w:r>
          </w:p>
          <w:p w:rsidR="00CA1795" w:rsidRPr="003C0FB3" w:rsidRDefault="007B4A22" w:rsidP="005C3E16">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7B4A2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3C0FB3">
              <w:rPr>
                <w:rFonts w:ascii="Times New Roman" w:eastAsia="Times New Roman" w:hAnsi="Times New Roman" w:cs="Times New Roman"/>
                <w:sz w:val="24"/>
                <w:szCs w:val="24"/>
                <w:lang w:val="en-US"/>
              </w:rPr>
              <w:t xml:space="preserve">, </w:t>
            </w:r>
            <w:r w:rsidR="003C0FB3">
              <w:rPr>
                <w:rFonts w:ascii="Times New Roman" w:eastAsia="Times New Roman" w:hAnsi="Times New Roman" w:cs="Times New Roman"/>
                <w:sz w:val="24"/>
                <w:szCs w:val="24"/>
              </w:rPr>
              <w:t>визначені пунктом 2 «Строк укладання договору про закупівлю» цього розділу.</w:t>
            </w:r>
          </w:p>
          <w:p w:rsidR="00502DBA" w:rsidRPr="007B4A22" w:rsidRDefault="007B4A22" w:rsidP="005C3E16">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7B4A2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sidR="005C3E16">
              <w:rPr>
                <w:rFonts w:ascii="Times New Roman" w:eastAsia="Times New Roman" w:hAnsi="Times New Roman" w:cs="Times New Roman"/>
                <w:sz w:val="24"/>
                <w:szCs w:val="24"/>
                <w:highlight w:val="white"/>
              </w:rPr>
              <w:t>дписання договору про закупівлю</w:t>
            </w:r>
            <w:r w:rsidR="00BF1AF0" w:rsidRPr="007B4A22">
              <w:rPr>
                <w:rFonts w:ascii="Times New Roman" w:eastAsia="Times New Roman" w:hAnsi="Times New Roman" w:cs="Times New Roman"/>
                <w:sz w:val="24"/>
                <w:szCs w:val="24"/>
              </w:rPr>
              <w:t>.</w:t>
            </w:r>
          </w:p>
          <w:p w:rsidR="005F4BE1" w:rsidRPr="004F46E5" w:rsidRDefault="00BF1AF0" w:rsidP="004F46E5">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w:t>
            </w:r>
            <w:r w:rsidRPr="00EF653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00EF6530" w:rsidRPr="00EF6530">
              <w:rPr>
                <w:rFonts w:ascii="Times New Roman" w:eastAsia="Times New Roman" w:hAnsi="Times New Roman" w:cs="Times New Roman"/>
                <w:sz w:val="24"/>
                <w:szCs w:val="24"/>
              </w:rPr>
              <w:t>,</w:t>
            </w:r>
            <w:r w:rsidRPr="00EF6530">
              <w:rPr>
                <w:rFonts w:ascii="Times New Roman" w:eastAsia="Times New Roman" w:hAnsi="Times New Roman" w:cs="Times New Roman"/>
                <w:sz w:val="24"/>
                <w:szCs w:val="24"/>
              </w:rPr>
              <w:t xml:space="preserve"> та підлягає відхиленню на підставі підпункту 3  пункту 4</w:t>
            </w:r>
            <w:r w:rsidR="007B4A22" w:rsidRPr="00EF6530">
              <w:rPr>
                <w:rFonts w:ascii="Times New Roman" w:eastAsia="Times New Roman" w:hAnsi="Times New Roman" w:cs="Times New Roman"/>
                <w:sz w:val="24"/>
                <w:szCs w:val="24"/>
              </w:rPr>
              <w:t>4</w:t>
            </w:r>
            <w:r w:rsidRPr="00EF6530">
              <w:rPr>
                <w:rFonts w:ascii="Times New Roman" w:eastAsia="Times New Roman" w:hAnsi="Times New Roman" w:cs="Times New Roman"/>
                <w:sz w:val="24"/>
                <w:szCs w:val="24"/>
              </w:rPr>
              <w:t xml:space="preserve"> Особливостей.</w:t>
            </w:r>
          </w:p>
        </w:tc>
      </w:tr>
      <w:tr w:rsidR="00502DBA" w:rsidRPr="004C5E51" w:rsidTr="009F2758">
        <w:trPr>
          <w:trHeight w:val="69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Умови договору про закупівлю</w:t>
            </w:r>
          </w:p>
        </w:tc>
        <w:tc>
          <w:tcPr>
            <w:tcW w:w="6420" w:type="dxa"/>
            <w:vAlign w:val="center"/>
          </w:tcPr>
          <w:p w:rsidR="00502DBA" w:rsidRDefault="00A3587A" w:rsidP="009633C8">
            <w:pPr>
              <w:widowControl w:val="0"/>
              <w:ind w:firstLine="483"/>
              <w:jc w:val="both"/>
              <w:rPr>
                <w:rFonts w:ascii="Times New Roman" w:eastAsia="Times New Roman" w:hAnsi="Times New Roman" w:cs="Times New Roman"/>
                <w:sz w:val="24"/>
                <w:szCs w:val="24"/>
                <w:highlight w:val="white"/>
              </w:rPr>
            </w:pPr>
            <w:r w:rsidRPr="00A3587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2DBA" w:rsidRPr="004C5E51" w:rsidRDefault="00BF1AF0" w:rsidP="009633C8">
            <w:pPr>
              <w:widowControl w:val="0"/>
              <w:ind w:firstLine="48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633C8" w:rsidRPr="009633C8" w:rsidRDefault="009633C8" w:rsidP="009633C8">
            <w:pPr>
              <w:pStyle w:val="rvps2"/>
              <w:shd w:val="clear" w:color="auto" w:fill="FFFFFF"/>
              <w:spacing w:before="0" w:beforeAutospacing="0" w:after="0" w:afterAutospacing="0"/>
              <w:ind w:firstLine="516"/>
              <w:jc w:val="both"/>
            </w:pPr>
            <w:r w:rsidRPr="009633C8">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33C8" w:rsidRPr="009633C8" w:rsidRDefault="009633C8" w:rsidP="009633C8">
            <w:pPr>
              <w:pStyle w:val="rvps2"/>
              <w:shd w:val="clear" w:color="auto" w:fill="FFFFFF"/>
              <w:spacing w:before="0" w:beforeAutospacing="0" w:after="0" w:afterAutospacing="0"/>
              <w:ind w:firstLine="516"/>
              <w:jc w:val="both"/>
            </w:pPr>
            <w:bookmarkStart w:id="31" w:name="n506"/>
            <w:bookmarkEnd w:id="31"/>
            <w:r w:rsidRPr="009633C8">
              <w:t>визначення грошового еквівалента зобов’язання в іноземній валюті;</w:t>
            </w:r>
          </w:p>
          <w:p w:rsidR="009633C8" w:rsidRPr="009633C8" w:rsidRDefault="009633C8" w:rsidP="009633C8">
            <w:pPr>
              <w:pStyle w:val="rvps2"/>
              <w:shd w:val="clear" w:color="auto" w:fill="FFFFFF"/>
              <w:spacing w:before="0" w:beforeAutospacing="0" w:after="0" w:afterAutospacing="0"/>
              <w:ind w:firstLine="516"/>
              <w:jc w:val="both"/>
            </w:pPr>
            <w:bookmarkStart w:id="32" w:name="n507"/>
            <w:bookmarkEnd w:id="32"/>
            <w:r w:rsidRPr="009633C8">
              <w:t>перерахунку ціни в бік зменшення ціни тендерної пропозиції переможця без зменшення обсягів закупівлі;</w:t>
            </w:r>
          </w:p>
          <w:p w:rsidR="009633C8" w:rsidRPr="009633C8" w:rsidRDefault="009633C8" w:rsidP="009633C8">
            <w:pPr>
              <w:pStyle w:val="rvps2"/>
              <w:shd w:val="clear" w:color="auto" w:fill="FFFFFF"/>
              <w:spacing w:before="0" w:beforeAutospacing="0" w:after="0" w:afterAutospacing="0"/>
              <w:ind w:firstLine="516"/>
              <w:jc w:val="both"/>
            </w:pPr>
            <w:bookmarkStart w:id="33" w:name="n508"/>
            <w:bookmarkEnd w:id="33"/>
            <w:r w:rsidRPr="00E72383">
              <w:t>перерахунку ціни та обсягів товарів в бік зменшення за умови необхідності приведення обсягів товарів до кратності упаковки.</w:t>
            </w:r>
          </w:p>
          <w:p w:rsidR="005C005C" w:rsidRPr="004C5E51" w:rsidRDefault="005C005C" w:rsidP="009633C8">
            <w:pPr>
              <w:widowControl w:val="0"/>
              <w:ind w:firstLine="483"/>
              <w:jc w:val="both"/>
              <w:rPr>
                <w:rFonts w:ascii="Times New Roman" w:eastAsia="Times New Roman" w:hAnsi="Times New Roman" w:cs="Times New Roman"/>
                <w:sz w:val="24"/>
                <w:szCs w:val="24"/>
              </w:rPr>
            </w:pPr>
            <w:r w:rsidRPr="004C5E51">
              <w:rPr>
                <w:rFonts w:ascii="Times New Roman" w:hAnsi="Times New Roman" w:cs="Times New Roman"/>
                <w:sz w:val="24"/>
                <w:szCs w:val="24"/>
              </w:rPr>
              <w:t xml:space="preserve">Істотні умови договору про закупівлю щодо даної закупівлі містяться у проекті договору, наведеному </w:t>
            </w:r>
            <w:r w:rsidRPr="004C5E51">
              <w:rPr>
                <w:rFonts w:ascii="Times New Roman" w:hAnsi="Times New Roman" w:cs="Times New Roman"/>
                <w:b/>
                <w:sz w:val="24"/>
                <w:szCs w:val="24"/>
              </w:rPr>
              <w:t>у Додатку 6</w:t>
            </w:r>
            <w:r w:rsidRPr="004C5E51">
              <w:rPr>
                <w:rFonts w:ascii="Times New Roman" w:hAnsi="Times New Roman" w:cs="Times New Roman"/>
                <w:sz w:val="24"/>
                <w:szCs w:val="24"/>
              </w:rPr>
              <w:t xml:space="preserve"> до цієї тендерної документації.</w:t>
            </w:r>
          </w:p>
          <w:p w:rsidR="005C005C" w:rsidRPr="0083506C" w:rsidRDefault="005C005C" w:rsidP="005C005C">
            <w:pPr>
              <w:shd w:val="clear" w:color="auto" w:fill="FFFFFF"/>
              <w:ind w:firstLine="341"/>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Істотні умови договору про закупівлю</w:t>
            </w:r>
            <w:hyperlink r:id="rId42" w:tgtFrame="_blank" w:history="1">
              <w:r w:rsidRPr="0083506C">
                <w:rPr>
                  <w:rFonts w:ascii="IBM Plex Serif" w:eastAsia="Times New Roman" w:hAnsi="IBM Plex Serif" w:cs="Times New Roman"/>
                  <w:sz w:val="24"/>
                  <w:szCs w:val="24"/>
                </w:rPr>
                <w:t>, укладеного відповідно до пунктів 10 і 13 (крім підпункту 13 пункту 13) Особливостей,</w:t>
              </w:r>
            </w:hyperlink>
            <w:r w:rsidRPr="0083506C">
              <w:rPr>
                <w:rFonts w:ascii="IBM Plex Serif" w:eastAsia="Times New Roman" w:hAnsi="IBM Plex Serif" w:cs="Times New Roman"/>
                <w:sz w:val="24"/>
                <w:szCs w:val="24"/>
              </w:rPr>
              <w:t> не можуть змінюватися після його підписання до виконання зобов'язань сторонами в повному обсязі, крім випадків:</w:t>
            </w:r>
          </w:p>
          <w:p w:rsidR="00AF6172" w:rsidRPr="00AF6172" w:rsidRDefault="00AF6172" w:rsidP="00AF6172">
            <w:pPr>
              <w:pStyle w:val="rvps2"/>
              <w:shd w:val="clear" w:color="auto" w:fill="FFFFFF"/>
              <w:spacing w:before="0" w:beforeAutospacing="0" w:after="0" w:afterAutospacing="0"/>
              <w:ind w:firstLine="516"/>
              <w:jc w:val="both"/>
              <w:rPr>
                <w:rFonts w:ascii="IBM Plex Serif" w:hAnsi="IBM Plex Serif"/>
              </w:rPr>
            </w:pPr>
            <w:r w:rsidRPr="00AF6172">
              <w:rPr>
                <w:rFonts w:ascii="IBM Plex Serif" w:hAnsi="IBM Plex Serif"/>
              </w:rPr>
              <w:t>1) зменшення обсягів закупівлі, зокрема з урахуванням фактичного обсягу видатків замовника;</w:t>
            </w:r>
          </w:p>
          <w:p w:rsidR="00AF6172" w:rsidRPr="00AF6172" w:rsidRDefault="00AF6172" w:rsidP="00AF6172">
            <w:pPr>
              <w:pStyle w:val="rvps2"/>
              <w:shd w:val="clear" w:color="auto" w:fill="FFFFFF"/>
              <w:spacing w:before="0" w:beforeAutospacing="0" w:after="0" w:afterAutospacing="0"/>
              <w:ind w:firstLine="516"/>
              <w:jc w:val="both"/>
              <w:rPr>
                <w:rFonts w:ascii="IBM Plex Serif" w:hAnsi="IBM Plex Serif"/>
              </w:rPr>
            </w:pPr>
            <w:bookmarkStart w:id="34" w:name="n511"/>
            <w:bookmarkEnd w:id="34"/>
            <w:r w:rsidRPr="00AF6172">
              <w:rPr>
                <w:rFonts w:ascii="IBM Plex Serif" w:hAnsi="IBM Plex Seri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F6172" w:rsidRPr="00AF6172" w:rsidRDefault="00AF6172" w:rsidP="00AF6172">
            <w:pPr>
              <w:pStyle w:val="rvps2"/>
              <w:shd w:val="clear" w:color="auto" w:fill="FFFFFF"/>
              <w:spacing w:before="0" w:beforeAutospacing="0" w:after="0" w:afterAutospacing="0"/>
              <w:ind w:firstLine="516"/>
              <w:jc w:val="both"/>
              <w:rPr>
                <w:rFonts w:ascii="IBM Plex Serif" w:hAnsi="IBM Plex Serif"/>
              </w:rPr>
            </w:pPr>
            <w:bookmarkStart w:id="35" w:name="n512"/>
            <w:bookmarkEnd w:id="35"/>
            <w:r w:rsidRPr="00AF6172">
              <w:rPr>
                <w:rFonts w:ascii="IBM Plex Serif" w:hAnsi="IBM Plex Serif"/>
              </w:rPr>
              <w:t>3) покращення якості предмета закупівлі за умови, що таке покращення не призведе до збільшення суми, визначеної в договорі про закупівлю;</w:t>
            </w:r>
          </w:p>
          <w:p w:rsidR="00AF6172" w:rsidRPr="00AF6172" w:rsidRDefault="00AF6172" w:rsidP="00AF6172">
            <w:pPr>
              <w:pStyle w:val="rvps2"/>
              <w:shd w:val="clear" w:color="auto" w:fill="FFFFFF"/>
              <w:spacing w:before="0" w:beforeAutospacing="0" w:after="0" w:afterAutospacing="0"/>
              <w:ind w:firstLine="516"/>
              <w:jc w:val="both"/>
              <w:rPr>
                <w:rFonts w:ascii="IBM Plex Serif" w:hAnsi="IBM Plex Serif"/>
              </w:rPr>
            </w:pPr>
            <w:bookmarkStart w:id="36" w:name="n513"/>
            <w:bookmarkEnd w:id="36"/>
            <w:r w:rsidRPr="00AF6172">
              <w:rPr>
                <w:rFonts w:ascii="IBM Plex Serif" w:hAnsi="IBM Plex Seri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6172" w:rsidRPr="00AF6172" w:rsidRDefault="00AF6172" w:rsidP="00AF6172">
            <w:pPr>
              <w:pStyle w:val="rvps2"/>
              <w:shd w:val="clear" w:color="auto" w:fill="FFFFFF"/>
              <w:spacing w:before="0" w:beforeAutospacing="0" w:after="0" w:afterAutospacing="0"/>
              <w:ind w:firstLine="516"/>
              <w:jc w:val="both"/>
              <w:rPr>
                <w:rFonts w:ascii="IBM Plex Serif" w:hAnsi="IBM Plex Serif"/>
              </w:rPr>
            </w:pPr>
            <w:bookmarkStart w:id="37" w:name="n514"/>
            <w:bookmarkEnd w:id="37"/>
            <w:r w:rsidRPr="00AF6172">
              <w:rPr>
                <w:rFonts w:ascii="IBM Plex Serif" w:hAnsi="IBM Plex Serif"/>
              </w:rPr>
              <w:t>5) погодження зміни ціни в договорі про закупівлю в бік зменшення (без зміни кількості (обсягу) та якості товарів, робіт і послуг);</w:t>
            </w:r>
          </w:p>
          <w:p w:rsidR="00AF6172" w:rsidRPr="00AF6172" w:rsidRDefault="00AF6172" w:rsidP="00AF6172">
            <w:pPr>
              <w:pStyle w:val="rvps2"/>
              <w:shd w:val="clear" w:color="auto" w:fill="FFFFFF"/>
              <w:spacing w:before="0" w:beforeAutospacing="0" w:after="0" w:afterAutospacing="0"/>
              <w:ind w:firstLine="516"/>
              <w:jc w:val="both"/>
              <w:rPr>
                <w:rFonts w:ascii="IBM Plex Serif" w:hAnsi="IBM Plex Serif"/>
              </w:rPr>
            </w:pPr>
            <w:bookmarkStart w:id="38" w:name="n515"/>
            <w:bookmarkEnd w:id="38"/>
            <w:r w:rsidRPr="00AF6172">
              <w:rPr>
                <w:rFonts w:ascii="IBM Plex Serif" w:hAnsi="IBM Plex Serif"/>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w:t>
            </w:r>
            <w:r w:rsidRPr="00AF6172">
              <w:rPr>
                <w:rFonts w:ascii="IBM Plex Serif" w:hAnsi="IBM Plex Serif"/>
              </w:rPr>
              <w:lastRenderedPageBreak/>
              <w:t>податкового навантаження внаслідок зміни системи оподаткування;</w:t>
            </w:r>
          </w:p>
          <w:p w:rsidR="00AF6172" w:rsidRPr="00AF6172" w:rsidRDefault="00AF6172" w:rsidP="00AF6172">
            <w:pPr>
              <w:pStyle w:val="rvps2"/>
              <w:shd w:val="clear" w:color="auto" w:fill="FFFFFF"/>
              <w:spacing w:before="0" w:beforeAutospacing="0" w:after="0" w:afterAutospacing="0"/>
              <w:ind w:firstLine="516"/>
              <w:jc w:val="both"/>
              <w:rPr>
                <w:rFonts w:ascii="IBM Plex Serif" w:hAnsi="IBM Plex Serif"/>
              </w:rPr>
            </w:pPr>
            <w:bookmarkStart w:id="39" w:name="n516"/>
            <w:bookmarkEnd w:id="39"/>
            <w:r w:rsidRPr="00AF6172">
              <w:rPr>
                <w:rFonts w:ascii="IBM Plex Serif" w:hAnsi="IBM Plex Seri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6172">
              <w:rPr>
                <w:rFonts w:ascii="IBM Plex Serif" w:hAnsi="IBM Plex Serif"/>
              </w:rPr>
              <w:t>Platts</w:t>
            </w:r>
            <w:proofErr w:type="spellEnd"/>
            <w:r w:rsidRPr="00AF6172">
              <w:rPr>
                <w:rFonts w:ascii="IBM Plex Serif" w:hAnsi="IBM Plex Serif"/>
              </w:rPr>
              <w:t xml:space="preserve">, ARGUS, регульованих цін (тарифів), нормативів, середньозважених цін на електроенергію на ринку </w:t>
            </w:r>
            <w:proofErr w:type="spellStart"/>
            <w:r w:rsidRPr="00AF6172">
              <w:rPr>
                <w:rFonts w:ascii="IBM Plex Serif" w:hAnsi="IBM Plex Serif"/>
              </w:rPr>
              <w:t>“на</w:t>
            </w:r>
            <w:proofErr w:type="spellEnd"/>
            <w:r w:rsidRPr="00AF6172">
              <w:rPr>
                <w:rFonts w:ascii="IBM Plex Serif" w:hAnsi="IBM Plex Serif"/>
              </w:rPr>
              <w:t xml:space="preserve"> добу </w:t>
            </w:r>
            <w:proofErr w:type="spellStart"/>
            <w:r w:rsidRPr="00AF6172">
              <w:rPr>
                <w:rFonts w:ascii="IBM Plex Serif" w:hAnsi="IBM Plex Serif"/>
              </w:rPr>
              <w:t>наперед”</w:t>
            </w:r>
            <w:proofErr w:type="spellEnd"/>
            <w:r w:rsidRPr="00AF6172">
              <w:rPr>
                <w:rFonts w:ascii="IBM Plex Serif" w:hAnsi="IBM Plex Serif"/>
              </w:rPr>
              <w:t>, що застосовуються в договорі про закупівлю, у разі встановлення в договорі про закупівлю порядку зміни ціни;</w:t>
            </w:r>
          </w:p>
          <w:p w:rsidR="00AF6172" w:rsidRPr="00AF6172" w:rsidRDefault="00AF6172" w:rsidP="00AF6172">
            <w:pPr>
              <w:pStyle w:val="rvps2"/>
              <w:shd w:val="clear" w:color="auto" w:fill="FFFFFF"/>
              <w:spacing w:before="0" w:beforeAutospacing="0" w:after="0" w:afterAutospacing="0"/>
              <w:ind w:firstLine="516"/>
              <w:jc w:val="both"/>
              <w:rPr>
                <w:rFonts w:ascii="IBM Plex Serif" w:hAnsi="IBM Plex Serif"/>
              </w:rPr>
            </w:pPr>
            <w:bookmarkStart w:id="40" w:name="n517"/>
            <w:bookmarkEnd w:id="40"/>
            <w:r w:rsidRPr="00AF6172">
              <w:rPr>
                <w:rFonts w:ascii="IBM Plex Serif" w:hAnsi="IBM Plex Serif"/>
              </w:rPr>
              <w:t>8) зміни умов у зв’язку із застосуванням положень </w:t>
            </w:r>
            <w:hyperlink r:id="rId43" w:anchor="n1778" w:tgtFrame="_blank" w:history="1">
              <w:r w:rsidRPr="00AF6172">
                <w:rPr>
                  <w:rFonts w:ascii="IBM Plex Serif" w:hAnsi="IBM Plex Serif"/>
                </w:rPr>
                <w:t>частини шостої</w:t>
              </w:r>
            </w:hyperlink>
            <w:r w:rsidRPr="00AF6172">
              <w:rPr>
                <w:rFonts w:ascii="IBM Plex Serif" w:hAnsi="IBM Plex Serif"/>
              </w:rPr>
              <w:t> статті 41 Закону;</w:t>
            </w:r>
          </w:p>
          <w:p w:rsidR="00AF6172" w:rsidRDefault="00AF6172" w:rsidP="00AF6172">
            <w:pPr>
              <w:pStyle w:val="rvps2"/>
              <w:shd w:val="clear" w:color="auto" w:fill="FFFFFF"/>
              <w:spacing w:before="0" w:beforeAutospacing="0" w:after="0" w:afterAutospacing="0"/>
              <w:ind w:firstLine="516"/>
              <w:jc w:val="both"/>
              <w:rPr>
                <w:rFonts w:ascii="IBM Plex Serif" w:hAnsi="IBM Plex Serif"/>
              </w:rPr>
            </w:pPr>
            <w:bookmarkStart w:id="41" w:name="n753"/>
            <w:bookmarkEnd w:id="41"/>
            <w:r w:rsidRPr="00AF6172">
              <w:rPr>
                <w:rFonts w:ascii="IBM Plex Serif" w:hAnsi="IBM Plex Seri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4" w:tgtFrame="_blank" w:history="1">
              <w:r w:rsidRPr="00AF6172">
                <w:rPr>
                  <w:rFonts w:ascii="IBM Plex Serif" w:hAnsi="IBM Plex Serif"/>
                </w:rPr>
                <w:t>№ 382</w:t>
              </w:r>
            </w:hyperlink>
            <w:r w:rsidRPr="00AF6172">
              <w:rPr>
                <w:rFonts w:ascii="IBM Plex Serif" w:hAnsi="IBM Plex Serif"/>
              </w:rPr>
              <w:t> </w:t>
            </w:r>
            <w:proofErr w:type="spellStart"/>
            <w:r w:rsidRPr="00AF6172">
              <w:rPr>
                <w:rFonts w:ascii="IBM Plex Serif" w:hAnsi="IBM Plex Serif"/>
              </w:rPr>
              <w:t>“Про</w:t>
            </w:r>
            <w:proofErr w:type="spellEnd"/>
            <w:r w:rsidRPr="00AF6172">
              <w:rPr>
                <w:rFonts w:ascii="IBM Plex Serif" w:hAnsi="IBM Plex Seri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AF6172">
              <w:rPr>
                <w:rFonts w:ascii="IBM Plex Serif" w:hAnsi="IBM Plex Serif"/>
              </w:rPr>
              <w:t>Федерації”</w:t>
            </w:r>
            <w:proofErr w:type="spellEnd"/>
            <w:r w:rsidRPr="00AF6172">
              <w:rPr>
                <w:rFonts w:ascii="IBM Plex Serif" w:hAnsi="IBM Plex Seri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35FCF" w:rsidRPr="00AF6172" w:rsidRDefault="00735FCF" w:rsidP="00AF6172">
            <w:pPr>
              <w:pStyle w:val="rvps2"/>
              <w:shd w:val="clear" w:color="auto" w:fill="FFFFFF"/>
              <w:spacing w:before="0" w:beforeAutospacing="0" w:after="0" w:afterAutospacing="0"/>
              <w:ind w:firstLine="516"/>
              <w:jc w:val="both"/>
              <w:rPr>
                <w:rFonts w:ascii="IBM Plex Serif" w:hAnsi="IBM Plex Serif"/>
              </w:rPr>
            </w:pPr>
            <w:r w:rsidRPr="00735FCF">
              <w:rPr>
                <w:rFonts w:ascii="IBM Plex Serif" w:hAnsi="IBM Plex Serif"/>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8A18DD" w:rsidRPr="004C5E51" w:rsidRDefault="008A18DD" w:rsidP="008A18DD">
            <w:pPr>
              <w:ind w:firstLine="601"/>
              <w:jc w:val="both"/>
              <w:rPr>
                <w:rFonts w:ascii="Times New Roman" w:hAnsi="Times New Roman" w:cs="Times New Roman"/>
                <w:sz w:val="24"/>
                <w:szCs w:val="24"/>
              </w:rPr>
            </w:pPr>
            <w:bookmarkStart w:id="42" w:name="_GoBack"/>
            <w:bookmarkEnd w:id="42"/>
            <w:r w:rsidRPr="004C5E51">
              <w:rPr>
                <w:rFonts w:ascii="Times New Roman" w:hAnsi="Times New Roman" w:cs="Times New Roman"/>
                <w:sz w:val="24"/>
                <w:szCs w:val="24"/>
              </w:rPr>
              <w:t>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пунктом 19 Особливостей,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rsidR="008A18DD" w:rsidRPr="004C5E51" w:rsidRDefault="008A18DD" w:rsidP="008A18DD">
            <w:pPr>
              <w:ind w:firstLine="601"/>
              <w:jc w:val="both"/>
              <w:rPr>
                <w:rFonts w:ascii="Times New Roman" w:hAnsi="Times New Roman" w:cs="Times New Roman"/>
                <w:sz w:val="24"/>
                <w:szCs w:val="24"/>
              </w:rPr>
            </w:pPr>
            <w:r w:rsidRPr="004C5E51">
              <w:rPr>
                <w:rFonts w:ascii="Times New Roman" w:hAnsi="Times New Roman" w:cs="Times New Roman"/>
                <w:sz w:val="24"/>
                <w:szCs w:val="24"/>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5C005C" w:rsidRDefault="005C005C" w:rsidP="005C005C">
            <w:pPr>
              <w:shd w:val="clear" w:color="auto" w:fill="FFFFFF"/>
              <w:ind w:firstLine="709"/>
              <w:jc w:val="both"/>
              <w:rPr>
                <w:rFonts w:ascii="IBM Plex Serif" w:eastAsia="Times New Roman" w:hAnsi="IBM Plex Serif" w:cs="Times New Roman"/>
                <w:sz w:val="24"/>
                <w:szCs w:val="24"/>
              </w:rPr>
            </w:pPr>
            <w:r w:rsidRPr="00864071">
              <w:rPr>
                <w:rFonts w:ascii="IBM Plex Serif" w:eastAsia="Times New Roman" w:hAnsi="IBM Plex Serif"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45" w:tgtFrame="_blank" w:history="1">
              <w:r w:rsidRPr="00864071">
                <w:rPr>
                  <w:rFonts w:ascii="IBM Plex Serif" w:eastAsia="Times New Roman" w:hAnsi="IBM Plex Serif" w:cs="Times New Roman"/>
                  <w:sz w:val="24"/>
                  <w:szCs w:val="24"/>
                </w:rPr>
                <w:t>Закону</w:t>
              </w:r>
            </w:hyperlink>
            <w:r w:rsidRPr="00864071">
              <w:rPr>
                <w:rFonts w:ascii="IBM Plex Serif" w:eastAsia="Times New Roman" w:hAnsi="IBM Plex Serif" w:cs="Times New Roman"/>
                <w:sz w:val="24"/>
                <w:szCs w:val="24"/>
              </w:rPr>
              <w:t> з урахуванням цих особливостей.</w:t>
            </w:r>
          </w:p>
          <w:p w:rsidR="005A6FD7" w:rsidRPr="005A6FD7" w:rsidRDefault="005A6FD7" w:rsidP="005A6FD7">
            <w:pPr>
              <w:ind w:firstLine="601"/>
              <w:jc w:val="both"/>
              <w:rPr>
                <w:rFonts w:ascii="Times New Roman" w:hAnsi="Times New Roman" w:cs="Times New Roman"/>
                <w:sz w:val="24"/>
                <w:szCs w:val="24"/>
              </w:rPr>
            </w:pPr>
            <w:r w:rsidRPr="005A6FD7">
              <w:rPr>
                <w:rFonts w:ascii="Times New Roman" w:hAnsi="Times New Roman" w:cs="Times New Roman"/>
                <w:sz w:val="24"/>
                <w:szCs w:val="24"/>
              </w:rPr>
              <w:t>Умови виникнення платіжних зобов’язань за договором</w:t>
            </w:r>
            <w:r>
              <w:rPr>
                <w:rFonts w:ascii="Times New Roman" w:hAnsi="Times New Roman" w:cs="Times New Roman"/>
                <w:sz w:val="28"/>
                <w:szCs w:val="28"/>
              </w:rPr>
              <w:t xml:space="preserve"> – </w:t>
            </w:r>
            <w:r w:rsidRPr="005A6FD7">
              <w:rPr>
                <w:rFonts w:ascii="Times New Roman" w:hAnsi="Times New Roman" w:cs="Times New Roman"/>
                <w:sz w:val="24"/>
                <w:szCs w:val="24"/>
              </w:rPr>
              <w:t>при наявності  відповідного бюджетного призначення (бюджетних асигнувань).</w:t>
            </w:r>
          </w:p>
          <w:p w:rsidR="00BE7EB3" w:rsidRPr="004C5E51" w:rsidRDefault="00BE7EB3" w:rsidP="00BE7EB3">
            <w:pPr>
              <w:pStyle w:val="rvps2"/>
              <w:shd w:val="clear" w:color="auto" w:fill="FFFFFF"/>
              <w:spacing w:before="0" w:beforeAutospacing="0" w:after="0" w:afterAutospacing="0"/>
              <w:ind w:firstLine="448"/>
              <w:jc w:val="both"/>
            </w:pPr>
            <w:r w:rsidRPr="004C5E51">
              <w:t>Договір про закупівлю є нікчемним у разі:</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43" w:name="n95"/>
            <w:bookmarkEnd w:id="43"/>
            <w:r w:rsidRPr="008C4D8E">
              <w:rPr>
                <w:rFonts w:eastAsia="Calibri"/>
              </w:rPr>
              <w:t>1) коли замовник уклав договір про закупівлю з порушенням вимог, визначених </w:t>
            </w:r>
            <w:hyperlink r:id="rId46" w:anchor="n444" w:history="1">
              <w:r w:rsidRPr="008C4D8E">
                <w:rPr>
                  <w:rFonts w:eastAsia="Calibri"/>
                </w:rPr>
                <w:t>пунктом 5</w:t>
              </w:r>
            </w:hyperlink>
            <w:r w:rsidRPr="008C4D8E">
              <w:rPr>
                <w:rFonts w:eastAsia="Calibri"/>
              </w:rPr>
              <w:t xml:space="preserve"> цих </w:t>
            </w:r>
            <w:r w:rsidRPr="008C4D8E">
              <w:rPr>
                <w:rFonts w:eastAsia="Calibri"/>
              </w:rPr>
              <w:lastRenderedPageBreak/>
              <w:t>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44" w:name="n533"/>
            <w:bookmarkEnd w:id="44"/>
            <w:r w:rsidRPr="008C4D8E">
              <w:rPr>
                <w:rFonts w:eastAsia="Calibri"/>
              </w:rPr>
              <w:t>2) укладення договору про закупівлю з порушенням вимог </w:t>
            </w:r>
            <w:hyperlink r:id="rId47" w:anchor="n505" w:history="1">
              <w:r w:rsidRPr="008C4D8E">
                <w:rPr>
                  <w:rFonts w:eastAsia="Calibri"/>
                </w:rPr>
                <w:t>пункту 18</w:t>
              </w:r>
            </w:hyperlink>
            <w:r w:rsidRPr="008C4D8E">
              <w:rPr>
                <w:rFonts w:eastAsia="Calibri"/>
              </w:rPr>
              <w:t>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45" w:name="n534"/>
            <w:bookmarkEnd w:id="45"/>
            <w:r w:rsidRPr="008C4D8E">
              <w:rPr>
                <w:rFonts w:eastAsia="Calibri"/>
              </w:rPr>
              <w:t>3) укладення договору про закупівлю в період оскарження відкритих торгів відповідно до </w:t>
            </w:r>
            <w:hyperlink r:id="rId48" w:anchor="n1284" w:tgtFrame="_blank" w:history="1">
              <w:r w:rsidRPr="008C4D8E">
                <w:rPr>
                  <w:rFonts w:eastAsia="Calibri"/>
                </w:rPr>
                <w:t>статті 18</w:t>
              </w:r>
            </w:hyperlink>
            <w:r w:rsidRPr="008C4D8E">
              <w:rPr>
                <w:rFonts w:eastAsia="Calibri"/>
              </w:rPr>
              <w:t> Закону та цих особливостей;</w:t>
            </w:r>
          </w:p>
          <w:p w:rsidR="008C4D8E" w:rsidRPr="008C4D8E" w:rsidRDefault="008C4D8E" w:rsidP="008C4D8E">
            <w:pPr>
              <w:pStyle w:val="rvps2"/>
              <w:shd w:val="clear" w:color="auto" w:fill="FFFFFF"/>
              <w:spacing w:before="0" w:beforeAutospacing="0" w:after="0" w:afterAutospacing="0"/>
              <w:ind w:firstLine="448"/>
              <w:jc w:val="both"/>
              <w:rPr>
                <w:rFonts w:eastAsia="Calibri"/>
              </w:rPr>
            </w:pPr>
            <w:bookmarkStart w:id="46" w:name="n535"/>
            <w:bookmarkEnd w:id="46"/>
            <w:r w:rsidRPr="008C4D8E">
              <w:rPr>
                <w:rFonts w:eastAsia="Calibri"/>
              </w:rPr>
              <w:t>4) укладення договору з порушенням строків, передбачених </w:t>
            </w:r>
            <w:hyperlink r:id="rId49" w:anchor="n638" w:history="1">
              <w:r w:rsidRPr="008C4D8E">
                <w:rPr>
                  <w:rFonts w:eastAsia="Calibri"/>
                </w:rPr>
                <w:t>абзацами третім</w:t>
              </w:r>
            </w:hyperlink>
            <w:r w:rsidRPr="008C4D8E">
              <w:rPr>
                <w:rFonts w:eastAsia="Calibri"/>
              </w:rPr>
              <w:t> та </w:t>
            </w:r>
            <w:hyperlink r:id="rId50" w:anchor="n639" w:history="1">
              <w:r w:rsidRPr="008C4D8E">
                <w:rPr>
                  <w:rFonts w:eastAsia="Calibri"/>
                </w:rPr>
                <w:t>четвертим</w:t>
              </w:r>
            </w:hyperlink>
            <w:r w:rsidRPr="008C4D8E">
              <w:rPr>
                <w:rFonts w:eastAsia="Calibri"/>
              </w:rPr>
              <w:t> пункту 49 цих особливостей, крім випадків зупинення перебігу строків у зв’язку з розглядом скарги органом оскарження відповідно до </w:t>
            </w:r>
            <w:hyperlink r:id="rId51" w:anchor="n1284" w:tgtFrame="_blank" w:history="1">
              <w:r w:rsidRPr="008C4D8E">
                <w:rPr>
                  <w:rFonts w:eastAsia="Calibri"/>
                </w:rPr>
                <w:t>статті 18</w:t>
              </w:r>
            </w:hyperlink>
            <w:r w:rsidRPr="008C4D8E">
              <w:rPr>
                <w:rFonts w:eastAsia="Calibri"/>
              </w:rPr>
              <w:t> Закону з урахуванням цих особливостей;</w:t>
            </w:r>
          </w:p>
          <w:p w:rsidR="005C005C" w:rsidRPr="008C4D8E" w:rsidRDefault="008C4D8E" w:rsidP="008C4D8E">
            <w:pPr>
              <w:pStyle w:val="rvps2"/>
              <w:shd w:val="clear" w:color="auto" w:fill="FFFFFF"/>
              <w:spacing w:before="0" w:beforeAutospacing="0" w:after="0" w:afterAutospacing="0"/>
              <w:ind w:firstLine="448"/>
              <w:jc w:val="both"/>
              <w:rPr>
                <w:rFonts w:eastAsia="Calibri"/>
              </w:rPr>
            </w:pPr>
            <w:bookmarkStart w:id="47" w:name="n536"/>
            <w:bookmarkEnd w:id="47"/>
            <w:r w:rsidRPr="008C4D8E">
              <w:rPr>
                <w:rFonts w:eastAsia="Calibri"/>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6DD6" w:rsidRPr="004C5E51">
        <w:trPr>
          <w:trHeight w:val="1119"/>
          <w:jc w:val="center"/>
        </w:trPr>
        <w:tc>
          <w:tcPr>
            <w:tcW w:w="705" w:type="dxa"/>
          </w:tcPr>
          <w:p w:rsidR="00636DD6" w:rsidRPr="004C5E51" w:rsidRDefault="00636DD6">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5</w:t>
            </w:r>
          </w:p>
        </w:tc>
        <w:tc>
          <w:tcPr>
            <w:tcW w:w="2835" w:type="dxa"/>
          </w:tcPr>
          <w:p w:rsidR="00636DD6" w:rsidRPr="00636DD6" w:rsidRDefault="00636DD6">
            <w:pPr>
              <w:widowControl w:val="0"/>
              <w:rPr>
                <w:rFonts w:ascii="Times New Roman" w:eastAsia="Times New Roman" w:hAnsi="Times New Roman" w:cs="Times New Roman"/>
                <w:b/>
                <w:sz w:val="24"/>
                <w:szCs w:val="24"/>
              </w:rPr>
            </w:pPr>
            <w:r w:rsidRPr="00636DD6">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20" w:type="dxa"/>
            <w:vAlign w:val="center"/>
          </w:tcPr>
          <w:p w:rsidR="00636DD6" w:rsidRPr="008214B7" w:rsidRDefault="00636DD6" w:rsidP="00636DD6">
            <w:pPr>
              <w:pStyle w:val="10"/>
              <w:widowControl w:val="0"/>
              <w:ind w:firstLine="601"/>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з підстави, в</w:t>
            </w:r>
            <w:r w:rsidR="00C1417F">
              <w:rPr>
                <w:rFonts w:ascii="Times New Roman" w:hAnsi="Times New Roman" w:cs="Times New Roman"/>
                <w:sz w:val="24"/>
                <w:szCs w:val="24"/>
              </w:rPr>
              <w:t>изначеної підпунктом 3 пункту 44</w:t>
            </w:r>
            <w:r w:rsidRPr="008214B7">
              <w:rPr>
                <w:rFonts w:ascii="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w:t>
            </w:r>
            <w:r w:rsidR="00C1417F">
              <w:rPr>
                <w:rFonts w:ascii="Times New Roman" w:hAnsi="Times New Roman" w:cs="Times New Roman"/>
                <w:sz w:val="24"/>
                <w:szCs w:val="24"/>
              </w:rPr>
              <w:t>9</w:t>
            </w:r>
            <w:r>
              <w:rPr>
                <w:rFonts w:ascii="Times New Roman" w:hAnsi="Times New Roman" w:cs="Times New Roman"/>
                <w:sz w:val="24"/>
                <w:szCs w:val="24"/>
              </w:rPr>
              <w:t xml:space="preserve"> Особливостей</w:t>
            </w:r>
            <w:r w:rsidRPr="008214B7">
              <w:rPr>
                <w:rFonts w:ascii="Times New Roman" w:hAnsi="Times New Roman" w:cs="Times New Roman"/>
                <w:sz w:val="24"/>
                <w:szCs w:val="24"/>
              </w:rPr>
              <w:t>.</w:t>
            </w:r>
          </w:p>
          <w:p w:rsidR="00636DD6" w:rsidRDefault="00636DD6" w:rsidP="00636DD6">
            <w:pPr>
              <w:widowControl w:val="0"/>
              <w:ind w:right="120" w:firstLine="624"/>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F0EF1" w:rsidRPr="004C5E51" w:rsidRDefault="00AF0EF1" w:rsidP="00AF0EF1">
            <w:pPr>
              <w:shd w:val="clear" w:color="auto" w:fill="FFFFFF"/>
              <w:ind w:firstLine="450"/>
              <w:jc w:val="both"/>
              <w:rPr>
                <w:rFonts w:ascii="Times New Roman" w:hAnsi="Times New Roman" w:cs="Times New Roman"/>
                <w:sz w:val="24"/>
                <w:szCs w:val="24"/>
              </w:rPr>
            </w:pPr>
            <w:bookmarkStart w:id="48" w:name="n172"/>
            <w:bookmarkEnd w:id="48"/>
          </w:p>
        </w:tc>
      </w:tr>
      <w:tr w:rsidR="00502DBA" w:rsidRPr="004C5E51">
        <w:trPr>
          <w:trHeight w:val="1119"/>
          <w:jc w:val="center"/>
        </w:trPr>
        <w:tc>
          <w:tcPr>
            <w:tcW w:w="705" w:type="dxa"/>
          </w:tcPr>
          <w:p w:rsidR="00502DBA" w:rsidRPr="004C5E51" w:rsidRDefault="00636D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502DBA" w:rsidRPr="004C5E51" w:rsidRDefault="00BF1AF0">
            <w:pPr>
              <w:widowControl w:val="0"/>
              <w:ind w:right="120"/>
              <w:jc w:val="both"/>
              <w:rPr>
                <w:rFonts w:ascii="Times New Roman" w:hAnsi="Times New Roman" w:cs="Times New Roman"/>
                <w:sz w:val="24"/>
                <w:szCs w:val="24"/>
              </w:rPr>
            </w:pPr>
            <w:r w:rsidRPr="004C5E51">
              <w:rPr>
                <w:rFonts w:ascii="Times New Roman" w:hAnsi="Times New Roman" w:cs="Times New Roman"/>
                <w:sz w:val="24"/>
                <w:szCs w:val="24"/>
              </w:rPr>
              <w:t>Забезпечення виконання договору про закупівлю не вимагається.</w:t>
            </w:r>
          </w:p>
          <w:p w:rsidR="00502DBA" w:rsidRPr="004C5E51" w:rsidRDefault="00502DBA">
            <w:pPr>
              <w:widowControl w:val="0"/>
              <w:ind w:right="120"/>
              <w:jc w:val="both"/>
              <w:rPr>
                <w:rFonts w:ascii="Times New Roman" w:hAnsi="Times New Roman" w:cs="Times New Roman"/>
                <w:sz w:val="24"/>
                <w:szCs w:val="24"/>
              </w:rPr>
            </w:pPr>
          </w:p>
          <w:p w:rsidR="00502DBA" w:rsidRPr="004C5E51" w:rsidRDefault="00502DBA">
            <w:pPr>
              <w:widowControl w:val="0"/>
              <w:jc w:val="both"/>
              <w:rPr>
                <w:rFonts w:ascii="Times New Roman" w:eastAsia="Times New Roman" w:hAnsi="Times New Roman" w:cs="Times New Roman"/>
                <w:sz w:val="24"/>
                <w:szCs w:val="24"/>
              </w:rPr>
            </w:pPr>
          </w:p>
        </w:tc>
      </w:tr>
    </w:tbl>
    <w:p w:rsidR="00502DBA" w:rsidRPr="004C5E51" w:rsidRDefault="00502DBA">
      <w:pPr>
        <w:widowControl w:val="0"/>
        <w:spacing w:after="0" w:line="240" w:lineRule="auto"/>
        <w:jc w:val="both"/>
        <w:rPr>
          <w:rFonts w:ascii="Times New Roman" w:eastAsia="Times New Roman" w:hAnsi="Times New Roman" w:cs="Times New Roman"/>
          <w:sz w:val="24"/>
          <w:szCs w:val="24"/>
        </w:rPr>
      </w:pPr>
      <w:bookmarkStart w:id="49" w:name="_heading=h.2s8eyo1" w:colFirst="0" w:colLast="0"/>
      <w:bookmarkEnd w:id="49"/>
    </w:p>
    <w:sectPr w:rsidR="00502DBA" w:rsidRPr="004C5E51" w:rsidSect="00873857">
      <w:footerReference w:type="default" r:id="rId52"/>
      <w:footerReference w:type="first" r:id="rId53"/>
      <w:pgSz w:w="11906" w:h="16838"/>
      <w:pgMar w:top="851" w:right="851" w:bottom="851"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EE6" w:rsidRDefault="002B5EE6" w:rsidP="00502DBA">
      <w:pPr>
        <w:spacing w:after="0" w:line="240" w:lineRule="auto"/>
      </w:pPr>
      <w:r>
        <w:separator/>
      </w:r>
    </w:p>
  </w:endnote>
  <w:endnote w:type="continuationSeparator" w:id="0">
    <w:p w:rsidR="002B5EE6" w:rsidRDefault="002B5EE6" w:rsidP="00502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oto Serif CJK SC">
    <w:charset w:val="CC"/>
    <w:family w:val="auto"/>
    <w:pitch w:val="variable"/>
    <w:sig w:usb0="00000000" w:usb1="00000000" w:usb2="00000000" w:usb3="00000000" w:csb0="00000000"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37" w:rsidRDefault="00EF49D0">
    <w:pPr>
      <w:jc w:val="right"/>
    </w:pPr>
    <w:r>
      <w:rPr>
        <w:rFonts w:ascii="Times New Roman" w:eastAsia="Times New Roman" w:hAnsi="Times New Roman" w:cs="Times New Roman"/>
        <w:sz w:val="24"/>
        <w:szCs w:val="24"/>
      </w:rPr>
      <w:fldChar w:fldCharType="begin"/>
    </w:r>
    <w:r w:rsidR="00395B3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8253F">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37" w:rsidRDefault="00395B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EE6" w:rsidRDefault="002B5EE6" w:rsidP="00502DBA">
      <w:pPr>
        <w:spacing w:after="0" w:line="240" w:lineRule="auto"/>
      </w:pPr>
      <w:r>
        <w:separator/>
      </w:r>
    </w:p>
  </w:footnote>
  <w:footnote w:type="continuationSeparator" w:id="0">
    <w:p w:rsidR="002B5EE6" w:rsidRDefault="002B5EE6" w:rsidP="00502D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F0B"/>
    <w:multiLevelType w:val="hybridMultilevel"/>
    <w:tmpl w:val="8D602490"/>
    <w:lvl w:ilvl="0" w:tplc="5D808C30">
      <w:start w:val="7"/>
      <w:numFmt w:val="bullet"/>
      <w:lvlText w:val="-"/>
      <w:lvlJc w:val="left"/>
      <w:pPr>
        <w:ind w:left="926" w:hanging="360"/>
      </w:pPr>
      <w:rPr>
        <w:rFonts w:ascii="Calibri" w:eastAsia="Times New Roman" w:hAnsi="Calibri" w:cs="Calibri"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1">
    <w:nsid w:val="1FF94FB5"/>
    <w:multiLevelType w:val="multilevel"/>
    <w:tmpl w:val="3EB657B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BE7CE4"/>
    <w:multiLevelType w:val="multilevel"/>
    <w:tmpl w:val="1048D7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6873ED1"/>
    <w:multiLevelType w:val="hybridMultilevel"/>
    <w:tmpl w:val="18781ED2"/>
    <w:lvl w:ilvl="0" w:tplc="0422000F">
      <w:start w:val="1"/>
      <w:numFmt w:val="decimal"/>
      <w:lvlText w:val="%1."/>
      <w:lvlJc w:val="left"/>
      <w:pPr>
        <w:ind w:left="1060" w:hanging="360"/>
      </w:p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4">
    <w:nsid w:val="279836B0"/>
    <w:multiLevelType w:val="multilevel"/>
    <w:tmpl w:val="9BBC0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865B3F"/>
    <w:multiLevelType w:val="multilevel"/>
    <w:tmpl w:val="A56A40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A7B3C9D"/>
    <w:multiLevelType w:val="hybridMultilevel"/>
    <w:tmpl w:val="0848FC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15A605B"/>
    <w:multiLevelType w:val="multilevel"/>
    <w:tmpl w:val="9806A3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BEF6633"/>
    <w:multiLevelType w:val="hybridMultilevel"/>
    <w:tmpl w:val="2ECE0D5A"/>
    <w:lvl w:ilvl="0" w:tplc="349A78E4">
      <w:start w:val="1"/>
      <w:numFmt w:val="decimal"/>
      <w:lvlText w:val="%1."/>
      <w:lvlJc w:val="left"/>
      <w:pPr>
        <w:ind w:left="720" w:hanging="360"/>
      </w:pPr>
      <w:rPr>
        <w:rFonts w:eastAsia="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5101522"/>
    <w:multiLevelType w:val="hybridMultilevel"/>
    <w:tmpl w:val="18781ED2"/>
    <w:lvl w:ilvl="0" w:tplc="0422000F">
      <w:start w:val="1"/>
      <w:numFmt w:val="decimal"/>
      <w:lvlText w:val="%1."/>
      <w:lvlJc w:val="left"/>
      <w:pPr>
        <w:ind w:left="1060" w:hanging="360"/>
      </w:p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10">
    <w:nsid w:val="5E25726F"/>
    <w:multiLevelType w:val="hybridMultilevel"/>
    <w:tmpl w:val="FF143DB4"/>
    <w:lvl w:ilvl="0" w:tplc="32AEACB4">
      <w:start w:val="1"/>
      <w:numFmt w:val="decimal"/>
      <w:lvlText w:val="%1."/>
      <w:lvlJc w:val="left"/>
      <w:pPr>
        <w:ind w:left="720" w:hanging="360"/>
      </w:pPr>
      <w:rPr>
        <w:rFonts w:hint="default"/>
        <w:b w:val="0"/>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D4B285B"/>
    <w:multiLevelType w:val="hybridMultilevel"/>
    <w:tmpl w:val="D3005450"/>
    <w:lvl w:ilvl="0" w:tplc="F58A44E8">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A864214"/>
    <w:multiLevelType w:val="hybridMultilevel"/>
    <w:tmpl w:val="4ED46D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AED2F62"/>
    <w:multiLevelType w:val="multilevel"/>
    <w:tmpl w:val="1B8C44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1"/>
  </w:num>
  <w:num w:numId="3">
    <w:abstractNumId w:val="7"/>
  </w:num>
  <w:num w:numId="4">
    <w:abstractNumId w:val="13"/>
  </w:num>
  <w:num w:numId="5">
    <w:abstractNumId w:val="0"/>
  </w:num>
  <w:num w:numId="6">
    <w:abstractNumId w:val="11"/>
  </w:num>
  <w:num w:numId="7">
    <w:abstractNumId w:val="8"/>
  </w:num>
  <w:num w:numId="8">
    <w:abstractNumId w:val="2"/>
  </w:num>
  <w:num w:numId="9">
    <w:abstractNumId w:val="12"/>
  </w:num>
  <w:num w:numId="10">
    <w:abstractNumId w:val="5"/>
  </w:num>
  <w:num w:numId="11">
    <w:abstractNumId w:val="6"/>
  </w:num>
  <w:num w:numId="12">
    <w:abstractNumId w:val="10"/>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hyphenationZone w:val="425"/>
  <w:characterSpacingControl w:val="doNotCompress"/>
  <w:footnotePr>
    <w:footnote w:id="-1"/>
    <w:footnote w:id="0"/>
  </w:footnotePr>
  <w:endnotePr>
    <w:endnote w:id="-1"/>
    <w:endnote w:id="0"/>
  </w:endnotePr>
  <w:compat/>
  <w:rsids>
    <w:rsidRoot w:val="00502DBA"/>
    <w:rsid w:val="000045E7"/>
    <w:rsid w:val="00006382"/>
    <w:rsid w:val="000122C9"/>
    <w:rsid w:val="00016453"/>
    <w:rsid w:val="00036ED1"/>
    <w:rsid w:val="00041EF6"/>
    <w:rsid w:val="00066CD2"/>
    <w:rsid w:val="000702A0"/>
    <w:rsid w:val="00077413"/>
    <w:rsid w:val="000A0384"/>
    <w:rsid w:val="000A4B78"/>
    <w:rsid w:val="000A62AD"/>
    <w:rsid w:val="000B316B"/>
    <w:rsid w:val="000B3594"/>
    <w:rsid w:val="000B604B"/>
    <w:rsid w:val="000B72BE"/>
    <w:rsid w:val="000C21FA"/>
    <w:rsid w:val="000C2B47"/>
    <w:rsid w:val="000D3D6E"/>
    <w:rsid w:val="000E75BF"/>
    <w:rsid w:val="000F0484"/>
    <w:rsid w:val="000F0CB8"/>
    <w:rsid w:val="000F3A28"/>
    <w:rsid w:val="00100196"/>
    <w:rsid w:val="00116AEF"/>
    <w:rsid w:val="00117789"/>
    <w:rsid w:val="00120308"/>
    <w:rsid w:val="0012331D"/>
    <w:rsid w:val="00137030"/>
    <w:rsid w:val="00147094"/>
    <w:rsid w:val="00153DF6"/>
    <w:rsid w:val="00155D1C"/>
    <w:rsid w:val="00162C2B"/>
    <w:rsid w:val="00162D09"/>
    <w:rsid w:val="00165677"/>
    <w:rsid w:val="00174D94"/>
    <w:rsid w:val="001829E4"/>
    <w:rsid w:val="00194890"/>
    <w:rsid w:val="001978B4"/>
    <w:rsid w:val="001A5B4E"/>
    <w:rsid w:val="001A7D59"/>
    <w:rsid w:val="001B0547"/>
    <w:rsid w:val="001C1C6D"/>
    <w:rsid w:val="001C4C33"/>
    <w:rsid w:val="001C6614"/>
    <w:rsid w:val="001D6E59"/>
    <w:rsid w:val="001F03D9"/>
    <w:rsid w:val="001F3FFC"/>
    <w:rsid w:val="00200DB5"/>
    <w:rsid w:val="00206FF4"/>
    <w:rsid w:val="00213383"/>
    <w:rsid w:val="002211E5"/>
    <w:rsid w:val="0023772F"/>
    <w:rsid w:val="00257EEA"/>
    <w:rsid w:val="0026038D"/>
    <w:rsid w:val="002627CC"/>
    <w:rsid w:val="0027077E"/>
    <w:rsid w:val="002905BA"/>
    <w:rsid w:val="002918CF"/>
    <w:rsid w:val="0029585D"/>
    <w:rsid w:val="002B0536"/>
    <w:rsid w:val="002B5EE6"/>
    <w:rsid w:val="002C4E40"/>
    <w:rsid w:val="002D653C"/>
    <w:rsid w:val="002E387E"/>
    <w:rsid w:val="002F5A6F"/>
    <w:rsid w:val="0031057A"/>
    <w:rsid w:val="0031081F"/>
    <w:rsid w:val="00312616"/>
    <w:rsid w:val="003139B7"/>
    <w:rsid w:val="00321E7A"/>
    <w:rsid w:val="00323430"/>
    <w:rsid w:val="00340271"/>
    <w:rsid w:val="00343DBD"/>
    <w:rsid w:val="00353AFD"/>
    <w:rsid w:val="00360E09"/>
    <w:rsid w:val="00377F4E"/>
    <w:rsid w:val="0038573A"/>
    <w:rsid w:val="00390DED"/>
    <w:rsid w:val="00395AE0"/>
    <w:rsid w:val="00395B37"/>
    <w:rsid w:val="003B1273"/>
    <w:rsid w:val="003B5D83"/>
    <w:rsid w:val="003C0FB3"/>
    <w:rsid w:val="00403DB4"/>
    <w:rsid w:val="00421CDD"/>
    <w:rsid w:val="00434C11"/>
    <w:rsid w:val="00436DDB"/>
    <w:rsid w:val="00445A29"/>
    <w:rsid w:val="004505EC"/>
    <w:rsid w:val="00451B2E"/>
    <w:rsid w:val="00457C40"/>
    <w:rsid w:val="0046571D"/>
    <w:rsid w:val="0047052C"/>
    <w:rsid w:val="004718FE"/>
    <w:rsid w:val="004A30E3"/>
    <w:rsid w:val="004A32E4"/>
    <w:rsid w:val="004B0BB7"/>
    <w:rsid w:val="004B0FD5"/>
    <w:rsid w:val="004B182A"/>
    <w:rsid w:val="004B46F3"/>
    <w:rsid w:val="004C08A1"/>
    <w:rsid w:val="004C5E51"/>
    <w:rsid w:val="004D75E3"/>
    <w:rsid w:val="004E4E61"/>
    <w:rsid w:val="004F46E5"/>
    <w:rsid w:val="00502DBA"/>
    <w:rsid w:val="005122E0"/>
    <w:rsid w:val="00514612"/>
    <w:rsid w:val="0051496D"/>
    <w:rsid w:val="005225AE"/>
    <w:rsid w:val="0052700D"/>
    <w:rsid w:val="005278E1"/>
    <w:rsid w:val="00534495"/>
    <w:rsid w:val="005428E1"/>
    <w:rsid w:val="00547065"/>
    <w:rsid w:val="005574A5"/>
    <w:rsid w:val="00567DD1"/>
    <w:rsid w:val="00582DA1"/>
    <w:rsid w:val="005A6070"/>
    <w:rsid w:val="005A6FD7"/>
    <w:rsid w:val="005B24F2"/>
    <w:rsid w:val="005B4B25"/>
    <w:rsid w:val="005C005C"/>
    <w:rsid w:val="005C0789"/>
    <w:rsid w:val="005C3E16"/>
    <w:rsid w:val="005D4C59"/>
    <w:rsid w:val="005D4F33"/>
    <w:rsid w:val="005D5990"/>
    <w:rsid w:val="005E209E"/>
    <w:rsid w:val="005F27B0"/>
    <w:rsid w:val="005F4BE1"/>
    <w:rsid w:val="00606008"/>
    <w:rsid w:val="00612808"/>
    <w:rsid w:val="00615440"/>
    <w:rsid w:val="006217CC"/>
    <w:rsid w:val="00621EBC"/>
    <w:rsid w:val="00636DD6"/>
    <w:rsid w:val="006413CD"/>
    <w:rsid w:val="00646E6D"/>
    <w:rsid w:val="00671CB4"/>
    <w:rsid w:val="0067235A"/>
    <w:rsid w:val="00680126"/>
    <w:rsid w:val="00691692"/>
    <w:rsid w:val="006B24BC"/>
    <w:rsid w:val="006B313B"/>
    <w:rsid w:val="006C13E4"/>
    <w:rsid w:val="006D5586"/>
    <w:rsid w:val="006F66C5"/>
    <w:rsid w:val="006F7165"/>
    <w:rsid w:val="007064BE"/>
    <w:rsid w:val="007112EE"/>
    <w:rsid w:val="00713965"/>
    <w:rsid w:val="007155B1"/>
    <w:rsid w:val="00726DC4"/>
    <w:rsid w:val="007356DE"/>
    <w:rsid w:val="00735F54"/>
    <w:rsid w:val="00735FCF"/>
    <w:rsid w:val="0074056D"/>
    <w:rsid w:val="0075732B"/>
    <w:rsid w:val="00760C51"/>
    <w:rsid w:val="00767EEE"/>
    <w:rsid w:val="00783686"/>
    <w:rsid w:val="00792E56"/>
    <w:rsid w:val="00793E73"/>
    <w:rsid w:val="007967CE"/>
    <w:rsid w:val="0079691D"/>
    <w:rsid w:val="00796CA6"/>
    <w:rsid w:val="007A10B9"/>
    <w:rsid w:val="007A5F35"/>
    <w:rsid w:val="007B1566"/>
    <w:rsid w:val="007B27C0"/>
    <w:rsid w:val="007B2DB2"/>
    <w:rsid w:val="007B34FE"/>
    <w:rsid w:val="007B36F2"/>
    <w:rsid w:val="007B4A22"/>
    <w:rsid w:val="007C041C"/>
    <w:rsid w:val="007E013F"/>
    <w:rsid w:val="007E07E4"/>
    <w:rsid w:val="007E6AB9"/>
    <w:rsid w:val="007F0933"/>
    <w:rsid w:val="007F7BBB"/>
    <w:rsid w:val="00800CF8"/>
    <w:rsid w:val="00801DE1"/>
    <w:rsid w:val="008024E8"/>
    <w:rsid w:val="008054F7"/>
    <w:rsid w:val="00806CA2"/>
    <w:rsid w:val="00807C98"/>
    <w:rsid w:val="00811E57"/>
    <w:rsid w:val="00814559"/>
    <w:rsid w:val="00816604"/>
    <w:rsid w:val="0083506C"/>
    <w:rsid w:val="008404B5"/>
    <w:rsid w:val="00842FD6"/>
    <w:rsid w:val="0084671E"/>
    <w:rsid w:val="008477F2"/>
    <w:rsid w:val="00853E2F"/>
    <w:rsid w:val="008568F8"/>
    <w:rsid w:val="0086118C"/>
    <w:rsid w:val="00864071"/>
    <w:rsid w:val="00873857"/>
    <w:rsid w:val="008765DA"/>
    <w:rsid w:val="00882851"/>
    <w:rsid w:val="008843B1"/>
    <w:rsid w:val="008A02DD"/>
    <w:rsid w:val="008A18DD"/>
    <w:rsid w:val="008A5800"/>
    <w:rsid w:val="008B3B51"/>
    <w:rsid w:val="008B6948"/>
    <w:rsid w:val="008C0A29"/>
    <w:rsid w:val="008C0C23"/>
    <w:rsid w:val="008C0ED6"/>
    <w:rsid w:val="008C4D8E"/>
    <w:rsid w:val="008E1114"/>
    <w:rsid w:val="008E18BF"/>
    <w:rsid w:val="00906C9C"/>
    <w:rsid w:val="00910355"/>
    <w:rsid w:val="00913D7A"/>
    <w:rsid w:val="00913F8E"/>
    <w:rsid w:val="009263CF"/>
    <w:rsid w:val="0092782A"/>
    <w:rsid w:val="00951BF2"/>
    <w:rsid w:val="00957A4F"/>
    <w:rsid w:val="00961FC2"/>
    <w:rsid w:val="009633C8"/>
    <w:rsid w:val="0096452B"/>
    <w:rsid w:val="0097056B"/>
    <w:rsid w:val="00971955"/>
    <w:rsid w:val="00972B88"/>
    <w:rsid w:val="00973DA5"/>
    <w:rsid w:val="009760FE"/>
    <w:rsid w:val="0098253F"/>
    <w:rsid w:val="009910C8"/>
    <w:rsid w:val="009A20D6"/>
    <w:rsid w:val="009A27EE"/>
    <w:rsid w:val="009A7BF9"/>
    <w:rsid w:val="009B0418"/>
    <w:rsid w:val="009B5749"/>
    <w:rsid w:val="009B76A9"/>
    <w:rsid w:val="009C4C02"/>
    <w:rsid w:val="009D401F"/>
    <w:rsid w:val="009D477F"/>
    <w:rsid w:val="009D675D"/>
    <w:rsid w:val="009E2C4D"/>
    <w:rsid w:val="009E41E0"/>
    <w:rsid w:val="009E5AB1"/>
    <w:rsid w:val="009E6C31"/>
    <w:rsid w:val="009F2758"/>
    <w:rsid w:val="009F2E2E"/>
    <w:rsid w:val="009F6B81"/>
    <w:rsid w:val="00A011FD"/>
    <w:rsid w:val="00A05C35"/>
    <w:rsid w:val="00A079DF"/>
    <w:rsid w:val="00A11008"/>
    <w:rsid w:val="00A13C24"/>
    <w:rsid w:val="00A163C1"/>
    <w:rsid w:val="00A3587A"/>
    <w:rsid w:val="00A3610C"/>
    <w:rsid w:val="00A43E43"/>
    <w:rsid w:val="00A52FA6"/>
    <w:rsid w:val="00A55815"/>
    <w:rsid w:val="00A603D0"/>
    <w:rsid w:val="00A648ED"/>
    <w:rsid w:val="00A70AE3"/>
    <w:rsid w:val="00A7139F"/>
    <w:rsid w:val="00A719B9"/>
    <w:rsid w:val="00A7557A"/>
    <w:rsid w:val="00A81EBB"/>
    <w:rsid w:val="00A9056F"/>
    <w:rsid w:val="00A9304A"/>
    <w:rsid w:val="00AA4A55"/>
    <w:rsid w:val="00AA4B71"/>
    <w:rsid w:val="00AB36DC"/>
    <w:rsid w:val="00AB450D"/>
    <w:rsid w:val="00AB6DC4"/>
    <w:rsid w:val="00AC3A3B"/>
    <w:rsid w:val="00AC3E72"/>
    <w:rsid w:val="00AD2F12"/>
    <w:rsid w:val="00AE2D04"/>
    <w:rsid w:val="00AE3A20"/>
    <w:rsid w:val="00AE4294"/>
    <w:rsid w:val="00AF0EF1"/>
    <w:rsid w:val="00AF465D"/>
    <w:rsid w:val="00AF6172"/>
    <w:rsid w:val="00B315BA"/>
    <w:rsid w:val="00B36E59"/>
    <w:rsid w:val="00B5194B"/>
    <w:rsid w:val="00B56706"/>
    <w:rsid w:val="00B60A4F"/>
    <w:rsid w:val="00B83925"/>
    <w:rsid w:val="00BA0370"/>
    <w:rsid w:val="00BA55E9"/>
    <w:rsid w:val="00BA658F"/>
    <w:rsid w:val="00BB4676"/>
    <w:rsid w:val="00BC3781"/>
    <w:rsid w:val="00BC434C"/>
    <w:rsid w:val="00BC6316"/>
    <w:rsid w:val="00BC769D"/>
    <w:rsid w:val="00BD382D"/>
    <w:rsid w:val="00BD4DEB"/>
    <w:rsid w:val="00BD64B8"/>
    <w:rsid w:val="00BD6AB8"/>
    <w:rsid w:val="00BD7F35"/>
    <w:rsid w:val="00BE0EBC"/>
    <w:rsid w:val="00BE7EB3"/>
    <w:rsid w:val="00BF1AF0"/>
    <w:rsid w:val="00C0543E"/>
    <w:rsid w:val="00C1417F"/>
    <w:rsid w:val="00C172D6"/>
    <w:rsid w:val="00C20ACB"/>
    <w:rsid w:val="00C22233"/>
    <w:rsid w:val="00C25A34"/>
    <w:rsid w:val="00C31E7A"/>
    <w:rsid w:val="00C34CE0"/>
    <w:rsid w:val="00C455C2"/>
    <w:rsid w:val="00C64AFF"/>
    <w:rsid w:val="00C7769C"/>
    <w:rsid w:val="00C91C2D"/>
    <w:rsid w:val="00CA1795"/>
    <w:rsid w:val="00CA2819"/>
    <w:rsid w:val="00CA7AE5"/>
    <w:rsid w:val="00CB0B6B"/>
    <w:rsid w:val="00CB52AC"/>
    <w:rsid w:val="00CB5C40"/>
    <w:rsid w:val="00CB6D22"/>
    <w:rsid w:val="00CC116D"/>
    <w:rsid w:val="00CD04CC"/>
    <w:rsid w:val="00CD286B"/>
    <w:rsid w:val="00CD7C75"/>
    <w:rsid w:val="00CF3E83"/>
    <w:rsid w:val="00CF3FE0"/>
    <w:rsid w:val="00CF5D2C"/>
    <w:rsid w:val="00D04ED3"/>
    <w:rsid w:val="00D13513"/>
    <w:rsid w:val="00D247B6"/>
    <w:rsid w:val="00D472E2"/>
    <w:rsid w:val="00D529B6"/>
    <w:rsid w:val="00D54308"/>
    <w:rsid w:val="00D61DA4"/>
    <w:rsid w:val="00D6233F"/>
    <w:rsid w:val="00D64946"/>
    <w:rsid w:val="00D71D5B"/>
    <w:rsid w:val="00D72AB3"/>
    <w:rsid w:val="00D9779D"/>
    <w:rsid w:val="00DC57C8"/>
    <w:rsid w:val="00DD4633"/>
    <w:rsid w:val="00DF08D0"/>
    <w:rsid w:val="00DF173E"/>
    <w:rsid w:val="00DF31C9"/>
    <w:rsid w:val="00DF684D"/>
    <w:rsid w:val="00E044F9"/>
    <w:rsid w:val="00E06EB5"/>
    <w:rsid w:val="00E10E5B"/>
    <w:rsid w:val="00E304AF"/>
    <w:rsid w:val="00E32032"/>
    <w:rsid w:val="00E350C0"/>
    <w:rsid w:val="00E70673"/>
    <w:rsid w:val="00E72383"/>
    <w:rsid w:val="00E73393"/>
    <w:rsid w:val="00E9335D"/>
    <w:rsid w:val="00EA2267"/>
    <w:rsid w:val="00EB524A"/>
    <w:rsid w:val="00EB5A6F"/>
    <w:rsid w:val="00ED42A5"/>
    <w:rsid w:val="00EE2C39"/>
    <w:rsid w:val="00EF2117"/>
    <w:rsid w:val="00EF3736"/>
    <w:rsid w:val="00EF37CF"/>
    <w:rsid w:val="00EF49D0"/>
    <w:rsid w:val="00EF61F5"/>
    <w:rsid w:val="00EF6530"/>
    <w:rsid w:val="00F12904"/>
    <w:rsid w:val="00F1427B"/>
    <w:rsid w:val="00F2632D"/>
    <w:rsid w:val="00F27027"/>
    <w:rsid w:val="00F30324"/>
    <w:rsid w:val="00F30429"/>
    <w:rsid w:val="00F32224"/>
    <w:rsid w:val="00F40F6E"/>
    <w:rsid w:val="00F44A54"/>
    <w:rsid w:val="00F4558A"/>
    <w:rsid w:val="00F5152F"/>
    <w:rsid w:val="00F80451"/>
    <w:rsid w:val="00F857BC"/>
    <w:rsid w:val="00F87CBC"/>
    <w:rsid w:val="00F937E7"/>
    <w:rsid w:val="00F95400"/>
    <w:rsid w:val="00F95E56"/>
    <w:rsid w:val="00F96E3D"/>
    <w:rsid w:val="00FA4C98"/>
    <w:rsid w:val="00FC018C"/>
    <w:rsid w:val="00FC32BB"/>
    <w:rsid w:val="00FC35B9"/>
    <w:rsid w:val="00FD0C6E"/>
    <w:rsid w:val="00FD1A4B"/>
    <w:rsid w:val="00FD2338"/>
    <w:rsid w:val="00FD3F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02DBA"/>
    <w:pPr>
      <w:keepNext/>
      <w:keepLines/>
      <w:spacing w:before="480" w:after="120"/>
      <w:outlineLvl w:val="0"/>
    </w:pPr>
    <w:rPr>
      <w:b/>
      <w:sz w:val="48"/>
      <w:szCs w:val="48"/>
    </w:rPr>
  </w:style>
  <w:style w:type="paragraph" w:styleId="2">
    <w:name w:val="heading 2"/>
    <w:basedOn w:val="a"/>
    <w:next w:val="a"/>
    <w:uiPriority w:val="9"/>
    <w:semiHidden/>
    <w:unhideWhenUsed/>
    <w:qFormat/>
    <w:rsid w:val="00502DBA"/>
    <w:pPr>
      <w:keepNext/>
      <w:keepLines/>
      <w:spacing w:before="360" w:after="80"/>
      <w:outlineLvl w:val="1"/>
    </w:pPr>
    <w:rPr>
      <w:b/>
      <w:sz w:val="36"/>
      <w:szCs w:val="36"/>
    </w:rPr>
  </w:style>
  <w:style w:type="paragraph" w:styleId="3">
    <w:name w:val="heading 3"/>
    <w:basedOn w:val="a"/>
    <w:next w:val="a"/>
    <w:uiPriority w:val="9"/>
    <w:semiHidden/>
    <w:unhideWhenUsed/>
    <w:qFormat/>
    <w:rsid w:val="00502DBA"/>
    <w:pPr>
      <w:keepNext/>
      <w:keepLines/>
      <w:spacing w:before="280" w:after="80"/>
      <w:outlineLvl w:val="2"/>
    </w:pPr>
    <w:rPr>
      <w:b/>
      <w:sz w:val="28"/>
      <w:szCs w:val="28"/>
    </w:rPr>
  </w:style>
  <w:style w:type="paragraph" w:styleId="4">
    <w:name w:val="heading 4"/>
    <w:basedOn w:val="a"/>
    <w:next w:val="a"/>
    <w:uiPriority w:val="9"/>
    <w:semiHidden/>
    <w:unhideWhenUsed/>
    <w:qFormat/>
    <w:rsid w:val="00502DBA"/>
    <w:pPr>
      <w:keepNext/>
      <w:keepLines/>
      <w:spacing w:before="240" w:after="40"/>
      <w:outlineLvl w:val="3"/>
    </w:pPr>
    <w:rPr>
      <w:b/>
      <w:sz w:val="24"/>
      <w:szCs w:val="24"/>
    </w:rPr>
  </w:style>
  <w:style w:type="paragraph" w:styleId="5">
    <w:name w:val="heading 5"/>
    <w:basedOn w:val="a"/>
    <w:next w:val="a"/>
    <w:uiPriority w:val="9"/>
    <w:semiHidden/>
    <w:unhideWhenUsed/>
    <w:qFormat/>
    <w:rsid w:val="00502DBA"/>
    <w:pPr>
      <w:keepNext/>
      <w:keepLines/>
      <w:spacing w:before="220" w:after="40"/>
      <w:outlineLvl w:val="4"/>
    </w:pPr>
    <w:rPr>
      <w:b/>
    </w:rPr>
  </w:style>
  <w:style w:type="paragraph" w:styleId="6">
    <w:name w:val="heading 6"/>
    <w:basedOn w:val="a"/>
    <w:next w:val="a"/>
    <w:uiPriority w:val="9"/>
    <w:semiHidden/>
    <w:unhideWhenUsed/>
    <w:qFormat/>
    <w:rsid w:val="00502D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02DBA"/>
  </w:style>
  <w:style w:type="table" w:customStyle="1" w:styleId="TableNormal">
    <w:name w:val="Table Normal"/>
    <w:rsid w:val="00502DBA"/>
    <w:tblPr>
      <w:tblCellMar>
        <w:top w:w="0" w:type="dxa"/>
        <w:left w:w="0" w:type="dxa"/>
        <w:bottom w:w="0" w:type="dxa"/>
        <w:right w:w="0" w:type="dxa"/>
      </w:tblCellMar>
    </w:tblPr>
  </w:style>
  <w:style w:type="paragraph" w:styleId="a3">
    <w:name w:val="Title"/>
    <w:basedOn w:val="a"/>
    <w:next w:val="a"/>
    <w:uiPriority w:val="10"/>
    <w:qFormat/>
    <w:rsid w:val="00502DBA"/>
    <w:pPr>
      <w:keepNext/>
      <w:keepLines/>
      <w:spacing w:before="480" w:after="120"/>
    </w:pPr>
    <w:rPr>
      <w:b/>
      <w:sz w:val="72"/>
      <w:szCs w:val="72"/>
    </w:rPr>
  </w:style>
  <w:style w:type="table" w:customStyle="1" w:styleId="TableNormal0">
    <w:name w:val="Table Normal"/>
    <w:rsid w:val="00502DBA"/>
    <w:tblPr>
      <w:tblCellMar>
        <w:top w:w="0" w:type="dxa"/>
        <w:left w:w="0" w:type="dxa"/>
        <w:bottom w:w="0" w:type="dxa"/>
        <w:right w:w="0" w:type="dxa"/>
      </w:tblCellMar>
    </w:tblPr>
  </w:style>
  <w:style w:type="table" w:customStyle="1" w:styleId="TableNormal1">
    <w:name w:val="Table Normal"/>
    <w:rsid w:val="00502DBA"/>
    <w:tblPr>
      <w:tblCellMar>
        <w:top w:w="0" w:type="dxa"/>
        <w:left w:w="0" w:type="dxa"/>
        <w:bottom w:w="0" w:type="dxa"/>
        <w:right w:w="0" w:type="dxa"/>
      </w:tblCellMar>
    </w:tblPr>
  </w:style>
  <w:style w:type="table" w:customStyle="1" w:styleId="TableNormal2">
    <w:name w:val="Table Normal"/>
    <w:rsid w:val="00502DB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0"/>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502D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502DB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502DB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502DBA"/>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502DBA"/>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615440"/>
  </w:style>
  <w:style w:type="character" w:customStyle="1" w:styleId="20">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9"/>
    <w:locked/>
    <w:rsid w:val="00615440"/>
    <w:rPr>
      <w:rFonts w:ascii="Times New Roman" w:eastAsia="Times New Roman" w:hAnsi="Times New Roman" w:cs="Times New Roman"/>
      <w:sz w:val="24"/>
      <w:szCs w:val="24"/>
    </w:rPr>
  </w:style>
  <w:style w:type="character" w:customStyle="1" w:styleId="rvts46">
    <w:name w:val="rvts46"/>
    <w:basedOn w:val="a0"/>
    <w:rsid w:val="00321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866878">
      <w:bodyDiv w:val="1"/>
      <w:marLeft w:val="0"/>
      <w:marRight w:val="0"/>
      <w:marTop w:val="0"/>
      <w:marBottom w:val="0"/>
      <w:divBdr>
        <w:top w:val="none" w:sz="0" w:space="0" w:color="auto"/>
        <w:left w:val="none" w:sz="0" w:space="0" w:color="auto"/>
        <w:bottom w:val="none" w:sz="0" w:space="0" w:color="auto"/>
        <w:right w:val="none" w:sz="0" w:space="0" w:color="auto"/>
      </w:divBdr>
    </w:div>
    <w:div w:id="564149291">
      <w:bodyDiv w:val="1"/>
      <w:marLeft w:val="0"/>
      <w:marRight w:val="0"/>
      <w:marTop w:val="0"/>
      <w:marBottom w:val="0"/>
      <w:divBdr>
        <w:top w:val="none" w:sz="0" w:space="0" w:color="auto"/>
        <w:left w:val="none" w:sz="0" w:space="0" w:color="auto"/>
        <w:bottom w:val="none" w:sz="0" w:space="0" w:color="auto"/>
        <w:right w:val="none" w:sz="0" w:space="0" w:color="auto"/>
      </w:divBdr>
    </w:div>
    <w:div w:id="692458089">
      <w:bodyDiv w:val="1"/>
      <w:marLeft w:val="0"/>
      <w:marRight w:val="0"/>
      <w:marTop w:val="0"/>
      <w:marBottom w:val="0"/>
      <w:divBdr>
        <w:top w:val="none" w:sz="0" w:space="0" w:color="auto"/>
        <w:left w:val="none" w:sz="0" w:space="0" w:color="auto"/>
        <w:bottom w:val="none" w:sz="0" w:space="0" w:color="auto"/>
        <w:right w:val="none" w:sz="0" w:space="0" w:color="auto"/>
      </w:divBdr>
    </w:div>
    <w:div w:id="833648676">
      <w:bodyDiv w:val="1"/>
      <w:marLeft w:val="0"/>
      <w:marRight w:val="0"/>
      <w:marTop w:val="0"/>
      <w:marBottom w:val="0"/>
      <w:divBdr>
        <w:top w:val="none" w:sz="0" w:space="0" w:color="auto"/>
        <w:left w:val="none" w:sz="0" w:space="0" w:color="auto"/>
        <w:bottom w:val="none" w:sz="0" w:space="0" w:color="auto"/>
        <w:right w:val="none" w:sz="0" w:space="0" w:color="auto"/>
      </w:divBdr>
    </w:div>
    <w:div w:id="974529350">
      <w:bodyDiv w:val="1"/>
      <w:marLeft w:val="0"/>
      <w:marRight w:val="0"/>
      <w:marTop w:val="0"/>
      <w:marBottom w:val="0"/>
      <w:divBdr>
        <w:top w:val="none" w:sz="0" w:space="0" w:color="auto"/>
        <w:left w:val="none" w:sz="0" w:space="0" w:color="auto"/>
        <w:bottom w:val="none" w:sz="0" w:space="0" w:color="auto"/>
        <w:right w:val="none" w:sz="0" w:space="0" w:color="auto"/>
      </w:divBdr>
    </w:div>
    <w:div w:id="1113592123">
      <w:bodyDiv w:val="1"/>
      <w:marLeft w:val="0"/>
      <w:marRight w:val="0"/>
      <w:marTop w:val="0"/>
      <w:marBottom w:val="0"/>
      <w:divBdr>
        <w:top w:val="none" w:sz="0" w:space="0" w:color="auto"/>
        <w:left w:val="none" w:sz="0" w:space="0" w:color="auto"/>
        <w:bottom w:val="none" w:sz="0" w:space="0" w:color="auto"/>
        <w:right w:val="none" w:sz="0" w:space="0" w:color="auto"/>
      </w:divBdr>
    </w:div>
    <w:div w:id="1304698177">
      <w:bodyDiv w:val="1"/>
      <w:marLeft w:val="0"/>
      <w:marRight w:val="0"/>
      <w:marTop w:val="0"/>
      <w:marBottom w:val="0"/>
      <w:divBdr>
        <w:top w:val="none" w:sz="0" w:space="0" w:color="auto"/>
        <w:left w:val="none" w:sz="0" w:space="0" w:color="auto"/>
        <w:bottom w:val="none" w:sz="0" w:space="0" w:color="auto"/>
        <w:right w:val="none" w:sz="0" w:space="0" w:color="auto"/>
      </w:divBdr>
    </w:div>
    <w:div w:id="1850288451">
      <w:bodyDiv w:val="1"/>
      <w:marLeft w:val="0"/>
      <w:marRight w:val="0"/>
      <w:marTop w:val="0"/>
      <w:marBottom w:val="0"/>
      <w:divBdr>
        <w:top w:val="none" w:sz="0" w:space="0" w:color="auto"/>
        <w:left w:val="none" w:sz="0" w:space="0" w:color="auto"/>
        <w:bottom w:val="none" w:sz="0" w:space="0" w:color="auto"/>
        <w:right w:val="none" w:sz="0" w:space="0" w:color="auto"/>
      </w:divBdr>
    </w:div>
    <w:div w:id="1975211196">
      <w:bodyDiv w:val="1"/>
      <w:marLeft w:val="0"/>
      <w:marRight w:val="0"/>
      <w:marTop w:val="0"/>
      <w:marBottom w:val="0"/>
      <w:divBdr>
        <w:top w:val="none" w:sz="0" w:space="0" w:color="auto"/>
        <w:left w:val="none" w:sz="0" w:space="0" w:color="auto"/>
        <w:bottom w:val="none" w:sz="0" w:space="0" w:color="auto"/>
        <w:right w:val="none" w:sz="0" w:space="0" w:color="auto"/>
      </w:divBdr>
    </w:div>
    <w:div w:id="2089188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ips.ligazakon.net/document/view/kp230157?ed=2023_02_17&amp;an=70"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zakon4.rada.gov.ua/laws/show/2289-17" TargetMode="External"/><Relationship Id="rId41" Type="http://schemas.openxmlformats.org/officeDocument/2006/relationships/hyperlink" Target="https://zakon.rada.gov.ua/laws/show/1178-2022-%D0%B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ips.ligazakon.net/document/view/t150922?ed=2022_08_16"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382-2023-%D0%BF"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pogar@i.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microsoft.com/office/2007/relationships/stylesWithEffects" Target="stylesWithEffects.xml"/><Relationship Id="rId8" Type="http://schemas.openxmlformats.org/officeDocument/2006/relationships/endnotes" Target="endnotes.xml"/><Relationship Id="rId51" Type="http://schemas.openxmlformats.org/officeDocument/2006/relationships/hyperlink" Target="https://zakon.rada.gov.ua/laws/show/922-19" TargetMode="Externa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311BDF-67D8-4177-885B-353EB082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30</Pages>
  <Words>47815</Words>
  <Characters>27256</Characters>
  <Application>Microsoft Office Word</Application>
  <DocSecurity>0</DocSecurity>
  <Lines>227</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UnderDark</Company>
  <LinksUpToDate>false</LinksUpToDate>
  <CharactersWithSpaces>74922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135</cp:revision>
  <dcterms:created xsi:type="dcterms:W3CDTF">2023-09-18T05:47:00Z</dcterms:created>
  <dcterms:modified xsi:type="dcterms:W3CDTF">2024-03-19T10:56:00Z</dcterms:modified>
</cp:coreProperties>
</file>