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E8727" w14:textId="77777777" w:rsidR="00874B46" w:rsidRPr="00874B46" w:rsidRDefault="00874B46" w:rsidP="00874B46">
      <w:pPr>
        <w:spacing w:after="0" w:line="240" w:lineRule="auto"/>
        <w:jc w:val="center"/>
        <w:rPr>
          <w:rFonts w:ascii="Times New Roman" w:eastAsia="Times New Roman" w:hAnsi="Times New Roman" w:cs="Times New Roman"/>
          <w:b/>
          <w:bCs/>
          <w:sz w:val="36"/>
          <w:szCs w:val="36"/>
        </w:rPr>
      </w:pPr>
      <w:r w:rsidRPr="00874B46">
        <w:rPr>
          <w:rFonts w:ascii="Times New Roman" w:eastAsia="Times New Roman" w:hAnsi="Times New Roman" w:cs="Times New Roman"/>
          <w:b/>
          <w:bCs/>
          <w:sz w:val="36"/>
          <w:szCs w:val="36"/>
        </w:rPr>
        <w:t xml:space="preserve">Відділ освіти, молоді та спорту виконавчого комітету </w:t>
      </w:r>
    </w:p>
    <w:p w14:paraId="76B3D6B4" w14:textId="77777777" w:rsidR="00874B46" w:rsidRPr="00874B46" w:rsidRDefault="00874B46" w:rsidP="00874B46">
      <w:pPr>
        <w:spacing w:after="0" w:line="240" w:lineRule="auto"/>
        <w:jc w:val="center"/>
        <w:rPr>
          <w:rFonts w:ascii="Times New Roman" w:eastAsia="Times New Roman" w:hAnsi="Times New Roman" w:cs="Times New Roman"/>
          <w:b/>
          <w:bCs/>
          <w:sz w:val="36"/>
          <w:szCs w:val="36"/>
        </w:rPr>
      </w:pPr>
      <w:r w:rsidRPr="00874B46">
        <w:rPr>
          <w:rFonts w:ascii="Times New Roman" w:eastAsia="Times New Roman" w:hAnsi="Times New Roman" w:cs="Times New Roman"/>
          <w:b/>
          <w:bCs/>
          <w:sz w:val="36"/>
          <w:szCs w:val="36"/>
        </w:rPr>
        <w:t>Ходорівської міської ради</w:t>
      </w:r>
    </w:p>
    <w:p w14:paraId="6C40BB0A" w14:textId="77777777" w:rsidR="00874B46" w:rsidRPr="00874B46" w:rsidRDefault="00874B46" w:rsidP="00874B46">
      <w:pPr>
        <w:spacing w:after="0" w:line="240" w:lineRule="auto"/>
        <w:rPr>
          <w:rFonts w:ascii="Times New Roman" w:eastAsia="Times New Roman" w:hAnsi="Times New Roman" w:cs="Times New Roman"/>
          <w:b/>
          <w:bCs/>
          <w:sz w:val="28"/>
          <w:szCs w:val="28"/>
        </w:rPr>
      </w:pPr>
    </w:p>
    <w:p w14:paraId="0A544E05" w14:textId="77777777" w:rsidR="00874B46" w:rsidRPr="00874B46" w:rsidRDefault="00874B46" w:rsidP="00874B46">
      <w:pPr>
        <w:spacing w:after="0" w:line="240" w:lineRule="auto"/>
        <w:ind w:left="4248" w:firstLine="708"/>
        <w:jc w:val="right"/>
        <w:rPr>
          <w:rFonts w:ascii="Times New Roman" w:eastAsia="Times New Roman" w:hAnsi="Times New Roman" w:cs="Times New Roman"/>
          <w:b/>
          <w:bCs/>
          <w:sz w:val="28"/>
          <w:szCs w:val="28"/>
        </w:rPr>
      </w:pPr>
    </w:p>
    <w:p w14:paraId="5F41D222" w14:textId="77777777" w:rsidR="00874B46" w:rsidRPr="00186557" w:rsidRDefault="00874B46" w:rsidP="00874B46">
      <w:pPr>
        <w:spacing w:after="0" w:line="240" w:lineRule="auto"/>
        <w:ind w:left="3261" w:firstLine="147"/>
        <w:jc w:val="center"/>
        <w:rPr>
          <w:rFonts w:ascii="Times New Roman" w:eastAsia="Times New Roman" w:hAnsi="Times New Roman" w:cs="Times New Roman"/>
          <w:b/>
          <w:bCs/>
          <w:sz w:val="28"/>
          <w:szCs w:val="28"/>
        </w:rPr>
      </w:pPr>
      <w:r w:rsidRPr="00874B46">
        <w:rPr>
          <w:rFonts w:ascii="Times New Roman" w:eastAsia="Times New Roman" w:hAnsi="Times New Roman" w:cs="Times New Roman"/>
          <w:b/>
          <w:bCs/>
          <w:sz w:val="28"/>
          <w:szCs w:val="28"/>
        </w:rPr>
        <w:t xml:space="preserve">                           </w:t>
      </w:r>
      <w:r w:rsidRPr="00186557">
        <w:rPr>
          <w:rFonts w:ascii="Times New Roman" w:eastAsia="Times New Roman" w:hAnsi="Times New Roman" w:cs="Times New Roman"/>
          <w:b/>
          <w:bCs/>
          <w:sz w:val="28"/>
          <w:szCs w:val="28"/>
        </w:rPr>
        <w:t>ЗАТВЕРДЖЕНО</w:t>
      </w:r>
    </w:p>
    <w:p w14:paraId="7B2744A7" w14:textId="77777777" w:rsidR="00874B46" w:rsidRPr="00186557" w:rsidRDefault="00874B46" w:rsidP="00874B46">
      <w:pPr>
        <w:spacing w:after="0" w:line="240" w:lineRule="auto"/>
        <w:jc w:val="right"/>
        <w:rPr>
          <w:rFonts w:ascii="Times New Roman" w:eastAsia="Times New Roman" w:hAnsi="Times New Roman" w:cs="Times New Roman"/>
          <w:b/>
          <w:bCs/>
          <w:color w:val="000000"/>
          <w:sz w:val="28"/>
          <w:szCs w:val="28"/>
        </w:rPr>
      </w:pPr>
      <w:r w:rsidRPr="00186557">
        <w:rPr>
          <w:rFonts w:ascii="Times New Roman" w:eastAsia="Times New Roman" w:hAnsi="Times New Roman" w:cs="Times New Roman"/>
          <w:b/>
          <w:bCs/>
          <w:color w:val="000000"/>
          <w:sz w:val="28"/>
          <w:szCs w:val="28"/>
        </w:rPr>
        <w:t xml:space="preserve">                                                       Протоколом уповноваженої особи</w:t>
      </w:r>
    </w:p>
    <w:p w14:paraId="2C81C6DC" w14:textId="3A6346B5" w:rsidR="00874B46" w:rsidRPr="00D6545D" w:rsidRDefault="00874B46" w:rsidP="00874B46">
      <w:pPr>
        <w:spacing w:after="0" w:line="240" w:lineRule="auto"/>
        <w:jc w:val="right"/>
        <w:rPr>
          <w:rFonts w:ascii="Times New Roman" w:eastAsia="Times New Roman" w:hAnsi="Times New Roman" w:cs="Times New Roman"/>
          <w:b/>
          <w:bCs/>
          <w:color w:val="000000"/>
          <w:sz w:val="28"/>
          <w:szCs w:val="28"/>
          <w:lang w:val="ru-RU"/>
        </w:rPr>
      </w:pPr>
      <w:r w:rsidRPr="00D6545D">
        <w:rPr>
          <w:rFonts w:ascii="Times New Roman" w:eastAsia="Times New Roman" w:hAnsi="Times New Roman" w:cs="Times New Roman"/>
          <w:b/>
          <w:bCs/>
          <w:color w:val="000000"/>
          <w:sz w:val="28"/>
          <w:szCs w:val="28"/>
        </w:rPr>
        <w:t xml:space="preserve">№ ВО/ВТ – </w:t>
      </w:r>
      <w:r w:rsidR="00D6545D" w:rsidRPr="00D6545D">
        <w:rPr>
          <w:rFonts w:ascii="Times New Roman" w:eastAsia="Times New Roman" w:hAnsi="Times New Roman" w:cs="Times New Roman"/>
          <w:b/>
          <w:bCs/>
          <w:color w:val="000000"/>
          <w:sz w:val="28"/>
          <w:szCs w:val="28"/>
          <w:lang w:val="ru-RU"/>
        </w:rPr>
        <w:t>23</w:t>
      </w:r>
      <w:r w:rsidRPr="00D6545D">
        <w:rPr>
          <w:rFonts w:ascii="Times New Roman" w:eastAsia="Times New Roman" w:hAnsi="Times New Roman" w:cs="Times New Roman"/>
          <w:b/>
          <w:bCs/>
          <w:color w:val="000000"/>
          <w:sz w:val="28"/>
          <w:szCs w:val="28"/>
        </w:rPr>
        <w:t>/</w:t>
      </w:r>
      <w:r w:rsidRPr="00D6545D">
        <w:rPr>
          <w:rFonts w:ascii="Times New Roman" w:eastAsia="Times New Roman" w:hAnsi="Times New Roman" w:cs="Times New Roman"/>
          <w:b/>
          <w:bCs/>
          <w:color w:val="000000"/>
          <w:sz w:val="28"/>
          <w:szCs w:val="28"/>
          <w:lang w:val="ru-RU"/>
        </w:rPr>
        <w:t>0</w:t>
      </w:r>
      <w:r w:rsidR="00D6545D" w:rsidRPr="00D6545D">
        <w:rPr>
          <w:rFonts w:ascii="Times New Roman" w:eastAsia="Times New Roman" w:hAnsi="Times New Roman" w:cs="Times New Roman"/>
          <w:b/>
          <w:bCs/>
          <w:color w:val="000000"/>
          <w:sz w:val="28"/>
          <w:szCs w:val="28"/>
          <w:lang w:val="ru-RU"/>
        </w:rPr>
        <w:t>1</w:t>
      </w:r>
      <w:r w:rsidRPr="00D6545D">
        <w:rPr>
          <w:rFonts w:ascii="Times New Roman" w:eastAsia="Times New Roman" w:hAnsi="Times New Roman" w:cs="Times New Roman"/>
          <w:b/>
          <w:bCs/>
          <w:color w:val="000000"/>
          <w:sz w:val="28"/>
          <w:szCs w:val="28"/>
        </w:rPr>
        <w:t xml:space="preserve"> - 202</w:t>
      </w:r>
      <w:r w:rsidR="00D6545D" w:rsidRPr="00D6545D">
        <w:rPr>
          <w:rFonts w:ascii="Times New Roman" w:eastAsia="Times New Roman" w:hAnsi="Times New Roman" w:cs="Times New Roman"/>
          <w:b/>
          <w:bCs/>
          <w:color w:val="000000"/>
          <w:sz w:val="28"/>
          <w:szCs w:val="28"/>
          <w:lang w:val="ru-RU"/>
        </w:rPr>
        <w:t>4</w:t>
      </w:r>
    </w:p>
    <w:p w14:paraId="09B6BA12" w14:textId="1E0572E5" w:rsidR="00874B46" w:rsidRPr="00D6545D" w:rsidRDefault="00874B46" w:rsidP="00874B46">
      <w:pPr>
        <w:spacing w:after="0" w:line="240" w:lineRule="auto"/>
        <w:jc w:val="right"/>
        <w:rPr>
          <w:rFonts w:ascii="Times New Roman" w:eastAsia="Times New Roman" w:hAnsi="Times New Roman" w:cs="Times New Roman"/>
          <w:b/>
          <w:bCs/>
          <w:color w:val="000000"/>
          <w:sz w:val="28"/>
          <w:szCs w:val="28"/>
        </w:rPr>
      </w:pPr>
      <w:r w:rsidRPr="00D6545D">
        <w:rPr>
          <w:rFonts w:ascii="Times New Roman" w:eastAsia="Times New Roman" w:hAnsi="Times New Roman" w:cs="Times New Roman"/>
          <w:b/>
          <w:bCs/>
          <w:color w:val="000000"/>
          <w:sz w:val="28"/>
          <w:szCs w:val="28"/>
        </w:rPr>
        <w:t xml:space="preserve">                                   від  </w:t>
      </w:r>
      <w:r w:rsidR="00D6545D" w:rsidRPr="00D6545D">
        <w:rPr>
          <w:rFonts w:ascii="Times New Roman" w:eastAsia="Times New Roman" w:hAnsi="Times New Roman" w:cs="Times New Roman"/>
          <w:b/>
          <w:bCs/>
          <w:color w:val="000000"/>
          <w:sz w:val="28"/>
          <w:szCs w:val="28"/>
          <w:lang w:val="ru-RU"/>
        </w:rPr>
        <w:t>05</w:t>
      </w:r>
      <w:r w:rsidR="00C41F41" w:rsidRPr="00D6545D">
        <w:rPr>
          <w:rFonts w:ascii="Times New Roman" w:eastAsia="Times New Roman" w:hAnsi="Times New Roman" w:cs="Times New Roman"/>
          <w:b/>
          <w:bCs/>
          <w:color w:val="000000"/>
          <w:sz w:val="28"/>
          <w:szCs w:val="28"/>
          <w:lang w:val="ru-RU"/>
        </w:rPr>
        <w:t xml:space="preserve"> </w:t>
      </w:r>
      <w:proofErr w:type="spellStart"/>
      <w:r w:rsidR="00D6545D" w:rsidRPr="00D6545D">
        <w:rPr>
          <w:rFonts w:ascii="Times New Roman" w:eastAsia="Times New Roman" w:hAnsi="Times New Roman" w:cs="Times New Roman"/>
          <w:b/>
          <w:bCs/>
          <w:color w:val="000000"/>
          <w:sz w:val="28"/>
          <w:szCs w:val="28"/>
          <w:lang w:val="ru-RU"/>
        </w:rPr>
        <w:t>січня</w:t>
      </w:r>
      <w:proofErr w:type="spellEnd"/>
      <w:r w:rsidRPr="00D6545D">
        <w:rPr>
          <w:rFonts w:ascii="Times New Roman" w:eastAsia="Times New Roman" w:hAnsi="Times New Roman" w:cs="Times New Roman"/>
          <w:b/>
          <w:bCs/>
          <w:color w:val="000000"/>
          <w:sz w:val="28"/>
          <w:szCs w:val="28"/>
        </w:rPr>
        <w:t xml:space="preserve"> 202</w:t>
      </w:r>
      <w:r w:rsidR="00D6545D" w:rsidRPr="00D6545D">
        <w:rPr>
          <w:rFonts w:ascii="Times New Roman" w:eastAsia="Times New Roman" w:hAnsi="Times New Roman" w:cs="Times New Roman"/>
          <w:b/>
          <w:bCs/>
          <w:color w:val="000000"/>
          <w:sz w:val="28"/>
          <w:szCs w:val="28"/>
        </w:rPr>
        <w:t>4</w:t>
      </w:r>
      <w:r w:rsidRPr="00D6545D">
        <w:rPr>
          <w:rFonts w:ascii="Times New Roman" w:eastAsia="Times New Roman" w:hAnsi="Times New Roman" w:cs="Times New Roman"/>
          <w:b/>
          <w:bCs/>
          <w:color w:val="000000"/>
          <w:sz w:val="28"/>
          <w:szCs w:val="28"/>
        </w:rPr>
        <w:t xml:space="preserve"> р.  </w:t>
      </w:r>
    </w:p>
    <w:p w14:paraId="420CF757" w14:textId="77777777" w:rsidR="00874B46" w:rsidRPr="00D6545D" w:rsidRDefault="00874B46" w:rsidP="00874B46">
      <w:pPr>
        <w:spacing w:after="0" w:line="240" w:lineRule="auto"/>
        <w:ind w:left="2832" w:firstLine="708"/>
        <w:jc w:val="right"/>
        <w:rPr>
          <w:rFonts w:ascii="Times New Roman" w:eastAsia="Times New Roman" w:hAnsi="Times New Roman" w:cs="Times New Roman"/>
          <w:b/>
          <w:bCs/>
          <w:color w:val="000000"/>
          <w:sz w:val="28"/>
          <w:szCs w:val="28"/>
        </w:rPr>
      </w:pPr>
      <w:r w:rsidRPr="00D6545D">
        <w:rPr>
          <w:rFonts w:ascii="Times New Roman" w:eastAsia="Times New Roman" w:hAnsi="Times New Roman" w:cs="Times New Roman"/>
          <w:b/>
          <w:bCs/>
          <w:color w:val="000000"/>
          <w:sz w:val="28"/>
          <w:szCs w:val="28"/>
        </w:rPr>
        <w:t xml:space="preserve">                                     </w:t>
      </w:r>
      <w:r w:rsidRPr="00D6545D">
        <w:rPr>
          <w:rFonts w:ascii="Times New Roman" w:eastAsia="Times New Roman" w:hAnsi="Times New Roman" w:cs="Times New Roman"/>
          <w:b/>
          <w:bCs/>
          <w:color w:val="000000"/>
          <w:sz w:val="28"/>
          <w:szCs w:val="28"/>
        </w:rPr>
        <w:tab/>
      </w:r>
      <w:r w:rsidRPr="00D6545D">
        <w:rPr>
          <w:rFonts w:ascii="Times New Roman" w:eastAsia="Times New Roman" w:hAnsi="Times New Roman" w:cs="Times New Roman"/>
          <w:b/>
          <w:bCs/>
          <w:color w:val="000000"/>
          <w:sz w:val="28"/>
          <w:szCs w:val="28"/>
        </w:rPr>
        <w:tab/>
      </w:r>
    </w:p>
    <w:p w14:paraId="0679A44B" w14:textId="77777777" w:rsidR="00874B46" w:rsidRPr="00874B46" w:rsidRDefault="00874B46" w:rsidP="00874B46">
      <w:pPr>
        <w:spacing w:after="0" w:line="240" w:lineRule="auto"/>
        <w:jc w:val="both"/>
        <w:rPr>
          <w:rFonts w:ascii="Times New Roman" w:eastAsia="Times New Roman" w:hAnsi="Times New Roman" w:cs="Times New Roman"/>
          <w:sz w:val="24"/>
          <w:szCs w:val="24"/>
          <w:lang w:eastAsia="ru-RU"/>
        </w:rPr>
      </w:pPr>
      <w:r w:rsidRPr="00D6545D">
        <w:rPr>
          <w:rFonts w:ascii="Times New Roman" w:eastAsia="Times New Roman" w:hAnsi="Times New Roman" w:cs="Times New Roman"/>
          <w:b/>
          <w:bCs/>
          <w:color w:val="000000"/>
          <w:sz w:val="28"/>
          <w:szCs w:val="28"/>
        </w:rPr>
        <w:t xml:space="preserve">                                                                          </w:t>
      </w:r>
      <w:r w:rsidRPr="00D6545D">
        <w:rPr>
          <w:rFonts w:ascii="Times New Roman" w:eastAsia="Times New Roman" w:hAnsi="Times New Roman" w:cs="Times New Roman"/>
          <w:i/>
          <w:iCs/>
          <w:color w:val="000000"/>
          <w:sz w:val="20"/>
          <w:szCs w:val="20"/>
        </w:rPr>
        <w:t>___</w:t>
      </w:r>
      <w:r w:rsidRPr="00D6545D">
        <w:rPr>
          <w:rFonts w:ascii="Times New Roman" w:eastAsia="Times New Roman" w:hAnsi="Times New Roman" w:cs="Times New Roman"/>
          <w:b/>
          <w:bCs/>
          <w:i/>
          <w:iCs/>
          <w:color w:val="000000"/>
          <w:sz w:val="20"/>
          <w:szCs w:val="20"/>
        </w:rPr>
        <w:t>КЕП на оголошенні</w:t>
      </w:r>
      <w:r w:rsidRPr="00D6545D">
        <w:rPr>
          <w:rFonts w:ascii="Times New Roman" w:eastAsia="Times New Roman" w:hAnsi="Times New Roman" w:cs="Times New Roman"/>
          <w:i/>
          <w:iCs/>
          <w:color w:val="000000"/>
          <w:sz w:val="20"/>
          <w:szCs w:val="20"/>
        </w:rPr>
        <w:t>___</w:t>
      </w:r>
      <w:r w:rsidRPr="00D6545D">
        <w:rPr>
          <w:rFonts w:ascii="Times New Roman" w:eastAsia="Times New Roman" w:hAnsi="Times New Roman" w:cs="Times New Roman"/>
          <w:b/>
          <w:bCs/>
          <w:color w:val="000000"/>
          <w:sz w:val="28"/>
          <w:szCs w:val="28"/>
        </w:rPr>
        <w:t xml:space="preserve"> Д. О. Меленчук</w:t>
      </w:r>
      <w:bookmarkStart w:id="0" w:name="_GoBack"/>
      <w:bookmarkEnd w:id="0"/>
    </w:p>
    <w:p w14:paraId="03A08301" w14:textId="77777777" w:rsidR="00874B46" w:rsidRPr="00874B46" w:rsidRDefault="00874B46" w:rsidP="00874B46">
      <w:pPr>
        <w:spacing w:after="0" w:line="240" w:lineRule="auto"/>
        <w:ind w:left="320"/>
        <w:jc w:val="center"/>
        <w:rPr>
          <w:rFonts w:ascii="Times New Roman" w:eastAsia="Times New Roman" w:hAnsi="Times New Roman" w:cs="Times New Roman"/>
          <w:b/>
          <w:bCs/>
          <w:sz w:val="28"/>
          <w:szCs w:val="28"/>
        </w:rPr>
      </w:pPr>
    </w:p>
    <w:p w14:paraId="3FCE61DB" w14:textId="77777777" w:rsidR="00874B46" w:rsidRPr="00874B46" w:rsidRDefault="00874B46" w:rsidP="00874B46">
      <w:pPr>
        <w:spacing w:after="0" w:line="240" w:lineRule="auto"/>
        <w:ind w:left="320"/>
        <w:jc w:val="center"/>
        <w:rPr>
          <w:rFonts w:ascii="Times New Roman" w:eastAsia="Times New Roman" w:hAnsi="Times New Roman" w:cs="Times New Roman"/>
          <w:b/>
          <w:bCs/>
          <w:sz w:val="28"/>
          <w:szCs w:val="28"/>
        </w:rPr>
      </w:pPr>
    </w:p>
    <w:p w14:paraId="6B8CD3A4" w14:textId="77777777" w:rsidR="00874B46" w:rsidRPr="00874B46" w:rsidRDefault="00874B46" w:rsidP="00874B46">
      <w:pPr>
        <w:spacing w:after="0" w:line="240" w:lineRule="auto"/>
        <w:ind w:left="320"/>
        <w:jc w:val="center"/>
        <w:rPr>
          <w:rFonts w:ascii="Times New Roman" w:eastAsia="Times New Roman" w:hAnsi="Times New Roman" w:cs="Times New Roman"/>
          <w:b/>
          <w:bCs/>
          <w:sz w:val="28"/>
          <w:szCs w:val="28"/>
        </w:rPr>
      </w:pPr>
    </w:p>
    <w:p w14:paraId="14A0268E" w14:textId="77777777" w:rsidR="00874B46" w:rsidRPr="00874B46" w:rsidRDefault="00874B46" w:rsidP="00874B46">
      <w:pPr>
        <w:spacing w:after="0" w:line="240" w:lineRule="auto"/>
        <w:jc w:val="center"/>
        <w:rPr>
          <w:rFonts w:ascii="Times New Roman" w:eastAsia="Times New Roman" w:hAnsi="Times New Roman" w:cs="Times New Roman"/>
          <w:b/>
          <w:sz w:val="28"/>
          <w:szCs w:val="28"/>
        </w:rPr>
      </w:pPr>
      <w:r w:rsidRPr="00874B46">
        <w:rPr>
          <w:rFonts w:ascii="Times New Roman" w:eastAsia="Times New Roman" w:hAnsi="Times New Roman" w:cs="Times New Roman"/>
          <w:b/>
          <w:sz w:val="28"/>
          <w:szCs w:val="28"/>
        </w:rPr>
        <w:t>ТЕНДЕРНА ДОКУМЕНТАЦІЯ</w:t>
      </w:r>
    </w:p>
    <w:p w14:paraId="5EF3BF52" w14:textId="09F86C73" w:rsidR="00874B46" w:rsidRDefault="00874B46" w:rsidP="00874B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ПРЕДМЕТОМ</w:t>
      </w:r>
      <w:r w:rsidRPr="00874B46">
        <w:rPr>
          <w:rFonts w:ascii="Times New Roman" w:eastAsia="Times New Roman" w:hAnsi="Times New Roman" w:cs="Times New Roman"/>
          <w:b/>
          <w:sz w:val="28"/>
          <w:szCs w:val="28"/>
        </w:rPr>
        <w:t xml:space="preserve"> ЗАКУПІВЛ</w:t>
      </w:r>
      <w:r>
        <w:rPr>
          <w:rFonts w:ascii="Times New Roman" w:eastAsia="Times New Roman" w:hAnsi="Times New Roman" w:cs="Times New Roman"/>
          <w:b/>
          <w:sz w:val="28"/>
          <w:szCs w:val="28"/>
        </w:rPr>
        <w:t>І</w:t>
      </w:r>
    </w:p>
    <w:p w14:paraId="1A652D21" w14:textId="37B6E237" w:rsidR="00874B46" w:rsidRDefault="00874B46" w:rsidP="00874B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ПОСЛУГИ ПО ЗАБЕЗПЕЧЕННЮ ХАРЧУВАННЯМ УЧНІВ</w:t>
      </w:r>
    </w:p>
    <w:p w14:paraId="7E113796" w14:textId="77777777" w:rsidR="00874B46" w:rsidRPr="00874B46" w:rsidRDefault="00874B46" w:rsidP="00874B46">
      <w:pPr>
        <w:spacing w:after="0" w:line="240" w:lineRule="auto"/>
        <w:jc w:val="center"/>
        <w:rPr>
          <w:rFonts w:ascii="Times New Roman" w:eastAsia="Times New Roman" w:hAnsi="Times New Roman" w:cs="Times New Roman"/>
          <w:b/>
          <w:sz w:val="28"/>
          <w:szCs w:val="28"/>
        </w:rPr>
      </w:pPr>
    </w:p>
    <w:p w14:paraId="47FF8D4C" w14:textId="79B2002D" w:rsidR="00874B46" w:rsidRDefault="00874B46" w:rsidP="00874B46">
      <w:pPr>
        <w:spacing w:after="0" w:line="240" w:lineRule="auto"/>
        <w:jc w:val="center"/>
        <w:rPr>
          <w:rFonts w:ascii="Times New Roman" w:eastAsia="Times New Roman" w:hAnsi="Times New Roman" w:cs="Times New Roman"/>
          <w:b/>
          <w:sz w:val="28"/>
          <w:szCs w:val="28"/>
        </w:rPr>
      </w:pPr>
      <w:r w:rsidRPr="00874B46">
        <w:rPr>
          <w:rFonts w:ascii="Times New Roman" w:eastAsia="Times New Roman" w:hAnsi="Times New Roman" w:cs="Times New Roman"/>
          <w:b/>
          <w:sz w:val="28"/>
          <w:szCs w:val="28"/>
        </w:rPr>
        <w:t xml:space="preserve">код ДК 021:2015 – </w:t>
      </w:r>
      <w:r>
        <w:rPr>
          <w:rFonts w:ascii="Times New Roman" w:eastAsia="Times New Roman" w:hAnsi="Times New Roman" w:cs="Times New Roman"/>
          <w:b/>
          <w:sz w:val="28"/>
          <w:szCs w:val="28"/>
        </w:rPr>
        <w:t>555</w:t>
      </w:r>
      <w:r w:rsidRPr="00874B46">
        <w:rPr>
          <w:rFonts w:ascii="Times New Roman" w:eastAsia="Times New Roman" w:hAnsi="Times New Roman" w:cs="Times New Roman"/>
          <w:b/>
          <w:sz w:val="28"/>
          <w:szCs w:val="28"/>
        </w:rPr>
        <w:t xml:space="preserve">10000 - </w:t>
      </w:r>
      <w:r>
        <w:rPr>
          <w:rFonts w:ascii="Times New Roman" w:eastAsia="Times New Roman" w:hAnsi="Times New Roman" w:cs="Times New Roman"/>
          <w:b/>
          <w:sz w:val="28"/>
          <w:szCs w:val="28"/>
        </w:rPr>
        <w:t>8</w:t>
      </w:r>
      <w:r w:rsidRPr="00874B46">
        <w:rPr>
          <w:rFonts w:ascii="Times New Roman" w:eastAsia="Times New Roman" w:hAnsi="Times New Roman" w:cs="Times New Roman"/>
          <w:b/>
          <w:sz w:val="28"/>
          <w:szCs w:val="28"/>
        </w:rPr>
        <w:t xml:space="preserve"> - </w:t>
      </w:r>
      <w:r w:rsidR="00FD3E10" w:rsidRPr="005742CE">
        <w:rPr>
          <w:rFonts w:ascii="Times New Roman" w:hAnsi="Times New Roman" w:cs="Times New Roman"/>
          <w:b/>
          <w:bCs/>
          <w:i/>
          <w:sz w:val="28"/>
          <w:szCs w:val="28"/>
        </w:rPr>
        <w:t xml:space="preserve">Послуги </w:t>
      </w:r>
      <w:proofErr w:type="spellStart"/>
      <w:r w:rsidR="00FD3E10" w:rsidRPr="005742CE">
        <w:rPr>
          <w:rFonts w:ascii="Times New Roman" w:hAnsi="Times New Roman" w:cs="Times New Roman"/>
          <w:b/>
          <w:bCs/>
          <w:i/>
          <w:sz w:val="28"/>
          <w:szCs w:val="28"/>
        </w:rPr>
        <w:t>їдалень</w:t>
      </w:r>
      <w:proofErr w:type="spellEnd"/>
      <w:r w:rsidR="00FD3E10" w:rsidRPr="00874B46">
        <w:rPr>
          <w:rFonts w:ascii="Times New Roman" w:eastAsia="Times New Roman" w:hAnsi="Times New Roman" w:cs="Times New Roman"/>
          <w:b/>
          <w:sz w:val="28"/>
          <w:szCs w:val="28"/>
        </w:rPr>
        <w:t xml:space="preserve"> </w:t>
      </w:r>
    </w:p>
    <w:p w14:paraId="3CBDC31F" w14:textId="77777777" w:rsidR="00FD3E10" w:rsidRPr="00874B46" w:rsidRDefault="00FD3E10" w:rsidP="00874B46">
      <w:pPr>
        <w:spacing w:after="0" w:line="240" w:lineRule="auto"/>
        <w:jc w:val="center"/>
        <w:rPr>
          <w:rFonts w:ascii="Times New Roman" w:eastAsia="Times New Roman" w:hAnsi="Times New Roman" w:cs="Times New Roman"/>
          <w:b/>
          <w:sz w:val="28"/>
          <w:szCs w:val="28"/>
        </w:rPr>
      </w:pPr>
    </w:p>
    <w:p w14:paraId="7173EE8D" w14:textId="77777777" w:rsidR="00874B46" w:rsidRPr="00874B46" w:rsidRDefault="00874B46" w:rsidP="00874B46">
      <w:pPr>
        <w:spacing w:after="0" w:line="240" w:lineRule="auto"/>
        <w:jc w:val="center"/>
        <w:rPr>
          <w:rFonts w:ascii="Times New Roman" w:eastAsia="Times New Roman" w:hAnsi="Times New Roman" w:cs="Times New Roman"/>
          <w:b/>
          <w:sz w:val="28"/>
          <w:szCs w:val="28"/>
        </w:rPr>
      </w:pPr>
      <w:r w:rsidRPr="00874B46">
        <w:rPr>
          <w:rFonts w:ascii="Times New Roman" w:eastAsia="Times New Roman" w:hAnsi="Times New Roman" w:cs="Times New Roman"/>
          <w:b/>
          <w:sz w:val="28"/>
          <w:szCs w:val="28"/>
        </w:rPr>
        <w:t>ПРОЦЕДУРА ЗАКУПІВЛІ – ВІДКРИТІ ТОРГИ З ОСОБЛИВОСТЯМИ</w:t>
      </w:r>
    </w:p>
    <w:p w14:paraId="079386CB" w14:textId="77777777" w:rsidR="00874B46" w:rsidRPr="00874B46" w:rsidRDefault="00874B46" w:rsidP="00874B46">
      <w:pPr>
        <w:spacing w:after="0" w:line="240" w:lineRule="auto"/>
        <w:jc w:val="center"/>
        <w:rPr>
          <w:rFonts w:ascii="Times New Roman" w:eastAsia="Times New Roman" w:hAnsi="Times New Roman" w:cs="Times New Roman"/>
          <w:b/>
          <w:sz w:val="28"/>
          <w:szCs w:val="28"/>
        </w:rPr>
      </w:pPr>
      <w:r w:rsidRPr="00874B46">
        <w:rPr>
          <w:rFonts w:ascii="Times New Roman" w:eastAsia="Times New Roman" w:hAnsi="Times New Roman" w:cs="Times New Roman"/>
          <w:b/>
          <w:sz w:val="28"/>
          <w:szCs w:val="28"/>
        </w:rPr>
        <w:t>(додатки до тендерної документації додано окремими файлами)</w:t>
      </w:r>
    </w:p>
    <w:p w14:paraId="64C73AB7" w14:textId="77777777" w:rsidR="00874B46" w:rsidRPr="005742CE" w:rsidRDefault="00874B46" w:rsidP="00FD3E10">
      <w:pPr>
        <w:spacing w:after="0" w:line="240" w:lineRule="auto"/>
        <w:rPr>
          <w:rFonts w:ascii="Times New Roman" w:hAnsi="Times New Roman" w:cs="Times New Roman"/>
          <w:b/>
          <w:bCs/>
          <w:i/>
          <w:sz w:val="28"/>
          <w:szCs w:val="28"/>
        </w:rPr>
      </w:pPr>
      <w:bookmarkStart w:id="1" w:name="n48"/>
      <w:bookmarkEnd w:id="1"/>
    </w:p>
    <w:p w14:paraId="4A2479AA" w14:textId="77777777" w:rsidR="00874B46" w:rsidRPr="005742CE" w:rsidRDefault="00874B46" w:rsidP="00874B46">
      <w:pPr>
        <w:spacing w:after="0" w:line="240" w:lineRule="auto"/>
        <w:jc w:val="center"/>
        <w:rPr>
          <w:rFonts w:ascii="Times New Roman" w:hAnsi="Times New Roman" w:cs="Times New Roman"/>
        </w:rPr>
      </w:pPr>
    </w:p>
    <w:p w14:paraId="745C39E8" w14:textId="70C0658D" w:rsidR="00874B46" w:rsidRPr="005742CE" w:rsidRDefault="00874B46" w:rsidP="00874B46">
      <w:pPr>
        <w:spacing w:after="0" w:line="240" w:lineRule="auto"/>
        <w:jc w:val="center"/>
        <w:rPr>
          <w:rFonts w:ascii="Times New Roman" w:hAnsi="Times New Roman" w:cs="Times New Roman"/>
          <w:b/>
          <w:sz w:val="28"/>
          <w:szCs w:val="28"/>
        </w:rPr>
      </w:pPr>
    </w:p>
    <w:p w14:paraId="1126809B" w14:textId="77777777" w:rsidR="00874B46" w:rsidRPr="005742CE" w:rsidRDefault="00874B46" w:rsidP="00874B46">
      <w:pPr>
        <w:spacing w:after="0" w:line="240" w:lineRule="auto"/>
        <w:jc w:val="center"/>
        <w:rPr>
          <w:rFonts w:ascii="Times New Roman" w:hAnsi="Times New Roman" w:cs="Times New Roman"/>
        </w:rPr>
      </w:pPr>
    </w:p>
    <w:p w14:paraId="51B155F9" w14:textId="77777777" w:rsidR="00874B46" w:rsidRPr="00874B46" w:rsidRDefault="00874B46" w:rsidP="00874B46">
      <w:pPr>
        <w:spacing w:after="0" w:line="240" w:lineRule="auto"/>
        <w:jc w:val="center"/>
        <w:rPr>
          <w:rFonts w:ascii="Times New Roman" w:eastAsia="Times New Roman" w:hAnsi="Times New Roman" w:cs="Times New Roman"/>
          <w:b/>
          <w:i/>
          <w:sz w:val="28"/>
          <w:szCs w:val="28"/>
          <w:bdr w:val="none" w:sz="0" w:space="0" w:color="auto" w:frame="1"/>
        </w:rPr>
      </w:pPr>
    </w:p>
    <w:p w14:paraId="1B3C030E" w14:textId="77777777" w:rsidR="00874B46" w:rsidRPr="00874B46" w:rsidRDefault="00874B46" w:rsidP="00874B46">
      <w:pPr>
        <w:spacing w:after="0" w:line="240" w:lineRule="auto"/>
        <w:rPr>
          <w:rFonts w:ascii="Times New Roman" w:eastAsia="Times New Roman" w:hAnsi="Times New Roman" w:cs="Times New Roman"/>
          <w:sz w:val="28"/>
          <w:szCs w:val="28"/>
        </w:rPr>
      </w:pPr>
    </w:p>
    <w:p w14:paraId="684E0281" w14:textId="77777777" w:rsidR="00874B46" w:rsidRPr="00874B46" w:rsidRDefault="00874B46" w:rsidP="00874B46">
      <w:pPr>
        <w:spacing w:after="0" w:line="240" w:lineRule="auto"/>
        <w:rPr>
          <w:rFonts w:ascii="Times New Roman" w:eastAsia="Times New Roman" w:hAnsi="Times New Roman" w:cs="Times New Roman"/>
          <w:sz w:val="28"/>
          <w:szCs w:val="28"/>
        </w:rPr>
      </w:pPr>
    </w:p>
    <w:p w14:paraId="13C30793" w14:textId="77777777" w:rsidR="00874B46" w:rsidRPr="00874B46" w:rsidRDefault="00874B46" w:rsidP="00874B46">
      <w:pPr>
        <w:spacing w:after="0" w:line="240" w:lineRule="auto"/>
        <w:rPr>
          <w:rFonts w:ascii="Times New Roman" w:eastAsia="Times New Roman" w:hAnsi="Times New Roman" w:cs="Times New Roman"/>
          <w:sz w:val="28"/>
          <w:szCs w:val="28"/>
        </w:rPr>
      </w:pPr>
    </w:p>
    <w:p w14:paraId="3C065DC8" w14:textId="77777777" w:rsidR="00874B46" w:rsidRPr="00874B46" w:rsidRDefault="00874B46" w:rsidP="00874B46">
      <w:pPr>
        <w:spacing w:after="0" w:line="240" w:lineRule="auto"/>
        <w:rPr>
          <w:rFonts w:ascii="Times New Roman" w:eastAsia="Times New Roman" w:hAnsi="Times New Roman" w:cs="Times New Roman"/>
          <w:sz w:val="28"/>
          <w:szCs w:val="28"/>
        </w:rPr>
      </w:pPr>
    </w:p>
    <w:p w14:paraId="5B489127" w14:textId="77777777" w:rsidR="00874B46" w:rsidRPr="00874B46" w:rsidRDefault="00874B46" w:rsidP="00874B46">
      <w:pPr>
        <w:spacing w:after="0" w:line="240" w:lineRule="auto"/>
        <w:rPr>
          <w:rFonts w:ascii="Times New Roman" w:eastAsia="Times New Roman" w:hAnsi="Times New Roman" w:cs="Times New Roman"/>
          <w:sz w:val="28"/>
          <w:szCs w:val="28"/>
        </w:rPr>
      </w:pPr>
    </w:p>
    <w:p w14:paraId="09F57AA9" w14:textId="77777777" w:rsidR="00874B46" w:rsidRPr="00874B46" w:rsidRDefault="00874B46" w:rsidP="00874B46">
      <w:pPr>
        <w:spacing w:after="0" w:line="240" w:lineRule="auto"/>
        <w:rPr>
          <w:rFonts w:ascii="Times New Roman" w:eastAsia="Times New Roman" w:hAnsi="Times New Roman" w:cs="Times New Roman"/>
          <w:sz w:val="28"/>
          <w:szCs w:val="28"/>
        </w:rPr>
      </w:pPr>
    </w:p>
    <w:p w14:paraId="296F51AE" w14:textId="77777777" w:rsidR="00874B46" w:rsidRPr="00874B46" w:rsidRDefault="00874B46" w:rsidP="00874B46">
      <w:pPr>
        <w:spacing w:after="0" w:line="240" w:lineRule="auto"/>
        <w:rPr>
          <w:rFonts w:ascii="Times New Roman" w:eastAsia="Times New Roman" w:hAnsi="Times New Roman" w:cs="Times New Roman"/>
          <w:sz w:val="28"/>
          <w:szCs w:val="28"/>
        </w:rPr>
      </w:pPr>
    </w:p>
    <w:p w14:paraId="2E9D411A" w14:textId="77777777" w:rsidR="00874B46" w:rsidRPr="00874B46" w:rsidRDefault="00874B46" w:rsidP="00874B46">
      <w:pPr>
        <w:spacing w:after="0" w:line="240" w:lineRule="auto"/>
        <w:rPr>
          <w:rFonts w:ascii="Times New Roman" w:eastAsia="Times New Roman" w:hAnsi="Times New Roman" w:cs="Times New Roman"/>
          <w:sz w:val="28"/>
          <w:szCs w:val="28"/>
        </w:rPr>
      </w:pPr>
    </w:p>
    <w:p w14:paraId="61D74175" w14:textId="77777777" w:rsidR="00874B46" w:rsidRPr="00874B46" w:rsidRDefault="00874B46" w:rsidP="00874B46">
      <w:pPr>
        <w:spacing w:after="0" w:line="240" w:lineRule="auto"/>
        <w:rPr>
          <w:rFonts w:ascii="Times New Roman" w:eastAsia="Times New Roman" w:hAnsi="Times New Roman" w:cs="Times New Roman"/>
          <w:sz w:val="28"/>
          <w:szCs w:val="28"/>
        </w:rPr>
      </w:pPr>
    </w:p>
    <w:p w14:paraId="19F71C7E" w14:textId="77777777" w:rsidR="00874B46" w:rsidRPr="00874B46" w:rsidRDefault="00874B46" w:rsidP="00874B46">
      <w:pPr>
        <w:spacing w:after="0" w:line="240" w:lineRule="auto"/>
        <w:rPr>
          <w:rFonts w:ascii="Times New Roman" w:eastAsia="Times New Roman" w:hAnsi="Times New Roman" w:cs="Times New Roman"/>
          <w:sz w:val="28"/>
          <w:szCs w:val="28"/>
        </w:rPr>
      </w:pPr>
    </w:p>
    <w:p w14:paraId="380CD255" w14:textId="77777777" w:rsidR="00874B46" w:rsidRPr="00874B46" w:rsidRDefault="00874B46" w:rsidP="00874B46">
      <w:pPr>
        <w:spacing w:after="0" w:line="240" w:lineRule="auto"/>
        <w:rPr>
          <w:rFonts w:ascii="Times New Roman" w:eastAsia="Times New Roman" w:hAnsi="Times New Roman" w:cs="Times New Roman"/>
          <w:sz w:val="28"/>
          <w:szCs w:val="28"/>
        </w:rPr>
      </w:pPr>
    </w:p>
    <w:p w14:paraId="5EEDE86F" w14:textId="77777777" w:rsidR="00874B46" w:rsidRPr="00874B46" w:rsidRDefault="00874B46" w:rsidP="00874B46">
      <w:pPr>
        <w:spacing w:after="0" w:line="240" w:lineRule="auto"/>
        <w:rPr>
          <w:rFonts w:ascii="Times New Roman" w:eastAsia="Times New Roman" w:hAnsi="Times New Roman" w:cs="Times New Roman"/>
          <w:sz w:val="28"/>
          <w:szCs w:val="28"/>
        </w:rPr>
      </w:pPr>
    </w:p>
    <w:p w14:paraId="33BEA414" w14:textId="77777777" w:rsidR="00874B46" w:rsidRPr="00874B46" w:rsidRDefault="00874B46" w:rsidP="00FD3E10">
      <w:pPr>
        <w:spacing w:after="0" w:line="240" w:lineRule="auto"/>
        <w:rPr>
          <w:rFonts w:ascii="Times New Roman" w:eastAsia="Times New Roman" w:hAnsi="Times New Roman" w:cs="Times New Roman"/>
          <w:sz w:val="28"/>
          <w:szCs w:val="28"/>
        </w:rPr>
      </w:pPr>
    </w:p>
    <w:p w14:paraId="33A973ED" w14:textId="77777777" w:rsidR="00874B46" w:rsidRPr="00874B46" w:rsidRDefault="00874B46" w:rsidP="00874B46">
      <w:pPr>
        <w:spacing w:after="0" w:line="240" w:lineRule="auto"/>
        <w:jc w:val="center"/>
        <w:rPr>
          <w:rFonts w:ascii="Times New Roman" w:eastAsia="Times New Roman" w:hAnsi="Times New Roman" w:cs="Times New Roman"/>
          <w:sz w:val="28"/>
          <w:szCs w:val="28"/>
        </w:rPr>
      </w:pPr>
    </w:p>
    <w:p w14:paraId="06D10AB7" w14:textId="77777777" w:rsidR="00874B46" w:rsidRPr="00874B46" w:rsidRDefault="00874B46" w:rsidP="00874B46">
      <w:pPr>
        <w:spacing w:after="0" w:line="240" w:lineRule="auto"/>
        <w:jc w:val="center"/>
        <w:rPr>
          <w:rFonts w:ascii="Times New Roman" w:eastAsia="Times New Roman" w:hAnsi="Times New Roman" w:cs="Times New Roman"/>
          <w:sz w:val="28"/>
          <w:szCs w:val="28"/>
        </w:rPr>
      </w:pPr>
    </w:p>
    <w:p w14:paraId="1C94CA20" w14:textId="77777777" w:rsidR="00874B46" w:rsidRPr="00874B46" w:rsidRDefault="00874B46" w:rsidP="00874B46">
      <w:pPr>
        <w:spacing w:after="0" w:line="240" w:lineRule="auto"/>
        <w:jc w:val="center"/>
        <w:rPr>
          <w:rFonts w:ascii="Times New Roman" w:eastAsia="Times New Roman" w:hAnsi="Times New Roman" w:cs="Times New Roman"/>
          <w:sz w:val="28"/>
          <w:szCs w:val="28"/>
        </w:rPr>
      </w:pPr>
    </w:p>
    <w:p w14:paraId="131AF795" w14:textId="77777777" w:rsidR="00874B46" w:rsidRPr="00874B46" w:rsidRDefault="00874B46" w:rsidP="00874B46">
      <w:pPr>
        <w:spacing w:after="0" w:line="240" w:lineRule="auto"/>
        <w:jc w:val="center"/>
        <w:rPr>
          <w:rFonts w:ascii="Times New Roman" w:eastAsia="Times New Roman" w:hAnsi="Times New Roman" w:cs="Times New Roman"/>
          <w:sz w:val="28"/>
          <w:szCs w:val="28"/>
        </w:rPr>
      </w:pPr>
    </w:p>
    <w:p w14:paraId="0C98CD53" w14:textId="77777777" w:rsidR="00874B46" w:rsidRPr="00874B46" w:rsidRDefault="00874B46" w:rsidP="00874B46">
      <w:pPr>
        <w:spacing w:after="0" w:line="240" w:lineRule="auto"/>
        <w:jc w:val="center"/>
        <w:rPr>
          <w:rFonts w:ascii="Times New Roman" w:eastAsia="Times New Roman" w:hAnsi="Times New Roman" w:cs="Times New Roman"/>
          <w:sz w:val="28"/>
          <w:szCs w:val="28"/>
        </w:rPr>
      </w:pPr>
    </w:p>
    <w:p w14:paraId="6F172E35" w14:textId="44403091" w:rsidR="005742CE" w:rsidRPr="00874B46" w:rsidRDefault="00874B46" w:rsidP="00874B46">
      <w:pPr>
        <w:spacing w:after="0" w:line="240" w:lineRule="auto"/>
        <w:rPr>
          <w:rFonts w:ascii="Times New Roman" w:eastAsia="Times New Roman" w:hAnsi="Times New Roman" w:cs="Times New Roman"/>
          <w:sz w:val="28"/>
          <w:szCs w:val="28"/>
        </w:rPr>
      </w:pPr>
      <w:r w:rsidRPr="00874B46">
        <w:rPr>
          <w:rFonts w:ascii="Times New Roman" w:eastAsia="Times New Roman" w:hAnsi="Times New Roman" w:cs="Times New Roman"/>
          <w:sz w:val="28"/>
          <w:szCs w:val="28"/>
        </w:rPr>
        <w:t xml:space="preserve">                                           м. Ходорів – 202</w:t>
      </w:r>
      <w:r w:rsidR="00EB5B5C">
        <w:rPr>
          <w:rFonts w:ascii="Times New Roman" w:eastAsia="Times New Roman" w:hAnsi="Times New Roman" w:cs="Times New Roman"/>
          <w:sz w:val="28"/>
          <w:szCs w:val="28"/>
        </w:rPr>
        <w:t>4</w:t>
      </w:r>
      <w:r w:rsidRPr="00874B46">
        <w:rPr>
          <w:rFonts w:ascii="Times New Roman" w:eastAsia="Times New Roman" w:hAnsi="Times New Roman" w:cs="Times New Roman"/>
          <w:sz w:val="28"/>
          <w:szCs w:val="28"/>
          <w:lang w:val="ru-RU"/>
        </w:rPr>
        <w:t xml:space="preserve"> </w:t>
      </w:r>
      <w:r w:rsidRPr="00874B46">
        <w:rPr>
          <w:rFonts w:ascii="Times New Roman" w:eastAsia="Times New Roman" w:hAnsi="Times New Roman" w:cs="Times New Roman"/>
          <w:sz w:val="28"/>
          <w:szCs w:val="28"/>
        </w:rPr>
        <w:t>рік</w:t>
      </w:r>
    </w:p>
    <w:tbl>
      <w:tblPr>
        <w:tblStyle w:val="10"/>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AC3735" w:rsidRPr="00AC3735" w14:paraId="67C8838E" w14:textId="77777777" w:rsidTr="00F4256A">
        <w:trPr>
          <w:trHeight w:val="522"/>
          <w:jc w:val="center"/>
        </w:trPr>
        <w:tc>
          <w:tcPr>
            <w:tcW w:w="570" w:type="dxa"/>
            <w:shd w:val="clear" w:color="auto" w:fill="A5A5A5"/>
            <w:vAlign w:val="center"/>
          </w:tcPr>
          <w:p w14:paraId="67549672" w14:textId="77777777" w:rsidR="00AC3735" w:rsidRPr="00AC3735" w:rsidRDefault="00AC3735" w:rsidP="00AC3735">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14:paraId="331C8289" w14:textId="77777777" w:rsidR="00AC3735" w:rsidRPr="00AC3735" w:rsidRDefault="00AC3735" w:rsidP="00AC3735">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 Загальні положення</w:t>
            </w:r>
          </w:p>
        </w:tc>
      </w:tr>
      <w:tr w:rsidR="00AC3735" w:rsidRPr="00AC3735" w14:paraId="23890F9D" w14:textId="77777777" w:rsidTr="00AA204E">
        <w:trPr>
          <w:trHeight w:val="522"/>
          <w:jc w:val="center"/>
        </w:trPr>
        <w:tc>
          <w:tcPr>
            <w:tcW w:w="570" w:type="dxa"/>
            <w:vAlign w:val="center"/>
          </w:tcPr>
          <w:p w14:paraId="126BCADC" w14:textId="77777777" w:rsidR="00AC3735" w:rsidRPr="00AC3735" w:rsidRDefault="00AC3735" w:rsidP="00AC3735">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w:t>
            </w:r>
          </w:p>
        </w:tc>
        <w:tc>
          <w:tcPr>
            <w:tcW w:w="3437" w:type="dxa"/>
            <w:vAlign w:val="center"/>
          </w:tcPr>
          <w:p w14:paraId="4C521F74" w14:textId="77777777" w:rsidR="00AC3735" w:rsidRPr="00AC3735" w:rsidRDefault="00AC3735" w:rsidP="00AC3735">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w:t>
            </w:r>
          </w:p>
        </w:tc>
        <w:tc>
          <w:tcPr>
            <w:tcW w:w="5989" w:type="dxa"/>
            <w:vAlign w:val="center"/>
          </w:tcPr>
          <w:p w14:paraId="058D9490" w14:textId="77777777" w:rsidR="00AC3735" w:rsidRPr="00AC3735" w:rsidRDefault="00AC3735" w:rsidP="00AC3735">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w:t>
            </w:r>
          </w:p>
        </w:tc>
      </w:tr>
      <w:tr w:rsidR="00AC3735" w:rsidRPr="00AC3735" w14:paraId="67401C6E" w14:textId="77777777" w:rsidTr="00AA204E">
        <w:trPr>
          <w:trHeight w:val="522"/>
          <w:jc w:val="center"/>
        </w:trPr>
        <w:tc>
          <w:tcPr>
            <w:tcW w:w="570" w:type="dxa"/>
          </w:tcPr>
          <w:p w14:paraId="5C28AF75"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14:paraId="1FE008E7"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70C240E2" w14:textId="4894D5BC" w:rsidR="00AC3735" w:rsidRPr="00AC3735" w:rsidRDefault="002C1273" w:rsidP="002C127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FD3E10">
              <w:rPr>
                <w:rFonts w:ascii="Times New Roman" w:eastAsia="Times New Roman" w:hAnsi="Times New Roman"/>
                <w:sz w:val="24"/>
                <w:szCs w:val="24"/>
                <w:lang w:eastAsia="ru-RU"/>
              </w:rPr>
              <w:t>«</w:t>
            </w:r>
            <w:r w:rsidRPr="00624182">
              <w:rPr>
                <w:rFonts w:ascii="Times New Roman" w:eastAsia="Times New Roman" w:hAnsi="Times New Roman"/>
                <w:sz w:val="24"/>
                <w:szCs w:val="24"/>
                <w:lang w:eastAsia="ru-RU"/>
              </w:rPr>
              <w:t>Про публічні закупівлі</w:t>
            </w:r>
            <w:r w:rsidR="00FD3E10">
              <w:rPr>
                <w:rFonts w:ascii="Times New Roman" w:eastAsia="Times New Roman" w:hAnsi="Times New Roman"/>
                <w:sz w:val="24"/>
                <w:szCs w:val="24"/>
                <w:lang w:eastAsia="ru-RU"/>
              </w:rPr>
              <w:t>»</w:t>
            </w:r>
            <w:r w:rsidRPr="00624182">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p>
        </w:tc>
      </w:tr>
      <w:tr w:rsidR="00AC3735" w:rsidRPr="00AC3735" w14:paraId="5982068F" w14:textId="77777777" w:rsidTr="00AA204E">
        <w:trPr>
          <w:trHeight w:val="522"/>
          <w:jc w:val="center"/>
        </w:trPr>
        <w:tc>
          <w:tcPr>
            <w:tcW w:w="570" w:type="dxa"/>
          </w:tcPr>
          <w:p w14:paraId="218F8B65"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14:paraId="1AE35698"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замовника торгів</w:t>
            </w:r>
          </w:p>
        </w:tc>
        <w:tc>
          <w:tcPr>
            <w:tcW w:w="5989" w:type="dxa"/>
          </w:tcPr>
          <w:p w14:paraId="1E7DC1D7"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14:paraId="27204C1F" w14:textId="77777777" w:rsidTr="00AA204E">
        <w:trPr>
          <w:trHeight w:val="522"/>
          <w:jc w:val="center"/>
        </w:trPr>
        <w:tc>
          <w:tcPr>
            <w:tcW w:w="570" w:type="dxa"/>
          </w:tcPr>
          <w:p w14:paraId="6C42714A"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2.1</w:t>
            </w:r>
          </w:p>
        </w:tc>
        <w:tc>
          <w:tcPr>
            <w:tcW w:w="3437" w:type="dxa"/>
          </w:tcPr>
          <w:p w14:paraId="4C011FD0"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повне найменування</w:t>
            </w:r>
          </w:p>
        </w:tc>
        <w:tc>
          <w:tcPr>
            <w:tcW w:w="5989" w:type="dxa"/>
          </w:tcPr>
          <w:p w14:paraId="622E592F" w14:textId="3E310581" w:rsidR="00AC3735" w:rsidRPr="00AC3735" w:rsidRDefault="00FD3E10"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освіти, молоді та спорту виконавчого комітету Ходорівської міської ради</w:t>
            </w:r>
          </w:p>
        </w:tc>
      </w:tr>
      <w:tr w:rsidR="00AC3735" w:rsidRPr="00AC3735" w14:paraId="40D6ECE7" w14:textId="77777777" w:rsidTr="00AA204E">
        <w:trPr>
          <w:trHeight w:val="522"/>
          <w:jc w:val="center"/>
        </w:trPr>
        <w:tc>
          <w:tcPr>
            <w:tcW w:w="570" w:type="dxa"/>
          </w:tcPr>
          <w:p w14:paraId="1D151842"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2.2</w:t>
            </w:r>
          </w:p>
        </w:tc>
        <w:tc>
          <w:tcPr>
            <w:tcW w:w="3437" w:type="dxa"/>
          </w:tcPr>
          <w:p w14:paraId="4D504B08"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місцезнаходження</w:t>
            </w:r>
          </w:p>
        </w:tc>
        <w:tc>
          <w:tcPr>
            <w:tcW w:w="5989" w:type="dxa"/>
          </w:tcPr>
          <w:p w14:paraId="3CF89068" w14:textId="77777777" w:rsidR="00D75954" w:rsidRDefault="005742CE" w:rsidP="00AC3735">
            <w:pPr>
              <w:pStyle w:val="1"/>
              <w:widowControl w:val="0"/>
              <w:pBdr>
                <w:top w:val="nil"/>
                <w:left w:val="nil"/>
                <w:bottom w:val="nil"/>
                <w:right w:val="nil"/>
                <w:between w:val="nil"/>
              </w:pBdr>
              <w:jc w:val="both"/>
              <w:rPr>
                <w:rFonts w:ascii="Times New Roman" w:hAnsi="Times New Roman"/>
                <w:kern w:val="2"/>
                <w:sz w:val="24"/>
                <w:szCs w:val="24"/>
                <w:lang w:eastAsia="ru-RU"/>
              </w:rPr>
            </w:pPr>
            <w:r w:rsidRPr="00AD7F5A">
              <w:rPr>
                <w:rFonts w:ascii="Times New Roman" w:hAnsi="Times New Roman"/>
                <w:kern w:val="2"/>
                <w:sz w:val="24"/>
                <w:szCs w:val="24"/>
                <w:lang w:eastAsia="ru-RU"/>
              </w:rPr>
              <w:t>817</w:t>
            </w:r>
            <w:r w:rsidR="00FD3E10">
              <w:rPr>
                <w:rFonts w:ascii="Times New Roman" w:hAnsi="Times New Roman"/>
                <w:kern w:val="2"/>
                <w:sz w:val="24"/>
                <w:szCs w:val="24"/>
                <w:lang w:eastAsia="ru-RU"/>
              </w:rPr>
              <w:t>50</w:t>
            </w:r>
            <w:r w:rsidR="00D75954">
              <w:rPr>
                <w:rFonts w:ascii="Times New Roman" w:hAnsi="Times New Roman"/>
                <w:kern w:val="2"/>
                <w:sz w:val="24"/>
                <w:szCs w:val="24"/>
                <w:lang w:eastAsia="ru-RU"/>
              </w:rPr>
              <w:t xml:space="preserve"> Україна,</w:t>
            </w:r>
            <w:r w:rsidRPr="00AD7F5A">
              <w:rPr>
                <w:rFonts w:ascii="Times New Roman" w:hAnsi="Times New Roman"/>
                <w:kern w:val="2"/>
                <w:sz w:val="24"/>
                <w:szCs w:val="24"/>
                <w:lang w:eastAsia="ru-RU"/>
              </w:rPr>
              <w:t xml:space="preserve"> Львівська область, </w:t>
            </w:r>
            <w:r w:rsidR="00D75954">
              <w:rPr>
                <w:rFonts w:ascii="Times New Roman" w:hAnsi="Times New Roman"/>
                <w:kern w:val="2"/>
                <w:sz w:val="24"/>
                <w:szCs w:val="24"/>
                <w:lang w:eastAsia="ru-RU"/>
              </w:rPr>
              <w:t xml:space="preserve">Стрийський район, </w:t>
            </w:r>
          </w:p>
          <w:p w14:paraId="1C5B4E72" w14:textId="4420E4DB" w:rsidR="00AC3735" w:rsidRPr="00AC3735" w:rsidRDefault="005742CE" w:rsidP="00AC3735">
            <w:pPr>
              <w:pStyle w:val="1"/>
              <w:widowControl w:val="0"/>
              <w:pBdr>
                <w:top w:val="nil"/>
                <w:left w:val="nil"/>
                <w:bottom w:val="nil"/>
                <w:right w:val="nil"/>
                <w:between w:val="nil"/>
              </w:pBdr>
              <w:jc w:val="both"/>
              <w:rPr>
                <w:rFonts w:ascii="Times New Roman" w:hAnsi="Times New Roman" w:cs="Times New Roman"/>
                <w:kern w:val="2"/>
                <w:sz w:val="24"/>
                <w:szCs w:val="24"/>
                <w:lang w:eastAsia="ru-RU"/>
              </w:rPr>
            </w:pPr>
            <w:r w:rsidRPr="00AD7F5A">
              <w:rPr>
                <w:rFonts w:ascii="Times New Roman" w:hAnsi="Times New Roman"/>
                <w:kern w:val="2"/>
                <w:sz w:val="24"/>
                <w:szCs w:val="24"/>
                <w:lang w:eastAsia="ru-RU"/>
              </w:rPr>
              <w:t xml:space="preserve">м. </w:t>
            </w:r>
            <w:r w:rsidR="00FD3E10">
              <w:rPr>
                <w:rFonts w:ascii="Times New Roman" w:hAnsi="Times New Roman"/>
                <w:kern w:val="2"/>
                <w:sz w:val="24"/>
                <w:szCs w:val="24"/>
                <w:lang w:eastAsia="ru-RU"/>
              </w:rPr>
              <w:t>Ходорів</w:t>
            </w:r>
            <w:r w:rsidRPr="00AD7F5A">
              <w:rPr>
                <w:rFonts w:ascii="Times New Roman" w:hAnsi="Times New Roman"/>
                <w:kern w:val="2"/>
                <w:sz w:val="24"/>
                <w:szCs w:val="24"/>
                <w:lang w:eastAsia="ru-RU"/>
              </w:rPr>
              <w:t xml:space="preserve">, </w:t>
            </w:r>
            <w:r>
              <w:rPr>
                <w:rFonts w:ascii="Times New Roman" w:hAnsi="Times New Roman"/>
                <w:kern w:val="2"/>
                <w:sz w:val="24"/>
                <w:szCs w:val="24"/>
                <w:lang w:eastAsia="ru-RU"/>
              </w:rPr>
              <w:t xml:space="preserve">вул. </w:t>
            </w:r>
            <w:r w:rsidR="00FD3E10">
              <w:rPr>
                <w:rFonts w:ascii="Times New Roman" w:hAnsi="Times New Roman"/>
                <w:kern w:val="2"/>
                <w:sz w:val="24"/>
                <w:szCs w:val="24"/>
                <w:lang w:eastAsia="ru-RU"/>
              </w:rPr>
              <w:t>Львівська</w:t>
            </w:r>
            <w:r>
              <w:rPr>
                <w:rFonts w:ascii="Times New Roman" w:hAnsi="Times New Roman"/>
                <w:kern w:val="2"/>
                <w:sz w:val="24"/>
                <w:szCs w:val="24"/>
                <w:lang w:eastAsia="ru-RU"/>
              </w:rPr>
              <w:t xml:space="preserve">, </w:t>
            </w:r>
            <w:r w:rsidR="00FD3E10">
              <w:rPr>
                <w:rFonts w:ascii="Times New Roman" w:hAnsi="Times New Roman"/>
                <w:kern w:val="2"/>
                <w:sz w:val="24"/>
                <w:szCs w:val="24"/>
                <w:lang w:eastAsia="ru-RU"/>
              </w:rPr>
              <w:t>39</w:t>
            </w:r>
          </w:p>
          <w:p w14:paraId="75DD2B66"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14:paraId="773C233F" w14:textId="77777777" w:rsidTr="00AA204E">
        <w:trPr>
          <w:trHeight w:val="522"/>
          <w:jc w:val="center"/>
        </w:trPr>
        <w:tc>
          <w:tcPr>
            <w:tcW w:w="570" w:type="dxa"/>
          </w:tcPr>
          <w:p w14:paraId="104B35B5"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2.3</w:t>
            </w:r>
          </w:p>
        </w:tc>
        <w:tc>
          <w:tcPr>
            <w:tcW w:w="3437" w:type="dxa"/>
          </w:tcPr>
          <w:p w14:paraId="305827CA"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14:paraId="17A5CF50" w14:textId="77777777" w:rsidR="00FD3E10" w:rsidRPr="00FD3E10" w:rsidRDefault="00FD3E10" w:rsidP="00FD3E10">
            <w:pPr>
              <w:shd w:val="clear" w:color="auto" w:fill="FFFFFF"/>
              <w:jc w:val="both"/>
              <w:textAlignment w:val="baseline"/>
              <w:rPr>
                <w:rFonts w:ascii="Times New Roman" w:eastAsia="Times New Roman" w:hAnsi="Times New Roman" w:cs="Times New Roman"/>
                <w:sz w:val="24"/>
                <w:szCs w:val="24"/>
                <w:bdr w:val="none" w:sz="0" w:space="0" w:color="auto" w:frame="1"/>
                <w:lang w:eastAsia="en-US"/>
              </w:rPr>
            </w:pPr>
            <w:r w:rsidRPr="00FD3E10">
              <w:rPr>
                <w:rFonts w:ascii="Times New Roman" w:eastAsia="Times New Roman" w:hAnsi="Times New Roman" w:cs="Times New Roman"/>
                <w:sz w:val="24"/>
                <w:szCs w:val="24"/>
                <w:bdr w:val="none" w:sz="0" w:space="0" w:color="auto" w:frame="1"/>
                <w:lang w:eastAsia="en-US"/>
              </w:rPr>
              <w:t>Меленчук Дзвенислава Олегівна – уповноважена особа з питань здійснення закупівель відділу освіти, молоді та спорту виконавчого комітету Ходорівської міської ради</w:t>
            </w:r>
          </w:p>
          <w:p w14:paraId="4F0EE915" w14:textId="77777777" w:rsidR="00FD3E10" w:rsidRPr="00FD3E10" w:rsidRDefault="00FD3E10" w:rsidP="00FD3E10">
            <w:pPr>
              <w:shd w:val="clear" w:color="auto" w:fill="FFFFFF"/>
              <w:jc w:val="both"/>
              <w:textAlignment w:val="baseline"/>
              <w:rPr>
                <w:rFonts w:ascii="Times New Roman" w:eastAsia="Times New Roman" w:hAnsi="Times New Roman" w:cs="Times New Roman"/>
                <w:sz w:val="24"/>
                <w:szCs w:val="24"/>
                <w:bdr w:val="none" w:sz="0" w:space="0" w:color="auto" w:frame="1"/>
                <w:lang w:eastAsia="en-US"/>
              </w:rPr>
            </w:pPr>
            <w:proofErr w:type="spellStart"/>
            <w:r w:rsidRPr="00FD3E10">
              <w:rPr>
                <w:rFonts w:ascii="Times New Roman" w:eastAsia="Times New Roman" w:hAnsi="Times New Roman" w:cs="Times New Roman"/>
                <w:sz w:val="24"/>
                <w:szCs w:val="24"/>
                <w:bdr w:val="none" w:sz="0" w:space="0" w:color="auto" w:frame="1"/>
                <w:lang w:eastAsia="en-US"/>
              </w:rPr>
              <w:t>тел</w:t>
            </w:r>
            <w:proofErr w:type="spellEnd"/>
            <w:r w:rsidRPr="00FD3E10">
              <w:rPr>
                <w:rFonts w:ascii="Times New Roman" w:eastAsia="Times New Roman" w:hAnsi="Times New Roman" w:cs="Times New Roman"/>
                <w:sz w:val="24"/>
                <w:szCs w:val="24"/>
                <w:bdr w:val="none" w:sz="0" w:space="0" w:color="auto" w:frame="1"/>
                <w:lang w:eastAsia="en-US"/>
              </w:rPr>
              <w:t>.: +38 067 92 42 995</w:t>
            </w:r>
          </w:p>
          <w:p w14:paraId="65227DAC" w14:textId="0A10AD3D" w:rsidR="00AC3735" w:rsidRPr="00AC3735" w:rsidRDefault="00FD3E10" w:rsidP="00FD3E1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3E10">
              <w:rPr>
                <w:rFonts w:ascii="Times New Roman" w:eastAsia="Times New Roman" w:hAnsi="Times New Roman" w:cs="Times New Roman"/>
                <w:sz w:val="24"/>
                <w:szCs w:val="24"/>
                <w:bdr w:val="none" w:sz="0" w:space="0" w:color="auto" w:frame="1"/>
                <w:lang w:eastAsia="en-US"/>
              </w:rPr>
              <w:t xml:space="preserve">e – </w:t>
            </w:r>
            <w:proofErr w:type="spellStart"/>
            <w:r w:rsidRPr="00FD3E10">
              <w:rPr>
                <w:rFonts w:ascii="Times New Roman" w:eastAsia="Times New Roman" w:hAnsi="Times New Roman" w:cs="Times New Roman"/>
                <w:sz w:val="24"/>
                <w:szCs w:val="24"/>
                <w:bdr w:val="none" w:sz="0" w:space="0" w:color="auto" w:frame="1"/>
                <w:lang w:eastAsia="en-US"/>
              </w:rPr>
              <w:t>mail</w:t>
            </w:r>
            <w:proofErr w:type="spellEnd"/>
            <w:r w:rsidRPr="00FD3E10">
              <w:rPr>
                <w:rFonts w:ascii="Times New Roman" w:eastAsia="Times New Roman" w:hAnsi="Times New Roman" w:cs="Times New Roman"/>
                <w:sz w:val="24"/>
                <w:szCs w:val="24"/>
                <w:bdr w:val="none" w:sz="0" w:space="0" w:color="auto" w:frame="1"/>
                <w:lang w:eastAsia="en-US"/>
              </w:rPr>
              <w:t xml:space="preserve">: </w:t>
            </w:r>
            <w:hyperlink r:id="rId7" w:history="1">
              <w:r w:rsidRPr="00FD3E10">
                <w:rPr>
                  <w:rFonts w:ascii="Times New Roman" w:eastAsia="Times New Roman" w:hAnsi="Times New Roman" w:cs="Times New Roman"/>
                  <w:sz w:val="24"/>
                  <w:szCs w:val="24"/>
                  <w:bdr w:val="none" w:sz="0" w:space="0" w:color="auto" w:frame="1"/>
                  <w:lang w:eastAsia="en-US"/>
                </w:rPr>
                <w:t>osvitakhodoriv@gmail.com</w:t>
              </w:r>
            </w:hyperlink>
          </w:p>
        </w:tc>
      </w:tr>
      <w:tr w:rsidR="00AC3735" w:rsidRPr="00AC3735" w14:paraId="315B6622" w14:textId="77777777" w:rsidTr="00AA204E">
        <w:trPr>
          <w:trHeight w:val="522"/>
          <w:jc w:val="center"/>
        </w:trPr>
        <w:tc>
          <w:tcPr>
            <w:tcW w:w="570" w:type="dxa"/>
          </w:tcPr>
          <w:p w14:paraId="59211A14"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14:paraId="65F24436"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Процедура закупівлі</w:t>
            </w:r>
          </w:p>
        </w:tc>
        <w:tc>
          <w:tcPr>
            <w:tcW w:w="5989" w:type="dxa"/>
          </w:tcPr>
          <w:p w14:paraId="1A2FA862" w14:textId="2C46687B" w:rsidR="00AC3735" w:rsidRPr="00AC3735" w:rsidRDefault="00FD3E10"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3E10">
              <w:rPr>
                <w:rFonts w:ascii="Times New Roman" w:eastAsia="Times New Roman" w:hAnsi="Times New Roman" w:cs="Times New Roman"/>
                <w:sz w:val="24"/>
                <w:szCs w:val="24"/>
                <w:bdr w:val="none" w:sz="0" w:space="0" w:color="auto" w:frame="1"/>
                <w:lang w:eastAsia="en-US"/>
              </w:rPr>
              <w:t>Відкриті торги відповідно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 1178)</w:t>
            </w:r>
          </w:p>
        </w:tc>
      </w:tr>
      <w:tr w:rsidR="00AC3735" w:rsidRPr="00AC3735" w14:paraId="4B143FD2" w14:textId="77777777" w:rsidTr="00AA204E">
        <w:trPr>
          <w:trHeight w:val="522"/>
          <w:jc w:val="center"/>
        </w:trPr>
        <w:tc>
          <w:tcPr>
            <w:tcW w:w="570" w:type="dxa"/>
          </w:tcPr>
          <w:p w14:paraId="1A69F87A"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14:paraId="6E6E16CA"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предмет закупівлі</w:t>
            </w:r>
          </w:p>
        </w:tc>
        <w:tc>
          <w:tcPr>
            <w:tcW w:w="5989" w:type="dxa"/>
          </w:tcPr>
          <w:p w14:paraId="106D459D"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14:paraId="06246C16" w14:textId="77777777" w:rsidTr="00AA204E">
        <w:trPr>
          <w:trHeight w:val="522"/>
          <w:jc w:val="center"/>
        </w:trPr>
        <w:tc>
          <w:tcPr>
            <w:tcW w:w="570" w:type="dxa"/>
          </w:tcPr>
          <w:p w14:paraId="62E1466F"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4.1</w:t>
            </w:r>
          </w:p>
        </w:tc>
        <w:tc>
          <w:tcPr>
            <w:tcW w:w="3437" w:type="dxa"/>
          </w:tcPr>
          <w:p w14:paraId="775806C8"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назва предмета закупівлі</w:t>
            </w:r>
          </w:p>
        </w:tc>
        <w:tc>
          <w:tcPr>
            <w:tcW w:w="5989" w:type="dxa"/>
          </w:tcPr>
          <w:p w14:paraId="07092D88" w14:textId="77777777" w:rsidR="00AC3735" w:rsidRPr="00AC3735" w:rsidRDefault="005742CE" w:rsidP="00AC3735">
            <w:pPr>
              <w:jc w:val="both"/>
              <w:rPr>
                <w:rFonts w:ascii="Times New Roman" w:hAnsi="Times New Roman" w:cs="Times New Roman"/>
                <w:bCs/>
                <w:i/>
                <w:sz w:val="24"/>
                <w:szCs w:val="24"/>
              </w:rPr>
            </w:pPr>
            <w:r>
              <w:rPr>
                <w:rFonts w:ascii="Times New Roman" w:hAnsi="Times New Roman" w:cs="Times New Roman"/>
                <w:bCs/>
                <w:sz w:val="24"/>
                <w:szCs w:val="24"/>
              </w:rPr>
              <w:t xml:space="preserve">Послуги по забезпеченню харчування учнів (код ДК 021:2015 – 55510000 – «Послуги </w:t>
            </w:r>
            <w:proofErr w:type="spellStart"/>
            <w:r>
              <w:rPr>
                <w:rFonts w:ascii="Times New Roman" w:hAnsi="Times New Roman" w:cs="Times New Roman"/>
                <w:bCs/>
                <w:sz w:val="24"/>
                <w:szCs w:val="24"/>
              </w:rPr>
              <w:t>їдалень</w:t>
            </w:r>
            <w:proofErr w:type="spellEnd"/>
            <w:r>
              <w:rPr>
                <w:rFonts w:ascii="Times New Roman" w:hAnsi="Times New Roman" w:cs="Times New Roman"/>
                <w:bCs/>
                <w:sz w:val="24"/>
                <w:szCs w:val="24"/>
              </w:rPr>
              <w:t>»)</w:t>
            </w:r>
          </w:p>
        </w:tc>
      </w:tr>
      <w:tr w:rsidR="00AC3735" w:rsidRPr="00AC3735" w14:paraId="0A73C15A" w14:textId="77777777" w:rsidTr="00AA204E">
        <w:trPr>
          <w:trHeight w:val="522"/>
          <w:jc w:val="center"/>
        </w:trPr>
        <w:tc>
          <w:tcPr>
            <w:tcW w:w="570" w:type="dxa"/>
          </w:tcPr>
          <w:p w14:paraId="3E534BE1"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4.2</w:t>
            </w:r>
          </w:p>
        </w:tc>
        <w:tc>
          <w:tcPr>
            <w:tcW w:w="3437" w:type="dxa"/>
          </w:tcPr>
          <w:p w14:paraId="1C92BFF2"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4DA6C26"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color w:val="000000"/>
                <w:sz w:val="24"/>
                <w:szCs w:val="24"/>
              </w:rPr>
              <w:t>Учасники подають свої тендерні пропозиції стосовно предмету закупівлі в цілому.</w:t>
            </w:r>
          </w:p>
        </w:tc>
      </w:tr>
      <w:tr w:rsidR="00AC3735" w:rsidRPr="00AC3735" w14:paraId="50870469" w14:textId="77777777" w:rsidTr="00AA204E">
        <w:trPr>
          <w:trHeight w:val="522"/>
          <w:jc w:val="center"/>
        </w:trPr>
        <w:tc>
          <w:tcPr>
            <w:tcW w:w="570" w:type="dxa"/>
          </w:tcPr>
          <w:p w14:paraId="15CD617B" w14:textId="77777777" w:rsidR="00AC3735" w:rsidRPr="00FD3E10"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FD3E10">
              <w:rPr>
                <w:rFonts w:ascii="Times New Roman" w:eastAsia="Times New Roman" w:hAnsi="Times New Roman" w:cs="Times New Roman"/>
                <w:color w:val="000000"/>
                <w:sz w:val="24"/>
                <w:szCs w:val="24"/>
              </w:rPr>
              <w:t>4.3</w:t>
            </w:r>
          </w:p>
        </w:tc>
        <w:tc>
          <w:tcPr>
            <w:tcW w:w="3437" w:type="dxa"/>
          </w:tcPr>
          <w:p w14:paraId="03215F9D" w14:textId="77777777" w:rsidR="00AC3735" w:rsidRPr="00FD3E10"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3E10">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14:paraId="0037FB63" w14:textId="27322AF5" w:rsidR="00FD3E10" w:rsidRPr="00FD3E10" w:rsidRDefault="00FD3E10" w:rsidP="00FD3E10">
            <w:pPr>
              <w:ind w:hanging="2"/>
              <w:jc w:val="both"/>
              <w:rPr>
                <w:rFonts w:ascii="Times New Roman" w:eastAsia="Times New Roman" w:hAnsi="Times New Roman" w:cs="Times New Roman"/>
                <w:sz w:val="24"/>
                <w:szCs w:val="24"/>
                <w:lang w:eastAsia="ru-RU"/>
              </w:rPr>
            </w:pPr>
            <w:r w:rsidRPr="00FD3E10">
              <w:rPr>
                <w:rFonts w:ascii="Times New Roman" w:eastAsia="Times New Roman" w:hAnsi="Times New Roman" w:cs="Times New Roman"/>
                <w:sz w:val="24"/>
                <w:szCs w:val="24"/>
                <w:lang w:eastAsia="ru-RU"/>
              </w:rPr>
              <w:t>Заклади освіти Ходорівської ТГ:</w:t>
            </w:r>
          </w:p>
          <w:p w14:paraId="7EB3BA29" w14:textId="79BFE305" w:rsidR="00FD3E10" w:rsidRPr="00FD3E10" w:rsidRDefault="00FD3E10" w:rsidP="00FD3E10">
            <w:pPr>
              <w:ind w:right="-100" w:hanging="2"/>
              <w:jc w:val="both"/>
              <w:rPr>
                <w:rFonts w:ascii="Times New Roman" w:eastAsia="Times New Roman" w:hAnsi="Times New Roman" w:cs="Times New Roman"/>
                <w:sz w:val="24"/>
                <w:szCs w:val="24"/>
              </w:rPr>
            </w:pPr>
            <w:r w:rsidRPr="00FD3E10">
              <w:rPr>
                <w:rFonts w:ascii="Times New Roman" w:eastAsia="Times New Roman" w:hAnsi="Times New Roman" w:cs="Times New Roman"/>
                <w:sz w:val="24"/>
                <w:szCs w:val="24"/>
              </w:rPr>
              <w:t>Львівська область, Стрийський район:</w:t>
            </w:r>
          </w:p>
          <w:p w14:paraId="4FF9B5C0" w14:textId="77777777" w:rsidR="00FD3E10" w:rsidRPr="00FD3E10" w:rsidRDefault="00FD3E10" w:rsidP="00FD3E10">
            <w:pPr>
              <w:ind w:right="-100" w:hanging="2"/>
              <w:jc w:val="both"/>
              <w:rPr>
                <w:rFonts w:ascii="Times New Roman" w:eastAsia="Times New Roman" w:hAnsi="Times New Roman" w:cs="Times New Roman"/>
                <w:sz w:val="24"/>
                <w:szCs w:val="24"/>
              </w:rPr>
            </w:pPr>
            <w:r w:rsidRPr="00FD3E10">
              <w:rPr>
                <w:rFonts w:ascii="Times New Roman" w:eastAsia="Times New Roman" w:hAnsi="Times New Roman" w:cs="Times New Roman"/>
                <w:sz w:val="24"/>
                <w:szCs w:val="24"/>
              </w:rPr>
              <w:t>- ОЗЗСО І -ІІІ ст. № 1-81750 вул. Шевченка, 30, м. Ходорів, Стрийський район, Львівська обл.;</w:t>
            </w:r>
          </w:p>
          <w:p w14:paraId="39BE5C8B" w14:textId="77777777" w:rsidR="00FD3E10" w:rsidRPr="00FD3E10" w:rsidRDefault="00FD3E10" w:rsidP="00FD3E10">
            <w:pPr>
              <w:ind w:right="-100" w:hanging="2"/>
              <w:jc w:val="both"/>
              <w:rPr>
                <w:rFonts w:ascii="Times New Roman" w:eastAsia="Times New Roman" w:hAnsi="Times New Roman" w:cs="Times New Roman"/>
                <w:sz w:val="24"/>
                <w:szCs w:val="24"/>
              </w:rPr>
            </w:pPr>
            <w:r w:rsidRPr="00FD3E10">
              <w:rPr>
                <w:rFonts w:ascii="Times New Roman" w:eastAsia="Times New Roman" w:hAnsi="Times New Roman" w:cs="Times New Roman"/>
                <w:sz w:val="24"/>
                <w:szCs w:val="24"/>
              </w:rPr>
              <w:t>- ЗЗСО І – ІІІ ст. № 2-81750 вул. Замкова, 1, м. Ходорів, Стрийський район, Львівська обл.;</w:t>
            </w:r>
          </w:p>
          <w:p w14:paraId="56F11983" w14:textId="77777777" w:rsidR="00FD3E10" w:rsidRPr="00FD3E10" w:rsidRDefault="00FD3E10" w:rsidP="00FD3E10">
            <w:pPr>
              <w:ind w:right="-100" w:hanging="2"/>
              <w:jc w:val="both"/>
              <w:rPr>
                <w:rFonts w:ascii="Times New Roman" w:eastAsia="Times New Roman" w:hAnsi="Times New Roman" w:cs="Times New Roman"/>
                <w:sz w:val="24"/>
                <w:szCs w:val="24"/>
              </w:rPr>
            </w:pPr>
            <w:r w:rsidRPr="00FD3E10">
              <w:rPr>
                <w:rFonts w:ascii="Times New Roman" w:eastAsia="Times New Roman" w:hAnsi="Times New Roman" w:cs="Times New Roman"/>
                <w:sz w:val="24"/>
                <w:szCs w:val="24"/>
              </w:rPr>
              <w:t xml:space="preserve">- ЗЗСО І – ІІІ ст. № 3 імені Героя України Романа </w:t>
            </w:r>
            <w:proofErr w:type="spellStart"/>
            <w:r w:rsidRPr="00FD3E10">
              <w:rPr>
                <w:rFonts w:ascii="Times New Roman" w:eastAsia="Times New Roman" w:hAnsi="Times New Roman" w:cs="Times New Roman"/>
                <w:sz w:val="24"/>
                <w:szCs w:val="24"/>
              </w:rPr>
              <w:t>Точина</w:t>
            </w:r>
            <w:proofErr w:type="spellEnd"/>
            <w:r w:rsidRPr="00FD3E10">
              <w:rPr>
                <w:rFonts w:ascii="Times New Roman" w:eastAsia="Times New Roman" w:hAnsi="Times New Roman" w:cs="Times New Roman"/>
                <w:sz w:val="24"/>
                <w:szCs w:val="24"/>
              </w:rPr>
              <w:t xml:space="preserve"> - 81750 вул. Грушевського, 2, м. Ходорів, </w:t>
            </w:r>
            <w:r w:rsidRPr="00FD3E10">
              <w:rPr>
                <w:rFonts w:ascii="Times New Roman" w:eastAsia="Times New Roman" w:hAnsi="Times New Roman" w:cs="Times New Roman"/>
                <w:sz w:val="24"/>
                <w:szCs w:val="24"/>
              </w:rPr>
              <w:lastRenderedPageBreak/>
              <w:t>Стрийський район, Львівська обл.;</w:t>
            </w:r>
          </w:p>
          <w:p w14:paraId="7A6C8855" w14:textId="62F6C831" w:rsidR="00FD3E10" w:rsidRPr="00FD3E10" w:rsidRDefault="00FD3E10" w:rsidP="00FD3E10">
            <w:pPr>
              <w:ind w:right="-100" w:hanging="2"/>
              <w:jc w:val="both"/>
              <w:rPr>
                <w:rFonts w:ascii="Times New Roman" w:eastAsia="Times New Roman" w:hAnsi="Times New Roman" w:cs="Times New Roman"/>
                <w:sz w:val="24"/>
                <w:szCs w:val="24"/>
              </w:rPr>
            </w:pPr>
            <w:r w:rsidRPr="00FD3E10">
              <w:rPr>
                <w:rFonts w:ascii="Times New Roman" w:eastAsia="Times New Roman" w:hAnsi="Times New Roman" w:cs="Times New Roman"/>
                <w:sz w:val="24"/>
                <w:szCs w:val="24"/>
              </w:rPr>
              <w:t>- ЗЗСО І- ІІІ ст. з ДВ № 11 – 81720 с. Чорний Острів, вул. Галицька, 84, Стрийський район, Львівська обл.</w:t>
            </w:r>
          </w:p>
          <w:p w14:paraId="325DB8CB" w14:textId="6D9407A9" w:rsidR="00AC3735" w:rsidRPr="00FD3E10" w:rsidRDefault="005742CE" w:rsidP="005742CE">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FD3E10">
              <w:rPr>
                <w:rFonts w:ascii="Times New Roman" w:hAnsi="Times New Roman" w:cs="Times New Roman"/>
                <w:color w:val="000000"/>
                <w:sz w:val="24"/>
                <w:szCs w:val="24"/>
              </w:rPr>
              <w:t xml:space="preserve">обсяг надання послуг відповідно </w:t>
            </w:r>
            <w:r w:rsidRPr="00FD3E10">
              <w:rPr>
                <w:rFonts w:ascii="Times New Roman" w:hAnsi="Times New Roman" w:cs="Times New Roman"/>
                <w:b/>
                <w:color w:val="000000"/>
                <w:sz w:val="24"/>
                <w:szCs w:val="24"/>
              </w:rPr>
              <w:t>Додатку 1</w:t>
            </w:r>
            <w:r w:rsidRPr="00FD3E10">
              <w:rPr>
                <w:rFonts w:ascii="Times New Roman" w:hAnsi="Times New Roman" w:cs="Times New Roman"/>
                <w:color w:val="000000"/>
                <w:sz w:val="24"/>
                <w:szCs w:val="24"/>
              </w:rPr>
              <w:t xml:space="preserve"> до цієї тендерної документації.</w:t>
            </w:r>
          </w:p>
        </w:tc>
      </w:tr>
      <w:tr w:rsidR="00AC3735" w:rsidRPr="00AC3735" w14:paraId="0AB4526E" w14:textId="77777777" w:rsidTr="00AA204E">
        <w:trPr>
          <w:trHeight w:val="522"/>
          <w:jc w:val="center"/>
        </w:trPr>
        <w:tc>
          <w:tcPr>
            <w:tcW w:w="570" w:type="dxa"/>
          </w:tcPr>
          <w:p w14:paraId="66C1179E"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lastRenderedPageBreak/>
              <w:t>4.4</w:t>
            </w:r>
          </w:p>
        </w:tc>
        <w:tc>
          <w:tcPr>
            <w:tcW w:w="3437" w:type="dxa"/>
          </w:tcPr>
          <w:p w14:paraId="18B402AF"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14:paraId="4CD7B7D5" w14:textId="10E99AB3" w:rsidR="00AC3735" w:rsidRPr="00AC3735" w:rsidRDefault="00AC3735" w:rsidP="00640B76">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до 31.12.202</w:t>
            </w:r>
            <w:r w:rsidR="00EB5B5C">
              <w:rPr>
                <w:rFonts w:ascii="Times New Roman" w:eastAsia="Times New Roman" w:hAnsi="Times New Roman" w:cs="Times New Roman"/>
                <w:color w:val="000000"/>
                <w:sz w:val="24"/>
                <w:szCs w:val="24"/>
              </w:rPr>
              <w:t>4</w:t>
            </w:r>
            <w:r w:rsidRPr="00AC3735">
              <w:rPr>
                <w:rFonts w:ascii="Times New Roman" w:eastAsia="Times New Roman" w:hAnsi="Times New Roman" w:cs="Times New Roman"/>
                <w:color w:val="000000"/>
                <w:sz w:val="24"/>
                <w:szCs w:val="24"/>
              </w:rPr>
              <w:t xml:space="preserve"> року</w:t>
            </w:r>
          </w:p>
        </w:tc>
      </w:tr>
      <w:tr w:rsidR="00AC3735" w:rsidRPr="00AC3735" w14:paraId="3C88EAFC" w14:textId="77777777" w:rsidTr="00AA204E">
        <w:trPr>
          <w:trHeight w:val="522"/>
          <w:jc w:val="center"/>
        </w:trPr>
        <w:tc>
          <w:tcPr>
            <w:tcW w:w="570" w:type="dxa"/>
          </w:tcPr>
          <w:p w14:paraId="42CAF697"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5</w:t>
            </w:r>
          </w:p>
        </w:tc>
        <w:tc>
          <w:tcPr>
            <w:tcW w:w="3437" w:type="dxa"/>
          </w:tcPr>
          <w:p w14:paraId="7F62D445"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Недискримінація учасників</w:t>
            </w:r>
          </w:p>
        </w:tc>
        <w:tc>
          <w:tcPr>
            <w:tcW w:w="5989" w:type="dxa"/>
          </w:tcPr>
          <w:p w14:paraId="0D765DF8" w14:textId="77777777" w:rsidR="00AC3735" w:rsidRPr="00AC3735" w:rsidRDefault="00AC3735" w:rsidP="00AC3735">
            <w:pPr>
              <w:pStyle w:val="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0FFB329" w14:textId="77777777" w:rsidR="00AC3735" w:rsidRPr="00AC3735" w:rsidRDefault="00AC3735" w:rsidP="00AC3735">
            <w:pPr>
              <w:pStyle w:val="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C3735" w:rsidRPr="00AC3735" w14:paraId="33990675" w14:textId="77777777" w:rsidTr="00AA204E">
        <w:trPr>
          <w:trHeight w:val="522"/>
          <w:jc w:val="center"/>
        </w:trPr>
        <w:tc>
          <w:tcPr>
            <w:tcW w:w="570" w:type="dxa"/>
          </w:tcPr>
          <w:p w14:paraId="6BAB9D23"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14:paraId="31B82E85"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14:paraId="01DD5FE3" w14:textId="77777777" w:rsidR="00AC3735" w:rsidRPr="00AC3735" w:rsidRDefault="00AC3735" w:rsidP="00AC3735">
            <w:pPr>
              <w:pStyle w:val="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w:t>
            </w:r>
            <w:r w:rsidRPr="00AC3735">
              <w:rPr>
                <w:rFonts w:ascii="Times New Roman" w:hAnsi="Times New Roman" w:cs="Times New Roman"/>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24B44A74" w14:textId="77777777" w:rsidR="00AC3735" w:rsidRPr="00AC3735" w:rsidRDefault="00AC3735" w:rsidP="00AC3735">
            <w:pPr>
              <w:pStyle w:val="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AC3735" w:rsidRPr="00AC3735" w14:paraId="0EEB4D6F" w14:textId="77777777" w:rsidTr="00AA204E">
        <w:trPr>
          <w:trHeight w:val="3396"/>
          <w:jc w:val="center"/>
        </w:trPr>
        <w:tc>
          <w:tcPr>
            <w:tcW w:w="570" w:type="dxa"/>
            <w:tcBorders>
              <w:bottom w:val="single" w:sz="4" w:space="0" w:color="auto"/>
            </w:tcBorders>
          </w:tcPr>
          <w:p w14:paraId="10997778"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7</w:t>
            </w:r>
          </w:p>
        </w:tc>
        <w:tc>
          <w:tcPr>
            <w:tcW w:w="3437" w:type="dxa"/>
            <w:tcBorders>
              <w:bottom w:val="single" w:sz="4" w:space="0" w:color="auto"/>
            </w:tcBorders>
            <w:vAlign w:val="center"/>
          </w:tcPr>
          <w:p w14:paraId="6A88FC93"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Borders>
              <w:bottom w:val="single" w:sz="4" w:space="0" w:color="auto"/>
            </w:tcBorders>
          </w:tcPr>
          <w:p w14:paraId="244E8645" w14:textId="77777777"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w:t>
            </w: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14:paraId="7381C9FF" w14:textId="77777777"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14:paraId="552F4009" w14:textId="26C8C05F" w:rsidR="00311BDF" w:rsidRDefault="00311BDF" w:rsidP="00311BDF">
            <w:pPr>
              <w:widowControl w:val="0"/>
              <w:contextualSpacing/>
              <w:jc w:val="both"/>
              <w:rPr>
                <w:rFonts w:ascii="Times New Roman" w:hAnsi="Times New Roman" w:cs="Times New Roman"/>
                <w:sz w:val="24"/>
                <w:szCs w:val="24"/>
              </w:rPr>
            </w:pPr>
            <w:r>
              <w:rPr>
                <w:rFonts w:ascii="Times New Roman" w:eastAsia="Times New Roman" w:hAnsi="Times New Roman"/>
                <w:sz w:val="24"/>
                <w:szCs w:val="24"/>
                <w:lang w:eastAsia="ru-RU"/>
              </w:rPr>
              <w:t>7.3.</w:t>
            </w:r>
            <w:r w:rsidR="00D75954">
              <w:rPr>
                <w:rFonts w:ascii="Times New Roman" w:eastAsia="Times New Roman" w:hAnsi="Times New Roman"/>
                <w:sz w:val="24"/>
                <w:szCs w:val="24"/>
                <w:lang w:eastAsia="ru-RU"/>
              </w:rPr>
              <w:t xml:space="preserve"> </w:t>
            </w: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p w14:paraId="10B8719D" w14:textId="77777777" w:rsidR="00311BDF" w:rsidRPr="00AC3735" w:rsidRDefault="00311BDF" w:rsidP="00311BDF">
            <w:pPr>
              <w:widowControl w:val="0"/>
              <w:contextualSpacing/>
              <w:jc w:val="both"/>
              <w:rPr>
                <w:rFonts w:ascii="Times New Roman" w:eastAsia="Times New Roman" w:hAnsi="Times New Roman" w:cs="Times New Roman"/>
                <w:color w:val="000000"/>
                <w:sz w:val="24"/>
                <w:szCs w:val="24"/>
              </w:rPr>
            </w:pPr>
          </w:p>
        </w:tc>
      </w:tr>
      <w:tr w:rsidR="00311BDF" w:rsidRPr="00AC3735" w14:paraId="515DC051" w14:textId="77777777" w:rsidTr="00AA204E">
        <w:trPr>
          <w:trHeight w:val="736"/>
          <w:jc w:val="center"/>
        </w:trPr>
        <w:tc>
          <w:tcPr>
            <w:tcW w:w="570" w:type="dxa"/>
            <w:tcBorders>
              <w:top w:val="single" w:sz="4" w:space="0" w:color="auto"/>
              <w:right w:val="single" w:sz="4" w:space="0" w:color="auto"/>
            </w:tcBorders>
          </w:tcPr>
          <w:p w14:paraId="7406540B" w14:textId="77777777" w:rsidR="00311BDF" w:rsidRPr="00AC3735" w:rsidRDefault="00311BDF" w:rsidP="00AC3735">
            <w:pPr>
              <w:pStyle w:val="1"/>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37" w:type="dxa"/>
            <w:tcBorders>
              <w:top w:val="single" w:sz="4" w:space="0" w:color="auto"/>
              <w:left w:val="single" w:sz="4" w:space="0" w:color="auto"/>
            </w:tcBorders>
            <w:vAlign w:val="center"/>
          </w:tcPr>
          <w:p w14:paraId="31D31718" w14:textId="77777777" w:rsidR="00311BDF" w:rsidRPr="00311BDF" w:rsidRDefault="00311BDF" w:rsidP="00AC3735">
            <w:pPr>
              <w:pStyle w:val="1"/>
              <w:widowControl w:val="0"/>
              <w:pBdr>
                <w:top w:val="nil"/>
                <w:left w:val="nil"/>
                <w:bottom w:val="nil"/>
                <w:right w:val="nil"/>
                <w:between w:val="nil"/>
              </w:pBdr>
              <w:rPr>
                <w:rFonts w:ascii="Times New Roman" w:eastAsia="Times New Roman" w:hAnsi="Times New Roman" w:cs="Times New Roman"/>
                <w:b/>
                <w:color w:val="000000"/>
                <w:sz w:val="24"/>
                <w:szCs w:val="24"/>
              </w:rPr>
            </w:pPr>
            <w:r w:rsidRPr="00311BDF">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Borders>
              <w:top w:val="single" w:sz="4" w:space="0" w:color="auto"/>
            </w:tcBorders>
          </w:tcPr>
          <w:p w14:paraId="0A29B92E" w14:textId="77777777" w:rsidR="00311BDF" w:rsidRDefault="00311BDF" w:rsidP="00131CA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DB1DBCB" w14:textId="77777777" w:rsidR="00311BDF" w:rsidRDefault="00311BDF" w:rsidP="00311BDF">
            <w:pPr>
              <w:widowControl w:val="0"/>
              <w:contextualSpacing/>
              <w:jc w:val="both"/>
              <w:rPr>
                <w:rFonts w:ascii="Times New Roman" w:eastAsia="Times New Roman" w:hAnsi="Times New Roman" w:cs="Times New Roman"/>
                <w:color w:val="000000"/>
                <w:sz w:val="24"/>
                <w:szCs w:val="24"/>
              </w:rPr>
            </w:pPr>
          </w:p>
          <w:p w14:paraId="2B4A02E4" w14:textId="77777777" w:rsidR="00311BDF" w:rsidRDefault="00311BDF" w:rsidP="00311BDF">
            <w:pPr>
              <w:widowControl w:val="0"/>
              <w:contextualSpacing/>
              <w:jc w:val="both"/>
              <w:rPr>
                <w:rFonts w:ascii="Times New Roman" w:eastAsia="Times New Roman" w:hAnsi="Times New Roman"/>
                <w:sz w:val="24"/>
                <w:szCs w:val="24"/>
                <w:lang w:eastAsia="ru-RU"/>
              </w:rPr>
            </w:pPr>
          </w:p>
        </w:tc>
      </w:tr>
      <w:tr w:rsidR="00AC3735" w:rsidRPr="00AC3735" w14:paraId="00D599BC" w14:textId="77777777" w:rsidTr="00F4256A">
        <w:trPr>
          <w:trHeight w:val="522"/>
          <w:jc w:val="center"/>
        </w:trPr>
        <w:tc>
          <w:tcPr>
            <w:tcW w:w="9996" w:type="dxa"/>
            <w:gridSpan w:val="3"/>
            <w:shd w:val="clear" w:color="auto" w:fill="A5A5A5"/>
            <w:vAlign w:val="center"/>
          </w:tcPr>
          <w:p w14:paraId="14A7B4F3" w14:textId="77777777" w:rsidR="00AC3735" w:rsidRPr="00AC3735" w:rsidRDefault="00AC3735" w:rsidP="00AC3735">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AC3735" w:rsidRPr="00AC3735" w14:paraId="1C2AE0B8" w14:textId="77777777" w:rsidTr="00AA204E">
        <w:trPr>
          <w:trHeight w:val="522"/>
          <w:jc w:val="center"/>
        </w:trPr>
        <w:tc>
          <w:tcPr>
            <w:tcW w:w="570" w:type="dxa"/>
          </w:tcPr>
          <w:p w14:paraId="1D777167"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14:paraId="0A46476D" w14:textId="77777777" w:rsidR="00AC3735" w:rsidRPr="00FA3B64" w:rsidRDefault="00FA3B64" w:rsidP="00AC3735">
            <w:pPr>
              <w:pStyle w:val="1"/>
              <w:widowControl w:val="0"/>
              <w:pBdr>
                <w:top w:val="nil"/>
                <w:left w:val="nil"/>
                <w:bottom w:val="nil"/>
                <w:right w:val="nil"/>
                <w:between w:val="nil"/>
              </w:pBdr>
              <w:rPr>
                <w:rFonts w:ascii="Times New Roman" w:eastAsia="Times New Roman" w:hAnsi="Times New Roman" w:cs="Times New Roman"/>
                <w:b/>
                <w:color w:val="000000"/>
                <w:sz w:val="24"/>
                <w:szCs w:val="24"/>
              </w:rPr>
            </w:pPr>
            <w:r w:rsidRPr="00FA3B64">
              <w:rPr>
                <w:rFonts w:ascii="Times New Roman" w:eastAsia="Times New Roman" w:hAnsi="Times New Roman"/>
                <w:b/>
                <w:sz w:val="24"/>
                <w:szCs w:val="24"/>
                <w:lang w:eastAsia="ru-RU"/>
              </w:rPr>
              <w:t>Процедура надання роз'яснень щодо тендерної документації</w:t>
            </w:r>
          </w:p>
        </w:tc>
        <w:tc>
          <w:tcPr>
            <w:tcW w:w="5989" w:type="dxa"/>
          </w:tcPr>
          <w:p w14:paraId="452ED8C2" w14:textId="77777777" w:rsidR="00D4752D"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3E567E" w14:textId="77777777" w:rsidR="00FA3B64" w:rsidRDefault="00FA3B64" w:rsidP="00FA3B64">
            <w:pPr>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A7F70">
              <w:rPr>
                <w:rFonts w:ascii="Times New Roman" w:eastAsia="Times New Roman" w:hAnsi="Times New Roman"/>
                <w:sz w:val="24"/>
                <w:szCs w:val="24"/>
                <w:lang w:eastAsia="ru-RU"/>
              </w:rPr>
              <w:lastRenderedPageBreak/>
              <w:t>протягом трьох днів з дати їх оприлюднення надати роз’яснення на звернення шляхом оприлюднення його в електронній системі закупівель.</w:t>
            </w:r>
          </w:p>
          <w:p w14:paraId="3F88F0FF" w14:textId="77777777" w:rsidR="00FA3B64" w:rsidRPr="009A7F70"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3923C95" w14:textId="77777777" w:rsidR="00AC3735" w:rsidRPr="00AC3735" w:rsidRDefault="00FA3B64" w:rsidP="00D4752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1.3 </w:t>
            </w:r>
            <w:r w:rsidRPr="009A7F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3735" w:rsidRPr="00AC3735" w14:paraId="10A96C22" w14:textId="77777777" w:rsidTr="00AA204E">
        <w:trPr>
          <w:trHeight w:val="522"/>
          <w:jc w:val="center"/>
        </w:trPr>
        <w:tc>
          <w:tcPr>
            <w:tcW w:w="570" w:type="dxa"/>
          </w:tcPr>
          <w:p w14:paraId="33FBBC59" w14:textId="77777777" w:rsidR="00AC3735" w:rsidRPr="00AC3735" w:rsidRDefault="00AC3735" w:rsidP="00AC3735">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14:paraId="5B758370"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640491D" w14:textId="77777777" w:rsidR="00D4752D" w:rsidRPr="009A7F70" w:rsidRDefault="005B63BC" w:rsidP="005B63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D4752D" w:rsidRPr="009A7F70">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D4752D" w:rsidRPr="009A7F70">
              <w:rPr>
                <w:rFonts w:ascii="Times New Roman" w:eastAsia="Times New Roman" w:hAnsi="Times New Roman"/>
                <w:sz w:val="24"/>
                <w:szCs w:val="24"/>
                <w:lang w:eastAsia="ru-RU"/>
              </w:rPr>
              <w:t>внести</w:t>
            </w:r>
            <w:proofErr w:type="spellEnd"/>
            <w:r w:rsidR="00D4752D" w:rsidRPr="009A7F70">
              <w:rPr>
                <w:rFonts w:ascii="Times New Roman" w:eastAsia="Times New Roman" w:hAnsi="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41A6D1" w14:textId="77777777" w:rsidR="00AC3735" w:rsidRPr="00AC3735" w:rsidRDefault="005B63BC" w:rsidP="005B63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2.2. </w:t>
            </w:r>
            <w:r w:rsidR="00D4752D" w:rsidRPr="009A7F70">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D4752D" w:rsidRPr="009A7F70">
              <w:rPr>
                <w:rFonts w:ascii="Times New Roman" w:eastAsia="Times New Roman" w:hAnsi="Times New Roman"/>
                <w:sz w:val="24"/>
                <w:szCs w:val="24"/>
                <w:lang w:eastAsia="ru-RU"/>
              </w:rPr>
              <w:t>машинозчитувальному</w:t>
            </w:r>
            <w:proofErr w:type="spellEnd"/>
            <w:r w:rsidR="00D4752D" w:rsidRPr="009A7F70">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C3735" w:rsidRPr="00AC3735" w14:paraId="50F793AA" w14:textId="77777777" w:rsidTr="00F4256A">
        <w:trPr>
          <w:trHeight w:val="522"/>
          <w:jc w:val="center"/>
        </w:trPr>
        <w:tc>
          <w:tcPr>
            <w:tcW w:w="9996" w:type="dxa"/>
            <w:gridSpan w:val="3"/>
            <w:shd w:val="clear" w:color="auto" w:fill="A5A5A5"/>
            <w:vAlign w:val="center"/>
          </w:tcPr>
          <w:p w14:paraId="4EA5FD69" w14:textId="77777777" w:rsidR="00AC3735" w:rsidRPr="00AC3735" w:rsidRDefault="00AC3735" w:rsidP="00AC3735">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AC3735" w:rsidRPr="00AC3735" w14:paraId="20E0C854" w14:textId="77777777" w:rsidTr="00AA204E">
        <w:trPr>
          <w:trHeight w:val="522"/>
          <w:jc w:val="center"/>
        </w:trPr>
        <w:tc>
          <w:tcPr>
            <w:tcW w:w="570" w:type="dxa"/>
          </w:tcPr>
          <w:p w14:paraId="44E8B786" w14:textId="77777777" w:rsidR="00AC3735" w:rsidRPr="00AC3735" w:rsidRDefault="00AC3735" w:rsidP="00AC3735">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14:paraId="2ED5768F"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4E320E7C" w14:textId="77777777" w:rsidR="00AC3735" w:rsidRPr="00AC3735" w:rsidRDefault="00AC3735" w:rsidP="00AC3735">
            <w:pPr>
              <w:pStyle w:val="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71629046" w14:textId="77777777" w:rsidR="00AC3735" w:rsidRPr="00AC3735" w:rsidRDefault="00AC3735" w:rsidP="00AC3735">
            <w:pPr>
              <w:pStyle w:val="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w:t>
            </w:r>
            <w:r w:rsidR="005B5361">
              <w:rPr>
                <w:rFonts w:ascii="Times New Roman" w:eastAsia="Times New Roman" w:hAnsi="Times New Roman" w:cs="Times New Roman"/>
                <w:color w:val="000000"/>
                <w:sz w:val="24"/>
                <w:szCs w:val="24"/>
              </w:rPr>
              <w:t xml:space="preserve"> (кваліфікаційному) </w:t>
            </w:r>
            <w:r w:rsidRPr="00AC3735">
              <w:rPr>
                <w:rFonts w:ascii="Times New Roman" w:eastAsia="Times New Roman" w:hAnsi="Times New Roman" w:cs="Times New Roman"/>
                <w:color w:val="000000"/>
                <w:sz w:val="24"/>
                <w:szCs w:val="24"/>
              </w:rPr>
              <w:t xml:space="preserve">критеріям; </w:t>
            </w:r>
          </w:p>
          <w:p w14:paraId="6D45B67A" w14:textId="77777777" w:rsidR="00AC3735" w:rsidRPr="00AC3735" w:rsidRDefault="00AC3735" w:rsidP="00AC3735">
            <w:pPr>
              <w:pStyle w:val="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щодо відповідності учасника вимогам, </w:t>
            </w:r>
            <w:r w:rsidRPr="00AC3735">
              <w:rPr>
                <w:rFonts w:ascii="Times New Roman" w:eastAsia="Times New Roman" w:hAnsi="Times New Roman" w:cs="Times New Roman"/>
                <w:color w:val="000000"/>
                <w:sz w:val="24"/>
                <w:szCs w:val="24"/>
              </w:rPr>
              <w:lastRenderedPageBreak/>
              <w:t>визначеним у статті 17 Закону;</w:t>
            </w:r>
          </w:p>
          <w:p w14:paraId="267659A3" w14:textId="77777777" w:rsidR="00AC3735" w:rsidRPr="00AC3735" w:rsidRDefault="00AC3735" w:rsidP="00AC3735">
            <w:pPr>
              <w:pStyle w:val="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14:paraId="25598AAC" w14:textId="77777777" w:rsidR="00AC3735" w:rsidRPr="00AC3735" w:rsidRDefault="00AC3735" w:rsidP="00AC3735">
            <w:pPr>
              <w:pStyle w:val="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729B4C2" w14:textId="77777777" w:rsidR="00AC3735" w:rsidRDefault="00AC3735" w:rsidP="00AC3735">
            <w:pPr>
              <w:pStyle w:val="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1608733C" w14:textId="77777777" w:rsidR="001A5DED" w:rsidRDefault="001A5DED" w:rsidP="001A5DE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D3988E8" w14:textId="77777777"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14:paraId="03460A65" w14:textId="77777777" w:rsidR="001A5DED" w:rsidRPr="001B5F21"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14:paraId="31097D90" w14:textId="77777777" w:rsidR="001A5DED" w:rsidRPr="001B5F21" w:rsidRDefault="001A5DED" w:rsidP="001A5DED">
            <w:pPr>
              <w:jc w:val="both"/>
              <w:rPr>
                <w:rFonts w:ascii="Times New Roman" w:eastAsia="Times New Roman" w:hAnsi="Times New Roman"/>
                <w:sz w:val="24"/>
                <w:szCs w:val="24"/>
                <w:lang w:eastAsia="ru-RU"/>
              </w:rPr>
            </w:pPr>
            <w:r w:rsidRPr="001B5F21">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422D1FC" w14:textId="77777777" w:rsidR="00AC3735" w:rsidRPr="00AC3735" w:rsidRDefault="00AC3735" w:rsidP="00AC3735">
            <w:pPr>
              <w:pStyle w:val="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C3735">
              <w:rPr>
                <w:rFonts w:ascii="Times New Roman" w:eastAsia="Times New Roman" w:hAnsi="Times New Roman" w:cs="Times New Roman"/>
                <w:color w:val="000000"/>
                <w:sz w:val="24"/>
                <w:szCs w:val="24"/>
              </w:rPr>
              <w:t>скан</w:t>
            </w:r>
            <w:proofErr w:type="spellEnd"/>
            <w:r w:rsidRPr="00AC3735">
              <w:rPr>
                <w:rFonts w:ascii="Times New Roman" w:eastAsia="Times New Roman" w:hAnsi="Times New Roman" w:cs="Times New Roman"/>
                <w:color w:val="000000"/>
                <w:sz w:val="24"/>
                <w:szCs w:val="24"/>
              </w:rPr>
              <w:t xml:space="preserve">-копій придатних для </w:t>
            </w:r>
            <w:proofErr w:type="spellStart"/>
            <w:r w:rsidRPr="00AC3735">
              <w:rPr>
                <w:rFonts w:ascii="Times New Roman" w:eastAsia="Times New Roman" w:hAnsi="Times New Roman" w:cs="Times New Roman"/>
                <w:color w:val="000000"/>
                <w:sz w:val="24"/>
                <w:szCs w:val="24"/>
              </w:rPr>
              <w:t>машинозчитування</w:t>
            </w:r>
            <w:proofErr w:type="spellEnd"/>
            <w:r w:rsidRPr="00AC3735">
              <w:rPr>
                <w:rFonts w:ascii="Times New Roman" w:eastAsia="Times New Roman" w:hAnsi="Times New Roman" w:cs="Times New Roman"/>
                <w:color w:val="000000"/>
                <w:sz w:val="24"/>
                <w:szCs w:val="24"/>
              </w:rPr>
              <w:t xml:space="preserve"> (файли з розширенням «..</w:t>
            </w:r>
            <w:proofErr w:type="spellStart"/>
            <w:r w:rsidRPr="00AC3735">
              <w:rPr>
                <w:rFonts w:ascii="Times New Roman" w:eastAsia="Times New Roman" w:hAnsi="Times New Roman" w:cs="Times New Roman"/>
                <w:color w:val="000000"/>
                <w:sz w:val="24"/>
                <w:szCs w:val="24"/>
              </w:rPr>
              <w:t>pdf</w:t>
            </w:r>
            <w:proofErr w:type="spellEnd"/>
            <w:r w:rsidRPr="00AC3735">
              <w:rPr>
                <w:rFonts w:ascii="Times New Roman" w:eastAsia="Times New Roman" w:hAnsi="Times New Roman" w:cs="Times New Roman"/>
                <w:color w:val="000000"/>
                <w:sz w:val="24"/>
                <w:szCs w:val="24"/>
              </w:rPr>
              <w:t>.», «..</w:t>
            </w:r>
            <w:proofErr w:type="spellStart"/>
            <w:r w:rsidRPr="00AC3735">
              <w:rPr>
                <w:rFonts w:ascii="Times New Roman" w:eastAsia="Times New Roman" w:hAnsi="Times New Roman" w:cs="Times New Roman"/>
                <w:color w:val="000000"/>
                <w:sz w:val="24"/>
                <w:szCs w:val="24"/>
              </w:rPr>
              <w:t>jpeg</w:t>
            </w:r>
            <w:proofErr w:type="spellEnd"/>
            <w:r w:rsidRPr="00AC3735">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C3735">
              <w:rPr>
                <w:rFonts w:ascii="Times New Roman" w:eastAsia="Times New Roman" w:hAnsi="Times New Roman" w:cs="Times New Roman"/>
                <w:color w:val="000000"/>
                <w:sz w:val="24"/>
                <w:szCs w:val="24"/>
              </w:rPr>
              <w:t>скан</w:t>
            </w:r>
            <w:proofErr w:type="spellEnd"/>
            <w:r w:rsidRPr="00AC3735">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AC3735">
              <w:rPr>
                <w:rFonts w:ascii="Times New Roman" w:eastAsia="Times New Roman" w:hAnsi="Times New Roman" w:cs="Times New Roman"/>
                <w:color w:val="000000"/>
                <w:sz w:val="24"/>
                <w:szCs w:val="24"/>
              </w:rPr>
              <w:lastRenderedPageBreak/>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6DE84C4" w14:textId="57FDF2B4" w:rsidR="00AC3735" w:rsidRPr="00AC3735" w:rsidRDefault="00AC3735" w:rsidP="00AC3735">
            <w:pPr>
              <w:pStyle w:val="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91249C">
              <w:rPr>
                <w:rFonts w:ascii="Times New Roman" w:eastAsia="Times New Roman" w:hAnsi="Times New Roman" w:cs="Times New Roman"/>
                <w:color w:val="000000"/>
                <w:sz w:val="24"/>
                <w:szCs w:val="24"/>
              </w:rPr>
              <w:t>«</w:t>
            </w:r>
            <w:r w:rsidRPr="00AC3735">
              <w:rPr>
                <w:rFonts w:ascii="Times New Roman" w:eastAsia="Times New Roman" w:hAnsi="Times New Roman" w:cs="Times New Roman"/>
                <w:color w:val="000000"/>
                <w:sz w:val="24"/>
                <w:szCs w:val="24"/>
              </w:rPr>
              <w:t>Про електронні документи та електронний документообіг</w:t>
            </w:r>
            <w:r w:rsidR="0091249C">
              <w:rPr>
                <w:rFonts w:ascii="Times New Roman" w:eastAsia="Times New Roman" w:hAnsi="Times New Roman" w:cs="Times New Roman"/>
                <w:color w:val="000000"/>
                <w:sz w:val="24"/>
                <w:szCs w:val="24"/>
              </w:rPr>
              <w:t>»</w:t>
            </w:r>
            <w:r w:rsidRPr="00AC3735">
              <w:rPr>
                <w:rFonts w:ascii="Times New Roman" w:eastAsia="Times New Roman" w:hAnsi="Times New Roman" w:cs="Times New Roman"/>
                <w:color w:val="000000"/>
                <w:sz w:val="24"/>
                <w:szCs w:val="24"/>
              </w:rPr>
              <w:t xml:space="preserve"> та </w:t>
            </w:r>
            <w:r w:rsidR="0091249C">
              <w:rPr>
                <w:rFonts w:ascii="Times New Roman" w:eastAsia="Times New Roman" w:hAnsi="Times New Roman" w:cs="Times New Roman"/>
                <w:color w:val="000000"/>
                <w:sz w:val="24"/>
                <w:szCs w:val="24"/>
              </w:rPr>
              <w:t>«</w:t>
            </w:r>
            <w:r w:rsidRPr="00AC3735">
              <w:rPr>
                <w:rFonts w:ascii="Times New Roman" w:eastAsia="Times New Roman" w:hAnsi="Times New Roman" w:cs="Times New Roman"/>
                <w:color w:val="000000"/>
                <w:sz w:val="24"/>
                <w:szCs w:val="24"/>
              </w:rPr>
              <w:t>Про електронні довірчі послуги</w:t>
            </w:r>
            <w:r w:rsidR="0091249C">
              <w:rPr>
                <w:rFonts w:ascii="Times New Roman" w:eastAsia="Times New Roman" w:hAnsi="Times New Roman" w:cs="Times New Roman"/>
                <w:color w:val="000000"/>
                <w:sz w:val="24"/>
                <w:szCs w:val="24"/>
              </w:rPr>
              <w:t>»</w:t>
            </w:r>
            <w:r w:rsidRPr="00AC3735">
              <w:rPr>
                <w:rFonts w:ascii="Times New Roman" w:eastAsia="Times New Roman" w:hAnsi="Times New Roman" w:cs="Times New Roman"/>
                <w:color w:val="000000"/>
                <w:sz w:val="24"/>
                <w:szCs w:val="24"/>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1983356" w14:textId="77777777" w:rsidR="00AC3735" w:rsidRPr="00AC3735" w:rsidRDefault="00AC3735" w:rsidP="00AC3735">
            <w:pPr>
              <w:pStyle w:val="1"/>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AC3735">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AC3735">
              <w:rPr>
                <w:rFonts w:ascii="Times New Roman" w:eastAsia="Times New Roman" w:hAnsi="Times New Roman" w:cs="Times New Roman"/>
                <w:b/>
                <w:color w:val="000000"/>
                <w:sz w:val="24"/>
                <w:szCs w:val="24"/>
              </w:rPr>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6F645CE" w14:textId="77777777" w:rsidR="00AC3735" w:rsidRPr="00AC3735" w:rsidRDefault="00AC3735" w:rsidP="00AD3623">
            <w:pPr>
              <w:pStyle w:val="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C3735" w:rsidRPr="00AC3735" w14:paraId="010EC75D" w14:textId="77777777" w:rsidTr="00AA204E">
        <w:trPr>
          <w:trHeight w:val="410"/>
          <w:jc w:val="center"/>
        </w:trPr>
        <w:tc>
          <w:tcPr>
            <w:tcW w:w="570" w:type="dxa"/>
          </w:tcPr>
          <w:p w14:paraId="6A7205D8"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14:paraId="33572CAD"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3259B055" w14:textId="77777777" w:rsidR="00AC3735" w:rsidRPr="00AC3735" w:rsidRDefault="00AC3735" w:rsidP="00AC3735">
            <w:pPr>
              <w:pStyle w:val="a3"/>
              <w:spacing w:before="0" w:beforeAutospacing="0" w:after="0" w:afterAutospacing="0"/>
              <w:ind w:firstLine="337"/>
              <w:jc w:val="both"/>
              <w:rPr>
                <w:lang w:val="uk-UA"/>
              </w:rPr>
            </w:pPr>
            <w:r w:rsidRPr="00AC3735">
              <w:rPr>
                <w:color w:val="000000"/>
              </w:rPr>
              <w:t xml:space="preserve">2.1. </w:t>
            </w:r>
            <w:r w:rsidRPr="00AC3735">
              <w:rPr>
                <w:lang w:val="uk-UA"/>
              </w:rPr>
              <w:t>Забезпечення тендерної пропозиції не вимагається.</w:t>
            </w:r>
          </w:p>
          <w:p w14:paraId="35CE6B4C" w14:textId="77777777" w:rsidR="00AC3735" w:rsidRPr="00AC3735" w:rsidRDefault="00AC3735" w:rsidP="00AC3735">
            <w:pPr>
              <w:pStyle w:val="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AF701D9" w14:textId="77777777" w:rsidR="00AC3735" w:rsidRPr="00AC3735" w:rsidRDefault="00AC3735" w:rsidP="00AC3735">
            <w:pPr>
              <w:pStyle w:val="1"/>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p>
        </w:tc>
      </w:tr>
      <w:tr w:rsidR="00AC3735" w:rsidRPr="00AC3735" w14:paraId="224346DD" w14:textId="77777777" w:rsidTr="00AA204E">
        <w:trPr>
          <w:trHeight w:val="522"/>
          <w:jc w:val="center"/>
        </w:trPr>
        <w:tc>
          <w:tcPr>
            <w:tcW w:w="570" w:type="dxa"/>
          </w:tcPr>
          <w:p w14:paraId="2F02F2FC"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14:paraId="1F3069DE"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Умови повернення чи неповернення забезпечення </w:t>
            </w:r>
            <w:r w:rsidRPr="00AC3735">
              <w:rPr>
                <w:rFonts w:ascii="Times New Roman" w:eastAsia="Times New Roman" w:hAnsi="Times New Roman" w:cs="Times New Roman"/>
                <w:b/>
                <w:color w:val="000000"/>
                <w:sz w:val="24"/>
                <w:szCs w:val="24"/>
              </w:rPr>
              <w:lastRenderedPageBreak/>
              <w:t>тендерної пропозиції</w:t>
            </w:r>
          </w:p>
        </w:tc>
        <w:tc>
          <w:tcPr>
            <w:tcW w:w="5989" w:type="dxa"/>
          </w:tcPr>
          <w:p w14:paraId="1F5A3118"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lastRenderedPageBreak/>
              <w:t xml:space="preserve">3.1. </w:t>
            </w:r>
            <w:r w:rsidRPr="00AC3735">
              <w:rPr>
                <w:rFonts w:ascii="Times New Roman" w:hAnsi="Times New Roman" w:cs="Times New Roman"/>
                <w:sz w:val="24"/>
                <w:szCs w:val="24"/>
              </w:rPr>
              <w:t>Відсутні, оскільки забезпечення тендерної пропозиції не вимагається.</w:t>
            </w:r>
          </w:p>
          <w:p w14:paraId="621A33D4"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14:paraId="7691BD20" w14:textId="77777777" w:rsidTr="00AA204E">
        <w:trPr>
          <w:trHeight w:val="522"/>
          <w:jc w:val="center"/>
        </w:trPr>
        <w:tc>
          <w:tcPr>
            <w:tcW w:w="570" w:type="dxa"/>
          </w:tcPr>
          <w:p w14:paraId="0A024B3B"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4</w:t>
            </w:r>
          </w:p>
        </w:tc>
        <w:tc>
          <w:tcPr>
            <w:tcW w:w="3437" w:type="dxa"/>
          </w:tcPr>
          <w:p w14:paraId="150CB9BA"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243DDD41" w14:textId="77777777" w:rsid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14:paraId="745DC16E" w14:textId="77777777" w:rsidR="00F64330" w:rsidRPr="00E94849" w:rsidRDefault="00F64330" w:rsidP="00F64330">
            <w:p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D2895A" w14:textId="77777777" w:rsidR="00F64330" w:rsidRPr="00E94849"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6EC2D37" w14:textId="77777777"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0D8F89ED" w14:textId="77777777"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56AAEEA3" w14:textId="77777777" w:rsidR="00AC3735" w:rsidRPr="00AC3735" w:rsidRDefault="00F64330"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4.3. </w:t>
            </w: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3735" w:rsidRPr="00AC3735" w14:paraId="46F742D3" w14:textId="77777777" w:rsidTr="00AA204E">
        <w:trPr>
          <w:trHeight w:val="522"/>
          <w:jc w:val="center"/>
        </w:trPr>
        <w:tc>
          <w:tcPr>
            <w:tcW w:w="570" w:type="dxa"/>
          </w:tcPr>
          <w:p w14:paraId="501173A1"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5</w:t>
            </w:r>
          </w:p>
        </w:tc>
        <w:tc>
          <w:tcPr>
            <w:tcW w:w="3437" w:type="dxa"/>
          </w:tcPr>
          <w:p w14:paraId="488DBCD5"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0920CF4"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14:paraId="7E078A62" w14:textId="064BF6D4" w:rsidR="004F2493" w:rsidRPr="00E94849" w:rsidRDefault="004F249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514054">
              <w:rPr>
                <w:rFonts w:ascii="Times New Roman" w:eastAsia="Times New Roman" w:hAnsi="Times New Roman"/>
                <w:sz w:val="24"/>
                <w:szCs w:val="24"/>
                <w:lang w:eastAsia="ru-RU"/>
              </w:rPr>
              <w:t>Під час здійснення закупівлі товарів замовник може застосовувати до учасників процедури закупівлі кваліфікаційні критерії, визначені статтею 16 Закону.</w:t>
            </w:r>
          </w:p>
          <w:p w14:paraId="0254D614" w14:textId="77777777" w:rsidR="004F2493" w:rsidRDefault="004F2493" w:rsidP="004F2493">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Pr="00AC3735">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BA581AE" w14:textId="77777777" w:rsidR="00EC74C3" w:rsidRDefault="00EC74C3" w:rsidP="00EC74C3">
            <w:pPr>
              <w:pStyle w:val="1"/>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1) наявність в учасника процедури закупівлі обладнання, матеріально-технічної бази та технологій;</w:t>
            </w:r>
          </w:p>
          <w:p w14:paraId="676C9D78" w14:textId="77777777" w:rsidR="00EC74C3" w:rsidRDefault="00EC74C3" w:rsidP="00EC74C3">
            <w:pPr>
              <w:pStyle w:val="1"/>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2) наявність в учасника процедури закупівлі працівників відповідної кваліфікації, які мають необхідні знання та досвід;</w:t>
            </w:r>
          </w:p>
          <w:p w14:paraId="4CE1EA56" w14:textId="77777777" w:rsidR="00EC74C3" w:rsidRPr="008C55A1" w:rsidRDefault="00EC74C3" w:rsidP="00EC74C3">
            <w:pPr>
              <w:pStyle w:val="1"/>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3</w:t>
            </w:r>
            <w:r w:rsidRPr="008C55A1">
              <w:rPr>
                <w:rFonts w:ascii="Times New Roman" w:eastAsia="Times New Roman" w:hAnsi="Times New Roman" w:cs="Times New Roman"/>
                <w:b/>
                <w:i/>
                <w:color w:val="000000"/>
                <w:sz w:val="24"/>
                <w:szCs w:val="24"/>
                <w:u w:val="single"/>
              </w:rPr>
              <w:t>) наявність документально підтвердженого досвіду виконання аналогічного (аналогічних) за предметом закупівлі договору (договорів);</w:t>
            </w:r>
          </w:p>
          <w:p w14:paraId="11E7C96D" w14:textId="77777777" w:rsidR="00F33426" w:rsidRPr="004B1F83" w:rsidRDefault="00F33426" w:rsidP="00F33426">
            <w:pPr>
              <w:jc w:val="both"/>
              <w:rPr>
                <w:rFonts w:ascii="Times New Roman" w:hAnsi="Times New Roman"/>
                <w:color w:val="000000" w:themeColor="text1"/>
                <w:sz w:val="24"/>
                <w:szCs w:val="24"/>
                <w:shd w:val="solid" w:color="FFFFFF" w:fill="FFFFFF"/>
              </w:rPr>
            </w:pPr>
            <w:r>
              <w:rPr>
                <w:rFonts w:ascii="Times New Roman" w:hAnsi="Times New Roman"/>
                <w:color w:val="000000" w:themeColor="text1"/>
                <w:sz w:val="24"/>
                <w:szCs w:val="24"/>
                <w:shd w:val="solid" w:color="FFFFFF" w:fill="FFFFFF"/>
              </w:rPr>
              <w:t xml:space="preserve">5.3. </w:t>
            </w:r>
            <w:r w:rsidRPr="004B1F83">
              <w:rPr>
                <w:rFonts w:ascii="Times New Roman" w:hAnsi="Times New Roman"/>
                <w:color w:val="000000" w:themeColor="text1"/>
                <w:sz w:val="24"/>
                <w:szCs w:val="24"/>
                <w:shd w:val="solid" w:color="FFFFFF" w:fill="FFFFFF"/>
              </w:rPr>
              <w:t xml:space="preserve">Учасник процедури закупівлі підтверджує відсутність підстав, </w:t>
            </w:r>
            <w:r>
              <w:rPr>
                <w:rFonts w:ascii="Times New Roman" w:hAnsi="Times New Roman"/>
                <w:color w:val="000000" w:themeColor="text1"/>
                <w:sz w:val="24"/>
                <w:szCs w:val="24"/>
                <w:shd w:val="solid" w:color="FFFFFF" w:fill="FFFFFF"/>
              </w:rPr>
              <w:t>які</w:t>
            </w:r>
            <w:r w:rsidRPr="004B1F83">
              <w:rPr>
                <w:rFonts w:ascii="Times New Roman" w:hAnsi="Times New Roman"/>
                <w:color w:val="000000" w:themeColor="text1"/>
                <w:sz w:val="24"/>
                <w:szCs w:val="24"/>
                <w:shd w:val="solid" w:color="FFFFFF" w:fill="FFFFFF"/>
              </w:rPr>
              <w:t xml:space="preserve">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4270875" w14:textId="77777777" w:rsidR="004F2493" w:rsidRDefault="004C59E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Замовник не вимагає від учасника процедури закупівлі під час</w:t>
            </w:r>
            <w:r w:rsidR="00292CA3">
              <w:rPr>
                <w:rFonts w:ascii="Times New Roman" w:eastAsia="Times New Roman" w:hAnsi="Times New Roman"/>
                <w:sz w:val="24"/>
                <w:szCs w:val="24"/>
                <w:lang w:eastAsia="ru-RU"/>
              </w:rPr>
              <w:t xml:space="preserve"> подання тендерної пропозиції в електронній системі закупівель будь-яких документів, що підтверджують відсутність підстав, </w:t>
            </w:r>
            <w:r w:rsidR="00292CA3">
              <w:rPr>
                <w:rFonts w:ascii="Times New Roman" w:hAnsi="Times New Roman"/>
                <w:color w:val="000000" w:themeColor="text1"/>
                <w:sz w:val="24"/>
                <w:szCs w:val="24"/>
                <w:shd w:val="solid" w:color="FFFFFF" w:fill="FFFFFF"/>
              </w:rPr>
              <w:t>які</w:t>
            </w:r>
            <w:r w:rsidR="00292CA3" w:rsidRPr="004B1F83">
              <w:rPr>
                <w:rFonts w:ascii="Times New Roman" w:hAnsi="Times New Roman"/>
                <w:color w:val="000000" w:themeColor="text1"/>
                <w:sz w:val="24"/>
                <w:szCs w:val="24"/>
                <w:shd w:val="solid" w:color="FFFFFF" w:fill="FFFFFF"/>
              </w:rPr>
              <w:t xml:space="preserve"> визначені статтею 17 Закону (крім пункту 13 частини першої статті 17 Закону)</w:t>
            </w:r>
            <w:r w:rsidR="00292CA3">
              <w:rPr>
                <w:rFonts w:ascii="Times New Roman" w:hAnsi="Times New Roman"/>
                <w:color w:val="000000" w:themeColor="text1"/>
                <w:sz w:val="24"/>
                <w:szCs w:val="24"/>
                <w:shd w:val="solid" w:color="FFFFFF" w:fill="FFFFFF"/>
              </w:rPr>
              <w:t>, крім самостійного декларування відсутності таких підстав учасником процедури закупівлі.</w:t>
            </w:r>
          </w:p>
          <w:p w14:paraId="687C2A45" w14:textId="77777777" w:rsidR="00292CA3" w:rsidRPr="00292CA3" w:rsidRDefault="00292CA3" w:rsidP="00292CA3">
            <w:pPr>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lang w:eastAsia="en-US"/>
              </w:rPr>
              <w:t xml:space="preserve">5.5. </w:t>
            </w:r>
            <w:r w:rsidRPr="00292CA3">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w:t>
            </w:r>
            <w:r w:rsidRPr="00292CA3">
              <w:rPr>
                <w:rFonts w:ascii="Times New Roman" w:hAnsi="Times New Roman"/>
                <w:color w:val="000000"/>
                <w:sz w:val="24"/>
                <w:szCs w:val="24"/>
                <w:shd w:val="solid" w:color="FFFFFF" w:fill="FFFFFF"/>
                <w:lang w:eastAsia="en-US"/>
              </w:rPr>
              <w:lastRenderedPageBreak/>
              <w:t>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E6E9AFD" w14:textId="77777777" w:rsidR="00F33426" w:rsidRDefault="00292CA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Замовник </w:t>
            </w:r>
            <w:proofErr w:type="spellStart"/>
            <w:r>
              <w:rPr>
                <w:rFonts w:ascii="Times New Roman" w:eastAsia="Times New Roman" w:hAnsi="Times New Roman"/>
                <w:sz w:val="24"/>
                <w:szCs w:val="24"/>
                <w:lang w:eastAsia="ru-RU"/>
              </w:rPr>
              <w:t>зобов</w:t>
            </w:r>
            <w:proofErr w:type="spellEnd"/>
            <w:r w:rsidRPr="00292CA3">
              <w:rPr>
                <w:rFonts w:ascii="Times New Roman" w:eastAsia="Times New Roman" w:hAnsi="Times New Roman"/>
                <w:sz w:val="24"/>
                <w:szCs w:val="24"/>
                <w:lang w:val="ru-RU" w:eastAsia="ru-RU"/>
              </w:rPr>
              <w:t>’</w:t>
            </w:r>
            <w:proofErr w:type="spellStart"/>
            <w:r>
              <w:rPr>
                <w:rFonts w:ascii="Times New Roman" w:eastAsia="Times New Roman" w:hAnsi="Times New Roman"/>
                <w:sz w:val="24"/>
                <w:szCs w:val="24"/>
                <w:lang w:eastAsia="ru-RU"/>
              </w:rPr>
              <w:t>язаний</w:t>
            </w:r>
            <w:proofErr w:type="spellEnd"/>
            <w:r>
              <w:rPr>
                <w:rFonts w:ascii="Times New Roman" w:eastAsia="Times New Roman" w:hAnsi="Times New Roman"/>
                <w:sz w:val="24"/>
                <w:szCs w:val="24"/>
                <w:lang w:eastAsia="ru-RU"/>
              </w:rPr>
              <w:t xml:space="preserve">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43CDAC3" w14:textId="77777777" w:rsidR="00292CA3" w:rsidRPr="00292CA3" w:rsidRDefault="00292CA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5DA1589C" w14:textId="77777777" w:rsidR="004F2493" w:rsidRPr="004B1F83" w:rsidRDefault="0044008F" w:rsidP="0044008F">
            <w:pPr>
              <w:jc w:val="both"/>
              <w:rPr>
                <w:rFonts w:ascii="Times New Roman" w:hAnsi="Times New Roman"/>
                <w:color w:val="000000" w:themeColor="text1"/>
                <w:sz w:val="24"/>
                <w:szCs w:val="24"/>
                <w:shd w:val="solid" w:color="FFFFFF" w:fill="FFFFFF"/>
              </w:rPr>
            </w:pPr>
            <w:r>
              <w:rPr>
                <w:rFonts w:ascii="Times New Roman" w:hAnsi="Times New Roman"/>
                <w:b/>
                <w:color w:val="000000" w:themeColor="text1"/>
                <w:sz w:val="24"/>
                <w:szCs w:val="24"/>
                <w:shd w:val="solid" w:color="FFFFFF" w:fill="FFFFFF"/>
              </w:rPr>
              <w:t xml:space="preserve">5.8. </w:t>
            </w:r>
            <w:r w:rsidR="004F2493" w:rsidRPr="004B1F83">
              <w:rPr>
                <w:rFonts w:ascii="Times New Roman" w:hAnsi="Times New Roman"/>
                <w:b/>
                <w:color w:val="000000" w:themeColor="text1"/>
                <w:sz w:val="24"/>
                <w:szCs w:val="24"/>
                <w:shd w:val="solid" w:color="FFFFFF" w:fill="FFFFFF"/>
              </w:rPr>
              <w:t xml:space="preserve">Переможець процедури закупівлі у строк, що не перевищує </w:t>
            </w:r>
            <w:r w:rsidR="004F2493" w:rsidRPr="004B1F83">
              <w:rPr>
                <w:rFonts w:ascii="Times New Roman" w:hAnsi="Times New Roman"/>
                <w:b/>
                <w:bCs/>
                <w:color w:val="000000" w:themeColor="text1"/>
                <w:sz w:val="24"/>
                <w:szCs w:val="24"/>
                <w:shd w:val="solid" w:color="FFFFFF" w:fill="FFFFFF"/>
              </w:rPr>
              <w:t>чотири дні</w:t>
            </w:r>
            <w:r w:rsidR="004F2493" w:rsidRPr="004B1F83">
              <w:rPr>
                <w:rFonts w:ascii="Times New Roman" w:hAnsi="Times New Roman"/>
                <w:b/>
                <w:color w:val="000000" w:themeColor="text1"/>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4F2493" w:rsidRPr="004B1F83">
              <w:rPr>
                <w:rFonts w:ascii="Times New Roman" w:hAnsi="Times New Roman"/>
                <w:color w:val="000000" w:themeColor="text1"/>
                <w:sz w:val="24"/>
                <w:szCs w:val="24"/>
                <w:shd w:val="solid" w:color="FFFFFF" w:fill="FFFFFF"/>
              </w:rPr>
              <w:t xml:space="preserve">. </w:t>
            </w:r>
          </w:p>
          <w:p w14:paraId="11D1368F" w14:textId="79C7FA93" w:rsidR="004F2493" w:rsidRPr="004B1F83" w:rsidRDefault="0044008F" w:rsidP="0044008F">
            <w:pPr>
              <w:jc w:val="both"/>
              <w:rPr>
                <w:rFonts w:ascii="Times New Roman" w:hAnsi="Times New Roman"/>
                <w:color w:val="000000" w:themeColor="text1"/>
                <w:sz w:val="24"/>
                <w:szCs w:val="24"/>
                <w:shd w:val="solid" w:color="FFFFFF" w:fill="FFFFFF"/>
                <w:lang w:eastAsia="ru-RU"/>
              </w:rPr>
            </w:pPr>
            <w:r>
              <w:rPr>
                <w:rFonts w:ascii="Times New Roman" w:hAnsi="Times New Roman"/>
                <w:color w:val="000000" w:themeColor="text1"/>
                <w:sz w:val="24"/>
                <w:szCs w:val="24"/>
                <w:shd w:val="solid" w:color="FFFFFF" w:fill="FFFFFF"/>
              </w:rPr>
              <w:t xml:space="preserve">5.9. </w:t>
            </w:r>
            <w:r w:rsidR="004F2493" w:rsidRPr="004B1F83">
              <w:rPr>
                <w:rFonts w:ascii="Times New Roman" w:hAnsi="Times New Roman"/>
                <w:color w:val="000000" w:themeColor="text1"/>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1249C">
              <w:rPr>
                <w:rFonts w:ascii="Times New Roman" w:hAnsi="Times New Roman"/>
                <w:color w:val="000000" w:themeColor="text1"/>
                <w:sz w:val="24"/>
                <w:szCs w:val="24"/>
                <w:shd w:val="solid" w:color="FFFFFF" w:fill="FFFFFF"/>
              </w:rPr>
              <w:t>«</w:t>
            </w:r>
            <w:r w:rsidR="004F2493" w:rsidRPr="004B1F83">
              <w:rPr>
                <w:rFonts w:ascii="Times New Roman" w:hAnsi="Times New Roman"/>
                <w:color w:val="000000" w:themeColor="text1"/>
                <w:sz w:val="24"/>
                <w:szCs w:val="24"/>
                <w:shd w:val="solid" w:color="FFFFFF" w:fill="FFFFFF"/>
              </w:rPr>
              <w:t>Про доступ до публічної інформації</w:t>
            </w:r>
            <w:r w:rsidR="0091249C">
              <w:rPr>
                <w:rFonts w:ascii="Times New Roman" w:hAnsi="Times New Roman"/>
                <w:color w:val="000000" w:themeColor="text1"/>
                <w:sz w:val="24"/>
                <w:szCs w:val="24"/>
                <w:shd w:val="solid" w:color="FFFFFF" w:fill="FFFFFF"/>
              </w:rPr>
              <w:t>»</w:t>
            </w:r>
            <w:r w:rsidR="004F2493" w:rsidRPr="004B1F83">
              <w:rPr>
                <w:rFonts w:ascii="Times New Roman" w:hAnsi="Times New Roman"/>
                <w:color w:val="000000" w:themeColor="text1"/>
                <w:sz w:val="24"/>
                <w:szCs w:val="24"/>
                <w:shd w:val="solid" w:color="FFFFFF" w:fill="FFFFFF"/>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2226D648" w14:textId="59614C2E" w:rsidR="00AC3735" w:rsidRPr="0044008F" w:rsidRDefault="0044008F" w:rsidP="0044008F">
            <w:pPr>
              <w:jc w:val="both"/>
              <w:rPr>
                <w:rFonts w:ascii="Times New Roman" w:hAnsi="Times New Roman"/>
                <w:sz w:val="24"/>
                <w:szCs w:val="24"/>
              </w:rPr>
            </w:pPr>
            <w:r>
              <w:rPr>
                <w:rFonts w:ascii="Times New Roman" w:hAnsi="Times New Roman"/>
                <w:sz w:val="24"/>
                <w:szCs w:val="24"/>
              </w:rPr>
              <w:t xml:space="preserve">5.10. </w:t>
            </w:r>
            <w:r w:rsidR="004F2493">
              <w:rPr>
                <w:rFonts w:ascii="Times New Roman" w:hAnsi="Times New Roman"/>
                <w:sz w:val="24"/>
                <w:szCs w:val="24"/>
              </w:rPr>
              <w:t xml:space="preserve">У разі якщо переможець процедури закупівлі </w:t>
            </w:r>
            <w:r w:rsidR="004F2493" w:rsidRPr="00F84E59">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004F2493">
              <w:rPr>
                <w:rFonts w:ascii="Times New Roman" w:hAnsi="Times New Roman"/>
                <w:sz w:val="24"/>
                <w:szCs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91249C">
              <w:rPr>
                <w:rFonts w:ascii="Times New Roman" w:hAnsi="Times New Roman"/>
                <w:sz w:val="24"/>
                <w:szCs w:val="24"/>
              </w:rPr>
              <w:t>4</w:t>
            </w:r>
            <w:r w:rsidR="004F2493">
              <w:rPr>
                <w:rFonts w:ascii="Times New Roman" w:hAnsi="Times New Roman"/>
                <w:sz w:val="24"/>
                <w:szCs w:val="24"/>
              </w:rPr>
              <w:t xml:space="preserve"> Особливостей, а саме: </w:t>
            </w:r>
            <w:r w:rsidR="004F2493" w:rsidRPr="00796D4E">
              <w:rPr>
                <w:rFonts w:ascii="Times New Roman" w:hAnsi="Times New Roman"/>
                <w:sz w:val="24"/>
                <w:szCs w:val="24"/>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w:t>
            </w:r>
            <w:r w:rsidR="004F2493">
              <w:rPr>
                <w:rFonts w:ascii="Times New Roman" w:hAnsi="Times New Roman"/>
                <w:sz w:val="24"/>
                <w:szCs w:val="24"/>
              </w:rPr>
              <w:t>.</w:t>
            </w:r>
          </w:p>
        </w:tc>
      </w:tr>
      <w:tr w:rsidR="00AC3735" w:rsidRPr="00AC3735" w14:paraId="028FD58E" w14:textId="77777777" w:rsidTr="00AA204E">
        <w:trPr>
          <w:trHeight w:val="1562"/>
          <w:jc w:val="center"/>
        </w:trPr>
        <w:tc>
          <w:tcPr>
            <w:tcW w:w="570" w:type="dxa"/>
          </w:tcPr>
          <w:p w14:paraId="16CB7B1C"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6</w:t>
            </w:r>
          </w:p>
        </w:tc>
        <w:tc>
          <w:tcPr>
            <w:tcW w:w="3437" w:type="dxa"/>
          </w:tcPr>
          <w:p w14:paraId="173EAE93"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5ABC093A"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ABAEF60"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AC3735">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14:paraId="707E38FF"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355D8A0B" w14:textId="77777777"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6.4. 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AC3735">
              <w:rPr>
                <w:rFonts w:ascii="Times New Roman" w:hAnsi="Times New Roman" w:cs="Times New Roman"/>
                <w:b/>
                <w:i/>
                <w:sz w:val="24"/>
                <w:szCs w:val="24"/>
              </w:rPr>
              <w:t xml:space="preserve">Додатку 1 </w:t>
            </w:r>
            <w:r w:rsidRPr="00AC3735">
              <w:rPr>
                <w:rFonts w:ascii="Times New Roman" w:hAnsi="Times New Roman" w:cs="Times New Roman"/>
                <w:sz w:val="24"/>
                <w:szCs w:val="24"/>
              </w:rPr>
              <w:t>до цієї тендерної документації.</w:t>
            </w:r>
          </w:p>
          <w:p w14:paraId="6085A821" w14:textId="77777777"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AC3735" w:rsidRPr="00AC3735" w14:paraId="488069C0" w14:textId="77777777" w:rsidTr="00AD0130">
        <w:trPr>
          <w:trHeight w:val="416"/>
          <w:jc w:val="center"/>
        </w:trPr>
        <w:tc>
          <w:tcPr>
            <w:tcW w:w="570" w:type="dxa"/>
          </w:tcPr>
          <w:p w14:paraId="63005AB6"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7</w:t>
            </w:r>
          </w:p>
        </w:tc>
        <w:tc>
          <w:tcPr>
            <w:tcW w:w="3437" w:type="dxa"/>
          </w:tcPr>
          <w:p w14:paraId="1FA4E5D1"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14114A69" w14:textId="77777777" w:rsidR="00AC3735" w:rsidRPr="00AC3735" w:rsidRDefault="00AC3735" w:rsidP="004A32A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6605C8F" w14:textId="77777777" w:rsidR="00AC3735" w:rsidRPr="00AC3735" w:rsidRDefault="00AC3735" w:rsidP="004A32A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C3735">
              <w:rPr>
                <w:rFonts w:ascii="Times New Roman" w:eastAsia="Times New Roman" w:hAnsi="Times New Roman" w:cs="Times New Roman"/>
                <w:b/>
                <w:color w:val="000000"/>
                <w:sz w:val="24"/>
                <w:szCs w:val="24"/>
              </w:rPr>
              <w:t xml:space="preserve"> </w:t>
            </w:r>
            <w:r w:rsidRPr="00AC3735">
              <w:rPr>
                <w:rFonts w:ascii="Times New Roman" w:eastAsia="Times New Roman" w:hAnsi="Times New Roman" w:cs="Times New Roman"/>
                <w:color w:val="000000"/>
                <w:sz w:val="24"/>
                <w:szCs w:val="24"/>
              </w:rPr>
              <w:t xml:space="preserve">рішення. </w:t>
            </w:r>
          </w:p>
          <w:p w14:paraId="69CBBF8D" w14:textId="77777777" w:rsidR="00AC3735" w:rsidRPr="00AC3735" w:rsidRDefault="00AC3735" w:rsidP="004A32A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w:t>
            </w:r>
            <w:r w:rsidRPr="00AC3735">
              <w:rPr>
                <w:rFonts w:ascii="Times New Roman" w:eastAsia="Times New Roman" w:hAnsi="Times New Roman" w:cs="Times New Roman"/>
                <w:color w:val="000000"/>
                <w:sz w:val="24"/>
                <w:szCs w:val="24"/>
              </w:rPr>
              <w:lastRenderedPageBreak/>
              <w:t>вимогам.</w:t>
            </w:r>
          </w:p>
        </w:tc>
      </w:tr>
      <w:tr w:rsidR="00AC3735" w:rsidRPr="00AC3735" w14:paraId="602F5B6F" w14:textId="77777777" w:rsidTr="00AA204E">
        <w:trPr>
          <w:trHeight w:val="2488"/>
          <w:jc w:val="center"/>
        </w:trPr>
        <w:tc>
          <w:tcPr>
            <w:tcW w:w="570" w:type="dxa"/>
            <w:tcBorders>
              <w:bottom w:val="single" w:sz="4" w:space="0" w:color="auto"/>
            </w:tcBorders>
          </w:tcPr>
          <w:p w14:paraId="0165C950"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lastRenderedPageBreak/>
              <w:t>8</w:t>
            </w:r>
          </w:p>
        </w:tc>
        <w:tc>
          <w:tcPr>
            <w:tcW w:w="3437" w:type="dxa"/>
            <w:tcBorders>
              <w:bottom w:val="single" w:sz="4" w:space="0" w:color="auto"/>
            </w:tcBorders>
          </w:tcPr>
          <w:p w14:paraId="38E8BE61"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Borders>
              <w:bottom w:val="single" w:sz="4" w:space="0" w:color="auto"/>
            </w:tcBorders>
          </w:tcPr>
          <w:p w14:paraId="53DC718B" w14:textId="77777777" w:rsidR="001C1802" w:rsidRDefault="001C1802" w:rsidP="001C180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9.1. </w:t>
            </w:r>
            <w:r w:rsidRPr="00016C3E">
              <w:rPr>
                <w:rFonts w:ascii="Times New Roman" w:eastAsia="Times New Roman" w:hAnsi="Times New Roman"/>
                <w:sz w:val="24"/>
                <w:szCs w:val="24"/>
                <w:lang w:eastAsia="ru-RU"/>
              </w:rPr>
              <w:t xml:space="preserve">Учасник процедури закупівлі має право </w:t>
            </w:r>
            <w:proofErr w:type="spellStart"/>
            <w:r w:rsidRPr="00016C3E">
              <w:rPr>
                <w:rFonts w:ascii="Times New Roman" w:eastAsia="Times New Roman" w:hAnsi="Times New Roman"/>
                <w:sz w:val="24"/>
                <w:szCs w:val="24"/>
                <w:lang w:eastAsia="ru-RU"/>
              </w:rPr>
              <w:t>внести</w:t>
            </w:r>
            <w:proofErr w:type="spellEnd"/>
            <w:r w:rsidRPr="00016C3E">
              <w:rPr>
                <w:rFonts w:ascii="Times New Roman" w:eastAsia="Times New Roman" w:hAnsi="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AFCD2CA" w14:textId="77777777" w:rsidR="00AC3735" w:rsidRPr="00AC3735" w:rsidRDefault="00AC3735" w:rsidP="00AC3735">
            <w:pPr>
              <w:pStyle w:val="1"/>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tc>
      </w:tr>
      <w:tr w:rsidR="001C1802" w:rsidRPr="00AC3735" w14:paraId="2EC423FE" w14:textId="77777777" w:rsidTr="00AA204E">
        <w:trPr>
          <w:trHeight w:val="532"/>
          <w:jc w:val="center"/>
        </w:trPr>
        <w:tc>
          <w:tcPr>
            <w:tcW w:w="570" w:type="dxa"/>
            <w:tcBorders>
              <w:top w:val="single" w:sz="4" w:space="0" w:color="auto"/>
            </w:tcBorders>
          </w:tcPr>
          <w:p w14:paraId="13D3992E" w14:textId="77777777" w:rsidR="001C1802" w:rsidRPr="00AC3735" w:rsidRDefault="001C1802"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437" w:type="dxa"/>
            <w:tcBorders>
              <w:top w:val="single" w:sz="4" w:space="0" w:color="auto"/>
            </w:tcBorders>
          </w:tcPr>
          <w:p w14:paraId="37A823BF" w14:textId="77777777" w:rsidR="001C1802" w:rsidRPr="001C1802" w:rsidRDefault="001C1802" w:rsidP="00AC3735">
            <w:pPr>
              <w:pStyle w:val="1"/>
              <w:widowControl w:val="0"/>
              <w:pBdr>
                <w:top w:val="nil"/>
                <w:left w:val="nil"/>
                <w:bottom w:val="nil"/>
                <w:right w:val="nil"/>
                <w:between w:val="nil"/>
              </w:pBdr>
              <w:rPr>
                <w:rFonts w:ascii="Times New Roman" w:eastAsia="Times New Roman" w:hAnsi="Times New Roman" w:cs="Times New Roman"/>
                <w:b/>
                <w:color w:val="000000"/>
                <w:sz w:val="24"/>
                <w:szCs w:val="24"/>
              </w:rPr>
            </w:pPr>
            <w:r w:rsidRPr="001C1802">
              <w:rPr>
                <w:rFonts w:ascii="Times New Roman" w:eastAsia="Times New Roman" w:hAnsi="Times New Roman"/>
                <w:b/>
                <w:sz w:val="24"/>
                <w:szCs w:val="24"/>
                <w:lang w:eastAsia="ru-RU"/>
              </w:rPr>
              <w:t>Ступень локалізації виробництва</w:t>
            </w:r>
          </w:p>
        </w:tc>
        <w:tc>
          <w:tcPr>
            <w:tcW w:w="5989" w:type="dxa"/>
            <w:tcBorders>
              <w:top w:val="single" w:sz="4" w:space="0" w:color="auto"/>
            </w:tcBorders>
          </w:tcPr>
          <w:p w14:paraId="48702C67" w14:textId="77777777" w:rsidR="001C1802" w:rsidRDefault="00E747C6" w:rsidP="00E747C6">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9.1. Не застосовується</w:t>
            </w:r>
          </w:p>
          <w:p w14:paraId="12645957" w14:textId="77777777" w:rsidR="001C1802" w:rsidRDefault="001C1802" w:rsidP="00AC3735">
            <w:pPr>
              <w:pStyle w:val="1"/>
              <w:widowControl w:val="0"/>
              <w:pBdr>
                <w:top w:val="nil"/>
                <w:left w:val="nil"/>
                <w:bottom w:val="nil"/>
                <w:right w:val="nil"/>
                <w:between w:val="nil"/>
              </w:pBdr>
              <w:ind w:firstLine="566"/>
              <w:jc w:val="both"/>
              <w:rPr>
                <w:rFonts w:ascii="Times New Roman" w:eastAsia="Times New Roman" w:hAnsi="Times New Roman"/>
                <w:sz w:val="24"/>
                <w:szCs w:val="24"/>
                <w:lang w:eastAsia="ru-RU"/>
              </w:rPr>
            </w:pPr>
          </w:p>
        </w:tc>
      </w:tr>
      <w:tr w:rsidR="00AC3735" w:rsidRPr="00AC3735" w14:paraId="29881C3B" w14:textId="77777777" w:rsidTr="00F4256A">
        <w:trPr>
          <w:trHeight w:val="522"/>
          <w:jc w:val="center"/>
        </w:trPr>
        <w:tc>
          <w:tcPr>
            <w:tcW w:w="9996" w:type="dxa"/>
            <w:gridSpan w:val="3"/>
            <w:shd w:val="clear" w:color="auto" w:fill="A5A5A5"/>
          </w:tcPr>
          <w:p w14:paraId="35A58265" w14:textId="77777777" w:rsidR="00AC3735" w:rsidRPr="00AC3735" w:rsidRDefault="00AC3735" w:rsidP="00AC3735">
            <w:pPr>
              <w:pStyle w:val="1"/>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IV. Подання та розкриття тендерної пропозиції</w:t>
            </w:r>
          </w:p>
        </w:tc>
      </w:tr>
      <w:tr w:rsidR="00AC3735" w:rsidRPr="00AC3735" w14:paraId="59A36550" w14:textId="77777777" w:rsidTr="00F4256A">
        <w:trPr>
          <w:trHeight w:val="522"/>
          <w:jc w:val="center"/>
        </w:trPr>
        <w:tc>
          <w:tcPr>
            <w:tcW w:w="570" w:type="dxa"/>
          </w:tcPr>
          <w:p w14:paraId="65AFDE78"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14:paraId="26F69609"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CE69515" w14:textId="77777777" w:rsidR="00AC3735" w:rsidRPr="00AC3735" w:rsidRDefault="00AC3735" w:rsidP="00AC3735">
            <w:pPr>
              <w:pStyle w:val="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hAnsi="Times New Roman" w:cs="Times New Roman"/>
                <w:bCs/>
                <w:sz w:val="24"/>
                <w:szCs w:val="24"/>
              </w:rPr>
              <w:t>Кінцевий строк подання тендерних пропозицій визначається в оголошенні про торги, яке розміщується в електронній системі закупівель.</w:t>
            </w:r>
          </w:p>
          <w:p w14:paraId="14F24137" w14:textId="77777777" w:rsidR="00AC3735" w:rsidRPr="00AC3735" w:rsidRDefault="00AC3735" w:rsidP="00AC3735">
            <w:pPr>
              <w:pStyle w:val="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2CBC94C0" w14:textId="77777777" w:rsidR="00AC3735" w:rsidRPr="00AC3735" w:rsidRDefault="00AC3735" w:rsidP="00AC3735">
            <w:pPr>
              <w:pStyle w:val="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C3735" w:rsidRPr="00AC3735" w14:paraId="5F941A25" w14:textId="77777777" w:rsidTr="00AA204E">
        <w:trPr>
          <w:trHeight w:val="522"/>
          <w:jc w:val="center"/>
        </w:trPr>
        <w:tc>
          <w:tcPr>
            <w:tcW w:w="570" w:type="dxa"/>
          </w:tcPr>
          <w:p w14:paraId="6C72868D"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14:paraId="00A0BCEC"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14:paraId="317C5A37" w14:textId="77777777" w:rsidR="00F41FD6" w:rsidRDefault="0002152A"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F41FD6">
              <w:rPr>
                <w:rFonts w:ascii="Times New Roman" w:eastAsia="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томі числі інформація про ціну/приведену ціну тендерної пропозиції (тендерних пропозицій).</w:t>
            </w:r>
          </w:p>
          <w:p w14:paraId="0A9DB778" w14:textId="04B47441" w:rsidR="00AC3735" w:rsidRPr="00090407" w:rsidRDefault="00AC3735" w:rsidP="00090407">
            <w:pPr>
              <w:jc w:val="both"/>
              <w:rPr>
                <w:rFonts w:ascii="Times New Roman" w:eastAsia="Times New Roman" w:hAnsi="Times New Roman"/>
                <w:sz w:val="24"/>
                <w:szCs w:val="24"/>
                <w:lang w:eastAsia="ru-RU"/>
              </w:rPr>
            </w:pPr>
          </w:p>
        </w:tc>
      </w:tr>
      <w:tr w:rsidR="00AC3735" w:rsidRPr="00AC3735" w14:paraId="7833F933" w14:textId="77777777" w:rsidTr="00F4256A">
        <w:trPr>
          <w:trHeight w:val="522"/>
          <w:jc w:val="center"/>
        </w:trPr>
        <w:tc>
          <w:tcPr>
            <w:tcW w:w="9996" w:type="dxa"/>
            <w:gridSpan w:val="3"/>
            <w:shd w:val="clear" w:color="auto" w:fill="A5A5A5"/>
          </w:tcPr>
          <w:p w14:paraId="4FBBF1B1" w14:textId="77777777" w:rsidR="00AC3735" w:rsidRPr="00AC3735" w:rsidRDefault="00AC3735" w:rsidP="00AC3735">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V. Оцінка тендерної пропозиції</w:t>
            </w:r>
          </w:p>
        </w:tc>
      </w:tr>
      <w:tr w:rsidR="00AC3735" w:rsidRPr="00AC3735" w14:paraId="72D06C08" w14:textId="77777777" w:rsidTr="00AA204E">
        <w:trPr>
          <w:trHeight w:val="522"/>
          <w:jc w:val="center"/>
        </w:trPr>
        <w:tc>
          <w:tcPr>
            <w:tcW w:w="570" w:type="dxa"/>
          </w:tcPr>
          <w:p w14:paraId="7CEC1AED"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14:paraId="08D1EA9D"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78224DE4" w14:textId="77777777" w:rsidR="008B0EA4" w:rsidRDefault="00AC3735" w:rsidP="008B0EA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w:t>
            </w:r>
            <w:r w:rsidR="004F765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7132142" w14:textId="77777777" w:rsidR="004F7654" w:rsidRDefault="004F7654" w:rsidP="008B0EA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3EFBD84" w14:textId="77777777" w:rsidR="004F7654" w:rsidRDefault="00AC3735" w:rsidP="004F7654">
            <w:pPr>
              <w:pStyle w:val="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3</w:t>
            </w:r>
            <w:r w:rsidRPr="00AC3735">
              <w:rPr>
                <w:rFonts w:ascii="Times New Roman" w:eastAsia="Times New Roman" w:hAnsi="Times New Roman" w:cs="Times New Roman"/>
                <w:i/>
                <w:color w:val="000000"/>
                <w:sz w:val="24"/>
                <w:szCs w:val="24"/>
              </w:rPr>
              <w:t xml:space="preserve">. Єдиним критерієм оцінки згідно даної процедури відкритих торгів є ціна (питома вага критерію – 100%). </w:t>
            </w:r>
          </w:p>
          <w:p w14:paraId="6F4630F0" w14:textId="77777777" w:rsidR="00AC3735" w:rsidRPr="00AC3735" w:rsidRDefault="00AC3735" w:rsidP="004F765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4</w:t>
            </w:r>
            <w:r w:rsidRPr="00AC3735">
              <w:rPr>
                <w:rFonts w:ascii="Times New Roman" w:eastAsia="Times New Roman" w:hAnsi="Times New Roman" w:cs="Times New Roman"/>
                <w:i/>
                <w:color w:val="000000"/>
                <w:sz w:val="24"/>
                <w:szCs w:val="24"/>
              </w:rPr>
              <w:t xml:space="preserve">. До оцінки тендерних пропозицій приймається сума, що становить загальну вартість тендерної пропозиції </w:t>
            </w:r>
            <w:r w:rsidRPr="00AC3735">
              <w:rPr>
                <w:rFonts w:ascii="Times New Roman" w:eastAsia="Times New Roman" w:hAnsi="Times New Roman" w:cs="Times New Roman"/>
                <w:i/>
                <w:color w:val="000000"/>
                <w:sz w:val="24"/>
                <w:szCs w:val="24"/>
              </w:rPr>
              <w:lastRenderedPageBreak/>
              <w:t>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C3735" w:rsidRPr="00AC3735" w14:paraId="14FB3F7F" w14:textId="77777777" w:rsidTr="00AA204E">
        <w:trPr>
          <w:trHeight w:val="522"/>
          <w:jc w:val="center"/>
        </w:trPr>
        <w:tc>
          <w:tcPr>
            <w:tcW w:w="570" w:type="dxa"/>
          </w:tcPr>
          <w:p w14:paraId="40CD710F"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14:paraId="2477138F" w14:textId="77777777" w:rsidR="00AC3735" w:rsidRPr="00AC3735" w:rsidRDefault="00AC3735" w:rsidP="00AC3735">
            <w:pPr>
              <w:pStyle w:val="1"/>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073616E4" w14:textId="77777777"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118D64F" w14:textId="77777777" w:rsidR="00AC3735" w:rsidRPr="00AC3735" w:rsidRDefault="00AC3735" w:rsidP="00AC3735">
            <w:pPr>
              <w:widowControl w:val="0"/>
              <w:ind w:hanging="2"/>
              <w:jc w:val="center"/>
              <w:rPr>
                <w:rFonts w:ascii="Times New Roman" w:hAnsi="Times New Roman" w:cs="Times New Roman"/>
                <w:b/>
                <w:i/>
                <w:sz w:val="24"/>
                <w:szCs w:val="24"/>
                <w:u w:val="single"/>
              </w:rPr>
            </w:pPr>
            <w:r w:rsidRPr="00AC3735">
              <w:rPr>
                <w:rFonts w:ascii="Times New Roman" w:hAnsi="Times New Roman" w:cs="Times New Roman"/>
                <w:b/>
                <w:i/>
                <w:sz w:val="24"/>
                <w:szCs w:val="24"/>
                <w:u w:val="single"/>
              </w:rPr>
              <w:t>Опис формальних помилок:</w:t>
            </w:r>
          </w:p>
          <w:p w14:paraId="70E2785A" w14:textId="77777777" w:rsidR="00AC3735" w:rsidRPr="00AC3735" w:rsidRDefault="00AC3735" w:rsidP="00AC3735">
            <w:pPr>
              <w:ind w:right="120" w:hanging="2"/>
              <w:jc w:val="both"/>
              <w:rPr>
                <w:rFonts w:ascii="Times New Roman" w:hAnsi="Times New Roman" w:cs="Times New Roman"/>
                <w:b/>
                <w:i/>
                <w:sz w:val="24"/>
                <w:szCs w:val="24"/>
                <w:u w:val="single"/>
              </w:rPr>
            </w:pPr>
            <w:r w:rsidRPr="00AC3735">
              <w:rPr>
                <w:rFonts w:ascii="Times New Roman" w:hAnsi="Times New Roman" w:cs="Times New Roman"/>
                <w:i/>
                <w:sz w:val="24"/>
                <w:szCs w:val="24"/>
              </w:rPr>
              <w:t xml:space="preserve">*Згідно з наказом Мінекономіки від 15.04.2020 № 710 “Про затвердження Переліку формальних помилок” </w:t>
            </w:r>
          </w:p>
          <w:p w14:paraId="3B3004DD" w14:textId="77777777"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AC3735">
              <w:rPr>
                <w:rFonts w:ascii="Times New Roman" w:hAnsi="Times New Roman" w:cs="Times New Roman"/>
                <w:sz w:val="24"/>
                <w:szCs w:val="24"/>
              </w:rPr>
              <w:t>мовного</w:t>
            </w:r>
            <w:proofErr w:type="spellEnd"/>
            <w:r w:rsidRPr="00AC3735">
              <w:rPr>
                <w:rFonts w:ascii="Times New Roman" w:hAnsi="Times New Roman" w:cs="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3768FA" w14:textId="77777777"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4C31EBB" w14:textId="77777777"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7EB297" w14:textId="77777777"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4. Окрема сторінка (сторінки) копії документа (документів) не завірена підписом та/або печаткою </w:t>
            </w:r>
            <w:r w:rsidRPr="00AC3735">
              <w:rPr>
                <w:rFonts w:ascii="Times New Roman" w:hAnsi="Times New Roman" w:cs="Times New Roman"/>
                <w:sz w:val="24"/>
                <w:szCs w:val="24"/>
              </w:rPr>
              <w:lastRenderedPageBreak/>
              <w:t>учасника процедури закупівлі (у разі її використання).</w:t>
            </w:r>
          </w:p>
          <w:p w14:paraId="63962FB5" w14:textId="77777777"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B11F54" w14:textId="77777777"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0B9490" w14:textId="77777777"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4F10E3" w14:textId="77777777"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4478D43" w14:textId="77777777"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03110B" w14:textId="77777777"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B19455" w14:textId="77777777"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9469B4" w14:textId="77777777"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A7FCBB" w14:textId="77777777" w:rsidR="00AC3735" w:rsidRPr="00AC3735" w:rsidRDefault="00AC3735" w:rsidP="00AC3735">
            <w:pPr>
              <w:widowControl w:val="0"/>
              <w:ind w:hanging="2"/>
              <w:jc w:val="center"/>
              <w:rPr>
                <w:rFonts w:ascii="Times New Roman" w:hAnsi="Times New Roman" w:cs="Times New Roman"/>
                <w:i/>
                <w:sz w:val="24"/>
                <w:szCs w:val="24"/>
              </w:rPr>
            </w:pPr>
            <w:r w:rsidRPr="00AC3735">
              <w:rPr>
                <w:rFonts w:ascii="Times New Roman" w:hAnsi="Times New Roman" w:cs="Times New Roman"/>
                <w:i/>
                <w:sz w:val="24"/>
                <w:szCs w:val="24"/>
              </w:rPr>
              <w:t>Приклади формальних помилок:</w:t>
            </w:r>
          </w:p>
          <w:p w14:paraId="46973959" w14:textId="77777777"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sz w:val="24"/>
                <w:szCs w:val="24"/>
              </w:rPr>
              <w:t>-</w:t>
            </w:r>
            <w:r w:rsidRPr="00AC3735">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327FD3A4" w14:textId="77777777"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w:t>
            </w:r>
            <w:proofErr w:type="spellStart"/>
            <w:r w:rsidRPr="00AC3735">
              <w:rPr>
                <w:rFonts w:ascii="Times New Roman" w:hAnsi="Times New Roman" w:cs="Times New Roman"/>
                <w:i/>
                <w:sz w:val="24"/>
                <w:szCs w:val="24"/>
              </w:rPr>
              <w:t>м.київ</w:t>
            </w:r>
            <w:proofErr w:type="spellEnd"/>
            <w:r w:rsidRPr="00AC3735">
              <w:rPr>
                <w:rFonts w:ascii="Times New Roman" w:hAnsi="Times New Roman" w:cs="Times New Roman"/>
                <w:i/>
                <w:sz w:val="24"/>
                <w:szCs w:val="24"/>
              </w:rPr>
              <w:t>» замість «</w:t>
            </w:r>
            <w:proofErr w:type="spellStart"/>
            <w:r w:rsidRPr="00AC3735">
              <w:rPr>
                <w:rFonts w:ascii="Times New Roman" w:hAnsi="Times New Roman" w:cs="Times New Roman"/>
                <w:i/>
                <w:sz w:val="24"/>
                <w:szCs w:val="24"/>
              </w:rPr>
              <w:t>м.Київ</w:t>
            </w:r>
            <w:proofErr w:type="spellEnd"/>
            <w:r w:rsidRPr="00AC3735">
              <w:rPr>
                <w:rFonts w:ascii="Times New Roman" w:hAnsi="Times New Roman" w:cs="Times New Roman"/>
                <w:i/>
                <w:sz w:val="24"/>
                <w:szCs w:val="24"/>
              </w:rPr>
              <w:t>»;</w:t>
            </w:r>
          </w:p>
          <w:p w14:paraId="6CE6F8EB" w14:textId="77777777"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«поряд -</w:t>
            </w:r>
            <w:proofErr w:type="spellStart"/>
            <w:r w:rsidRPr="00AC3735">
              <w:rPr>
                <w:rFonts w:ascii="Times New Roman" w:hAnsi="Times New Roman" w:cs="Times New Roman"/>
                <w:i/>
                <w:sz w:val="24"/>
                <w:szCs w:val="24"/>
              </w:rPr>
              <w:t>ок</w:t>
            </w:r>
            <w:proofErr w:type="spellEnd"/>
            <w:r w:rsidRPr="00AC3735">
              <w:rPr>
                <w:rFonts w:ascii="Times New Roman" w:hAnsi="Times New Roman" w:cs="Times New Roman"/>
                <w:i/>
                <w:sz w:val="24"/>
                <w:szCs w:val="24"/>
              </w:rPr>
              <w:t>» замість «</w:t>
            </w:r>
            <w:proofErr w:type="spellStart"/>
            <w:r w:rsidRPr="00AC3735">
              <w:rPr>
                <w:rFonts w:ascii="Times New Roman" w:hAnsi="Times New Roman" w:cs="Times New Roman"/>
                <w:i/>
                <w:sz w:val="24"/>
                <w:szCs w:val="24"/>
              </w:rPr>
              <w:t>поря</w:t>
            </w:r>
            <w:proofErr w:type="spellEnd"/>
            <w:r w:rsidRPr="00AC3735">
              <w:rPr>
                <w:rFonts w:ascii="Times New Roman" w:hAnsi="Times New Roman" w:cs="Times New Roman"/>
                <w:i/>
                <w:sz w:val="24"/>
                <w:szCs w:val="24"/>
              </w:rPr>
              <w:t xml:space="preserve"> – док»;</w:t>
            </w:r>
          </w:p>
          <w:p w14:paraId="73E82E01" w14:textId="77777777"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w:t>
            </w:r>
            <w:proofErr w:type="spellStart"/>
            <w:r w:rsidRPr="00AC3735">
              <w:rPr>
                <w:rFonts w:ascii="Times New Roman" w:hAnsi="Times New Roman" w:cs="Times New Roman"/>
                <w:i/>
                <w:sz w:val="24"/>
                <w:szCs w:val="24"/>
              </w:rPr>
              <w:t>ненадається</w:t>
            </w:r>
            <w:proofErr w:type="spellEnd"/>
            <w:r w:rsidRPr="00AC3735">
              <w:rPr>
                <w:rFonts w:ascii="Times New Roman" w:hAnsi="Times New Roman" w:cs="Times New Roman"/>
                <w:i/>
                <w:sz w:val="24"/>
                <w:szCs w:val="24"/>
              </w:rPr>
              <w:t>» замість «не надається»»;</w:t>
            </w:r>
          </w:p>
          <w:p w14:paraId="2D39C617" w14:textId="77777777"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xml:space="preserve">- учасник розмістив (завантажив) документ у </w:t>
            </w:r>
            <w:r w:rsidRPr="00AC3735">
              <w:rPr>
                <w:rFonts w:ascii="Times New Roman" w:hAnsi="Times New Roman" w:cs="Times New Roman"/>
                <w:i/>
                <w:sz w:val="24"/>
                <w:szCs w:val="24"/>
              </w:rPr>
              <w:lastRenderedPageBreak/>
              <w:t>форматі «JPG» замість  документа у форматі «</w:t>
            </w:r>
            <w:proofErr w:type="spellStart"/>
            <w:r w:rsidRPr="00AC3735">
              <w:rPr>
                <w:rFonts w:ascii="Times New Roman" w:hAnsi="Times New Roman" w:cs="Times New Roman"/>
                <w:i/>
                <w:sz w:val="24"/>
                <w:szCs w:val="24"/>
              </w:rPr>
              <w:t>pdf</w:t>
            </w:r>
            <w:proofErr w:type="spellEnd"/>
            <w:r w:rsidRPr="00AC3735">
              <w:rPr>
                <w:rFonts w:ascii="Times New Roman" w:hAnsi="Times New Roman" w:cs="Times New Roman"/>
                <w:i/>
                <w:sz w:val="24"/>
                <w:szCs w:val="24"/>
              </w:rPr>
              <w:t>» (</w:t>
            </w:r>
            <w:proofErr w:type="spellStart"/>
            <w:r w:rsidRPr="00AC3735">
              <w:rPr>
                <w:rFonts w:ascii="Times New Roman" w:hAnsi="Times New Roman" w:cs="Times New Roman"/>
                <w:i/>
                <w:sz w:val="24"/>
                <w:szCs w:val="24"/>
              </w:rPr>
              <w:t>PortableDocumentFormat</w:t>
            </w:r>
            <w:proofErr w:type="spellEnd"/>
            <w:r w:rsidRPr="00AC3735">
              <w:rPr>
                <w:rFonts w:ascii="Times New Roman" w:hAnsi="Times New Roman" w:cs="Times New Roman"/>
                <w:i/>
                <w:sz w:val="24"/>
                <w:szCs w:val="24"/>
              </w:rPr>
              <w:t>)».</w:t>
            </w:r>
          </w:p>
          <w:p w14:paraId="1C711F39" w14:textId="77777777"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3AC79065" w14:textId="77777777" w:rsidR="00AC3735" w:rsidRPr="00AC3735" w:rsidRDefault="00AC3735" w:rsidP="00AC3735">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 або уповноваженою особою.</w:t>
            </w:r>
            <w:r w:rsidRPr="00AC3735">
              <w:rPr>
                <w:rFonts w:ascii="Times New Roman" w:eastAsia="Times New Roman" w:hAnsi="Times New Roman" w:cs="Times New Roman"/>
                <w:color w:val="000000"/>
                <w:sz w:val="24"/>
                <w:szCs w:val="24"/>
              </w:rPr>
              <w:t xml:space="preserve"> </w:t>
            </w:r>
          </w:p>
        </w:tc>
      </w:tr>
      <w:tr w:rsidR="00AC3735" w:rsidRPr="00AC3735" w14:paraId="7822020A" w14:textId="77777777" w:rsidTr="00AA204E">
        <w:trPr>
          <w:trHeight w:val="522"/>
          <w:jc w:val="center"/>
        </w:trPr>
        <w:tc>
          <w:tcPr>
            <w:tcW w:w="570" w:type="dxa"/>
          </w:tcPr>
          <w:p w14:paraId="05BFA596"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3</w:t>
            </w:r>
          </w:p>
        </w:tc>
        <w:tc>
          <w:tcPr>
            <w:tcW w:w="3437" w:type="dxa"/>
          </w:tcPr>
          <w:p w14:paraId="244012AF"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Інша інформація</w:t>
            </w:r>
          </w:p>
        </w:tc>
        <w:tc>
          <w:tcPr>
            <w:tcW w:w="5989" w:type="dxa"/>
          </w:tcPr>
          <w:p w14:paraId="491976FA" w14:textId="77777777" w:rsidR="00AC3735" w:rsidRPr="00AD0130" w:rsidRDefault="00AC3735" w:rsidP="00AD0130">
            <w:pPr>
              <w:pBdr>
                <w:top w:val="nil"/>
                <w:left w:val="nil"/>
                <w:bottom w:val="nil"/>
                <w:right w:val="nil"/>
                <w:between w:val="nil"/>
              </w:pBdr>
              <w:jc w:val="both"/>
              <w:rPr>
                <w:rFonts w:ascii="Times New Roman" w:eastAsia="Times New Roman" w:hAnsi="Times New Roman"/>
                <w:sz w:val="24"/>
                <w:szCs w:val="24"/>
                <w:lang w:eastAsia="ru-RU"/>
              </w:rPr>
            </w:pPr>
            <w:r w:rsidRPr="00AD0130">
              <w:rPr>
                <w:rFonts w:ascii="Times New Roman" w:eastAsia="Times New Roman" w:hAnsi="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70F61F85" w14:textId="77777777" w:rsidR="00AF412C" w:rsidRPr="00AD0130" w:rsidRDefault="00EF5891" w:rsidP="00AD0130">
            <w:pPr>
              <w:pBdr>
                <w:top w:val="nil"/>
                <w:left w:val="nil"/>
                <w:bottom w:val="nil"/>
                <w:right w:val="nil"/>
                <w:between w:val="nil"/>
              </w:pBdr>
              <w:jc w:val="both"/>
              <w:rPr>
                <w:rFonts w:ascii="Times New Roman" w:eastAsia="Times New Roman" w:hAnsi="Times New Roman"/>
                <w:sz w:val="24"/>
                <w:szCs w:val="24"/>
                <w:lang w:eastAsia="ru-RU"/>
              </w:rPr>
            </w:pPr>
            <w:r w:rsidRPr="00AD0130">
              <w:rPr>
                <w:rFonts w:ascii="Times New Roman" w:eastAsia="Times New Roman" w:hAnsi="Times New Roman"/>
                <w:sz w:val="24"/>
                <w:szCs w:val="24"/>
                <w:lang w:eastAsia="ru-RU"/>
              </w:rPr>
              <w:t>3.2. Замовник розглядає тендерну документацію, яка визначена найбільш економічно вигідною відповідно до Особливостей, щодо її відповідності вимогам тендерної документації.</w:t>
            </w:r>
          </w:p>
          <w:p w14:paraId="2D243531" w14:textId="77777777" w:rsidR="00EF5891" w:rsidRPr="00AD0130" w:rsidRDefault="00EF5891" w:rsidP="00AD0130">
            <w:pPr>
              <w:pBdr>
                <w:top w:val="nil"/>
                <w:left w:val="nil"/>
                <w:bottom w:val="nil"/>
                <w:right w:val="nil"/>
                <w:between w:val="nil"/>
              </w:pBdr>
              <w:jc w:val="both"/>
              <w:rPr>
                <w:rFonts w:ascii="Times New Roman" w:eastAsia="Times New Roman" w:hAnsi="Times New Roman"/>
                <w:sz w:val="24"/>
                <w:szCs w:val="24"/>
                <w:lang w:eastAsia="ru-RU"/>
              </w:rPr>
            </w:pPr>
            <w:r w:rsidRPr="00AD0130">
              <w:rPr>
                <w:rFonts w:ascii="Times New Roman" w:eastAsia="Times New Roman" w:hAnsi="Times New Roman"/>
                <w:sz w:val="24"/>
                <w:szCs w:val="24"/>
                <w:lang w:eastAsia="ru-RU"/>
              </w:rPr>
              <w:t>Строк розгляду найбільш економічно вигідної</w:t>
            </w:r>
            <w:r w:rsidR="009C69BE" w:rsidRPr="00AD0130">
              <w:rPr>
                <w:rFonts w:ascii="Times New Roman" w:eastAsia="Times New Roman" w:hAnsi="Times New Roman"/>
                <w:sz w:val="24"/>
                <w:szCs w:val="24"/>
                <w:lang w:eastAsia="ru-RU"/>
              </w:rPr>
              <w:t xml:space="preserve">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рішення.</w:t>
            </w:r>
          </w:p>
          <w:p w14:paraId="611966A6" w14:textId="77777777" w:rsidR="009C69BE" w:rsidRPr="00AD0130" w:rsidRDefault="009C69BE" w:rsidP="00AD0130">
            <w:pPr>
              <w:pBdr>
                <w:top w:val="nil"/>
                <w:left w:val="nil"/>
                <w:bottom w:val="nil"/>
                <w:right w:val="nil"/>
                <w:between w:val="nil"/>
              </w:pBdr>
              <w:jc w:val="both"/>
              <w:rPr>
                <w:rFonts w:ascii="Times New Roman" w:eastAsia="Times New Roman" w:hAnsi="Times New Roman"/>
                <w:sz w:val="24"/>
                <w:szCs w:val="24"/>
                <w:lang w:eastAsia="ru-RU"/>
              </w:rPr>
            </w:pPr>
            <w:r w:rsidRPr="00AD0130">
              <w:rPr>
                <w:rFonts w:ascii="Times New Roman" w:eastAsia="Times New Roman" w:hAnsi="Times New Roman"/>
                <w:sz w:val="24"/>
                <w:szCs w:val="24"/>
                <w:lang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683E3F2" w14:textId="77777777" w:rsidR="009C69BE" w:rsidRPr="00AD0130" w:rsidRDefault="009C69BE" w:rsidP="00AD0130">
            <w:pPr>
              <w:pBdr>
                <w:top w:val="nil"/>
                <w:left w:val="nil"/>
                <w:bottom w:val="nil"/>
                <w:right w:val="nil"/>
                <w:between w:val="nil"/>
              </w:pBdr>
              <w:jc w:val="both"/>
              <w:rPr>
                <w:rFonts w:ascii="Times New Roman" w:eastAsia="Times New Roman" w:hAnsi="Times New Roman"/>
                <w:sz w:val="24"/>
                <w:szCs w:val="24"/>
                <w:lang w:eastAsia="ru-RU"/>
              </w:rPr>
            </w:pPr>
            <w:r w:rsidRPr="00AD0130">
              <w:rPr>
                <w:rFonts w:ascii="Times New Roman" w:eastAsia="Times New Roman" w:hAnsi="Times New Roman"/>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CCC7523" w14:textId="77777777" w:rsidR="0045422F" w:rsidRPr="00AD0130" w:rsidRDefault="009C69BE" w:rsidP="00AD0130">
            <w:pPr>
              <w:pBdr>
                <w:top w:val="nil"/>
                <w:left w:val="nil"/>
                <w:bottom w:val="nil"/>
                <w:right w:val="nil"/>
                <w:between w:val="nil"/>
              </w:pBdr>
              <w:jc w:val="both"/>
              <w:rPr>
                <w:rFonts w:eastAsia="Times New Roman"/>
                <w:lang w:eastAsia="ru-RU"/>
              </w:rPr>
            </w:pPr>
            <w:r w:rsidRPr="00AD0130">
              <w:rPr>
                <w:rFonts w:ascii="Times New Roman" w:eastAsia="Times New Roman" w:hAnsi="Times New Roman"/>
                <w:sz w:val="24"/>
                <w:szCs w:val="24"/>
                <w:lang w:eastAsia="ru-RU"/>
              </w:rPr>
              <w:t xml:space="preserve">3.3. </w:t>
            </w:r>
            <w:r w:rsidR="0045422F" w:rsidRPr="00AD0130">
              <w:rPr>
                <w:rFonts w:eastAsia="Times New Roman"/>
                <w:lang w:eastAsia="ru-RU"/>
              </w:rPr>
              <w:t>Аномально низька ціна тендерної пропозиції</w:t>
            </w:r>
            <w:r w:rsidR="004C4B1E" w:rsidRPr="00AD0130">
              <w:rPr>
                <w:rFonts w:eastAsia="Times New Roman"/>
                <w:lang w:eastAsia="ru-RU"/>
              </w:rPr>
              <w:t xml:space="preserve"> </w:t>
            </w:r>
            <w:r w:rsidR="0045422F" w:rsidRPr="00AD0130">
              <w:rPr>
                <w:rFonts w:eastAsia="Times New Roman"/>
                <w:lang w:eastAsia="ru-RU"/>
              </w:rPr>
              <w:t>”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AB6785C" w14:textId="77777777" w:rsidR="0045422F" w:rsidRPr="00AD0130" w:rsidRDefault="0045422F" w:rsidP="00AD0130">
            <w:pPr>
              <w:pBdr>
                <w:top w:val="nil"/>
                <w:left w:val="nil"/>
                <w:bottom w:val="nil"/>
                <w:right w:val="nil"/>
                <w:between w:val="nil"/>
              </w:pBdr>
              <w:jc w:val="both"/>
              <w:rPr>
                <w:rFonts w:ascii="Times New Roman" w:eastAsia="Times New Roman" w:hAnsi="Times New Roman"/>
                <w:sz w:val="24"/>
                <w:szCs w:val="24"/>
                <w:lang w:eastAsia="ru-RU"/>
              </w:rPr>
            </w:pPr>
            <w:r w:rsidRPr="00AD0130">
              <w:rPr>
                <w:rFonts w:eastAsia="Times New Roman"/>
                <w:lang w:eastAsia="ru-RU"/>
              </w:rPr>
              <w:t xml:space="preserve">3.4. </w:t>
            </w:r>
            <w:r w:rsidRPr="00AD0130">
              <w:rPr>
                <w:rFonts w:ascii="Times New Roman" w:eastAsia="Times New Roman" w:hAnsi="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Pr="00AD0130">
              <w:rPr>
                <w:rFonts w:ascii="Times New Roman" w:eastAsia="Times New Roman" w:hAnsi="Times New Roman"/>
                <w:sz w:val="24"/>
                <w:szCs w:val="24"/>
                <w:lang w:eastAsia="ru-RU"/>
              </w:rPr>
              <w:lastRenderedPageBreak/>
              <w:t>товарів, робіт чи послуг тендерної пропозиції.</w:t>
            </w:r>
          </w:p>
          <w:p w14:paraId="0534478E" w14:textId="77777777" w:rsidR="0045422F" w:rsidRPr="00AD0130" w:rsidRDefault="0045422F" w:rsidP="00AD0130">
            <w:pPr>
              <w:pBdr>
                <w:top w:val="nil"/>
                <w:left w:val="nil"/>
                <w:bottom w:val="nil"/>
                <w:right w:val="nil"/>
                <w:between w:val="nil"/>
              </w:pBdr>
              <w:jc w:val="both"/>
              <w:rPr>
                <w:rFonts w:ascii="Times New Roman" w:eastAsia="Times New Roman" w:hAnsi="Times New Roman"/>
                <w:sz w:val="24"/>
                <w:szCs w:val="24"/>
                <w:lang w:eastAsia="ru-RU"/>
              </w:rPr>
            </w:pPr>
            <w:bookmarkStart w:id="2" w:name="n319"/>
            <w:bookmarkEnd w:id="2"/>
            <w:r w:rsidRPr="00AD0130">
              <w:rPr>
                <w:rFonts w:ascii="Times New Roman" w:eastAsia="Times New Roman" w:hAnsi="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1A9B5CD" w14:textId="77777777" w:rsidR="0045422F" w:rsidRPr="00AD0130" w:rsidRDefault="0045422F" w:rsidP="00AD0130">
            <w:pPr>
              <w:pBdr>
                <w:top w:val="nil"/>
                <w:left w:val="nil"/>
                <w:bottom w:val="nil"/>
                <w:right w:val="nil"/>
                <w:between w:val="nil"/>
              </w:pBdr>
              <w:jc w:val="both"/>
              <w:rPr>
                <w:rFonts w:ascii="Times New Roman" w:eastAsia="Times New Roman" w:hAnsi="Times New Roman"/>
                <w:sz w:val="24"/>
                <w:szCs w:val="24"/>
                <w:lang w:eastAsia="ru-RU"/>
              </w:rPr>
            </w:pPr>
            <w:r w:rsidRPr="00AD0130">
              <w:rPr>
                <w:rFonts w:ascii="Times New Roman" w:eastAsia="Times New Roman" w:hAnsi="Times New Roman"/>
                <w:sz w:val="24"/>
                <w:szCs w:val="24"/>
                <w:lang w:eastAsia="ru-RU"/>
              </w:rPr>
              <w:t>Обґрунтування аномально низької тендерної пропозиції може містити інформацію про:</w:t>
            </w:r>
          </w:p>
          <w:p w14:paraId="26B0618D" w14:textId="77777777" w:rsidR="0045422F" w:rsidRPr="00AD0130" w:rsidRDefault="0045422F" w:rsidP="00AD0130">
            <w:pPr>
              <w:pBdr>
                <w:top w:val="nil"/>
                <w:left w:val="nil"/>
                <w:bottom w:val="nil"/>
                <w:right w:val="nil"/>
                <w:between w:val="nil"/>
              </w:pBdr>
              <w:jc w:val="both"/>
              <w:rPr>
                <w:rFonts w:ascii="Times New Roman" w:eastAsia="Times New Roman" w:hAnsi="Times New Roman"/>
                <w:sz w:val="24"/>
                <w:szCs w:val="24"/>
                <w:lang w:eastAsia="ru-RU"/>
              </w:rPr>
            </w:pPr>
            <w:bookmarkStart w:id="3" w:name="n321"/>
            <w:bookmarkEnd w:id="3"/>
            <w:r w:rsidRPr="00AD0130">
              <w:rPr>
                <w:rFonts w:ascii="Times New Roman" w:eastAsia="Times New Roman" w:hAnsi="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79B1D29" w14:textId="77777777" w:rsidR="0045422F" w:rsidRPr="00AD0130" w:rsidRDefault="0045422F" w:rsidP="00AD0130">
            <w:pPr>
              <w:pBdr>
                <w:top w:val="nil"/>
                <w:left w:val="nil"/>
                <w:bottom w:val="nil"/>
                <w:right w:val="nil"/>
                <w:between w:val="nil"/>
              </w:pBdr>
              <w:jc w:val="both"/>
              <w:rPr>
                <w:rFonts w:ascii="Times New Roman" w:eastAsia="Times New Roman" w:hAnsi="Times New Roman"/>
                <w:sz w:val="24"/>
                <w:szCs w:val="24"/>
                <w:lang w:eastAsia="ru-RU"/>
              </w:rPr>
            </w:pPr>
            <w:bookmarkStart w:id="4" w:name="n322"/>
            <w:bookmarkEnd w:id="4"/>
            <w:r w:rsidRPr="00AD0130">
              <w:rPr>
                <w:rFonts w:ascii="Times New Roman" w:eastAsia="Times New Roman" w:hAnsi="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4BA9DE9" w14:textId="77777777" w:rsidR="0045422F" w:rsidRPr="00AD0130" w:rsidRDefault="0045422F" w:rsidP="00AD0130">
            <w:pPr>
              <w:pBdr>
                <w:top w:val="nil"/>
                <w:left w:val="nil"/>
                <w:bottom w:val="nil"/>
                <w:right w:val="nil"/>
                <w:between w:val="nil"/>
              </w:pBdr>
              <w:jc w:val="both"/>
              <w:rPr>
                <w:rFonts w:ascii="Times New Roman" w:eastAsia="Times New Roman" w:hAnsi="Times New Roman"/>
                <w:sz w:val="24"/>
                <w:szCs w:val="24"/>
                <w:lang w:eastAsia="ru-RU"/>
              </w:rPr>
            </w:pPr>
            <w:bookmarkStart w:id="5" w:name="n323"/>
            <w:bookmarkEnd w:id="5"/>
            <w:r w:rsidRPr="00AD0130">
              <w:rPr>
                <w:rFonts w:ascii="Times New Roman" w:eastAsia="Times New Roman" w:hAnsi="Times New Roman"/>
                <w:sz w:val="24"/>
                <w:szCs w:val="24"/>
                <w:lang w:eastAsia="ru-RU"/>
              </w:rPr>
              <w:t>3) отримання учасником процедури закупівлі державної допомоги згідно із законодавством.</w:t>
            </w:r>
          </w:p>
          <w:p w14:paraId="3648E2B0" w14:textId="77777777" w:rsidR="00EB5AA7" w:rsidRPr="00AD0130" w:rsidRDefault="00A40033" w:rsidP="00AD0130">
            <w:pPr>
              <w:pBdr>
                <w:top w:val="nil"/>
                <w:left w:val="nil"/>
                <w:bottom w:val="nil"/>
                <w:right w:val="nil"/>
                <w:between w:val="nil"/>
              </w:pBd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45422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EB5AA7" w:rsidRPr="00AD0130">
              <w:rPr>
                <w:rFonts w:ascii="Times New Roman" w:eastAsia="Times New Roman" w:hAnsi="Times New Roman"/>
                <w:sz w:val="24"/>
                <w:szCs w:val="24"/>
                <w:lang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8" w:tgtFrame="_blank" w:history="1">
              <w:r w:rsidR="00EB5AA7" w:rsidRPr="00AD0130">
                <w:rPr>
                  <w:rFonts w:eastAsia="Times New Roman"/>
                  <w:lang w:eastAsia="ru-RU"/>
                </w:rPr>
                <w:t>Закону</w:t>
              </w:r>
            </w:hyperlink>
            <w:r w:rsidR="00EB5AA7" w:rsidRPr="00AD0130">
              <w:rPr>
                <w:rFonts w:ascii="Times New Roman" w:eastAsia="Times New Roman" w:hAnsi="Times New Roman"/>
                <w:sz w:val="24"/>
                <w:szCs w:val="24"/>
                <w:lang w:eastAsia="ru-RU"/>
              </w:rPr>
              <w:t xml:space="preserve"> з урахуванням особливостей.</w:t>
            </w:r>
          </w:p>
          <w:p w14:paraId="252D5B45" w14:textId="77777777" w:rsidR="00EB5AA7" w:rsidRPr="00AD0130" w:rsidRDefault="00EB5AA7" w:rsidP="00AD0130">
            <w:pPr>
              <w:pBdr>
                <w:top w:val="nil"/>
                <w:left w:val="nil"/>
                <w:bottom w:val="nil"/>
                <w:right w:val="nil"/>
                <w:between w:val="nil"/>
              </w:pBdr>
              <w:jc w:val="both"/>
              <w:rPr>
                <w:rFonts w:ascii="Times New Roman" w:eastAsia="Times New Roman" w:hAnsi="Times New Roman"/>
                <w:sz w:val="24"/>
                <w:szCs w:val="24"/>
                <w:lang w:eastAsia="ru-RU"/>
              </w:rPr>
            </w:pPr>
            <w:bookmarkStart w:id="6" w:name="n326"/>
            <w:bookmarkEnd w:id="6"/>
            <w:r w:rsidRPr="00AD0130">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8133E08" w14:textId="77777777" w:rsidR="00EB5AA7" w:rsidRPr="00AD0130" w:rsidRDefault="00EB5AA7" w:rsidP="00AD0130">
            <w:pPr>
              <w:pBdr>
                <w:top w:val="nil"/>
                <w:left w:val="nil"/>
                <w:bottom w:val="nil"/>
                <w:right w:val="nil"/>
                <w:between w:val="nil"/>
              </w:pBdr>
              <w:jc w:val="both"/>
              <w:rPr>
                <w:rFonts w:ascii="Times New Roman" w:eastAsia="Times New Roman" w:hAnsi="Times New Roman"/>
                <w:sz w:val="24"/>
                <w:szCs w:val="24"/>
                <w:lang w:eastAsia="ru-RU"/>
              </w:rPr>
            </w:pPr>
            <w:bookmarkStart w:id="7" w:name="n327"/>
            <w:bookmarkEnd w:id="7"/>
            <w:r w:rsidRPr="00AD0130">
              <w:rPr>
                <w:rFonts w:ascii="Times New Roman" w:eastAsia="Times New Roman" w:hAnsi="Times New Roman"/>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1262" w:tgtFrame="_blank" w:history="1">
              <w:r w:rsidRPr="00AD0130">
                <w:rPr>
                  <w:rFonts w:ascii="Times New Roman" w:eastAsia="Times New Roman" w:hAnsi="Times New Roman"/>
                  <w:sz w:val="24"/>
                  <w:szCs w:val="24"/>
                  <w:lang w:eastAsia="ru-RU"/>
                </w:rPr>
                <w:t>частиною першою</w:t>
              </w:r>
            </w:hyperlink>
            <w:r w:rsidRPr="00AD0130">
              <w:rPr>
                <w:rFonts w:ascii="Times New Roman" w:eastAsia="Times New Roman" w:hAnsi="Times New Roman"/>
                <w:sz w:val="24"/>
                <w:szCs w:val="24"/>
                <w:lang w:eastAsia="ru-RU"/>
              </w:rPr>
              <w:t xml:space="preserve">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3F9C2F" w14:textId="77777777" w:rsidR="00EB5AA7" w:rsidRPr="00AD0130" w:rsidRDefault="00EB5AA7" w:rsidP="00AD0130">
            <w:pPr>
              <w:pBdr>
                <w:top w:val="nil"/>
                <w:left w:val="nil"/>
                <w:bottom w:val="nil"/>
                <w:right w:val="nil"/>
                <w:between w:val="nil"/>
              </w:pBdr>
              <w:jc w:val="both"/>
              <w:rPr>
                <w:rFonts w:ascii="Times New Roman" w:eastAsia="Times New Roman" w:hAnsi="Times New Roman"/>
                <w:sz w:val="24"/>
                <w:szCs w:val="24"/>
                <w:lang w:eastAsia="ru-RU"/>
              </w:rPr>
            </w:pPr>
            <w:bookmarkStart w:id="8" w:name="n328"/>
            <w:bookmarkEnd w:id="8"/>
            <w:r w:rsidRPr="00AD0130">
              <w:rPr>
                <w:rFonts w:ascii="Times New Roman" w:eastAsia="Times New Roman" w:hAnsi="Times New Roman"/>
                <w:sz w:val="24"/>
                <w:szCs w:val="24"/>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57AAC4" w14:textId="77777777" w:rsidR="00EB5AA7" w:rsidRPr="00AD0130" w:rsidRDefault="00EB5AA7" w:rsidP="00AD0130">
            <w:pPr>
              <w:pBdr>
                <w:top w:val="nil"/>
                <w:left w:val="nil"/>
                <w:bottom w:val="nil"/>
                <w:right w:val="nil"/>
                <w:between w:val="nil"/>
              </w:pBdr>
              <w:jc w:val="both"/>
              <w:rPr>
                <w:rFonts w:ascii="Times New Roman" w:eastAsia="Times New Roman" w:hAnsi="Times New Roman"/>
                <w:sz w:val="24"/>
                <w:szCs w:val="24"/>
                <w:lang w:eastAsia="ru-RU"/>
              </w:rPr>
            </w:pPr>
            <w:r w:rsidRPr="00AD0130">
              <w:rPr>
                <w:rFonts w:ascii="Times New Roman" w:eastAsia="Times New Roman" w:hAnsi="Times New Roman"/>
                <w:sz w:val="24"/>
                <w:szCs w:val="24"/>
                <w:lang w:eastAsia="ru-RU"/>
              </w:rPr>
              <w:t xml:space="preserve">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D0130">
              <w:rPr>
                <w:rFonts w:ascii="Times New Roman" w:eastAsia="Times New Roman" w:hAnsi="Times New Roman"/>
                <w:sz w:val="24"/>
                <w:szCs w:val="24"/>
                <w:lang w:eastAsia="ru-RU"/>
              </w:rPr>
              <w:t>невідповідностей</w:t>
            </w:r>
            <w:proofErr w:type="spellEnd"/>
            <w:r w:rsidRPr="00AD0130">
              <w:rPr>
                <w:rFonts w:ascii="Times New Roman" w:eastAsia="Times New Roman" w:hAnsi="Times New Roman"/>
                <w:sz w:val="24"/>
                <w:szCs w:val="24"/>
                <w:lang w:eastAsia="ru-RU"/>
              </w:rPr>
              <w:t xml:space="preserve"> в електронній системі закупівель.</w:t>
            </w:r>
          </w:p>
          <w:p w14:paraId="523EE610" w14:textId="77777777" w:rsidR="00EB5AA7" w:rsidRPr="00AD0130" w:rsidRDefault="00EB5AA7" w:rsidP="00AD0130">
            <w:pPr>
              <w:pBdr>
                <w:top w:val="nil"/>
                <w:left w:val="nil"/>
                <w:bottom w:val="nil"/>
                <w:right w:val="nil"/>
                <w:between w:val="nil"/>
              </w:pBdr>
              <w:jc w:val="both"/>
              <w:rPr>
                <w:rFonts w:ascii="Times New Roman" w:eastAsia="Times New Roman" w:hAnsi="Times New Roman"/>
                <w:sz w:val="24"/>
                <w:szCs w:val="24"/>
                <w:lang w:eastAsia="ru-RU"/>
              </w:rPr>
            </w:pPr>
            <w:bookmarkStart w:id="9" w:name="n132"/>
            <w:bookmarkEnd w:id="9"/>
            <w:r w:rsidRPr="00AD0130">
              <w:rPr>
                <w:rFonts w:ascii="Times New Roman" w:eastAsia="Times New Roman" w:hAnsi="Times New Roman"/>
                <w:sz w:val="24"/>
                <w:szCs w:val="24"/>
                <w:lang w:eastAsia="ru-RU"/>
              </w:rPr>
              <w:t xml:space="preserve">3.7. Під невідповідністю в інформації та/або документах, що подані учасником процедури закупівлі </w:t>
            </w:r>
            <w:r w:rsidRPr="00AD0130">
              <w:rPr>
                <w:rFonts w:ascii="Times New Roman" w:eastAsia="Times New Roman" w:hAnsi="Times New Roman"/>
                <w:sz w:val="24"/>
                <w:szCs w:val="24"/>
                <w:lang w:eastAsia="ru-RU"/>
              </w:rPr>
              <w:lastRenderedPageBreak/>
              <w:t xml:space="preserve">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20CCAE1" w14:textId="77777777" w:rsidR="00EB5AA7" w:rsidRPr="00AD0130" w:rsidRDefault="00EB5AA7" w:rsidP="00AD0130">
            <w:pPr>
              <w:pBdr>
                <w:top w:val="nil"/>
                <w:left w:val="nil"/>
                <w:bottom w:val="nil"/>
                <w:right w:val="nil"/>
                <w:between w:val="nil"/>
              </w:pBdr>
              <w:jc w:val="both"/>
              <w:rPr>
                <w:rFonts w:ascii="Times New Roman" w:eastAsia="Times New Roman" w:hAnsi="Times New Roman"/>
                <w:sz w:val="24"/>
                <w:szCs w:val="24"/>
                <w:lang w:eastAsia="ru-RU"/>
              </w:rPr>
            </w:pPr>
            <w:r w:rsidRPr="00AD0130">
              <w:rPr>
                <w:rFonts w:ascii="Times New Roman" w:eastAsia="Times New Roman" w:hAnsi="Times New Roman"/>
                <w:sz w:val="24"/>
                <w:szCs w:val="24"/>
                <w:lang w:eastAsia="ru-RU"/>
              </w:rPr>
              <w:t>3.8.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CFF620" w14:textId="77777777" w:rsidR="00AC3735" w:rsidRPr="00AD0130" w:rsidRDefault="00EB5AA7" w:rsidP="00AD0130">
            <w:pPr>
              <w:pBdr>
                <w:top w:val="nil"/>
                <w:left w:val="nil"/>
                <w:bottom w:val="nil"/>
                <w:right w:val="nil"/>
                <w:between w:val="nil"/>
              </w:pBdr>
              <w:jc w:val="both"/>
              <w:rPr>
                <w:rFonts w:ascii="Times New Roman" w:eastAsia="Times New Roman" w:hAnsi="Times New Roman"/>
                <w:sz w:val="24"/>
                <w:szCs w:val="24"/>
                <w:lang w:eastAsia="ru-RU"/>
              </w:rPr>
            </w:pPr>
            <w:r w:rsidRPr="00AD0130">
              <w:rPr>
                <w:rFonts w:ascii="Times New Roman" w:eastAsia="Times New Roman" w:hAnsi="Times New Roman"/>
                <w:sz w:val="24"/>
                <w:szCs w:val="24"/>
                <w:lang w:eastAsia="ru-RU"/>
              </w:rPr>
              <w:t xml:space="preserve">3.9.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D0130">
              <w:rPr>
                <w:rFonts w:ascii="Times New Roman" w:eastAsia="Times New Roman" w:hAnsi="Times New Roman"/>
                <w:sz w:val="24"/>
                <w:szCs w:val="24"/>
                <w:lang w:eastAsia="ru-RU"/>
              </w:rPr>
              <w:t>невідповідностей</w:t>
            </w:r>
            <w:proofErr w:type="spellEnd"/>
            <w:r w:rsidRPr="00AD0130">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C3735" w:rsidRPr="00AC3735" w14:paraId="3733FAFB" w14:textId="77777777" w:rsidTr="00AA204E">
        <w:trPr>
          <w:trHeight w:val="522"/>
          <w:jc w:val="center"/>
        </w:trPr>
        <w:tc>
          <w:tcPr>
            <w:tcW w:w="570" w:type="dxa"/>
          </w:tcPr>
          <w:p w14:paraId="4BB5205C"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4</w:t>
            </w:r>
          </w:p>
        </w:tc>
        <w:tc>
          <w:tcPr>
            <w:tcW w:w="3437" w:type="dxa"/>
          </w:tcPr>
          <w:p w14:paraId="7EA74475"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Відхилення тендерних пропозицій</w:t>
            </w:r>
          </w:p>
        </w:tc>
        <w:tc>
          <w:tcPr>
            <w:tcW w:w="5989" w:type="dxa"/>
          </w:tcPr>
          <w:p w14:paraId="6F82E27D" w14:textId="77777777" w:rsidR="00AD0130" w:rsidRPr="00AD0130" w:rsidRDefault="00A40033" w:rsidP="00AD01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AD0130" w:rsidRPr="00AD0130">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0B37BF70" w14:textId="77777777" w:rsidR="00AD0130" w:rsidRPr="00AD0130" w:rsidRDefault="00AD0130" w:rsidP="00AD0130">
            <w:pPr>
              <w:jc w:val="both"/>
              <w:rPr>
                <w:rFonts w:ascii="Times New Roman" w:eastAsia="Times New Roman" w:hAnsi="Times New Roman"/>
                <w:sz w:val="24"/>
                <w:szCs w:val="24"/>
                <w:lang w:eastAsia="ru-RU"/>
              </w:rPr>
            </w:pPr>
            <w:bookmarkStart w:id="10" w:name="n592"/>
            <w:bookmarkEnd w:id="10"/>
            <w:r w:rsidRPr="00AD0130">
              <w:rPr>
                <w:rFonts w:ascii="Times New Roman" w:eastAsia="Times New Roman" w:hAnsi="Times New Roman"/>
                <w:sz w:val="24"/>
                <w:szCs w:val="24"/>
                <w:lang w:eastAsia="ru-RU"/>
              </w:rPr>
              <w:t>1) учасник процедури закупівлі:</w:t>
            </w:r>
          </w:p>
          <w:p w14:paraId="74B7E00F" w14:textId="77777777" w:rsidR="00AD0130" w:rsidRPr="00AD0130" w:rsidRDefault="00AD0130" w:rsidP="00AD0130">
            <w:pPr>
              <w:jc w:val="both"/>
              <w:rPr>
                <w:rFonts w:ascii="Times New Roman" w:eastAsia="Times New Roman" w:hAnsi="Times New Roman"/>
                <w:sz w:val="24"/>
                <w:szCs w:val="24"/>
                <w:lang w:eastAsia="ru-RU"/>
              </w:rPr>
            </w:pPr>
            <w:bookmarkStart w:id="11" w:name="n593"/>
            <w:bookmarkEnd w:id="11"/>
            <w:r w:rsidRPr="00AD0130">
              <w:rPr>
                <w:rFonts w:ascii="Times New Roman" w:eastAsia="Times New Roman" w:hAnsi="Times New Roman"/>
                <w:sz w:val="24"/>
                <w:szCs w:val="24"/>
                <w:lang w:eastAsia="ru-RU"/>
              </w:rPr>
              <w:t>підпадає під підстави, встановлені </w:t>
            </w:r>
            <w:hyperlink r:id="rId10" w:anchor="n615" w:history="1">
              <w:r w:rsidRPr="00AD0130">
                <w:rPr>
                  <w:rFonts w:ascii="Times New Roman" w:eastAsia="Times New Roman" w:hAnsi="Times New Roman"/>
                  <w:sz w:val="24"/>
                  <w:szCs w:val="24"/>
                  <w:lang w:eastAsia="ru-RU"/>
                </w:rPr>
                <w:t>пунктом 47</w:t>
              </w:r>
            </w:hyperlink>
            <w:r w:rsidRPr="00AD0130">
              <w:rPr>
                <w:rFonts w:ascii="Times New Roman" w:eastAsia="Times New Roman" w:hAnsi="Times New Roman"/>
                <w:sz w:val="24"/>
                <w:szCs w:val="24"/>
                <w:lang w:eastAsia="ru-RU"/>
              </w:rPr>
              <w:t> цих особливостей;</w:t>
            </w:r>
          </w:p>
          <w:p w14:paraId="4D1B9E61" w14:textId="77777777" w:rsidR="00AD0130" w:rsidRPr="00AD0130" w:rsidRDefault="00AD0130" w:rsidP="00AD0130">
            <w:pPr>
              <w:jc w:val="both"/>
              <w:rPr>
                <w:rFonts w:ascii="Times New Roman" w:eastAsia="Times New Roman" w:hAnsi="Times New Roman"/>
                <w:sz w:val="24"/>
                <w:szCs w:val="24"/>
                <w:lang w:eastAsia="ru-RU"/>
              </w:rPr>
            </w:pPr>
            <w:bookmarkStart w:id="12" w:name="n594"/>
            <w:bookmarkEnd w:id="12"/>
            <w:r w:rsidRPr="00AD0130">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AD0130">
                <w:rPr>
                  <w:rFonts w:ascii="Times New Roman" w:eastAsia="Times New Roman" w:hAnsi="Times New Roman"/>
                  <w:sz w:val="24"/>
                  <w:szCs w:val="24"/>
                  <w:lang w:eastAsia="ru-RU"/>
                </w:rPr>
                <w:t>абзацом першим</w:t>
              </w:r>
            </w:hyperlink>
            <w:r w:rsidRPr="00AD0130">
              <w:rPr>
                <w:rFonts w:ascii="Times New Roman" w:eastAsia="Times New Roman" w:hAnsi="Times New Roman"/>
                <w:sz w:val="24"/>
                <w:szCs w:val="24"/>
                <w:lang w:eastAsia="ru-RU"/>
              </w:rPr>
              <w:t> пункту 42 цих особливостей;</w:t>
            </w:r>
          </w:p>
          <w:p w14:paraId="3797BDB0" w14:textId="77777777" w:rsidR="00AD0130" w:rsidRPr="00AD0130" w:rsidRDefault="00AD0130" w:rsidP="00AD0130">
            <w:pPr>
              <w:jc w:val="both"/>
              <w:rPr>
                <w:rFonts w:ascii="Times New Roman" w:eastAsia="Times New Roman" w:hAnsi="Times New Roman"/>
                <w:sz w:val="24"/>
                <w:szCs w:val="24"/>
                <w:lang w:eastAsia="ru-RU"/>
              </w:rPr>
            </w:pPr>
            <w:bookmarkStart w:id="13" w:name="n595"/>
            <w:bookmarkEnd w:id="13"/>
            <w:r w:rsidRPr="00AD0130">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w:t>
            </w:r>
          </w:p>
          <w:p w14:paraId="5354E998" w14:textId="77777777" w:rsidR="00AD0130" w:rsidRPr="00AD0130" w:rsidRDefault="00AD0130" w:rsidP="00AD0130">
            <w:pPr>
              <w:jc w:val="both"/>
              <w:rPr>
                <w:rFonts w:ascii="Times New Roman" w:eastAsia="Times New Roman" w:hAnsi="Times New Roman"/>
                <w:sz w:val="24"/>
                <w:szCs w:val="24"/>
                <w:lang w:eastAsia="ru-RU"/>
              </w:rPr>
            </w:pPr>
            <w:bookmarkStart w:id="14" w:name="n596"/>
            <w:bookmarkEnd w:id="14"/>
            <w:r w:rsidRPr="00AD0130">
              <w:rPr>
                <w:rFonts w:ascii="Times New Roman" w:eastAsia="Times New Roman" w:hAnsi="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D0130">
              <w:rPr>
                <w:rFonts w:ascii="Times New Roman" w:eastAsia="Times New Roman" w:hAnsi="Times New Roman"/>
                <w:sz w:val="24"/>
                <w:szCs w:val="24"/>
                <w:lang w:eastAsia="ru-RU"/>
              </w:rPr>
              <w:t>невідповідностей</w:t>
            </w:r>
            <w:proofErr w:type="spellEnd"/>
            <w:r w:rsidRPr="00AD0130">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D0130">
              <w:rPr>
                <w:rFonts w:ascii="Times New Roman" w:eastAsia="Times New Roman" w:hAnsi="Times New Roman"/>
                <w:sz w:val="24"/>
                <w:szCs w:val="24"/>
                <w:lang w:eastAsia="ru-RU"/>
              </w:rPr>
              <w:t>невідповідностей</w:t>
            </w:r>
            <w:proofErr w:type="spellEnd"/>
            <w:r w:rsidRPr="00AD0130">
              <w:rPr>
                <w:rFonts w:ascii="Times New Roman" w:eastAsia="Times New Roman" w:hAnsi="Times New Roman"/>
                <w:sz w:val="24"/>
                <w:szCs w:val="24"/>
                <w:lang w:eastAsia="ru-RU"/>
              </w:rPr>
              <w:t>;</w:t>
            </w:r>
          </w:p>
          <w:p w14:paraId="7B925231" w14:textId="77777777" w:rsidR="00AD0130" w:rsidRPr="00AD0130" w:rsidRDefault="00AD0130" w:rsidP="00AD0130">
            <w:pPr>
              <w:jc w:val="both"/>
              <w:rPr>
                <w:rFonts w:ascii="Times New Roman" w:eastAsia="Times New Roman" w:hAnsi="Times New Roman"/>
                <w:sz w:val="24"/>
                <w:szCs w:val="24"/>
                <w:lang w:eastAsia="ru-RU"/>
              </w:rPr>
            </w:pPr>
            <w:bookmarkStart w:id="15" w:name="n597"/>
            <w:bookmarkEnd w:id="15"/>
            <w:r w:rsidRPr="00AD0130">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w:t>
            </w:r>
            <w:hyperlink r:id="rId12" w:anchor="n1543" w:tgtFrame="_blank" w:history="1">
              <w:r w:rsidRPr="00AD0130">
                <w:rPr>
                  <w:rFonts w:ascii="Times New Roman" w:eastAsia="Times New Roman" w:hAnsi="Times New Roman"/>
                  <w:sz w:val="24"/>
                  <w:szCs w:val="24"/>
                  <w:lang w:eastAsia="ru-RU"/>
                </w:rPr>
                <w:t>абзацом першим</w:t>
              </w:r>
            </w:hyperlink>
            <w:r w:rsidRPr="00AD0130">
              <w:rPr>
                <w:rFonts w:ascii="Times New Roman" w:eastAsia="Times New Roman" w:hAnsi="Times New Roman"/>
                <w:sz w:val="24"/>
                <w:szCs w:val="24"/>
                <w:lang w:eastAsia="ru-RU"/>
              </w:rPr>
              <w:t> частини чотирнадцятої статті 29 Закону/</w:t>
            </w:r>
            <w:hyperlink r:id="rId13" w:anchor="n581" w:history="1">
              <w:r w:rsidRPr="00AD0130">
                <w:rPr>
                  <w:rFonts w:ascii="Times New Roman" w:eastAsia="Times New Roman" w:hAnsi="Times New Roman"/>
                  <w:sz w:val="24"/>
                  <w:szCs w:val="24"/>
                  <w:lang w:eastAsia="ru-RU"/>
                </w:rPr>
                <w:t>абзацом дев’ятим</w:t>
              </w:r>
            </w:hyperlink>
            <w:r w:rsidRPr="00AD0130">
              <w:rPr>
                <w:rFonts w:ascii="Times New Roman" w:eastAsia="Times New Roman" w:hAnsi="Times New Roman"/>
                <w:sz w:val="24"/>
                <w:szCs w:val="24"/>
                <w:lang w:eastAsia="ru-RU"/>
              </w:rPr>
              <w:t> пункту 37 цих особливостей;</w:t>
            </w:r>
          </w:p>
          <w:p w14:paraId="37682A2C" w14:textId="77777777" w:rsidR="00AD0130" w:rsidRPr="00AD0130" w:rsidRDefault="00AD0130" w:rsidP="00AD0130">
            <w:pPr>
              <w:jc w:val="both"/>
              <w:rPr>
                <w:rFonts w:ascii="Times New Roman" w:eastAsia="Times New Roman" w:hAnsi="Times New Roman"/>
                <w:sz w:val="24"/>
                <w:szCs w:val="24"/>
                <w:lang w:eastAsia="ru-RU"/>
              </w:rPr>
            </w:pPr>
            <w:bookmarkStart w:id="16" w:name="n598"/>
            <w:bookmarkEnd w:id="16"/>
            <w:r w:rsidRPr="00AD0130">
              <w:rPr>
                <w:rFonts w:ascii="Times New Roman" w:eastAsia="Times New Roman" w:hAnsi="Times New Roman"/>
                <w:sz w:val="24"/>
                <w:szCs w:val="24"/>
                <w:lang w:eastAsia="ru-RU"/>
              </w:rPr>
              <w:lastRenderedPageBreak/>
              <w:t>визначив конфіденційною інформацію, що не може бути визначена як конфіденційна відповідно до вимог </w:t>
            </w:r>
            <w:hyperlink r:id="rId14" w:anchor="n584" w:history="1">
              <w:r w:rsidRPr="00AD0130">
                <w:rPr>
                  <w:rFonts w:ascii="Times New Roman" w:eastAsia="Times New Roman" w:hAnsi="Times New Roman"/>
                  <w:sz w:val="24"/>
                  <w:szCs w:val="24"/>
                  <w:lang w:eastAsia="ru-RU"/>
                </w:rPr>
                <w:t>пункту 40</w:t>
              </w:r>
            </w:hyperlink>
            <w:r w:rsidRPr="00AD0130">
              <w:rPr>
                <w:rFonts w:ascii="Times New Roman" w:eastAsia="Times New Roman" w:hAnsi="Times New Roman"/>
                <w:sz w:val="24"/>
                <w:szCs w:val="24"/>
                <w:lang w:eastAsia="ru-RU"/>
              </w:rPr>
              <w:t> цих особливостей;</w:t>
            </w:r>
          </w:p>
          <w:p w14:paraId="3226A3F1" w14:textId="77777777" w:rsidR="00AD0130" w:rsidRPr="00AD0130" w:rsidRDefault="00AD0130" w:rsidP="00AD0130">
            <w:pPr>
              <w:jc w:val="both"/>
              <w:rPr>
                <w:rFonts w:ascii="Times New Roman" w:eastAsia="Times New Roman" w:hAnsi="Times New Roman"/>
                <w:sz w:val="24"/>
                <w:szCs w:val="24"/>
                <w:lang w:eastAsia="ru-RU"/>
              </w:rPr>
            </w:pPr>
            <w:bookmarkStart w:id="17" w:name="n599"/>
            <w:bookmarkEnd w:id="17"/>
            <w:r w:rsidRPr="00AD0130">
              <w:rPr>
                <w:rFonts w:ascii="Times New Roman" w:eastAsia="Times New Roman" w:hAnsi="Times New Roman"/>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D0130">
              <w:rPr>
                <w:rFonts w:ascii="Times New Roman" w:eastAsia="Times New Roman" w:hAnsi="Times New Roman"/>
                <w:sz w:val="24"/>
                <w:szCs w:val="24"/>
                <w:lang w:eastAsia="ru-RU"/>
              </w:rPr>
              <w:t>бенефіціарним</w:t>
            </w:r>
            <w:proofErr w:type="spellEnd"/>
            <w:r w:rsidRPr="00AD0130">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6C12BF" w14:textId="77777777" w:rsidR="00AD0130" w:rsidRPr="00AD0130" w:rsidRDefault="00AD0130" w:rsidP="00AD0130">
            <w:pPr>
              <w:jc w:val="both"/>
              <w:rPr>
                <w:rFonts w:ascii="Times New Roman" w:eastAsia="Times New Roman" w:hAnsi="Times New Roman"/>
                <w:sz w:val="24"/>
                <w:szCs w:val="24"/>
                <w:lang w:eastAsia="ru-RU"/>
              </w:rPr>
            </w:pPr>
            <w:bookmarkStart w:id="18" w:name="n600"/>
            <w:bookmarkEnd w:id="18"/>
            <w:r w:rsidRPr="00AD0130">
              <w:rPr>
                <w:rFonts w:ascii="Times New Roman" w:eastAsia="Times New Roman" w:hAnsi="Times New Roman"/>
                <w:sz w:val="24"/>
                <w:szCs w:val="24"/>
                <w:lang w:eastAsia="ru-RU"/>
              </w:rPr>
              <w:t>2) тендерна пропозиція:</w:t>
            </w:r>
          </w:p>
          <w:p w14:paraId="4017D3B9" w14:textId="77777777" w:rsidR="00AD0130" w:rsidRPr="00AD0130" w:rsidRDefault="00AD0130" w:rsidP="00AD0130">
            <w:pPr>
              <w:jc w:val="both"/>
              <w:rPr>
                <w:rFonts w:ascii="Times New Roman" w:eastAsia="Times New Roman" w:hAnsi="Times New Roman"/>
                <w:sz w:val="24"/>
                <w:szCs w:val="24"/>
                <w:lang w:eastAsia="ru-RU"/>
              </w:rPr>
            </w:pPr>
            <w:bookmarkStart w:id="19" w:name="n601"/>
            <w:bookmarkEnd w:id="19"/>
            <w:r w:rsidRPr="00AD0130">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AD0130">
                <w:rPr>
                  <w:rFonts w:ascii="Times New Roman" w:eastAsia="Times New Roman" w:hAnsi="Times New Roman"/>
                  <w:sz w:val="24"/>
                  <w:szCs w:val="24"/>
                  <w:lang w:eastAsia="ru-RU"/>
                </w:rPr>
                <w:t>пункту 43</w:t>
              </w:r>
            </w:hyperlink>
            <w:r w:rsidRPr="00AD0130">
              <w:rPr>
                <w:rFonts w:ascii="Times New Roman" w:eastAsia="Times New Roman" w:hAnsi="Times New Roman"/>
                <w:sz w:val="24"/>
                <w:szCs w:val="24"/>
                <w:lang w:eastAsia="ru-RU"/>
              </w:rPr>
              <w:t> цих особливостей;</w:t>
            </w:r>
          </w:p>
          <w:p w14:paraId="6D222BBB" w14:textId="77777777" w:rsidR="00AD0130" w:rsidRPr="00AD0130" w:rsidRDefault="00AD0130" w:rsidP="00AD0130">
            <w:pPr>
              <w:jc w:val="both"/>
              <w:rPr>
                <w:rFonts w:ascii="Times New Roman" w:eastAsia="Times New Roman" w:hAnsi="Times New Roman"/>
                <w:sz w:val="24"/>
                <w:szCs w:val="24"/>
                <w:lang w:eastAsia="ru-RU"/>
              </w:rPr>
            </w:pPr>
            <w:bookmarkStart w:id="20" w:name="n602"/>
            <w:bookmarkEnd w:id="20"/>
            <w:r w:rsidRPr="00AD0130">
              <w:rPr>
                <w:rFonts w:ascii="Times New Roman" w:eastAsia="Times New Roman" w:hAnsi="Times New Roman"/>
                <w:sz w:val="24"/>
                <w:szCs w:val="24"/>
                <w:lang w:eastAsia="ru-RU"/>
              </w:rPr>
              <w:t>є такою, строк дії якої закінчився;</w:t>
            </w:r>
          </w:p>
          <w:p w14:paraId="52F4A8BB" w14:textId="77777777" w:rsidR="00AD0130" w:rsidRPr="00AD0130" w:rsidRDefault="00AD0130" w:rsidP="00AD0130">
            <w:pPr>
              <w:jc w:val="both"/>
              <w:rPr>
                <w:rFonts w:ascii="Times New Roman" w:eastAsia="Times New Roman" w:hAnsi="Times New Roman"/>
                <w:sz w:val="24"/>
                <w:szCs w:val="24"/>
                <w:lang w:eastAsia="ru-RU"/>
              </w:rPr>
            </w:pPr>
            <w:bookmarkStart w:id="21" w:name="n603"/>
            <w:bookmarkEnd w:id="21"/>
            <w:r w:rsidRPr="00AD0130">
              <w:rPr>
                <w:rFonts w:ascii="Times New Roman" w:eastAsia="Times New Roman" w:hAnsi="Times New Roman"/>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AD0130">
              <w:rPr>
                <w:rFonts w:ascii="Times New Roman" w:eastAsia="Times New Roman" w:hAnsi="Times New Roman"/>
                <w:sz w:val="24"/>
                <w:szCs w:val="24"/>
                <w:lang w:eastAsia="ru-RU"/>
              </w:rPr>
              <w:lastRenderedPageBreak/>
              <w:t>більшим, ніж зазначений замовником в тендерній документації;</w:t>
            </w:r>
          </w:p>
          <w:p w14:paraId="0EF9FB42" w14:textId="77777777" w:rsidR="00AD0130" w:rsidRPr="00AD0130" w:rsidRDefault="00AD0130" w:rsidP="00AD0130">
            <w:pPr>
              <w:jc w:val="both"/>
              <w:rPr>
                <w:rFonts w:ascii="Times New Roman" w:eastAsia="Times New Roman" w:hAnsi="Times New Roman"/>
                <w:sz w:val="24"/>
                <w:szCs w:val="24"/>
                <w:lang w:eastAsia="ru-RU"/>
              </w:rPr>
            </w:pPr>
            <w:bookmarkStart w:id="22" w:name="n604"/>
            <w:bookmarkEnd w:id="22"/>
            <w:r w:rsidRPr="00AD0130">
              <w:rPr>
                <w:rFonts w:ascii="Times New Roman" w:eastAsia="Times New Roman" w:hAnsi="Times New Roman"/>
                <w:sz w:val="24"/>
                <w:szCs w:val="24"/>
                <w:lang w:eastAsia="ru-RU"/>
              </w:rPr>
              <w:t>не відповідає вимогам, установленим у тендерній документації відповідно до </w:t>
            </w:r>
            <w:hyperlink r:id="rId16" w:anchor="n1422" w:tgtFrame="_blank" w:history="1">
              <w:r w:rsidRPr="00AD0130">
                <w:rPr>
                  <w:rFonts w:ascii="Times New Roman" w:eastAsia="Times New Roman" w:hAnsi="Times New Roman"/>
                  <w:sz w:val="24"/>
                  <w:szCs w:val="24"/>
                  <w:lang w:eastAsia="ru-RU"/>
                </w:rPr>
                <w:t>абзацу першого</w:t>
              </w:r>
            </w:hyperlink>
            <w:r w:rsidRPr="00AD0130">
              <w:rPr>
                <w:rFonts w:ascii="Times New Roman" w:eastAsia="Times New Roman" w:hAnsi="Times New Roman"/>
                <w:sz w:val="24"/>
                <w:szCs w:val="24"/>
                <w:lang w:eastAsia="ru-RU"/>
              </w:rPr>
              <w:t> частини третьої статті 22 Закону;</w:t>
            </w:r>
          </w:p>
          <w:p w14:paraId="2728C6FB" w14:textId="77777777" w:rsidR="00AD0130" w:rsidRPr="00AD0130" w:rsidRDefault="00AD0130" w:rsidP="00AD0130">
            <w:pPr>
              <w:jc w:val="both"/>
              <w:rPr>
                <w:rFonts w:ascii="Times New Roman" w:eastAsia="Times New Roman" w:hAnsi="Times New Roman"/>
                <w:sz w:val="24"/>
                <w:szCs w:val="24"/>
                <w:lang w:eastAsia="ru-RU"/>
              </w:rPr>
            </w:pPr>
            <w:bookmarkStart w:id="23" w:name="n605"/>
            <w:bookmarkEnd w:id="23"/>
            <w:r w:rsidRPr="00AD0130">
              <w:rPr>
                <w:rFonts w:ascii="Times New Roman" w:eastAsia="Times New Roman" w:hAnsi="Times New Roman"/>
                <w:sz w:val="24"/>
                <w:szCs w:val="24"/>
                <w:lang w:eastAsia="ru-RU"/>
              </w:rPr>
              <w:t>3) переможець процедури закупівлі:</w:t>
            </w:r>
          </w:p>
          <w:p w14:paraId="626640E8" w14:textId="77777777" w:rsidR="00AD0130" w:rsidRPr="00AD0130" w:rsidRDefault="00AD0130" w:rsidP="00AD0130">
            <w:pPr>
              <w:jc w:val="both"/>
              <w:rPr>
                <w:rFonts w:ascii="Times New Roman" w:eastAsia="Times New Roman" w:hAnsi="Times New Roman"/>
                <w:sz w:val="24"/>
                <w:szCs w:val="24"/>
                <w:lang w:eastAsia="ru-RU"/>
              </w:rPr>
            </w:pPr>
            <w:bookmarkStart w:id="24" w:name="n606"/>
            <w:bookmarkEnd w:id="24"/>
            <w:r w:rsidRPr="00AD0130">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7D4E731" w14:textId="77777777" w:rsidR="00AD0130" w:rsidRPr="00AD0130" w:rsidRDefault="00AD0130" w:rsidP="00AD0130">
            <w:pPr>
              <w:jc w:val="both"/>
              <w:rPr>
                <w:rFonts w:ascii="Times New Roman" w:eastAsia="Times New Roman" w:hAnsi="Times New Roman"/>
                <w:sz w:val="24"/>
                <w:szCs w:val="24"/>
                <w:lang w:eastAsia="ru-RU"/>
              </w:rPr>
            </w:pPr>
            <w:bookmarkStart w:id="25" w:name="n607"/>
            <w:bookmarkEnd w:id="25"/>
            <w:r w:rsidRPr="00AD0130">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AD0130">
                <w:rPr>
                  <w:rFonts w:ascii="Times New Roman" w:eastAsia="Times New Roman" w:hAnsi="Times New Roman"/>
                  <w:sz w:val="24"/>
                  <w:szCs w:val="24"/>
                  <w:lang w:eastAsia="ru-RU"/>
                </w:rPr>
                <w:t>підпунктах 3</w:t>
              </w:r>
            </w:hyperlink>
            <w:r w:rsidRPr="00AD0130">
              <w:rPr>
                <w:rFonts w:ascii="Times New Roman" w:eastAsia="Times New Roman" w:hAnsi="Times New Roman"/>
                <w:sz w:val="24"/>
                <w:szCs w:val="24"/>
                <w:lang w:eastAsia="ru-RU"/>
              </w:rPr>
              <w:t>, </w:t>
            </w:r>
            <w:hyperlink r:id="rId18" w:anchor="n620" w:history="1">
              <w:r w:rsidRPr="00AD0130">
                <w:rPr>
                  <w:rFonts w:ascii="Times New Roman" w:eastAsia="Times New Roman" w:hAnsi="Times New Roman"/>
                  <w:sz w:val="24"/>
                  <w:szCs w:val="24"/>
                  <w:lang w:eastAsia="ru-RU"/>
                </w:rPr>
                <w:t>5</w:t>
              </w:r>
            </w:hyperlink>
            <w:r w:rsidRPr="00AD0130">
              <w:rPr>
                <w:rFonts w:ascii="Times New Roman" w:eastAsia="Times New Roman" w:hAnsi="Times New Roman"/>
                <w:sz w:val="24"/>
                <w:szCs w:val="24"/>
                <w:lang w:eastAsia="ru-RU"/>
              </w:rPr>
              <w:t>, </w:t>
            </w:r>
            <w:hyperlink r:id="rId19" w:anchor="n621" w:history="1">
              <w:r w:rsidRPr="00AD0130">
                <w:rPr>
                  <w:rFonts w:ascii="Times New Roman" w:eastAsia="Times New Roman" w:hAnsi="Times New Roman"/>
                  <w:sz w:val="24"/>
                  <w:szCs w:val="24"/>
                  <w:lang w:eastAsia="ru-RU"/>
                </w:rPr>
                <w:t>6</w:t>
              </w:r>
            </w:hyperlink>
            <w:r w:rsidRPr="00AD0130">
              <w:rPr>
                <w:rFonts w:ascii="Times New Roman" w:eastAsia="Times New Roman" w:hAnsi="Times New Roman"/>
                <w:sz w:val="24"/>
                <w:szCs w:val="24"/>
                <w:lang w:eastAsia="ru-RU"/>
              </w:rPr>
              <w:t> і </w:t>
            </w:r>
            <w:hyperlink r:id="rId20" w:anchor="n627" w:history="1">
              <w:r w:rsidRPr="00AD0130">
                <w:rPr>
                  <w:rFonts w:ascii="Times New Roman" w:eastAsia="Times New Roman" w:hAnsi="Times New Roman"/>
                  <w:sz w:val="24"/>
                  <w:szCs w:val="24"/>
                  <w:lang w:eastAsia="ru-RU"/>
                </w:rPr>
                <w:t>12</w:t>
              </w:r>
            </w:hyperlink>
            <w:r w:rsidRPr="00AD0130">
              <w:rPr>
                <w:rFonts w:ascii="Times New Roman" w:eastAsia="Times New Roman" w:hAnsi="Times New Roman"/>
                <w:sz w:val="24"/>
                <w:szCs w:val="24"/>
                <w:lang w:eastAsia="ru-RU"/>
              </w:rPr>
              <w:t> та в </w:t>
            </w:r>
            <w:hyperlink r:id="rId21" w:anchor="n628" w:history="1">
              <w:r w:rsidRPr="00AD0130">
                <w:rPr>
                  <w:rFonts w:ascii="Times New Roman" w:eastAsia="Times New Roman" w:hAnsi="Times New Roman"/>
                  <w:sz w:val="24"/>
                  <w:szCs w:val="24"/>
                  <w:lang w:eastAsia="ru-RU"/>
                </w:rPr>
                <w:t>абзаці чотирнадцятому</w:t>
              </w:r>
            </w:hyperlink>
            <w:r w:rsidRPr="00AD0130">
              <w:rPr>
                <w:rFonts w:ascii="Times New Roman" w:eastAsia="Times New Roman" w:hAnsi="Times New Roman"/>
                <w:sz w:val="24"/>
                <w:szCs w:val="24"/>
                <w:lang w:eastAsia="ru-RU"/>
              </w:rPr>
              <w:t> пункту 47 цих особливостей;</w:t>
            </w:r>
          </w:p>
          <w:p w14:paraId="0DB5ED4A" w14:textId="77777777" w:rsidR="00AD0130" w:rsidRPr="00AD0130" w:rsidRDefault="00AD0130" w:rsidP="00AD0130">
            <w:pPr>
              <w:jc w:val="both"/>
              <w:rPr>
                <w:rFonts w:ascii="Times New Roman" w:eastAsia="Times New Roman" w:hAnsi="Times New Roman"/>
                <w:sz w:val="24"/>
                <w:szCs w:val="24"/>
                <w:lang w:eastAsia="ru-RU"/>
              </w:rPr>
            </w:pPr>
            <w:bookmarkStart w:id="26" w:name="n608"/>
            <w:bookmarkEnd w:id="26"/>
            <w:r w:rsidRPr="00AD0130">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14:paraId="175CE2FD" w14:textId="77777777" w:rsidR="00AD0130" w:rsidRPr="00AD0130" w:rsidRDefault="00AD0130" w:rsidP="00AD0130">
            <w:pPr>
              <w:jc w:val="both"/>
              <w:rPr>
                <w:rFonts w:ascii="Times New Roman" w:eastAsia="Times New Roman" w:hAnsi="Times New Roman"/>
                <w:sz w:val="24"/>
                <w:szCs w:val="24"/>
                <w:lang w:eastAsia="ru-RU"/>
              </w:rPr>
            </w:pPr>
            <w:bookmarkStart w:id="27" w:name="n609"/>
            <w:bookmarkEnd w:id="27"/>
            <w:r w:rsidRPr="00AD0130">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AD0130">
                <w:rPr>
                  <w:rFonts w:ascii="Times New Roman" w:eastAsia="Times New Roman" w:hAnsi="Times New Roman"/>
                  <w:sz w:val="24"/>
                  <w:szCs w:val="24"/>
                  <w:lang w:eastAsia="ru-RU"/>
                </w:rPr>
                <w:t>абзацом першим</w:t>
              </w:r>
            </w:hyperlink>
            <w:r w:rsidRPr="00AD0130">
              <w:rPr>
                <w:rFonts w:ascii="Times New Roman" w:eastAsia="Times New Roman" w:hAnsi="Times New Roman"/>
                <w:sz w:val="24"/>
                <w:szCs w:val="24"/>
                <w:lang w:eastAsia="ru-RU"/>
              </w:rPr>
              <w:t> пункту 42 цих особливостей.</w:t>
            </w:r>
          </w:p>
          <w:p w14:paraId="0662E9D2" w14:textId="77777777" w:rsidR="00AD0130" w:rsidRPr="00AD0130" w:rsidRDefault="00A40033" w:rsidP="00AD01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AD0130" w:rsidRPr="00AD0130">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1BB0D56A" w14:textId="77777777" w:rsidR="00AD0130" w:rsidRPr="00AD0130" w:rsidRDefault="00AD0130" w:rsidP="00AD0130">
            <w:pPr>
              <w:jc w:val="both"/>
              <w:rPr>
                <w:rFonts w:ascii="Times New Roman" w:eastAsia="Times New Roman" w:hAnsi="Times New Roman"/>
                <w:sz w:val="24"/>
                <w:szCs w:val="24"/>
                <w:lang w:eastAsia="ru-RU"/>
              </w:rPr>
            </w:pPr>
            <w:bookmarkStart w:id="28" w:name="n611"/>
            <w:bookmarkEnd w:id="28"/>
            <w:r w:rsidRPr="00AD0130">
              <w:rPr>
                <w:rFonts w:ascii="Times New Roman" w:eastAsia="Times New Roman" w:hAnsi="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F7F8DB" w14:textId="77777777" w:rsidR="00AD0130" w:rsidRPr="00AD0130" w:rsidRDefault="00AD0130" w:rsidP="00AD0130">
            <w:pPr>
              <w:jc w:val="both"/>
              <w:rPr>
                <w:rFonts w:ascii="Times New Roman" w:eastAsia="Times New Roman" w:hAnsi="Times New Roman"/>
                <w:sz w:val="24"/>
                <w:szCs w:val="24"/>
                <w:lang w:eastAsia="ru-RU"/>
              </w:rPr>
            </w:pPr>
            <w:bookmarkStart w:id="29" w:name="n612"/>
            <w:bookmarkEnd w:id="29"/>
            <w:r w:rsidRPr="00AD0130">
              <w:rPr>
                <w:rFonts w:ascii="Times New Roman" w:eastAsia="Times New Roman" w:hAnsi="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92AAC8" w14:textId="6912CFFC" w:rsidR="00A40033" w:rsidRDefault="00A40033" w:rsidP="00AD01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sidRPr="00877A5C">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8AE710E" w14:textId="77777777" w:rsidR="00AC3735" w:rsidRPr="00AD0130" w:rsidRDefault="00A40033" w:rsidP="00AD0130">
            <w:pPr>
              <w:pStyle w:val="1"/>
              <w:widowControl w:val="0"/>
              <w:pBdr>
                <w:top w:val="nil"/>
                <w:left w:val="nil"/>
                <w:bottom w:val="nil"/>
                <w:right w:val="nil"/>
                <w:between w:val="nil"/>
              </w:pBd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r w:rsidRPr="00877A5C">
              <w:rPr>
                <w:rFonts w:ascii="Times New Roman" w:eastAsia="Times New Roman" w:hAnsi="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C3735" w:rsidRPr="00AC3735" w14:paraId="36462A2C" w14:textId="77777777" w:rsidTr="00F4256A">
        <w:trPr>
          <w:trHeight w:val="522"/>
          <w:jc w:val="center"/>
        </w:trPr>
        <w:tc>
          <w:tcPr>
            <w:tcW w:w="9996" w:type="dxa"/>
            <w:gridSpan w:val="3"/>
            <w:shd w:val="clear" w:color="auto" w:fill="A5A5A5"/>
            <w:vAlign w:val="center"/>
          </w:tcPr>
          <w:p w14:paraId="6030414E" w14:textId="77777777" w:rsidR="00AC3735" w:rsidRPr="00AC3735" w:rsidRDefault="00AC3735" w:rsidP="00AC3735">
            <w:pPr>
              <w:pStyle w:val="1"/>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C3735" w:rsidRPr="00AC3735" w14:paraId="07B41E45" w14:textId="77777777" w:rsidTr="00AA204E">
        <w:trPr>
          <w:trHeight w:val="522"/>
          <w:jc w:val="center"/>
        </w:trPr>
        <w:tc>
          <w:tcPr>
            <w:tcW w:w="570" w:type="dxa"/>
          </w:tcPr>
          <w:p w14:paraId="3CCCB5D9"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14:paraId="146913D6"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1E2AAF98" w14:textId="77777777"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877A5C">
              <w:rPr>
                <w:rFonts w:ascii="Times New Roman" w:eastAsia="Times New Roman" w:hAnsi="Times New Roman"/>
                <w:sz w:val="24"/>
                <w:szCs w:val="24"/>
                <w:lang w:eastAsia="ru-RU"/>
              </w:rPr>
              <w:t>Замовник відміняє відкриті торги у разі:</w:t>
            </w:r>
          </w:p>
          <w:p w14:paraId="669F0C32" w14:textId="77777777"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14:paraId="7EA3B9EB" w14:textId="77777777"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2071D1" w14:textId="77777777"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79BB4C18" w14:textId="77777777"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21632783" w14:textId="77777777"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3EF8A8D" w14:textId="77777777"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14:paraId="47A34BBE" w14:textId="77777777"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E9D9010" w14:textId="77777777"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DACA00F" w14:textId="77777777"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854F05" w14:textId="77777777"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877A5C">
              <w:rPr>
                <w:rFonts w:ascii="Times New Roman" w:eastAsia="Times New Roman" w:hAnsi="Times New Roman"/>
                <w:sz w:val="24"/>
                <w:szCs w:val="24"/>
                <w:lang w:eastAsia="ru-RU"/>
              </w:rPr>
              <w:t>Відкриті торги можуть бути відмінені частково (за лотом).</w:t>
            </w:r>
          </w:p>
          <w:p w14:paraId="0F35380E" w14:textId="77777777" w:rsidR="00AC3735" w:rsidRPr="00AC3735" w:rsidRDefault="00262CB8" w:rsidP="00262CB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1.4. </w:t>
            </w: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sz w:val="24"/>
                <w:szCs w:val="24"/>
                <w:lang w:eastAsia="ru-RU"/>
              </w:rPr>
              <w:t>.</w:t>
            </w:r>
          </w:p>
        </w:tc>
      </w:tr>
      <w:tr w:rsidR="00AC3735" w:rsidRPr="00AC3735" w14:paraId="26208D56" w14:textId="77777777" w:rsidTr="00AA204E">
        <w:trPr>
          <w:trHeight w:val="522"/>
          <w:jc w:val="center"/>
        </w:trPr>
        <w:tc>
          <w:tcPr>
            <w:tcW w:w="570" w:type="dxa"/>
          </w:tcPr>
          <w:p w14:paraId="23FA04DA"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14:paraId="4998D31F"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6E82162" w14:textId="77777777"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2556D45" w14:textId="77777777"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4D9A2C" w14:textId="77777777" w:rsidR="00AC3735" w:rsidRPr="00AC3735" w:rsidRDefault="00262CB8" w:rsidP="00262CB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2.3. </w:t>
            </w:r>
            <w:r w:rsidRPr="00877A5C">
              <w:rPr>
                <w:rFonts w:ascii="Times New Roman" w:eastAsia="Times New Roman" w:hAnsi="Times New Roman"/>
                <w:sz w:val="24"/>
                <w:szCs w:val="24"/>
                <w:lang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877A5C">
              <w:rPr>
                <w:rFonts w:ascii="Times New Roman" w:eastAsia="Times New Roman" w:hAnsi="Times New Roman"/>
                <w:sz w:val="24"/>
                <w:szCs w:val="24"/>
                <w:lang w:eastAsia="ru-RU"/>
              </w:rPr>
              <w:lastRenderedPageBreak/>
              <w:t>перебіг строку для укладення договору про закупівлю зупиняється.</w:t>
            </w:r>
          </w:p>
        </w:tc>
      </w:tr>
      <w:tr w:rsidR="00AC3735" w:rsidRPr="00AC3735" w14:paraId="502E15A9" w14:textId="77777777" w:rsidTr="00AA204E">
        <w:trPr>
          <w:trHeight w:val="522"/>
          <w:jc w:val="center"/>
        </w:trPr>
        <w:tc>
          <w:tcPr>
            <w:tcW w:w="570" w:type="dxa"/>
          </w:tcPr>
          <w:p w14:paraId="49DADFC1"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3</w:t>
            </w:r>
          </w:p>
        </w:tc>
        <w:tc>
          <w:tcPr>
            <w:tcW w:w="3437" w:type="dxa"/>
          </w:tcPr>
          <w:p w14:paraId="6CC6BBD6"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14:paraId="1F2100F2" w14:textId="1FA5F4D8" w:rsidR="00AC3735" w:rsidRPr="00AC3735" w:rsidRDefault="00262CB8" w:rsidP="00262CB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Проект договору про закупівлю викладений у Додатку № </w:t>
            </w:r>
            <w:r w:rsidR="00EB5B5C">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до тендерної документації.</w:t>
            </w:r>
          </w:p>
        </w:tc>
      </w:tr>
      <w:tr w:rsidR="00AC3735" w:rsidRPr="00AC3735" w14:paraId="4BB3AAFD" w14:textId="77777777" w:rsidTr="00AA204E">
        <w:trPr>
          <w:trHeight w:val="522"/>
          <w:jc w:val="center"/>
        </w:trPr>
        <w:tc>
          <w:tcPr>
            <w:tcW w:w="570" w:type="dxa"/>
          </w:tcPr>
          <w:p w14:paraId="1301D4C1"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14:paraId="484BBA38"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14:paraId="1C33C279" w14:textId="77777777"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Pr="004B3D0D">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8B8646B" w14:textId="77777777" w:rsidR="00262CB8" w:rsidRPr="00105394"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105394">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4F102C9" w14:textId="77777777" w:rsidR="00262CB8" w:rsidRP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262CB8">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14:paraId="4D04AF69" w14:textId="77777777" w:rsidR="00262CB8" w:rsidRP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262CB8">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7CA398B" w14:textId="77777777" w:rsidR="00262CB8" w:rsidRP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262CB8">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40E60A4" w14:textId="77777777" w:rsidR="00262CB8" w:rsidRPr="007509E9"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69E3092" w14:textId="77777777"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r w:rsidRPr="007509E9">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14:paraId="1DBA2556" w14:textId="77777777" w:rsidR="00262CB8" w:rsidRDefault="00262CB8" w:rsidP="00262CB8">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1) відповідну інформацію про право підписання договору про закупівлю</w:t>
            </w:r>
            <w:r>
              <w:rPr>
                <w:rFonts w:ascii="Times New Roman" w:eastAsia="Times New Roman" w:hAnsi="Times New Roman"/>
                <w:sz w:val="24"/>
                <w:szCs w:val="24"/>
                <w:lang w:eastAsia="ru-RU"/>
              </w:rPr>
              <w:t xml:space="preserve"> шляхом завантаження інформації в електронну систему закупівель </w:t>
            </w:r>
          </w:p>
          <w:p w14:paraId="093714FC" w14:textId="77777777" w:rsidR="00262CB8" w:rsidRDefault="00262CB8" w:rsidP="00262CB8">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212CB8A1" w14:textId="77777777" w:rsidR="00AC3735" w:rsidRPr="00AC3735" w:rsidRDefault="00262CB8" w:rsidP="00262CB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4.5. </w:t>
            </w: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AC3735" w:rsidRPr="00AC3735" w14:paraId="046924A2" w14:textId="77777777" w:rsidTr="00AA204E">
        <w:trPr>
          <w:trHeight w:val="522"/>
          <w:jc w:val="center"/>
        </w:trPr>
        <w:tc>
          <w:tcPr>
            <w:tcW w:w="570" w:type="dxa"/>
          </w:tcPr>
          <w:p w14:paraId="46B39615"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5</w:t>
            </w:r>
          </w:p>
        </w:tc>
        <w:tc>
          <w:tcPr>
            <w:tcW w:w="3437" w:type="dxa"/>
          </w:tcPr>
          <w:p w14:paraId="72918C3A"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4BD7CCA" w14:textId="718B479F" w:rsidR="00AC3735" w:rsidRPr="00AC3735" w:rsidRDefault="00262CB8" w:rsidP="00262CB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5.1. </w:t>
            </w: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w:t>
            </w:r>
            <w:r w:rsidR="00B7667D">
              <w:rPr>
                <w:rFonts w:ascii="Times New Roman" w:eastAsia="Times New Roman" w:hAnsi="Times New Roman"/>
                <w:sz w:val="24"/>
                <w:szCs w:val="24"/>
                <w:lang w:eastAsia="ru-RU"/>
              </w:rPr>
              <w:t>4</w:t>
            </w:r>
            <w:r w:rsidRPr="00105394">
              <w:rPr>
                <w:rFonts w:ascii="Times New Roman" w:eastAsia="Times New Roman" w:hAnsi="Times New Roman"/>
                <w:sz w:val="24"/>
                <w:szCs w:val="24"/>
                <w:lang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C3735" w:rsidRPr="00AC3735" w14:paraId="6EFE87D3" w14:textId="77777777" w:rsidTr="00AA204E">
        <w:trPr>
          <w:trHeight w:val="522"/>
          <w:jc w:val="center"/>
        </w:trPr>
        <w:tc>
          <w:tcPr>
            <w:tcW w:w="570" w:type="dxa"/>
          </w:tcPr>
          <w:p w14:paraId="50AF06C2"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14:paraId="65A32B3F" w14:textId="77777777" w:rsidR="00AC3735" w:rsidRPr="00AC3735" w:rsidRDefault="00AC3735" w:rsidP="00AC3735">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FBF09DF"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w:t>
            </w:r>
            <w:r w:rsidRPr="00AC3735">
              <w:rPr>
                <w:rFonts w:ascii="Times New Roman" w:eastAsia="Times New Roman" w:hAnsi="Times New Roman" w:cs="Times New Roman"/>
                <w:color w:val="000000"/>
                <w:sz w:val="24"/>
                <w:szCs w:val="24"/>
              </w:rPr>
              <w:lastRenderedPageBreak/>
              <w:t xml:space="preserve">виконання такого договору, якщо внесення такого забезпечення передбачено тендерною документацією. </w:t>
            </w:r>
          </w:p>
          <w:p w14:paraId="1EEA7EC4"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6.2. Замовник повертає забезпечення виконання договору про закупівлю:</w:t>
            </w:r>
          </w:p>
          <w:p w14:paraId="250DD502"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14:paraId="1EB18339"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1B03DEDA"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 у випадках, передбачених статтею 43 Закону;</w:t>
            </w:r>
          </w:p>
          <w:p w14:paraId="7E890D0F"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AC6FDAB" w14:textId="77777777" w:rsidR="00AC3735" w:rsidRPr="00AC3735" w:rsidRDefault="00AC3735" w:rsidP="00AC37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14:paraId="35AD897D" w14:textId="77777777" w:rsidR="00AC3735" w:rsidRPr="00AC3735" w:rsidRDefault="00AC3735" w:rsidP="00AC3735">
      <w:pPr>
        <w:pStyle w:val="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D80402C" w14:textId="77777777" w:rsidR="006D37C6" w:rsidRPr="00AC3735" w:rsidRDefault="006D37C6" w:rsidP="00AC3735">
      <w:pPr>
        <w:spacing w:after="0" w:line="240" w:lineRule="auto"/>
        <w:rPr>
          <w:rFonts w:ascii="Times New Roman" w:hAnsi="Times New Roman" w:cs="Times New Roman"/>
        </w:rPr>
      </w:pPr>
    </w:p>
    <w:sectPr w:rsidR="006D37C6" w:rsidRPr="00AC3735" w:rsidSect="001274C0">
      <w:headerReference w:type="default" r:id="rId23"/>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38ED0" w14:textId="77777777" w:rsidR="00F738F8" w:rsidRDefault="00F738F8" w:rsidP="000F7E64">
      <w:pPr>
        <w:spacing w:after="0" w:line="240" w:lineRule="auto"/>
      </w:pPr>
      <w:r>
        <w:separator/>
      </w:r>
    </w:p>
  </w:endnote>
  <w:endnote w:type="continuationSeparator" w:id="0">
    <w:p w14:paraId="78080327" w14:textId="77777777" w:rsidR="00F738F8" w:rsidRDefault="00F738F8" w:rsidP="000F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AC7EE" w14:textId="77777777" w:rsidR="00F738F8" w:rsidRDefault="00F738F8" w:rsidP="000F7E64">
      <w:pPr>
        <w:spacing w:after="0" w:line="240" w:lineRule="auto"/>
      </w:pPr>
      <w:r>
        <w:separator/>
      </w:r>
    </w:p>
  </w:footnote>
  <w:footnote w:type="continuationSeparator" w:id="0">
    <w:p w14:paraId="5733F849" w14:textId="77777777" w:rsidR="00F738F8" w:rsidRDefault="00F738F8" w:rsidP="000F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F10F7" w14:textId="77777777" w:rsidR="00587B1B" w:rsidRDefault="004471CC">
    <w:pPr>
      <w:pStyle w:val="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6D37C6">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31CAF">
      <w:rPr>
        <w:rFonts w:ascii="Times New Roman" w:eastAsia="Times New Roman" w:hAnsi="Times New Roman" w:cs="Times New Roman"/>
        <w:noProof/>
        <w:color w:val="000000"/>
        <w:sz w:val="28"/>
        <w:szCs w:val="28"/>
      </w:rPr>
      <w:t>8</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3D0780"/>
    <w:multiLevelType w:val="multilevel"/>
    <w:tmpl w:val="D8DAAF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9B484B"/>
    <w:multiLevelType w:val="hybridMultilevel"/>
    <w:tmpl w:val="E89C3300"/>
    <w:lvl w:ilvl="0" w:tplc="7DA0FEFE">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8"/>
  </w:num>
  <w:num w:numId="6">
    <w:abstractNumId w:val="4"/>
  </w:num>
  <w:num w:numId="7">
    <w:abstractNumId w:val="9"/>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3735"/>
    <w:rsid w:val="0002152A"/>
    <w:rsid w:val="00047671"/>
    <w:rsid w:val="0007739A"/>
    <w:rsid w:val="00090407"/>
    <w:rsid w:val="000D0950"/>
    <w:rsid w:val="000F7E64"/>
    <w:rsid w:val="00131CAF"/>
    <w:rsid w:val="00186557"/>
    <w:rsid w:val="001A3B28"/>
    <w:rsid w:val="001A5DED"/>
    <w:rsid w:val="001C1802"/>
    <w:rsid w:val="001C1843"/>
    <w:rsid w:val="00262CB8"/>
    <w:rsid w:val="00292CA3"/>
    <w:rsid w:val="002B481A"/>
    <w:rsid w:val="002C1273"/>
    <w:rsid w:val="00311BDF"/>
    <w:rsid w:val="0044008F"/>
    <w:rsid w:val="004471CC"/>
    <w:rsid w:val="0045422F"/>
    <w:rsid w:val="00484A96"/>
    <w:rsid w:val="00484F3E"/>
    <w:rsid w:val="004A32A5"/>
    <w:rsid w:val="004C4B1E"/>
    <w:rsid w:val="004C59E3"/>
    <w:rsid w:val="004F2493"/>
    <w:rsid w:val="004F7654"/>
    <w:rsid w:val="005302A1"/>
    <w:rsid w:val="005742CE"/>
    <w:rsid w:val="0058170B"/>
    <w:rsid w:val="005B5361"/>
    <w:rsid w:val="005B63BC"/>
    <w:rsid w:val="005D7964"/>
    <w:rsid w:val="00624E8F"/>
    <w:rsid w:val="00640B76"/>
    <w:rsid w:val="00684EC9"/>
    <w:rsid w:val="006B48F2"/>
    <w:rsid w:val="006C5D1F"/>
    <w:rsid w:val="006D37C6"/>
    <w:rsid w:val="007B2E04"/>
    <w:rsid w:val="007F299C"/>
    <w:rsid w:val="00874B46"/>
    <w:rsid w:val="008B0EA4"/>
    <w:rsid w:val="0091249C"/>
    <w:rsid w:val="0099636F"/>
    <w:rsid w:val="009C69BE"/>
    <w:rsid w:val="009D7C82"/>
    <w:rsid w:val="00A14488"/>
    <w:rsid w:val="00A40033"/>
    <w:rsid w:val="00A40AD1"/>
    <w:rsid w:val="00AA204E"/>
    <w:rsid w:val="00AC1E36"/>
    <w:rsid w:val="00AC28AC"/>
    <w:rsid w:val="00AC3735"/>
    <w:rsid w:val="00AD0130"/>
    <w:rsid w:val="00AD22EA"/>
    <w:rsid w:val="00AD3623"/>
    <w:rsid w:val="00AF412C"/>
    <w:rsid w:val="00B14E26"/>
    <w:rsid w:val="00B7667D"/>
    <w:rsid w:val="00B923AB"/>
    <w:rsid w:val="00C402C7"/>
    <w:rsid w:val="00C41F41"/>
    <w:rsid w:val="00CA1AF3"/>
    <w:rsid w:val="00CE3678"/>
    <w:rsid w:val="00CF56C5"/>
    <w:rsid w:val="00D12A24"/>
    <w:rsid w:val="00D4752D"/>
    <w:rsid w:val="00D6545D"/>
    <w:rsid w:val="00D75954"/>
    <w:rsid w:val="00DB76AA"/>
    <w:rsid w:val="00E747C6"/>
    <w:rsid w:val="00EB5AA7"/>
    <w:rsid w:val="00EB5B5C"/>
    <w:rsid w:val="00EC74C3"/>
    <w:rsid w:val="00EF5891"/>
    <w:rsid w:val="00F33426"/>
    <w:rsid w:val="00F41FD6"/>
    <w:rsid w:val="00F64330"/>
    <w:rsid w:val="00F738F8"/>
    <w:rsid w:val="00F80277"/>
    <w:rsid w:val="00FA3B64"/>
    <w:rsid w:val="00FB5D7D"/>
    <w:rsid w:val="00FD288C"/>
    <w:rsid w:val="00FD3E10"/>
    <w:rsid w:val="00FE78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1988"/>
  <w15:docId w15:val="{DAF9BBB9-BEE1-4A89-AD1A-879147D4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C3735"/>
    <w:pPr>
      <w:spacing w:after="0" w:line="240" w:lineRule="auto"/>
    </w:pPr>
    <w:rPr>
      <w:rFonts w:ascii="Calibri" w:eastAsia="Calibri" w:hAnsi="Calibri" w:cs="Calibri"/>
      <w:sz w:val="20"/>
      <w:szCs w:val="20"/>
    </w:rPr>
  </w:style>
  <w:style w:type="table" w:customStyle="1" w:styleId="10">
    <w:name w:val="1"/>
    <w:basedOn w:val="a1"/>
    <w:rsid w:val="00AC3735"/>
    <w:pPr>
      <w:spacing w:after="0" w:line="240" w:lineRule="auto"/>
    </w:pPr>
    <w:rPr>
      <w:rFonts w:ascii="Calibri" w:eastAsia="Calibri" w:hAnsi="Calibri" w:cs="Calibri"/>
      <w:sz w:val="20"/>
      <w:szCs w:val="20"/>
    </w:rPr>
    <w:tblPr>
      <w:tblStyleRowBandSize w:val="1"/>
      <w:tblStyleColBandSize w:val="1"/>
    </w:tblPr>
  </w:style>
  <w:style w:type="paragraph" w:customStyle="1" w:styleId="11">
    <w:name w:val="Без интервала1"/>
    <w:rsid w:val="00AC3735"/>
    <w:pPr>
      <w:spacing w:after="0" w:line="240" w:lineRule="auto"/>
    </w:pPr>
    <w:rPr>
      <w:rFonts w:ascii="Calibri" w:eastAsia="Times New Roman" w:hAnsi="Calibri" w:cs="Times New Roman"/>
      <w:lang w:eastAsia="en-US"/>
    </w:rPr>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4"/>
    <w:qFormat/>
    <w:rsid w:val="00AC37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Интернет)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3"/>
    <w:locked/>
    <w:rsid w:val="00AC3735"/>
    <w:rPr>
      <w:rFonts w:ascii="Times New Roman" w:eastAsia="Times New Roman" w:hAnsi="Times New Roman" w:cs="Times New Roman"/>
      <w:sz w:val="24"/>
      <w:szCs w:val="24"/>
      <w:lang w:val="ru-RU" w:eastAsia="ru-RU"/>
    </w:rPr>
  </w:style>
  <w:style w:type="character" w:customStyle="1" w:styleId="rvts0">
    <w:name w:val="rvts0"/>
    <w:basedOn w:val="a0"/>
    <w:rsid w:val="00AC3735"/>
  </w:style>
  <w:style w:type="character" w:customStyle="1" w:styleId="relative">
    <w:name w:val="relative"/>
    <w:basedOn w:val="a0"/>
    <w:rsid w:val="00AC3735"/>
  </w:style>
  <w:style w:type="paragraph" w:customStyle="1" w:styleId="rvps12">
    <w:name w:val="rvps12"/>
    <w:basedOn w:val="a"/>
    <w:rsid w:val="00FA3B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aliases w:val="Elenco Normale,AC List 01,1 Рівень,TES_tekst-punktais,List 1 Numbered,First level bullet,Citation List,Table of contents numbered,Resume Title,Paragraph,Number Bullets,Paragraphe de liste PBLH,Normal bullet 2,Bullet list,new,Bullet 1"/>
    <w:basedOn w:val="a"/>
    <w:link w:val="a6"/>
    <w:uiPriority w:val="34"/>
    <w:qFormat/>
    <w:rsid w:val="00FA3B64"/>
    <w:pPr>
      <w:ind w:left="720"/>
      <w:contextualSpacing/>
    </w:pPr>
  </w:style>
  <w:style w:type="character" w:customStyle="1" w:styleId="a6">
    <w:name w:val="Абзац списка Знак"/>
    <w:aliases w:val="Elenco Normale Знак,AC List 01 Знак,1 Рівень Знак,TES_tekst-punktais Знак,List 1 Numbered Знак,First level bullet Знак,Citation List Знак,Table of contents numbered Знак,Resume Title Знак,Paragraph Знак,Number Bullets Знак,new Знак"/>
    <w:link w:val="a5"/>
    <w:uiPriority w:val="34"/>
    <w:qFormat/>
    <w:locked/>
    <w:rsid w:val="00F64330"/>
  </w:style>
  <w:style w:type="paragraph" w:styleId="a7">
    <w:name w:val="header"/>
    <w:basedOn w:val="a"/>
    <w:link w:val="a8"/>
    <w:uiPriority w:val="99"/>
    <w:semiHidden/>
    <w:unhideWhenUsed/>
    <w:rsid w:val="005742CE"/>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5742CE"/>
  </w:style>
  <w:style w:type="paragraph" w:styleId="a9">
    <w:name w:val="footer"/>
    <w:basedOn w:val="a"/>
    <w:link w:val="aa"/>
    <w:uiPriority w:val="99"/>
    <w:semiHidden/>
    <w:unhideWhenUsed/>
    <w:rsid w:val="005742CE"/>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5742CE"/>
  </w:style>
  <w:style w:type="paragraph" w:customStyle="1" w:styleId="rvps2">
    <w:name w:val="rvps2"/>
    <w:basedOn w:val="a"/>
    <w:rsid w:val="0045422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EB5AA7"/>
    <w:rPr>
      <w:color w:val="0000FF"/>
      <w:u w:val="single"/>
    </w:rPr>
  </w:style>
  <w:style w:type="character" w:customStyle="1" w:styleId="rvts46">
    <w:name w:val="rvts46"/>
    <w:basedOn w:val="a0"/>
    <w:rsid w:val="009D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90837">
      <w:bodyDiv w:val="1"/>
      <w:marLeft w:val="0"/>
      <w:marRight w:val="0"/>
      <w:marTop w:val="0"/>
      <w:marBottom w:val="0"/>
      <w:divBdr>
        <w:top w:val="none" w:sz="0" w:space="0" w:color="auto"/>
        <w:left w:val="none" w:sz="0" w:space="0" w:color="auto"/>
        <w:bottom w:val="none" w:sz="0" w:space="0" w:color="auto"/>
        <w:right w:val="none" w:sz="0" w:space="0" w:color="auto"/>
      </w:divBdr>
    </w:div>
    <w:div w:id="659046275">
      <w:bodyDiv w:val="1"/>
      <w:marLeft w:val="0"/>
      <w:marRight w:val="0"/>
      <w:marTop w:val="0"/>
      <w:marBottom w:val="0"/>
      <w:divBdr>
        <w:top w:val="none" w:sz="0" w:space="0" w:color="auto"/>
        <w:left w:val="none" w:sz="0" w:space="0" w:color="auto"/>
        <w:bottom w:val="none" w:sz="0" w:space="0" w:color="auto"/>
        <w:right w:val="none" w:sz="0" w:space="0" w:color="auto"/>
      </w:divBdr>
    </w:div>
    <w:div w:id="866068916">
      <w:bodyDiv w:val="1"/>
      <w:marLeft w:val="0"/>
      <w:marRight w:val="0"/>
      <w:marTop w:val="0"/>
      <w:marBottom w:val="0"/>
      <w:divBdr>
        <w:top w:val="none" w:sz="0" w:space="0" w:color="auto"/>
        <w:left w:val="none" w:sz="0" w:space="0" w:color="auto"/>
        <w:bottom w:val="none" w:sz="0" w:space="0" w:color="auto"/>
        <w:right w:val="none" w:sz="0" w:space="0" w:color="auto"/>
      </w:divBdr>
    </w:div>
    <w:div w:id="990253690">
      <w:bodyDiv w:val="1"/>
      <w:marLeft w:val="0"/>
      <w:marRight w:val="0"/>
      <w:marTop w:val="0"/>
      <w:marBottom w:val="0"/>
      <w:divBdr>
        <w:top w:val="none" w:sz="0" w:space="0" w:color="auto"/>
        <w:left w:val="none" w:sz="0" w:space="0" w:color="auto"/>
        <w:bottom w:val="none" w:sz="0" w:space="0" w:color="auto"/>
        <w:right w:val="none" w:sz="0" w:space="0" w:color="auto"/>
      </w:divBdr>
    </w:div>
    <w:div w:id="1400858984">
      <w:bodyDiv w:val="1"/>
      <w:marLeft w:val="0"/>
      <w:marRight w:val="0"/>
      <w:marTop w:val="0"/>
      <w:marBottom w:val="0"/>
      <w:divBdr>
        <w:top w:val="none" w:sz="0" w:space="0" w:color="auto"/>
        <w:left w:val="none" w:sz="0" w:space="0" w:color="auto"/>
        <w:bottom w:val="none" w:sz="0" w:space="0" w:color="auto"/>
        <w:right w:val="none" w:sz="0" w:space="0" w:color="auto"/>
      </w:divBdr>
    </w:div>
    <w:div w:id="1628003126">
      <w:bodyDiv w:val="1"/>
      <w:marLeft w:val="0"/>
      <w:marRight w:val="0"/>
      <w:marTop w:val="0"/>
      <w:marBottom w:val="0"/>
      <w:divBdr>
        <w:top w:val="none" w:sz="0" w:space="0" w:color="auto"/>
        <w:left w:val="none" w:sz="0" w:space="0" w:color="auto"/>
        <w:bottom w:val="none" w:sz="0" w:space="0" w:color="auto"/>
        <w:right w:val="none" w:sz="0" w:space="0" w:color="auto"/>
      </w:divBdr>
    </w:div>
    <w:div w:id="16575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osvitakhodoriv@gmail.com"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20</Pages>
  <Words>30024</Words>
  <Characters>17115</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56</cp:revision>
  <dcterms:created xsi:type="dcterms:W3CDTF">2022-10-04T12:42:00Z</dcterms:created>
  <dcterms:modified xsi:type="dcterms:W3CDTF">2024-01-05T09:13:00Z</dcterms:modified>
</cp:coreProperties>
</file>