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80" w:type="dxa"/>
        <w:tblLook w:val="01E0" w:firstRow="1" w:lastRow="1" w:firstColumn="1" w:lastColumn="1" w:noHBand="0" w:noVBand="0"/>
      </w:tblPr>
      <w:tblGrid>
        <w:gridCol w:w="10045"/>
        <w:gridCol w:w="222"/>
      </w:tblGrid>
      <w:tr w:rsidR="00900C38" w:rsidRPr="00900C38" w:rsidTr="00900C38">
        <w:tc>
          <w:tcPr>
            <w:tcW w:w="3960" w:type="dxa"/>
          </w:tcPr>
          <w:p w:rsidR="008110A0" w:rsidRPr="002D6A25" w:rsidRDefault="008110A0" w:rsidP="008110A0">
            <w:pPr>
              <w:spacing w:after="0" w:line="240" w:lineRule="auto"/>
              <w:contextualSpacing/>
              <w:jc w:val="center"/>
              <w:rPr>
                <w:rFonts w:ascii="Times New Roman" w:eastAsia="Times New Roman" w:hAnsi="Times New Roman"/>
                <w:bCs/>
                <w:sz w:val="28"/>
                <w:szCs w:val="28"/>
                <w:lang w:eastAsia="uk-UA"/>
              </w:rPr>
            </w:pPr>
            <w:r>
              <w:rPr>
                <w:rFonts w:ascii="Times New Roman" w:hAnsi="Times New Roman"/>
                <w:b/>
                <w:sz w:val="24"/>
                <w:szCs w:val="24"/>
              </w:rPr>
              <w:tab/>
            </w:r>
            <w:proofErr w:type="spellStart"/>
            <w:r w:rsidR="004931DB">
              <w:rPr>
                <w:rFonts w:ascii="Times New Roman" w:eastAsia="Times New Roman" w:hAnsi="Times New Roman"/>
                <w:b/>
                <w:bCs/>
                <w:sz w:val="28"/>
                <w:szCs w:val="28"/>
                <w:lang w:val="ru-RU" w:eastAsia="uk-UA"/>
              </w:rPr>
              <w:t>Березинський</w:t>
            </w:r>
            <w:proofErr w:type="spellEnd"/>
            <w:r>
              <w:rPr>
                <w:rFonts w:ascii="Times New Roman" w:eastAsia="Times New Roman" w:hAnsi="Times New Roman"/>
                <w:b/>
                <w:bCs/>
                <w:sz w:val="28"/>
                <w:szCs w:val="28"/>
                <w:lang w:val="ru-RU" w:eastAsia="uk-UA"/>
              </w:rPr>
              <w:t xml:space="preserve"> </w:t>
            </w:r>
            <w:r>
              <w:rPr>
                <w:rFonts w:ascii="Times New Roman" w:eastAsia="Times New Roman" w:hAnsi="Times New Roman"/>
                <w:b/>
                <w:bCs/>
                <w:sz w:val="28"/>
                <w:szCs w:val="28"/>
                <w:lang w:eastAsia="uk-UA"/>
              </w:rPr>
              <w:t xml:space="preserve">ліцей </w:t>
            </w:r>
            <w:proofErr w:type="spellStart"/>
            <w:r>
              <w:rPr>
                <w:rFonts w:ascii="Times New Roman" w:eastAsia="Times New Roman" w:hAnsi="Times New Roman"/>
                <w:b/>
                <w:bCs/>
                <w:sz w:val="28"/>
                <w:szCs w:val="28"/>
                <w:lang w:eastAsia="uk-UA"/>
              </w:rPr>
              <w:t>Тарутинської</w:t>
            </w:r>
            <w:proofErr w:type="spellEnd"/>
            <w:r>
              <w:rPr>
                <w:rFonts w:ascii="Times New Roman" w:eastAsia="Times New Roman" w:hAnsi="Times New Roman"/>
                <w:b/>
                <w:bCs/>
                <w:sz w:val="28"/>
                <w:szCs w:val="28"/>
                <w:lang w:eastAsia="uk-UA"/>
              </w:rPr>
              <w:t xml:space="preserve"> селищної ради Одеської області</w:t>
            </w:r>
          </w:p>
          <w:tbl>
            <w:tblPr>
              <w:tblW w:w="9539" w:type="dxa"/>
              <w:tblInd w:w="290" w:type="dxa"/>
              <w:tblLook w:val="0000" w:firstRow="0" w:lastRow="0" w:firstColumn="0" w:lastColumn="0" w:noHBand="0" w:noVBand="0"/>
            </w:tblPr>
            <w:tblGrid>
              <w:gridCol w:w="4235"/>
              <w:gridCol w:w="5304"/>
            </w:tblGrid>
            <w:tr w:rsidR="008110A0" w:rsidRPr="00305BE6" w:rsidTr="008110A0">
              <w:trPr>
                <w:trHeight w:val="1286"/>
              </w:trPr>
              <w:tc>
                <w:tcPr>
                  <w:tcW w:w="4235" w:type="dxa"/>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c>
                <w:tcPr>
                  <w:tcW w:w="5304" w:type="dxa"/>
                </w:tcPr>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p>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p>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r w:rsidRPr="00305BE6">
                    <w:rPr>
                      <w:rFonts w:ascii="Times New Roman" w:eastAsia="Times New Roman" w:hAnsi="Times New Roman"/>
                      <w:sz w:val="28"/>
                      <w:szCs w:val="28"/>
                      <w:lang w:eastAsia="uk-UA"/>
                    </w:rPr>
                    <w:t>“ ЗАТВЕРДЖЕНО”</w:t>
                  </w:r>
                </w:p>
                <w:p w:rsidR="008110A0" w:rsidRPr="00305BE6" w:rsidRDefault="008110A0" w:rsidP="008110A0">
                  <w:pPr>
                    <w:spacing w:after="0" w:line="240" w:lineRule="auto"/>
                    <w:contextualSpacing/>
                    <w:jc w:val="right"/>
                    <w:rPr>
                      <w:rFonts w:ascii="Times New Roman" w:hAnsi="Times New Roman"/>
                      <w:sz w:val="28"/>
                      <w:szCs w:val="28"/>
                    </w:rPr>
                  </w:pPr>
                  <w:r w:rsidRPr="00305BE6">
                    <w:rPr>
                      <w:rFonts w:ascii="Times New Roman" w:hAnsi="Times New Roman"/>
                      <w:sz w:val="28"/>
                      <w:szCs w:val="28"/>
                    </w:rPr>
                    <w:t>Рішенням уповноваженої особи</w:t>
                  </w:r>
                </w:p>
                <w:p w:rsidR="008110A0" w:rsidRPr="00305BE6" w:rsidRDefault="008110A0" w:rsidP="008110A0">
                  <w:pPr>
                    <w:spacing w:after="0" w:line="240" w:lineRule="auto"/>
                    <w:contextualSpacing/>
                    <w:jc w:val="right"/>
                    <w:rPr>
                      <w:rFonts w:ascii="Times New Roman" w:hAnsi="Times New Roman"/>
                      <w:sz w:val="28"/>
                      <w:szCs w:val="28"/>
                    </w:rPr>
                  </w:pPr>
                  <w:r w:rsidRPr="00305BE6">
                    <w:rPr>
                      <w:rFonts w:ascii="Times New Roman" w:hAnsi="Times New Roman"/>
                      <w:sz w:val="28"/>
                      <w:szCs w:val="28"/>
                    </w:rPr>
                    <w:t>протокол №</w:t>
                  </w:r>
                  <w:r>
                    <w:rPr>
                      <w:rFonts w:ascii="Times New Roman" w:hAnsi="Times New Roman"/>
                      <w:sz w:val="28"/>
                      <w:szCs w:val="28"/>
                    </w:rPr>
                    <w:t xml:space="preserve"> 1</w:t>
                  </w:r>
                  <w:r w:rsidRPr="00305BE6">
                    <w:rPr>
                      <w:rFonts w:ascii="Times New Roman" w:hAnsi="Times New Roman"/>
                      <w:sz w:val="28"/>
                      <w:szCs w:val="28"/>
                      <w:lang w:val="ru-RU"/>
                    </w:rPr>
                    <w:t xml:space="preserve"> </w:t>
                  </w:r>
                  <w:r w:rsidRPr="00305BE6">
                    <w:rPr>
                      <w:rFonts w:ascii="Times New Roman" w:hAnsi="Times New Roman"/>
                      <w:sz w:val="28"/>
                      <w:szCs w:val="28"/>
                    </w:rPr>
                    <w:t xml:space="preserve">від </w:t>
                  </w:r>
                  <w:r>
                    <w:rPr>
                      <w:rFonts w:ascii="Times New Roman" w:hAnsi="Times New Roman"/>
                      <w:sz w:val="28"/>
                      <w:szCs w:val="28"/>
                    </w:rPr>
                    <w:t xml:space="preserve"> </w:t>
                  </w:r>
                  <w:r w:rsidR="004931DB">
                    <w:rPr>
                      <w:rFonts w:ascii="Times New Roman" w:hAnsi="Times New Roman"/>
                      <w:sz w:val="28"/>
                      <w:szCs w:val="28"/>
                    </w:rPr>
                    <w:t>30</w:t>
                  </w:r>
                  <w:r>
                    <w:rPr>
                      <w:rFonts w:ascii="Times New Roman" w:hAnsi="Times New Roman"/>
                      <w:sz w:val="28"/>
                      <w:szCs w:val="28"/>
                    </w:rPr>
                    <w:t xml:space="preserve">   </w:t>
                  </w:r>
                  <w:r w:rsidRPr="00305BE6">
                    <w:rPr>
                      <w:rFonts w:ascii="Times New Roman" w:hAnsi="Times New Roman"/>
                      <w:sz w:val="28"/>
                      <w:szCs w:val="28"/>
                    </w:rPr>
                    <w:t xml:space="preserve"> січня 2023р.</w:t>
                  </w:r>
                </w:p>
              </w:tc>
            </w:tr>
            <w:tr w:rsidR="008110A0" w:rsidRPr="00305BE6" w:rsidTr="008110A0">
              <w:trPr>
                <w:trHeight w:val="440"/>
              </w:trPr>
              <w:tc>
                <w:tcPr>
                  <w:tcW w:w="4235" w:type="dxa"/>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c>
                <w:tcPr>
                  <w:tcW w:w="5304" w:type="dxa"/>
                </w:tcPr>
                <w:p w:rsidR="008110A0" w:rsidRPr="00305BE6" w:rsidRDefault="008110A0" w:rsidP="008110A0">
                  <w:pPr>
                    <w:spacing w:after="0" w:line="240" w:lineRule="auto"/>
                    <w:contextualSpacing/>
                    <w:jc w:val="right"/>
                    <w:rPr>
                      <w:rFonts w:ascii="Times New Roman" w:eastAsia="Times New Roman" w:hAnsi="Times New Roman"/>
                      <w:b/>
                      <w:bCs/>
                      <w:sz w:val="28"/>
                      <w:szCs w:val="28"/>
                      <w:lang w:eastAsia="uk-UA"/>
                    </w:rPr>
                  </w:pPr>
                  <w:r w:rsidRPr="00305BE6">
                    <w:rPr>
                      <w:rFonts w:ascii="Times New Roman" w:eastAsia="Times New Roman" w:hAnsi="Times New Roman"/>
                      <w:b/>
                      <w:bCs/>
                      <w:sz w:val="28"/>
                      <w:szCs w:val="28"/>
                      <w:lang w:eastAsia="uk-UA"/>
                    </w:rPr>
                    <w:t xml:space="preserve">                ____________ </w:t>
                  </w:r>
                  <w:r w:rsidR="004931DB">
                    <w:rPr>
                      <w:rFonts w:ascii="Times New Roman" w:eastAsia="Times New Roman" w:hAnsi="Times New Roman"/>
                      <w:b/>
                      <w:bCs/>
                      <w:sz w:val="28"/>
                      <w:szCs w:val="28"/>
                      <w:lang w:eastAsia="uk-UA"/>
                    </w:rPr>
                    <w:t>А. Кіркова</w:t>
                  </w:r>
                </w:p>
              </w:tc>
            </w:tr>
            <w:tr w:rsidR="008110A0" w:rsidRPr="00305BE6" w:rsidTr="008110A0">
              <w:trPr>
                <w:trHeight w:val="1296"/>
              </w:trPr>
              <w:tc>
                <w:tcPr>
                  <w:tcW w:w="9539" w:type="dxa"/>
                  <w:gridSpan w:val="2"/>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r>
          </w:tbl>
          <w:p w:rsidR="00900C38" w:rsidRPr="00900C38" w:rsidRDefault="00900C38" w:rsidP="008110A0">
            <w:pPr>
              <w:spacing w:after="0" w:line="240" w:lineRule="auto"/>
              <w:contextualSpacing/>
              <w:outlineLvl w:val="0"/>
              <w:rPr>
                <w:rFonts w:ascii="Times New Roman" w:hAnsi="Times New Roman"/>
                <w:b/>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b/>
                <w:sz w:val="24"/>
                <w:szCs w:val="24"/>
              </w:rPr>
            </w:pPr>
          </w:p>
        </w:tc>
      </w:tr>
    </w:tbl>
    <w:p w:rsidR="00900C38" w:rsidRPr="00900C38" w:rsidRDefault="00900C38" w:rsidP="00900C38">
      <w:pPr>
        <w:spacing w:after="0" w:line="240" w:lineRule="auto"/>
        <w:jc w:val="center"/>
        <w:rPr>
          <w:rFonts w:ascii="Times New Roman" w:hAnsi="Times New Roman"/>
          <w:b/>
          <w:bCs/>
          <w:color w:val="000000"/>
          <w:sz w:val="24"/>
          <w:szCs w:val="24"/>
          <w:lang w:eastAsia="ar-SA"/>
        </w:rPr>
      </w:pPr>
    </w:p>
    <w:p w:rsidR="00900C38" w:rsidRPr="00900C38" w:rsidRDefault="00900C38" w:rsidP="00900C38">
      <w:pPr>
        <w:spacing w:after="0" w:line="240" w:lineRule="auto"/>
        <w:jc w:val="right"/>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color w:val="000000"/>
          <w:sz w:val="24"/>
          <w:szCs w:val="24"/>
          <w:lang w:eastAsia="ar-SA"/>
        </w:rPr>
      </w:pPr>
    </w:p>
    <w:p w:rsidR="00900C38" w:rsidRDefault="00900C38" w:rsidP="00900C38">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900C38" w:rsidRPr="008110A0" w:rsidRDefault="00900C38" w:rsidP="00900C38">
      <w:pPr>
        <w:spacing w:line="240" w:lineRule="auto"/>
        <w:jc w:val="center"/>
        <w:rPr>
          <w:rFonts w:ascii="Times New Roman" w:hAnsi="Times New Roman"/>
          <w:b/>
          <w:sz w:val="24"/>
          <w:szCs w:val="24"/>
          <w:lang w:val="ru-RU"/>
        </w:rPr>
      </w:pPr>
      <w:r>
        <w:rPr>
          <w:rFonts w:ascii="Times New Roman" w:hAnsi="Times New Roman"/>
          <w:b/>
          <w:sz w:val="24"/>
          <w:szCs w:val="24"/>
        </w:rPr>
        <w:t xml:space="preserve">для процедури закупівлі – </w:t>
      </w:r>
      <w:r>
        <w:rPr>
          <w:rFonts w:ascii="Times New Roman" w:hAnsi="Times New Roman"/>
          <w:b/>
          <w:caps/>
          <w:sz w:val="24"/>
          <w:szCs w:val="24"/>
        </w:rPr>
        <w:t>відкриті торги</w:t>
      </w:r>
      <w:r w:rsidR="008110A0">
        <w:rPr>
          <w:rFonts w:ascii="Times New Roman" w:hAnsi="Times New Roman"/>
          <w:b/>
          <w:caps/>
          <w:sz w:val="24"/>
          <w:szCs w:val="24"/>
          <w:lang w:val="ru-RU"/>
        </w:rPr>
        <w:t xml:space="preserve"> з особливостями </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ПРЕДМЕТ ЗАКУПІВЛІ ТОВАРУ:</w:t>
      </w:r>
    </w:p>
    <w:p w:rsidR="00900C38" w:rsidRDefault="00900C38" w:rsidP="00900C38">
      <w:pPr>
        <w:spacing w:after="0" w:line="240" w:lineRule="auto"/>
        <w:jc w:val="center"/>
        <w:rPr>
          <w:rFonts w:ascii="Times New Roman" w:eastAsia="Times New Roman" w:hAnsi="Times New Roman"/>
          <w:b/>
          <w:sz w:val="24"/>
          <w:szCs w:val="24"/>
        </w:rPr>
      </w:pPr>
    </w:p>
    <w:p w:rsidR="00F37038" w:rsidRDefault="00F37038" w:rsidP="00F37038">
      <w:pPr>
        <w:spacing w:after="0" w:line="240" w:lineRule="auto"/>
        <w:jc w:val="center"/>
        <w:rPr>
          <w:rFonts w:ascii="Times New Roman" w:eastAsia="Times New Roman" w:hAnsi="Times New Roman"/>
          <w:b/>
          <w:sz w:val="24"/>
          <w:szCs w:val="24"/>
        </w:rPr>
      </w:pPr>
      <w:r w:rsidRPr="008C46AE">
        <w:rPr>
          <w:rFonts w:ascii="Times New Roman" w:eastAsia="Times New Roman" w:hAnsi="Times New Roman"/>
          <w:b/>
          <w:sz w:val="24"/>
          <w:szCs w:val="24"/>
        </w:rPr>
        <w:t>Сир твердий</w:t>
      </w:r>
      <w:r w:rsidR="002F2EEF">
        <w:rPr>
          <w:rFonts w:ascii="Times New Roman" w:eastAsia="Times New Roman" w:hAnsi="Times New Roman"/>
          <w:b/>
          <w:sz w:val="24"/>
          <w:szCs w:val="24"/>
        </w:rPr>
        <w:t xml:space="preserve"> жирністю не менше 50</w:t>
      </w:r>
      <w:r>
        <w:rPr>
          <w:rFonts w:ascii="Times New Roman" w:eastAsia="Times New Roman" w:hAnsi="Times New Roman"/>
          <w:b/>
          <w:sz w:val="24"/>
          <w:szCs w:val="24"/>
        </w:rPr>
        <w:t>%</w:t>
      </w:r>
      <w:r w:rsidRPr="008C46AE">
        <w:rPr>
          <w:rFonts w:ascii="Times New Roman" w:eastAsia="Times New Roman" w:hAnsi="Times New Roman"/>
          <w:b/>
          <w:sz w:val="24"/>
          <w:szCs w:val="24"/>
        </w:rPr>
        <w:t>, сир кисломолочний  жирністю</w:t>
      </w:r>
      <w:r>
        <w:rPr>
          <w:rFonts w:ascii="Times New Roman" w:eastAsia="Times New Roman" w:hAnsi="Times New Roman"/>
          <w:b/>
          <w:sz w:val="24"/>
          <w:szCs w:val="24"/>
        </w:rPr>
        <w:t xml:space="preserve"> не менше</w:t>
      </w:r>
      <w:r w:rsidRPr="008C46AE">
        <w:rPr>
          <w:rFonts w:ascii="Times New Roman" w:eastAsia="Times New Roman" w:hAnsi="Times New Roman"/>
          <w:b/>
          <w:sz w:val="24"/>
          <w:szCs w:val="24"/>
        </w:rPr>
        <w:t xml:space="preserve"> 9%</w:t>
      </w:r>
      <w:r w:rsidRPr="002C7659">
        <w:rPr>
          <w:rFonts w:ascii="Times New Roman" w:eastAsia="Times New Roman" w:hAnsi="Times New Roman"/>
          <w:b/>
          <w:sz w:val="24"/>
          <w:szCs w:val="24"/>
        </w:rPr>
        <w:t>,</w:t>
      </w:r>
    </w:p>
    <w:p w:rsidR="00F37038" w:rsidRDefault="00F37038" w:rsidP="00F37038">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Pr="008C46AE">
        <w:rPr>
          <w:rFonts w:ascii="Times New Roman" w:eastAsia="Times New Roman" w:hAnsi="Times New Roman"/>
          <w:i/>
          <w:sz w:val="24"/>
          <w:szCs w:val="24"/>
        </w:rPr>
        <w:t>ДК 021:2015: 15540000-5 Сирні продукти</w:t>
      </w:r>
    </w:p>
    <w:p w:rsidR="008F0BC7" w:rsidRDefault="008F0BC7" w:rsidP="00900C38">
      <w:pPr>
        <w:spacing w:after="0" w:line="240" w:lineRule="auto"/>
        <w:jc w:val="center"/>
        <w:rPr>
          <w:rFonts w:ascii="Times New Roman" w:hAnsi="Times New Roman"/>
        </w:rPr>
      </w:pP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 порядку Закону України «Про публічні закупівлі» № 922-VIII від 25.12.2015 року  зі змінами</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та</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 xml:space="preserve">з урахуванням Особливостей здійснення публічних </w:t>
      </w:r>
      <w:proofErr w:type="spellStart"/>
      <w:r>
        <w:rPr>
          <w:rFonts w:ascii="Times New Roman" w:hAnsi="Times New Roman"/>
          <w:bCs/>
          <w:i/>
          <w:sz w:val="20"/>
          <w:szCs w:val="20"/>
          <w:lang w:eastAsia="ru-RU"/>
        </w:rPr>
        <w:t>закупівель</w:t>
      </w:r>
      <w:proofErr w:type="spellEnd"/>
      <w:r>
        <w:rPr>
          <w:rFonts w:ascii="Times New Roman" w:hAnsi="Times New Roman"/>
          <w:bCs/>
          <w:i/>
          <w:sz w:val="20"/>
          <w:szCs w:val="20"/>
          <w:lang w:eastAsia="ru-RU"/>
        </w:rPr>
        <w:t xml:space="preserve"> товарів, робіт і послуг для</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замовників, передбачених Законом України «Про публічні закупівлі», на період дії правового режиму</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воєнного стану в Україні та протягом 90 днів з дня його припинення або скасування</w:t>
      </w:r>
    </w:p>
    <w:p w:rsidR="00900C38" w:rsidRDefault="00900C38" w:rsidP="00900C38">
      <w:pPr>
        <w:spacing w:after="0" w:line="240" w:lineRule="auto"/>
        <w:jc w:val="center"/>
        <w:rPr>
          <w:rFonts w:ascii="Times New Roman" w:hAnsi="Times New Roman"/>
          <w:bCs/>
          <w:i/>
          <w:sz w:val="32"/>
          <w:szCs w:val="32"/>
          <w:lang w:eastAsia="ru-RU"/>
        </w:rPr>
      </w:pPr>
      <w:r>
        <w:rPr>
          <w:rFonts w:ascii="Times New Roman" w:hAnsi="Times New Roman"/>
          <w:bCs/>
          <w:i/>
          <w:sz w:val="20"/>
          <w:szCs w:val="20"/>
          <w:lang w:eastAsia="ru-RU"/>
        </w:rPr>
        <w:t>затверджених Постаново</w:t>
      </w:r>
      <w:r w:rsidR="00294777">
        <w:rPr>
          <w:rFonts w:ascii="Times New Roman" w:hAnsi="Times New Roman"/>
          <w:bCs/>
          <w:i/>
          <w:sz w:val="20"/>
          <w:szCs w:val="20"/>
          <w:lang w:eastAsia="ru-RU"/>
        </w:rPr>
        <w:t>ю</w:t>
      </w:r>
      <w:r>
        <w:rPr>
          <w:rFonts w:ascii="Times New Roman" w:hAnsi="Times New Roman"/>
          <w:bCs/>
          <w:i/>
          <w:sz w:val="20"/>
          <w:szCs w:val="20"/>
          <w:lang w:eastAsia="ru-RU"/>
        </w:rPr>
        <w:t xml:space="preserve"> Кабінету міністрів України No1178 від 12.10.2022 р.</w:t>
      </w: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Pr="00ED13C7" w:rsidRDefault="00900C38" w:rsidP="00900C38">
      <w:pPr>
        <w:spacing w:line="240" w:lineRule="auto"/>
        <w:rPr>
          <w:rFonts w:ascii="Times New Roman" w:hAnsi="Times New Roman"/>
          <w:b/>
          <w:bCs/>
          <w:sz w:val="24"/>
          <w:szCs w:val="24"/>
          <w:lang w:val="ru-RU"/>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rPr>
          <w:rFonts w:ascii="Times New Roman" w:hAnsi="Times New Roman"/>
          <w:b/>
          <w:sz w:val="24"/>
          <w:szCs w:val="24"/>
        </w:rPr>
      </w:pPr>
    </w:p>
    <w:p w:rsidR="00900C38" w:rsidRDefault="008110A0" w:rsidP="00900C38">
      <w:pPr>
        <w:spacing w:line="240" w:lineRule="auto"/>
        <w:jc w:val="center"/>
        <w:rPr>
          <w:rFonts w:ascii="Times New Roman" w:hAnsi="Times New Roman"/>
          <w:b/>
          <w:bCs/>
          <w:sz w:val="24"/>
          <w:szCs w:val="24"/>
        </w:rPr>
      </w:pPr>
      <w:r>
        <w:rPr>
          <w:rFonts w:ascii="Times New Roman" w:hAnsi="Times New Roman"/>
          <w:b/>
          <w:bCs/>
          <w:sz w:val="24"/>
          <w:szCs w:val="24"/>
        </w:rPr>
        <w:t>смт.</w:t>
      </w:r>
      <w:r>
        <w:rPr>
          <w:rFonts w:ascii="Times New Roman" w:hAnsi="Times New Roman"/>
          <w:b/>
          <w:bCs/>
          <w:sz w:val="24"/>
          <w:szCs w:val="24"/>
          <w:lang w:val="ru-RU"/>
        </w:rPr>
        <w:t xml:space="preserve"> </w:t>
      </w:r>
      <w:r w:rsidR="004931DB">
        <w:rPr>
          <w:rFonts w:ascii="Times New Roman" w:hAnsi="Times New Roman"/>
          <w:b/>
          <w:bCs/>
          <w:sz w:val="24"/>
          <w:szCs w:val="24"/>
          <w:lang w:val="ru-RU"/>
        </w:rPr>
        <w:t>Березине</w:t>
      </w:r>
      <w:r w:rsidR="00C0507D">
        <w:rPr>
          <w:rFonts w:ascii="Times New Roman" w:hAnsi="Times New Roman"/>
          <w:b/>
          <w:bCs/>
          <w:sz w:val="24"/>
          <w:szCs w:val="24"/>
        </w:rPr>
        <w:t xml:space="preserve"> –</w:t>
      </w:r>
      <w:r>
        <w:rPr>
          <w:rFonts w:ascii="Times New Roman" w:hAnsi="Times New Roman"/>
          <w:b/>
          <w:bCs/>
          <w:sz w:val="24"/>
          <w:szCs w:val="24"/>
          <w:lang w:val="ru-RU"/>
        </w:rPr>
        <w:t xml:space="preserve"> 2023</w:t>
      </w:r>
    </w:p>
    <w:p w:rsidR="00900C38" w:rsidRDefault="00900C38" w:rsidP="00900C38">
      <w:pPr>
        <w:spacing w:line="240" w:lineRule="auto"/>
        <w:jc w:val="center"/>
        <w:rPr>
          <w:rFonts w:ascii="Times New Roman" w:hAnsi="Times New Roman"/>
          <w:b/>
          <w:bCs/>
          <w:sz w:val="24"/>
          <w:szCs w:val="24"/>
        </w:rPr>
      </w:pPr>
    </w:p>
    <w:p w:rsidR="00E6521B" w:rsidRPr="00EF3E12" w:rsidRDefault="00E6521B" w:rsidP="00204931">
      <w:pPr>
        <w:spacing w:after="0" w:line="240" w:lineRule="auto"/>
        <w:jc w:val="center"/>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C0507D" w:rsidRPr="00A87A39" w:rsidRDefault="00C0507D" w:rsidP="00C0507D">
            <w:pPr>
              <w:widowControl w:val="0"/>
              <w:pBdr>
                <w:top w:val="nil"/>
                <w:left w:val="nil"/>
                <w:bottom w:val="nil"/>
                <w:right w:val="nil"/>
                <w:between w:val="nil"/>
              </w:pBdr>
              <w:jc w:val="both"/>
              <w:rPr>
                <w:rFonts w:ascii="Times New Roman" w:eastAsia="Times New Roman" w:hAnsi="Times New Roman"/>
                <w:color w:val="000000"/>
                <w:sz w:val="24"/>
                <w:szCs w:val="24"/>
              </w:rPr>
            </w:pPr>
            <w:r w:rsidRPr="00A87A39">
              <w:rPr>
                <w:rFonts w:ascii="Times New Roman" w:eastAsia="Times New Roman" w:hAnsi="Times New Roman"/>
                <w:color w:val="000000"/>
                <w:sz w:val="24"/>
                <w:szCs w:val="24"/>
              </w:rPr>
              <w:t xml:space="preserve">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w:t>
            </w:r>
            <w:proofErr w:type="spellStart"/>
            <w:r w:rsidRPr="00A87A39">
              <w:rPr>
                <w:rFonts w:ascii="Times New Roman" w:eastAsia="Times New Roman" w:hAnsi="Times New Roman"/>
                <w:color w:val="000000"/>
                <w:sz w:val="24"/>
                <w:szCs w:val="24"/>
              </w:rPr>
              <w:t>закупівель</w:t>
            </w:r>
            <w:proofErr w:type="spellEnd"/>
            <w:r w:rsidRPr="00A87A39">
              <w:rPr>
                <w:rFonts w:ascii="Times New Roman" w:eastAsia="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r w:rsidRPr="00A87A39">
              <w:rPr>
                <w:rFonts w:ascii="Times New Roman" w:eastAsia="Times New Roman" w:hAnsi="Times New Roman"/>
                <w:bCs/>
                <w:color w:val="000000"/>
                <w:sz w:val="24"/>
                <w:szCs w:val="24"/>
              </w:rPr>
              <w:t xml:space="preserve">. </w:t>
            </w:r>
            <w:r w:rsidRPr="00A87A39">
              <w:rPr>
                <w:rFonts w:ascii="Times New Roman" w:eastAsia="Times New Roman" w:hAnsi="Times New Roman"/>
                <w:color w:val="000000"/>
                <w:sz w:val="24"/>
                <w:szCs w:val="24"/>
              </w:rPr>
              <w:t>Терміни, які використовуються в цій тендерній документації, вживаються в значеннях, визначених Законом та Постановою.</w:t>
            </w:r>
          </w:p>
          <w:p w:rsidR="00C0507D" w:rsidRDefault="00C0507D" w:rsidP="00C0507D">
            <w:pPr>
              <w:pStyle w:val="1"/>
              <w:widowControl w:val="0"/>
              <w:spacing w:line="240" w:lineRule="auto"/>
              <w:jc w:val="both"/>
              <w:rPr>
                <w:rFonts w:ascii="Times New Roman" w:eastAsia="Times New Roman" w:hAnsi="Times New Roman" w:cs="Times New Roman"/>
                <w:sz w:val="24"/>
                <w:szCs w:val="24"/>
                <w:lang w:val="uk-UA"/>
              </w:rPr>
            </w:pPr>
            <w:r w:rsidRPr="00C0507D">
              <w:rPr>
                <w:rFonts w:ascii="Times New Roman" w:eastAsia="Times New Roman" w:hAnsi="Times New Roman" w:cs="Times New Roman"/>
                <w:sz w:val="24"/>
                <w:szCs w:val="24"/>
                <w:lang w:val="uk-UA"/>
              </w:rPr>
              <w:t xml:space="preserve">Під особливостями у цій тендерній документації слід розуміти «Особливості здійснення публічних </w:t>
            </w:r>
            <w:proofErr w:type="spellStart"/>
            <w:r w:rsidRPr="00C0507D">
              <w:rPr>
                <w:rFonts w:ascii="Times New Roman" w:eastAsia="Times New Roman" w:hAnsi="Times New Roman" w:cs="Times New Roman"/>
                <w:sz w:val="24"/>
                <w:szCs w:val="24"/>
                <w:lang w:val="uk-UA"/>
              </w:rPr>
              <w:t>закупівель</w:t>
            </w:r>
            <w:proofErr w:type="spellEnd"/>
            <w:r w:rsidRPr="00C0507D">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ЗМІНИ до них затверджені Постановою </w:t>
            </w:r>
            <w:r>
              <w:rPr>
                <w:rFonts w:ascii="Times New Roman" w:eastAsia="Times New Roman" w:hAnsi="Times New Roman" w:cs="Times New Roman"/>
                <w:sz w:val="24"/>
                <w:szCs w:val="24"/>
              </w:rPr>
              <w:t xml:space="preserve">КМУ №1495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30.12.2022 року</w:t>
            </w:r>
            <w:r w:rsidRPr="00A87A39">
              <w:rPr>
                <w:rFonts w:ascii="Times New Roman" w:eastAsia="Times New Roman" w:hAnsi="Times New Roman" w:cs="Times New Roman"/>
                <w:sz w:val="24"/>
                <w:szCs w:val="24"/>
              </w:rPr>
              <w:t>.</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eastAsia="Times New Roman" w:hAnsi="Times New Roman" w:cs="Times New Roman"/>
                <w:sz w:val="24"/>
                <w:szCs w:val="24"/>
                <w:lang w:val="uk-UA"/>
              </w:rPr>
              <w:t xml:space="preserve">Тендерна документація безоплатно оприлюднюється замовником разом з оголошенням про проведення конкурентних процедур </w:t>
            </w:r>
            <w:proofErr w:type="spellStart"/>
            <w:r w:rsidRPr="00017E61">
              <w:rPr>
                <w:rFonts w:ascii="Times New Roman" w:eastAsia="Times New Roman" w:hAnsi="Times New Roman" w:cs="Times New Roman"/>
                <w:sz w:val="24"/>
                <w:szCs w:val="24"/>
                <w:lang w:val="uk-UA"/>
              </w:rPr>
              <w:t>закупівель</w:t>
            </w:r>
            <w:proofErr w:type="spellEnd"/>
            <w:r w:rsidRPr="00017E61">
              <w:rPr>
                <w:rFonts w:ascii="Times New Roman" w:eastAsia="Times New Roman" w:hAnsi="Times New Roman" w:cs="Times New Roman"/>
                <w:sz w:val="24"/>
                <w:szCs w:val="24"/>
                <w:lang w:val="uk-UA"/>
              </w:rPr>
              <w:t xml:space="preserve"> в електронній системі </w:t>
            </w:r>
            <w:proofErr w:type="spellStart"/>
            <w:r w:rsidRPr="00017E61">
              <w:rPr>
                <w:rFonts w:ascii="Times New Roman" w:eastAsia="Times New Roman" w:hAnsi="Times New Roman" w:cs="Times New Roman"/>
                <w:sz w:val="24"/>
                <w:szCs w:val="24"/>
                <w:lang w:val="uk-UA"/>
              </w:rPr>
              <w:t>закупівель</w:t>
            </w:r>
            <w:proofErr w:type="spellEnd"/>
            <w:r w:rsidRPr="00017E61">
              <w:rPr>
                <w:rFonts w:ascii="Times New Roman" w:eastAsia="Times New Roman" w:hAnsi="Times New Roman" w:cs="Times New Roman"/>
                <w:sz w:val="24"/>
                <w:szCs w:val="24"/>
                <w:lang w:val="uk-UA"/>
              </w:rPr>
              <w:t xml:space="preserve"> для загального доступу шляхом заповнення полів в електронній системі </w:t>
            </w:r>
            <w:proofErr w:type="spellStart"/>
            <w:r w:rsidRPr="00017E61">
              <w:rPr>
                <w:rFonts w:ascii="Times New Roman" w:eastAsia="Times New Roman" w:hAnsi="Times New Roman" w:cs="Times New Roman"/>
                <w:sz w:val="24"/>
                <w:szCs w:val="24"/>
                <w:lang w:val="uk-UA"/>
              </w:rPr>
              <w:t>закупівель</w:t>
            </w:r>
            <w:proofErr w:type="spellEnd"/>
            <w:r w:rsidRPr="00017E61">
              <w:rPr>
                <w:rFonts w:ascii="Times New Roman" w:eastAsia="Times New Roman" w:hAnsi="Times New Roman" w:cs="Times New Roman"/>
                <w:sz w:val="24"/>
                <w:szCs w:val="24"/>
                <w:lang w:val="uk-UA"/>
              </w:rPr>
              <w:t>. Тендерна документація не є об’єктом авторського права та/або суміжних прав.</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hAnsi="Times New Roman" w:cs="Times New Roman"/>
                <w:sz w:val="24"/>
                <w:szCs w:val="24"/>
                <w:lang w:val="uk-UA"/>
              </w:rPr>
              <w:t xml:space="preserve">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w:t>
            </w:r>
            <w:proofErr w:type="spellStart"/>
            <w:r w:rsidRPr="00017E61">
              <w:rPr>
                <w:rFonts w:ascii="Times New Roman" w:hAnsi="Times New Roman" w:cs="Times New Roman"/>
                <w:sz w:val="24"/>
                <w:szCs w:val="24"/>
                <w:lang w:val="uk-UA"/>
              </w:rPr>
              <w:t>закупівель</w:t>
            </w:r>
            <w:proofErr w:type="spellEnd"/>
            <w:r w:rsidRPr="00017E61">
              <w:rPr>
                <w:rFonts w:ascii="Times New Roman" w:hAnsi="Times New Roman" w:cs="Times New Roman"/>
                <w:sz w:val="24"/>
                <w:szCs w:val="24"/>
                <w:lang w:val="uk-UA"/>
              </w:rPr>
              <w:t>.</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8110A0" w:rsidRPr="00EF3E12" w:rsidTr="008110A0">
        <w:trPr>
          <w:trHeight w:val="370"/>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8110A0" w:rsidRPr="00EF3E12" w:rsidRDefault="008110A0" w:rsidP="008110A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tcPr>
          <w:p w:rsidR="008110A0" w:rsidRDefault="004931DB" w:rsidP="008110A0">
            <w:pPr>
              <w:spacing w:after="0" w:line="240" w:lineRule="auto"/>
              <w:contextualSpacing/>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Березинський</w:t>
            </w:r>
            <w:r w:rsidR="008110A0" w:rsidRPr="002D6A25">
              <w:rPr>
                <w:rFonts w:ascii="Times New Roman" w:eastAsia="Times New Roman" w:hAnsi="Times New Roman"/>
                <w:bCs/>
                <w:sz w:val="24"/>
                <w:szCs w:val="24"/>
                <w:lang w:eastAsia="uk-UA"/>
              </w:rPr>
              <w:t xml:space="preserve"> ліцей </w:t>
            </w:r>
            <w:proofErr w:type="spellStart"/>
            <w:r w:rsidR="008110A0" w:rsidRPr="002D6A25">
              <w:rPr>
                <w:rFonts w:ascii="Times New Roman" w:eastAsia="Times New Roman" w:hAnsi="Times New Roman"/>
                <w:bCs/>
                <w:sz w:val="24"/>
                <w:szCs w:val="24"/>
                <w:lang w:eastAsia="uk-UA"/>
              </w:rPr>
              <w:t>Тарутинської</w:t>
            </w:r>
            <w:proofErr w:type="spellEnd"/>
            <w:r w:rsidR="008110A0" w:rsidRPr="002D6A25">
              <w:rPr>
                <w:rFonts w:ascii="Times New Roman" w:eastAsia="Times New Roman" w:hAnsi="Times New Roman"/>
                <w:bCs/>
                <w:sz w:val="24"/>
                <w:szCs w:val="24"/>
                <w:lang w:eastAsia="uk-UA"/>
              </w:rPr>
              <w:t xml:space="preserve"> селищної ради Одеської області</w:t>
            </w:r>
          </w:p>
          <w:p w:rsidR="008110A0" w:rsidRPr="00305BE6" w:rsidRDefault="008110A0" w:rsidP="008110A0">
            <w:pPr>
              <w:spacing w:after="0" w:line="240" w:lineRule="auto"/>
              <w:contextualSpacing/>
              <w:rPr>
                <w:rFonts w:ascii="Times New Roman" w:eastAsia="Times New Roman" w:hAnsi="Times New Roman"/>
                <w:bCs/>
                <w:sz w:val="24"/>
                <w:szCs w:val="24"/>
                <w:lang w:eastAsia="uk-UA"/>
              </w:rPr>
            </w:pPr>
          </w:p>
        </w:tc>
      </w:tr>
      <w:tr w:rsidR="008110A0" w:rsidRPr="00EF3E12" w:rsidTr="008110A0">
        <w:trPr>
          <w:trHeight w:val="512"/>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8110A0" w:rsidRPr="00EF3E12" w:rsidRDefault="008110A0" w:rsidP="008110A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tcPr>
          <w:p w:rsidR="008110A0" w:rsidRPr="00305BE6" w:rsidRDefault="008110A0" w:rsidP="008110A0">
            <w:pPr>
              <w:widowControl w:val="0"/>
              <w:spacing w:after="0" w:line="240" w:lineRule="auto"/>
              <w:contextualSpacing/>
              <w:jc w:val="both"/>
              <w:rPr>
                <w:rFonts w:ascii="Times New Roman" w:eastAsia="Times New Roman" w:hAnsi="Times New Roman"/>
                <w:color w:val="000000"/>
                <w:sz w:val="24"/>
                <w:szCs w:val="24"/>
                <w:highlight w:val="yellow"/>
                <w:lang w:eastAsia="ru-RU"/>
              </w:rPr>
            </w:pPr>
            <w:r>
              <w:rPr>
                <w:rFonts w:ascii="Times New Roman" w:eastAsia="Times New Roman" w:hAnsi="Times New Roman"/>
                <w:color w:val="121212"/>
                <w:sz w:val="24"/>
                <w:szCs w:val="24"/>
                <w:lang w:eastAsia="ru-RU"/>
              </w:rPr>
              <w:t>685</w:t>
            </w:r>
            <w:r w:rsidR="004931DB">
              <w:rPr>
                <w:rFonts w:ascii="Times New Roman" w:eastAsia="Times New Roman" w:hAnsi="Times New Roman"/>
                <w:color w:val="121212"/>
                <w:sz w:val="24"/>
                <w:szCs w:val="24"/>
                <w:lang w:eastAsia="ru-RU"/>
              </w:rPr>
              <w:t>42</w:t>
            </w:r>
            <w:r>
              <w:rPr>
                <w:rFonts w:ascii="Times New Roman" w:eastAsia="Times New Roman" w:hAnsi="Times New Roman"/>
                <w:color w:val="121212"/>
                <w:sz w:val="24"/>
                <w:szCs w:val="24"/>
                <w:lang w:eastAsia="ru-RU"/>
              </w:rPr>
              <w:t>, Україна, Одеська область,</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Болградський р-н,</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смт.</w:t>
            </w:r>
            <w:r w:rsidR="001673AB">
              <w:rPr>
                <w:rFonts w:ascii="Times New Roman" w:eastAsia="Times New Roman" w:hAnsi="Times New Roman"/>
                <w:color w:val="121212"/>
                <w:sz w:val="24"/>
                <w:szCs w:val="24"/>
                <w:lang w:val="ru-RU" w:eastAsia="ru-RU"/>
              </w:rPr>
              <w:t xml:space="preserve"> </w:t>
            </w:r>
            <w:proofErr w:type="spellStart"/>
            <w:r w:rsidR="004931DB">
              <w:rPr>
                <w:rFonts w:ascii="Times New Roman" w:eastAsia="Times New Roman" w:hAnsi="Times New Roman"/>
                <w:color w:val="121212"/>
                <w:sz w:val="24"/>
                <w:szCs w:val="24"/>
                <w:lang w:eastAsia="ru-RU"/>
              </w:rPr>
              <w:t>Березине</w:t>
            </w:r>
            <w:proofErr w:type="spellEnd"/>
            <w:r w:rsidR="004931DB">
              <w:rPr>
                <w:rFonts w:ascii="Times New Roman" w:eastAsia="Times New Roman" w:hAnsi="Times New Roman"/>
                <w:color w:val="121212"/>
                <w:sz w:val="24"/>
                <w:szCs w:val="24"/>
                <w:lang w:eastAsia="ru-RU"/>
              </w:rPr>
              <w:t xml:space="preserve"> </w:t>
            </w:r>
            <w:proofErr w:type="spellStart"/>
            <w:r w:rsidR="004931DB">
              <w:rPr>
                <w:rFonts w:ascii="Times New Roman" w:eastAsia="Times New Roman" w:hAnsi="Times New Roman"/>
                <w:color w:val="121212"/>
                <w:sz w:val="24"/>
                <w:szCs w:val="24"/>
                <w:lang w:eastAsia="ru-RU"/>
              </w:rPr>
              <w:t>пров</w:t>
            </w:r>
            <w:proofErr w:type="spellEnd"/>
            <w:r w:rsidR="004931DB">
              <w:rPr>
                <w:rFonts w:ascii="Times New Roman" w:eastAsia="Times New Roman" w:hAnsi="Times New Roman"/>
                <w:color w:val="121212"/>
                <w:sz w:val="24"/>
                <w:szCs w:val="24"/>
                <w:lang w:eastAsia="ru-RU"/>
              </w:rPr>
              <w:t>. Шевченка, 7</w:t>
            </w:r>
            <w:r>
              <w:rPr>
                <w:rFonts w:ascii="Times New Roman" w:eastAsia="Times New Roman" w:hAnsi="Times New Roman"/>
                <w:color w:val="121212"/>
                <w:sz w:val="24"/>
                <w:szCs w:val="24"/>
                <w:lang w:eastAsia="ru-RU"/>
              </w:rPr>
              <w:t xml:space="preserve"> </w:t>
            </w:r>
          </w:p>
        </w:tc>
      </w:tr>
      <w:tr w:rsidR="008110A0" w:rsidRPr="00EF3E12" w:rsidTr="008110A0">
        <w:trPr>
          <w:trHeight w:val="522"/>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8110A0" w:rsidRPr="00EF3E12" w:rsidRDefault="008110A0" w:rsidP="008110A0">
            <w:pPr>
              <w:widowControl w:val="0"/>
              <w:spacing w:after="0" w:line="240" w:lineRule="exact"/>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tcPr>
          <w:p w:rsidR="008110A0" w:rsidRPr="00305BE6" w:rsidRDefault="008110A0" w:rsidP="008110A0">
            <w:pPr>
              <w:spacing w:after="0" w:line="240" w:lineRule="auto"/>
              <w:contextualSpacing/>
              <w:rPr>
                <w:rFonts w:ascii="Times New Roman" w:eastAsia="Times New Roman" w:hAnsi="Times New Roman"/>
                <w:sz w:val="24"/>
                <w:szCs w:val="24"/>
                <w:lang w:val="ru-RU"/>
              </w:rPr>
            </w:pPr>
            <w:r w:rsidRPr="00305BE6">
              <w:rPr>
                <w:rFonts w:ascii="Times New Roman" w:eastAsia="Times New Roman" w:hAnsi="Times New Roman"/>
                <w:color w:val="121212"/>
                <w:sz w:val="24"/>
                <w:szCs w:val="24"/>
              </w:rPr>
              <w:t xml:space="preserve">Уповноважена особа – </w:t>
            </w:r>
            <w:r w:rsidR="004931DB">
              <w:rPr>
                <w:rFonts w:ascii="Times New Roman" w:eastAsia="Times New Roman" w:hAnsi="Times New Roman"/>
                <w:color w:val="121212"/>
                <w:sz w:val="24"/>
                <w:szCs w:val="24"/>
              </w:rPr>
              <w:t xml:space="preserve">Кіркова Алла Сергіївна </w:t>
            </w:r>
            <w:r>
              <w:rPr>
                <w:rFonts w:ascii="Times New Roman" w:eastAsia="Times New Roman" w:hAnsi="Times New Roman"/>
                <w:color w:val="121212"/>
                <w:sz w:val="24"/>
                <w:szCs w:val="24"/>
              </w:rPr>
              <w:t>,09</w:t>
            </w:r>
            <w:r w:rsidR="004931DB">
              <w:rPr>
                <w:rFonts w:ascii="Times New Roman" w:eastAsia="Times New Roman" w:hAnsi="Times New Roman"/>
                <w:color w:val="121212"/>
                <w:sz w:val="24"/>
                <w:szCs w:val="24"/>
              </w:rPr>
              <w:t>7 7335678</w:t>
            </w:r>
            <w:r>
              <w:rPr>
                <w:rFonts w:ascii="Times New Roman" w:eastAsia="Times New Roman" w:hAnsi="Times New Roman"/>
                <w:color w:val="121212"/>
                <w:sz w:val="24"/>
                <w:szCs w:val="24"/>
              </w:rPr>
              <w:t>,</w:t>
            </w:r>
            <w:r>
              <w:t xml:space="preserve"> </w:t>
            </w:r>
            <w:proofErr w:type="spellStart"/>
            <w:r w:rsidR="004931DB">
              <w:rPr>
                <w:rFonts w:ascii="Times New Roman" w:eastAsia="Times New Roman" w:hAnsi="Times New Roman"/>
                <w:color w:val="121212"/>
                <w:sz w:val="24"/>
                <w:szCs w:val="24"/>
                <w:lang w:val="en-US"/>
              </w:rPr>
              <w:t>berezino</w:t>
            </w:r>
            <w:proofErr w:type="spellEnd"/>
            <w:r w:rsidR="004931DB" w:rsidRPr="004931DB">
              <w:rPr>
                <w:rFonts w:ascii="Times New Roman" w:eastAsia="Times New Roman" w:hAnsi="Times New Roman"/>
                <w:color w:val="121212"/>
                <w:sz w:val="24"/>
                <w:szCs w:val="24"/>
                <w:lang w:val="ru-RU"/>
              </w:rPr>
              <w:t>_</w:t>
            </w:r>
            <w:proofErr w:type="spellStart"/>
            <w:r w:rsidR="004931DB">
              <w:rPr>
                <w:rFonts w:ascii="Times New Roman" w:eastAsia="Times New Roman" w:hAnsi="Times New Roman"/>
                <w:color w:val="121212"/>
                <w:sz w:val="24"/>
                <w:szCs w:val="24"/>
                <w:lang w:val="en-US"/>
              </w:rPr>
              <w:t>shkola</w:t>
            </w:r>
            <w:proofErr w:type="spellEnd"/>
            <w:r w:rsidRPr="002D6A25">
              <w:rPr>
                <w:rFonts w:ascii="Times New Roman" w:eastAsia="Times New Roman" w:hAnsi="Times New Roman"/>
                <w:color w:val="121212"/>
                <w:sz w:val="24"/>
                <w:szCs w:val="24"/>
              </w:rPr>
              <w:t>@ukr.net</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sz w:val="24"/>
                <w:szCs w:val="24"/>
                <w:lang w:eastAsia="uk-UA"/>
              </w:rPr>
            </w:pPr>
            <w:r w:rsidRPr="00017E61">
              <w:rPr>
                <w:rFonts w:ascii="Times New Roman" w:hAnsi="Times New Roman"/>
                <w:sz w:val="24"/>
                <w:szCs w:val="24"/>
                <w:lang w:eastAsia="uk-UA"/>
              </w:rPr>
              <w:t xml:space="preserve">Відкриті торги з особливостями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F37038" w:rsidRDefault="00F37038" w:rsidP="00F37038">
            <w:pPr>
              <w:spacing w:after="0" w:line="240" w:lineRule="auto"/>
              <w:jc w:val="center"/>
              <w:rPr>
                <w:rFonts w:ascii="Times New Roman" w:eastAsia="Times New Roman" w:hAnsi="Times New Roman"/>
                <w:b/>
                <w:sz w:val="24"/>
                <w:szCs w:val="24"/>
              </w:rPr>
            </w:pPr>
            <w:r w:rsidRPr="008C46AE">
              <w:rPr>
                <w:rFonts w:ascii="Times New Roman" w:eastAsia="Times New Roman" w:hAnsi="Times New Roman"/>
                <w:b/>
                <w:sz w:val="24"/>
                <w:szCs w:val="24"/>
              </w:rPr>
              <w:t>Сир твердий</w:t>
            </w:r>
            <w:r w:rsidR="00F37D32">
              <w:rPr>
                <w:rFonts w:ascii="Times New Roman" w:eastAsia="Times New Roman" w:hAnsi="Times New Roman"/>
                <w:b/>
                <w:sz w:val="24"/>
                <w:szCs w:val="24"/>
              </w:rPr>
              <w:t xml:space="preserve"> жирністю не менше 50</w:t>
            </w:r>
            <w:r>
              <w:rPr>
                <w:rFonts w:ascii="Times New Roman" w:eastAsia="Times New Roman" w:hAnsi="Times New Roman"/>
                <w:b/>
                <w:sz w:val="24"/>
                <w:szCs w:val="24"/>
              </w:rPr>
              <w:t>%</w:t>
            </w:r>
            <w:r w:rsidRPr="008C46AE">
              <w:rPr>
                <w:rFonts w:ascii="Times New Roman" w:eastAsia="Times New Roman" w:hAnsi="Times New Roman"/>
                <w:b/>
                <w:sz w:val="24"/>
                <w:szCs w:val="24"/>
              </w:rPr>
              <w:t>, сир кисломолочний  жирністю</w:t>
            </w:r>
            <w:r>
              <w:rPr>
                <w:rFonts w:ascii="Times New Roman" w:eastAsia="Times New Roman" w:hAnsi="Times New Roman"/>
                <w:b/>
                <w:sz w:val="24"/>
                <w:szCs w:val="24"/>
              </w:rPr>
              <w:t xml:space="preserve"> не менше</w:t>
            </w:r>
            <w:r w:rsidRPr="008C46AE">
              <w:rPr>
                <w:rFonts w:ascii="Times New Roman" w:eastAsia="Times New Roman" w:hAnsi="Times New Roman"/>
                <w:b/>
                <w:sz w:val="24"/>
                <w:szCs w:val="24"/>
              </w:rPr>
              <w:t xml:space="preserve"> 9%</w:t>
            </w:r>
            <w:r w:rsidRPr="002C7659">
              <w:rPr>
                <w:rFonts w:ascii="Times New Roman" w:eastAsia="Times New Roman" w:hAnsi="Times New Roman"/>
                <w:b/>
                <w:sz w:val="24"/>
                <w:szCs w:val="24"/>
              </w:rPr>
              <w:t>,</w:t>
            </w:r>
          </w:p>
          <w:p w:rsidR="00F37038" w:rsidRDefault="00F37038" w:rsidP="00F37038">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Pr="008C46AE">
              <w:rPr>
                <w:rFonts w:ascii="Times New Roman" w:eastAsia="Times New Roman" w:hAnsi="Times New Roman"/>
                <w:i/>
                <w:sz w:val="24"/>
                <w:szCs w:val="24"/>
              </w:rPr>
              <w:t>ДК 021:2015: 15540000-5 Сирні продукти</w:t>
            </w:r>
          </w:p>
          <w:p w:rsidR="00EF3E12" w:rsidRPr="00D61BAD" w:rsidRDefault="00EF3E12" w:rsidP="00974E77">
            <w:pPr>
              <w:spacing w:after="0" w:line="240" w:lineRule="auto"/>
              <w:jc w:val="center"/>
              <w:rPr>
                <w:rFonts w:ascii="Times New Roman" w:eastAsia="Times New Roman" w:hAnsi="Times New Roman"/>
                <w:i/>
                <w:sz w:val="24"/>
                <w:szCs w:val="24"/>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4.2</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i/>
                <w:color w:val="FF0000"/>
                <w:sz w:val="24"/>
                <w:szCs w:val="24"/>
                <w:lang w:eastAsia="uk-UA"/>
              </w:rPr>
            </w:pPr>
            <w:r w:rsidRPr="00017E61">
              <w:rPr>
                <w:rFonts w:ascii="Times New Roman" w:hAnsi="Times New Roman"/>
                <w:color w:val="000000"/>
                <w:sz w:val="24"/>
                <w:szCs w:val="24"/>
                <w:lang w:eastAsia="uk-UA"/>
              </w:rPr>
              <w:t>Окремих частин предмету закупівлі не визначено</w:t>
            </w:r>
          </w:p>
          <w:p w:rsidR="00EF3E12" w:rsidRPr="00017E61" w:rsidRDefault="00EF3E12" w:rsidP="00017E61">
            <w:pPr>
              <w:tabs>
                <w:tab w:val="left" w:pos="1320"/>
              </w:tabs>
              <w:spacing w:after="0" w:line="240" w:lineRule="auto"/>
              <w:rPr>
                <w:rFonts w:ascii="Times New Roman" w:hAnsi="Times New Roman"/>
                <w:sz w:val="24"/>
                <w:szCs w:val="24"/>
                <w:lang w:eastAsia="uk-UA"/>
              </w:rPr>
            </w:pPr>
            <w:r w:rsidRPr="00017E61">
              <w:rPr>
                <w:rFonts w:ascii="Times New Roman" w:hAnsi="Times New Roman"/>
                <w:sz w:val="24"/>
                <w:szCs w:val="24"/>
                <w:lang w:eastAsia="uk-UA"/>
              </w:rPr>
              <w:t>Тендерна пропозиція подається щодо предмету закупівлі в цілому.</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rPr>
            </w:pPr>
            <w:r w:rsidRPr="00EF3E12">
              <w:rPr>
                <w:rFonts w:ascii="Times New Roman" w:hAnsi="Times New Roman"/>
                <w:sz w:val="24"/>
                <w:szCs w:val="24"/>
              </w:rPr>
              <w:t>місце, кількість, обсяг поставки товарів (надання послуг, виконання робіт)</w:t>
            </w:r>
          </w:p>
        </w:tc>
        <w:tc>
          <w:tcPr>
            <w:tcW w:w="6820" w:type="dxa"/>
            <w:shd w:val="clear" w:color="auto" w:fill="auto"/>
          </w:tcPr>
          <w:p w:rsidR="00806460" w:rsidRDefault="00EF3E12" w:rsidP="00806460">
            <w:pPr>
              <w:pStyle w:val="1"/>
              <w:widowControl w:val="0"/>
              <w:tabs>
                <w:tab w:val="left" w:pos="5670"/>
              </w:tabs>
              <w:spacing w:line="240" w:lineRule="auto"/>
              <w:jc w:val="both"/>
              <w:rPr>
                <w:rFonts w:ascii="Times New Roman" w:eastAsia="Times New Roman" w:hAnsi="Times New Roman"/>
                <w:b/>
                <w:sz w:val="24"/>
                <w:szCs w:val="24"/>
              </w:rPr>
            </w:pPr>
            <w:proofErr w:type="spellStart"/>
            <w:r w:rsidRPr="00017E61">
              <w:rPr>
                <w:rFonts w:ascii="Times New Roman" w:eastAsia="Times New Roman" w:hAnsi="Times New Roman"/>
                <w:b/>
                <w:sz w:val="24"/>
                <w:szCs w:val="24"/>
              </w:rPr>
              <w:t>Місце</w:t>
            </w:r>
            <w:proofErr w:type="spellEnd"/>
            <w:r w:rsidRPr="00017E61">
              <w:rPr>
                <w:rFonts w:ascii="Times New Roman" w:eastAsia="Times New Roman" w:hAnsi="Times New Roman"/>
                <w:b/>
                <w:sz w:val="24"/>
                <w:szCs w:val="24"/>
              </w:rPr>
              <w:t xml:space="preserve"> поставки</w:t>
            </w:r>
            <w:r w:rsidR="00875016">
              <w:rPr>
                <w:rFonts w:ascii="Times New Roman" w:eastAsia="Times New Roman" w:hAnsi="Times New Roman"/>
                <w:b/>
                <w:sz w:val="24"/>
                <w:szCs w:val="24"/>
                <w:lang w:val="uk-UA"/>
              </w:rPr>
              <w:t xml:space="preserve"> </w:t>
            </w:r>
            <w:r w:rsidR="000824C7" w:rsidRPr="00017E61">
              <w:rPr>
                <w:rFonts w:ascii="Times New Roman" w:eastAsia="Times New Roman" w:hAnsi="Times New Roman"/>
                <w:b/>
                <w:sz w:val="24"/>
                <w:szCs w:val="24"/>
              </w:rPr>
              <w:t>товару</w:t>
            </w:r>
            <w:r w:rsidRPr="00017E61">
              <w:rPr>
                <w:rFonts w:ascii="Times New Roman" w:eastAsia="Times New Roman" w:hAnsi="Times New Roman"/>
                <w:b/>
                <w:sz w:val="24"/>
                <w:szCs w:val="24"/>
              </w:rPr>
              <w:t>:</w:t>
            </w:r>
          </w:p>
          <w:p w:rsidR="00806460" w:rsidRPr="00806460" w:rsidRDefault="00A12A33" w:rsidP="00806460">
            <w:pPr>
              <w:pStyle w:val="1"/>
              <w:widowControl w:val="0"/>
              <w:tabs>
                <w:tab w:val="left" w:pos="5670"/>
              </w:tabs>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proofErr w:type="spellStart"/>
            <w:proofErr w:type="gramStart"/>
            <w:r w:rsidR="00806460" w:rsidRPr="00806460">
              <w:rPr>
                <w:rFonts w:ascii="Times New Roman" w:eastAsia="Times New Roman" w:hAnsi="Times New Roman"/>
                <w:b/>
                <w:sz w:val="24"/>
                <w:szCs w:val="24"/>
              </w:rPr>
              <w:t>смт</w:t>
            </w:r>
            <w:proofErr w:type="spellEnd"/>
            <w:r w:rsidR="00806460" w:rsidRPr="00806460">
              <w:rPr>
                <w:rFonts w:ascii="Times New Roman" w:eastAsia="Times New Roman" w:hAnsi="Times New Roman"/>
                <w:b/>
                <w:sz w:val="24"/>
                <w:szCs w:val="24"/>
              </w:rPr>
              <w:t>.</w:t>
            </w:r>
            <w:proofErr w:type="spellStart"/>
            <w:r w:rsidR="000C1C3A">
              <w:rPr>
                <w:rFonts w:ascii="Times New Roman" w:eastAsia="Times New Roman" w:hAnsi="Times New Roman"/>
                <w:b/>
                <w:sz w:val="24"/>
                <w:szCs w:val="24"/>
                <w:lang w:val="uk-UA"/>
              </w:rPr>
              <w:t>Березине</w:t>
            </w:r>
            <w:proofErr w:type="spellEnd"/>
            <w:proofErr w:type="gramEnd"/>
            <w:r w:rsidR="00806460" w:rsidRPr="00806460">
              <w:rPr>
                <w:rFonts w:ascii="Times New Roman" w:eastAsia="Times New Roman" w:hAnsi="Times New Roman"/>
                <w:b/>
                <w:sz w:val="24"/>
                <w:szCs w:val="24"/>
              </w:rPr>
              <w:t xml:space="preserve">, </w:t>
            </w:r>
            <w:proofErr w:type="spellStart"/>
            <w:r w:rsidR="000C1C3A">
              <w:rPr>
                <w:rFonts w:ascii="Times New Roman" w:eastAsia="Times New Roman" w:hAnsi="Times New Roman"/>
                <w:b/>
                <w:sz w:val="24"/>
                <w:szCs w:val="24"/>
                <w:lang w:val="uk-UA"/>
              </w:rPr>
              <w:t>пров</w:t>
            </w:r>
            <w:proofErr w:type="spellEnd"/>
            <w:r w:rsidR="000C1C3A">
              <w:rPr>
                <w:rFonts w:ascii="Times New Roman" w:eastAsia="Times New Roman" w:hAnsi="Times New Roman"/>
                <w:b/>
                <w:sz w:val="24"/>
                <w:szCs w:val="24"/>
                <w:lang w:val="uk-UA"/>
              </w:rPr>
              <w:t>. Шевченка, 7</w:t>
            </w:r>
            <w:r w:rsidR="00806460" w:rsidRPr="00806460">
              <w:rPr>
                <w:rFonts w:ascii="Times New Roman" w:eastAsia="Times New Roman" w:hAnsi="Times New Roman"/>
                <w:b/>
                <w:sz w:val="24"/>
                <w:szCs w:val="24"/>
              </w:rPr>
              <w:t xml:space="preserve"> –школа</w:t>
            </w:r>
          </w:p>
          <w:p w:rsidR="00806460" w:rsidRPr="00806460" w:rsidRDefault="00806460" w:rsidP="00806460">
            <w:pPr>
              <w:pStyle w:val="1"/>
              <w:tabs>
                <w:tab w:val="left" w:pos="5670"/>
              </w:tabs>
              <w:jc w:val="both"/>
              <w:rPr>
                <w:rFonts w:ascii="Times New Roman" w:eastAsia="Times New Roman" w:hAnsi="Times New Roman"/>
                <w:b/>
                <w:sz w:val="24"/>
                <w:szCs w:val="24"/>
              </w:rPr>
            </w:pPr>
            <w:r w:rsidRPr="00806460">
              <w:rPr>
                <w:rFonts w:ascii="Times New Roman" w:eastAsia="Times New Roman" w:hAnsi="Times New Roman"/>
                <w:b/>
                <w:sz w:val="24"/>
                <w:szCs w:val="24"/>
              </w:rPr>
              <w:t xml:space="preserve">                         </w:t>
            </w:r>
            <w:r w:rsidR="000C1C3A">
              <w:rPr>
                <w:rFonts w:ascii="Times New Roman" w:eastAsia="Times New Roman" w:hAnsi="Times New Roman"/>
                <w:b/>
                <w:sz w:val="24"/>
                <w:szCs w:val="24"/>
                <w:lang w:val="uk-UA"/>
              </w:rPr>
              <w:t xml:space="preserve">вул. Промислова,72 </w:t>
            </w:r>
            <w:r w:rsidRPr="00806460">
              <w:rPr>
                <w:rFonts w:ascii="Times New Roman" w:eastAsia="Times New Roman" w:hAnsi="Times New Roman"/>
                <w:b/>
                <w:sz w:val="24"/>
                <w:szCs w:val="24"/>
              </w:rPr>
              <w:t>-</w:t>
            </w:r>
            <w:r w:rsidR="000C1C3A">
              <w:rPr>
                <w:rFonts w:ascii="Times New Roman" w:eastAsia="Times New Roman" w:hAnsi="Times New Roman"/>
                <w:b/>
                <w:sz w:val="24"/>
                <w:szCs w:val="24"/>
                <w:lang w:val="uk-UA"/>
              </w:rPr>
              <w:t xml:space="preserve"> </w:t>
            </w:r>
            <w:r w:rsidRPr="00806460">
              <w:rPr>
                <w:rFonts w:ascii="Times New Roman" w:eastAsia="Times New Roman" w:hAnsi="Times New Roman"/>
                <w:b/>
                <w:sz w:val="24"/>
                <w:szCs w:val="24"/>
              </w:rPr>
              <w:t>д/з «</w:t>
            </w:r>
            <w:r w:rsidR="000C1C3A">
              <w:rPr>
                <w:rFonts w:ascii="Times New Roman" w:eastAsia="Times New Roman" w:hAnsi="Times New Roman"/>
                <w:b/>
                <w:sz w:val="24"/>
                <w:szCs w:val="24"/>
                <w:lang w:val="uk-UA"/>
              </w:rPr>
              <w:t>Дзвіночок</w:t>
            </w:r>
            <w:r w:rsidRPr="00806460">
              <w:rPr>
                <w:rFonts w:ascii="Times New Roman" w:eastAsia="Times New Roman" w:hAnsi="Times New Roman"/>
                <w:b/>
                <w:sz w:val="24"/>
                <w:szCs w:val="24"/>
              </w:rPr>
              <w:t>»</w:t>
            </w:r>
          </w:p>
          <w:p w:rsidR="008110A0" w:rsidRDefault="008110A0" w:rsidP="00401803">
            <w:pPr>
              <w:pStyle w:val="1"/>
              <w:widowControl w:val="0"/>
              <w:tabs>
                <w:tab w:val="left" w:pos="5670"/>
              </w:tabs>
              <w:spacing w:line="240" w:lineRule="auto"/>
              <w:jc w:val="both"/>
              <w:rPr>
                <w:rFonts w:ascii="Times New Roman" w:eastAsia="Times New Roman" w:hAnsi="Times New Roman"/>
                <w:b/>
                <w:sz w:val="24"/>
                <w:szCs w:val="24"/>
              </w:rPr>
            </w:pPr>
          </w:p>
          <w:p w:rsidR="008110A0" w:rsidRDefault="008110A0" w:rsidP="008110A0">
            <w:pPr>
              <w:pStyle w:val="1"/>
              <w:widowControl w:val="0"/>
              <w:spacing w:line="240" w:lineRule="auto"/>
              <w:jc w:val="both"/>
              <w:rPr>
                <w:rFonts w:ascii="Times New Roman" w:eastAsia="Times New Roman" w:hAnsi="Times New Roman"/>
                <w:b/>
                <w:sz w:val="24"/>
                <w:szCs w:val="24"/>
              </w:rPr>
            </w:pPr>
          </w:p>
          <w:p w:rsidR="008C46AE" w:rsidRPr="00974E77" w:rsidRDefault="008110A0" w:rsidP="00A12A33">
            <w:pPr>
              <w:pStyle w:val="1"/>
              <w:widowControl w:val="0"/>
              <w:spacing w:line="240" w:lineRule="auto"/>
              <w:jc w:val="both"/>
              <w:rPr>
                <w:rFonts w:ascii="Times New Roman" w:hAnsi="Times New Roman"/>
                <w:sz w:val="24"/>
                <w:szCs w:val="24"/>
              </w:rPr>
            </w:pPr>
            <w:r w:rsidRPr="00DC1439">
              <w:rPr>
                <w:rFonts w:ascii="Times New Roman" w:eastAsia="Times New Roman" w:hAnsi="Times New Roman"/>
                <w:b/>
                <w:sz w:val="24"/>
                <w:szCs w:val="24"/>
              </w:rPr>
              <w:t xml:space="preserve"> </w:t>
            </w:r>
            <w:proofErr w:type="spellStart"/>
            <w:r w:rsidR="00EF3E12" w:rsidRPr="00DC1439">
              <w:rPr>
                <w:rFonts w:ascii="Times New Roman" w:eastAsia="Times New Roman" w:hAnsi="Times New Roman"/>
                <w:b/>
                <w:sz w:val="24"/>
                <w:szCs w:val="24"/>
              </w:rPr>
              <w:t>Кількість</w:t>
            </w:r>
            <w:proofErr w:type="spellEnd"/>
            <w:r w:rsidR="00EF3E12" w:rsidRPr="00DC1439">
              <w:rPr>
                <w:rFonts w:ascii="Times New Roman" w:eastAsia="Times New Roman" w:hAnsi="Times New Roman"/>
                <w:b/>
                <w:sz w:val="24"/>
                <w:szCs w:val="24"/>
              </w:rPr>
              <w:t xml:space="preserve">: </w:t>
            </w:r>
            <w:r w:rsidR="00F37038" w:rsidRPr="008C46AE">
              <w:rPr>
                <w:rFonts w:ascii="Times New Roman" w:eastAsia="Times New Roman" w:hAnsi="Times New Roman"/>
                <w:b/>
                <w:sz w:val="24"/>
                <w:szCs w:val="24"/>
              </w:rPr>
              <w:t xml:space="preserve">Сир </w:t>
            </w:r>
            <w:proofErr w:type="spellStart"/>
            <w:r w:rsidR="00F37038" w:rsidRPr="008C46AE">
              <w:rPr>
                <w:rFonts w:ascii="Times New Roman" w:eastAsia="Times New Roman" w:hAnsi="Times New Roman"/>
                <w:b/>
                <w:sz w:val="24"/>
                <w:szCs w:val="24"/>
              </w:rPr>
              <w:t>твердий</w:t>
            </w:r>
            <w:proofErr w:type="spellEnd"/>
            <w:r w:rsidR="00F37D32">
              <w:rPr>
                <w:rFonts w:ascii="Times New Roman" w:eastAsia="Times New Roman" w:hAnsi="Times New Roman"/>
                <w:b/>
                <w:sz w:val="24"/>
                <w:szCs w:val="24"/>
              </w:rPr>
              <w:t xml:space="preserve"> </w:t>
            </w:r>
            <w:proofErr w:type="spellStart"/>
            <w:r w:rsidR="00F37D32">
              <w:rPr>
                <w:rFonts w:ascii="Times New Roman" w:eastAsia="Times New Roman" w:hAnsi="Times New Roman"/>
                <w:b/>
                <w:sz w:val="24"/>
                <w:szCs w:val="24"/>
              </w:rPr>
              <w:t>жирністю</w:t>
            </w:r>
            <w:proofErr w:type="spellEnd"/>
            <w:r w:rsidR="00F37D32">
              <w:rPr>
                <w:rFonts w:ascii="Times New Roman" w:eastAsia="Times New Roman" w:hAnsi="Times New Roman"/>
                <w:b/>
                <w:sz w:val="24"/>
                <w:szCs w:val="24"/>
              </w:rPr>
              <w:t xml:space="preserve"> не </w:t>
            </w:r>
            <w:proofErr w:type="spellStart"/>
            <w:r w:rsidR="00F37D32">
              <w:rPr>
                <w:rFonts w:ascii="Times New Roman" w:eastAsia="Times New Roman" w:hAnsi="Times New Roman"/>
                <w:b/>
                <w:sz w:val="24"/>
                <w:szCs w:val="24"/>
              </w:rPr>
              <w:t>менше</w:t>
            </w:r>
            <w:proofErr w:type="spellEnd"/>
            <w:r w:rsidR="00F37D32">
              <w:rPr>
                <w:rFonts w:ascii="Times New Roman" w:eastAsia="Times New Roman" w:hAnsi="Times New Roman"/>
                <w:b/>
                <w:sz w:val="24"/>
                <w:szCs w:val="24"/>
              </w:rPr>
              <w:t xml:space="preserve"> </w:t>
            </w:r>
            <w:r w:rsidR="00F37D32">
              <w:rPr>
                <w:rFonts w:ascii="Times New Roman" w:eastAsia="Times New Roman" w:hAnsi="Times New Roman"/>
                <w:b/>
                <w:sz w:val="24"/>
                <w:szCs w:val="24"/>
                <w:lang w:val="uk-UA"/>
              </w:rPr>
              <w:t>50</w:t>
            </w:r>
            <w:r w:rsidR="00A12A33">
              <w:rPr>
                <w:rFonts w:ascii="Times New Roman" w:eastAsia="Times New Roman" w:hAnsi="Times New Roman"/>
                <w:b/>
                <w:sz w:val="24"/>
                <w:szCs w:val="24"/>
              </w:rPr>
              <w:t xml:space="preserve">%- </w:t>
            </w:r>
            <w:r w:rsidR="000C1C3A">
              <w:rPr>
                <w:rFonts w:ascii="Times New Roman" w:eastAsia="Times New Roman" w:hAnsi="Times New Roman"/>
                <w:b/>
                <w:sz w:val="24"/>
                <w:szCs w:val="24"/>
                <w:lang w:val="uk-UA"/>
              </w:rPr>
              <w:t>4</w:t>
            </w:r>
            <w:r w:rsidR="00A12A33">
              <w:rPr>
                <w:rFonts w:ascii="Times New Roman" w:eastAsia="Times New Roman" w:hAnsi="Times New Roman"/>
                <w:b/>
                <w:sz w:val="24"/>
                <w:szCs w:val="24"/>
              </w:rPr>
              <w:t>5</w:t>
            </w:r>
            <w:r w:rsidR="000C1C3A">
              <w:rPr>
                <w:rFonts w:ascii="Times New Roman" w:eastAsia="Times New Roman" w:hAnsi="Times New Roman"/>
                <w:b/>
                <w:sz w:val="24"/>
                <w:szCs w:val="24"/>
                <w:lang w:val="uk-UA"/>
              </w:rPr>
              <w:t xml:space="preserve">0 </w:t>
            </w:r>
            <w:r w:rsidR="00F37038">
              <w:rPr>
                <w:rFonts w:ascii="Times New Roman" w:eastAsia="Times New Roman" w:hAnsi="Times New Roman"/>
                <w:b/>
                <w:sz w:val="24"/>
                <w:szCs w:val="24"/>
              </w:rPr>
              <w:t>кг.</w:t>
            </w:r>
            <w:r w:rsidR="00F37038" w:rsidRPr="008C46AE">
              <w:rPr>
                <w:rFonts w:ascii="Times New Roman" w:eastAsia="Times New Roman" w:hAnsi="Times New Roman"/>
                <w:b/>
                <w:sz w:val="24"/>
                <w:szCs w:val="24"/>
              </w:rPr>
              <w:t xml:space="preserve">, сир </w:t>
            </w:r>
            <w:proofErr w:type="spellStart"/>
            <w:proofErr w:type="gramStart"/>
            <w:r w:rsidR="00F37038" w:rsidRPr="008C46AE">
              <w:rPr>
                <w:rFonts w:ascii="Times New Roman" w:eastAsia="Times New Roman" w:hAnsi="Times New Roman"/>
                <w:b/>
                <w:sz w:val="24"/>
                <w:szCs w:val="24"/>
              </w:rPr>
              <w:t>кисломолочний</w:t>
            </w:r>
            <w:proofErr w:type="spellEnd"/>
            <w:r w:rsidR="00F37038" w:rsidRPr="008C46AE">
              <w:rPr>
                <w:rFonts w:ascii="Times New Roman" w:eastAsia="Times New Roman" w:hAnsi="Times New Roman"/>
                <w:b/>
                <w:sz w:val="24"/>
                <w:szCs w:val="24"/>
              </w:rPr>
              <w:t xml:space="preserve">  </w:t>
            </w:r>
            <w:proofErr w:type="spellStart"/>
            <w:r w:rsidR="00F37038" w:rsidRPr="008C46AE">
              <w:rPr>
                <w:rFonts w:ascii="Times New Roman" w:eastAsia="Times New Roman" w:hAnsi="Times New Roman"/>
                <w:b/>
                <w:sz w:val="24"/>
                <w:szCs w:val="24"/>
              </w:rPr>
              <w:t>жирністю</w:t>
            </w:r>
            <w:proofErr w:type="spellEnd"/>
            <w:proofErr w:type="gramEnd"/>
            <w:r w:rsidR="00F37038">
              <w:rPr>
                <w:rFonts w:ascii="Times New Roman" w:eastAsia="Times New Roman" w:hAnsi="Times New Roman"/>
                <w:b/>
                <w:sz w:val="24"/>
                <w:szCs w:val="24"/>
              </w:rPr>
              <w:t xml:space="preserve"> не </w:t>
            </w:r>
            <w:proofErr w:type="spellStart"/>
            <w:r w:rsidR="00F37038">
              <w:rPr>
                <w:rFonts w:ascii="Times New Roman" w:eastAsia="Times New Roman" w:hAnsi="Times New Roman"/>
                <w:b/>
                <w:sz w:val="24"/>
                <w:szCs w:val="24"/>
              </w:rPr>
              <w:t>менше</w:t>
            </w:r>
            <w:proofErr w:type="spellEnd"/>
            <w:r w:rsidR="00F37038" w:rsidRPr="008C46AE">
              <w:rPr>
                <w:rFonts w:ascii="Times New Roman" w:eastAsia="Times New Roman" w:hAnsi="Times New Roman"/>
                <w:b/>
                <w:sz w:val="24"/>
                <w:szCs w:val="24"/>
              </w:rPr>
              <w:t xml:space="preserve"> 9%</w:t>
            </w:r>
            <w:r w:rsidR="00A12A33">
              <w:rPr>
                <w:rFonts w:ascii="Times New Roman" w:eastAsia="Times New Roman" w:hAnsi="Times New Roman"/>
                <w:b/>
                <w:sz w:val="24"/>
                <w:szCs w:val="24"/>
              </w:rPr>
              <w:t xml:space="preserve">- </w:t>
            </w:r>
            <w:r w:rsidR="000C1C3A">
              <w:rPr>
                <w:rFonts w:ascii="Times New Roman" w:eastAsia="Times New Roman" w:hAnsi="Times New Roman"/>
                <w:b/>
                <w:sz w:val="24"/>
                <w:szCs w:val="24"/>
                <w:lang w:val="uk-UA"/>
              </w:rPr>
              <w:t>90</w:t>
            </w:r>
            <w:r w:rsidR="00F37038">
              <w:rPr>
                <w:rFonts w:ascii="Times New Roman" w:eastAsia="Times New Roman" w:hAnsi="Times New Roman"/>
                <w:b/>
                <w:sz w:val="24"/>
                <w:szCs w:val="24"/>
              </w:rPr>
              <w:t xml:space="preserve"> кг</w:t>
            </w:r>
            <w:r w:rsidR="00430F5F" w:rsidRPr="00430F5F">
              <w:rPr>
                <w:rFonts w:ascii="Times New Roman" w:hAnsi="Times New Roman"/>
              </w:rPr>
              <w:t xml:space="preserve"> </w:t>
            </w:r>
            <w:r w:rsidR="00974E77">
              <w:rPr>
                <w:rFonts w:ascii="Times New Roman" w:hAnsi="Times New Roman"/>
              </w:rPr>
              <w:t>.</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4.4</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rPr>
            </w:pPr>
            <w:r w:rsidRPr="00EF3E12">
              <w:rPr>
                <w:rFonts w:ascii="Times New Roman" w:hAnsi="Times New Roman"/>
                <w:sz w:val="24"/>
                <w:szCs w:val="24"/>
              </w:rPr>
              <w:t>строк поставки товарів (надання послуг, виконання робіт)</w:t>
            </w:r>
          </w:p>
        </w:tc>
        <w:tc>
          <w:tcPr>
            <w:tcW w:w="6820" w:type="dxa"/>
            <w:shd w:val="clear" w:color="auto" w:fill="auto"/>
          </w:tcPr>
          <w:p w:rsidR="00EF3E12" w:rsidRPr="00017E61" w:rsidRDefault="00CA1CBB" w:rsidP="00017E61">
            <w:pPr>
              <w:widowControl w:val="0"/>
              <w:spacing w:after="0" w:line="240" w:lineRule="auto"/>
              <w:ind w:hanging="2"/>
              <w:contextualSpacing/>
              <w:jc w:val="both"/>
              <w:rPr>
                <w:rFonts w:ascii="Times New Roman" w:hAnsi="Times New Roman"/>
                <w:sz w:val="24"/>
                <w:szCs w:val="24"/>
              </w:rPr>
            </w:pPr>
            <w:r w:rsidRPr="00017E61">
              <w:rPr>
                <w:rFonts w:ascii="Times New Roman" w:hAnsi="Times New Roman"/>
                <w:b/>
                <w:sz w:val="24"/>
                <w:szCs w:val="24"/>
              </w:rPr>
              <w:t xml:space="preserve">з дати підписання </w:t>
            </w:r>
            <w:r w:rsidRPr="00017E61">
              <w:rPr>
                <w:rFonts w:ascii="Times New Roman" w:eastAsia="SimSun" w:hAnsi="Times New Roman"/>
                <w:b/>
                <w:snapToGrid w:val="0"/>
                <w:sz w:val="24"/>
                <w:szCs w:val="24"/>
                <w:lang w:eastAsia="uk-UA"/>
              </w:rPr>
              <w:t>до 31.12.2023 р.</w:t>
            </w:r>
          </w:p>
        </w:tc>
      </w:tr>
      <w:tr w:rsidR="00EF3E12" w:rsidRPr="00EF3E12" w:rsidTr="000824C7">
        <w:trPr>
          <w:trHeight w:val="1375"/>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EF3E12" w:rsidRPr="000824C7" w:rsidRDefault="00EF3E12" w:rsidP="00EF3E12">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0824C7">
              <w:rPr>
                <w:rFonts w:ascii="Times New Roman" w:hAnsi="Times New Roman"/>
                <w:sz w:val="24"/>
                <w:szCs w:val="24"/>
                <w:lang w:eastAsia="uk-UA"/>
              </w:rPr>
              <w:t>закупівель</w:t>
            </w:r>
            <w:proofErr w:type="spellEnd"/>
            <w:r w:rsidRPr="000824C7">
              <w:rPr>
                <w:rFonts w:ascii="Times New Roman" w:hAnsi="Times New Roman"/>
                <w:sz w:val="24"/>
                <w:szCs w:val="24"/>
                <w:lang w:eastAsia="uk-UA"/>
              </w:rPr>
              <w:t xml:space="preserve"> на рівних умовах</w:t>
            </w:r>
            <w:r w:rsidRPr="000824C7">
              <w:rPr>
                <w:rFonts w:ascii="Times New Roman" w:hAnsi="Times New Roman"/>
                <w:b/>
                <w:sz w:val="24"/>
                <w:szCs w:val="24"/>
                <w:u w:val="single"/>
                <w:lang w:eastAsia="uk-UA"/>
              </w:rPr>
              <w:t>, крім юридичних осіб</w:t>
            </w:r>
            <w:r w:rsidRPr="000824C7">
              <w:rPr>
                <w:rFonts w:ascii="Times New Roman" w:hAnsi="Times New Roman"/>
                <w:sz w:val="24"/>
                <w:szCs w:val="24"/>
                <w:lang w:eastAsia="uk-UA"/>
              </w:rPr>
              <w:t xml:space="preserve"> – </w:t>
            </w:r>
            <w:r w:rsidRPr="000824C7">
              <w:rPr>
                <w:rFonts w:ascii="Times New Roman" w:hAnsi="Times New Roman"/>
                <w:i/>
                <w:sz w:val="24"/>
                <w:szCs w:val="24"/>
                <w:lang w:eastAsia="uk-UA"/>
              </w:rPr>
              <w:t xml:space="preserve">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0824C7">
              <w:rPr>
                <w:rFonts w:ascii="Times New Roman" w:hAnsi="Times New Roman"/>
                <w:i/>
                <w:sz w:val="24"/>
                <w:szCs w:val="24"/>
                <w:lang w:eastAsia="uk-UA"/>
              </w:rPr>
              <w:t>бенефіціарним</w:t>
            </w:r>
            <w:proofErr w:type="spellEnd"/>
            <w:r w:rsidRPr="000824C7">
              <w:rPr>
                <w:rFonts w:ascii="Times New Roman" w:hAnsi="Times New Roman"/>
                <w:i/>
                <w:sz w:val="24"/>
                <w:szCs w:val="24"/>
                <w:lang w:eastAsia="uk-UA"/>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000824C7">
              <w:rPr>
                <w:rFonts w:ascii="Times New Roman" w:hAnsi="Times New Roman"/>
                <w:i/>
                <w:sz w:val="24"/>
                <w:szCs w:val="24"/>
                <w:lang w:eastAsia="uk-UA"/>
              </w:rPr>
              <w:t>набрання чинності Особливостей).</w:t>
            </w:r>
          </w:p>
          <w:p w:rsidR="00EF3E12" w:rsidRPr="00EF3E12" w:rsidRDefault="00EF3E12" w:rsidP="00EF3E12">
            <w:pPr>
              <w:widowControl w:val="0"/>
              <w:spacing w:after="0" w:line="240" w:lineRule="auto"/>
              <w:ind w:hanging="21"/>
              <w:contextualSpacing/>
              <w:jc w:val="both"/>
              <w:rPr>
                <w:rFonts w:ascii="Times New Roman" w:hAnsi="Times New Roman"/>
                <w:b/>
                <w:i/>
                <w:sz w:val="24"/>
                <w:szCs w:val="24"/>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0824C7" w:rsidRPr="000824C7" w:rsidRDefault="00EF3E12" w:rsidP="00EF3E12">
            <w:pPr>
              <w:suppressAutoHyphens/>
              <w:spacing w:after="0" w:line="240" w:lineRule="auto"/>
              <w:jc w:val="both"/>
              <w:rPr>
                <w:rFonts w:ascii="Times New Roman" w:eastAsia="Times New Roman" w:hAnsi="Times New Roman"/>
                <w:b/>
                <w:sz w:val="24"/>
                <w:szCs w:val="24"/>
                <w:lang w:eastAsia="ar-SA"/>
              </w:rPr>
            </w:pPr>
            <w:r w:rsidRPr="00EF3E12">
              <w:rPr>
                <w:rFonts w:ascii="Times New Roman" w:eastAsia="Times New Roman" w:hAnsi="Times New Roman"/>
                <w:sz w:val="24"/>
                <w:szCs w:val="24"/>
                <w:lang w:eastAsia="ar-SA"/>
              </w:rPr>
              <w:t xml:space="preserve">6.1. </w:t>
            </w:r>
            <w:r w:rsidR="000824C7" w:rsidRPr="000824C7">
              <w:rPr>
                <w:rFonts w:ascii="Times New Roman" w:eastAsia="Times New Roman" w:hAnsi="Times New Roman"/>
                <w:b/>
                <w:sz w:val="24"/>
                <w:szCs w:val="24"/>
              </w:rPr>
              <w:t>Валютою тендерної пропозиції є гривня (</w:t>
            </w:r>
            <w:r w:rsidR="000824C7" w:rsidRPr="000824C7">
              <w:rPr>
                <w:rFonts w:ascii="Times New Roman" w:hAnsi="Times New Roman"/>
                <w:b/>
                <w:shd w:val="clear" w:color="auto" w:fill="FFFFFF"/>
              </w:rPr>
              <w:t>UAH</w:t>
            </w:r>
            <w:r w:rsidR="000824C7" w:rsidRPr="000824C7">
              <w:rPr>
                <w:b/>
                <w:shd w:val="clear" w:color="auto" w:fill="FFFFFF"/>
              </w:rPr>
              <w:t>)</w:t>
            </w:r>
            <w:r w:rsidR="000824C7" w:rsidRPr="000824C7">
              <w:rPr>
                <w:rFonts w:ascii="Times New Roman" w:eastAsia="Times New Roman" w:hAnsi="Times New Roman"/>
                <w:b/>
                <w:sz w:val="24"/>
                <w:szCs w:val="24"/>
              </w:rPr>
              <w:t>.</w:t>
            </w:r>
            <w:r w:rsidR="000824C7">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дату розкриття тендерних пропозицій.</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EF3E12" w:rsidRPr="000824C7" w:rsidRDefault="00EF3E12" w:rsidP="000824C7">
            <w:pPr>
              <w:widowControl w:val="0"/>
              <w:spacing w:after="0" w:line="240" w:lineRule="auto"/>
              <w:ind w:hanging="23"/>
              <w:contextualSpacing/>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w:t>
            </w:r>
            <w:r w:rsidR="00974E77">
              <w:rPr>
                <w:rFonts w:ascii="Times New Roman" w:eastAsia="Times New Roman" w:hAnsi="Times New Roman"/>
                <w:sz w:val="24"/>
                <w:szCs w:val="24"/>
                <w:lang w:eastAsia="ar-SA"/>
              </w:rPr>
              <w:t>.5</w:t>
            </w:r>
            <w:r w:rsidRPr="00EF3E12">
              <w:rPr>
                <w:rFonts w:ascii="Times New Roman" w:eastAsia="Times New Roman" w:hAnsi="Times New Roman"/>
                <w:sz w:val="24"/>
                <w:szCs w:val="24"/>
                <w:lang w:eastAsia="ar-SA"/>
              </w:rPr>
              <w:t>. Вартість пропозиції та всі інші цін</w:t>
            </w:r>
            <w:r w:rsidR="000824C7">
              <w:rPr>
                <w:rFonts w:ascii="Times New Roman" w:eastAsia="Times New Roman" w:hAnsi="Times New Roman"/>
                <w:sz w:val="24"/>
                <w:szCs w:val="24"/>
                <w:lang w:eastAsia="ar-SA"/>
              </w:rPr>
              <w:t>и повинні бути чітко визначені.</w:t>
            </w:r>
          </w:p>
        </w:tc>
      </w:tr>
      <w:tr w:rsidR="00BF6C0A" w:rsidRPr="00EF3E12" w:rsidTr="000824C7">
        <w:trPr>
          <w:trHeight w:val="522"/>
          <w:jc w:val="center"/>
        </w:trPr>
        <w:tc>
          <w:tcPr>
            <w:tcW w:w="516" w:type="dxa"/>
            <w:shd w:val="clear" w:color="auto" w:fill="auto"/>
          </w:tcPr>
          <w:p w:rsidR="00BF6C0A" w:rsidRPr="00EF3E12" w:rsidRDefault="00BF6C0A"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vMerge w:val="restart"/>
            <w:shd w:val="clear" w:color="auto" w:fill="auto"/>
            <w:vAlign w:val="center"/>
          </w:tcPr>
          <w:p w:rsidR="00BF6C0A" w:rsidRPr="00EF3E12" w:rsidRDefault="00BF6C0A"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Інформація  про  мову </w:t>
            </w:r>
            <w:r w:rsidRPr="00EF3E12">
              <w:rPr>
                <w:rFonts w:ascii="Times New Roman" w:hAnsi="Times New Roman"/>
                <w:b/>
                <w:sz w:val="24"/>
                <w:szCs w:val="24"/>
                <w:lang w:eastAsia="uk-UA"/>
              </w:rPr>
              <w:lastRenderedPageBreak/>
              <w:t>(мови),  якою  (якими) повинно  бути  складено тендерні пропозиції</w:t>
            </w:r>
          </w:p>
          <w:p w:rsidR="00BF6C0A" w:rsidRPr="00EF3E12" w:rsidRDefault="00BF6C0A" w:rsidP="000824C7">
            <w:pPr>
              <w:widowControl w:val="0"/>
              <w:contextualSpacing/>
              <w:rPr>
                <w:rFonts w:ascii="Times New Roman" w:hAnsi="Times New Roman"/>
                <w:b/>
                <w:sz w:val="24"/>
                <w:szCs w:val="24"/>
                <w:lang w:eastAsia="uk-UA"/>
              </w:rPr>
            </w:pPr>
          </w:p>
        </w:tc>
        <w:tc>
          <w:tcPr>
            <w:tcW w:w="6820" w:type="dxa"/>
            <w:vMerge w:val="restart"/>
            <w:shd w:val="clear" w:color="auto" w:fill="auto"/>
          </w:tcPr>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lastRenderedPageBreak/>
              <w:t xml:space="preserve">7.1. Під час проведення процедур </w:t>
            </w:r>
            <w:proofErr w:type="spellStart"/>
            <w:r w:rsidRPr="00EF3E12">
              <w:rPr>
                <w:rFonts w:ascii="Times New Roman" w:eastAsia="Arial" w:hAnsi="Times New Roman"/>
                <w:color w:val="000000"/>
                <w:sz w:val="24"/>
                <w:szCs w:val="24"/>
                <w:lang w:eastAsia="ru-RU"/>
              </w:rPr>
              <w:t>закупівель</w:t>
            </w:r>
            <w:proofErr w:type="spellEnd"/>
            <w:r w:rsidRPr="00EF3E12">
              <w:rPr>
                <w:rFonts w:ascii="Times New Roman" w:eastAsia="Arial" w:hAnsi="Times New Roman"/>
                <w:color w:val="000000"/>
                <w:sz w:val="24"/>
                <w:szCs w:val="24"/>
                <w:lang w:eastAsia="ru-RU"/>
              </w:rPr>
              <w:t xml:space="preserve"> усі документи, що </w:t>
            </w:r>
            <w:r w:rsidRPr="00EF3E12">
              <w:rPr>
                <w:rFonts w:ascii="Times New Roman" w:eastAsia="Arial" w:hAnsi="Times New Roman"/>
                <w:color w:val="000000"/>
                <w:sz w:val="24"/>
                <w:szCs w:val="24"/>
                <w:lang w:eastAsia="ru-RU"/>
              </w:rPr>
              <w:lastRenderedPageBreak/>
              <w:t>готуються замовником, викладаються українською мовою.</w:t>
            </w:r>
          </w:p>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F6C0A" w:rsidRDefault="00BF6C0A" w:rsidP="000824C7">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7.3. У разі неможливості надання документів українською 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BF6C0A" w:rsidRDefault="00BF6C0A" w:rsidP="000824C7">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BF6C0A" w:rsidRPr="00EF3E12" w:rsidRDefault="00BF6C0A" w:rsidP="000824C7">
            <w:pPr>
              <w:pStyle w:val="23"/>
              <w:widowControl w:val="0"/>
              <w:spacing w:line="240" w:lineRule="exact"/>
              <w:jc w:val="both"/>
              <w:rPr>
                <w:rFonts w:ascii="Times New Roman" w:eastAsia="Times New Roman" w:hAnsi="Times New Roman"/>
                <w:sz w:val="24"/>
                <w:szCs w:val="24"/>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p>
          <w:p w:rsidR="00BF6C0A" w:rsidRDefault="00BF6C0A" w:rsidP="000824C7">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числі якщо такі документи надані іноземною мовою без перекладу. </w:t>
            </w:r>
          </w:p>
          <w:p w:rsidR="00BF6C0A" w:rsidRPr="00EF3E12" w:rsidRDefault="00BF6C0A" w:rsidP="000824C7">
            <w:pPr>
              <w:widowControl w:val="0"/>
              <w:jc w:val="both"/>
              <w:rPr>
                <w:rFonts w:ascii="Times New Roman" w:eastAsia="Times New Roman" w:hAnsi="Times New Roman"/>
                <w:sz w:val="24"/>
                <w:szCs w:val="24"/>
              </w:rPr>
            </w:pPr>
            <w:r>
              <w:rPr>
                <w:rFonts w:ascii="Times New Roman" w:eastAsia="Arial" w:hAnsi="Times New Roman"/>
                <w:color w:val="000000"/>
                <w:sz w:val="24"/>
                <w:szCs w:val="24"/>
                <w:lang w:eastAsia="ru-RU"/>
              </w:rPr>
              <w:t xml:space="preserve">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Arial" w:hAnsi="Times New Roman"/>
                <w:color w:val="000000"/>
                <w:sz w:val="24"/>
                <w:szCs w:val="24"/>
                <w:lang w:eastAsia="ru-RU"/>
              </w:rPr>
              <w:t>вимозі</w:t>
            </w:r>
            <w:proofErr w:type="spellEnd"/>
            <w:r>
              <w:rPr>
                <w:rFonts w:ascii="Times New Roman" w:eastAsia="Arial" w:hAnsi="Times New Roman"/>
                <w:color w:val="000000"/>
                <w:sz w:val="24"/>
                <w:szCs w:val="24"/>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C0A" w:rsidRPr="00EF3E12" w:rsidTr="000824C7">
        <w:trPr>
          <w:trHeight w:val="522"/>
          <w:jc w:val="center"/>
        </w:trPr>
        <w:tc>
          <w:tcPr>
            <w:tcW w:w="516" w:type="dxa"/>
            <w:shd w:val="clear" w:color="auto" w:fill="auto"/>
          </w:tcPr>
          <w:p w:rsidR="00BF6C0A" w:rsidRPr="00EF3E12" w:rsidRDefault="00BF6C0A" w:rsidP="000824C7">
            <w:pPr>
              <w:widowControl w:val="0"/>
              <w:spacing w:after="0" w:line="240" w:lineRule="auto"/>
              <w:contextualSpacing/>
              <w:rPr>
                <w:rFonts w:ascii="Times New Roman" w:hAnsi="Times New Roman"/>
                <w:color w:val="000000"/>
                <w:sz w:val="24"/>
                <w:szCs w:val="24"/>
                <w:lang w:eastAsia="uk-UA"/>
              </w:rPr>
            </w:pPr>
          </w:p>
        </w:tc>
        <w:tc>
          <w:tcPr>
            <w:tcW w:w="2861" w:type="dxa"/>
            <w:vMerge/>
            <w:shd w:val="clear" w:color="auto" w:fill="auto"/>
            <w:vAlign w:val="center"/>
          </w:tcPr>
          <w:p w:rsidR="00BF6C0A" w:rsidRPr="00EF3E12" w:rsidRDefault="00BF6C0A" w:rsidP="000824C7">
            <w:pPr>
              <w:widowControl w:val="0"/>
              <w:spacing w:after="0" w:line="240" w:lineRule="auto"/>
              <w:contextualSpacing/>
              <w:rPr>
                <w:rFonts w:ascii="Times New Roman" w:hAnsi="Times New Roman"/>
                <w:b/>
                <w:sz w:val="24"/>
                <w:szCs w:val="24"/>
                <w:lang w:eastAsia="uk-UA"/>
              </w:rPr>
            </w:pPr>
          </w:p>
        </w:tc>
        <w:tc>
          <w:tcPr>
            <w:tcW w:w="6820" w:type="dxa"/>
            <w:vMerge/>
            <w:shd w:val="clear" w:color="auto" w:fill="auto"/>
          </w:tcPr>
          <w:p w:rsidR="00BF6C0A" w:rsidRDefault="00BF6C0A" w:rsidP="000824C7">
            <w:pPr>
              <w:widowControl w:val="0"/>
              <w:spacing w:after="0" w:line="240" w:lineRule="auto"/>
              <w:jc w:val="both"/>
              <w:rPr>
                <w:rFonts w:ascii="Times New Roman" w:eastAsia="Arial" w:hAnsi="Times New Roman"/>
                <w:color w:val="000000"/>
                <w:sz w:val="24"/>
                <w:szCs w:val="24"/>
                <w:lang w:eastAsia="ru-RU"/>
              </w:rPr>
            </w:pPr>
          </w:p>
        </w:tc>
      </w:tr>
      <w:tr w:rsidR="00EF3E12" w:rsidRPr="00EF3E12" w:rsidTr="002B1C13">
        <w:trPr>
          <w:trHeight w:val="522"/>
          <w:jc w:val="center"/>
        </w:trPr>
        <w:tc>
          <w:tcPr>
            <w:tcW w:w="10197" w:type="dxa"/>
            <w:gridSpan w:val="3"/>
            <w:tcBorders>
              <w:bottom w:val="single" w:sz="4" w:space="0" w:color="auto"/>
            </w:tcBorders>
            <w:shd w:val="clear" w:color="auto" w:fill="auto"/>
            <w:vAlign w:val="center"/>
          </w:tcPr>
          <w:p w:rsidR="00EF3E12"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w:t>
            </w:r>
            <w:r w:rsidR="00EF3E12" w:rsidRPr="00EF3E12">
              <w:rPr>
                <w:rFonts w:ascii="Times New Roman" w:hAnsi="Times New Roman"/>
                <w:b/>
                <w:sz w:val="24"/>
                <w:szCs w:val="24"/>
              </w:rPr>
              <w:t>ІІ</w:t>
            </w:r>
            <w:r>
              <w:rPr>
                <w:rFonts w:ascii="Times New Roman" w:hAnsi="Times New Roman"/>
                <w:b/>
                <w:sz w:val="24"/>
                <w:szCs w:val="24"/>
              </w:rPr>
              <w:t>.</w:t>
            </w:r>
            <w:r w:rsidR="00EF3E12"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EF3E12"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EF3E12" w:rsidRDefault="00EF3E12" w:rsidP="000824C7">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1.1. Фізична/юридична особа має право </w:t>
            </w:r>
            <w:r w:rsidRPr="00EF3E12">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F3E12">
              <w:rPr>
                <w:rFonts w:ascii="Times New Roman" w:eastAsia="Times New Roman" w:hAnsi="Times New Roman"/>
                <w:sz w:val="24"/>
                <w:szCs w:val="24"/>
                <w:lang w:eastAsia="uk-UA"/>
              </w:rPr>
              <w:t xml:space="preserve"> звернутися через електронну систему </w:t>
            </w:r>
            <w:proofErr w:type="spellStart"/>
            <w:r w:rsidRPr="00EF3E12">
              <w:rPr>
                <w:rFonts w:ascii="Times New Roman" w:eastAsia="Times New Roman" w:hAnsi="Times New Roman"/>
                <w:sz w:val="24"/>
                <w:szCs w:val="24"/>
                <w:lang w:eastAsia="uk-UA"/>
              </w:rPr>
              <w:t>закупівель</w:t>
            </w:r>
            <w:proofErr w:type="spellEnd"/>
            <w:r w:rsidRPr="00EF3E12">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F3E12">
              <w:rPr>
                <w:rFonts w:ascii="Times New Roman" w:eastAsia="Times New Roman" w:hAnsi="Times New Roman"/>
                <w:sz w:val="24"/>
                <w:szCs w:val="24"/>
                <w:lang w:eastAsia="uk-UA"/>
              </w:rPr>
              <w:t>закупівель</w:t>
            </w:r>
            <w:proofErr w:type="spellEnd"/>
            <w:r w:rsidRPr="00EF3E12">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w:t>
            </w:r>
            <w:r w:rsidRPr="00EF3E12">
              <w:rPr>
                <w:rFonts w:ascii="Times New Roman" w:eastAsia="Times New Roman" w:hAnsi="Times New Roman"/>
                <w:b/>
                <w:sz w:val="24"/>
                <w:szCs w:val="24"/>
                <w:lang w:eastAsia="uk-UA"/>
              </w:rPr>
              <w:t>трьох днів з дати їх оприлюднення</w:t>
            </w:r>
            <w:r w:rsidRPr="00EF3E12">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w:t>
            </w:r>
            <w:proofErr w:type="spellStart"/>
            <w:r w:rsidRPr="00EF3E12">
              <w:rPr>
                <w:rFonts w:ascii="Times New Roman" w:eastAsia="Times New Roman" w:hAnsi="Times New Roman"/>
                <w:sz w:val="24"/>
                <w:szCs w:val="24"/>
                <w:lang w:eastAsia="uk-UA"/>
              </w:rPr>
              <w:t>закупівель</w:t>
            </w:r>
            <w:proofErr w:type="spellEnd"/>
            <w:r w:rsidRPr="00EF3E12">
              <w:rPr>
                <w:rFonts w:ascii="Times New Roman" w:eastAsia="Times New Roman" w:hAnsi="Times New Roman"/>
                <w:sz w:val="24"/>
                <w:szCs w:val="24"/>
                <w:lang w:eastAsia="uk-UA"/>
              </w:rPr>
              <w:t>.</w:t>
            </w:r>
          </w:p>
          <w:p w:rsidR="00541D5A" w:rsidRPr="00EF3E12" w:rsidRDefault="00541D5A" w:rsidP="000824C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r w:rsidRPr="00541D5A">
              <w:rPr>
                <w:rFonts w:ascii="Times New Roman" w:eastAsia="Times New Roman" w:hAnsi="Times New Roman"/>
                <w:sz w:val="24"/>
                <w:szCs w:val="24"/>
                <w:lang w:eastAsia="uk-UA"/>
              </w:rPr>
              <w:t>У разі несвоєчасного надання замовн</w:t>
            </w:r>
            <w:r>
              <w:rPr>
                <w:rFonts w:ascii="Times New Roman" w:eastAsia="Times New Roman" w:hAnsi="Times New Roman"/>
                <w:sz w:val="24"/>
                <w:szCs w:val="24"/>
                <w:lang w:eastAsia="uk-UA"/>
              </w:rPr>
              <w:t>иком роз’яснень щодо змісту тен</w:t>
            </w:r>
            <w:r w:rsidRPr="00541D5A">
              <w:rPr>
                <w:rFonts w:ascii="Times New Roman" w:eastAsia="Times New Roman" w:hAnsi="Times New Roman"/>
                <w:sz w:val="24"/>
                <w:szCs w:val="24"/>
                <w:lang w:eastAsia="uk-UA"/>
              </w:rPr>
              <w:t xml:space="preserve">дерної документації електронна система </w:t>
            </w:r>
            <w:proofErr w:type="spellStart"/>
            <w:r w:rsidRPr="00541D5A">
              <w:rPr>
                <w:rFonts w:ascii="Times New Roman" w:eastAsia="Times New Roman" w:hAnsi="Times New Roman"/>
                <w:sz w:val="24"/>
                <w:szCs w:val="24"/>
                <w:lang w:eastAsia="uk-UA"/>
              </w:rPr>
              <w:t>закупівель</w:t>
            </w:r>
            <w:proofErr w:type="spellEnd"/>
            <w:r w:rsidRPr="00541D5A">
              <w:rPr>
                <w:rFonts w:ascii="Times New Roman" w:eastAsia="Times New Roman" w:hAnsi="Times New Roman"/>
                <w:sz w:val="24"/>
                <w:szCs w:val="24"/>
                <w:lang w:eastAsia="uk-UA"/>
              </w:rPr>
              <w:t xml:space="preserve"> автоматич</w:t>
            </w:r>
            <w:r>
              <w:rPr>
                <w:rFonts w:ascii="Times New Roman" w:eastAsia="Times New Roman" w:hAnsi="Times New Roman"/>
                <w:sz w:val="24"/>
                <w:szCs w:val="24"/>
                <w:lang w:eastAsia="uk-UA"/>
              </w:rPr>
              <w:t>но зупи</w:t>
            </w:r>
            <w:r w:rsidRPr="00541D5A">
              <w:rPr>
                <w:rFonts w:ascii="Times New Roman" w:eastAsia="Times New Roman" w:hAnsi="Times New Roman"/>
                <w:sz w:val="24"/>
                <w:szCs w:val="24"/>
                <w:lang w:eastAsia="uk-UA"/>
              </w:rPr>
              <w:t>няє перебіг відкритих торгів. Для поновлення перебігу відкритих торгів замовник повинен розмістити роз’ясн</w:t>
            </w:r>
            <w:r>
              <w:rPr>
                <w:rFonts w:ascii="Times New Roman" w:eastAsia="Times New Roman" w:hAnsi="Times New Roman"/>
                <w:sz w:val="24"/>
                <w:szCs w:val="24"/>
                <w:lang w:eastAsia="uk-UA"/>
              </w:rPr>
              <w:t>ення щодо змісту тендерної доку</w:t>
            </w:r>
            <w:r w:rsidRPr="00541D5A">
              <w:rPr>
                <w:rFonts w:ascii="Times New Roman" w:eastAsia="Times New Roman" w:hAnsi="Times New Roman"/>
                <w:sz w:val="24"/>
                <w:szCs w:val="24"/>
                <w:lang w:eastAsia="uk-UA"/>
              </w:rPr>
              <w:t xml:space="preserve">ментації в електронній системі </w:t>
            </w:r>
            <w:proofErr w:type="spellStart"/>
            <w:r w:rsidRPr="00541D5A">
              <w:rPr>
                <w:rFonts w:ascii="Times New Roman" w:eastAsia="Times New Roman" w:hAnsi="Times New Roman"/>
                <w:sz w:val="24"/>
                <w:szCs w:val="24"/>
                <w:lang w:eastAsia="uk-UA"/>
              </w:rPr>
              <w:t>закупівель</w:t>
            </w:r>
            <w:proofErr w:type="spellEnd"/>
            <w:r w:rsidRPr="00541D5A">
              <w:rPr>
                <w:rFonts w:ascii="Times New Roman" w:eastAsia="Times New Roman" w:hAnsi="Times New Roman"/>
                <w:sz w:val="24"/>
                <w:szCs w:val="24"/>
                <w:lang w:eastAsia="uk-UA"/>
              </w:rPr>
              <w:t xml:space="preserve"> з одночасним продовженням строку подання тендерних пропозицій </w:t>
            </w:r>
            <w:r w:rsidRPr="00541D5A">
              <w:rPr>
                <w:rFonts w:ascii="Times New Roman" w:eastAsia="Times New Roman" w:hAnsi="Times New Roman"/>
                <w:b/>
                <w:sz w:val="24"/>
                <w:szCs w:val="24"/>
                <w:lang w:eastAsia="uk-UA"/>
              </w:rPr>
              <w:t>не менш як на чотири дні</w:t>
            </w:r>
            <w:r w:rsidRPr="00541D5A">
              <w:rPr>
                <w:rFonts w:ascii="Times New Roman" w:eastAsia="Times New Roman" w:hAnsi="Times New Roman"/>
                <w:sz w:val="24"/>
                <w:szCs w:val="24"/>
                <w:lang w:eastAsia="uk-UA"/>
              </w:rPr>
              <w:t>.</w:t>
            </w:r>
          </w:p>
        </w:tc>
      </w:tr>
      <w:tr w:rsidR="00EF3E12" w:rsidRPr="00EF3E12" w:rsidTr="000824C7">
        <w:trPr>
          <w:trHeight w:val="522"/>
          <w:jc w:val="center"/>
        </w:trPr>
        <w:tc>
          <w:tcPr>
            <w:tcW w:w="516" w:type="dxa"/>
            <w:tcBorders>
              <w:top w:val="single" w:sz="4" w:space="0" w:color="auto"/>
            </w:tcBorders>
            <w:shd w:val="clear" w:color="auto" w:fill="auto"/>
          </w:tcPr>
          <w:p w:rsidR="00EF3E12" w:rsidRPr="00EF3E12" w:rsidRDefault="00EF3E12"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tcBorders>
              <w:top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EF3E12">
              <w:rPr>
                <w:rFonts w:ascii="Times New Roman" w:eastAsia="Times New Roman" w:hAnsi="Times New Roman"/>
                <w:sz w:val="24"/>
                <w:szCs w:val="24"/>
                <w:lang w:eastAsia="uk-UA"/>
              </w:rPr>
              <w:t>закупівель</w:t>
            </w:r>
            <w:proofErr w:type="spellEnd"/>
            <w:r w:rsidRPr="00EF3E12">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F3E12">
              <w:rPr>
                <w:rFonts w:ascii="Times New Roman" w:eastAsia="Times New Roman" w:hAnsi="Times New Roman"/>
                <w:sz w:val="24"/>
                <w:szCs w:val="24"/>
                <w:lang w:eastAsia="uk-UA"/>
              </w:rPr>
              <w:t>внести</w:t>
            </w:r>
            <w:proofErr w:type="spellEnd"/>
            <w:r w:rsidRPr="00EF3E12">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F3E12">
              <w:rPr>
                <w:rFonts w:ascii="Times New Roman" w:eastAsia="Times New Roman" w:hAnsi="Times New Roman"/>
                <w:sz w:val="24"/>
                <w:szCs w:val="24"/>
                <w:lang w:eastAsia="uk-UA"/>
              </w:rPr>
              <w:lastRenderedPageBreak/>
              <w:t>закупівель</w:t>
            </w:r>
            <w:proofErr w:type="spellEnd"/>
            <w:r w:rsidRPr="00EF3E12">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EF3E12">
              <w:rPr>
                <w:rFonts w:ascii="Times New Roman" w:eastAsia="Times New Roman" w:hAnsi="Times New Roman"/>
                <w:sz w:val="24"/>
                <w:szCs w:val="24"/>
                <w:lang w:eastAsia="uk-UA"/>
              </w:rPr>
              <w:t>закупівель</w:t>
            </w:r>
            <w:proofErr w:type="spellEnd"/>
            <w:r w:rsidRPr="00EF3E12">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F3E12">
              <w:rPr>
                <w:rFonts w:ascii="Times New Roman" w:eastAsia="Times New Roman" w:hAnsi="Times New Roman"/>
                <w:sz w:val="24"/>
                <w:szCs w:val="24"/>
                <w:lang w:eastAsia="uk-UA"/>
              </w:rPr>
              <w:t>машинозчитувальному</w:t>
            </w:r>
            <w:proofErr w:type="spellEnd"/>
            <w:r w:rsidRPr="00EF3E12">
              <w:rPr>
                <w:rFonts w:ascii="Times New Roman" w:eastAsia="Times New Roman" w:hAnsi="Times New Roman"/>
                <w:sz w:val="24"/>
                <w:szCs w:val="24"/>
                <w:lang w:eastAsia="uk-UA"/>
              </w:rPr>
              <w:t xml:space="preserve"> форматі розміщуються в електронній системі </w:t>
            </w:r>
            <w:proofErr w:type="spellStart"/>
            <w:r w:rsidRPr="00EF3E12">
              <w:rPr>
                <w:rFonts w:ascii="Times New Roman" w:eastAsia="Times New Roman" w:hAnsi="Times New Roman"/>
                <w:sz w:val="24"/>
                <w:szCs w:val="24"/>
                <w:lang w:eastAsia="uk-UA"/>
              </w:rPr>
              <w:t>закупівель</w:t>
            </w:r>
            <w:proofErr w:type="spellEnd"/>
            <w:r w:rsidR="00BF6C0A">
              <w:rPr>
                <w:rFonts w:ascii="Times New Roman" w:eastAsia="Times New Roman" w:hAnsi="Times New Roman"/>
                <w:sz w:val="24"/>
                <w:szCs w:val="24"/>
                <w:lang w:eastAsia="uk-UA"/>
              </w:rPr>
              <w:t xml:space="preserve">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p w:rsidR="00475F0A" w:rsidRPr="00EF3E12" w:rsidRDefault="00475F0A" w:rsidP="00541D5A">
            <w:pPr>
              <w:widowControl w:val="0"/>
              <w:spacing w:after="0" w:line="240" w:lineRule="auto"/>
              <w:contextualSpacing/>
              <w:jc w:val="both"/>
              <w:rPr>
                <w:rFonts w:ascii="Times New Roman" w:hAnsi="Times New Roman"/>
                <w:sz w:val="24"/>
                <w:szCs w:val="24"/>
              </w:rPr>
            </w:pPr>
          </w:p>
        </w:tc>
      </w:tr>
    </w:tbl>
    <w:p w:rsidR="002D58AC" w:rsidRPr="009C27E4" w:rsidRDefault="002D58AC">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475F0A" w:rsidRPr="00EF3E12" w:rsidTr="006B5322">
        <w:trPr>
          <w:trHeight w:val="274"/>
          <w:jc w:val="center"/>
        </w:trPr>
        <w:tc>
          <w:tcPr>
            <w:tcW w:w="10197" w:type="dxa"/>
            <w:gridSpan w:val="3"/>
            <w:tcBorders>
              <w:top w:val="single" w:sz="4" w:space="0" w:color="auto"/>
            </w:tcBorders>
            <w:shd w:val="clear" w:color="auto" w:fill="auto"/>
          </w:tcPr>
          <w:p w:rsidR="00475F0A" w:rsidRDefault="00475F0A" w:rsidP="00475F0A">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475F0A" w:rsidRPr="00EF3E12" w:rsidTr="00541D5A">
        <w:trPr>
          <w:trHeight w:val="274"/>
          <w:jc w:val="center"/>
        </w:trPr>
        <w:tc>
          <w:tcPr>
            <w:tcW w:w="516" w:type="dxa"/>
            <w:tcBorders>
              <w:top w:val="single" w:sz="4" w:space="0" w:color="auto"/>
            </w:tcBorders>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475F0A" w:rsidRDefault="00475F0A" w:rsidP="00475F0A">
            <w:pPr>
              <w:pStyle w:val="23"/>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1.1. </w:t>
            </w:r>
            <w:r w:rsidRPr="00475F0A">
              <w:rPr>
                <w:rFonts w:ascii="Times New Roman" w:eastAsia="Times New Roman" w:hAnsi="Times New Roman" w:cs="Times New Roman"/>
                <w:color w:val="auto"/>
                <w:sz w:val="24"/>
                <w:szCs w:val="24"/>
                <w:lang w:val="uk-UA"/>
              </w:rPr>
              <w:t xml:space="preserve">Тендерні пропозиції подаються відповідно до порядку, визначеного </w:t>
            </w:r>
            <w:proofErr w:type="spellStart"/>
            <w:r w:rsidRPr="00475F0A">
              <w:rPr>
                <w:rFonts w:ascii="Times New Roman" w:eastAsia="Times New Roman" w:hAnsi="Times New Roman" w:cs="Times New Roman"/>
                <w:color w:val="auto"/>
                <w:sz w:val="24"/>
                <w:szCs w:val="24"/>
                <w:lang w:val="uk-UA"/>
              </w:rPr>
              <w:t>стат</w:t>
            </w:r>
            <w:r>
              <w:rPr>
                <w:rFonts w:ascii="Times New Roman" w:eastAsia="Times New Roman" w:hAnsi="Times New Roman" w:cs="Times New Roman"/>
                <w:color w:val="auto"/>
                <w:sz w:val="24"/>
                <w:szCs w:val="24"/>
              </w:rPr>
              <w:t>тею</w:t>
            </w:r>
            <w:proofErr w:type="spellEnd"/>
            <w:r>
              <w:rPr>
                <w:rFonts w:ascii="Times New Roman" w:eastAsia="Times New Roman" w:hAnsi="Times New Roman" w:cs="Times New Roman"/>
                <w:color w:val="auto"/>
                <w:sz w:val="24"/>
                <w:szCs w:val="24"/>
              </w:rPr>
              <w:t xml:space="preserve"> 26 Закону, </w:t>
            </w:r>
            <w:proofErr w:type="spellStart"/>
            <w:r>
              <w:rPr>
                <w:rFonts w:ascii="Times New Roman" w:eastAsia="Times New Roman" w:hAnsi="Times New Roman" w:cs="Times New Roman"/>
                <w:color w:val="auto"/>
                <w:sz w:val="24"/>
                <w:szCs w:val="24"/>
              </w:rPr>
              <w:t>крім</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положень</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частин</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четвертої</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шостої</w:t>
            </w:r>
            <w:proofErr w:type="spellEnd"/>
            <w:r>
              <w:rPr>
                <w:rFonts w:ascii="Times New Roman" w:eastAsia="Times New Roman" w:hAnsi="Times New Roman" w:cs="Times New Roman"/>
                <w:color w:val="auto"/>
                <w:sz w:val="24"/>
                <w:szCs w:val="24"/>
              </w:rPr>
              <w:t xml:space="preserve"> та </w:t>
            </w:r>
            <w:proofErr w:type="spellStart"/>
            <w:r>
              <w:rPr>
                <w:rFonts w:ascii="Times New Roman" w:eastAsia="Times New Roman" w:hAnsi="Times New Roman" w:cs="Times New Roman"/>
                <w:color w:val="auto"/>
                <w:sz w:val="24"/>
                <w:szCs w:val="24"/>
              </w:rPr>
              <w:t>сьомої</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статті</w:t>
            </w:r>
            <w:proofErr w:type="spellEnd"/>
            <w:r>
              <w:rPr>
                <w:rFonts w:ascii="Times New Roman" w:eastAsia="Times New Roman" w:hAnsi="Times New Roman" w:cs="Times New Roman"/>
                <w:color w:val="auto"/>
                <w:sz w:val="24"/>
                <w:szCs w:val="24"/>
              </w:rPr>
              <w:t xml:space="preserve"> 26 Закону.</w:t>
            </w:r>
          </w:p>
          <w:p w:rsidR="00475F0A" w:rsidRDefault="00475F0A" w:rsidP="00475F0A">
            <w:pPr>
              <w:pStyle w:val="23"/>
              <w:widowControl w:val="0"/>
              <w:spacing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color w:val="auto"/>
                <w:sz w:val="24"/>
                <w:szCs w:val="24"/>
                <w:lang w:val="uk-UA"/>
              </w:rPr>
              <w:t>1.2. Тендерна пропозиція</w:t>
            </w:r>
            <w:r>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p>
          <w:p w:rsidR="00475F0A" w:rsidRDefault="00475F0A" w:rsidP="00475F0A">
            <w:pPr>
              <w:pStyle w:val="2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 xml:space="preserve">1.3. </w:t>
            </w:r>
            <w:r w:rsidRPr="006F49C9">
              <w:rPr>
                <w:rFonts w:ascii="Times New Roman" w:eastAsia="Times New Roman" w:hAnsi="Times New Roman" w:cs="Times New Roman"/>
                <w:sz w:val="24"/>
                <w:szCs w:val="24"/>
                <w:lang w:val="uk-UA"/>
              </w:rPr>
              <w:t xml:space="preserve">Всі Файли  завантажуються в сканованому кольоровому форматі придатних для </w:t>
            </w:r>
            <w:proofErr w:type="spellStart"/>
            <w:r w:rsidRPr="006F49C9">
              <w:rPr>
                <w:rFonts w:ascii="Times New Roman" w:eastAsia="Times New Roman" w:hAnsi="Times New Roman" w:cs="Times New Roman"/>
                <w:sz w:val="24"/>
                <w:szCs w:val="24"/>
                <w:lang w:val="uk-UA"/>
              </w:rPr>
              <w:t>машинозчитування</w:t>
            </w:r>
            <w:proofErr w:type="spellEnd"/>
            <w:r w:rsidRPr="006F49C9">
              <w:rPr>
                <w:rFonts w:ascii="Times New Roman" w:eastAsia="Times New Roman" w:hAnsi="Times New Roman" w:cs="Times New Roman"/>
                <w:sz w:val="24"/>
                <w:szCs w:val="24"/>
                <w:lang w:val="uk-UA"/>
              </w:rPr>
              <w:t xml:space="preserve"> (файли з розширенням «..</w:t>
            </w:r>
            <w:proofErr w:type="spellStart"/>
            <w:r w:rsidRPr="006F49C9">
              <w:rPr>
                <w:rFonts w:ascii="Times New Roman" w:eastAsia="Times New Roman" w:hAnsi="Times New Roman" w:cs="Times New Roman"/>
                <w:sz w:val="24"/>
                <w:szCs w:val="24"/>
                <w:lang w:val="uk-UA"/>
              </w:rPr>
              <w:t>pdf</w:t>
            </w:r>
            <w:proofErr w:type="spellEnd"/>
            <w:r w:rsidRPr="006F49C9">
              <w:rPr>
                <w:rFonts w:ascii="Times New Roman" w:eastAsia="Times New Roman" w:hAnsi="Times New Roman" w:cs="Times New Roman"/>
                <w:sz w:val="24"/>
                <w:szCs w:val="24"/>
                <w:lang w:val="uk-UA"/>
              </w:rPr>
              <w:t>.», «..</w:t>
            </w:r>
            <w:proofErr w:type="spellStart"/>
            <w:r w:rsidRPr="006F49C9">
              <w:rPr>
                <w:rFonts w:ascii="Times New Roman" w:eastAsia="Times New Roman" w:hAnsi="Times New Roman" w:cs="Times New Roman"/>
                <w:sz w:val="24"/>
                <w:szCs w:val="24"/>
                <w:lang w:val="uk-UA"/>
              </w:rPr>
              <w:t>jpeg</w:t>
            </w:r>
            <w:proofErr w:type="spellEnd"/>
            <w:r w:rsidRPr="006F49C9">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F49C9">
              <w:rPr>
                <w:rFonts w:ascii="Times New Roman" w:eastAsia="Times New Roman" w:hAnsi="Times New Roman" w:cs="Times New Roman"/>
                <w:sz w:val="24"/>
                <w:szCs w:val="24"/>
                <w:lang w:val="uk-UA"/>
              </w:rPr>
              <w:t>скан</w:t>
            </w:r>
            <w:proofErr w:type="spellEnd"/>
            <w:r w:rsidRPr="006F49C9">
              <w:rPr>
                <w:rFonts w:ascii="Times New Roman" w:eastAsia="Times New Roman" w:hAnsi="Times New Roman" w:cs="Times New Roman"/>
                <w:sz w:val="24"/>
                <w:szCs w:val="24"/>
                <w:lang w:val="uk-UA"/>
              </w:rPr>
              <w:t xml:space="preserve">-копії за власноручним підписом учасника/уповноваженої особи учасника: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випадку зазначення надання копії документа, то Учасники в складі тендерної пропозиції надають скановані кольорові копії документів з оригіналу документів;</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скановану нотаріальний завірений документ, при цьому такий документ не завіряється та не підписується учасником;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Щодо печатки – якщо в тендерній документації присутній вираз за «підписом та печаткою», то учасник за бажанням може завірити документ, які він готує безпосередньо для подачі Замовнику власною  печаткою;</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w:t>
            </w:r>
          </w:p>
          <w:p w:rsidR="00475F0A" w:rsidRP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475F0A">
              <w:rPr>
                <w:rFonts w:ascii="Times New Roman" w:hAnsi="Times New Roman" w:cs="Times New Roman"/>
                <w:sz w:val="24"/>
                <w:szCs w:val="24"/>
                <w:lang w:val="uk-UA"/>
              </w:rPr>
              <w:t xml:space="preserve">Під час використання електронної системи </w:t>
            </w:r>
            <w:proofErr w:type="spellStart"/>
            <w:r w:rsidRPr="00475F0A">
              <w:rPr>
                <w:rFonts w:ascii="Times New Roman" w:hAnsi="Times New Roman" w:cs="Times New Roman"/>
                <w:sz w:val="24"/>
                <w:szCs w:val="24"/>
                <w:lang w:val="uk-UA"/>
              </w:rPr>
              <w:t>закупівель</w:t>
            </w:r>
            <w:proofErr w:type="spellEnd"/>
            <w:r w:rsidRPr="00475F0A">
              <w:rPr>
                <w:rFonts w:ascii="Times New Roman" w:hAnsi="Times New Roman" w:cs="Times New Roman"/>
                <w:sz w:val="24"/>
                <w:szCs w:val="24"/>
                <w:lang w:val="uk-UA"/>
              </w:rPr>
              <w:t xml:space="preserve"> з </w:t>
            </w:r>
            <w:r w:rsidRPr="00475F0A">
              <w:rPr>
                <w:rFonts w:ascii="Times New Roman" w:hAnsi="Times New Roman" w:cs="Times New Roman"/>
                <w:sz w:val="24"/>
                <w:szCs w:val="24"/>
                <w:lang w:val="uk-UA"/>
              </w:rPr>
              <w:lastRenderedPageBreak/>
              <w:t xml:space="preserve">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75F0A">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475F0A">
              <w:rPr>
                <w:rFonts w:ascii="Times New Roman" w:hAnsi="Times New Roman" w:cs="Times New Roman"/>
                <w:sz w:val="24"/>
                <w:szCs w:val="24"/>
                <w:u w:val="single"/>
                <w:lang w:val="uk-UA"/>
              </w:rPr>
              <w:t>накладений</w:t>
            </w:r>
            <w:r w:rsidRPr="00475F0A">
              <w:rPr>
                <w:rFonts w:ascii="Times New Roman" w:hAnsi="Times New Roman" w:cs="Times New Roman"/>
                <w:b/>
                <w:sz w:val="24"/>
                <w:szCs w:val="24"/>
                <w:u w:val="single"/>
                <w:lang w:val="uk-UA"/>
              </w:rPr>
              <w:t xml:space="preserve"> кваліфікований електронний підпис </w:t>
            </w:r>
            <w:r w:rsidRPr="00475F0A">
              <w:rPr>
                <w:rFonts w:ascii="Times New Roman" w:hAnsi="Times New Roman" w:cs="Times New Roman"/>
                <w:sz w:val="24"/>
                <w:szCs w:val="24"/>
                <w:lang w:val="uk-UA"/>
              </w:rPr>
              <w:t xml:space="preserve">(КЕП) </w:t>
            </w:r>
            <w:proofErr w:type="spellStart"/>
            <w:r w:rsidRPr="00475F0A">
              <w:rPr>
                <w:rFonts w:ascii="Times New Roman" w:hAnsi="Times New Roman" w:cs="Times New Roman"/>
                <w:sz w:val="24"/>
                <w:szCs w:val="24"/>
                <w:lang w:val="uk-UA"/>
              </w:rPr>
              <w:t>або</w:t>
            </w:r>
            <w:r w:rsidRPr="00475F0A">
              <w:rPr>
                <w:rFonts w:ascii="Times New Roman" w:hAnsi="Times New Roman"/>
                <w:b/>
                <w:sz w:val="24"/>
                <w:szCs w:val="24"/>
                <w:u w:val="single"/>
                <w:lang w:val="uk-UA"/>
              </w:rPr>
              <w:t>удосконаленим</w:t>
            </w:r>
            <w:proofErr w:type="spellEnd"/>
            <w:r w:rsidRPr="00475F0A">
              <w:rPr>
                <w:rFonts w:ascii="Times New Roman" w:hAnsi="Times New Roman"/>
                <w:b/>
                <w:sz w:val="24"/>
                <w:szCs w:val="24"/>
                <w:u w:val="single"/>
                <w:lang w:val="uk-UA"/>
              </w:rPr>
              <w:t xml:space="preserve"> електронним підписом</w:t>
            </w:r>
            <w:r w:rsidRPr="00475F0A">
              <w:rPr>
                <w:rFonts w:ascii="Times New Roman" w:hAnsi="Times New Roman"/>
                <w:sz w:val="24"/>
                <w:szCs w:val="24"/>
                <w:lang w:val="uk-UA"/>
              </w:rPr>
              <w:t xml:space="preserve"> (УЕП)</w:t>
            </w:r>
            <w:r w:rsidRPr="00475F0A">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Замовником в абзаці «</w:t>
            </w:r>
            <w:r w:rsidRPr="00475F0A">
              <w:rPr>
                <w:rFonts w:ascii="Times New Roman" w:eastAsia="Times New Roman" w:hAnsi="Times New Roman" w:cs="Times New Roman"/>
                <w:b/>
                <w:sz w:val="24"/>
                <w:szCs w:val="24"/>
                <w:u w:val="single"/>
                <w:lang w:val="uk-UA" w:eastAsia="uk-UA"/>
              </w:rPr>
              <w:t xml:space="preserve">Повноваження щодо підпису документів тендерної пропозиції» </w:t>
            </w:r>
            <w:r w:rsidRPr="00475F0A">
              <w:rPr>
                <w:rFonts w:ascii="Times New Roman" w:hAnsi="Times New Roman" w:cs="Times New Roman"/>
                <w:sz w:val="24"/>
                <w:szCs w:val="24"/>
                <w:lang w:val="uk-UA"/>
              </w:rPr>
              <w:t>цієї документації</w:t>
            </w:r>
          </w:p>
          <w:p w:rsidR="009C27E4" w:rsidRPr="00475F0A" w:rsidRDefault="009C27E4" w:rsidP="009C27E4">
            <w:pPr>
              <w:pStyle w:val="23"/>
              <w:widowControl w:val="0"/>
              <w:spacing w:line="240" w:lineRule="auto"/>
              <w:jc w:val="both"/>
              <w:rPr>
                <w:rFonts w:ascii="Times New Roman" w:eastAsia="Times New Roman" w:hAnsi="Times New Roman" w:cs="Times New Roman"/>
                <w:sz w:val="24"/>
                <w:szCs w:val="24"/>
                <w:lang w:val="uk-UA"/>
              </w:rPr>
            </w:pPr>
            <w:r>
              <w:rPr>
                <w:rFonts w:ascii="Times New Roman" w:hAnsi="Times New Roman"/>
                <w:b/>
                <w:sz w:val="24"/>
                <w:szCs w:val="24"/>
                <w:u w:val="single"/>
                <w:lang w:val="uk-UA"/>
              </w:rPr>
              <w:t>Зверніть увагу:</w:t>
            </w:r>
            <w:r>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9C27E4"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27E4" w:rsidRPr="00294777"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перевіряє КЕП/УЕП учасника на сайті центрального </w:t>
            </w:r>
            <w:proofErr w:type="spellStart"/>
            <w:r>
              <w:rPr>
                <w:rFonts w:ascii="Times New Roman" w:hAnsi="Times New Roman"/>
                <w:sz w:val="24"/>
                <w:szCs w:val="24"/>
              </w:rPr>
              <w:t>засвідчувального</w:t>
            </w:r>
            <w:proofErr w:type="spellEnd"/>
            <w:r>
              <w:rPr>
                <w:rFonts w:ascii="Times New Roman" w:hAnsi="Times New Roman"/>
                <w:sz w:val="24"/>
                <w:szCs w:val="24"/>
              </w:rPr>
              <w:t xml:space="preserve"> органу за посиланням </w:t>
            </w:r>
            <w:r>
              <w:rPr>
                <w:rFonts w:ascii="Times New Roman" w:hAnsi="Times New Roman"/>
                <w:b/>
                <w:sz w:val="24"/>
                <w:szCs w:val="24"/>
              </w:rPr>
              <w:t>https://czo.gov.ua/verify</w:t>
            </w:r>
            <w:r>
              <w:rPr>
                <w:rFonts w:ascii="Times New Roman" w:hAnsi="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Pr>
                <w:rFonts w:ascii="Times New Roman" w:hAnsi="Times New Roman"/>
                <w:b/>
                <w:sz w:val="24"/>
                <w:szCs w:val="24"/>
              </w:rPr>
              <w:t xml:space="preserve">пропозицію буде </w:t>
            </w:r>
            <w:proofErr w:type="spellStart"/>
            <w:r>
              <w:rPr>
                <w:rFonts w:ascii="Times New Roman" w:hAnsi="Times New Roman"/>
                <w:b/>
                <w:sz w:val="24"/>
                <w:szCs w:val="24"/>
              </w:rPr>
              <w:t>відхилено</w:t>
            </w:r>
            <w:proofErr w:type="spellEnd"/>
            <w:r>
              <w:rPr>
                <w:rFonts w:ascii="Times New Roman" w:hAnsi="Times New Roman"/>
                <w:b/>
                <w:sz w:val="24"/>
                <w:szCs w:val="24"/>
              </w:rPr>
              <w:t xml:space="preserve"> на підставі абзацу 1 підпункту 1 пункту 41 Особливостей</w:t>
            </w:r>
            <w:r>
              <w:rPr>
                <w:rFonts w:ascii="Times New Roman" w:hAnsi="Times New Roman"/>
                <w:sz w:val="24"/>
                <w:szCs w:val="24"/>
              </w:rPr>
              <w:t>.</w:t>
            </w:r>
          </w:p>
          <w:p w:rsidR="009C27E4" w:rsidRDefault="009C27E4" w:rsidP="009C27E4">
            <w:pPr>
              <w:pStyle w:val="23"/>
              <w:widowControl w:val="0"/>
              <w:spacing w:line="240" w:lineRule="auto"/>
              <w:jc w:val="both"/>
              <w:rPr>
                <w:rFonts w:ascii="Times New Roman" w:eastAsia="Times New Roman" w:hAnsi="Times New Roman" w:cs="Times New Roman"/>
                <w:sz w:val="24"/>
                <w:szCs w:val="24"/>
                <w:lang w:val="uk-UA"/>
              </w:rPr>
            </w:pPr>
            <w:r w:rsidRPr="001452DE">
              <w:rPr>
                <w:rFonts w:ascii="Times New Roman" w:eastAsia="Times New Roman" w:hAnsi="Times New Roman" w:cs="Times New Roman"/>
                <w:b/>
                <w:sz w:val="24"/>
                <w:szCs w:val="24"/>
                <w:lang w:val="uk-UA"/>
              </w:rPr>
              <w:t>1.4. Учасники завантажують наступні документи/інформацію</w:t>
            </w:r>
            <w:r>
              <w:rPr>
                <w:rFonts w:ascii="Times New Roman" w:eastAsia="Times New Roman" w:hAnsi="Times New Roman" w:cs="Times New Roman"/>
                <w:sz w:val="24"/>
                <w:szCs w:val="24"/>
                <w:lang w:val="uk-UA"/>
              </w:rPr>
              <w:t>:</w:t>
            </w:r>
          </w:p>
          <w:p w:rsidR="009C27E4" w:rsidRDefault="009C27E4" w:rsidP="009C27E4">
            <w:pPr>
              <w:tabs>
                <w:tab w:val="left" w:pos="4253"/>
              </w:tabs>
              <w:spacing w:after="0" w:line="240" w:lineRule="auto"/>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1.4.1. Файл «Тендерна  пропозиція» має  містити:</w:t>
            </w:r>
          </w:p>
          <w:p w:rsidR="009C27E4" w:rsidRPr="006F49C9"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sidRPr="006F49C9">
              <w:rPr>
                <w:rFonts w:ascii="Times New Roman" w:hAnsi="Times New Roman"/>
                <w:b/>
                <w:sz w:val="24"/>
                <w:szCs w:val="24"/>
              </w:rPr>
              <w:t xml:space="preserve">Тендерну пропозицію - </w:t>
            </w:r>
            <w:r w:rsidRPr="006F49C9">
              <w:rPr>
                <w:rFonts w:ascii="Times New Roman" w:hAnsi="Times New Roman"/>
                <w:sz w:val="24"/>
                <w:szCs w:val="24"/>
              </w:rPr>
              <w:t xml:space="preserve"> подається тендерна пропозиція за підписом керівника або уповноваженої особи на підпис тендерних документів та печаткою  в електронній системі </w:t>
            </w:r>
            <w:r w:rsidRPr="006F49C9">
              <w:rPr>
                <w:rFonts w:ascii="Times New Roman" w:hAnsi="Times New Roman"/>
                <w:i/>
                <w:sz w:val="24"/>
                <w:szCs w:val="24"/>
                <w:u w:val="single"/>
              </w:rPr>
              <w:t>(Учасник надає тендерну пропозицію згідно Додаток 1 до тендерної документації).</w:t>
            </w:r>
          </w:p>
          <w:p w:rsidR="009C27E4" w:rsidRPr="006F49C9" w:rsidRDefault="009C27E4" w:rsidP="009C27E4">
            <w:pPr>
              <w:pStyle w:val="aa"/>
              <w:spacing w:before="0" w:beforeAutospacing="0" w:after="0" w:afterAutospacing="0"/>
              <w:jc w:val="both"/>
            </w:pPr>
            <w:r w:rsidRPr="006F49C9">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C27E4" w:rsidRPr="00C3131C" w:rsidRDefault="009C27E4" w:rsidP="009C27E4">
            <w:pPr>
              <w:spacing w:after="0" w:line="240" w:lineRule="auto"/>
              <w:ind w:firstLine="567"/>
              <w:jc w:val="both"/>
              <w:rPr>
                <w:rFonts w:ascii="Times New Roman" w:hAnsi="Times New Roman"/>
                <w:b/>
                <w:sz w:val="24"/>
                <w:szCs w:val="24"/>
                <w:shd w:val="solid" w:color="FFFFFF" w:fill="FFFFFF"/>
              </w:rPr>
            </w:pPr>
            <w:r w:rsidRPr="006F49C9">
              <w:rPr>
                <w:rFonts w:ascii="Times New Roman" w:hAnsi="Times New Roman"/>
                <w:b/>
                <w:sz w:val="24"/>
                <w:szCs w:val="24"/>
                <w:shd w:val="solid" w:color="FFFFFF" w:fill="FFFFFF"/>
              </w:rPr>
              <w:t>Тендерні пропозиції, ціна яких є вищою, ніж очікувана вартість предмета закупівлі,</w:t>
            </w:r>
            <w:r w:rsidRPr="006F49C9">
              <w:rPr>
                <w:rFonts w:ascii="Times New Roman" w:eastAsia="Times New Roman" w:hAnsi="Times New Roman"/>
                <w:b/>
                <w:sz w:val="24"/>
                <w:szCs w:val="24"/>
                <w:lang w:eastAsia="uk-UA"/>
              </w:rPr>
              <w:t xml:space="preserve"> визначена замовником в </w:t>
            </w:r>
            <w:r w:rsidRPr="006F49C9">
              <w:rPr>
                <w:rFonts w:ascii="Times New Roman" w:eastAsia="Times New Roman" w:hAnsi="Times New Roman"/>
                <w:b/>
                <w:sz w:val="24"/>
                <w:szCs w:val="24"/>
                <w:lang w:eastAsia="uk-UA"/>
              </w:rPr>
              <w:lastRenderedPageBreak/>
              <w:t>оголошенні про проведення відкритих торгів</w:t>
            </w:r>
            <w:r w:rsidRPr="006F49C9">
              <w:rPr>
                <w:rFonts w:ascii="Times New Roman" w:hAnsi="Times New Roman"/>
                <w:b/>
                <w:sz w:val="24"/>
                <w:szCs w:val="24"/>
                <w:shd w:val="solid" w:color="FFFFFF" w:fill="FFFFFF"/>
              </w:rPr>
              <w:t xml:space="preserve"> не </w:t>
            </w:r>
            <w:r w:rsidRPr="006F49C9">
              <w:rPr>
                <w:rFonts w:ascii="Times New Roman" w:eastAsia="Times New Roman" w:hAnsi="Times New Roman"/>
                <w:b/>
                <w:sz w:val="24"/>
                <w:szCs w:val="24"/>
                <w:lang w:eastAsia="uk-UA"/>
              </w:rPr>
              <w:t xml:space="preserve"> приймаються Замовником  до розгляду та підлягають </w:t>
            </w:r>
            <w:r w:rsidRPr="006F49C9">
              <w:rPr>
                <w:rFonts w:ascii="Times New Roman" w:hAnsi="Times New Roman"/>
                <w:b/>
                <w:sz w:val="24"/>
                <w:szCs w:val="24"/>
                <w:shd w:val="solid" w:color="FFFFFF" w:fill="FFFFFF"/>
              </w:rPr>
              <w:t>відхиленню відповідно до пункту 41 Особливостей.</w:t>
            </w:r>
          </w:p>
          <w:p w:rsidR="009C27E4" w:rsidRDefault="009C27E4" w:rsidP="009C27E4">
            <w:pPr>
              <w:tabs>
                <w:tab w:val="left" w:pos="255"/>
                <w:tab w:val="left" w:pos="4253"/>
              </w:tabs>
              <w:spacing w:after="0" w:line="240" w:lineRule="auto"/>
              <w:rPr>
                <w:rFonts w:ascii="Times New Roman" w:eastAsia="Times New Roman" w:hAnsi="Times New Roman"/>
                <w:b/>
                <w:sz w:val="24"/>
                <w:szCs w:val="24"/>
                <w:u w:val="single"/>
                <w:lang w:eastAsia="uk-UA"/>
              </w:rPr>
            </w:pPr>
            <w:r>
              <w:rPr>
                <w:rFonts w:ascii="Times New Roman" w:hAnsi="Times New Roman"/>
                <w:b/>
                <w:sz w:val="24"/>
                <w:szCs w:val="24"/>
              </w:rPr>
              <w:t xml:space="preserve">1.4.2. </w:t>
            </w:r>
            <w:r>
              <w:rPr>
                <w:rFonts w:ascii="Times New Roman" w:eastAsia="Times New Roman" w:hAnsi="Times New Roman"/>
                <w:b/>
                <w:sz w:val="24"/>
                <w:szCs w:val="24"/>
                <w:u w:val="single"/>
                <w:lang w:eastAsia="uk-UA"/>
              </w:rPr>
              <w:t>Файл «Повноваження щодо підпису документів тендерної пропозиції» має  містити:</w:t>
            </w:r>
          </w:p>
          <w:p w:rsidR="009C27E4" w:rsidRDefault="009C27E4" w:rsidP="009C27E4">
            <w:pPr>
              <w:widowControl w:val="0"/>
              <w:tabs>
                <w:tab w:val="left" w:pos="285"/>
              </w:tabs>
              <w:spacing w:after="0" w:line="240" w:lineRule="auto"/>
              <w:jc w:val="both"/>
              <w:rPr>
                <w:rFonts w:ascii="Times New Roman" w:eastAsia="Arial" w:hAnsi="Times New Roman"/>
                <w:i/>
                <w:sz w:val="24"/>
                <w:szCs w:val="24"/>
                <w:lang w:eastAsia="ru-RU"/>
              </w:rPr>
            </w:pPr>
            <w:r>
              <w:rPr>
                <w:rFonts w:ascii="Times New Roman" w:eastAsia="Times New Roman" w:hAnsi="Times New Roman"/>
                <w:b/>
                <w:sz w:val="24"/>
                <w:szCs w:val="24"/>
                <w:lang w:eastAsia="uk-UA"/>
              </w:rPr>
              <w:t xml:space="preserve">1.4.2.1. </w:t>
            </w:r>
            <w:r>
              <w:rPr>
                <w:rFonts w:ascii="Times New Roman" w:hAnsi="Times New Roman"/>
                <w:i/>
                <w:sz w:val="24"/>
                <w:szCs w:val="24"/>
              </w:rPr>
              <w:t>Повноваження щодо підпису документів тендерної пропозиції учасника процедури закупівлі (юридичної особи) підтверджується протоколом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9C27E4" w:rsidRDefault="009C27E4" w:rsidP="009C27E4">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1.4.2.2. </w:t>
            </w:r>
            <w:r>
              <w:rPr>
                <w:rFonts w:ascii="Times New Roman" w:hAnsi="Times New Roman"/>
                <w:i/>
                <w:sz w:val="24"/>
                <w:szCs w:val="24"/>
              </w:rPr>
              <w:t>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p w:rsidR="009C27E4" w:rsidRPr="00C3131C" w:rsidRDefault="009C27E4" w:rsidP="009C27E4">
            <w:pPr>
              <w:widowControl w:val="0"/>
              <w:tabs>
                <w:tab w:val="left" w:pos="285"/>
              </w:tabs>
              <w:spacing w:after="0" w:line="240" w:lineRule="auto"/>
              <w:jc w:val="both"/>
              <w:rPr>
                <w:rFonts w:ascii="Times New Roman" w:hAnsi="Times New Roman"/>
                <w:b/>
                <w:sz w:val="24"/>
                <w:szCs w:val="24"/>
              </w:rPr>
            </w:pPr>
            <w:r w:rsidRPr="00C3131C">
              <w:rPr>
                <w:rFonts w:ascii="Times New Roman" w:hAnsi="Times New Roman"/>
                <w:b/>
                <w:sz w:val="24"/>
                <w:szCs w:val="24"/>
              </w:rPr>
              <w:t xml:space="preserve">1.4.2.3. </w:t>
            </w:r>
            <w:r w:rsidRPr="00552102">
              <w:rPr>
                <w:rFonts w:ascii="Times New Roman" w:hAnsi="Times New Roman"/>
                <w:i/>
                <w:sz w:val="24"/>
                <w:szCs w:val="24"/>
              </w:rPr>
              <w:t>Інформація (довідка) у довільній формі про службову(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(посадову(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особу(</w:t>
            </w:r>
            <w:proofErr w:type="spellStart"/>
            <w:r w:rsidRPr="00552102">
              <w:rPr>
                <w:rFonts w:ascii="Times New Roman" w:hAnsi="Times New Roman"/>
                <w:i/>
                <w:sz w:val="24"/>
                <w:szCs w:val="24"/>
              </w:rPr>
              <w:t>іб</w:t>
            </w:r>
            <w:proofErr w:type="spellEnd"/>
            <w:r w:rsidRPr="00552102">
              <w:rPr>
                <w:rFonts w:ascii="Times New Roman" w:hAnsi="Times New Roman"/>
                <w:i/>
                <w:sz w:val="24"/>
                <w:szCs w:val="24"/>
              </w:rPr>
              <w:t>) учасника, яку(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уповноважено учасником представляти його інтереси під час проведення процедури закупівлі, в тому числі підписувати тендерну пропозицію.</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C27E4" w:rsidRPr="00121481"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 xml:space="preserve">1.4.3. Файл «Кваліфікаційні критерії та </w:t>
            </w:r>
            <w:r w:rsidRPr="00C3131C">
              <w:rPr>
                <w:rFonts w:ascii="Times New Roman" w:eastAsia="Times New Roman" w:hAnsi="Times New Roman"/>
                <w:b/>
                <w:sz w:val="24"/>
                <w:szCs w:val="24"/>
                <w:u w:val="single"/>
              </w:rPr>
              <w:t>вимоги, установлені статтею 17 Закону</w:t>
            </w:r>
            <w:r w:rsidRPr="00C3131C">
              <w:rPr>
                <w:rFonts w:ascii="Times New Roman" w:eastAsia="Times New Roman" w:hAnsi="Times New Roman"/>
                <w:b/>
                <w:sz w:val="24"/>
                <w:szCs w:val="24"/>
                <w:u w:val="single"/>
                <w:lang w:eastAsia="uk-UA"/>
              </w:rPr>
              <w:t xml:space="preserve"> має  містити:</w:t>
            </w:r>
          </w:p>
          <w:p w:rsidR="009C27E4" w:rsidRPr="00121481" w:rsidRDefault="009C27E4" w:rsidP="009C27E4">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1.4.3.1.</w:t>
            </w:r>
            <w:r>
              <w:rPr>
                <w:rFonts w:ascii="Times New Roman" w:eastAsia="Times New Roman" w:hAnsi="Times New Roman"/>
                <w:sz w:val="24"/>
                <w:szCs w:val="24"/>
                <w:lang w:eastAsia="uk-UA"/>
              </w:rPr>
              <w:t xml:space="preserve">Керуючись положеннями  абзацу першого пункту 45 Особливостей </w:t>
            </w:r>
            <w:r>
              <w:rPr>
                <w:rFonts w:ascii="Times New Roman" w:hAnsi="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встановленим відповідно до вимог статті 16 Закону, відповідно </w:t>
            </w:r>
            <w:r w:rsidRPr="00AD4551">
              <w:rPr>
                <w:rFonts w:ascii="Times New Roman" w:hAnsi="Times New Roman"/>
                <w:sz w:val="24"/>
                <w:szCs w:val="24"/>
              </w:rPr>
              <w:t>вимог п.5.1.</w:t>
            </w:r>
            <w:r>
              <w:rPr>
                <w:rFonts w:ascii="Times New Roman" w:hAnsi="Times New Roman"/>
                <w:sz w:val="24"/>
                <w:szCs w:val="24"/>
              </w:rPr>
              <w:t xml:space="preserve"> підрозділу  5 «</w:t>
            </w:r>
            <w:r w:rsidRPr="00900C38">
              <w:rPr>
                <w:rFonts w:ascii="Times New Roman" w:hAnsi="Times New Roman"/>
                <w:sz w:val="24"/>
                <w:szCs w:val="24"/>
              </w:rPr>
              <w:t>Кваліфікаційні критерії до учасників та вимоги, установлені статтею 17 Закону</w:t>
            </w:r>
            <w:r>
              <w:rPr>
                <w:rFonts w:ascii="Times New Roman" w:hAnsi="Times New Roman"/>
                <w:sz w:val="24"/>
                <w:szCs w:val="24"/>
              </w:rPr>
              <w:t xml:space="preserve">» Розділу ІІІ цієї тендерної документації. </w:t>
            </w:r>
          </w:p>
          <w:p w:rsidR="009C27E4" w:rsidRDefault="009C27E4" w:rsidP="009C27E4">
            <w:pPr>
              <w:tabs>
                <w:tab w:val="left" w:pos="4253"/>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1.4.3.2.</w:t>
            </w:r>
            <w:r>
              <w:rPr>
                <w:rFonts w:ascii="Times New Roman" w:eastAsia="Times New Roman" w:hAnsi="Times New Roman"/>
                <w:sz w:val="24"/>
                <w:szCs w:val="24"/>
                <w:lang w:eastAsia="uk-UA"/>
              </w:rPr>
              <w:t xml:space="preserve"> Інформація щодо відповідності учасника вимогам, визначеним у ст.17 Закону.</w:t>
            </w:r>
          </w:p>
          <w:p w:rsidR="009C27E4" w:rsidRDefault="009C27E4" w:rsidP="009C27E4">
            <w:pPr>
              <w:tabs>
                <w:tab w:val="left" w:pos="4253"/>
              </w:tabs>
              <w:spacing w:after="0" w:line="240" w:lineRule="auto"/>
              <w:ind w:firstLine="709"/>
              <w:jc w:val="both"/>
              <w:rPr>
                <w:rFonts w:ascii="Times New Roman" w:hAnsi="Times New Roman"/>
                <w:color w:val="000000"/>
                <w:sz w:val="24"/>
                <w:szCs w:val="24"/>
                <w:lang w:eastAsia="uk-UA"/>
              </w:rPr>
            </w:pPr>
            <w:r w:rsidRPr="00C3131C">
              <w:rPr>
                <w:rFonts w:ascii="Times New Roman" w:hAnsi="Times New Roman"/>
                <w:b/>
                <w:color w:val="000000"/>
                <w:sz w:val="24"/>
                <w:szCs w:val="24"/>
                <w:lang w:eastAsia="uk-UA"/>
              </w:rPr>
              <w:t>Учасник процедури закупівлі</w:t>
            </w:r>
            <w:r>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C3131C">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Pr>
                <w:rFonts w:ascii="Times New Roman" w:hAnsi="Times New Roman"/>
                <w:color w:val="000000"/>
                <w:sz w:val="24"/>
                <w:szCs w:val="24"/>
                <w:lang w:eastAsia="uk-UA"/>
              </w:rPr>
              <w:t xml:space="preserve">системі </w:t>
            </w:r>
            <w:proofErr w:type="spellStart"/>
            <w:r>
              <w:rPr>
                <w:rFonts w:ascii="Times New Roman" w:hAnsi="Times New Roman"/>
                <w:color w:val="000000"/>
                <w:sz w:val="24"/>
                <w:szCs w:val="24"/>
                <w:lang w:eastAsia="uk-UA"/>
              </w:rPr>
              <w:t>закупівель</w:t>
            </w:r>
            <w:proofErr w:type="spellEnd"/>
            <w:r>
              <w:rPr>
                <w:rFonts w:ascii="Times New Roman" w:hAnsi="Times New Roman"/>
                <w:color w:val="000000"/>
                <w:sz w:val="24"/>
                <w:szCs w:val="24"/>
                <w:lang w:eastAsia="uk-UA"/>
              </w:rPr>
              <w:t xml:space="preserve"> під час подання тендерної пропозиції.</w:t>
            </w:r>
          </w:p>
          <w:p w:rsidR="009C27E4" w:rsidRDefault="009C27E4" w:rsidP="009C27E4">
            <w:pPr>
              <w:tabs>
                <w:tab w:val="left" w:pos="1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sz w:val="24"/>
                <w:szCs w:val="24"/>
              </w:rPr>
              <w:lastRenderedPageBreak/>
              <w:t>закупівель</w:t>
            </w:r>
            <w:proofErr w:type="spellEnd"/>
            <w:r>
              <w:rPr>
                <w:rFonts w:ascii="Times New Roman" w:eastAsia="Times New Roman" w:hAnsi="Times New Roman"/>
                <w:sz w:val="24"/>
                <w:szCs w:val="24"/>
              </w:rPr>
              <w:t>,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w:t>
            </w:r>
          </w:p>
          <w:p w:rsidR="009C27E4" w:rsidRDefault="009C27E4" w:rsidP="009C27E4">
            <w:pPr>
              <w:tabs>
                <w:tab w:val="left" w:pos="4253"/>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b/>
                <w:sz w:val="24"/>
                <w:szCs w:val="24"/>
                <w:u w:val="single"/>
                <w:lang w:eastAsia="uk-UA"/>
              </w:rPr>
              <w:t>1.4. 4.Файл «Технічні вимоги» має містити</w:t>
            </w:r>
            <w:r>
              <w:rPr>
                <w:rFonts w:ascii="Times New Roman" w:eastAsia="Times New Roman" w:hAnsi="Times New Roman"/>
                <w:sz w:val="24"/>
                <w:szCs w:val="24"/>
                <w:u w:val="single"/>
                <w:lang w:eastAsia="uk-UA"/>
              </w:rPr>
              <w:t>:</w:t>
            </w:r>
          </w:p>
          <w:p w:rsidR="009C27E4" w:rsidRDefault="009C27E4" w:rsidP="009C27E4">
            <w:pPr>
              <w:spacing w:after="0" w:line="240" w:lineRule="auto"/>
              <w:jc w:val="both"/>
              <w:rPr>
                <w:rFonts w:ascii="Times New Roman" w:eastAsia="Times New Roman" w:hAnsi="Times New Roman"/>
                <w:b/>
                <w:i/>
                <w:sz w:val="24"/>
                <w:szCs w:val="24"/>
                <w:u w:val="single"/>
                <w:lang w:eastAsia="uk-UA"/>
              </w:rPr>
            </w:pPr>
            <w:r>
              <w:rPr>
                <w:rFonts w:ascii="Times New Roman" w:eastAsia="Times New Roman" w:hAnsi="Times New Roman"/>
                <w:b/>
                <w:sz w:val="24"/>
                <w:szCs w:val="24"/>
                <w:lang w:eastAsia="uk-UA"/>
              </w:rPr>
              <w:t>1.4.4.1.</w:t>
            </w:r>
            <w:r>
              <w:rPr>
                <w:rFonts w:ascii="Times New Roman" w:eastAsia="Times New Roman" w:hAnsi="Times New Roman"/>
                <w:sz w:val="24"/>
                <w:szCs w:val="24"/>
                <w:lang w:eastAsia="uk-UA"/>
              </w:rPr>
              <w:t xml:space="preserve"> 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eastAsia="Times New Roman" w:hAnsi="Times New Roman"/>
                <w:b/>
                <w:i/>
                <w:sz w:val="24"/>
                <w:szCs w:val="24"/>
                <w:u w:val="single"/>
                <w:lang w:eastAsia="uk-UA"/>
              </w:rPr>
              <w:t>(учасник надає документи Додатку 2 до тендерної документації).</w:t>
            </w:r>
          </w:p>
          <w:p w:rsidR="00475F0A" w:rsidRDefault="009C27E4" w:rsidP="009C27E4">
            <w:pPr>
              <w:spacing w:after="0" w:line="240" w:lineRule="auto"/>
              <w:jc w:val="both"/>
              <w:rPr>
                <w:rFonts w:ascii="Times New Roman" w:eastAsia="Times New Roman" w:hAnsi="Times New Roman"/>
                <w:b/>
                <w:i/>
                <w:sz w:val="24"/>
                <w:szCs w:val="24"/>
                <w:u w:val="single"/>
                <w:lang w:val="ru-RU" w:eastAsia="uk-UA"/>
              </w:rPr>
            </w:pPr>
            <w:r>
              <w:rPr>
                <w:rFonts w:ascii="Times New Roman" w:eastAsia="Times New Roman" w:hAnsi="Times New Roman"/>
                <w:b/>
                <w:i/>
                <w:sz w:val="24"/>
                <w:szCs w:val="24"/>
                <w:u w:val="single"/>
                <w:lang w:eastAsia="uk-UA"/>
              </w:rPr>
              <w:t>1.4.4.2. Учасник у складі пропозиції надає гарантійний лист з погодженням всіх вимог, які зазначені в Додатку 2 до тендерної документації).</w:t>
            </w:r>
          </w:p>
          <w:p w:rsidR="003B330D" w:rsidRPr="00DF6FB6" w:rsidRDefault="003B330D" w:rsidP="003B330D">
            <w:pPr>
              <w:spacing w:after="0" w:line="240" w:lineRule="auto"/>
              <w:jc w:val="both"/>
              <w:rPr>
                <w:rFonts w:ascii="Times New Roman" w:hAnsi="Times New Roman"/>
                <w:b/>
                <w:sz w:val="24"/>
                <w:szCs w:val="24"/>
                <w:u w:val="single"/>
              </w:rPr>
            </w:pPr>
            <w:r>
              <w:rPr>
                <w:rFonts w:ascii="Times New Roman" w:hAnsi="Times New Roman"/>
                <w:b/>
                <w:sz w:val="24"/>
                <w:szCs w:val="24"/>
              </w:rPr>
              <w:t>1.4.</w:t>
            </w:r>
            <w:r w:rsidRPr="00DF6FB6">
              <w:rPr>
                <w:rFonts w:ascii="Times New Roman" w:hAnsi="Times New Roman"/>
                <w:b/>
                <w:sz w:val="24"/>
                <w:szCs w:val="24"/>
              </w:rPr>
              <w:t>5.</w:t>
            </w:r>
            <w:r w:rsidRPr="00DF6FB6">
              <w:rPr>
                <w:rFonts w:ascii="Times New Roman" w:hAnsi="Times New Roman"/>
                <w:b/>
                <w:sz w:val="24"/>
                <w:szCs w:val="24"/>
                <w:u w:val="single"/>
              </w:rPr>
              <w:t xml:space="preserve">Файл «Погодження з умовами тендерної документації, істотними умовами договору, проектом договору» </w:t>
            </w:r>
          </w:p>
          <w:p w:rsidR="003B330D" w:rsidRDefault="003B330D" w:rsidP="003B330D">
            <w:pPr>
              <w:spacing w:after="0" w:line="240" w:lineRule="auto"/>
              <w:jc w:val="both"/>
              <w:rPr>
                <w:rFonts w:ascii="Times New Roman" w:hAnsi="Times New Roman"/>
                <w:sz w:val="24"/>
                <w:szCs w:val="24"/>
              </w:rPr>
            </w:pPr>
            <w:r>
              <w:rPr>
                <w:rFonts w:ascii="Times New Roman" w:hAnsi="Times New Roman"/>
                <w:b/>
                <w:sz w:val="24"/>
                <w:szCs w:val="24"/>
              </w:rPr>
              <w:t xml:space="preserve">1.4.5.1. </w:t>
            </w:r>
            <w:r w:rsidRPr="00DF6FB6">
              <w:rPr>
                <w:rFonts w:ascii="Times New Roman" w:hAnsi="Times New Roman"/>
                <w:sz w:val="24"/>
                <w:szCs w:val="24"/>
              </w:rPr>
              <w:t>Учасник заповнює та підписує проек</w:t>
            </w:r>
            <w:r>
              <w:rPr>
                <w:rFonts w:ascii="Times New Roman" w:hAnsi="Times New Roman"/>
                <w:sz w:val="24"/>
                <w:szCs w:val="24"/>
              </w:rPr>
              <w:t>т Договору, представлений в  Додатку 3</w:t>
            </w:r>
            <w:r w:rsidRPr="00DF6FB6">
              <w:rPr>
                <w:rFonts w:ascii="Times New Roman" w:hAnsi="Times New Roman"/>
                <w:sz w:val="24"/>
                <w:szCs w:val="24"/>
              </w:rPr>
              <w:t xml:space="preserve"> даної тендерної документації та подає у складі </w:t>
            </w:r>
            <w:r>
              <w:rPr>
                <w:rFonts w:ascii="Times New Roman" w:hAnsi="Times New Roman"/>
                <w:sz w:val="24"/>
                <w:szCs w:val="24"/>
              </w:rPr>
              <w:t xml:space="preserve">тендерної </w:t>
            </w:r>
            <w:r w:rsidRPr="00DF6FB6">
              <w:rPr>
                <w:rFonts w:ascii="Times New Roman" w:hAnsi="Times New Roman"/>
                <w:sz w:val="24"/>
                <w:szCs w:val="24"/>
              </w:rPr>
              <w:t xml:space="preserve">пропозиції. </w:t>
            </w:r>
          </w:p>
          <w:p w:rsidR="003B330D" w:rsidRDefault="003B330D" w:rsidP="003B330D">
            <w:pPr>
              <w:widowControl w:val="0"/>
              <w:tabs>
                <w:tab w:val="left" w:pos="300"/>
                <w:tab w:val="left" w:pos="441"/>
              </w:tabs>
              <w:spacing w:after="0" w:line="240" w:lineRule="auto"/>
              <w:jc w:val="both"/>
              <w:rPr>
                <w:rFonts w:ascii="Times New Roman" w:hAnsi="Times New Roman"/>
                <w:sz w:val="24"/>
                <w:szCs w:val="24"/>
              </w:rPr>
            </w:pPr>
            <w:r>
              <w:rPr>
                <w:rFonts w:ascii="Times New Roman" w:hAnsi="Times New Roman"/>
                <w:sz w:val="24"/>
                <w:szCs w:val="24"/>
              </w:rPr>
              <w:t xml:space="preserve">1.4.5.2. </w:t>
            </w:r>
            <w:r w:rsidRPr="00121481">
              <w:rPr>
                <w:rFonts w:ascii="Times New Roman" w:hAnsi="Times New Roman"/>
                <w:sz w:val="24"/>
                <w:szCs w:val="24"/>
              </w:rPr>
              <w:t xml:space="preserve">Лист-гарантію, складену учасником в довільній формі щодо погодження з усіма умовами </w:t>
            </w:r>
            <w:r>
              <w:rPr>
                <w:rFonts w:ascii="Times New Roman" w:hAnsi="Times New Roman"/>
                <w:sz w:val="24"/>
                <w:szCs w:val="24"/>
              </w:rPr>
              <w:t>проекту</w:t>
            </w:r>
            <w:r w:rsidRPr="00121481">
              <w:rPr>
                <w:rFonts w:ascii="Times New Roman" w:hAnsi="Times New Roman"/>
                <w:sz w:val="24"/>
                <w:szCs w:val="24"/>
              </w:rPr>
              <w:t xml:space="preserve"> договору</w:t>
            </w:r>
            <w:r>
              <w:rPr>
                <w:rFonts w:ascii="Times New Roman" w:hAnsi="Times New Roman"/>
                <w:sz w:val="24"/>
                <w:szCs w:val="24"/>
              </w:rPr>
              <w:t xml:space="preserve"> про закупівлю.</w:t>
            </w:r>
          </w:p>
          <w:p w:rsidR="003B330D" w:rsidRDefault="003B330D" w:rsidP="003B330D">
            <w:pPr>
              <w:spacing w:after="0" w:line="240" w:lineRule="auto"/>
              <w:jc w:val="both"/>
              <w:rPr>
                <w:rFonts w:ascii="Times New Roman" w:hAnsi="Times New Roman"/>
                <w:b/>
                <w:sz w:val="24"/>
                <w:szCs w:val="24"/>
                <w:u w:val="single"/>
              </w:rPr>
            </w:pPr>
            <w:r>
              <w:rPr>
                <w:rFonts w:ascii="Times New Roman" w:hAnsi="Times New Roman"/>
                <w:b/>
                <w:sz w:val="24"/>
                <w:szCs w:val="24"/>
              </w:rPr>
              <w:t xml:space="preserve">1.4.6. </w:t>
            </w:r>
            <w:r>
              <w:rPr>
                <w:rFonts w:ascii="Times New Roman" w:hAnsi="Times New Roman"/>
                <w:b/>
                <w:sz w:val="24"/>
                <w:szCs w:val="24"/>
                <w:u w:val="single"/>
              </w:rPr>
              <w:t>Файл «Інформація/документи щодо відповідності У</w:t>
            </w:r>
            <w:r w:rsidRPr="00DF6FB6">
              <w:rPr>
                <w:rFonts w:ascii="Times New Roman" w:hAnsi="Times New Roman"/>
                <w:b/>
                <w:sz w:val="24"/>
                <w:szCs w:val="24"/>
                <w:u w:val="single"/>
              </w:rPr>
              <w:t xml:space="preserve">часника </w:t>
            </w:r>
            <w:r>
              <w:rPr>
                <w:rFonts w:ascii="Times New Roman" w:hAnsi="Times New Roman"/>
                <w:b/>
                <w:sz w:val="24"/>
                <w:szCs w:val="24"/>
                <w:u w:val="single"/>
              </w:rPr>
              <w:t xml:space="preserve">інших </w:t>
            </w:r>
            <w:r w:rsidRPr="00DF6FB6">
              <w:rPr>
                <w:rFonts w:ascii="Times New Roman" w:hAnsi="Times New Roman"/>
                <w:b/>
                <w:sz w:val="24"/>
                <w:szCs w:val="24"/>
                <w:u w:val="single"/>
              </w:rPr>
              <w:t>вимогам</w:t>
            </w:r>
            <w:r>
              <w:rPr>
                <w:rFonts w:ascii="Times New Roman" w:hAnsi="Times New Roman"/>
                <w:b/>
                <w:sz w:val="24"/>
                <w:szCs w:val="24"/>
                <w:u w:val="single"/>
              </w:rPr>
              <w:t xml:space="preserve"> визначеним Замовником» :</w:t>
            </w:r>
          </w:p>
          <w:p w:rsidR="003B330D" w:rsidRDefault="003B330D" w:rsidP="003B330D">
            <w:pPr>
              <w:widowControl w:val="0"/>
              <w:tabs>
                <w:tab w:val="left" w:pos="300"/>
                <w:tab w:val="left" w:pos="441"/>
              </w:tabs>
              <w:spacing w:after="0" w:line="240" w:lineRule="auto"/>
              <w:jc w:val="both"/>
              <w:rPr>
                <w:rFonts w:ascii="Times New Roman" w:hAnsi="Times New Roman"/>
                <w:sz w:val="24"/>
                <w:szCs w:val="24"/>
              </w:rPr>
            </w:pPr>
            <w:r w:rsidRPr="00DA743D">
              <w:rPr>
                <w:rFonts w:ascii="Times New Roman" w:hAnsi="Times New Roman"/>
                <w:b/>
                <w:sz w:val="24"/>
                <w:szCs w:val="24"/>
              </w:rPr>
              <w:t>1.4.6.1.</w:t>
            </w:r>
            <w:r>
              <w:rPr>
                <w:rFonts w:ascii="Times New Roman" w:hAnsi="Times New Roman"/>
                <w:sz w:val="24"/>
                <w:szCs w:val="24"/>
              </w:rPr>
              <w:t>Учасник у складі тендерної пропозиції надає повний витяг  з ЄДР у</w:t>
            </w:r>
            <w:r w:rsidRPr="00E52C73">
              <w:rPr>
                <w:rFonts w:ascii="Times New Roman" w:hAnsi="Times New Roman"/>
                <w:sz w:val="24"/>
                <w:szCs w:val="24"/>
              </w:rPr>
              <w:t xml:space="preserve">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E52C73">
              <w:rPr>
                <w:rFonts w:ascii="Times New Roman" w:hAnsi="Times New Roman"/>
                <w:sz w:val="24"/>
                <w:szCs w:val="24"/>
              </w:rPr>
              <w:t>бенефіціарного</w:t>
            </w:r>
            <w:proofErr w:type="spellEnd"/>
            <w:r w:rsidRPr="00E52C73">
              <w:rPr>
                <w:rFonts w:ascii="Times New Roman" w:hAnsi="Times New Roman"/>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E52C73">
              <w:rPr>
                <w:rFonts w:ascii="Times New Roman" w:hAnsi="Times New Roman"/>
                <w:sz w:val="24"/>
                <w:szCs w:val="24"/>
              </w:rPr>
              <w:t>бенефіціарного</w:t>
            </w:r>
            <w:proofErr w:type="spellEnd"/>
            <w:r w:rsidRPr="00E52C73">
              <w:rPr>
                <w:rFonts w:ascii="Times New Roman" w:hAnsi="Times New Roman"/>
                <w:sz w:val="24"/>
                <w:szCs w:val="24"/>
              </w:rPr>
              <w:t xml:space="preserve"> власника (контролера) у Єдиному державному реєстрі юридичних осіб, фізичних осіб - підпри</w:t>
            </w:r>
            <w:r>
              <w:rPr>
                <w:rFonts w:ascii="Times New Roman" w:hAnsi="Times New Roman"/>
                <w:sz w:val="24"/>
                <w:szCs w:val="24"/>
              </w:rPr>
              <w:t>ємців та громадських формувань.</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1.4.6.2.</w:t>
            </w:r>
            <w:r w:rsidRPr="00121481">
              <w:rPr>
                <w:rFonts w:ascii="Times New Roman" w:hAnsi="Times New Roman"/>
                <w:sz w:val="24"/>
                <w:szCs w:val="24"/>
              </w:rPr>
              <w:t xml:space="preserve"> 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 (код доступу до </w:t>
            </w:r>
            <w:proofErr w:type="spellStart"/>
            <w:r w:rsidRPr="00121481">
              <w:rPr>
                <w:rFonts w:ascii="Times New Roman" w:hAnsi="Times New Roman"/>
                <w:sz w:val="24"/>
                <w:szCs w:val="24"/>
              </w:rPr>
              <w:t>сканкопії</w:t>
            </w:r>
            <w:proofErr w:type="spellEnd"/>
            <w:r w:rsidRPr="00121481">
              <w:rPr>
                <w:rFonts w:ascii="Times New Roman" w:hAnsi="Times New Roman"/>
                <w:sz w:val="24"/>
                <w:szCs w:val="24"/>
              </w:rPr>
              <w:t xml:space="preserve"> установчого документу Учасника на офіційному сайті Міністерства юстиції України);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1.4.6.3.</w:t>
            </w:r>
            <w:r w:rsidRPr="00121481">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або копія витягу з реєстру платників єдиного податку, якщо учасник є платником єдиного податку </w:t>
            </w:r>
            <w:r w:rsidRPr="002D040E">
              <w:rPr>
                <w:rFonts w:ascii="Times New Roman" w:hAnsi="Times New Roman"/>
                <w:sz w:val="24"/>
                <w:szCs w:val="24"/>
                <w:u w:val="single"/>
              </w:rPr>
              <w:t>або свідоцтва про реєстрацію платника</w:t>
            </w:r>
            <w:r>
              <w:rPr>
                <w:rFonts w:ascii="Times New Roman" w:hAnsi="Times New Roman"/>
                <w:sz w:val="24"/>
                <w:szCs w:val="24"/>
                <w:u w:val="single"/>
              </w:rPr>
              <w:t xml:space="preserve"> податків</w:t>
            </w:r>
            <w:r w:rsidRPr="00121481">
              <w:rPr>
                <w:rFonts w:ascii="Times New Roman" w:hAnsi="Times New Roman"/>
                <w:sz w:val="24"/>
                <w:szCs w:val="24"/>
                <w:u w:val="single"/>
              </w:rPr>
              <w:t>; у разі, якщо учасник не є платником податку на додану вартість та не є платником єдиного податку, учасник повинен надати довідку у довільній формі з відповідними поясненнями та обґрунтуваннями);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1.4.6.4.</w:t>
            </w:r>
            <w:r w:rsidRPr="00121481">
              <w:rPr>
                <w:rFonts w:ascii="Times New Roman" w:hAnsi="Times New Roman"/>
                <w:sz w:val="24"/>
                <w:szCs w:val="24"/>
              </w:rPr>
              <w:t>Довідка в довільній формі за підписом уповноваженої особі де буде зазначено країну походження предмету закупівлі;</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b/>
                <w:sz w:val="24"/>
                <w:szCs w:val="24"/>
              </w:rPr>
            </w:pPr>
            <w:r w:rsidRPr="00121481">
              <w:rPr>
                <w:rFonts w:ascii="Times New Roman" w:hAnsi="Times New Roman"/>
                <w:b/>
                <w:sz w:val="24"/>
                <w:szCs w:val="24"/>
              </w:rPr>
              <w:t xml:space="preserve">1.4.6.5. </w:t>
            </w:r>
            <w:r w:rsidRPr="00121481">
              <w:rPr>
                <w:rFonts w:ascii="Times New Roman" w:hAnsi="Times New Roman"/>
                <w:sz w:val="24"/>
                <w:szCs w:val="24"/>
              </w:rPr>
              <w:t>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3B330D"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1.4.6.6.</w:t>
            </w:r>
            <w:r w:rsidRPr="00AD4551">
              <w:rPr>
                <w:rFonts w:ascii="Times New Roman" w:hAnsi="Times New Roman"/>
                <w:sz w:val="24"/>
                <w:szCs w:val="24"/>
                <w:lang w:eastAsia="ru-RU"/>
              </w:rPr>
              <w:t xml:space="preserve">Лист-гарантію, складену учасником в довільній формі щодо погодження з іншими умовами тендерної документації </w:t>
            </w:r>
            <w:r w:rsidRPr="00AD4551">
              <w:rPr>
                <w:rFonts w:ascii="Times New Roman" w:hAnsi="Times New Roman"/>
                <w:sz w:val="24"/>
                <w:szCs w:val="24"/>
                <w:lang w:eastAsia="ru-RU"/>
              </w:rPr>
              <w:lastRenderedPageBreak/>
              <w:t>щодо яких не вимагалося підтвердження.</w:t>
            </w:r>
          </w:p>
          <w:p w:rsidR="003B330D"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Pr>
                <w:rFonts w:ascii="Times New Roman" w:hAnsi="Times New Roman"/>
                <w:b/>
                <w:sz w:val="24"/>
                <w:szCs w:val="24"/>
              </w:rPr>
              <w:t xml:space="preserve">1.4.6.7. </w:t>
            </w:r>
            <w:r w:rsidRPr="00121481">
              <w:rPr>
                <w:rFonts w:ascii="Times New Roman" w:hAnsi="Times New Roman"/>
                <w:sz w:val="24"/>
                <w:szCs w:val="24"/>
              </w:rPr>
              <w:t>Іншою інформацією, що передбачена умовами цієї тендерної документації.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330D" w:rsidRDefault="003B330D" w:rsidP="003B330D">
            <w:pPr>
              <w:widowControl w:val="0"/>
              <w:spacing w:after="0" w:line="240" w:lineRule="auto"/>
              <w:ind w:hanging="21"/>
              <w:contextualSpacing/>
              <w:jc w:val="both"/>
              <w:rPr>
                <w:rFonts w:ascii="Times New Roman" w:hAnsi="Times New Roman"/>
                <w:sz w:val="24"/>
                <w:szCs w:val="24"/>
                <w:lang w:val="ru-RU"/>
              </w:rPr>
            </w:pPr>
            <w:r>
              <w:rPr>
                <w:rFonts w:ascii="Times New Roman" w:hAnsi="Times New Roman"/>
                <w:sz w:val="24"/>
                <w:szCs w:val="24"/>
              </w:rPr>
              <w:t>1.6. Кожен учасник має право подати тільки одну тендерну пропозицію.</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Pr>
                <w:rFonts w:ascii="Times New Roman" w:hAnsi="Times New Roman"/>
                <w:b/>
                <w:sz w:val="24"/>
                <w:szCs w:val="24"/>
              </w:rPr>
              <w:t>не буде відхилена згідно з Особливостями</w:t>
            </w:r>
            <w:r>
              <w:rPr>
                <w:rFonts w:ascii="Times New Roman" w:hAnsi="Times New Roman"/>
                <w:sz w:val="24"/>
                <w:szCs w:val="24"/>
              </w:rPr>
              <w:t>.</w:t>
            </w:r>
          </w:p>
          <w:p w:rsidR="003B330D" w:rsidRDefault="003B330D" w:rsidP="003B330D">
            <w:pPr>
              <w:spacing w:after="0" w:line="240" w:lineRule="auto"/>
              <w:jc w:val="both"/>
            </w:pPr>
            <w:r>
              <w:rPr>
                <w:rFonts w:ascii="Times New Roman" w:hAnsi="Times New Roman"/>
                <w:b/>
                <w:sz w:val="24"/>
                <w:szCs w:val="24"/>
              </w:rPr>
              <w:t>Формальними (несуттєвими) вважаються помилки</w:t>
            </w:r>
            <w:r>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формальних (несуттєвих) помилок не призведе до відхилення їх пропозицій.</w:t>
            </w:r>
          </w:p>
          <w:p w:rsidR="003B330D" w:rsidRDefault="003B330D" w:rsidP="003B330D">
            <w:pPr>
              <w:widowControl w:val="0"/>
              <w:spacing w:after="0" w:line="240" w:lineRule="auto"/>
              <w:ind w:hanging="21"/>
              <w:contextualSpacing/>
              <w:jc w:val="both"/>
              <w:rPr>
                <w:rFonts w:ascii="Times New Roman" w:hAnsi="Times New Roman"/>
                <w:sz w:val="24"/>
                <w:szCs w:val="24"/>
                <w:u w:val="single"/>
              </w:rPr>
            </w:pPr>
            <w:r>
              <w:rPr>
                <w:rFonts w:ascii="Times New Roman" w:hAnsi="Times New Roman"/>
                <w:sz w:val="24"/>
                <w:szCs w:val="24"/>
                <w:u w:val="single"/>
              </w:rPr>
              <w:t>Опис та приклади формальних несуттєвих помилок.</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B330D" w:rsidRPr="00EF3E12" w:rsidRDefault="003B330D" w:rsidP="003B330D">
            <w:pPr>
              <w:widowControl w:val="0"/>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Опис формальних помилок:</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Pr>
                <w:rFonts w:ascii="Times New Roman" w:hAnsi="Times New Roman"/>
                <w:sz w:val="24"/>
                <w:szCs w:val="24"/>
              </w:rPr>
              <w:t>1)</w:t>
            </w:r>
            <w:r w:rsidRPr="00EF3E1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великої літери;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розділових знаків та відмінювання слів у реченні;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 xml:space="preserve">використання слова або </w:t>
            </w:r>
            <w:proofErr w:type="spellStart"/>
            <w:r w:rsidRPr="00EF3E12">
              <w:rPr>
                <w:rFonts w:ascii="Times New Roman" w:hAnsi="Times New Roman"/>
                <w:sz w:val="24"/>
                <w:szCs w:val="24"/>
              </w:rPr>
              <w:t>мовного</w:t>
            </w:r>
            <w:proofErr w:type="spellEnd"/>
            <w:r w:rsidRPr="00EF3E12">
              <w:rPr>
                <w:rFonts w:ascii="Times New Roman" w:hAnsi="Times New Roman"/>
                <w:sz w:val="24"/>
                <w:szCs w:val="24"/>
              </w:rPr>
              <w:t xml:space="preserve"> звороту, запозичених з іншої мови;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F3E12">
              <w:rPr>
                <w:rFonts w:ascii="Times New Roman" w:hAnsi="Times New Roman"/>
                <w:sz w:val="24"/>
                <w:szCs w:val="24"/>
              </w:rPr>
              <w:t>закупівель</w:t>
            </w:r>
            <w:proofErr w:type="spellEnd"/>
            <w:r w:rsidRPr="00EF3E12">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застосування правил переносу частини слова з рядка в рядок;</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написання слів разом та/або окремо, та/або через дефіс;</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2)</w:t>
            </w:r>
            <w:r w:rsidRPr="00EF3E12">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w:t>
            </w:r>
            <w:r w:rsidRPr="00EF3E12">
              <w:rPr>
                <w:rFonts w:ascii="Times New Roman" w:hAnsi="Times New Roman"/>
                <w:sz w:val="24"/>
                <w:szCs w:val="24"/>
              </w:rPr>
              <w:lastRenderedPageBreak/>
              <w:t>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3)</w:t>
            </w:r>
            <w:r w:rsidRPr="00EF3E1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4)</w:t>
            </w:r>
            <w:r w:rsidRPr="00EF3E1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6312" w:rsidRPr="00EF3E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5)</w:t>
            </w:r>
            <w:r w:rsidRPr="00EF3E1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6) </w:t>
            </w:r>
            <w:r w:rsidRPr="00EF3E12">
              <w:rPr>
                <w:rFonts w:ascii="Times New Roman" w:hAnsi="Times New Roman"/>
                <w:sz w:val="24"/>
                <w:szCs w:val="24"/>
              </w:rPr>
              <w:t xml:space="preserve">Подання документа (документів) учасником процедури закупівлі у складі тендерної пропозиції, що не містить </w:t>
            </w:r>
            <w:r>
              <w:rPr>
                <w:rFonts w:ascii="Times New Roman" w:hAnsi="Times New Roman"/>
                <w:sz w:val="24"/>
                <w:szCs w:val="24"/>
              </w:rPr>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Приклади формальних помилок:</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lastRenderedPageBreak/>
              <w:t>-  «</w:t>
            </w:r>
            <w:proofErr w:type="spellStart"/>
            <w:r w:rsidRPr="00EF3E12">
              <w:rPr>
                <w:rFonts w:ascii="Times New Roman" w:hAnsi="Times New Roman"/>
                <w:sz w:val="24"/>
                <w:szCs w:val="24"/>
              </w:rPr>
              <w:t>м.київ</w:t>
            </w:r>
            <w:proofErr w:type="spellEnd"/>
            <w:r w:rsidRPr="00EF3E12">
              <w:rPr>
                <w:rFonts w:ascii="Times New Roman" w:hAnsi="Times New Roman"/>
                <w:sz w:val="24"/>
                <w:szCs w:val="24"/>
              </w:rPr>
              <w:t>» замість «</w:t>
            </w:r>
            <w:proofErr w:type="spellStart"/>
            <w:r w:rsidRPr="00EF3E12">
              <w:rPr>
                <w:rFonts w:ascii="Times New Roman" w:hAnsi="Times New Roman"/>
                <w:sz w:val="24"/>
                <w:szCs w:val="24"/>
              </w:rPr>
              <w:t>м.Київ</w:t>
            </w:r>
            <w:proofErr w:type="spellEnd"/>
            <w:r w:rsidRPr="00EF3E12">
              <w:rPr>
                <w:rFonts w:ascii="Times New Roman" w:hAnsi="Times New Roman"/>
                <w:sz w:val="24"/>
                <w:szCs w:val="24"/>
              </w:rPr>
              <w:t>»;</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«поряд -</w:t>
            </w:r>
            <w:proofErr w:type="spellStart"/>
            <w:r w:rsidRPr="00EF3E12">
              <w:rPr>
                <w:rFonts w:ascii="Times New Roman" w:hAnsi="Times New Roman"/>
                <w:sz w:val="24"/>
                <w:szCs w:val="24"/>
              </w:rPr>
              <w:t>ок</w:t>
            </w:r>
            <w:proofErr w:type="spellEnd"/>
            <w:r w:rsidRPr="00EF3E12">
              <w:rPr>
                <w:rFonts w:ascii="Times New Roman" w:hAnsi="Times New Roman"/>
                <w:sz w:val="24"/>
                <w:szCs w:val="24"/>
              </w:rPr>
              <w:t>» замість «</w:t>
            </w:r>
            <w:proofErr w:type="spellStart"/>
            <w:r w:rsidRPr="00EF3E12">
              <w:rPr>
                <w:rFonts w:ascii="Times New Roman" w:hAnsi="Times New Roman"/>
                <w:sz w:val="24"/>
                <w:szCs w:val="24"/>
              </w:rPr>
              <w:t>поря</w:t>
            </w:r>
            <w:proofErr w:type="spellEnd"/>
            <w:r w:rsidRPr="00EF3E12">
              <w:rPr>
                <w:rFonts w:ascii="Times New Roman" w:hAnsi="Times New Roman"/>
                <w:sz w:val="24"/>
                <w:szCs w:val="24"/>
              </w:rPr>
              <w:t xml:space="preserve"> – док»;</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w:t>
            </w:r>
            <w:proofErr w:type="spellStart"/>
            <w:r w:rsidRPr="00EF3E12">
              <w:rPr>
                <w:rFonts w:ascii="Times New Roman" w:hAnsi="Times New Roman"/>
                <w:sz w:val="24"/>
                <w:szCs w:val="24"/>
              </w:rPr>
              <w:t>ненадається</w:t>
            </w:r>
            <w:proofErr w:type="spellEnd"/>
            <w:r w:rsidRPr="00EF3E12">
              <w:rPr>
                <w:rFonts w:ascii="Times New Roman" w:hAnsi="Times New Roman"/>
                <w:sz w:val="24"/>
                <w:szCs w:val="24"/>
              </w:rPr>
              <w:t>» замість «не надається»»;</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«______________№_____________» замість «14.08.2020 №320/13/14-01»</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F3E12">
              <w:rPr>
                <w:rFonts w:ascii="Times New Roman" w:hAnsi="Times New Roman"/>
                <w:sz w:val="24"/>
                <w:szCs w:val="24"/>
              </w:rPr>
              <w:t>pdf</w:t>
            </w:r>
            <w:proofErr w:type="spellEnd"/>
            <w:r w:rsidRPr="00EF3E12">
              <w:rPr>
                <w:rFonts w:ascii="Times New Roman" w:hAnsi="Times New Roman"/>
                <w:sz w:val="24"/>
                <w:szCs w:val="24"/>
              </w:rPr>
              <w:t>» (</w:t>
            </w:r>
            <w:proofErr w:type="spellStart"/>
            <w:r w:rsidRPr="00EF3E12">
              <w:rPr>
                <w:rFonts w:ascii="Times New Roman" w:hAnsi="Times New Roman"/>
                <w:sz w:val="24"/>
                <w:szCs w:val="24"/>
              </w:rPr>
              <w:t>PortableDocumentFormat</w:t>
            </w:r>
            <w:proofErr w:type="spellEnd"/>
            <w:r w:rsidRPr="00EF3E12">
              <w:rPr>
                <w:rFonts w:ascii="Times New Roman" w:hAnsi="Times New Roman"/>
                <w:sz w:val="24"/>
                <w:szCs w:val="24"/>
              </w:rPr>
              <w:t xml:space="preserve">)».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зазначення в довідці русизмів (російських слів, слів запозичених з іншої мови), </w:t>
            </w:r>
            <w:proofErr w:type="spellStart"/>
            <w:r w:rsidRPr="00EF3E12">
              <w:rPr>
                <w:rFonts w:ascii="Times New Roman" w:hAnsi="Times New Roman"/>
                <w:sz w:val="24"/>
                <w:szCs w:val="24"/>
              </w:rPr>
              <w:t>сленгових</w:t>
            </w:r>
            <w:proofErr w:type="spellEnd"/>
            <w:r w:rsidRPr="00EF3E12">
              <w:rPr>
                <w:rFonts w:ascii="Times New Roman" w:hAnsi="Times New Roman"/>
                <w:sz w:val="24"/>
                <w:szCs w:val="24"/>
              </w:rPr>
              <w:t xml:space="preserve"> слів або технічних помилок тощо.</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файлу та не розкриваються.</w:t>
            </w:r>
          </w:p>
          <w:p w:rsidR="00276312" w:rsidRDefault="00276312" w:rsidP="00276312">
            <w:pPr>
              <w:widowControl w:val="0"/>
              <w:spacing w:after="0" w:line="240" w:lineRule="auto"/>
              <w:ind w:firstLine="624"/>
              <w:contextualSpacing/>
              <w:jc w:val="both"/>
              <w:rPr>
                <w:rFonts w:ascii="Times New Roman" w:hAnsi="Times New Roman"/>
                <w:sz w:val="24"/>
                <w:szCs w:val="24"/>
              </w:rPr>
            </w:pPr>
            <w:r>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до інформації, яка визначена учасником конфіденційною.</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вигляді </w:t>
            </w:r>
            <w:proofErr w:type="spellStart"/>
            <w:r>
              <w:rPr>
                <w:rFonts w:ascii="Times New Roman" w:hAnsi="Times New Roman"/>
                <w:sz w:val="24"/>
                <w:szCs w:val="24"/>
              </w:rPr>
              <w:t>скан</w:t>
            </w:r>
            <w:proofErr w:type="spellEnd"/>
            <w:r>
              <w:rPr>
                <w:rFonts w:ascii="Times New Roman" w:hAnsi="Times New Roman"/>
                <w:sz w:val="24"/>
                <w:szCs w:val="24"/>
              </w:rPr>
              <w:t>-копій (у форматі .</w:t>
            </w:r>
            <w:proofErr w:type="spellStart"/>
            <w:r>
              <w:rPr>
                <w:rFonts w:ascii="Times New Roman" w:hAnsi="Times New Roman"/>
                <w:sz w:val="24"/>
                <w:szCs w:val="24"/>
              </w:rPr>
              <w:t>pdf</w:t>
            </w:r>
            <w:proofErr w:type="spellEnd"/>
            <w:r>
              <w:rPr>
                <w:rFonts w:ascii="Times New Roman" w:hAnsi="Times New Roman"/>
                <w:sz w:val="24"/>
                <w:szCs w:val="24"/>
              </w:rPr>
              <w:t xml:space="preserve">),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276312" w:rsidRDefault="00276312" w:rsidP="00276312">
            <w:pPr>
              <w:widowControl w:val="0"/>
              <w:spacing w:after="0" w:line="240" w:lineRule="auto"/>
              <w:ind w:hanging="21"/>
              <w:contextualSpacing/>
              <w:jc w:val="both"/>
              <w:rPr>
                <w:rFonts w:ascii="Times New Roman" w:hAnsi="Times New Roman"/>
                <w:b/>
                <w:sz w:val="24"/>
                <w:szCs w:val="24"/>
              </w:rPr>
            </w:pPr>
            <w:r>
              <w:rPr>
                <w:rFonts w:ascii="Times New Roman" w:hAnsi="Times New Roman"/>
                <w:sz w:val="24"/>
                <w:szCs w:val="24"/>
              </w:rPr>
              <w:t xml:space="preserve">1.10. </w:t>
            </w:r>
            <w:r>
              <w:rPr>
                <w:rFonts w:ascii="Times New Roman" w:hAnsi="Times New Roman"/>
                <w:b/>
                <w:sz w:val="24"/>
                <w:szCs w:val="24"/>
              </w:rPr>
              <w:t xml:space="preserve">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w:t>
            </w:r>
            <w:r>
              <w:rPr>
                <w:rFonts w:ascii="Times New Roman" w:hAnsi="Times New Roman"/>
                <w:b/>
                <w:sz w:val="24"/>
                <w:szCs w:val="24"/>
              </w:rPr>
              <w:lastRenderedPageBreak/>
              <w:t>документів.</w:t>
            </w:r>
          </w:p>
          <w:p w:rsidR="003B330D" w:rsidRPr="003B330D"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1.11. </w:t>
            </w:r>
            <w:r>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p w:rsidR="003B330D" w:rsidRPr="00276312" w:rsidRDefault="003B330D" w:rsidP="009C27E4">
            <w:pPr>
              <w:spacing w:after="0" w:line="240" w:lineRule="auto"/>
              <w:jc w:val="both"/>
              <w:rPr>
                <w:rFonts w:ascii="Times New Roman" w:eastAsia="Times New Roman" w:hAnsi="Times New Roman"/>
                <w:sz w:val="24"/>
                <w:szCs w:val="24"/>
                <w:lang w:eastAsia="uk-UA"/>
              </w:rPr>
            </w:pPr>
          </w:p>
        </w:tc>
      </w:tr>
    </w:tbl>
    <w:p w:rsidR="00E52C73" w:rsidRPr="00982226" w:rsidRDefault="00E52C73">
      <w:pPr>
        <w:rPr>
          <w:lang w:val="ru-RU"/>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984"/>
        <w:gridCol w:w="8362"/>
      </w:tblGrid>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1984" w:type="dxa"/>
            <w:shd w:val="clear" w:color="auto" w:fill="auto"/>
          </w:tcPr>
          <w:p w:rsidR="00181BB0" w:rsidRPr="00EF3E12" w:rsidRDefault="00181BB0" w:rsidP="00E52C73">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1984" w:type="dxa"/>
            <w:shd w:val="clear" w:color="auto" w:fill="auto"/>
          </w:tcPr>
          <w:p w:rsidR="00181BB0" w:rsidRPr="00EF3E12" w:rsidRDefault="00181BB0" w:rsidP="00E52C73">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552102">
              <w:rPr>
                <w:rFonts w:ascii="Times New Roman" w:eastAsia="Times New Roman" w:hAnsi="Times New Roman"/>
                <w:color w:val="000000"/>
                <w:sz w:val="24"/>
                <w:szCs w:val="24"/>
                <w:lang w:eastAsia="ru-RU"/>
              </w:rPr>
              <w:t>Не передбачено</w:t>
            </w:r>
          </w:p>
        </w:tc>
      </w:tr>
      <w:tr w:rsidR="00181BB0" w:rsidRPr="00EF3E12" w:rsidTr="00276312">
        <w:trPr>
          <w:trHeight w:val="522"/>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1984" w:type="dxa"/>
            <w:shd w:val="clear" w:color="auto" w:fill="auto"/>
          </w:tcPr>
          <w:p w:rsidR="00181BB0" w:rsidRPr="00EF3E12" w:rsidRDefault="00181BB0" w:rsidP="00E52C73">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8362"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8D37D9">
              <w:rPr>
                <w:rFonts w:ascii="Times New Roman" w:hAnsi="Times New Roman"/>
                <w:b/>
                <w:sz w:val="24"/>
                <w:szCs w:val="24"/>
              </w:rPr>
              <w:t>9</w:t>
            </w:r>
            <w:r w:rsidRPr="00EF3E12">
              <w:rPr>
                <w:rFonts w:ascii="Times New Roman" w:hAnsi="Times New Roman"/>
                <w:b/>
                <w:sz w:val="24"/>
                <w:szCs w:val="24"/>
              </w:rPr>
              <w:t>0 днів із дати кінцевого строку подання тендерних пропозицій</w:t>
            </w:r>
            <w:r w:rsidRPr="00EF3E12">
              <w:rPr>
                <w:rFonts w:ascii="Times New Roman" w:hAnsi="Times New Roman"/>
                <w:sz w:val="24"/>
                <w:szCs w:val="24"/>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982226" w:rsidP="00982226">
            <w:pPr>
              <w:pStyle w:val="a5"/>
              <w:tabs>
                <w:tab w:val="left" w:pos="223"/>
              </w:tabs>
              <w:spacing w:after="0" w:line="240" w:lineRule="auto"/>
              <w:ind w:left="5"/>
              <w:jc w:val="both"/>
              <w:rPr>
                <w:rFonts w:ascii="Times New Roman" w:hAnsi="Times New Roman"/>
                <w:color w:val="000000"/>
                <w:sz w:val="24"/>
                <w:szCs w:val="24"/>
                <w:shd w:val="solid" w:color="FFFFFF" w:fill="FFFFFF"/>
              </w:rPr>
            </w:pPr>
            <w:r w:rsidRPr="00EF3E12">
              <w:rPr>
                <w:rFonts w:ascii="Times New Roman" w:hAnsi="Times New Roman"/>
                <w:sz w:val="24"/>
                <w:szCs w:val="24"/>
              </w:rPr>
              <w:t xml:space="preserve">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F3E12">
              <w:rPr>
                <w:rFonts w:ascii="Times New Roman" w:hAnsi="Times New Roman"/>
                <w:sz w:val="24"/>
                <w:szCs w:val="24"/>
              </w:rPr>
              <w:t>закупівель</w:t>
            </w:r>
            <w:proofErr w:type="spellEnd"/>
            <w:r w:rsidRPr="00EF3E12">
              <w:rPr>
                <w:rFonts w:ascii="Times New Roman" w:hAnsi="Times New Roman"/>
                <w:sz w:val="24"/>
                <w:szCs w:val="24"/>
              </w:rPr>
              <w:t>.</w:t>
            </w:r>
          </w:p>
        </w:tc>
      </w:tr>
      <w:tr w:rsidR="00982226" w:rsidRPr="00EF3E12" w:rsidTr="00276312">
        <w:trPr>
          <w:trHeight w:val="522"/>
          <w:jc w:val="center"/>
        </w:trPr>
        <w:tc>
          <w:tcPr>
            <w:tcW w:w="336" w:type="dxa"/>
            <w:shd w:val="clear" w:color="auto" w:fill="auto"/>
          </w:tcPr>
          <w:p w:rsidR="00982226" w:rsidRPr="00982226" w:rsidRDefault="00982226" w:rsidP="00181BB0">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5</w:t>
            </w:r>
          </w:p>
        </w:tc>
        <w:tc>
          <w:tcPr>
            <w:tcW w:w="1984" w:type="dxa"/>
            <w:shd w:val="clear" w:color="auto" w:fill="auto"/>
          </w:tcPr>
          <w:p w:rsidR="00982226" w:rsidRPr="00EF3E12" w:rsidRDefault="00982226" w:rsidP="00982226">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p>
          <w:p w:rsidR="00982226" w:rsidRPr="00EF3E12" w:rsidRDefault="00982226" w:rsidP="00E52C73">
            <w:pPr>
              <w:widowControl w:val="0"/>
              <w:spacing w:after="0" w:line="240" w:lineRule="exact"/>
              <w:contextualSpacing/>
              <w:rPr>
                <w:rFonts w:ascii="Times New Roman" w:hAnsi="Times New Roman"/>
                <w:b/>
                <w:sz w:val="24"/>
                <w:szCs w:val="24"/>
                <w:lang w:eastAsia="uk-UA"/>
              </w:rPr>
            </w:pPr>
          </w:p>
        </w:tc>
        <w:tc>
          <w:tcPr>
            <w:tcW w:w="8362" w:type="dxa"/>
            <w:shd w:val="clear" w:color="auto" w:fill="auto"/>
          </w:tcPr>
          <w:p w:rsidR="00982226" w:rsidRDefault="00982226" w:rsidP="00982226">
            <w:pPr>
              <w:pStyle w:val="1"/>
              <w:widowControl w:val="0"/>
              <w:spacing w:line="240" w:lineRule="auto"/>
              <w:jc w:val="both"/>
              <w:rPr>
                <w:rFonts w:ascii="Times New Roman" w:hAnsi="Times New Roman" w:cs="Times New Roman"/>
                <w:color w:val="FF0000"/>
                <w:sz w:val="24"/>
                <w:szCs w:val="24"/>
                <w:lang w:val="uk-UA"/>
              </w:rPr>
            </w:pPr>
            <w:r w:rsidRPr="00CB4078">
              <w:rPr>
                <w:rFonts w:ascii="Times New Roman" w:hAnsi="Times New Roman"/>
                <w:sz w:val="24"/>
                <w:szCs w:val="24"/>
                <w:lang w:val="uk-UA"/>
              </w:rPr>
              <w:t xml:space="preserve">5.1. </w:t>
            </w:r>
            <w:r>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(документи надаються у спосіб визначений у підпункті 1.1  п. 1 «Зміст і спосіб подання тендерної пропозиції» розділу «Інструкція з підготовки тендерної пропозиції») про їх відповідність кваліфікаційним критеріям, встановленим відповідно до вимог статті 16 Закону, а саме:</w:t>
            </w:r>
          </w:p>
          <w:p w:rsidR="00982226" w:rsidRDefault="00982226" w:rsidP="00982226">
            <w:pPr>
              <w:pStyle w:val="1"/>
              <w:widowControl w:val="0"/>
              <w:spacing w:line="240" w:lineRule="auto"/>
              <w:ind w:hanging="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Pr>
                <w:rFonts w:ascii="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982226" w:rsidRPr="00E52C73" w:rsidRDefault="00982226" w:rsidP="00982226">
            <w:pPr>
              <w:pStyle w:val="rvps2"/>
              <w:numPr>
                <w:ilvl w:val="0"/>
                <w:numId w:val="32"/>
              </w:numPr>
              <w:shd w:val="clear" w:color="auto" w:fill="FFFFFF"/>
              <w:spacing w:before="0" w:beforeAutospacing="0" w:after="0" w:afterAutospacing="0"/>
              <w:ind w:left="0" w:hanging="180"/>
              <w:jc w:val="both"/>
              <w:textAlignment w:val="baseline"/>
              <w:rPr>
                <w:color w:val="000000"/>
              </w:rPr>
            </w:pPr>
            <w:r>
              <w:rPr>
                <w:rFonts w:eastAsia="Arial"/>
              </w:rPr>
              <w:t>- наявність в учасника процедури закупівлі обладнання, матеріально-технічної бази та технологій</w:t>
            </w:r>
            <w:r>
              <w:t>;</w:t>
            </w:r>
          </w:p>
          <w:p w:rsidR="00982226" w:rsidRDefault="00982226" w:rsidP="00982226">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підтвердження відповідності учасника кваліфікаційним критеріям, Учасник повинен надати документи згідно з переліком, вказаним нижче, а саме: </w:t>
            </w:r>
          </w:p>
          <w:p w:rsidR="00982226" w:rsidRPr="00C0507D" w:rsidRDefault="00982226" w:rsidP="00982226">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5.1.1. </w:t>
            </w:r>
            <w:r w:rsidRPr="00C0507D">
              <w:rPr>
                <w:rFonts w:ascii="Times New Roman" w:hAnsi="Times New Roman" w:cs="Times New Roman"/>
                <w:sz w:val="24"/>
                <w:szCs w:val="24"/>
                <w:lang w:val="uk-UA"/>
              </w:rPr>
              <w:t>Лист в довільній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формі, за підписом</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уповноваженої особи Учасника та завірений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печаткою</w:t>
            </w:r>
            <w:r w:rsidRPr="00C0507D">
              <w:rPr>
                <w:rFonts w:ascii="Times New Roman" w:hAnsi="Times New Roman" w:cs="Times New Roman"/>
                <w:i/>
                <w:sz w:val="24"/>
                <w:szCs w:val="24"/>
                <w:lang w:val="uk-UA"/>
              </w:rPr>
              <w:t>(за наявності</w:t>
            </w:r>
            <w:r w:rsidRPr="00C0507D">
              <w:rPr>
                <w:rFonts w:ascii="Times New Roman" w:hAnsi="Times New Roman" w:cs="Times New Roman"/>
                <w:sz w:val="24"/>
                <w:szCs w:val="24"/>
                <w:lang w:val="uk-UA"/>
              </w:rPr>
              <w:t>) з інформацією про виконання</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аналогічного договору з аналогічним предметом закупівлі, який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зазначено в даній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тендерній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документації (</w:t>
            </w:r>
            <w:r w:rsidRPr="00C0507D">
              <w:rPr>
                <w:rFonts w:ascii="Times New Roman" w:hAnsi="Times New Roman" w:cs="Times New Roman"/>
                <w:i/>
                <w:sz w:val="24"/>
                <w:szCs w:val="24"/>
                <w:u w:val="single"/>
                <w:lang w:val="uk-UA"/>
              </w:rPr>
              <w:t>не менше</w:t>
            </w:r>
            <w:r>
              <w:rPr>
                <w:rFonts w:ascii="Times New Roman" w:hAnsi="Times New Roman" w:cs="Times New Roman"/>
                <w:i/>
                <w:sz w:val="24"/>
                <w:szCs w:val="24"/>
                <w:u w:val="single"/>
                <w:lang w:val="uk-UA"/>
              </w:rPr>
              <w:t xml:space="preserve"> </w:t>
            </w:r>
            <w:r w:rsidRPr="00C0507D">
              <w:rPr>
                <w:rFonts w:ascii="Times New Roman" w:hAnsi="Times New Roman" w:cs="Times New Roman"/>
                <w:i/>
                <w:sz w:val="24"/>
                <w:szCs w:val="24"/>
                <w:u w:val="single"/>
                <w:lang w:val="uk-UA"/>
              </w:rPr>
              <w:t>однієї</w:t>
            </w:r>
            <w:r>
              <w:rPr>
                <w:rFonts w:ascii="Times New Roman" w:hAnsi="Times New Roman" w:cs="Times New Roman"/>
                <w:i/>
                <w:sz w:val="24"/>
                <w:szCs w:val="24"/>
                <w:u w:val="single"/>
                <w:lang w:val="uk-UA"/>
              </w:rPr>
              <w:t xml:space="preserve"> </w:t>
            </w:r>
            <w:r w:rsidRPr="00C0507D">
              <w:rPr>
                <w:rFonts w:ascii="Times New Roman" w:hAnsi="Times New Roman" w:cs="Times New Roman"/>
                <w:i/>
                <w:sz w:val="24"/>
                <w:szCs w:val="24"/>
                <w:u w:val="single"/>
                <w:lang w:val="uk-UA"/>
              </w:rPr>
              <w:t>копії договору</w:t>
            </w:r>
            <w:r w:rsidRPr="00C0507D">
              <w:rPr>
                <w:rFonts w:ascii="Times New Roman" w:hAnsi="Times New Roman" w:cs="Times New Roman"/>
                <w:sz w:val="24"/>
                <w:szCs w:val="24"/>
                <w:lang w:val="uk-UA"/>
              </w:rPr>
              <w:t>) з зазначенням</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назви, адреси</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замовника; П.І.Б., номери</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телефонів</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контактних</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осіб</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замовника.</w:t>
            </w:r>
          </w:p>
          <w:p w:rsidR="00982226" w:rsidRDefault="00982226" w:rsidP="00982226">
            <w:pPr>
              <w:pStyle w:val="aa"/>
              <w:shd w:val="clear" w:color="auto" w:fill="FFFFFF"/>
              <w:spacing w:before="0" w:beforeAutospacing="0" w:after="0" w:afterAutospacing="0"/>
              <w:jc w:val="both"/>
            </w:pPr>
          </w:p>
          <w:p w:rsidR="00982226" w:rsidRDefault="00982226" w:rsidP="00982226">
            <w:pPr>
              <w:pStyle w:val="aa"/>
              <w:shd w:val="clear" w:color="auto" w:fill="FFFFFF"/>
              <w:spacing w:before="0" w:beforeAutospacing="0" w:after="0" w:afterAutospacing="0"/>
              <w:jc w:val="both"/>
            </w:pPr>
            <w:r>
              <w:t xml:space="preserve">5.1.2. Копія(ї) </w:t>
            </w:r>
            <w:r>
              <w:rPr>
                <w:b/>
                <w:u w:val="single"/>
              </w:rPr>
              <w:t>виконаного(</w:t>
            </w:r>
            <w:proofErr w:type="spellStart"/>
            <w:r>
              <w:rPr>
                <w:b/>
                <w:u w:val="single"/>
              </w:rPr>
              <w:t>их</w:t>
            </w:r>
            <w:proofErr w:type="spellEnd"/>
            <w:r>
              <w:rPr>
                <w:b/>
                <w:u w:val="single"/>
              </w:rPr>
              <w:t>)</w:t>
            </w:r>
            <w:r>
              <w:t xml:space="preserve"> аналогічного(</w:t>
            </w:r>
            <w:proofErr w:type="spellStart"/>
            <w:r>
              <w:t>их</w:t>
            </w:r>
            <w:proofErr w:type="spellEnd"/>
            <w:r>
              <w:t>) договору(</w:t>
            </w:r>
            <w:proofErr w:type="spellStart"/>
            <w:r>
              <w:t>ів</w:t>
            </w:r>
            <w:proofErr w:type="spellEnd"/>
            <w:r>
              <w:t xml:space="preserve">), </w:t>
            </w:r>
            <w:r>
              <w:rPr>
                <w:color w:val="000000"/>
              </w:rPr>
              <w:t>що вказаний(і) в довідці,</w:t>
            </w:r>
            <w:r w:rsidR="0091619A">
              <w:t xml:space="preserve"> зі всіма додатками;</w:t>
            </w:r>
            <w:r w:rsidR="001906EE">
              <w:t xml:space="preserve"> актами прийому-передачі</w:t>
            </w:r>
            <w:r>
              <w:t xml:space="preserve"> товару або актами звірки, або видатковою накладною</w:t>
            </w:r>
            <w:r w:rsidR="0091619A">
              <w:t xml:space="preserve"> (до трьох одиниць)</w:t>
            </w:r>
            <w:r>
              <w:t>, що підтверджують виконання договору.</w:t>
            </w:r>
          </w:p>
          <w:p w:rsidR="00982226" w:rsidRDefault="00982226" w:rsidP="00982226">
            <w:pPr>
              <w:pStyle w:val="aa"/>
              <w:shd w:val="clear" w:color="auto" w:fill="FFFFFF"/>
              <w:spacing w:before="0" w:beforeAutospacing="0" w:after="0" w:afterAutospacing="0"/>
              <w:jc w:val="both"/>
            </w:pPr>
            <w:r>
              <w:rPr>
                <w:b/>
                <w:color w:val="000000"/>
              </w:rPr>
              <w:lastRenderedPageBreak/>
              <w:t>Подання діючого договору буде розцінене як невідповідність умовам тендерної документації та призведе до відхилення тендерної пропозиції учасника.</w:t>
            </w:r>
          </w:p>
          <w:p w:rsidR="00982226" w:rsidRDefault="00982226" w:rsidP="00982226">
            <w:pPr>
              <w:pStyle w:val="aa"/>
              <w:shd w:val="clear" w:color="auto" w:fill="FFFFFF"/>
              <w:spacing w:before="0" w:beforeAutospacing="0" w:after="0" w:afterAutospacing="0"/>
              <w:jc w:val="both"/>
            </w:pPr>
          </w:p>
          <w:p w:rsidR="00982226" w:rsidRDefault="00982226" w:rsidP="00982226">
            <w:pPr>
              <w:pStyle w:val="aa"/>
              <w:shd w:val="clear" w:color="auto" w:fill="FFFFFF"/>
              <w:spacing w:before="0" w:beforeAutospacing="0" w:after="0" w:afterAutospacing="0"/>
              <w:jc w:val="both"/>
            </w:pPr>
            <w:r>
              <w:t>5.1.3. Довідку в довільній формі про наявність обладнання та матеріально-технічної бази, які необхідні для виконання зобов’язань по договору (з переліком необхідного обладнання).</w:t>
            </w:r>
          </w:p>
          <w:p w:rsidR="00982226" w:rsidRDefault="00982226" w:rsidP="00982226">
            <w:pPr>
              <w:spacing w:after="0" w:line="240" w:lineRule="auto"/>
              <w:jc w:val="both"/>
              <w:rPr>
                <w:rFonts w:ascii="Times New Roman" w:hAnsi="Times New Roman"/>
                <w:color w:val="000000"/>
                <w:sz w:val="24"/>
                <w:szCs w:val="24"/>
                <w:lang w:eastAsia="uk-UA"/>
              </w:rPr>
            </w:pPr>
          </w:p>
          <w:p w:rsidR="00982226" w:rsidRPr="00294777" w:rsidRDefault="00982226" w:rsidP="00982226">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5.2.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hAnsi="Times New Roman"/>
                <w:color w:val="000000"/>
                <w:sz w:val="24"/>
                <w:szCs w:val="24"/>
                <w:lang w:eastAsia="uk-UA"/>
              </w:rPr>
              <w:t>закупівель</w:t>
            </w:r>
            <w:proofErr w:type="spellEnd"/>
            <w:r>
              <w:rPr>
                <w:rFonts w:ascii="Times New Roman" w:hAnsi="Times New Roman"/>
                <w:color w:val="000000"/>
                <w:sz w:val="24"/>
                <w:szCs w:val="24"/>
                <w:lang w:eastAsia="uk-UA"/>
              </w:rPr>
              <w:t xml:space="preserve"> під час подання тендерної пропозиції.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5.3. Замовник приймає рішення про відмову учаснику в участі у процедурі закупівлі та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 а саме:</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EF3E12">
              <w:rPr>
                <w:rFonts w:ascii="Times New Roman" w:hAnsi="Times New Roman"/>
                <w:color w:val="000000"/>
                <w:sz w:val="24"/>
                <w:szCs w:val="24"/>
                <w:lang w:eastAsia="uk-UA"/>
              </w:rPr>
              <w:t>внесено</w:t>
            </w:r>
            <w:proofErr w:type="spellEnd"/>
            <w:r w:rsidRPr="00EF3E12">
              <w:rPr>
                <w:rFonts w:ascii="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3E12">
              <w:rPr>
                <w:rFonts w:ascii="Times New Roman" w:hAnsi="Times New Roman"/>
                <w:color w:val="000000"/>
                <w:sz w:val="24"/>
                <w:szCs w:val="24"/>
                <w:lang w:eastAsia="uk-UA"/>
              </w:rPr>
              <w:t>антиконкурентних</w:t>
            </w:r>
            <w:proofErr w:type="spellEnd"/>
            <w:r w:rsidRPr="00EF3E12">
              <w:rPr>
                <w:rFonts w:ascii="Times New Roman" w:hAnsi="Times New Roman"/>
                <w:color w:val="000000"/>
                <w:sz w:val="24"/>
                <w:szCs w:val="24"/>
                <w:lang w:eastAsia="uk-UA"/>
              </w:rPr>
              <w:t xml:space="preserve"> узгоджених дій, що стосуються спотворення результатів тендерів;</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w:t>
            </w:r>
            <w:r w:rsidRPr="00EF3E12">
              <w:rPr>
                <w:rFonts w:ascii="Times New Roman" w:hAnsi="Times New Roman"/>
                <w:color w:val="000000"/>
                <w:sz w:val="24"/>
                <w:szCs w:val="24"/>
                <w:lang w:eastAsia="uk-UA"/>
              </w:rPr>
              <w:lastRenderedPageBreak/>
              <w:t>осіб, фізичних осіб - підприємців та громадських формувань" (крім нерезидентів);</w:t>
            </w:r>
          </w:p>
          <w:p w:rsidR="00982226" w:rsidRDefault="00982226" w:rsidP="00982226">
            <w:pPr>
              <w:spacing w:after="0" w:line="240" w:lineRule="auto"/>
              <w:jc w:val="both"/>
              <w:rPr>
                <w:rFonts w:ascii="Times New Roman" w:hAnsi="Times New Roman"/>
                <w:sz w:val="24"/>
                <w:szCs w:val="24"/>
              </w:rPr>
            </w:pPr>
            <w:r w:rsidRPr="00EF3E12">
              <w:rPr>
                <w:rFonts w:ascii="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(товарів), послуги (послуг) або робіт дорівнює чи перевищує 20 мільйонів гривень (у тому числі за лотом);</w:t>
            </w:r>
          </w:p>
          <w:p w:rsidR="00982226" w:rsidRPr="00CB4078"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hAnsi="Times New Roman"/>
                <w:color w:val="000000"/>
                <w:sz w:val="24"/>
                <w:szCs w:val="24"/>
                <w:lang w:eastAsia="uk-UA"/>
              </w:rPr>
              <w:t>закупівель</w:t>
            </w:r>
            <w:proofErr w:type="spellEnd"/>
            <w:r>
              <w:rPr>
                <w:rFonts w:ascii="Times New Roman" w:hAnsi="Times New Roman"/>
                <w:color w:val="000000"/>
                <w:sz w:val="24"/>
                <w:szCs w:val="24"/>
                <w:lang w:eastAsia="uk-UA"/>
              </w:rPr>
              <w:t xml:space="preserve"> товарів, робіт і послуг згідно із Законом України «Про санкції»;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Pr="00EF3E12" w:rsidRDefault="00982226" w:rsidP="00982226">
            <w:pPr>
              <w:spacing w:after="0" w:line="240" w:lineRule="auto"/>
              <w:ind w:firstLine="57"/>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5.6. Переможець процедури закупівлі у строк, що не перевищує </w:t>
            </w:r>
            <w:r w:rsidRPr="00EF3E12">
              <w:rPr>
                <w:rFonts w:ascii="Times New Roman" w:hAnsi="Times New Roman"/>
                <w:b/>
                <w:color w:val="000000"/>
                <w:sz w:val="24"/>
                <w:szCs w:val="24"/>
                <w:lang w:eastAsia="uk-UA"/>
              </w:rPr>
              <w:t xml:space="preserve">чотири дні з дати оприлюднення в електронній системі </w:t>
            </w:r>
            <w:proofErr w:type="spellStart"/>
            <w:r w:rsidRPr="00EF3E12">
              <w:rPr>
                <w:rFonts w:ascii="Times New Roman" w:hAnsi="Times New Roman"/>
                <w:b/>
                <w:color w:val="000000"/>
                <w:sz w:val="24"/>
                <w:szCs w:val="24"/>
                <w:lang w:eastAsia="uk-UA"/>
              </w:rPr>
              <w:t>закупівель</w:t>
            </w:r>
            <w:proofErr w:type="spellEnd"/>
            <w:r w:rsidRPr="00EF3E12">
              <w:rPr>
                <w:rFonts w:ascii="Times New Roman" w:hAnsi="Times New Roman"/>
                <w:b/>
                <w:color w:val="000000"/>
                <w:sz w:val="24"/>
                <w:szCs w:val="24"/>
                <w:lang w:eastAsia="uk-UA"/>
              </w:rPr>
              <w:t xml:space="preserve"> повідомлення про намір укласти договір про закупівлю</w:t>
            </w:r>
            <w:r w:rsidRPr="00EF3E12">
              <w:rPr>
                <w:rFonts w:ascii="Times New Roman" w:hAnsi="Times New Roman"/>
                <w:color w:val="000000"/>
                <w:sz w:val="24"/>
                <w:szCs w:val="24"/>
                <w:lang w:eastAsia="uk-UA"/>
              </w:rPr>
              <w:t xml:space="preserve">, повинен надати замовнику шляхом оприлюднення в електронній системі </w:t>
            </w:r>
            <w:proofErr w:type="spellStart"/>
            <w:r w:rsidRPr="00EF3E12">
              <w:rPr>
                <w:rFonts w:ascii="Times New Roman" w:hAnsi="Times New Roman"/>
                <w:color w:val="000000"/>
                <w:sz w:val="24"/>
                <w:szCs w:val="24"/>
                <w:lang w:eastAsia="uk-UA"/>
              </w:rPr>
              <w:t>закупівель</w:t>
            </w:r>
            <w:proofErr w:type="spellEnd"/>
            <w:r>
              <w:rPr>
                <w:rFonts w:ascii="Times New Roman" w:hAnsi="Times New Roman"/>
                <w:color w:val="000000"/>
                <w:sz w:val="24"/>
                <w:szCs w:val="24"/>
                <w:lang w:eastAsia="uk-UA"/>
              </w:rPr>
              <w:t xml:space="preserve"> </w:t>
            </w:r>
            <w:r w:rsidRPr="00EF3E12">
              <w:rPr>
                <w:rFonts w:ascii="Times New Roman" w:hAnsi="Times New Roman"/>
                <w:sz w:val="24"/>
                <w:szCs w:val="24"/>
              </w:rPr>
              <w:t xml:space="preserve">кольорових </w:t>
            </w:r>
            <w:proofErr w:type="spellStart"/>
            <w:r w:rsidRPr="00EF3E12">
              <w:rPr>
                <w:rFonts w:ascii="Times New Roman" w:hAnsi="Times New Roman"/>
                <w:sz w:val="24"/>
                <w:szCs w:val="24"/>
              </w:rPr>
              <w:t>скан</w:t>
            </w:r>
            <w:proofErr w:type="spellEnd"/>
            <w:r w:rsidRPr="00EF3E12">
              <w:rPr>
                <w:rFonts w:ascii="Times New Roman" w:hAnsi="Times New Roman"/>
                <w:sz w:val="24"/>
                <w:szCs w:val="24"/>
              </w:rPr>
              <w:t>-копій</w:t>
            </w:r>
            <w:r w:rsidRPr="00EF3E12">
              <w:rPr>
                <w:rFonts w:ascii="Times New Roman" w:hAnsi="Times New Roman"/>
                <w:color w:val="000000"/>
                <w:sz w:val="24"/>
                <w:szCs w:val="24"/>
                <w:lang w:eastAsia="uk-UA"/>
              </w:rPr>
              <w:t xml:space="preserve"> документів</w:t>
            </w:r>
            <w:r w:rsidRPr="00EF3E12">
              <w:rPr>
                <w:rFonts w:ascii="Times New Roman" w:hAnsi="Times New Roman"/>
                <w:sz w:val="24"/>
                <w:szCs w:val="24"/>
              </w:rPr>
              <w:t>, виготовлених з оригіналів відповідних документів з нижче наведеного переліку</w:t>
            </w:r>
            <w:r w:rsidRPr="00EF3E12">
              <w:rPr>
                <w:rFonts w:ascii="Times New Roman" w:hAnsi="Times New Roman"/>
                <w:color w:val="000000"/>
                <w:sz w:val="24"/>
                <w:szCs w:val="24"/>
                <w:lang w:eastAsia="uk-UA"/>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 xml:space="preserve">1) Документи відповідно </w:t>
            </w:r>
            <w:r w:rsidRPr="00EF3E12">
              <w:rPr>
                <w:rFonts w:ascii="Times New Roman" w:hAnsi="Times New Roman"/>
                <w:b/>
                <w:sz w:val="24"/>
                <w:szCs w:val="24"/>
              </w:rPr>
              <w:t>підпункту 4.2. п. 4 «Істотні умови</w:t>
            </w:r>
            <w:r w:rsidRPr="00EF3E12">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982226" w:rsidRPr="00EF3E12" w:rsidRDefault="00982226" w:rsidP="00982226">
            <w:pPr>
              <w:pStyle w:val="1"/>
              <w:widowControl w:val="0"/>
              <w:spacing w:line="240" w:lineRule="auto"/>
              <w:jc w:val="both"/>
              <w:rPr>
                <w:rFonts w:ascii="Times New Roman" w:hAnsi="Times New Roman" w:cs="Times New Roman"/>
                <w:b/>
                <w:sz w:val="24"/>
                <w:szCs w:val="24"/>
                <w:u w:val="single"/>
                <w:lang w:val="uk-UA"/>
              </w:rPr>
            </w:pPr>
            <w:r w:rsidRPr="00EF3E12">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F3E12">
              <w:rPr>
                <w:rFonts w:ascii="Times New Roman" w:hAnsi="Times New Roman" w:cs="Times New Roman"/>
                <w:b/>
                <w:sz w:val="24"/>
                <w:szCs w:val="24"/>
                <w:lang w:val="uk-UA"/>
              </w:rPr>
              <w:t>3, 5, 6 і 12 частини першої та частиною другою статті 17 Закону</w:t>
            </w:r>
            <w:r w:rsidRPr="00EF3E12">
              <w:rPr>
                <w:rFonts w:ascii="Times New Roman" w:hAnsi="Times New Roman" w:cs="Times New Roman"/>
                <w:color w:val="auto"/>
                <w:sz w:val="24"/>
                <w:szCs w:val="24"/>
                <w:lang w:val="uk-UA"/>
              </w:rPr>
              <w:t>.</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F3E12">
              <w:rPr>
                <w:rFonts w:ascii="Times New Roman" w:hAnsi="Times New Roman"/>
                <w:color w:val="000000"/>
                <w:sz w:val="24"/>
                <w:szCs w:val="24"/>
                <w:lang w:eastAsia="uk-UA"/>
              </w:rPr>
              <w:t>закупівель</w:t>
            </w:r>
            <w:proofErr w:type="spellEnd"/>
            <w:r w:rsidRPr="00EF3E12">
              <w:rPr>
                <w:rFonts w:ascii="Times New Roman" w:hAnsi="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982226" w:rsidRPr="00982226" w:rsidRDefault="00982226" w:rsidP="00982226">
            <w:pPr>
              <w:widowControl w:val="0"/>
              <w:spacing w:after="0" w:line="240" w:lineRule="auto"/>
              <w:contextualSpacing/>
              <w:jc w:val="both"/>
              <w:rPr>
                <w:rFonts w:ascii="Times New Roman" w:hAnsi="Times New Roman"/>
                <w:sz w:val="24"/>
                <w:szCs w:val="24"/>
              </w:rPr>
            </w:pPr>
          </w:p>
        </w:tc>
      </w:tr>
      <w:tr w:rsidR="00982226" w:rsidRPr="00EF3E12" w:rsidTr="00276312">
        <w:trPr>
          <w:trHeight w:val="522"/>
          <w:jc w:val="center"/>
        </w:trPr>
        <w:tc>
          <w:tcPr>
            <w:tcW w:w="336" w:type="dxa"/>
            <w:shd w:val="clear" w:color="auto" w:fill="auto"/>
          </w:tcPr>
          <w:p w:rsidR="00982226" w:rsidRPr="00294777" w:rsidRDefault="00982226" w:rsidP="00DB0619">
            <w:pPr>
              <w:widowControl w:val="0"/>
              <w:spacing w:after="0" w:line="240" w:lineRule="auto"/>
              <w:contextualSpacing/>
              <w:rPr>
                <w:rFonts w:ascii="Times New Roman" w:hAnsi="Times New Roman"/>
                <w:color w:val="000000"/>
                <w:sz w:val="24"/>
                <w:szCs w:val="24"/>
                <w:lang w:eastAsia="uk-UA"/>
              </w:rPr>
            </w:pPr>
          </w:p>
        </w:tc>
        <w:tc>
          <w:tcPr>
            <w:tcW w:w="1984" w:type="dxa"/>
            <w:shd w:val="clear" w:color="auto" w:fill="auto"/>
          </w:tcPr>
          <w:p w:rsidR="00982226" w:rsidRPr="00294777"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hAnsi="Times New Roman"/>
                <w:b/>
                <w:sz w:val="24"/>
                <w:szCs w:val="24"/>
                <w:lang w:eastAsia="uk-UA"/>
              </w:rPr>
            </w:pPr>
          </w:p>
        </w:tc>
        <w:tc>
          <w:tcPr>
            <w:tcW w:w="8362" w:type="dxa"/>
            <w:shd w:val="clear" w:color="auto" w:fill="auto"/>
          </w:tcPr>
          <w:p w:rsidR="00982226" w:rsidRDefault="00982226" w:rsidP="00DB0619">
            <w:pPr>
              <w:spacing w:after="0" w:line="240" w:lineRule="auto"/>
              <w:jc w:val="center"/>
              <w:rPr>
                <w:rFonts w:ascii="Times New Roman" w:hAnsi="Times New Roman"/>
                <w:b/>
                <w:sz w:val="24"/>
                <w:szCs w:val="24"/>
                <w:u w:val="single"/>
              </w:rPr>
            </w:pPr>
            <w:r>
              <w:rPr>
                <w:rFonts w:ascii="Times New Roman" w:hAnsi="Times New Roman"/>
                <w:b/>
                <w:sz w:val="24"/>
                <w:szCs w:val="24"/>
                <w:u w:val="single"/>
              </w:rPr>
              <w:t>Для підтвердження відповідності вимогам, визначеним статтею 17  Закону переможець процедури закупівлі  надає наступні документи:</w:t>
            </w:r>
          </w:p>
          <w:p w:rsidR="00982226" w:rsidRDefault="00982226" w:rsidP="00DB0619">
            <w:pPr>
              <w:pStyle w:val="a5"/>
              <w:widowControl w:val="0"/>
              <w:numPr>
                <w:ilvl w:val="0"/>
                <w:numId w:val="33"/>
              </w:numPr>
              <w:tabs>
                <w:tab w:val="left" w:pos="341"/>
              </w:tabs>
              <w:suppressAutoHyphens/>
              <w:autoSpaceDE w:val="0"/>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 xml:space="preserve">Оскільки наразі Єдиний державний реєстр </w:t>
            </w:r>
            <w:proofErr w:type="spellStart"/>
            <w:r>
              <w:rPr>
                <w:rFonts w:ascii="Times New Roman" w:hAnsi="Times New Roman"/>
                <w:sz w:val="24"/>
                <w:szCs w:val="24"/>
                <w:lang w:eastAsia="uk-UA"/>
              </w:rPr>
              <w:t>осiб</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якi</w:t>
            </w:r>
            <w:proofErr w:type="spellEnd"/>
            <w:r>
              <w:rPr>
                <w:rFonts w:ascii="Times New Roman" w:hAnsi="Times New Roman"/>
                <w:sz w:val="24"/>
                <w:szCs w:val="24"/>
                <w:lang w:eastAsia="uk-UA"/>
              </w:rPr>
              <w:t xml:space="preserve"> вчинили </w:t>
            </w:r>
            <w:proofErr w:type="spellStart"/>
            <w:r>
              <w:rPr>
                <w:rFonts w:ascii="Times New Roman" w:hAnsi="Times New Roman"/>
                <w:sz w:val="24"/>
                <w:szCs w:val="24"/>
                <w:lang w:eastAsia="uk-UA"/>
              </w:rPr>
              <w:t>корупцiйнi</w:t>
            </w:r>
            <w:proofErr w:type="spellEnd"/>
            <w:r>
              <w:rPr>
                <w:rFonts w:ascii="Times New Roman" w:hAnsi="Times New Roman"/>
                <w:sz w:val="24"/>
                <w:szCs w:val="24"/>
                <w:lang w:eastAsia="uk-UA"/>
              </w:rPr>
              <w:t xml:space="preserve"> або </w:t>
            </w:r>
            <w:proofErr w:type="spellStart"/>
            <w:r>
              <w:rPr>
                <w:rFonts w:ascii="Times New Roman" w:hAnsi="Times New Roman"/>
                <w:sz w:val="24"/>
                <w:szCs w:val="24"/>
                <w:lang w:eastAsia="uk-UA"/>
              </w:rPr>
              <w:t>пов'язанi</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корупцiєю</w:t>
            </w:r>
            <w:proofErr w:type="spellEnd"/>
            <w:r>
              <w:rPr>
                <w:rFonts w:ascii="Times New Roman" w:hAnsi="Times New Roman"/>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w:t>
            </w:r>
            <w:proofErr w:type="spellStart"/>
            <w:r>
              <w:rPr>
                <w:rFonts w:ascii="Times New Roman" w:hAnsi="Times New Roman"/>
                <w:sz w:val="24"/>
                <w:szCs w:val="24"/>
                <w:lang w:eastAsia="uk-UA"/>
              </w:rPr>
              <w:t>надаєінформацію</w:t>
            </w:r>
            <w:proofErr w:type="spellEnd"/>
            <w:r>
              <w:rPr>
                <w:rFonts w:ascii="Times New Roman" w:hAnsi="Times New Roman"/>
                <w:sz w:val="24"/>
                <w:szCs w:val="24"/>
                <w:lang w:eastAsia="uk-UA"/>
              </w:rPr>
              <w:t xml:space="preserve"> про відсутність підстав, визначених </w:t>
            </w:r>
            <w:r>
              <w:rPr>
                <w:rFonts w:ascii="Times New Roman" w:hAnsi="Times New Roman"/>
                <w:b/>
                <w:sz w:val="24"/>
                <w:szCs w:val="24"/>
                <w:lang w:eastAsia="uk-UA"/>
              </w:rPr>
              <w:t>п. 3 частини 1 ст. 17 Закону</w:t>
            </w:r>
            <w:r>
              <w:rPr>
                <w:rFonts w:ascii="Times New Roman" w:hAnsi="Times New Roman"/>
                <w:sz w:val="24"/>
                <w:szCs w:val="24"/>
                <w:lang w:eastAsia="uk-UA"/>
              </w:rPr>
              <w:t>:</w:t>
            </w:r>
          </w:p>
          <w:p w:rsidR="00982226" w:rsidRDefault="00982226" w:rsidP="00DB0619">
            <w:pPr>
              <w:pStyle w:val="a5"/>
              <w:widowControl w:val="0"/>
              <w:numPr>
                <w:ilvl w:val="0"/>
                <w:numId w:val="34"/>
              </w:numPr>
              <w:tabs>
                <w:tab w:val="left" w:pos="341"/>
              </w:tabs>
              <w:suppressAutoHyphens/>
              <w:autoSpaceDE w:val="0"/>
              <w:spacing w:after="0" w:line="240" w:lineRule="auto"/>
              <w:ind w:left="0" w:hanging="57"/>
              <w:jc w:val="both"/>
              <w:rPr>
                <w:rFonts w:ascii="Times New Roman" w:hAnsi="Times New Roman"/>
                <w:sz w:val="24"/>
                <w:szCs w:val="24"/>
                <w:lang w:eastAsia="uk-UA"/>
              </w:rPr>
            </w:pPr>
            <w:r>
              <w:rPr>
                <w:rFonts w:ascii="Times New Roman" w:hAnsi="Times New Roman"/>
                <w:b/>
                <w:sz w:val="24"/>
                <w:szCs w:val="24"/>
                <w:u w:val="single"/>
                <w:lang w:eastAsia="uk-UA"/>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b/>
                <w:sz w:val="24"/>
                <w:szCs w:val="24"/>
                <w:lang w:eastAsia="uk-UA"/>
              </w:rPr>
              <w:t xml:space="preserve">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оголошення закупівлі</w:t>
            </w:r>
            <w:r>
              <w:rPr>
                <w:rFonts w:ascii="Times New Roman" w:hAnsi="Times New Roman"/>
                <w:sz w:val="24"/>
                <w:szCs w:val="24"/>
                <w:lang w:eastAsia="uk-UA"/>
              </w:rPr>
              <w:t xml:space="preserve">. Інформаційну довідку можливо отримати за посиланням: </w:t>
            </w:r>
            <w:hyperlink r:id="rId8" w:history="1">
              <w:r>
                <w:rPr>
                  <w:rStyle w:val="a9"/>
                  <w:rFonts w:ascii="Times New Roman" w:hAnsi="Times New Roman"/>
                  <w:color w:val="000000"/>
                  <w:sz w:val="24"/>
                  <w:szCs w:val="24"/>
                  <w:lang w:eastAsia="uk-UA"/>
                </w:rPr>
                <w:t>https://corruptinfo.nazk.gov.ua/</w:t>
              </w:r>
            </w:hyperlink>
            <w:r>
              <w:rPr>
                <w:rFonts w:ascii="Times New Roman" w:hAnsi="Times New Roman"/>
                <w:color w:val="000000"/>
                <w:sz w:val="24"/>
                <w:szCs w:val="24"/>
                <w:lang w:eastAsia="uk-UA"/>
              </w:rPr>
              <w:t>.</w:t>
            </w:r>
          </w:p>
          <w:p w:rsidR="00982226" w:rsidRDefault="00982226" w:rsidP="00DB0619">
            <w:pPr>
              <w:pStyle w:val="rvps2"/>
              <w:shd w:val="clear" w:color="auto" w:fill="FFFFFF"/>
              <w:spacing w:before="0" w:beforeAutospacing="0" w:after="0" w:afterAutospacing="0"/>
              <w:ind w:firstLine="766"/>
              <w:jc w:val="both"/>
              <w:rPr>
                <w:color w:val="000000"/>
              </w:rPr>
            </w:pPr>
            <w:r>
              <w:rPr>
                <w:b/>
                <w:color w:val="000000"/>
                <w:u w:val="single"/>
              </w:rPr>
              <w:t>У випадку обмеження роботи вказаного державного сервісу</w:t>
            </w:r>
            <w:r>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Pr>
                <w:b/>
                <w:color w:val="000000"/>
                <w:u w:val="single"/>
              </w:rPr>
              <w:t>гарантійний лист</w:t>
            </w:r>
            <w:r>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І</w:t>
            </w:r>
            <w:r>
              <w:rPr>
                <w:color w:val="000000"/>
              </w:rPr>
              <w:t>нформацію про відсутність підстав</w:t>
            </w:r>
            <w:r>
              <w:rPr>
                <w:color w:val="000000"/>
                <w:shd w:val="clear" w:color="auto" w:fill="FFFFFF"/>
              </w:rPr>
              <w:t xml:space="preserve"> щодо осіб (особи)</w:t>
            </w:r>
            <w:r>
              <w:rPr>
                <w:color w:val="000000"/>
              </w:rPr>
              <w:t xml:space="preserve">, </w:t>
            </w:r>
            <w:r>
              <w:rPr>
                <w:color w:val="000000"/>
                <w:shd w:val="clear" w:color="auto" w:fill="FFFFFF"/>
              </w:rPr>
              <w:t xml:space="preserve">визначених у </w:t>
            </w:r>
            <w:r>
              <w:rPr>
                <w:b/>
                <w:color w:val="000000"/>
                <w:shd w:val="clear" w:color="auto" w:fill="FFFFFF"/>
              </w:rPr>
              <w:t>п. 5, 6, 12 частини 1 ст. 17</w:t>
            </w:r>
            <w:r>
              <w:rPr>
                <w:color w:val="000000"/>
                <w:shd w:val="clear" w:color="auto" w:fill="FFFFFF"/>
              </w:rPr>
              <w:t xml:space="preserve"> Закону:</w:t>
            </w:r>
          </w:p>
          <w:p w:rsidR="00982226" w:rsidRDefault="00982226" w:rsidP="00DB0619">
            <w:pPr>
              <w:widowControl w:val="0"/>
              <w:suppressAutoHyphens/>
              <w:autoSpaceDE w:val="0"/>
              <w:spacing w:after="0" w:line="240" w:lineRule="auto"/>
              <w:jc w:val="both"/>
              <w:rPr>
                <w:rFonts w:ascii="Times New Roman" w:hAnsi="Times New Roman"/>
                <w:b/>
                <w:color w:val="000000"/>
                <w:sz w:val="24"/>
                <w:szCs w:val="24"/>
              </w:rPr>
            </w:pPr>
            <w:r>
              <w:rPr>
                <w:rFonts w:ascii="Times New Roman" w:hAnsi="Times New Roman"/>
                <w:color w:val="000000"/>
                <w:sz w:val="24"/>
                <w:szCs w:val="24"/>
                <w:lang w:eastAsia="uk-UA"/>
              </w:rPr>
              <w:t xml:space="preserve">- </w:t>
            </w:r>
            <w:r>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
                <w:color w:val="000000"/>
                <w:sz w:val="24"/>
                <w:szCs w:val="24"/>
                <w:lang w:eastAsia="uk-UA"/>
              </w:rPr>
              <w:t xml:space="preserve"> (далі – Витяг), що містить відомості про не притягнення </w:t>
            </w:r>
            <w:r>
              <w:rPr>
                <w:rFonts w:ascii="Times New Roman" w:hAnsi="Times New Roman"/>
                <w:b/>
                <w:color w:val="000000"/>
                <w:sz w:val="24"/>
                <w:szCs w:val="24"/>
                <w:shd w:val="clear" w:color="auto" w:fill="FFFFFF"/>
              </w:rPr>
              <w:t>осіб (особи)</w:t>
            </w:r>
            <w:r>
              <w:rPr>
                <w:rFonts w:ascii="Times New Roman" w:hAnsi="Times New Roman"/>
                <w:b/>
                <w:color w:val="000000"/>
                <w:sz w:val="24"/>
                <w:szCs w:val="24"/>
                <w:lang w:eastAsia="uk-UA"/>
              </w:rPr>
              <w:t>, вказаної/</w:t>
            </w:r>
            <w:proofErr w:type="spellStart"/>
            <w:r>
              <w:rPr>
                <w:rFonts w:ascii="Times New Roman" w:hAnsi="Times New Roman"/>
                <w:b/>
                <w:color w:val="000000"/>
                <w:sz w:val="24"/>
                <w:szCs w:val="24"/>
                <w:lang w:eastAsia="uk-UA"/>
              </w:rPr>
              <w:t>их</w:t>
            </w:r>
            <w:proofErr w:type="spellEnd"/>
            <w:r>
              <w:rPr>
                <w:rFonts w:ascii="Times New Roman" w:hAnsi="Times New Roman"/>
                <w:b/>
                <w:color w:val="000000"/>
                <w:sz w:val="24"/>
                <w:szCs w:val="24"/>
                <w:lang w:eastAsia="uk-UA"/>
              </w:rPr>
              <w:t xml:space="preserve"> в </w:t>
            </w:r>
            <w:r>
              <w:rPr>
                <w:rFonts w:ascii="Times New Roman" w:hAnsi="Times New Roman"/>
                <w:b/>
                <w:color w:val="000000"/>
                <w:sz w:val="24"/>
                <w:szCs w:val="24"/>
                <w:shd w:val="clear" w:color="auto" w:fill="FFFFFF"/>
              </w:rPr>
              <w:t>п. 5, 6, 12 частини 1 ст. 17,</w:t>
            </w:r>
            <w:r>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не раніше дати </w:t>
            </w:r>
            <w:r>
              <w:rPr>
                <w:rFonts w:ascii="Times New Roman" w:hAnsi="Times New Roman"/>
                <w:b/>
                <w:sz w:val="24"/>
                <w:szCs w:val="24"/>
                <w:lang w:eastAsia="uk-UA"/>
              </w:rPr>
              <w:t>оголошення закупівлі</w:t>
            </w:r>
            <w:r>
              <w:rPr>
                <w:rFonts w:ascii="Times New Roman" w:hAnsi="Times New Roman"/>
                <w:b/>
                <w:color w:val="000000"/>
                <w:sz w:val="24"/>
                <w:szCs w:val="24"/>
                <w:lang w:eastAsia="uk-UA"/>
              </w:rPr>
              <w:t xml:space="preserve">. </w:t>
            </w:r>
            <w:r>
              <w:rPr>
                <w:rFonts w:ascii="Times New Roman" w:hAnsi="Times New Roman"/>
                <w:color w:val="000000"/>
                <w:sz w:val="24"/>
                <w:szCs w:val="24"/>
              </w:rPr>
              <w:t xml:space="preserve">Витяг можливо отримати за посиланням </w:t>
            </w:r>
            <w:hyperlink r:id="rId9" w:history="1">
              <w:r>
                <w:rPr>
                  <w:rStyle w:val="a9"/>
                  <w:rFonts w:ascii="Times New Roman" w:hAnsi="Times New Roman"/>
                  <w:color w:val="000000"/>
                  <w:sz w:val="24"/>
                  <w:szCs w:val="24"/>
                </w:rPr>
                <w:t>https://vytiah.mvs.gov.ua/app/landing</w:t>
              </w:r>
            </w:hyperlink>
            <w:r>
              <w:rPr>
                <w:rFonts w:ascii="Times New Roman" w:hAnsi="Times New Roman"/>
                <w:b/>
                <w:color w:val="000000"/>
                <w:sz w:val="24"/>
                <w:szCs w:val="24"/>
              </w:rPr>
              <w:t>.</w:t>
            </w:r>
          </w:p>
          <w:p w:rsidR="00982226" w:rsidRDefault="00982226" w:rsidP="00DB0619">
            <w:pPr>
              <w:widowControl w:val="0"/>
              <w:suppressAutoHyphens/>
              <w:autoSpaceDE w:val="0"/>
              <w:spacing w:after="0" w:line="240" w:lineRule="auto"/>
              <w:ind w:firstLine="341"/>
              <w:jc w:val="both"/>
              <w:rPr>
                <w:rFonts w:ascii="Times New Roman" w:hAnsi="Times New Roman"/>
                <w:color w:val="000000"/>
                <w:sz w:val="24"/>
                <w:szCs w:val="24"/>
              </w:rPr>
            </w:pPr>
            <w:r>
              <w:rPr>
                <w:rFonts w:ascii="Times New Roman" w:hAnsi="Times New Roman"/>
                <w:b/>
                <w:color w:val="000000"/>
                <w:sz w:val="24"/>
                <w:szCs w:val="24"/>
                <w:u w:val="single"/>
              </w:rPr>
              <w:t>У випадку обмеження роботи вказаного державного сервісу</w:t>
            </w:r>
            <w:r>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Pr>
                <w:rFonts w:ascii="Times New Roman" w:hAnsi="Times New Roman"/>
                <w:b/>
                <w:color w:val="000000"/>
                <w:sz w:val="24"/>
                <w:szCs w:val="24"/>
                <w:u w:val="single"/>
              </w:rPr>
              <w:t>гарантійний лист</w:t>
            </w:r>
            <w:r>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судимості, яка/який видана/-</w:t>
            </w:r>
            <w:proofErr w:type="spellStart"/>
            <w:r>
              <w:rPr>
                <w:rFonts w:ascii="Times New Roman" w:hAnsi="Times New Roman"/>
                <w:color w:val="000000"/>
                <w:sz w:val="24"/>
                <w:szCs w:val="24"/>
              </w:rPr>
              <w:t>ий</w:t>
            </w:r>
            <w:proofErr w:type="spellEnd"/>
            <w:r>
              <w:rPr>
                <w:rFonts w:ascii="Times New Roman" w:hAnsi="Times New Roman"/>
                <w:color w:val="000000"/>
                <w:sz w:val="24"/>
                <w:szCs w:val="24"/>
              </w:rPr>
              <w:t xml:space="preserve"> в 2023 році.</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 xml:space="preserve">Разом з </w:t>
            </w:r>
            <w:r>
              <w:rPr>
                <w:color w:val="000000"/>
              </w:rPr>
              <w:t xml:space="preserve">Витягом, </w:t>
            </w:r>
            <w:r>
              <w:rPr>
                <w:color w:val="000000"/>
                <w:shd w:val="clear" w:color="auto" w:fill="FFFFFF"/>
              </w:rPr>
              <w:t xml:space="preserve">для підтвердження  відсутності підстав, визначених </w:t>
            </w:r>
            <w:r>
              <w:rPr>
                <w:b/>
                <w:color w:val="000000"/>
                <w:shd w:val="clear" w:color="auto" w:fill="FFFFFF"/>
              </w:rPr>
              <w:t xml:space="preserve">п. 12 частини 1 статті 17 Закону, </w:t>
            </w:r>
            <w:r>
              <w:rPr>
                <w:color w:val="000000"/>
                <w:shd w:val="clear" w:color="auto" w:fill="FFFFFF"/>
              </w:rPr>
              <w:t>переможцем процедури закупівлі додатково надається:</w:t>
            </w:r>
          </w:p>
          <w:p w:rsidR="00982226" w:rsidRDefault="00982226" w:rsidP="00982226">
            <w:pPr>
              <w:pStyle w:val="rvps2"/>
              <w:numPr>
                <w:ilvl w:val="0"/>
                <w:numId w:val="34"/>
              </w:numPr>
              <w:shd w:val="clear" w:color="auto" w:fill="FFFFFF"/>
              <w:tabs>
                <w:tab w:val="left" w:pos="328"/>
              </w:tabs>
              <w:spacing w:before="0" w:beforeAutospacing="0" w:after="0" w:afterAutospacing="0"/>
              <w:ind w:left="0" w:firstLine="0"/>
              <w:jc w:val="both"/>
              <w:rPr>
                <w:b/>
                <w:color w:val="000000"/>
              </w:rPr>
            </w:pPr>
            <w:r>
              <w:rPr>
                <w:b/>
                <w:color w:val="000000"/>
              </w:rPr>
              <w:t>Довідка в довільній формі про те, що службова (посадова) особа учасника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Default="00982226" w:rsidP="00982226">
            <w:pPr>
              <w:pStyle w:val="rvps2"/>
              <w:numPr>
                <w:ilvl w:val="0"/>
                <w:numId w:val="33"/>
              </w:numPr>
              <w:shd w:val="clear" w:color="auto" w:fill="FFFFFF"/>
              <w:tabs>
                <w:tab w:val="left" w:pos="312"/>
              </w:tabs>
              <w:spacing w:before="0" w:beforeAutospacing="0" w:after="0" w:afterAutospacing="0"/>
              <w:ind w:left="0" w:firstLine="0"/>
              <w:jc w:val="both"/>
              <w:rPr>
                <w:color w:val="000000"/>
              </w:rPr>
            </w:pPr>
            <w:r>
              <w:rPr>
                <w:color w:val="000000"/>
              </w:rPr>
              <w:t xml:space="preserve">Інформація про відсутність підстав, визначених </w:t>
            </w:r>
            <w:r>
              <w:rPr>
                <w:b/>
                <w:color w:val="000000"/>
              </w:rPr>
              <w:t>частиною другою статті 17 Закону</w:t>
            </w:r>
            <w:r>
              <w:rPr>
                <w:color w:val="000000"/>
              </w:rPr>
              <w:t>:</w:t>
            </w:r>
          </w:p>
          <w:p w:rsidR="00982226" w:rsidRDefault="00982226" w:rsidP="00982226">
            <w:pPr>
              <w:pStyle w:val="rvps2"/>
              <w:numPr>
                <w:ilvl w:val="0"/>
                <w:numId w:val="34"/>
              </w:numPr>
              <w:shd w:val="clear" w:color="auto" w:fill="FFFFFF"/>
              <w:tabs>
                <w:tab w:val="left" w:pos="312"/>
              </w:tabs>
              <w:spacing w:before="0" w:beforeAutospacing="0" w:after="0" w:afterAutospacing="0"/>
              <w:ind w:left="0" w:firstLine="0"/>
              <w:jc w:val="both"/>
              <w:rPr>
                <w:color w:val="000000"/>
              </w:rPr>
            </w:pPr>
            <w:r>
              <w:rPr>
                <w:b/>
                <w:color w:val="000000"/>
              </w:rPr>
              <w:t xml:space="preserve">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w:t>
            </w:r>
            <w:r>
              <w:rPr>
                <w:b/>
                <w:color w:val="000000"/>
              </w:rPr>
              <w:lastRenderedPageBreak/>
              <w:t>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w:t>
            </w:r>
          </w:p>
          <w:p w:rsidR="00982226" w:rsidRDefault="00982226" w:rsidP="00982226">
            <w:pPr>
              <w:pStyle w:val="rvps2"/>
              <w:shd w:val="clear" w:color="auto" w:fill="FFFFFF"/>
              <w:tabs>
                <w:tab w:val="left" w:pos="312"/>
              </w:tabs>
              <w:spacing w:before="0" w:beforeAutospacing="0" w:after="0" w:afterAutospacing="0"/>
              <w:ind w:firstLine="341"/>
              <w:jc w:val="both"/>
              <w:rPr>
                <w:color w:val="000000"/>
              </w:rPr>
            </w:pPr>
            <w:r>
              <w:rPr>
                <w:color w:val="000000"/>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982226" w:rsidRDefault="00982226" w:rsidP="00982226">
            <w:pPr>
              <w:pStyle w:val="rvps2"/>
              <w:shd w:val="clear" w:color="auto" w:fill="FFFFFF"/>
              <w:spacing w:before="0" w:beforeAutospacing="0" w:after="0" w:afterAutospacing="0"/>
              <w:jc w:val="both"/>
              <w:rPr>
                <w:color w:val="000000"/>
              </w:rPr>
            </w:pPr>
            <w:r>
              <w:rPr>
                <w:color w:val="000000"/>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82226" w:rsidRDefault="00982226" w:rsidP="00982226">
            <w:pPr>
              <w:pStyle w:val="1"/>
              <w:widowControl w:val="0"/>
              <w:spacing w:line="240" w:lineRule="auto"/>
              <w:jc w:val="both"/>
              <w:rPr>
                <w:rFonts w:ascii="Times New Roman" w:eastAsia="Times New Roman" w:hAnsi="Times New Roman"/>
                <w:sz w:val="24"/>
                <w:szCs w:val="24"/>
                <w:lang w:val="uk-UA"/>
              </w:rPr>
            </w:pPr>
            <w:r w:rsidRPr="00C0507D">
              <w:rPr>
                <w:rFonts w:ascii="Times New Roman" w:hAnsi="Times New Roman"/>
                <w:sz w:val="24"/>
                <w:szCs w:val="24"/>
                <w:lang w:val="uk-UA" w:eastAsia="uk-UA"/>
              </w:rPr>
              <w:t xml:space="preserve">5.9. </w:t>
            </w:r>
            <w:r w:rsidRPr="00C0507D">
              <w:rPr>
                <w:rFonts w:ascii="Times New Roman" w:eastAsia="Times New Roman" w:hAnsi="Times New Roman"/>
                <w:sz w:val="24"/>
                <w:szCs w:val="24"/>
                <w:lang w:val="uk-UA"/>
              </w:rPr>
              <w:t>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має право звернутися за підтвердженням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наданої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учасником, до органів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державної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влади, підприємств, установ, організацій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відповідно до їх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 xml:space="preserve">компетенції. </w:t>
            </w:r>
          </w:p>
          <w:p w:rsidR="00982226" w:rsidRPr="00CB4078" w:rsidRDefault="00982226" w:rsidP="00982226">
            <w:pPr>
              <w:pStyle w:val="1"/>
              <w:widowControl w:val="0"/>
              <w:spacing w:line="240" w:lineRule="auto"/>
              <w:jc w:val="both"/>
              <w:rPr>
                <w:rFonts w:ascii="Times New Roman" w:hAnsi="Times New Roman"/>
                <w:sz w:val="24"/>
                <w:szCs w:val="24"/>
                <w:lang w:val="uk-UA"/>
              </w:rPr>
            </w:pPr>
            <w:r w:rsidRPr="00C0507D">
              <w:rPr>
                <w:rFonts w:ascii="Times New Roman" w:eastAsia="Times New Roman" w:hAnsi="Times New Roman"/>
                <w:sz w:val="24"/>
                <w:szCs w:val="24"/>
                <w:lang w:val="uk-UA"/>
              </w:rPr>
              <w:t>5.10. У разі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отримання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про невідповідність</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переможця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вимогам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кваліфікаційних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критеріїв, підставам, установленим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частиною 1 статті 17 цього Закону, або факту зазначення у тендерній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пропозиції будь-якої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недостовірної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що є суттєвою при визначенні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результатів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 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відхиляє</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тендерну</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пропозицію такого учасника.</w:t>
            </w:r>
          </w:p>
        </w:tc>
      </w:tr>
      <w:tr w:rsidR="00982226" w:rsidRPr="00EF3E12" w:rsidTr="00276312">
        <w:trPr>
          <w:trHeight w:val="2254"/>
          <w:jc w:val="center"/>
        </w:trPr>
        <w:tc>
          <w:tcPr>
            <w:tcW w:w="336" w:type="dxa"/>
            <w:shd w:val="clear" w:color="auto" w:fill="auto"/>
          </w:tcPr>
          <w:p w:rsidR="00982226" w:rsidRPr="00EF3E12" w:rsidRDefault="00982226"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6</w:t>
            </w:r>
          </w:p>
        </w:tc>
        <w:tc>
          <w:tcPr>
            <w:tcW w:w="1984" w:type="dxa"/>
            <w:shd w:val="clear" w:color="auto" w:fill="auto"/>
          </w:tcPr>
          <w:p w:rsidR="00982226" w:rsidRPr="00EF3E12" w:rsidRDefault="00982226"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8362" w:type="dxa"/>
            <w:shd w:val="clear" w:color="auto" w:fill="auto"/>
          </w:tcPr>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6.2. На учасника покладається обов’язок постачання предмету закупівлі за </w:t>
            </w:r>
            <w:proofErr w:type="spellStart"/>
            <w:r w:rsidRPr="00EF3E12">
              <w:rPr>
                <w:rFonts w:ascii="Times New Roman" w:hAnsi="Times New Roman"/>
                <w:sz w:val="24"/>
                <w:szCs w:val="24"/>
                <w:lang w:eastAsia="uk-UA"/>
              </w:rPr>
              <w:t>адресою</w:t>
            </w:r>
            <w:proofErr w:type="spellEnd"/>
            <w:r w:rsidRPr="00EF3E12">
              <w:rPr>
                <w:rFonts w:ascii="Times New Roman" w:hAnsi="Times New Roman"/>
                <w:sz w:val="24"/>
                <w:szCs w:val="24"/>
                <w:lang w:eastAsia="uk-UA"/>
              </w:rPr>
              <w:t>, що визначена цією документацією, а також витрати, пов’язані з такою поставкою.</w:t>
            </w:r>
          </w:p>
          <w:p w:rsidR="00982226" w:rsidRPr="00EF3E12" w:rsidRDefault="00982226" w:rsidP="00181BB0">
            <w:pPr>
              <w:widowControl w:val="0"/>
              <w:spacing w:after="0" w:line="240" w:lineRule="auto"/>
              <w:contextualSpacing/>
              <w:jc w:val="both"/>
              <w:rPr>
                <w:rFonts w:ascii="Times New Roman" w:hAnsi="Times New Roman"/>
                <w:sz w:val="24"/>
                <w:szCs w:val="24"/>
              </w:rPr>
            </w:pPr>
          </w:p>
        </w:tc>
      </w:tr>
    </w:tbl>
    <w:p w:rsidR="00DB0619" w:rsidRPr="00982226" w:rsidRDefault="00DB0619">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або відкликання тендерної 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Учасник має право </w:t>
            </w:r>
            <w:proofErr w:type="spellStart"/>
            <w:r w:rsidRPr="00EF3E12">
              <w:rPr>
                <w:rFonts w:ascii="Times New Roman" w:hAnsi="Times New Roman"/>
                <w:sz w:val="24"/>
                <w:szCs w:val="24"/>
              </w:rPr>
              <w:t>внести</w:t>
            </w:r>
            <w:proofErr w:type="spellEnd"/>
            <w:r w:rsidRPr="00EF3E12">
              <w:rPr>
                <w:rFonts w:ascii="Times New Roman" w:hAnsi="Times New Roman"/>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EF3E12">
              <w:rPr>
                <w:rFonts w:ascii="Times New Roman" w:hAnsi="Times New Roman"/>
                <w:sz w:val="24"/>
                <w:szCs w:val="24"/>
              </w:rPr>
              <w:t>закупівель</w:t>
            </w:r>
            <w:proofErr w:type="spellEnd"/>
            <w:r w:rsidRPr="00EF3E12">
              <w:rPr>
                <w:rFonts w:ascii="Times New Roman" w:hAnsi="Times New Roman"/>
                <w:sz w:val="24"/>
                <w:szCs w:val="24"/>
              </w:rPr>
              <w:t xml:space="preserve">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дання тендерних пропозицій –</w:t>
            </w:r>
            <w:r w:rsidR="00757116">
              <w:rPr>
                <w:rFonts w:ascii="Times New Roman" w:hAnsi="Times New Roman"/>
                <w:b/>
                <w:sz w:val="24"/>
                <w:szCs w:val="24"/>
                <w:lang w:val="ru-RU"/>
              </w:rPr>
              <w:t xml:space="preserve"> </w:t>
            </w:r>
            <w:proofErr w:type="spellStart"/>
            <w:r w:rsidR="00757116">
              <w:rPr>
                <w:rFonts w:ascii="Times New Roman" w:hAnsi="Times New Roman"/>
                <w:b/>
                <w:sz w:val="24"/>
                <w:szCs w:val="24"/>
                <w:lang w:val="ru-RU"/>
              </w:rPr>
              <w:t>визначено</w:t>
            </w:r>
            <w:proofErr w:type="spellEnd"/>
            <w:r w:rsidR="00757116">
              <w:rPr>
                <w:rFonts w:ascii="Times New Roman" w:hAnsi="Times New Roman"/>
                <w:b/>
                <w:sz w:val="24"/>
                <w:szCs w:val="24"/>
                <w:lang w:val="ru-RU"/>
              </w:rPr>
              <w:t xml:space="preserve"> </w:t>
            </w:r>
            <w:proofErr w:type="spellStart"/>
            <w:r w:rsidR="00757116">
              <w:rPr>
                <w:rFonts w:ascii="Times New Roman" w:hAnsi="Times New Roman"/>
                <w:b/>
                <w:sz w:val="24"/>
                <w:szCs w:val="24"/>
                <w:lang w:val="ru-RU"/>
              </w:rPr>
              <w:t>електронною</w:t>
            </w:r>
            <w:proofErr w:type="spellEnd"/>
            <w:r w:rsidR="00757116">
              <w:rPr>
                <w:rFonts w:ascii="Times New Roman" w:hAnsi="Times New Roman"/>
                <w:b/>
                <w:sz w:val="24"/>
                <w:szCs w:val="24"/>
                <w:lang w:val="ru-RU"/>
              </w:rPr>
              <w:t xml:space="preserve"> системою закуп</w:t>
            </w:r>
            <w:proofErr w:type="spellStart"/>
            <w:r w:rsidR="00757116">
              <w:rPr>
                <w:rFonts w:ascii="Times New Roman" w:hAnsi="Times New Roman"/>
                <w:b/>
                <w:sz w:val="24"/>
                <w:szCs w:val="24"/>
              </w:rPr>
              <w:t>івель</w:t>
            </w:r>
            <w:proofErr w:type="spellEnd"/>
            <w:r w:rsidRPr="006C1DCC">
              <w:rPr>
                <w:rFonts w:ascii="Times New Roman" w:hAnsi="Times New Roman"/>
                <w:b/>
                <w:sz w:val="24"/>
                <w:szCs w:val="24"/>
              </w:rPr>
              <w:t>.</w:t>
            </w:r>
          </w:p>
          <w:p w:rsidR="00F839D0" w:rsidRPr="004364EE" w:rsidRDefault="00F839D0" w:rsidP="004364EE">
            <w:pPr>
              <w:pStyle w:val="a5"/>
              <w:widowControl w:val="0"/>
              <w:numPr>
                <w:ilvl w:val="1"/>
                <w:numId w:val="3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4364EE">
              <w:rPr>
                <w:rFonts w:ascii="Times New Roman" w:eastAsia="Times New Roman" w:hAnsi="Times New Roman"/>
                <w:color w:val="000000"/>
                <w:sz w:val="24"/>
                <w:szCs w:val="24"/>
              </w:rPr>
              <w:t>Отримана тендерна пропозиція вноситься автоматично до реєстру отриманих тендерних пропозицій.</w:t>
            </w:r>
          </w:p>
          <w:p w:rsidR="00181BB0" w:rsidRPr="004364EE" w:rsidRDefault="00F839D0" w:rsidP="004364EE">
            <w:pPr>
              <w:pStyle w:val="a5"/>
              <w:widowControl w:val="0"/>
              <w:numPr>
                <w:ilvl w:val="1"/>
                <w:numId w:val="36"/>
              </w:numPr>
              <w:spacing w:after="0" w:line="240" w:lineRule="auto"/>
              <w:jc w:val="both"/>
              <w:rPr>
                <w:rFonts w:ascii="Times New Roman" w:hAnsi="Times New Roman"/>
                <w:sz w:val="24"/>
                <w:szCs w:val="24"/>
              </w:rPr>
            </w:pPr>
            <w:r w:rsidRPr="004364EE">
              <w:rPr>
                <w:rFonts w:ascii="Times New Roman" w:eastAsia="Times New Roman" w:hAnsi="Times New Roman"/>
                <w:color w:val="000000"/>
                <w:sz w:val="24"/>
                <w:szCs w:val="24"/>
              </w:rPr>
              <w:t xml:space="preserve">Електронна система </w:t>
            </w:r>
            <w:proofErr w:type="spellStart"/>
            <w:r w:rsidRPr="004364EE">
              <w:rPr>
                <w:rFonts w:ascii="Times New Roman" w:eastAsia="Times New Roman" w:hAnsi="Times New Roman"/>
                <w:color w:val="000000"/>
                <w:sz w:val="24"/>
                <w:szCs w:val="24"/>
              </w:rPr>
              <w:t>закупівель</w:t>
            </w:r>
            <w:proofErr w:type="spellEnd"/>
            <w:r w:rsidRPr="004364EE">
              <w:rPr>
                <w:rFonts w:ascii="Times New Roman" w:eastAsia="Times New Roman" w:hAnsi="Times New Roman"/>
                <w:color w:val="000000"/>
                <w:sz w:val="24"/>
                <w:szCs w:val="24"/>
              </w:rPr>
              <w:t xml:space="preserve"> автоматично формує та надсилає </w:t>
            </w:r>
            <w:r w:rsidRPr="004364EE">
              <w:rPr>
                <w:rFonts w:ascii="Times New Roman" w:eastAsia="Times New Roman" w:hAnsi="Times New Roman"/>
                <w:color w:val="000000"/>
                <w:sz w:val="24"/>
                <w:szCs w:val="24"/>
              </w:rPr>
              <w:lastRenderedPageBreak/>
              <w:t xml:space="preserve">повідомлення учаснику про отримання його тендерної пропозиції із зазначенням дати та часу. Електронна система </w:t>
            </w:r>
            <w:proofErr w:type="spellStart"/>
            <w:r w:rsidRPr="004364EE">
              <w:rPr>
                <w:rFonts w:ascii="Times New Roman" w:eastAsia="Times New Roman" w:hAnsi="Times New Roman"/>
                <w:color w:val="000000"/>
                <w:sz w:val="24"/>
                <w:szCs w:val="24"/>
              </w:rPr>
              <w:t>закупівель</w:t>
            </w:r>
            <w:proofErr w:type="spellEnd"/>
            <w:r w:rsidRPr="004364EE">
              <w:rPr>
                <w:rFonts w:ascii="Times New Roman" w:eastAsia="Times New Roman" w:hAnsi="Times New Roman"/>
                <w:color w:val="000000"/>
                <w:sz w:val="24"/>
                <w:szCs w:val="24"/>
              </w:rPr>
              <w:t xml:space="preserve"> повинна забезпечити можливість подання тендерної пропозиції всім особам на рівних умовах.</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2.1 Дата і час розкриття отриманих тендерних пропозицій визначаються електронною системою </w:t>
            </w:r>
            <w:proofErr w:type="spellStart"/>
            <w:r w:rsidRPr="00BE7EF7">
              <w:rPr>
                <w:rFonts w:ascii="Times New Roman" w:eastAsia="Times New Roman" w:hAnsi="Times New Roman"/>
                <w:color w:val="000000"/>
                <w:sz w:val="24"/>
                <w:szCs w:val="24"/>
              </w:rPr>
              <w:t>закупівель</w:t>
            </w:r>
            <w:proofErr w:type="spellEnd"/>
            <w:r w:rsidRPr="00BE7EF7">
              <w:rPr>
                <w:rFonts w:ascii="Times New Roman" w:eastAsia="Times New Roman" w:hAnsi="Times New Roman"/>
                <w:color w:val="000000"/>
                <w:sz w:val="24"/>
                <w:szCs w:val="24"/>
              </w:rPr>
              <w:t xml:space="preserve"> автоматично та зазначаються в оголошенні про проведення конкурентної процедури закупівлі.</w:t>
            </w:r>
          </w:p>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2.2</w:t>
            </w:r>
            <w:r w:rsidRPr="00930A58">
              <w:rPr>
                <w:rFonts w:ascii="Times New Roman" w:eastAsia="Times New Roman" w:hAnsi="Times New Roman"/>
                <w:color w:val="000000"/>
                <w:sz w:val="24"/>
                <w:szCs w:val="24"/>
              </w:rPr>
              <w:t xml:space="preserve">Електронною системою </w:t>
            </w:r>
            <w:proofErr w:type="spellStart"/>
            <w:r w:rsidRPr="00930A58">
              <w:rPr>
                <w:rFonts w:ascii="Times New Roman" w:eastAsia="Times New Roman" w:hAnsi="Times New Roman"/>
                <w:color w:val="000000"/>
                <w:sz w:val="24"/>
                <w:szCs w:val="24"/>
              </w:rPr>
              <w:t>закупівель</w:t>
            </w:r>
            <w:proofErr w:type="spellEnd"/>
            <w:r w:rsidRPr="00930A58">
              <w:rPr>
                <w:rFonts w:ascii="Times New Roman" w:eastAsia="Times New Roman" w:hAnsi="Times New Roman"/>
                <w:color w:val="000000"/>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364EE"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2.3. </w:t>
            </w:r>
            <w:r w:rsidRPr="00930A58">
              <w:rPr>
                <w:rFonts w:ascii="Times New Roman" w:eastAsia="Times New Roman" w:hAnsi="Times New Roman"/>
                <w:color w:val="000000"/>
                <w:sz w:val="24"/>
                <w:szCs w:val="24"/>
              </w:rPr>
              <w:t>Не підлягає розкриттю інформація, що обґрунтовано визначена учасником як конфіденційна, у тому числі</w:t>
            </w:r>
            <w:r>
              <w:rPr>
                <w:rFonts w:ascii="Times New Roman" w:eastAsia="Times New Roman" w:hAnsi="Times New Roman"/>
                <w:color w:val="000000"/>
                <w:sz w:val="24"/>
                <w:szCs w:val="24"/>
              </w:rPr>
              <w:t xml:space="preserve"> </w:t>
            </w:r>
            <w:r w:rsidRPr="00930A58">
              <w:rPr>
                <w:rFonts w:ascii="Times New Roman" w:eastAsia="Times New Roman" w:hAnsi="Times New Roman"/>
                <w:color w:val="000000"/>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30A58">
              <w:rPr>
                <w:rFonts w:ascii="Times New Roman" w:eastAsia="Times New Roman" w:hAnsi="Times New Roman"/>
                <w:color w:val="000000"/>
                <w:sz w:val="24"/>
                <w:szCs w:val="24"/>
              </w:rPr>
              <w:t>Держаудитслужба</w:t>
            </w:r>
            <w:proofErr w:type="spellEnd"/>
            <w:r w:rsidRPr="00930A58">
              <w:rPr>
                <w:rFonts w:ascii="Times New Roman" w:eastAsia="Times New Roman" w:hAnsi="Times New Roman"/>
                <w:color w:val="000000"/>
                <w:sz w:val="24"/>
                <w:szCs w:val="24"/>
              </w:rPr>
              <w:t xml:space="preserve"> мають доступ в електронній системі </w:t>
            </w:r>
            <w:proofErr w:type="spellStart"/>
            <w:r w:rsidRPr="00930A58">
              <w:rPr>
                <w:rFonts w:ascii="Times New Roman" w:eastAsia="Times New Roman" w:hAnsi="Times New Roman"/>
                <w:color w:val="000000"/>
                <w:sz w:val="24"/>
                <w:szCs w:val="24"/>
              </w:rPr>
              <w:t>закупівель</w:t>
            </w:r>
            <w:proofErr w:type="spellEnd"/>
            <w:r w:rsidRPr="00930A58">
              <w:rPr>
                <w:rFonts w:ascii="Times New Roman" w:eastAsia="Times New Roman" w:hAnsi="Times New Roman"/>
                <w:color w:val="000000"/>
                <w:sz w:val="24"/>
                <w:szCs w:val="24"/>
              </w:rPr>
              <w:t xml:space="preserve"> до інформації, яка визначена учасником процедури закупівлі конфіденційною.</w:t>
            </w:r>
          </w:p>
          <w:p w:rsidR="00181BB0" w:rsidRPr="00EF3E12" w:rsidRDefault="004364EE" w:rsidP="004364EE">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2.4. </w:t>
            </w:r>
            <w:r w:rsidRPr="00930A58">
              <w:rPr>
                <w:rFonts w:ascii="Times New Roman" w:eastAsia="Times New Roman" w:hAnsi="Times New Roman"/>
                <w:color w:val="000000"/>
                <w:sz w:val="24"/>
                <w:szCs w:val="24"/>
                <w:lang w:val="ru-RU"/>
              </w:rPr>
              <w:t xml:space="preserve">Протокол </w:t>
            </w:r>
            <w:proofErr w:type="spellStart"/>
            <w:r w:rsidRPr="00930A58">
              <w:rPr>
                <w:rFonts w:ascii="Times New Roman" w:eastAsia="Times New Roman" w:hAnsi="Times New Roman"/>
                <w:color w:val="000000"/>
                <w:sz w:val="24"/>
                <w:szCs w:val="24"/>
                <w:lang w:val="ru-RU"/>
              </w:rPr>
              <w:t>розкриття</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тендерних</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пропозицій</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формується</w:t>
            </w:r>
            <w:proofErr w:type="spellEnd"/>
            <w:r w:rsidRPr="00930A58">
              <w:rPr>
                <w:rFonts w:ascii="Times New Roman" w:eastAsia="Times New Roman" w:hAnsi="Times New Roman"/>
                <w:color w:val="000000"/>
                <w:sz w:val="24"/>
                <w:szCs w:val="24"/>
                <w:lang w:val="ru-RU"/>
              </w:rPr>
              <w:t xml:space="preserve"> та </w:t>
            </w:r>
            <w:proofErr w:type="spellStart"/>
            <w:r w:rsidRPr="00930A58">
              <w:rPr>
                <w:rFonts w:ascii="Times New Roman" w:eastAsia="Times New Roman" w:hAnsi="Times New Roman"/>
                <w:color w:val="000000"/>
                <w:sz w:val="24"/>
                <w:szCs w:val="24"/>
                <w:lang w:val="ru-RU"/>
              </w:rPr>
              <w:t>оприлюднюється</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електронною</w:t>
            </w:r>
            <w:proofErr w:type="spellEnd"/>
            <w:r w:rsidRPr="00930A58">
              <w:rPr>
                <w:rFonts w:ascii="Times New Roman" w:eastAsia="Times New Roman" w:hAnsi="Times New Roman"/>
                <w:color w:val="000000"/>
                <w:sz w:val="24"/>
                <w:szCs w:val="24"/>
                <w:lang w:val="ru-RU"/>
              </w:rPr>
              <w:t xml:space="preserve"> системою </w:t>
            </w:r>
            <w:proofErr w:type="spellStart"/>
            <w:r w:rsidRPr="00930A58">
              <w:rPr>
                <w:rFonts w:ascii="Times New Roman" w:eastAsia="Times New Roman" w:hAnsi="Times New Roman"/>
                <w:color w:val="000000"/>
                <w:sz w:val="24"/>
                <w:szCs w:val="24"/>
                <w:lang w:val="ru-RU"/>
              </w:rPr>
              <w:t>закупівель</w:t>
            </w:r>
            <w:proofErr w:type="spellEnd"/>
            <w:r w:rsidRPr="00930A58">
              <w:rPr>
                <w:rFonts w:ascii="Times New Roman" w:eastAsia="Times New Roman" w:hAnsi="Times New Roman"/>
                <w:color w:val="000000"/>
                <w:sz w:val="24"/>
                <w:szCs w:val="24"/>
                <w:lang w:val="ru-RU"/>
              </w:rPr>
              <w:t xml:space="preserve"> автоматично в день </w:t>
            </w:r>
            <w:proofErr w:type="spellStart"/>
            <w:r w:rsidRPr="00930A58">
              <w:rPr>
                <w:rFonts w:ascii="Times New Roman" w:eastAsia="Times New Roman" w:hAnsi="Times New Roman"/>
                <w:color w:val="000000"/>
                <w:sz w:val="24"/>
                <w:szCs w:val="24"/>
                <w:lang w:val="ru-RU"/>
              </w:rPr>
              <w:t>розкриття</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тендерних</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пропозицій</w:t>
            </w:r>
            <w:proofErr w:type="spellEnd"/>
            <w:r w:rsidRPr="00930A58">
              <w:rPr>
                <w:rFonts w:ascii="Times New Roman" w:eastAsia="Times New Roman" w:hAnsi="Times New Roman"/>
                <w:color w:val="000000"/>
                <w:sz w:val="24"/>
                <w:szCs w:val="24"/>
                <w:lang w:val="ru-RU"/>
              </w:rPr>
              <w:t>.</w:t>
            </w: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1.1. </w:t>
            </w:r>
            <w:r w:rsidRPr="00902F90">
              <w:rPr>
                <w:rFonts w:ascii="Times New Roman" w:eastAsia="Times New Roman" w:hAnsi="Times New Roman"/>
                <w:color w:val="000000"/>
                <w:sz w:val="24"/>
                <w:szCs w:val="24"/>
              </w:rPr>
              <w:t xml:space="preserve">Оцінка тендерної пропозиції проводиться електронною системою </w:t>
            </w:r>
            <w:proofErr w:type="spellStart"/>
            <w:r w:rsidRPr="00902F90">
              <w:rPr>
                <w:rFonts w:ascii="Times New Roman" w:eastAsia="Times New Roman" w:hAnsi="Times New Roman"/>
                <w:color w:val="000000"/>
                <w:sz w:val="24"/>
                <w:szCs w:val="24"/>
              </w:rPr>
              <w:t>закупівель</w:t>
            </w:r>
            <w:proofErr w:type="spellEnd"/>
            <w:r w:rsidRPr="00902F90">
              <w:rPr>
                <w:rFonts w:ascii="Times New Roman" w:eastAsia="Times New Roman" w:hAnsi="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BE7EF7">
              <w:rPr>
                <w:rFonts w:ascii="Times New Roman" w:eastAsia="Times New Roman" w:hAnsi="Times New Roman"/>
                <w:color w:val="000000"/>
                <w:sz w:val="24"/>
                <w:szCs w:val="24"/>
              </w:rPr>
              <w:t>.</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1.2. </w:t>
            </w:r>
            <w:r w:rsidRPr="00902F90">
              <w:rPr>
                <w:rFonts w:ascii="Times New Roman" w:eastAsia="Times New Roman" w:hAnsi="Times New Roman"/>
                <w:color w:val="000000"/>
                <w:sz w:val="24"/>
                <w:szCs w:val="24"/>
              </w:rPr>
              <w:t xml:space="preserve">Найбільш економічно вигідною тендерною пропозицією електронна система </w:t>
            </w:r>
            <w:proofErr w:type="spellStart"/>
            <w:r w:rsidRPr="00902F90">
              <w:rPr>
                <w:rFonts w:ascii="Times New Roman" w:eastAsia="Times New Roman" w:hAnsi="Times New Roman"/>
                <w:color w:val="000000"/>
                <w:sz w:val="24"/>
                <w:szCs w:val="24"/>
              </w:rPr>
              <w:t>закупівель</w:t>
            </w:r>
            <w:proofErr w:type="spellEnd"/>
            <w:r w:rsidRPr="00902F90">
              <w:rPr>
                <w:rFonts w:ascii="Times New Roman" w:eastAsia="Times New Roman" w:hAnsi="Times New Roman"/>
                <w:color w:val="000000"/>
                <w:sz w:val="24"/>
                <w:szCs w:val="24"/>
              </w:rPr>
              <w:t xml:space="preserve"> визначає тендерну пропозицію, ціна/приведена ціна якої є найнижчою</w:t>
            </w:r>
            <w:r w:rsidRPr="00BE7EF7">
              <w:rPr>
                <w:rFonts w:ascii="Times New Roman" w:eastAsia="Times New Roman" w:hAnsi="Times New Roman"/>
                <w:color w:val="000000"/>
                <w:sz w:val="24"/>
                <w:szCs w:val="24"/>
              </w:rPr>
              <w:t>.</w:t>
            </w:r>
            <w:r w:rsidR="00757116">
              <w:rPr>
                <w:rFonts w:ascii="Times New Roman" w:eastAsia="Times New Roman" w:hAnsi="Times New Roman"/>
                <w:color w:val="000000"/>
                <w:sz w:val="24"/>
                <w:szCs w:val="24"/>
              </w:rPr>
              <w:t xml:space="preserve"> Критерієм</w:t>
            </w:r>
            <w:r w:rsidRPr="00902F90">
              <w:rPr>
                <w:rFonts w:ascii="Times New Roman" w:eastAsia="Times New Roman" w:hAnsi="Times New Roman"/>
                <w:color w:val="000000"/>
                <w:sz w:val="24"/>
                <w:szCs w:val="24"/>
              </w:rPr>
              <w:t xml:space="preserve"> оцінки є</w:t>
            </w:r>
            <w:r w:rsidR="00757116">
              <w:rPr>
                <w:rFonts w:ascii="Times New Roman" w:eastAsia="Times New Roman" w:hAnsi="Times New Roman"/>
                <w:color w:val="000000"/>
                <w:sz w:val="24"/>
                <w:szCs w:val="24"/>
              </w:rPr>
              <w:t xml:space="preserve"> ціна.</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p>
          <w:p w:rsidR="00DB0619" w:rsidRPr="00EF3E12" w:rsidRDefault="00DB0619" w:rsidP="004364EE">
            <w:pPr>
              <w:widowControl w:val="0"/>
              <w:spacing w:after="0" w:line="240" w:lineRule="auto"/>
              <w:contextualSpacing/>
              <w:jc w:val="both"/>
              <w:rPr>
                <w:rFonts w:ascii="Times New Roman" w:hAnsi="Times New Roman"/>
                <w:sz w:val="24"/>
                <w:szCs w:val="24"/>
                <w:lang w:eastAsia="uk-UA"/>
              </w:rPr>
            </w:pPr>
          </w:p>
        </w:tc>
      </w:tr>
      <w:tr w:rsidR="006C1DCC" w:rsidRPr="00EF3E12" w:rsidTr="00181BB0">
        <w:trPr>
          <w:trHeight w:val="522"/>
          <w:jc w:val="center"/>
        </w:trPr>
        <w:tc>
          <w:tcPr>
            <w:tcW w:w="516" w:type="dxa"/>
            <w:shd w:val="clear" w:color="auto" w:fill="auto"/>
          </w:tcPr>
          <w:p w:rsidR="006C1DCC" w:rsidRPr="00EF3E12" w:rsidRDefault="004364EE"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2314" w:type="dxa"/>
            <w:shd w:val="clear" w:color="auto" w:fill="auto"/>
          </w:tcPr>
          <w:p w:rsidR="006C1DCC" w:rsidRPr="00EF3E12" w:rsidRDefault="004364EE" w:rsidP="006C1DCC">
            <w:pPr>
              <w:widowControl w:val="0"/>
              <w:spacing w:after="0" w:line="240" w:lineRule="auto"/>
              <w:contextualSpacing/>
              <w:rPr>
                <w:rFonts w:ascii="Times New Roman" w:hAnsi="Times New Roman"/>
                <w:b/>
                <w:sz w:val="24"/>
                <w:szCs w:val="24"/>
                <w:lang w:eastAsia="uk-UA"/>
              </w:rPr>
            </w:pPr>
            <w:r w:rsidRPr="00527E87">
              <w:rPr>
                <w:rFonts w:ascii="Times New Roman" w:eastAsia="Times New Roman" w:hAnsi="Times New Roman"/>
                <w:b/>
                <w:bCs/>
                <w:color w:val="000000"/>
                <w:sz w:val="24"/>
                <w:szCs w:val="24"/>
                <w:lang w:val="ru-RU"/>
              </w:rPr>
              <w:t xml:space="preserve">Порядок та строки </w:t>
            </w:r>
            <w:proofErr w:type="spellStart"/>
            <w:r w:rsidRPr="00527E87">
              <w:rPr>
                <w:rFonts w:ascii="Times New Roman" w:eastAsia="Times New Roman" w:hAnsi="Times New Roman"/>
                <w:b/>
                <w:bCs/>
                <w:color w:val="000000"/>
                <w:sz w:val="24"/>
                <w:szCs w:val="24"/>
                <w:lang w:val="ru-RU"/>
              </w:rPr>
              <w:t>розгляду</w:t>
            </w:r>
            <w:proofErr w:type="spellEnd"/>
            <w:r w:rsidRPr="00527E87">
              <w:rPr>
                <w:rFonts w:ascii="Times New Roman" w:eastAsia="Times New Roman" w:hAnsi="Times New Roman"/>
                <w:b/>
                <w:bCs/>
                <w:color w:val="000000"/>
                <w:sz w:val="24"/>
                <w:szCs w:val="24"/>
                <w:lang w:val="ru-RU"/>
              </w:rPr>
              <w:t xml:space="preserve"> </w:t>
            </w:r>
            <w:proofErr w:type="spellStart"/>
            <w:r w:rsidRPr="00527E87">
              <w:rPr>
                <w:rFonts w:ascii="Times New Roman" w:eastAsia="Times New Roman" w:hAnsi="Times New Roman"/>
                <w:b/>
                <w:bCs/>
                <w:color w:val="000000"/>
                <w:sz w:val="24"/>
                <w:szCs w:val="24"/>
                <w:lang w:val="ru-RU"/>
              </w:rPr>
              <w:t>тендерних</w:t>
            </w:r>
            <w:proofErr w:type="spellEnd"/>
            <w:r w:rsidRPr="00527E87">
              <w:rPr>
                <w:rFonts w:ascii="Times New Roman" w:eastAsia="Times New Roman" w:hAnsi="Times New Roman"/>
                <w:b/>
                <w:bCs/>
                <w:color w:val="000000"/>
                <w:sz w:val="24"/>
                <w:szCs w:val="24"/>
                <w:lang w:val="ru-RU"/>
              </w:rPr>
              <w:t xml:space="preserve"> </w:t>
            </w:r>
            <w:proofErr w:type="spellStart"/>
            <w:r w:rsidRPr="00527E87">
              <w:rPr>
                <w:rFonts w:ascii="Times New Roman" w:eastAsia="Times New Roman" w:hAnsi="Times New Roman"/>
                <w:b/>
                <w:bCs/>
                <w:color w:val="000000"/>
                <w:sz w:val="24"/>
                <w:szCs w:val="24"/>
                <w:lang w:val="ru-RU"/>
              </w:rPr>
              <w:t>пропозицій</w:t>
            </w:r>
            <w:proofErr w:type="spellEnd"/>
          </w:p>
        </w:tc>
        <w:tc>
          <w:tcPr>
            <w:tcW w:w="7367" w:type="dxa"/>
            <w:shd w:val="clear" w:color="auto" w:fill="auto"/>
          </w:tcPr>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2.1</w:t>
            </w:r>
            <w:r w:rsidRPr="00CD66D3">
              <w:rPr>
                <w:rFonts w:ascii="Times New Roman" w:hAnsi="Times New Roman"/>
                <w:color w:val="000000"/>
                <w:sz w:val="24"/>
                <w:szCs w:val="24"/>
                <w:bdr w:val="none" w:sz="0" w:space="0" w:color="auto" w:frame="1"/>
              </w:rPr>
              <w:t>.</w:t>
            </w:r>
            <w:bookmarkStart w:id="1" w:name="n480"/>
            <w:bookmarkEnd w:id="1"/>
            <w:r w:rsidRPr="00CD66D3">
              <w:rPr>
                <w:rFonts w:ascii="Times New Roman" w:hAnsi="Times New Roman"/>
                <w:color w:val="000000"/>
                <w:sz w:val="24"/>
                <w:szCs w:val="24"/>
                <w:bdr w:val="none" w:sz="0" w:space="0" w:color="auto" w:frame="1"/>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06008" w:rsidRPr="009C38BE"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2.2. </w:t>
            </w:r>
            <w:r w:rsidRPr="009C38BE">
              <w:rPr>
                <w:rFonts w:ascii="Times New Roman" w:hAnsi="Times New Roman"/>
                <w:color w:val="000000"/>
                <w:sz w:val="24"/>
                <w:szCs w:val="24"/>
                <w:bdr w:val="none" w:sz="0" w:space="0" w:color="auto" w:frame="1"/>
              </w:rPr>
              <w:t xml:space="preserve">Якщо була подана одна тендерна пропозиція, електронна система </w:t>
            </w:r>
            <w:proofErr w:type="spellStart"/>
            <w:r w:rsidRPr="009C38BE">
              <w:rPr>
                <w:rFonts w:ascii="Times New Roman" w:hAnsi="Times New Roman"/>
                <w:color w:val="000000"/>
                <w:sz w:val="24"/>
                <w:szCs w:val="24"/>
                <w:bdr w:val="none" w:sz="0" w:space="0" w:color="auto" w:frame="1"/>
              </w:rPr>
              <w:t>закупівель</w:t>
            </w:r>
            <w:proofErr w:type="spellEnd"/>
            <w:r w:rsidRPr="009C38BE">
              <w:rPr>
                <w:rFonts w:ascii="Times New Roman" w:hAnsi="Times New Roman"/>
                <w:color w:val="000000"/>
                <w:sz w:val="24"/>
                <w:szCs w:val="24"/>
                <w:bdr w:val="none" w:sz="0" w:space="0" w:color="auto" w:frame="1"/>
              </w:rPr>
              <w:t xml:space="preserve"> після закінчення строку для подання тендерних пропозицій, визначених замовником в оголошенні про проведення </w:t>
            </w:r>
            <w:r w:rsidRPr="009C38BE">
              <w:rPr>
                <w:rFonts w:ascii="Times New Roman" w:hAnsi="Times New Roman"/>
                <w:color w:val="000000"/>
                <w:sz w:val="24"/>
                <w:szCs w:val="24"/>
                <w:bdr w:val="none" w:sz="0" w:space="0" w:color="auto" w:frame="1"/>
              </w:rPr>
              <w:lastRenderedPageBreak/>
              <w:t>відкритих торгів, не проводить оцінку такої тендерної пропозиції та визначає таку тендерну пропозицію найбільш економічно вигідною.</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sidRPr="009C38BE">
              <w:rPr>
                <w:rFonts w:ascii="Times New Roman" w:hAnsi="Times New Roman"/>
                <w:color w:val="000000"/>
                <w:sz w:val="24"/>
                <w:szCs w:val="24"/>
                <w:bdr w:val="none" w:sz="0" w:space="0" w:color="auto" w:frame="1"/>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r>
              <w:rPr>
                <w:rFonts w:ascii="Times New Roman" w:hAnsi="Times New Roman"/>
                <w:color w:val="000000"/>
                <w:sz w:val="24"/>
                <w:szCs w:val="24"/>
                <w:bdr w:val="none" w:sz="0" w:space="0" w:color="auto" w:frame="1"/>
              </w:rPr>
              <w:t>, визначених Постановою</w:t>
            </w:r>
            <w:r w:rsidRPr="009C38BE">
              <w:rPr>
                <w:rFonts w:ascii="Times New Roman" w:hAnsi="Times New Roman"/>
                <w:color w:val="000000"/>
                <w:sz w:val="24"/>
                <w:szCs w:val="24"/>
                <w:bdr w:val="none" w:sz="0" w:space="0" w:color="auto" w:frame="1"/>
              </w:rPr>
              <w:t>.</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2.3. </w:t>
            </w:r>
            <w:r w:rsidRPr="00CD66D3">
              <w:rPr>
                <w:rFonts w:ascii="Times New Roman" w:hAnsi="Times New Roman"/>
                <w:color w:val="000000"/>
                <w:sz w:val="24"/>
                <w:szCs w:val="24"/>
                <w:bdr w:val="none" w:sz="0" w:space="0" w:color="auto" w:frame="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D66D3">
              <w:rPr>
                <w:rFonts w:ascii="Times New Roman" w:hAnsi="Times New Roman"/>
                <w:color w:val="000000"/>
                <w:sz w:val="24"/>
                <w:szCs w:val="24"/>
                <w:bdr w:val="none" w:sz="0" w:space="0" w:color="auto" w:frame="1"/>
              </w:rPr>
              <w:t>закупівель</w:t>
            </w:r>
            <w:proofErr w:type="spellEnd"/>
            <w:r w:rsidRPr="00CD66D3">
              <w:rPr>
                <w:rFonts w:ascii="Times New Roman" w:hAnsi="Times New Roman"/>
                <w:color w:val="000000"/>
                <w:sz w:val="24"/>
                <w:szCs w:val="24"/>
                <w:bdr w:val="none" w:sz="0" w:space="0" w:color="auto" w:frame="1"/>
              </w:rPr>
              <w:t xml:space="preserve"> протягом одного дня з дня прийняття відповідного рішення.</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2" w:name="n482"/>
            <w:bookmarkEnd w:id="2"/>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4. </w:t>
            </w:r>
            <w:r w:rsidRPr="00357B03">
              <w:rPr>
                <w:rFonts w:ascii="Times New Roman" w:hAnsi="Times New Roman"/>
                <w:color w:val="000000"/>
                <w:sz w:val="24"/>
                <w:szCs w:val="24"/>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w:t>
            </w:r>
            <w:r>
              <w:rPr>
                <w:rFonts w:ascii="Times New Roman" w:hAnsi="Times New Roman"/>
                <w:color w:val="000000"/>
                <w:sz w:val="24"/>
                <w:szCs w:val="24"/>
                <w:bdr w:val="none" w:sz="0" w:space="0" w:color="auto" w:frame="1"/>
              </w:rPr>
              <w:t xml:space="preserve"> 33 Закону та Постановою.</w:t>
            </w:r>
          </w:p>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3" w:name="n483"/>
            <w:bookmarkEnd w:id="3"/>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5. </w:t>
            </w:r>
            <w:bookmarkStart w:id="4" w:name="n486"/>
            <w:bookmarkEnd w:id="4"/>
            <w:r w:rsidRPr="00CD66D3">
              <w:rPr>
                <w:rFonts w:ascii="Times New Roman" w:hAnsi="Times New Roman"/>
                <w:color w:val="000000"/>
                <w:sz w:val="24"/>
                <w:szCs w:val="24"/>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rsidR="00306008" w:rsidRDefault="00306008" w:rsidP="00306008">
            <w:pPr>
              <w:widowControl w:val="0"/>
              <w:spacing w:after="0" w:line="240" w:lineRule="auto"/>
              <w:contextualSpacing/>
              <w:jc w:val="both"/>
              <w:rPr>
                <w:rFonts w:ascii="Times New Roman" w:hAnsi="Times New Roman"/>
                <w:sz w:val="24"/>
                <w:szCs w:val="24"/>
                <w:lang w:eastAsia="uk-UA"/>
              </w:rPr>
            </w:pPr>
            <w:r>
              <w:rPr>
                <w:rFonts w:ascii="Times New Roman" w:hAnsi="Times New Roman"/>
                <w:color w:val="000000"/>
                <w:sz w:val="24"/>
                <w:szCs w:val="24"/>
                <w:bdr w:val="none" w:sz="0" w:space="0" w:color="auto" w:frame="1"/>
              </w:rPr>
              <w:t xml:space="preserve">2.6. </w:t>
            </w:r>
            <w:r w:rsidRPr="00EF3E12">
              <w:rPr>
                <w:rFonts w:ascii="Times New Roman" w:hAnsi="Times New Roman"/>
                <w:sz w:val="24"/>
                <w:szCs w:val="24"/>
                <w:lang w:eastAsia="uk-UA"/>
              </w:rPr>
              <w:t xml:space="preserve">Учасник, який надав найбільш економічно вигідну тендерну пропозицію, що є </w:t>
            </w:r>
            <w:r w:rsidRPr="00EF3E12">
              <w:rPr>
                <w:rFonts w:ascii="Times New Roman" w:hAnsi="Times New Roman"/>
                <w:b/>
                <w:sz w:val="24"/>
                <w:szCs w:val="24"/>
                <w:u w:val="single"/>
                <w:lang w:eastAsia="uk-UA"/>
              </w:rPr>
              <w:t>аномально низькою</w:t>
            </w:r>
            <w:r w:rsidRPr="00EF3E12">
              <w:rPr>
                <w:rFonts w:ascii="Times New Roman" w:hAnsi="Times New Roman"/>
                <w:sz w:val="24"/>
                <w:szCs w:val="24"/>
                <w:lang w:eastAsia="uk-UA"/>
              </w:rPr>
              <w:t xml:space="preserve">, повинен надати </w:t>
            </w:r>
            <w:r w:rsidRPr="00EF3E12">
              <w:rPr>
                <w:rFonts w:ascii="Times New Roman" w:hAnsi="Times New Roman"/>
                <w:sz w:val="24"/>
                <w:szCs w:val="24"/>
                <w:u w:val="single"/>
                <w:lang w:eastAsia="uk-UA"/>
              </w:rPr>
              <w:t>протягом одного робочого дня з дня визначення найбільш економічно вигідної тендерної пропозиції</w:t>
            </w:r>
            <w:r w:rsidRPr="00EF3E12">
              <w:rPr>
                <w:rFonts w:ascii="Times New Roman" w:hAnsi="Times New Roman"/>
                <w:sz w:val="24"/>
                <w:szCs w:val="24"/>
                <w:lang w:eastAsia="uk-UA"/>
              </w:rPr>
              <w:t xml:space="preserve"> обґрунтування в довільній формі щодо цін або вартості відповідних товарів, робіт чи послуг тендерної пропозиції, а також документальне підтвердження щодо цін або вартості відповідних товарів, робіт чи послуг пропозиції.</w:t>
            </w:r>
          </w:p>
          <w:p w:rsidR="00306008" w:rsidRPr="00EF3E12" w:rsidRDefault="00306008" w:rsidP="00306008">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Обґрунтування аномально низької тендерної пропозиції</w:t>
            </w:r>
            <w:r w:rsidRPr="00EF3E12">
              <w:rPr>
                <w:rFonts w:ascii="Times New Roman" w:hAnsi="Times New Roman"/>
                <w:sz w:val="24"/>
                <w:szCs w:val="24"/>
                <w:lang w:eastAsia="uk-UA"/>
              </w:rPr>
              <w:t xml:space="preserve"> може містити інформацію про:</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06008" w:rsidRPr="00306008"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отримання учасником державної допомоги згідно із законодавством.</w:t>
            </w:r>
          </w:p>
          <w:p w:rsidR="00306008" w:rsidRDefault="00306008"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bookmarkStart w:id="5" w:name="n487"/>
            <w:bookmarkEnd w:id="5"/>
            <w:r>
              <w:rPr>
                <w:rFonts w:ascii="Times New Roman" w:eastAsia="Times New Roman" w:hAnsi="Times New Roman"/>
                <w:color w:val="000000"/>
                <w:sz w:val="24"/>
                <w:szCs w:val="24"/>
                <w:bdr w:val="none" w:sz="0" w:space="0" w:color="auto" w:frame="1"/>
              </w:rPr>
              <w:t>2.7</w:t>
            </w:r>
            <w:r w:rsidRPr="00CD66D3">
              <w:rPr>
                <w:rFonts w:ascii="Times New Roman" w:eastAsia="Times New Roman" w:hAnsi="Times New Roman"/>
                <w:color w:val="000000"/>
                <w:sz w:val="24"/>
                <w:szCs w:val="24"/>
                <w:bdr w:val="none" w:sz="0" w:space="0" w:color="auto" w:frame="1"/>
              </w:rPr>
              <w:t xml:space="preserve">. За результатами розгляду та оцінки тендерної пропозиції замовник визначає переможця та приймає рішення про намір укласти </w:t>
            </w:r>
            <w:r w:rsidRPr="00CD66D3">
              <w:rPr>
                <w:rFonts w:ascii="Times New Roman" w:eastAsia="Times New Roman" w:hAnsi="Times New Roman"/>
                <w:color w:val="000000"/>
                <w:sz w:val="24"/>
                <w:szCs w:val="24"/>
                <w:bdr w:val="none" w:sz="0" w:space="0" w:color="auto" w:frame="1"/>
              </w:rPr>
              <w:lastRenderedPageBreak/>
              <w:t>договір</w:t>
            </w:r>
            <w:r w:rsidR="00A73983">
              <w:rPr>
                <w:rFonts w:ascii="Times New Roman" w:eastAsia="Times New Roman" w:hAnsi="Times New Roman"/>
                <w:color w:val="000000"/>
                <w:sz w:val="24"/>
                <w:szCs w:val="24"/>
                <w:bdr w:val="none" w:sz="0" w:space="0" w:color="auto" w:frame="1"/>
              </w:rPr>
              <w:t xml:space="preserve"> про закупівлю</w:t>
            </w:r>
            <w:r w:rsidRPr="00CD66D3">
              <w:rPr>
                <w:rFonts w:ascii="Times New Roman" w:eastAsia="Times New Roman" w:hAnsi="Times New Roman"/>
                <w:color w:val="000000"/>
                <w:sz w:val="24"/>
                <w:szCs w:val="24"/>
                <w:bdr w:val="none" w:sz="0" w:space="0" w:color="auto" w:frame="1"/>
              </w:rPr>
              <w:t xml:space="preserve"> </w:t>
            </w:r>
            <w:r>
              <w:rPr>
                <w:rFonts w:ascii="Times New Roman" w:eastAsia="Times New Roman" w:hAnsi="Times New Roman"/>
                <w:color w:val="000000"/>
                <w:sz w:val="24"/>
                <w:szCs w:val="24"/>
                <w:bdr w:val="none" w:sz="0" w:space="0" w:color="auto" w:frame="1"/>
              </w:rPr>
              <w:t>відповідно до статті 33</w:t>
            </w:r>
            <w:r w:rsidRPr="00CD66D3">
              <w:rPr>
                <w:rFonts w:ascii="Times New Roman" w:eastAsia="Times New Roman" w:hAnsi="Times New Roman"/>
                <w:color w:val="000000"/>
                <w:sz w:val="24"/>
                <w:szCs w:val="24"/>
                <w:bdr w:val="none" w:sz="0" w:space="0" w:color="auto" w:frame="1"/>
              </w:rPr>
              <w:t xml:space="preserve"> Закон</w:t>
            </w:r>
            <w:r>
              <w:rPr>
                <w:rFonts w:ascii="Times New Roman" w:eastAsia="Times New Roman" w:hAnsi="Times New Roman"/>
                <w:color w:val="000000"/>
                <w:sz w:val="24"/>
                <w:szCs w:val="24"/>
                <w:bdr w:val="none" w:sz="0" w:space="0" w:color="auto" w:frame="1"/>
              </w:rPr>
              <w:t>у та пункту 46 Постанови</w:t>
            </w:r>
            <w:r w:rsidRPr="00CD66D3">
              <w:rPr>
                <w:rFonts w:ascii="Times New Roman" w:eastAsia="Times New Roman" w:hAnsi="Times New Roman"/>
                <w:color w:val="000000"/>
                <w:sz w:val="24"/>
                <w:szCs w:val="24"/>
                <w:bdr w:val="none" w:sz="0" w:space="0" w:color="auto" w:frame="1"/>
              </w:rPr>
              <w:t>.</w:t>
            </w:r>
          </w:p>
          <w:p w:rsidR="00A73983" w:rsidRDefault="00A73983"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Замовник має право звернутися за підтвердженням інформації,</w:t>
            </w:r>
            <w:r w:rsidR="00153291">
              <w:rPr>
                <w:rFonts w:ascii="Times New Roman" w:eastAsia="Times New Roman" w:hAnsi="Times New Roman"/>
                <w:color w:val="000000"/>
                <w:sz w:val="24"/>
                <w:szCs w:val="24"/>
                <w:bdr w:val="none" w:sz="0" w:space="0" w:color="auto" w:frame="1"/>
              </w:rPr>
              <w:t xml:space="preserve"> наданої учасником процедури закупівлі, до органів державної влади, підприємств, установ, організацій відповідно до їх компетенції.</w:t>
            </w:r>
            <w:r w:rsidR="007002E1">
              <w:rPr>
                <w:rFonts w:ascii="Times New Roman" w:eastAsia="Times New Roman" w:hAnsi="Times New Roman"/>
                <w:color w:val="000000"/>
                <w:sz w:val="24"/>
                <w:szCs w:val="24"/>
                <w:bdr w:val="none" w:sz="0" w:space="0" w:color="auto" w:frame="1"/>
              </w:rPr>
              <w:t xml:space="preserve"> </w:t>
            </w:r>
          </w:p>
          <w:p w:rsidR="007002E1" w:rsidRPr="009E7329" w:rsidRDefault="007002E1"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5D2" w:rsidRPr="009E7329" w:rsidRDefault="00DC75D2"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sidRPr="00EF3E1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3E12">
              <w:rPr>
                <w:rFonts w:ascii="Times New Roman" w:hAnsi="Times New Roman"/>
                <w:b/>
                <w:sz w:val="24"/>
                <w:szCs w:val="24"/>
                <w:lang w:eastAsia="uk-UA"/>
              </w:rPr>
              <w:t>не може бути меншим ніж два робочі дні</w:t>
            </w:r>
            <w:r w:rsidRPr="00E272FE">
              <w:rPr>
                <w:rFonts w:ascii="Times New Roman" w:hAnsi="Times New Roman"/>
                <w:b/>
                <w:sz w:val="24"/>
                <w:szCs w:val="24"/>
                <w:lang w:eastAsia="uk-UA"/>
              </w:rPr>
              <w:t xml:space="preserve"> </w:t>
            </w:r>
            <w:r w:rsidRPr="00EF3E12">
              <w:rPr>
                <w:rFonts w:ascii="Times New Roman" w:hAnsi="Times New Roman"/>
                <w:b/>
                <w:sz w:val="24"/>
                <w:szCs w:val="24"/>
                <w:lang w:eastAsia="uk-UA"/>
              </w:rPr>
              <w:t xml:space="preserve">до закінчення строку розгляду тендерних </w:t>
            </w:r>
            <w:proofErr w:type="spellStart"/>
            <w:r w:rsidRPr="00EF3E12">
              <w:rPr>
                <w:rFonts w:ascii="Times New Roman" w:hAnsi="Times New Roman"/>
                <w:b/>
                <w:sz w:val="24"/>
                <w:szCs w:val="24"/>
                <w:lang w:eastAsia="uk-UA"/>
              </w:rPr>
              <w:t>пропозицій,повідомлення</w:t>
            </w:r>
            <w:proofErr w:type="spellEnd"/>
            <w:r w:rsidRPr="00EF3E12">
              <w:rPr>
                <w:rFonts w:ascii="Times New Roman" w:hAnsi="Times New Roman"/>
                <w:b/>
                <w:sz w:val="24"/>
                <w:szCs w:val="24"/>
                <w:lang w:eastAsia="uk-UA"/>
              </w:rPr>
              <w:t xml:space="preserve"> з вимогою про усунення таких </w:t>
            </w:r>
            <w:proofErr w:type="spellStart"/>
            <w:r w:rsidRPr="00EF3E12">
              <w:rPr>
                <w:rFonts w:ascii="Times New Roman" w:hAnsi="Times New Roman"/>
                <w:b/>
                <w:sz w:val="24"/>
                <w:szCs w:val="24"/>
                <w:lang w:eastAsia="uk-UA"/>
              </w:rPr>
              <w:t>невідповідностей</w:t>
            </w:r>
            <w:proofErr w:type="spellEnd"/>
            <w:r w:rsidRPr="00EF3E12">
              <w:rPr>
                <w:rFonts w:ascii="Times New Roman" w:hAnsi="Times New Roman"/>
                <w:sz w:val="24"/>
                <w:szCs w:val="24"/>
                <w:lang w:eastAsia="uk-UA"/>
              </w:rPr>
              <w:t xml:space="preserve"> в електронній системі </w:t>
            </w:r>
            <w:proofErr w:type="spellStart"/>
            <w:r w:rsidRPr="00EF3E12">
              <w:rPr>
                <w:rFonts w:ascii="Times New Roman" w:hAnsi="Times New Roman"/>
                <w:sz w:val="24"/>
                <w:szCs w:val="24"/>
                <w:lang w:eastAsia="uk-UA"/>
              </w:rPr>
              <w:t>закупівель</w:t>
            </w:r>
            <w:proofErr w:type="spellEnd"/>
            <w:r w:rsidRPr="00EF3E12">
              <w:rPr>
                <w:rFonts w:ascii="Times New Roman" w:hAnsi="Times New Roman"/>
                <w:sz w:val="24"/>
                <w:szCs w:val="24"/>
                <w:lang w:eastAsia="uk-UA"/>
              </w:rPr>
              <w:t>.</w:t>
            </w:r>
          </w:p>
          <w:p w:rsidR="00F509C2" w:rsidRPr="00EF3E12" w:rsidRDefault="00F509C2" w:rsidP="00F509C2">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09C2" w:rsidRPr="0035026A" w:rsidRDefault="00F509C2" w:rsidP="00F509C2">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EF3E12">
              <w:rPr>
                <w:rFonts w:ascii="Times New Roman" w:hAnsi="Times New Roman"/>
                <w:sz w:val="24"/>
                <w:szCs w:val="24"/>
                <w:u w:val="single"/>
                <w:lang w:eastAsia="uk-UA"/>
              </w:rPr>
              <w:t xml:space="preserve">протягом 24 годин з моменту розміщення замовником в електронній системі </w:t>
            </w:r>
            <w:proofErr w:type="spellStart"/>
            <w:r w:rsidRPr="00EF3E12">
              <w:rPr>
                <w:rFonts w:ascii="Times New Roman" w:hAnsi="Times New Roman"/>
                <w:sz w:val="24"/>
                <w:szCs w:val="24"/>
                <w:u w:val="single"/>
                <w:lang w:eastAsia="uk-UA"/>
              </w:rPr>
              <w:t>закупівель</w:t>
            </w:r>
            <w:proofErr w:type="spellEnd"/>
            <w:r w:rsidRPr="00EF3E12">
              <w:rPr>
                <w:rFonts w:ascii="Times New Roman" w:hAnsi="Times New Roman"/>
                <w:sz w:val="24"/>
                <w:szCs w:val="24"/>
                <w:u w:val="single"/>
                <w:lang w:eastAsia="uk-UA"/>
              </w:rPr>
              <w:t xml:space="preserve"> повідомлення з вимогою про усунення таких </w:t>
            </w:r>
            <w:proofErr w:type="spellStart"/>
            <w:r w:rsidRPr="00EF3E12">
              <w:rPr>
                <w:rFonts w:ascii="Times New Roman" w:hAnsi="Times New Roman"/>
                <w:sz w:val="24"/>
                <w:szCs w:val="24"/>
                <w:u w:val="single"/>
                <w:lang w:eastAsia="uk-UA"/>
              </w:rPr>
              <w:t>невідповідностей</w:t>
            </w:r>
            <w:proofErr w:type="spellEnd"/>
            <w:r>
              <w:rPr>
                <w:rFonts w:ascii="Times New Roman" w:hAnsi="Times New Roman"/>
                <w:sz w:val="24"/>
                <w:szCs w:val="24"/>
                <w:lang w:eastAsia="uk-UA"/>
              </w:rPr>
              <w:t xml:space="preserve">. </w:t>
            </w:r>
            <w:r w:rsidRPr="00EF3E12">
              <w:rPr>
                <w:rFonts w:ascii="Times New Roman" w:hAnsi="Times New Roman"/>
                <w:sz w:val="24"/>
                <w:szCs w:val="24"/>
                <w:lang w:eastAsia="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EF3E12">
              <w:rPr>
                <w:rFonts w:ascii="Times New Roman" w:hAnsi="Times New Roman"/>
                <w:sz w:val="24"/>
                <w:szCs w:val="24"/>
                <w:lang w:eastAsia="uk-UA"/>
              </w:rPr>
              <w:t>невідповідностей</w:t>
            </w:r>
            <w:proofErr w:type="spellEnd"/>
            <w:r w:rsidRPr="00EF3E12">
              <w:rPr>
                <w:rFonts w:ascii="Times New Roman" w:hAnsi="Times New Roman"/>
                <w:sz w:val="24"/>
                <w:szCs w:val="24"/>
                <w:lang w:eastAsia="uk-UA"/>
              </w:rPr>
              <w:t>.</w:t>
            </w:r>
          </w:p>
          <w:p w:rsidR="00BF5F00" w:rsidRPr="0035026A" w:rsidRDefault="00BF5F00" w:rsidP="00BF5F00">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u w:val="single"/>
                <w:lang w:eastAsia="uk-UA"/>
              </w:rPr>
              <w:t>Замовник не може розміщувати</w:t>
            </w:r>
            <w:r w:rsidRPr="00EF3E12">
              <w:rPr>
                <w:rFonts w:ascii="Times New Roman" w:hAnsi="Times New Roman"/>
                <w:sz w:val="24"/>
                <w:szCs w:val="24"/>
                <w:lang w:eastAsia="uk-UA"/>
              </w:rPr>
              <w:t xml:space="preserve"> щодо одного і того ж учасника процедури закупівлі </w:t>
            </w:r>
            <w:r w:rsidRPr="00EF3E12">
              <w:rPr>
                <w:rFonts w:ascii="Times New Roman" w:hAnsi="Times New Roman"/>
                <w:sz w:val="24"/>
                <w:szCs w:val="24"/>
                <w:u w:val="single"/>
                <w:lang w:eastAsia="uk-UA"/>
              </w:rPr>
              <w:t xml:space="preserve">більше ніж один раз повідомлення з вимогою про усунення </w:t>
            </w:r>
            <w:proofErr w:type="spellStart"/>
            <w:r w:rsidRPr="00EF3E12">
              <w:rPr>
                <w:rFonts w:ascii="Times New Roman" w:hAnsi="Times New Roman"/>
                <w:sz w:val="24"/>
                <w:szCs w:val="24"/>
                <w:u w:val="single"/>
                <w:lang w:eastAsia="uk-UA"/>
              </w:rPr>
              <w:t>невідповідностей</w:t>
            </w:r>
            <w:proofErr w:type="spellEnd"/>
            <w:r w:rsidRPr="00EF3E12">
              <w:rPr>
                <w:rFonts w:ascii="Times New Roman" w:hAnsi="Times New Roman"/>
                <w:sz w:val="24"/>
                <w:szCs w:val="24"/>
                <w:u w:val="single"/>
                <w:lang w:eastAsia="uk-UA"/>
              </w:rPr>
              <w:t xml:space="preserve"> в інформації та/або документах</w:t>
            </w:r>
            <w:r w:rsidRPr="00EF3E12">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DB0619" w:rsidRPr="00DB0619" w:rsidRDefault="00F509C2" w:rsidP="00306008">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bdr w:val="none" w:sz="0" w:space="0" w:color="auto" w:frame="1"/>
              </w:rPr>
              <w:t>2.8</w:t>
            </w:r>
            <w:r w:rsidR="00306008">
              <w:rPr>
                <w:rFonts w:ascii="Times New Roman" w:eastAsia="Times New Roman" w:hAnsi="Times New Roman"/>
                <w:color w:val="000000"/>
                <w:sz w:val="24"/>
                <w:szCs w:val="24"/>
                <w:bdr w:val="none" w:sz="0" w:space="0" w:color="auto" w:frame="1"/>
              </w:rPr>
              <w:t xml:space="preserve">. </w:t>
            </w:r>
            <w:r w:rsidR="00306008" w:rsidRPr="000070A7">
              <w:rPr>
                <w:rFonts w:ascii="Times New Roman" w:eastAsia="Times New Roman" w:hAnsi="Times New Roman"/>
                <w:color w:val="000000"/>
                <w:sz w:val="24"/>
                <w:szCs w:val="24"/>
                <w:bdr w:val="none" w:sz="0" w:space="0" w:color="auto" w:frame="1"/>
              </w:rPr>
              <w:t xml:space="preserve">У разі відхилення тендерної пропозиції з підстави, визначеної </w:t>
            </w:r>
            <w:r w:rsidR="00306008" w:rsidRPr="000070A7">
              <w:rPr>
                <w:rFonts w:ascii="Times New Roman" w:eastAsia="Times New Roman" w:hAnsi="Times New Roman"/>
                <w:color w:val="000000"/>
                <w:sz w:val="24"/>
                <w:szCs w:val="24"/>
                <w:bdr w:val="none" w:sz="0" w:space="0" w:color="auto" w:frame="1"/>
              </w:rPr>
              <w:lastRenderedPageBreak/>
              <w:t xml:space="preserve">підпунктом 3 пункту 41 </w:t>
            </w:r>
            <w:r w:rsidR="00306008">
              <w:rPr>
                <w:rFonts w:ascii="Times New Roman" w:eastAsia="Times New Roman" w:hAnsi="Times New Roman"/>
                <w:color w:val="000000"/>
                <w:sz w:val="24"/>
                <w:szCs w:val="24"/>
                <w:bdr w:val="none" w:sz="0" w:space="0" w:color="auto" w:frame="1"/>
              </w:rPr>
              <w:t>Постанови</w:t>
            </w:r>
            <w:r w:rsidR="00306008" w:rsidRPr="000070A7">
              <w:rPr>
                <w:rFonts w:ascii="Times New Roman" w:eastAsia="Times New Roman" w:hAnsi="Times New Roman"/>
                <w:color w:val="000000"/>
                <w:sz w:val="24"/>
                <w:szCs w:val="24"/>
                <w:bdr w:val="none" w:sz="0" w:space="0" w:color="auto" w:frame="1"/>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306008">
              <w:rPr>
                <w:rFonts w:ascii="Times New Roman" w:eastAsia="Times New Roman" w:hAnsi="Times New Roman"/>
                <w:color w:val="000000"/>
                <w:sz w:val="24"/>
                <w:szCs w:val="24"/>
                <w:bdr w:val="none" w:sz="0" w:space="0" w:color="auto" w:frame="1"/>
              </w:rPr>
              <w:t xml:space="preserve"> 46 Постанови</w:t>
            </w:r>
            <w:r w:rsidR="00306008" w:rsidRPr="000070A7">
              <w:rPr>
                <w:rFonts w:ascii="Times New Roman" w:eastAsia="Times New Roman" w:hAnsi="Times New Roman"/>
                <w:color w:val="000000"/>
                <w:sz w:val="24"/>
                <w:szCs w:val="24"/>
                <w:bdr w:val="none" w:sz="0" w:space="0" w:color="auto" w:frame="1"/>
              </w:rPr>
              <w:t>.</w:t>
            </w:r>
          </w:p>
        </w:tc>
      </w:tr>
      <w:tr w:rsidR="006C1DCC" w:rsidRPr="00EF3E12" w:rsidTr="00181BB0">
        <w:trPr>
          <w:trHeight w:val="522"/>
          <w:jc w:val="center"/>
        </w:trPr>
        <w:tc>
          <w:tcPr>
            <w:tcW w:w="516" w:type="dxa"/>
            <w:shd w:val="clear" w:color="auto" w:fill="auto"/>
          </w:tcPr>
          <w:p w:rsidR="006C1DCC" w:rsidRPr="00EF3E12" w:rsidRDefault="00F509C2"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6C1DCC" w:rsidRPr="00EF3E12" w:rsidRDefault="00F509C2" w:rsidP="006C1D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6C1DCC" w:rsidRPr="00EF3E12">
              <w:rPr>
                <w:rFonts w:ascii="Times New Roman" w:hAnsi="Times New Roman"/>
                <w:sz w:val="24"/>
                <w:szCs w:val="24"/>
                <w:lang w:eastAsia="uk-UA"/>
              </w:rPr>
              <w:t xml:space="preserve">.1. При здійсненні публічних </w:t>
            </w:r>
            <w:proofErr w:type="spellStart"/>
            <w:r w:rsidR="006C1DCC" w:rsidRPr="00EF3E12">
              <w:rPr>
                <w:rFonts w:ascii="Times New Roman" w:hAnsi="Times New Roman"/>
                <w:sz w:val="24"/>
                <w:szCs w:val="24"/>
                <w:lang w:eastAsia="uk-UA"/>
              </w:rPr>
              <w:t>закупівел</w:t>
            </w:r>
            <w:r w:rsidR="006C1DCC">
              <w:rPr>
                <w:rFonts w:ascii="Times New Roman" w:hAnsi="Times New Roman"/>
                <w:sz w:val="24"/>
                <w:szCs w:val="24"/>
                <w:lang w:eastAsia="uk-UA"/>
              </w:rPr>
              <w:t>ь</w:t>
            </w:r>
            <w:proofErr w:type="spellEnd"/>
            <w:r w:rsidR="006C1DCC">
              <w:rPr>
                <w:rFonts w:ascii="Times New Roman" w:hAnsi="Times New Roman"/>
                <w:sz w:val="24"/>
                <w:szCs w:val="24"/>
                <w:lang w:eastAsia="uk-UA"/>
              </w:rPr>
              <w:t xml:space="preserve"> відповідно до Закону України «Про публічні закупівлі»</w:t>
            </w:r>
            <w:r w:rsidR="006C1DCC" w:rsidRPr="00EF3E12">
              <w:rPr>
                <w:rFonts w:ascii="Times New Roman" w:hAnsi="Times New Roman"/>
                <w:sz w:val="24"/>
                <w:szCs w:val="24"/>
                <w:lang w:eastAsia="uk-UA"/>
              </w:rPr>
              <w:t xml:space="preserve"> та постанови Кабінету Міністрів України «Про затвердження особливостей здійснення публічних </w:t>
            </w:r>
            <w:proofErr w:type="spellStart"/>
            <w:r w:rsidR="006C1DCC" w:rsidRPr="00EF3E12">
              <w:rPr>
                <w:rFonts w:ascii="Times New Roman" w:hAnsi="Times New Roman"/>
                <w:sz w:val="24"/>
                <w:szCs w:val="24"/>
                <w:lang w:eastAsia="uk-UA"/>
              </w:rPr>
              <w:t>закупівель</w:t>
            </w:r>
            <w:proofErr w:type="spellEnd"/>
            <w:r w:rsidR="006C1DCC" w:rsidRPr="00EF3E12">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C1DCC" w:rsidRPr="00EF3E12">
              <w:rPr>
                <w:rFonts w:ascii="Times New Roman" w:hAnsi="Times New Roman"/>
                <w:b/>
                <w:i/>
                <w:sz w:val="24"/>
                <w:szCs w:val="24"/>
                <w:u w:val="single"/>
                <w:lang w:eastAsia="uk-UA"/>
              </w:rPr>
              <w:t>замовник враховує</w:t>
            </w:r>
            <w:r w:rsidR="006C1DCC">
              <w:rPr>
                <w:rFonts w:ascii="Times New Roman" w:hAnsi="Times New Roman"/>
                <w:sz w:val="24"/>
                <w:szCs w:val="24"/>
                <w:lang w:eastAsia="uk-UA"/>
              </w:rPr>
              <w:t xml:space="preserve"> вимоги Закону України «Про санкції»</w:t>
            </w:r>
            <w:r w:rsidR="006C1DCC" w:rsidRPr="00EF3E12">
              <w:rPr>
                <w:rFonts w:ascii="Times New Roman" w:hAnsi="Times New Roman"/>
                <w:sz w:val="24"/>
                <w:szCs w:val="24"/>
                <w:lang w:eastAsia="uk-UA"/>
              </w:rPr>
              <w:t xml:space="preserve">, зокрема в частині заборони здійснення державних </w:t>
            </w:r>
            <w:proofErr w:type="spellStart"/>
            <w:r w:rsidR="006C1DCC" w:rsidRPr="00EF3E12">
              <w:rPr>
                <w:rFonts w:ascii="Times New Roman" w:hAnsi="Times New Roman"/>
                <w:sz w:val="24"/>
                <w:szCs w:val="24"/>
                <w:lang w:eastAsia="uk-UA"/>
              </w:rPr>
              <w:t>закупівель</w:t>
            </w:r>
            <w:proofErr w:type="spellEnd"/>
            <w:r w:rsidR="006C1DCC" w:rsidRPr="00EF3E12">
              <w:rPr>
                <w:rFonts w:ascii="Times New Roman" w:hAnsi="Times New Roman"/>
                <w:sz w:val="24"/>
                <w:szCs w:val="24"/>
                <w:lang w:eastAsia="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006C1DCC" w:rsidRPr="00EF3E12">
              <w:rPr>
                <w:rFonts w:ascii="Times New Roman" w:hAnsi="Times New Roman"/>
                <w:sz w:val="24"/>
                <w:szCs w:val="24"/>
                <w:lang w:eastAsia="uk-UA"/>
              </w:rPr>
              <w:t>закупівель</w:t>
            </w:r>
            <w:proofErr w:type="spellEnd"/>
            <w:r w:rsidR="006C1DCC" w:rsidRPr="00EF3E12">
              <w:rPr>
                <w:rFonts w:ascii="Times New Roman" w:hAnsi="Times New Roman"/>
                <w:sz w:val="24"/>
                <w:szCs w:val="24"/>
                <w:lang w:eastAsia="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6C1DCC" w:rsidRPr="00E9730E" w:rsidRDefault="00C64B4B" w:rsidP="006C1DCC">
            <w:pPr>
              <w:widowControl w:val="0"/>
              <w:spacing w:after="0" w:line="240" w:lineRule="auto"/>
              <w:contextualSpacing/>
              <w:jc w:val="both"/>
              <w:rPr>
                <w:rFonts w:ascii="Times New Roman" w:hAnsi="Times New Roman"/>
                <w:b/>
                <w:sz w:val="24"/>
                <w:szCs w:val="24"/>
                <w:u w:val="single"/>
                <w:lang w:eastAsia="uk-UA"/>
              </w:rPr>
            </w:pPr>
            <w:r>
              <w:rPr>
                <w:rFonts w:ascii="Times New Roman" w:hAnsi="Times New Roman"/>
                <w:sz w:val="24"/>
                <w:szCs w:val="24"/>
                <w:lang w:val="ru-RU" w:eastAsia="uk-UA"/>
              </w:rPr>
              <w:t>3</w:t>
            </w:r>
            <w:r w:rsidR="00DB0619" w:rsidRPr="00121481">
              <w:rPr>
                <w:rFonts w:ascii="Times New Roman" w:hAnsi="Times New Roman"/>
                <w:sz w:val="24"/>
                <w:szCs w:val="24"/>
                <w:lang w:eastAsia="uk-UA"/>
              </w:rPr>
              <w:t>.2</w:t>
            </w:r>
            <w:r w:rsidR="006C1DCC" w:rsidRPr="00EF3E12">
              <w:rPr>
                <w:rFonts w:ascii="Times New Roman" w:hAnsi="Times New Roman"/>
                <w:sz w:val="24"/>
                <w:szCs w:val="24"/>
                <w:lang w:eastAsia="uk-UA"/>
              </w:rPr>
              <w:t xml:space="preserve">. </w:t>
            </w:r>
            <w:r w:rsidR="006C1DCC" w:rsidRPr="00E9730E">
              <w:rPr>
                <w:rFonts w:ascii="Times New Roman" w:hAnsi="Times New Roman"/>
                <w:b/>
                <w:sz w:val="24"/>
                <w:szCs w:val="24"/>
                <w:u w:val="single"/>
                <w:lang w:eastAsia="uk-UA"/>
              </w:rPr>
              <w:t>У складі тендерної пропозиції учасник подає гарантійний лист про те, що він:</w:t>
            </w:r>
          </w:p>
          <w:p w:rsidR="00DB0619" w:rsidRPr="00EF3E12" w:rsidRDefault="006C1DCC"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w:t>
            </w:r>
            <w:proofErr w:type="spellStart"/>
            <w:r w:rsidRPr="00EF3E12">
              <w:rPr>
                <w:rFonts w:ascii="Times New Roman" w:hAnsi="Times New Roman"/>
                <w:sz w:val="24"/>
                <w:szCs w:val="24"/>
                <w:lang w:eastAsia="uk-UA"/>
              </w:rPr>
              <w:t>оперативно</w:t>
            </w:r>
            <w:proofErr w:type="spellEnd"/>
            <w:r w:rsidRPr="00EF3E12">
              <w:rPr>
                <w:rFonts w:ascii="Times New Roman" w:hAnsi="Times New Roman"/>
                <w:sz w:val="24"/>
                <w:szCs w:val="24"/>
                <w:lang w:eastAsia="uk-UA"/>
              </w:rPr>
              <w:t xml:space="preserve">-господарських санкцій, а також будь-яких інших обставин та заходів нормативного, адміністративного чи іншого характеру, що перешкоджають </w:t>
            </w:r>
            <w:r w:rsidR="00DB0619" w:rsidRPr="00EF3E12">
              <w:rPr>
                <w:rFonts w:ascii="Times New Roman" w:hAnsi="Times New Roman"/>
                <w:sz w:val="24"/>
                <w:szCs w:val="24"/>
                <w:lang w:eastAsia="uk-UA"/>
              </w:rPr>
              <w:t>укладенню та/або ви</w:t>
            </w:r>
            <w:r w:rsidR="00DB0619">
              <w:rPr>
                <w:rFonts w:ascii="Times New Roman" w:hAnsi="Times New Roman"/>
                <w:sz w:val="24"/>
                <w:szCs w:val="24"/>
                <w:lang w:eastAsia="uk-UA"/>
              </w:rPr>
              <w:t xml:space="preserve">конанню договору про закупівлю; </w:t>
            </w:r>
          </w:p>
          <w:p w:rsidR="00DB0619" w:rsidRPr="00EF3E12"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C64B4B" w:rsidRPr="00EF3E12" w:rsidRDefault="00DB0619"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F3E12">
              <w:rPr>
                <w:rFonts w:ascii="Times New Roman" w:hAnsi="Times New Roman"/>
                <w:sz w:val="24"/>
                <w:szCs w:val="24"/>
                <w:lang w:eastAsia="uk-UA"/>
              </w:rPr>
              <w:t>бенефіціарним</w:t>
            </w:r>
            <w:proofErr w:type="spellEnd"/>
            <w:r w:rsidRPr="00EF3E12">
              <w:rPr>
                <w:rFonts w:ascii="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ascii="Times New Roman" w:hAnsi="Times New Roman"/>
                <w:sz w:val="24"/>
                <w:szCs w:val="24"/>
                <w:lang w:eastAsia="uk-UA"/>
              </w:rPr>
              <w:t>и від 12 жовтня 2022 р. № 1178 «</w:t>
            </w:r>
            <w:r w:rsidRPr="00EF3E12">
              <w:rPr>
                <w:rFonts w:ascii="Times New Roman" w:hAnsi="Times New Roman"/>
                <w:sz w:val="24"/>
                <w:szCs w:val="24"/>
                <w:lang w:eastAsia="uk-UA"/>
              </w:rPr>
              <w:t xml:space="preserve">Про затвердження особливостей здійснення публічних </w:t>
            </w:r>
            <w:proofErr w:type="spellStart"/>
            <w:r w:rsidRPr="00EF3E12">
              <w:rPr>
                <w:rFonts w:ascii="Times New Roman" w:hAnsi="Times New Roman"/>
                <w:sz w:val="24"/>
                <w:szCs w:val="24"/>
                <w:lang w:eastAsia="uk-UA"/>
              </w:rPr>
              <w:t>закупівель</w:t>
            </w:r>
            <w:proofErr w:type="spellEnd"/>
            <w:r w:rsidRPr="00EF3E12">
              <w:rPr>
                <w:rFonts w:ascii="Times New Roman" w:hAnsi="Times New Roman"/>
                <w:sz w:val="24"/>
                <w:szCs w:val="24"/>
                <w:lang w:eastAsia="uk-UA"/>
              </w:rPr>
              <w:t xml:space="preserve"> товарів, робіт і послуг для замовників</w:t>
            </w:r>
            <w:r>
              <w:rPr>
                <w:rFonts w:ascii="Times New Roman" w:hAnsi="Times New Roman"/>
                <w:sz w:val="24"/>
                <w:szCs w:val="24"/>
                <w:lang w:eastAsia="uk-UA"/>
              </w:rPr>
              <w:t>, передбачених Законом України «Про</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публічні закупівлі»</w:t>
            </w:r>
            <w:r w:rsidR="00C64B4B" w:rsidRPr="00EF3E12">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3</w:t>
            </w:r>
            <w:r>
              <w:rPr>
                <w:rFonts w:ascii="Times New Roman" w:hAnsi="Times New Roman"/>
                <w:sz w:val="24"/>
                <w:szCs w:val="24"/>
                <w:lang w:eastAsia="uk-UA"/>
              </w:rPr>
              <w:t>.</w:t>
            </w:r>
            <w:r w:rsidRPr="00C64B4B">
              <w:rPr>
                <w:rFonts w:ascii="Times New Roman" w:hAnsi="Times New Roman"/>
                <w:sz w:val="24"/>
                <w:szCs w:val="24"/>
                <w:lang w:eastAsia="uk-UA"/>
              </w:rPr>
              <w:t>3</w:t>
            </w:r>
            <w:r w:rsidRPr="00EF3E12">
              <w:rPr>
                <w:rFonts w:ascii="Times New Roman" w:hAnsi="Times New Roman"/>
                <w:sz w:val="24"/>
                <w:szCs w:val="24"/>
                <w:lang w:eastAsia="uk-UA"/>
              </w:rPr>
              <w:t xml:space="preserve">. Відсутність будь-яких запитань або уточнень стосовно змісту та </w:t>
            </w:r>
            <w:r w:rsidRPr="00EF3E12">
              <w:rPr>
                <w:rFonts w:ascii="Times New Roman" w:hAnsi="Times New Roman"/>
                <w:sz w:val="24"/>
                <w:szCs w:val="24"/>
                <w:lang w:eastAsia="uk-UA"/>
              </w:rPr>
              <w:lastRenderedPageBreak/>
              <w:t xml:space="preserve">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F3E12">
              <w:rPr>
                <w:rFonts w:ascii="Times New Roman" w:hAnsi="Times New Roman"/>
                <w:sz w:val="24"/>
                <w:szCs w:val="24"/>
                <w:lang w:eastAsia="uk-UA"/>
              </w:rPr>
              <w:t>означатиме</w:t>
            </w:r>
            <w:proofErr w:type="spellEnd"/>
            <w:r w:rsidRPr="00EF3E12">
              <w:rPr>
                <w:rFonts w:ascii="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w:t>
            </w:r>
            <w:r>
              <w:rPr>
                <w:rFonts w:ascii="Times New Roman" w:hAnsi="Times New Roman"/>
                <w:sz w:val="24"/>
                <w:szCs w:val="24"/>
                <w:lang w:val="ru-RU" w:eastAsia="uk-UA"/>
              </w:rPr>
              <w:t>4.</w:t>
            </w:r>
            <w:r w:rsidRPr="00EF3E12">
              <w:rPr>
                <w:rFonts w:ascii="Times New Roman" w:hAnsi="Times New Roman"/>
                <w:sz w:val="24"/>
                <w:szCs w:val="24"/>
                <w:lang w:eastAsia="uk-UA"/>
              </w:rPr>
              <w:t xml:space="preserve"> Направлення Учасником тендерної пропозиції є згодою Учасника з вимогами цієї  документації.</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ru-RU" w:eastAsia="uk-UA"/>
              </w:rPr>
              <w:t>3</w:t>
            </w:r>
            <w:r>
              <w:rPr>
                <w:rFonts w:ascii="Times New Roman" w:hAnsi="Times New Roman"/>
                <w:sz w:val="24"/>
                <w:szCs w:val="24"/>
                <w:lang w:eastAsia="uk-UA"/>
              </w:rPr>
              <w:t>.</w:t>
            </w:r>
            <w:r>
              <w:rPr>
                <w:rFonts w:ascii="Times New Roman" w:hAnsi="Times New Roman"/>
                <w:sz w:val="24"/>
                <w:szCs w:val="24"/>
                <w:lang w:val="ru-RU" w:eastAsia="uk-UA"/>
              </w:rPr>
              <w:t>5</w:t>
            </w:r>
            <w:r w:rsidRPr="00EF3E12">
              <w:rPr>
                <w:rFonts w:ascii="Times New Roman" w:hAnsi="Times New Roman"/>
                <w:sz w:val="24"/>
                <w:szCs w:val="24"/>
                <w:lang w:eastAsia="uk-UA"/>
              </w:rPr>
              <w:t>. 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статті 358 Кримінального Кодексу України.</w:t>
            </w:r>
          </w:p>
          <w:p w:rsidR="006C1DCC" w:rsidRP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AD4551">
              <w:rPr>
                <w:rFonts w:ascii="Times New Roman" w:hAnsi="Times New Roman"/>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AD4551">
              <w:rPr>
                <w:rFonts w:ascii="Times New Roman" w:hAnsi="Times New Roman"/>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C64B4B" w:rsidRDefault="00C64B4B" w:rsidP="006C1DCC">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lastRenderedPageBreak/>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C64B4B" w:rsidP="006C1DCC">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sidR="006C1DCC" w:rsidRPr="00EF3E12">
              <w:rPr>
                <w:rFonts w:ascii="Times New Roman" w:hAnsi="Times New Roman"/>
                <w:sz w:val="24"/>
                <w:szCs w:val="24"/>
                <w:lang w:eastAsia="uk-UA"/>
              </w:rPr>
              <w:t xml:space="preserve">.1 </w:t>
            </w:r>
            <w:r w:rsidR="006C1DCC" w:rsidRPr="00EF3E12">
              <w:rPr>
                <w:rFonts w:ascii="Times New Roman" w:hAnsi="Times New Roman"/>
                <w:b/>
                <w:i/>
                <w:sz w:val="24"/>
                <w:szCs w:val="24"/>
                <w:u w:val="single"/>
                <w:lang w:eastAsia="uk-UA"/>
              </w:rPr>
              <w:t>Замовник відхиляє тендерну пропозицію</w:t>
            </w:r>
            <w:r w:rsidR="006C1DCC" w:rsidRPr="00EF3E12">
              <w:rPr>
                <w:rFonts w:ascii="Times New Roman" w:hAnsi="Times New Roman"/>
                <w:sz w:val="24"/>
                <w:szCs w:val="24"/>
                <w:lang w:eastAsia="uk-UA"/>
              </w:rPr>
              <w:t xml:space="preserve"> із зазначенням аргументації в електронній системі </w:t>
            </w:r>
            <w:proofErr w:type="spellStart"/>
            <w:r w:rsidR="006C1DCC" w:rsidRPr="00EF3E12">
              <w:rPr>
                <w:rFonts w:ascii="Times New Roman" w:hAnsi="Times New Roman"/>
                <w:sz w:val="24"/>
                <w:szCs w:val="24"/>
                <w:lang w:eastAsia="uk-UA"/>
              </w:rPr>
              <w:t>закупівель</w:t>
            </w:r>
            <w:proofErr w:type="spellEnd"/>
            <w:r w:rsidR="006C1DCC" w:rsidRPr="00EF3E12">
              <w:rPr>
                <w:rFonts w:ascii="Times New Roman" w:hAnsi="Times New Roman"/>
                <w:sz w:val="24"/>
                <w:szCs w:val="24"/>
                <w:lang w:eastAsia="uk-UA"/>
              </w:rPr>
              <w:t xml:space="preserve"> у разі, коли:</w:t>
            </w:r>
          </w:p>
          <w:p w:rsidR="006C1DCC" w:rsidRPr="00EF3E12" w:rsidRDefault="006C1DCC" w:rsidP="006C1DCC">
            <w:pPr>
              <w:spacing w:after="0" w:line="240" w:lineRule="auto"/>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F3E12">
              <w:rPr>
                <w:rFonts w:ascii="Times New Roman" w:hAnsi="Times New Roman"/>
                <w:sz w:val="24"/>
                <w:szCs w:val="24"/>
                <w:lang w:eastAsia="uk-UA"/>
              </w:rPr>
              <w:t>невідповідностей</w:t>
            </w:r>
            <w:proofErr w:type="spellEnd"/>
            <w:r w:rsidRPr="00EF3E12">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EF3E12">
              <w:rPr>
                <w:rFonts w:ascii="Times New Roman" w:hAnsi="Times New Roman"/>
                <w:sz w:val="24"/>
                <w:szCs w:val="24"/>
                <w:lang w:eastAsia="uk-UA"/>
              </w:rPr>
              <w:t>закупівель</w:t>
            </w:r>
            <w:proofErr w:type="spellEnd"/>
            <w:r w:rsidRPr="00EF3E12">
              <w:rPr>
                <w:rFonts w:ascii="Times New Roman" w:hAnsi="Times New Roman"/>
                <w:sz w:val="24"/>
                <w:szCs w:val="24"/>
                <w:lang w:eastAsia="uk-UA"/>
              </w:rPr>
              <w:t xml:space="preserve"> повідомлення з вимогою про усунення таких </w:t>
            </w:r>
            <w:proofErr w:type="spellStart"/>
            <w:r w:rsidRPr="00EF3E12">
              <w:rPr>
                <w:rFonts w:ascii="Times New Roman" w:hAnsi="Times New Roman"/>
                <w:sz w:val="24"/>
                <w:szCs w:val="24"/>
                <w:lang w:eastAsia="uk-UA"/>
              </w:rPr>
              <w:t>невідповідностей</w:t>
            </w:r>
            <w:proofErr w:type="spellEnd"/>
            <w:r w:rsidRPr="00EF3E12">
              <w:rPr>
                <w:rFonts w:ascii="Times New Roman" w:hAnsi="Times New Roman"/>
                <w:sz w:val="24"/>
                <w:szCs w:val="24"/>
                <w:lang w:eastAsia="uk-UA"/>
              </w:rPr>
              <w:t>;</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C64B4B" w:rsidRDefault="006C1DCC" w:rsidP="00C64B4B">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є юридичною особою – резидентом Російської Федерації/Республіки Білорусь державної форми власнос</w:t>
            </w:r>
            <w:r w:rsidR="00DB0619">
              <w:rPr>
                <w:rFonts w:ascii="Times New Roman" w:hAnsi="Times New Roman"/>
                <w:sz w:val="24"/>
                <w:szCs w:val="24"/>
                <w:lang w:eastAsia="uk-UA"/>
              </w:rPr>
              <w:t>ті, юридичною особою, створеною</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 xml:space="preserve">та/або зареєстрованою відповідно до законодавства Російської Федерації/Республіки Білорусь, та/або юридичною особою, кінцевим </w:t>
            </w:r>
            <w:proofErr w:type="spellStart"/>
            <w:r w:rsidR="00C64B4B">
              <w:rPr>
                <w:rFonts w:ascii="Times New Roman" w:hAnsi="Times New Roman"/>
                <w:sz w:val="24"/>
                <w:szCs w:val="24"/>
                <w:lang w:eastAsia="uk-UA"/>
              </w:rPr>
              <w:t>бенефіціарним</w:t>
            </w:r>
            <w:proofErr w:type="spellEnd"/>
            <w:r w:rsidR="00C64B4B">
              <w:rPr>
                <w:rFonts w:ascii="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C64B4B">
              <w:rPr>
                <w:rFonts w:ascii="Times New Roman" w:hAnsi="Times New Roman"/>
                <w:sz w:val="24"/>
                <w:szCs w:val="24"/>
                <w:lang w:eastAsia="uk-UA"/>
              </w:rPr>
              <w:t>закупівель</w:t>
            </w:r>
            <w:proofErr w:type="spellEnd"/>
            <w:r w:rsidR="00C64B4B">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w:t>
            </w:r>
            <w:r w:rsidR="00C64B4B">
              <w:rPr>
                <w:rFonts w:ascii="Times New Roman" w:hAnsi="Times New Roman"/>
                <w:sz w:val="24"/>
                <w:szCs w:val="24"/>
                <w:lang w:eastAsia="uk-UA"/>
              </w:rPr>
              <w:lastRenderedPageBreak/>
              <w:t>дії правового режиму воєнного стану в Україні та протягом 90 днів з дня його припинення або скасування»);</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Pr>
                <w:rFonts w:ascii="Times New Roman" w:hAnsi="Times New Roman"/>
                <w:sz w:val="24"/>
                <w:szCs w:val="24"/>
                <w:lang w:eastAsia="uk-UA"/>
              </w:rPr>
              <w:t xml:space="preserve">.2. 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у разі, коли:</w:t>
            </w:r>
          </w:p>
          <w:p w:rsidR="00C64B4B" w:rsidRDefault="00C64B4B" w:rsidP="00C64B4B">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w:t>
            </w:r>
            <w:r w:rsidRPr="00C64B4B">
              <w:rPr>
                <w:rFonts w:ascii="Times New Roman" w:hAnsi="Times New Roman"/>
                <w:sz w:val="24"/>
                <w:szCs w:val="24"/>
                <w:lang w:eastAsia="uk-UA"/>
              </w:rPr>
              <w:t xml:space="preserve">  </w:t>
            </w:r>
            <w:r>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C1DCC" w:rsidRPr="00C64B4B" w:rsidRDefault="00C64B4B" w:rsidP="00C64B4B">
            <w:pPr>
              <w:spacing w:after="0" w:line="240" w:lineRule="auto"/>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 xml:space="preserve">.4.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w:t>
            </w:r>
            <w:r>
              <w:rPr>
                <w:rFonts w:ascii="Times New Roman" w:hAnsi="Times New Roman"/>
                <w:sz w:val="24"/>
                <w:szCs w:val="24"/>
                <w:lang w:eastAsia="uk-UA"/>
              </w:rPr>
              <w:lastRenderedPageBreak/>
              <w:t xml:space="preserve">якого відхилена, через електронну систему </w:t>
            </w:r>
            <w:proofErr w:type="spellStart"/>
            <w:r>
              <w:rPr>
                <w:rFonts w:ascii="Times New Roman" w:hAnsi="Times New Roman"/>
                <w:sz w:val="24"/>
                <w:szCs w:val="24"/>
                <w:lang w:eastAsia="uk-UA"/>
              </w:rPr>
              <w:t>закупівель.</w:t>
            </w:r>
            <w:r w:rsidRPr="00EF3E12">
              <w:rPr>
                <w:rFonts w:ascii="Times New Roman" w:hAnsi="Times New Roman"/>
                <w:sz w:val="24"/>
                <w:szCs w:val="24"/>
                <w:lang w:eastAsia="uk-UA"/>
              </w:rPr>
              <w:t>У</w:t>
            </w:r>
            <w:proofErr w:type="spellEnd"/>
            <w:r w:rsidRPr="00EF3E12">
              <w:rPr>
                <w:rFonts w:ascii="Times New Roman" w:hAnsi="Times New Roman"/>
                <w:sz w:val="24"/>
                <w:szCs w:val="24"/>
                <w:lang w:eastAsia="uk-UA"/>
              </w:rPr>
              <w:t xml:space="preserve">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Pr="00EF3E12">
              <w:rPr>
                <w:rFonts w:ascii="Times New Roman" w:hAnsi="Times New Roman"/>
                <w:sz w:val="24"/>
                <w:szCs w:val="24"/>
                <w:lang w:eastAsia="uk-UA"/>
              </w:rPr>
              <w:t xml:space="preserve">через електронну систему </w:t>
            </w:r>
            <w:proofErr w:type="spellStart"/>
            <w:r w:rsidRPr="00EF3E12">
              <w:rPr>
                <w:rFonts w:ascii="Times New Roman" w:hAnsi="Times New Roman"/>
                <w:sz w:val="24"/>
                <w:szCs w:val="24"/>
                <w:lang w:eastAsia="uk-UA"/>
              </w:rPr>
              <w:t>закупівель</w:t>
            </w:r>
            <w:proofErr w:type="spellEnd"/>
            <w:r w:rsidRPr="00EF3E12">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EF3E12">
              <w:rPr>
                <w:rFonts w:ascii="Times New Roman" w:hAnsi="Times New Roman"/>
                <w:sz w:val="24"/>
                <w:szCs w:val="24"/>
                <w:lang w:eastAsia="uk-UA"/>
              </w:rPr>
              <w:t>закупівель</w:t>
            </w:r>
            <w:proofErr w:type="spellEnd"/>
            <w:r w:rsidRPr="00EF3E12">
              <w:rPr>
                <w:rFonts w:ascii="Times New Roman" w:hAnsi="Times New Roman"/>
                <w:sz w:val="24"/>
                <w:szCs w:val="24"/>
                <w:lang w:eastAsia="uk-UA"/>
              </w:rPr>
              <w:t xml:space="preserve">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F3E12">
              <w:rPr>
                <w:rFonts w:ascii="Times New Roman" w:hAnsi="Times New Roman"/>
                <w:sz w:val="24"/>
                <w:szCs w:val="24"/>
                <w:lang w:eastAsia="uk-UA"/>
              </w:rPr>
              <w:t>закупівель</w:t>
            </w:r>
            <w:proofErr w:type="spellEnd"/>
            <w:r w:rsidRPr="00EF3E12">
              <w:rPr>
                <w:rFonts w:ascii="Times New Roman" w:hAnsi="Times New Roman"/>
                <w:sz w:val="24"/>
                <w:szCs w:val="24"/>
                <w:lang w:eastAsia="uk-UA"/>
              </w:rPr>
              <w:t>, з описом таких порушень;</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F3E12">
              <w:rPr>
                <w:rFonts w:ascii="Times New Roman" w:hAnsi="Times New Roman"/>
                <w:sz w:val="24"/>
                <w:szCs w:val="24"/>
                <w:lang w:eastAsia="uk-UA"/>
              </w:rPr>
              <w:t>закупівель</w:t>
            </w:r>
            <w:proofErr w:type="spellEnd"/>
            <w:r w:rsidRPr="00EF3E12">
              <w:rPr>
                <w:rFonts w:ascii="Times New Roman" w:hAnsi="Times New Roman"/>
                <w:sz w:val="24"/>
                <w:szCs w:val="24"/>
                <w:lang w:eastAsia="uk-UA"/>
              </w:rPr>
              <w:t xml:space="preserve"> підстави прийняття такого рішення. </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w:t>
            </w:r>
            <w:proofErr w:type="spellStart"/>
            <w:r w:rsidRPr="00EF3E12">
              <w:rPr>
                <w:rFonts w:ascii="Times New Roman" w:hAnsi="Times New Roman"/>
                <w:sz w:val="24"/>
                <w:szCs w:val="24"/>
                <w:lang w:eastAsia="uk-UA"/>
              </w:rPr>
              <w:t>закупівель</w:t>
            </w:r>
            <w:proofErr w:type="spellEnd"/>
            <w:r w:rsidRPr="00EF3E12">
              <w:rPr>
                <w:rFonts w:ascii="Times New Roman" w:hAnsi="Times New Roman"/>
                <w:sz w:val="24"/>
                <w:szCs w:val="24"/>
                <w:lang w:eastAsia="uk-UA"/>
              </w:rPr>
              <w:t xml:space="preserve">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EF3E12">
              <w:rPr>
                <w:rFonts w:ascii="Times New Roman" w:hAnsi="Times New Roman"/>
                <w:sz w:val="24"/>
                <w:szCs w:val="24"/>
                <w:lang w:eastAsia="uk-UA"/>
              </w:rPr>
              <w:t>закупівель</w:t>
            </w:r>
            <w:proofErr w:type="spellEnd"/>
            <w:r w:rsidRPr="00EF3E12">
              <w:rPr>
                <w:rFonts w:ascii="Times New Roman" w:hAnsi="Times New Roman"/>
                <w:sz w:val="24"/>
                <w:szCs w:val="24"/>
                <w:lang w:eastAsia="uk-UA"/>
              </w:rPr>
              <w:t xml:space="preserve"> в день її оприлюднення.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bl>
    <w:p w:rsidR="00C9400A" w:rsidRDefault="00C9400A"/>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 xml:space="preserve">не може бути укладено раніше ніж через п’ять днів з дати оприлюднення в електронній системі </w:t>
            </w:r>
            <w:proofErr w:type="spellStart"/>
            <w:r w:rsidRPr="00EF3E12">
              <w:rPr>
                <w:rFonts w:ascii="Times New Roman" w:hAnsi="Times New Roman"/>
                <w:b/>
                <w:sz w:val="24"/>
                <w:szCs w:val="24"/>
                <w:lang w:eastAsia="uk-UA"/>
              </w:rPr>
              <w:t>закупівель</w:t>
            </w:r>
            <w:proofErr w:type="spellEnd"/>
            <w:r w:rsidRPr="00EF3E12">
              <w:rPr>
                <w:rFonts w:ascii="Times New Roman" w:hAnsi="Times New Roman"/>
                <w:b/>
                <w:sz w:val="24"/>
                <w:szCs w:val="24"/>
                <w:lang w:eastAsia="uk-UA"/>
              </w:rPr>
              <w:t xml:space="preserve">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lastRenderedPageBreak/>
              <w:t xml:space="preserve">2.3. У разі подання скарги до органу оскарження після оприлюднення в електронній системі </w:t>
            </w:r>
            <w:proofErr w:type="spellStart"/>
            <w:r w:rsidRPr="00EF3E12">
              <w:rPr>
                <w:rFonts w:ascii="Times New Roman" w:hAnsi="Times New Roman"/>
                <w:sz w:val="24"/>
                <w:szCs w:val="24"/>
                <w:lang w:eastAsia="uk-UA"/>
              </w:rPr>
              <w:t>закупівель</w:t>
            </w:r>
            <w:proofErr w:type="spellEnd"/>
            <w:r w:rsidRPr="00EF3E12">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про закупівлю визначено п. 4.4.-4.6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6C1DCC" w:rsidRDefault="006C1DCC" w:rsidP="006C1DC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w:t>
            </w:r>
            <w:r w:rsidR="0072186C">
              <w:rPr>
                <w:rFonts w:ascii="Times New Roman" w:eastAsia="Times New Roman" w:hAnsi="Times New Roman"/>
                <w:color w:val="000000"/>
                <w:sz w:val="24"/>
                <w:szCs w:val="24"/>
                <w:lang w:eastAsia="ru-RU"/>
              </w:rPr>
              <w:t xml:space="preserve">нням положень статті 41 Закону </w:t>
            </w:r>
            <w:r w:rsidRPr="00EF3E12">
              <w:rPr>
                <w:rFonts w:ascii="Times New Roman" w:eastAsia="Times New Roman" w:hAnsi="Times New Roman"/>
                <w:color w:val="000000"/>
                <w:sz w:val="24"/>
                <w:szCs w:val="24"/>
                <w:lang w:eastAsia="ru-RU"/>
              </w:rPr>
              <w:t xml:space="preserve">та </w:t>
            </w:r>
            <w:r w:rsidR="0072186C">
              <w:rPr>
                <w:rFonts w:ascii="Times New Roman" w:eastAsia="Times New Roman" w:hAnsi="Times New Roman"/>
                <w:color w:val="000000"/>
                <w:sz w:val="24"/>
                <w:szCs w:val="24"/>
                <w:lang w:eastAsia="ru-RU"/>
              </w:rPr>
              <w:t xml:space="preserve">положень </w:t>
            </w:r>
            <w:r w:rsidRPr="00EF3E12">
              <w:rPr>
                <w:rFonts w:ascii="Times New Roman" w:eastAsia="Times New Roman" w:hAnsi="Times New Roman"/>
                <w:color w:val="000000"/>
                <w:sz w:val="24"/>
                <w:szCs w:val="24"/>
                <w:lang w:eastAsia="ru-RU"/>
              </w:rPr>
              <w:t>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1DCC" w:rsidRPr="00EF3E12"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 xml:space="preserve">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DCC" w:rsidRDefault="006C1DCC" w:rsidP="0072186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зменшення обсягів закупівлі, зокрема з урахуванням фактичного обсягу видатків замовника;</w:t>
            </w:r>
          </w:p>
          <w:p w:rsidR="0038139C" w:rsidRDefault="0072186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0038139C">
              <w:rPr>
                <w:rFonts w:ascii="Times New Roman" w:eastAsia="Times New Roman" w:hAnsi="Times New Roman"/>
                <w:color w:val="000000"/>
                <w:sz w:val="24"/>
                <w:szCs w:val="24"/>
                <w:lang w:val="ru-RU" w:eastAsia="ru-RU"/>
              </w:rPr>
              <w:t xml:space="preserve"> </w:t>
            </w:r>
            <w:r w:rsidR="0038139C">
              <w:rPr>
                <w:rFonts w:ascii="Times New Roman" w:eastAsia="Times New Roman" w:hAnsi="Times New Roman"/>
                <w:color w:val="000000"/>
                <w:sz w:val="24"/>
                <w:szCs w:val="24"/>
                <w:lang w:eastAsia="ru-RU"/>
              </w:rPr>
              <w:t>договору про закупівлю в частині зміни ціни за одиницю товару.</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Зміна ціни за одиницю товару здійснюється </w:t>
            </w:r>
            <w:proofErr w:type="spellStart"/>
            <w:r>
              <w:rPr>
                <w:rFonts w:ascii="Times New Roman" w:eastAsia="Times New Roman" w:hAnsi="Times New Roman"/>
                <w:color w:val="000000"/>
                <w:sz w:val="24"/>
                <w:szCs w:val="24"/>
                <w:lang w:eastAsia="ru-RU"/>
              </w:rPr>
              <w:t>пропорційно</w:t>
            </w:r>
            <w:proofErr w:type="spellEnd"/>
            <w:r>
              <w:rPr>
                <w:rFonts w:ascii="Times New Roman" w:eastAsia="Times New Roman" w:hAnsi="Times New Roman"/>
                <w:color w:val="000000"/>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w:t>
            </w:r>
            <w:r>
              <w:rPr>
                <w:rFonts w:ascii="Times New Roman" w:eastAsia="Times New Roman" w:hAnsi="Times New Roman"/>
                <w:color w:val="000000"/>
                <w:sz w:val="24"/>
                <w:szCs w:val="24"/>
                <w:lang w:eastAsia="ru-RU"/>
              </w:rPr>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olor w:val="000000"/>
                <w:sz w:val="24"/>
                <w:szCs w:val="24"/>
                <w:lang w:eastAsia="ru-RU"/>
              </w:rPr>
              <w:br/>
              <w:t xml:space="preserve">оподаткування – </w:t>
            </w:r>
            <w:proofErr w:type="spellStart"/>
            <w:r>
              <w:rPr>
                <w:rFonts w:ascii="Times New Roman" w:eastAsia="Times New Roman" w:hAnsi="Times New Roman"/>
                <w:color w:val="000000"/>
                <w:sz w:val="24"/>
                <w:szCs w:val="24"/>
                <w:lang w:eastAsia="ru-RU"/>
              </w:rPr>
              <w:t>пропорційно</w:t>
            </w:r>
            <w:proofErr w:type="spellEnd"/>
            <w:r>
              <w:rPr>
                <w:rFonts w:ascii="Times New Roman" w:eastAsia="Times New Roman" w:hAnsi="Times New Roman"/>
                <w:color w:val="000000"/>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olor w:val="000000"/>
                <w:sz w:val="24"/>
                <w:szCs w:val="24"/>
                <w:lang w:eastAsia="ru-RU"/>
              </w:rPr>
              <w:t>пропорційно</w:t>
            </w:r>
            <w:proofErr w:type="spellEnd"/>
            <w:r>
              <w:rPr>
                <w:rFonts w:ascii="Times New Roman" w:eastAsia="Times New Roman" w:hAnsi="Times New Roman"/>
                <w:color w:val="000000"/>
                <w:sz w:val="24"/>
                <w:szCs w:val="24"/>
                <w:lang w:eastAsia="ru-RU"/>
              </w:rPr>
              <w:t xml:space="preserve"> до зміни податкового навантаження внаслідок зміни системи оподаткування;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000000"/>
                <w:sz w:val="24"/>
                <w:szCs w:val="24"/>
                <w:lang w:eastAsia="ru-RU"/>
              </w:rPr>
              <w:t>Platts</w:t>
            </w:r>
            <w:proofErr w:type="spellEnd"/>
            <w:r>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139C" w:rsidRDefault="0038139C" w:rsidP="0038139C">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rPr>
              <w:t>.</w:t>
            </w:r>
          </w:p>
          <w:p w:rsidR="0038139C" w:rsidRDefault="0038139C" w:rsidP="0038139C">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8139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4.6. </w:t>
            </w:r>
            <w:r>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4.7. </w:t>
            </w:r>
            <w:r w:rsidRPr="0072186C">
              <w:rPr>
                <w:rFonts w:ascii="Times New Roman" w:eastAsia="Times New Roman" w:hAnsi="Times New Roman"/>
                <w:color w:val="000000"/>
                <w:sz w:val="24"/>
                <w:szCs w:val="24"/>
                <w:lang w:eastAsia="ru-RU"/>
              </w:rPr>
              <w:t>Договір про закупівлю є нікчемним у разі:</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1) коли замовник уклав договір про закупівлю з порушенням в</w:t>
            </w:r>
            <w:r>
              <w:rPr>
                <w:rFonts w:ascii="Times New Roman" w:eastAsia="Times New Roman" w:hAnsi="Times New Roman"/>
                <w:color w:val="000000"/>
                <w:sz w:val="24"/>
                <w:szCs w:val="24"/>
                <w:lang w:eastAsia="ru-RU"/>
              </w:rPr>
              <w:t>имог, визначених пунктом 5 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2) укладення договору про закупівлю з порушенням вимог пункту 18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0454E5" w:rsidRPr="0072186C" w:rsidRDefault="0038139C" w:rsidP="000454E5">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4) укладення договору з порушенням строків, передбачених абзацами тре</w:t>
            </w:r>
            <w:r>
              <w:rPr>
                <w:rFonts w:ascii="Times New Roman" w:eastAsia="Times New Roman" w:hAnsi="Times New Roman"/>
                <w:color w:val="000000"/>
                <w:sz w:val="24"/>
                <w:szCs w:val="24"/>
                <w:lang w:eastAsia="ru-RU"/>
              </w:rPr>
              <w:t>тім та четвертим пункту 46 О</w:t>
            </w:r>
            <w:r w:rsidRPr="0072186C">
              <w:rPr>
                <w:rFonts w:ascii="Times New Roman" w:eastAsia="Times New Roman" w:hAnsi="Times New Roman"/>
                <w:color w:val="000000"/>
                <w:sz w:val="24"/>
                <w:szCs w:val="24"/>
                <w:lang w:eastAsia="ru-RU"/>
              </w:rPr>
              <w:t>собливостей, крім випадків</w:t>
            </w:r>
            <w:r w:rsidR="000454E5" w:rsidRPr="000454E5">
              <w:rPr>
                <w:rFonts w:ascii="Times New Roman" w:eastAsia="Times New Roman" w:hAnsi="Times New Roman"/>
                <w:color w:val="000000"/>
                <w:sz w:val="24"/>
                <w:szCs w:val="24"/>
                <w:lang w:eastAsia="ru-RU"/>
              </w:rPr>
              <w:t xml:space="preserve"> </w:t>
            </w:r>
            <w:r w:rsidR="000454E5" w:rsidRPr="0072186C">
              <w:rPr>
                <w:rFonts w:ascii="Times New Roman" w:eastAsia="Times New Roman" w:hAnsi="Times New Roman"/>
                <w:color w:val="000000"/>
                <w:sz w:val="24"/>
                <w:szCs w:val="24"/>
                <w:lang w:eastAsia="ru-RU"/>
              </w:rPr>
              <w:t>зупинення перебігу строків у зв’язку з розглядом скарги органом оскарження відповідно до статті 18 Закону з урахуванням цих особливостей;</w:t>
            </w:r>
          </w:p>
          <w:p w:rsidR="0072186C" w:rsidRPr="000454E5" w:rsidRDefault="000454E5" w:rsidP="000454E5">
            <w:pPr>
              <w:widowControl w:val="0"/>
              <w:spacing w:after="0" w:line="240" w:lineRule="auto"/>
              <w:jc w:val="both"/>
              <w:rPr>
                <w:rFonts w:ascii="Times New Roman" w:eastAsia="Times New Roman" w:hAnsi="Times New Roman"/>
                <w:color w:val="000000"/>
                <w:sz w:val="24"/>
                <w:szCs w:val="24"/>
                <w:lang w:val="ru-RU" w:eastAsia="ru-RU"/>
              </w:rPr>
            </w:pPr>
            <w:r w:rsidRPr="0072186C">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 xml:space="preserve">Дії замовника при відмові переможця торгів підписати договір </w:t>
            </w:r>
            <w:proofErr w:type="spellStart"/>
            <w:r w:rsidRPr="00EF3E12">
              <w:rPr>
                <w:rFonts w:ascii="Times New Roman" w:hAnsi="Times New Roman"/>
                <w:b/>
                <w:sz w:val="24"/>
                <w:szCs w:val="24"/>
                <w:lang w:eastAsia="uk-UA"/>
              </w:rPr>
              <w:t>прозакупівлю</w:t>
            </w:r>
            <w:proofErr w:type="spellEnd"/>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Pr="00EF3E12">
              <w:rPr>
                <w:rFonts w:ascii="Times New Roman" w:hAnsi="Times New Roman"/>
                <w:color w:val="000000"/>
                <w:sz w:val="24"/>
                <w:szCs w:val="24"/>
                <w:lang w:eastAsia="uk-UA"/>
              </w:rPr>
              <w:t xml:space="preserve">пунктами 3, 5, 6 і 12 частини першої та </w:t>
            </w:r>
            <w:r w:rsidRPr="00EF3E12">
              <w:rPr>
                <w:rFonts w:ascii="Times New Roman" w:eastAsia="Times New Roman" w:hAnsi="Times New Roman"/>
                <w:sz w:val="24"/>
                <w:szCs w:val="24"/>
                <w:lang w:eastAsia="uk-UA"/>
              </w:rPr>
              <w:t xml:space="preserve">частиною другою статті 17 Закону,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 xml:space="preserve">визначає переможця процедури закупівлі серед тих учасників процедури </w:t>
            </w:r>
            <w:r w:rsidRPr="00EF3E12">
              <w:rPr>
                <w:rFonts w:ascii="Times New Roman" w:eastAsia="Times New Roman" w:hAnsi="Times New Roman"/>
                <w:sz w:val="24"/>
                <w:szCs w:val="24"/>
                <w:lang w:eastAsia="uk-UA"/>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w:t>
            </w:r>
            <w:r>
              <w:rPr>
                <w:rFonts w:ascii="Times New Roman" w:eastAsia="Times New Roman" w:hAnsi="Times New Roman"/>
                <w:sz w:val="24"/>
                <w:szCs w:val="24"/>
                <w:lang w:eastAsia="uk-UA"/>
              </w:rPr>
              <w:t>значених статтею 33 Закону та пункту</w:t>
            </w:r>
            <w:r w:rsidRPr="00EF3E12">
              <w:rPr>
                <w:rFonts w:ascii="Times New Roman" w:eastAsia="Times New Roman" w:hAnsi="Times New Roman"/>
                <w:sz w:val="24"/>
                <w:szCs w:val="24"/>
                <w:lang w:eastAsia="uk-UA"/>
              </w:rPr>
              <w:t xml:space="preserve"> 46 Особливостей.</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F16C51" w:rsidRPr="00182007" w:rsidRDefault="00F16C51" w:rsidP="00F16C51">
      <w:pPr>
        <w:widowControl w:val="0"/>
        <w:shd w:val="clear" w:color="auto" w:fill="FFFFFF"/>
        <w:autoSpaceDE w:val="0"/>
        <w:spacing w:after="0" w:line="240" w:lineRule="auto"/>
        <w:jc w:val="both"/>
        <w:rPr>
          <w:rFonts w:ascii="Times New Roman" w:hAnsi="Times New Roman"/>
          <w:b/>
          <w:bCs/>
          <w:sz w:val="24"/>
          <w:szCs w:val="24"/>
          <w:lang w:eastAsia="ru-RU"/>
        </w:rPr>
      </w:pPr>
      <w:r w:rsidRPr="00182007">
        <w:rPr>
          <w:rFonts w:ascii="Times New Roman" w:hAnsi="Times New Roman"/>
          <w:b/>
          <w:bCs/>
          <w:sz w:val="24"/>
          <w:szCs w:val="24"/>
          <w:lang w:eastAsia="ru-RU"/>
        </w:rPr>
        <w:t xml:space="preserve">Невід`ємними частинами цієї </w:t>
      </w:r>
      <w:bookmarkStart w:id="6" w:name="_Hlk46408728"/>
      <w:r w:rsidRPr="00182007">
        <w:rPr>
          <w:rFonts w:ascii="Times New Roman" w:hAnsi="Times New Roman"/>
          <w:b/>
          <w:bCs/>
          <w:sz w:val="24"/>
          <w:szCs w:val="24"/>
          <w:lang w:eastAsia="ru-RU"/>
        </w:rPr>
        <w:t xml:space="preserve">тендерної документації </w:t>
      </w:r>
      <w:bookmarkEnd w:id="6"/>
      <w:r w:rsidRPr="00182007">
        <w:rPr>
          <w:rFonts w:ascii="Times New Roman" w:hAnsi="Times New Roman"/>
          <w:b/>
          <w:bCs/>
          <w:sz w:val="24"/>
          <w:szCs w:val="24"/>
          <w:lang w:eastAsia="ru-RU"/>
        </w:rPr>
        <w:t>є:</w:t>
      </w:r>
    </w:p>
    <w:p w:rsidR="00F16C51" w:rsidRPr="00182007" w:rsidRDefault="00F16C51" w:rsidP="00F16C51">
      <w:pPr>
        <w:shd w:val="clear" w:color="auto" w:fill="FFFFFF"/>
        <w:spacing w:after="0" w:line="240" w:lineRule="auto"/>
        <w:jc w:val="both"/>
        <w:rPr>
          <w:rFonts w:ascii="Times New Roman" w:hAnsi="Times New Roman"/>
          <w:sz w:val="24"/>
          <w:szCs w:val="24"/>
          <w:lang w:eastAsia="ru-RU"/>
        </w:rPr>
      </w:pPr>
      <w:bookmarkStart w:id="7" w:name="_Hlk25565166"/>
      <w:r w:rsidRPr="00182007">
        <w:rPr>
          <w:rFonts w:ascii="Times New Roman" w:hAnsi="Times New Roman"/>
          <w:b/>
          <w:bCs/>
          <w:sz w:val="24"/>
          <w:szCs w:val="24"/>
          <w:lang w:eastAsia="ru-RU"/>
        </w:rPr>
        <w:t>Додаток 1</w:t>
      </w:r>
      <w:r w:rsidRPr="00182007">
        <w:rPr>
          <w:rFonts w:ascii="Times New Roman" w:hAnsi="Times New Roman"/>
          <w:sz w:val="24"/>
          <w:szCs w:val="24"/>
          <w:lang w:eastAsia="ru-RU"/>
        </w:rPr>
        <w:t xml:space="preserve"> –</w:t>
      </w:r>
      <w:bookmarkStart w:id="8" w:name="_Hlk67243882"/>
      <w:bookmarkEnd w:id="8"/>
      <w:r w:rsidR="004A64D0">
        <w:rPr>
          <w:rFonts w:ascii="Times New Roman" w:hAnsi="Times New Roman"/>
          <w:b/>
          <w:bCs/>
          <w:sz w:val="24"/>
          <w:szCs w:val="24"/>
          <w:lang w:eastAsia="ru-RU"/>
        </w:rPr>
        <w:t>Форма «</w:t>
      </w:r>
      <w:r w:rsidRPr="008C43F7">
        <w:rPr>
          <w:rFonts w:ascii="Times New Roman" w:hAnsi="Times New Roman"/>
          <w:sz w:val="24"/>
          <w:szCs w:val="24"/>
          <w:lang w:eastAsia="ru-RU"/>
        </w:rPr>
        <w:t>Тендерна пропозиція</w:t>
      </w:r>
      <w:r w:rsidR="004A64D0">
        <w:rPr>
          <w:rFonts w:ascii="Times New Roman" w:hAnsi="Times New Roman"/>
          <w:sz w:val="24"/>
          <w:szCs w:val="24"/>
          <w:lang w:eastAsia="ru-RU"/>
        </w:rPr>
        <w:t>»</w:t>
      </w:r>
      <w:r w:rsidRPr="008C43F7">
        <w:rPr>
          <w:rFonts w:ascii="Times New Roman" w:hAnsi="Times New Roman"/>
          <w:sz w:val="24"/>
          <w:szCs w:val="24"/>
          <w:lang w:eastAsia="ru-RU"/>
        </w:rPr>
        <w:t>.</w:t>
      </w:r>
    </w:p>
    <w:bookmarkEnd w:id="7"/>
    <w:p w:rsidR="009042BC" w:rsidRPr="009042BC" w:rsidRDefault="00F16C51" w:rsidP="009042BC">
      <w:pPr>
        <w:spacing w:after="0"/>
        <w:jc w:val="both"/>
        <w:rPr>
          <w:rFonts w:ascii="Times New Roman" w:hAnsi="Times New Roman"/>
          <w:b/>
          <w:sz w:val="24"/>
          <w:szCs w:val="24"/>
          <w:lang w:eastAsia="uk-UA"/>
        </w:rPr>
      </w:pPr>
      <w:r>
        <w:rPr>
          <w:rFonts w:ascii="Times New Roman" w:hAnsi="Times New Roman"/>
          <w:b/>
          <w:bCs/>
          <w:sz w:val="24"/>
          <w:szCs w:val="24"/>
          <w:lang w:eastAsia="ru-RU"/>
        </w:rPr>
        <w:t xml:space="preserve">Додаток </w:t>
      </w:r>
      <w:r w:rsidRPr="00182007">
        <w:rPr>
          <w:rFonts w:ascii="Times New Roman" w:hAnsi="Times New Roman"/>
          <w:b/>
          <w:bCs/>
          <w:sz w:val="24"/>
          <w:szCs w:val="24"/>
          <w:lang w:eastAsia="ru-RU"/>
        </w:rPr>
        <w:t>2</w:t>
      </w:r>
      <w:r w:rsidRPr="00182007">
        <w:rPr>
          <w:rFonts w:ascii="Times New Roman" w:hAnsi="Times New Roman"/>
          <w:sz w:val="24"/>
          <w:szCs w:val="24"/>
          <w:lang w:eastAsia="ru-RU"/>
        </w:rPr>
        <w:t xml:space="preserve"> – </w:t>
      </w:r>
      <w:r>
        <w:rPr>
          <w:rFonts w:ascii="Times New Roman" w:hAnsi="Times New Roman"/>
          <w:sz w:val="24"/>
          <w:szCs w:val="24"/>
          <w:lang w:eastAsia="ru-RU"/>
        </w:rPr>
        <w:t>Інформація про необхідні технічні, якісні та кількісні ха</w:t>
      </w:r>
      <w:r w:rsidR="00155194">
        <w:rPr>
          <w:rFonts w:ascii="Times New Roman" w:hAnsi="Times New Roman"/>
          <w:sz w:val="24"/>
          <w:szCs w:val="24"/>
          <w:lang w:eastAsia="ru-RU"/>
        </w:rPr>
        <w:t>рактеристики предмета закупівлі</w:t>
      </w:r>
    </w:p>
    <w:p w:rsidR="00F16C51" w:rsidRDefault="00F16C51" w:rsidP="00F16C51">
      <w:pPr>
        <w:spacing w:after="0"/>
        <w:jc w:val="both"/>
        <w:rPr>
          <w:rFonts w:ascii="Times New Roman" w:hAnsi="Times New Roman"/>
          <w:sz w:val="24"/>
          <w:szCs w:val="24"/>
          <w:lang w:eastAsia="ru-RU"/>
        </w:rPr>
      </w:pPr>
      <w:r w:rsidRPr="00182007">
        <w:rPr>
          <w:rFonts w:ascii="Times New Roman" w:hAnsi="Times New Roman"/>
          <w:b/>
          <w:bCs/>
          <w:sz w:val="24"/>
          <w:szCs w:val="24"/>
          <w:lang w:eastAsia="ru-RU"/>
        </w:rPr>
        <w:t>Додаток 3</w:t>
      </w:r>
      <w:r w:rsidR="002871A2">
        <w:rPr>
          <w:rFonts w:ascii="Times New Roman" w:hAnsi="Times New Roman"/>
          <w:sz w:val="24"/>
          <w:szCs w:val="24"/>
          <w:lang w:eastAsia="ru-RU"/>
        </w:rPr>
        <w:t xml:space="preserve"> – Прое</w:t>
      </w:r>
      <w:r>
        <w:rPr>
          <w:rFonts w:ascii="Times New Roman" w:hAnsi="Times New Roman"/>
          <w:sz w:val="24"/>
          <w:szCs w:val="24"/>
          <w:lang w:eastAsia="ru-RU"/>
        </w:rPr>
        <w:t>кт договору</w:t>
      </w:r>
      <w:r w:rsidR="00475F0A">
        <w:rPr>
          <w:rFonts w:ascii="Times New Roman" w:hAnsi="Times New Roman"/>
          <w:sz w:val="24"/>
          <w:szCs w:val="24"/>
          <w:lang w:eastAsia="ru-RU"/>
        </w:rPr>
        <w:t xml:space="preserve"> про закупівлю</w:t>
      </w:r>
      <w:r w:rsidR="00310D1C">
        <w:rPr>
          <w:rFonts w:ascii="Times New Roman" w:hAnsi="Times New Roman"/>
          <w:sz w:val="24"/>
          <w:szCs w:val="24"/>
          <w:lang w:eastAsia="ru-RU"/>
        </w:rPr>
        <w:t xml:space="preserve"> товару</w:t>
      </w: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5E0737" w:rsidRPr="00A30A6E" w:rsidRDefault="005E0737">
      <w:pPr>
        <w:spacing w:after="0" w:line="240" w:lineRule="auto"/>
        <w:rPr>
          <w:rFonts w:ascii="Times New Roman" w:hAnsi="Times New Roman"/>
        </w:rPr>
        <w:sectPr w:rsidR="005E0737" w:rsidRPr="00A30A6E" w:rsidSect="00EF3E12">
          <w:footerReference w:type="default" r:id="rId10"/>
          <w:pgSz w:w="11906" w:h="16838"/>
          <w:pgMar w:top="720" w:right="720" w:bottom="720" w:left="720" w:header="142" w:footer="142" w:gutter="0"/>
          <w:cols w:space="708"/>
          <w:docGrid w:linePitch="360"/>
        </w:sectPr>
      </w:pPr>
    </w:p>
    <w:p w:rsidR="005D71EE" w:rsidRPr="004C12FE" w:rsidRDefault="005D71EE" w:rsidP="004C12FE">
      <w:pPr>
        <w:suppressAutoHyphens/>
        <w:spacing w:after="0"/>
        <w:jc w:val="right"/>
        <w:rPr>
          <w:rFonts w:ascii="Times New Roman" w:eastAsia="Times New Roman" w:hAnsi="Times New Roman"/>
          <w:b/>
          <w:color w:val="000000"/>
          <w:sz w:val="24"/>
          <w:szCs w:val="24"/>
          <w:lang w:eastAsia="ar-SA"/>
        </w:rPr>
      </w:pPr>
      <w:r w:rsidRPr="004C12FE">
        <w:rPr>
          <w:rFonts w:ascii="Times New Roman" w:eastAsia="Times New Roman" w:hAnsi="Times New Roman"/>
          <w:b/>
          <w:color w:val="000000"/>
          <w:sz w:val="24"/>
          <w:szCs w:val="24"/>
          <w:lang w:eastAsia="ar-SA"/>
        </w:rPr>
        <w:lastRenderedPageBreak/>
        <w:t>ДОДАТОК 1</w:t>
      </w:r>
    </w:p>
    <w:p w:rsidR="004C12FE" w:rsidRPr="004C12FE" w:rsidRDefault="005D71EE" w:rsidP="004C12FE">
      <w:pPr>
        <w:spacing w:after="0" w:line="240" w:lineRule="auto"/>
        <w:jc w:val="right"/>
        <w:rPr>
          <w:rFonts w:ascii="Times New Roman" w:eastAsia="Times New Roman" w:hAnsi="Times New Roman"/>
          <w:b/>
          <w:sz w:val="24"/>
          <w:szCs w:val="24"/>
        </w:rPr>
      </w:pPr>
      <w:bookmarkStart w:id="9" w:name="_Hlk92199809"/>
      <w:r w:rsidRPr="004C12FE">
        <w:rPr>
          <w:rFonts w:ascii="Times New Roman" w:eastAsia="Times New Roman" w:hAnsi="Times New Roman"/>
          <w:b/>
          <w:bCs/>
          <w:color w:val="000000"/>
          <w:sz w:val="24"/>
          <w:szCs w:val="24"/>
          <w:lang w:eastAsia="ar-SA"/>
        </w:rPr>
        <w:t>до тендерної документації</w:t>
      </w:r>
      <w:bookmarkEnd w:id="9"/>
      <w:r w:rsidR="00181BB0" w:rsidRPr="004C12FE">
        <w:rPr>
          <w:rFonts w:ascii="Times New Roman" w:eastAsia="Times New Roman" w:hAnsi="Times New Roman"/>
          <w:b/>
          <w:bCs/>
          <w:color w:val="000000"/>
          <w:sz w:val="24"/>
          <w:szCs w:val="24"/>
          <w:lang w:eastAsia="ar-SA"/>
        </w:rPr>
        <w:t xml:space="preserve"> на закупівлю товару:</w:t>
      </w:r>
    </w:p>
    <w:p w:rsidR="0058759A" w:rsidRDefault="0058759A" w:rsidP="0058759A">
      <w:pPr>
        <w:spacing w:after="0" w:line="240" w:lineRule="auto"/>
        <w:jc w:val="center"/>
        <w:rPr>
          <w:rFonts w:ascii="Times New Roman" w:eastAsia="Times New Roman" w:hAnsi="Times New Roman"/>
          <w:b/>
          <w:sz w:val="24"/>
          <w:szCs w:val="24"/>
        </w:rPr>
      </w:pPr>
      <w:r w:rsidRPr="008C46AE">
        <w:rPr>
          <w:rFonts w:ascii="Times New Roman" w:eastAsia="Times New Roman" w:hAnsi="Times New Roman"/>
          <w:b/>
          <w:sz w:val="24"/>
          <w:szCs w:val="24"/>
        </w:rPr>
        <w:t>Сир твердий</w:t>
      </w:r>
      <w:r>
        <w:rPr>
          <w:rFonts w:ascii="Times New Roman" w:eastAsia="Times New Roman" w:hAnsi="Times New Roman"/>
          <w:b/>
          <w:sz w:val="24"/>
          <w:szCs w:val="24"/>
        </w:rPr>
        <w:t xml:space="preserve"> ж</w:t>
      </w:r>
      <w:r w:rsidR="002F2EEF">
        <w:rPr>
          <w:rFonts w:ascii="Times New Roman" w:eastAsia="Times New Roman" w:hAnsi="Times New Roman"/>
          <w:b/>
          <w:sz w:val="24"/>
          <w:szCs w:val="24"/>
        </w:rPr>
        <w:t>ирністю не менше 50</w:t>
      </w:r>
      <w:r>
        <w:rPr>
          <w:rFonts w:ascii="Times New Roman" w:eastAsia="Times New Roman" w:hAnsi="Times New Roman"/>
          <w:b/>
          <w:sz w:val="24"/>
          <w:szCs w:val="24"/>
        </w:rPr>
        <w:t>%</w:t>
      </w:r>
      <w:r w:rsidRPr="008C46AE">
        <w:rPr>
          <w:rFonts w:ascii="Times New Roman" w:eastAsia="Times New Roman" w:hAnsi="Times New Roman"/>
          <w:b/>
          <w:sz w:val="24"/>
          <w:szCs w:val="24"/>
        </w:rPr>
        <w:t>, сир кисломолочний  жирністю</w:t>
      </w:r>
      <w:r>
        <w:rPr>
          <w:rFonts w:ascii="Times New Roman" w:eastAsia="Times New Roman" w:hAnsi="Times New Roman"/>
          <w:b/>
          <w:sz w:val="24"/>
          <w:szCs w:val="24"/>
        </w:rPr>
        <w:t xml:space="preserve"> не менше</w:t>
      </w:r>
      <w:r w:rsidRPr="008C46AE">
        <w:rPr>
          <w:rFonts w:ascii="Times New Roman" w:eastAsia="Times New Roman" w:hAnsi="Times New Roman"/>
          <w:b/>
          <w:sz w:val="24"/>
          <w:szCs w:val="24"/>
        </w:rPr>
        <w:t xml:space="preserve"> 9%</w:t>
      </w:r>
      <w:r w:rsidRPr="002C7659">
        <w:rPr>
          <w:rFonts w:ascii="Times New Roman" w:eastAsia="Times New Roman" w:hAnsi="Times New Roman"/>
          <w:b/>
          <w:sz w:val="24"/>
          <w:szCs w:val="24"/>
        </w:rPr>
        <w:t>,</w:t>
      </w:r>
    </w:p>
    <w:p w:rsidR="0058759A" w:rsidRDefault="0058759A" w:rsidP="0058759A">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Pr="008C46AE">
        <w:rPr>
          <w:rFonts w:ascii="Times New Roman" w:eastAsia="Times New Roman" w:hAnsi="Times New Roman"/>
          <w:i/>
          <w:sz w:val="24"/>
          <w:szCs w:val="24"/>
        </w:rPr>
        <w:t>ДК 021:2015: 15540000-5 Сирні продукти</w:t>
      </w:r>
    </w:p>
    <w:p w:rsidR="005D71EE" w:rsidRPr="00BD1F7A" w:rsidRDefault="005D71EE" w:rsidP="00D178A3">
      <w:pPr>
        <w:suppressAutoHyphens/>
        <w:spacing w:after="0"/>
        <w:rPr>
          <w:rFonts w:ascii="Times New Roman" w:eastAsia="Times New Roman" w:hAnsi="Times New Roman"/>
          <w:color w:val="000000"/>
          <w:sz w:val="24"/>
          <w:szCs w:val="24"/>
          <w:lang w:eastAsia="ar-SA"/>
        </w:rPr>
      </w:pPr>
      <w:r w:rsidRPr="005D71EE">
        <w:rPr>
          <w:rFonts w:ascii="Times New Roman" w:eastAsia="Times New Roman" w:hAnsi="Times New Roman"/>
          <w:b/>
          <w:i/>
          <w:color w:val="000000"/>
          <w:sz w:val="24"/>
          <w:szCs w:val="24"/>
          <w:lang w:eastAsia="ar-SA"/>
        </w:rPr>
        <w:t xml:space="preserve">Учасник не повинен відступати від даної форми                                                                              </w:t>
      </w:r>
    </w:p>
    <w:p w:rsidR="005D71EE" w:rsidRPr="005D71EE" w:rsidRDefault="005D71EE" w:rsidP="005D71EE">
      <w:pPr>
        <w:widowControl w:val="0"/>
        <w:suppressAutoHyphens/>
        <w:autoSpaceDE w:val="0"/>
        <w:autoSpaceDN w:val="0"/>
        <w:adjustRightInd w:val="0"/>
        <w:spacing w:after="0"/>
        <w:jc w:val="center"/>
        <w:rPr>
          <w:rFonts w:ascii="Times New Roman" w:hAnsi="Times New Roman"/>
          <w:b/>
          <w:bCs/>
          <w:color w:val="000000"/>
          <w:sz w:val="24"/>
          <w:szCs w:val="24"/>
        </w:rPr>
      </w:pPr>
      <w:r w:rsidRPr="005D71EE">
        <w:rPr>
          <w:rFonts w:ascii="Times New Roman" w:hAnsi="Times New Roman"/>
          <w:b/>
          <w:bCs/>
          <w:color w:val="000000"/>
          <w:sz w:val="24"/>
          <w:szCs w:val="24"/>
        </w:rPr>
        <w:t>ФОРМА «ТЕНДЕРНА ПРОПОЗИЦІЯ»</w:t>
      </w:r>
    </w:p>
    <w:p w:rsidR="005D71EE" w:rsidRPr="00BD1F7A" w:rsidRDefault="005D71EE" w:rsidP="00BD1F7A">
      <w:pPr>
        <w:suppressAutoHyphens/>
        <w:spacing w:after="0"/>
        <w:jc w:val="center"/>
        <w:outlineLvl w:val="0"/>
        <w:rPr>
          <w:rFonts w:ascii="Times New Roman" w:hAnsi="Times New Roman"/>
          <w:color w:val="000000"/>
          <w:sz w:val="24"/>
          <w:szCs w:val="24"/>
        </w:rPr>
      </w:pPr>
      <w:r w:rsidRPr="005D71EE">
        <w:rPr>
          <w:rFonts w:ascii="Times New Roman" w:hAnsi="Times New Roman"/>
          <w:i/>
          <w:color w:val="000000"/>
          <w:sz w:val="24"/>
          <w:szCs w:val="24"/>
        </w:rPr>
        <w:t>(форма, яка подається Учасником)</w:t>
      </w:r>
    </w:p>
    <w:p w:rsidR="0058759A" w:rsidRDefault="005D71EE" w:rsidP="0058759A">
      <w:pPr>
        <w:spacing w:after="0" w:line="240" w:lineRule="auto"/>
        <w:jc w:val="center"/>
        <w:rPr>
          <w:rFonts w:ascii="Times New Roman" w:eastAsia="Times New Roman" w:hAnsi="Times New Roman"/>
          <w:b/>
          <w:sz w:val="24"/>
          <w:szCs w:val="24"/>
        </w:rPr>
      </w:pPr>
      <w:r w:rsidRPr="005D71EE">
        <w:rPr>
          <w:rFonts w:ascii="Times New Roman" w:hAnsi="Times New Roman"/>
          <w:color w:val="000000"/>
          <w:sz w:val="24"/>
          <w:szCs w:val="24"/>
        </w:rPr>
        <w:t>Ми,</w:t>
      </w:r>
      <w:r w:rsidRPr="005D71EE">
        <w:rPr>
          <w:rFonts w:ascii="Times New Roman" w:hAnsi="Times New Roman"/>
          <w:b/>
          <w:color w:val="000000"/>
          <w:sz w:val="24"/>
          <w:szCs w:val="24"/>
        </w:rPr>
        <w:t xml:space="preserve"> __________________________________________</w:t>
      </w:r>
      <w:r w:rsidRPr="005D71EE">
        <w:rPr>
          <w:rFonts w:ascii="Times New Roman" w:hAnsi="Times New Roman"/>
          <w:i/>
          <w:color w:val="000000"/>
          <w:sz w:val="24"/>
          <w:szCs w:val="24"/>
        </w:rPr>
        <w:t>(в цьому місці зазначається повне найменування юридичної особи/ПІБ фізичної особи - учасника)</w:t>
      </w:r>
      <w:r w:rsidRPr="005D71EE">
        <w:rPr>
          <w:rFonts w:ascii="Times New Roman" w:hAnsi="Times New Roman"/>
          <w:color w:val="000000"/>
          <w:sz w:val="24"/>
          <w:szCs w:val="24"/>
        </w:rPr>
        <w:t xml:space="preserve"> надаємо свою пропозицію щодо участі у відкритих торгах на закупівлю за предметом: </w:t>
      </w:r>
      <w:r w:rsidR="0058759A" w:rsidRPr="008C46AE">
        <w:rPr>
          <w:rFonts w:ascii="Times New Roman" w:eastAsia="Times New Roman" w:hAnsi="Times New Roman"/>
          <w:b/>
          <w:sz w:val="24"/>
          <w:szCs w:val="24"/>
        </w:rPr>
        <w:t>Сир твердий</w:t>
      </w:r>
      <w:r w:rsidR="00757116">
        <w:rPr>
          <w:rFonts w:ascii="Times New Roman" w:eastAsia="Times New Roman" w:hAnsi="Times New Roman"/>
          <w:b/>
          <w:sz w:val="24"/>
          <w:szCs w:val="24"/>
        </w:rPr>
        <w:t xml:space="preserve"> жирністю не менше </w:t>
      </w:r>
      <w:r w:rsidR="00ED13C7">
        <w:rPr>
          <w:rFonts w:ascii="Times New Roman" w:eastAsia="Times New Roman" w:hAnsi="Times New Roman"/>
          <w:b/>
          <w:sz w:val="24"/>
          <w:szCs w:val="24"/>
        </w:rPr>
        <w:t>50</w:t>
      </w:r>
      <w:r w:rsidR="0058759A">
        <w:rPr>
          <w:rFonts w:ascii="Times New Roman" w:eastAsia="Times New Roman" w:hAnsi="Times New Roman"/>
          <w:b/>
          <w:sz w:val="24"/>
          <w:szCs w:val="24"/>
        </w:rPr>
        <w:t>%</w:t>
      </w:r>
      <w:r w:rsidR="0058759A" w:rsidRPr="008C46AE">
        <w:rPr>
          <w:rFonts w:ascii="Times New Roman" w:eastAsia="Times New Roman" w:hAnsi="Times New Roman"/>
          <w:b/>
          <w:sz w:val="24"/>
          <w:szCs w:val="24"/>
        </w:rPr>
        <w:t>, сир кисломолочний  жирністю</w:t>
      </w:r>
      <w:r w:rsidR="0058759A">
        <w:rPr>
          <w:rFonts w:ascii="Times New Roman" w:eastAsia="Times New Roman" w:hAnsi="Times New Roman"/>
          <w:b/>
          <w:sz w:val="24"/>
          <w:szCs w:val="24"/>
        </w:rPr>
        <w:t xml:space="preserve"> не менше</w:t>
      </w:r>
      <w:r w:rsidR="0058759A" w:rsidRPr="008C46AE">
        <w:rPr>
          <w:rFonts w:ascii="Times New Roman" w:eastAsia="Times New Roman" w:hAnsi="Times New Roman"/>
          <w:b/>
          <w:sz w:val="24"/>
          <w:szCs w:val="24"/>
        </w:rPr>
        <w:t xml:space="preserve"> 9%</w:t>
      </w:r>
      <w:r w:rsidR="0058759A" w:rsidRPr="002C7659">
        <w:rPr>
          <w:rFonts w:ascii="Times New Roman" w:eastAsia="Times New Roman" w:hAnsi="Times New Roman"/>
          <w:b/>
          <w:sz w:val="24"/>
          <w:szCs w:val="24"/>
        </w:rPr>
        <w:t>,</w:t>
      </w:r>
    </w:p>
    <w:p w:rsidR="0058759A" w:rsidRDefault="0058759A" w:rsidP="0058759A">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Pr="008C46AE">
        <w:rPr>
          <w:rFonts w:ascii="Times New Roman" w:eastAsia="Times New Roman" w:hAnsi="Times New Roman"/>
          <w:i/>
          <w:sz w:val="24"/>
          <w:szCs w:val="24"/>
        </w:rPr>
        <w:t>ДК 021:2015: 15540000-5 Сирні продукти</w:t>
      </w:r>
      <w:r>
        <w:rPr>
          <w:rFonts w:ascii="Times New Roman" w:eastAsia="Times New Roman" w:hAnsi="Times New Roman"/>
          <w:i/>
          <w:sz w:val="24"/>
          <w:szCs w:val="24"/>
        </w:rPr>
        <w:t>.</w:t>
      </w:r>
    </w:p>
    <w:p w:rsidR="005D71EE" w:rsidRPr="00A312B8" w:rsidRDefault="005D71EE" w:rsidP="0058759A">
      <w:pPr>
        <w:suppressAutoHyphens/>
        <w:spacing w:after="0"/>
        <w:rPr>
          <w:rFonts w:ascii="Times New Roman" w:eastAsia="Times New Roman" w:hAnsi="Times New Roman"/>
          <w:b/>
          <w:sz w:val="24"/>
          <w:szCs w:val="24"/>
        </w:rPr>
      </w:pPr>
      <w:r w:rsidRPr="005D71EE">
        <w:rPr>
          <w:rFonts w:ascii="Times New Roman" w:eastAsia="Times New Roman" w:hAnsi="Times New Roman"/>
          <w:color w:val="000000"/>
          <w:sz w:val="24"/>
          <w:szCs w:val="24"/>
          <w:lang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226" w:type="dxa"/>
        <w:tblLayout w:type="fixed"/>
        <w:tblLook w:val="0000" w:firstRow="0" w:lastRow="0" w:firstColumn="0" w:lastColumn="0" w:noHBand="0" w:noVBand="0"/>
      </w:tblPr>
      <w:tblGrid>
        <w:gridCol w:w="518"/>
        <w:gridCol w:w="3753"/>
        <w:gridCol w:w="906"/>
        <w:gridCol w:w="1164"/>
        <w:gridCol w:w="1035"/>
        <w:gridCol w:w="1035"/>
        <w:gridCol w:w="906"/>
        <w:gridCol w:w="909"/>
      </w:tblGrid>
      <w:tr w:rsidR="005D71EE" w:rsidRPr="005D71EE" w:rsidTr="00067FA1">
        <w:trPr>
          <w:cantSplit/>
          <w:trHeight w:val="1021"/>
        </w:trPr>
        <w:tc>
          <w:tcPr>
            <w:tcW w:w="518"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 з/п</w:t>
            </w:r>
          </w:p>
        </w:tc>
        <w:tc>
          <w:tcPr>
            <w:tcW w:w="3753"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Найменування товару</w:t>
            </w:r>
          </w:p>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згідно тендерної пропозиції Учасника</w:t>
            </w:r>
          </w:p>
        </w:tc>
        <w:tc>
          <w:tcPr>
            <w:tcW w:w="906"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Один. Виміру</w:t>
            </w:r>
          </w:p>
        </w:tc>
        <w:tc>
          <w:tcPr>
            <w:tcW w:w="1164"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Кількість</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w:t>
            </w:r>
            <w:r w:rsidR="00A84010">
              <w:rPr>
                <w:rFonts w:ascii="Times New Roman" w:eastAsia="Times New Roman" w:hAnsi="Times New Roman"/>
                <w:b/>
                <w:bCs/>
                <w:color w:val="000000"/>
                <w:sz w:val="20"/>
                <w:szCs w:val="20"/>
                <w:lang w:val="ru-RU" w:eastAsia="ar-SA"/>
              </w:rPr>
              <w:t>*</w:t>
            </w:r>
            <w:r w:rsidRPr="005D71EE">
              <w:rPr>
                <w:rFonts w:ascii="Times New Roman" w:eastAsia="Times New Roman" w:hAnsi="Times New Roman"/>
                <w:b/>
                <w:bCs/>
                <w:color w:val="000000"/>
                <w:sz w:val="20"/>
                <w:szCs w:val="20"/>
                <w:lang w:eastAsia="ar-SA"/>
              </w:rPr>
              <w:t xml:space="preserve"> за одиницю, грн., без ПДВ</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 за одиницю, грн., з ПДВ</w:t>
            </w:r>
          </w:p>
        </w:tc>
        <w:tc>
          <w:tcPr>
            <w:tcW w:w="906" w:type="dxa"/>
            <w:tcBorders>
              <w:top w:val="single" w:sz="4" w:space="0" w:color="auto"/>
              <w:left w:val="nil"/>
              <w:bottom w:val="single" w:sz="4" w:space="0" w:color="auto"/>
              <w:right w:val="single" w:sz="4" w:space="0" w:color="auto"/>
            </w:tcBorders>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без ПДВ</w:t>
            </w: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з ПДВ</w:t>
            </w:r>
          </w:p>
        </w:tc>
      </w:tr>
      <w:tr w:rsidR="005D71EE" w:rsidRPr="005D71EE" w:rsidTr="00067FA1">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Cs/>
                <w:color w:val="000000"/>
                <w:sz w:val="20"/>
                <w:szCs w:val="20"/>
                <w:lang w:eastAsia="ar-SA"/>
              </w:rPr>
            </w:pPr>
            <w:r w:rsidRPr="005D71EE">
              <w:rPr>
                <w:rFonts w:ascii="Times New Roman" w:eastAsia="Times New Roman" w:hAnsi="Times New Roman"/>
                <w:bCs/>
                <w:color w:val="000000"/>
                <w:sz w:val="20"/>
                <w:szCs w:val="20"/>
                <w:lang w:eastAsia="ar-SA"/>
              </w:rPr>
              <w:t>1</w:t>
            </w:r>
          </w:p>
        </w:tc>
        <w:tc>
          <w:tcPr>
            <w:tcW w:w="3753" w:type="dxa"/>
            <w:tcBorders>
              <w:top w:val="single" w:sz="4" w:space="0" w:color="auto"/>
              <w:left w:val="nil"/>
              <w:bottom w:val="single" w:sz="4" w:space="0" w:color="auto"/>
              <w:right w:val="single" w:sz="4" w:space="0" w:color="auto"/>
            </w:tcBorders>
            <w:vAlign w:val="center"/>
          </w:tcPr>
          <w:p w:rsidR="005D71EE" w:rsidRPr="005D71EE" w:rsidRDefault="00757116" w:rsidP="005D71EE">
            <w:pPr>
              <w:suppressAutoHyphens/>
              <w:spacing w:after="0"/>
              <w:rPr>
                <w:rFonts w:ascii="Times New Roman" w:eastAsia="Times New Roman" w:hAnsi="Times New Roman"/>
                <w:bCs/>
                <w:color w:val="000000"/>
                <w:sz w:val="20"/>
                <w:szCs w:val="20"/>
                <w:lang w:eastAsia="ar-SA"/>
              </w:rPr>
            </w:pPr>
            <w:r w:rsidRPr="00757116">
              <w:rPr>
                <w:rFonts w:ascii="Times New Roman" w:eastAsia="Times New Roman" w:hAnsi="Times New Roman"/>
                <w:bCs/>
                <w:color w:val="000000"/>
                <w:sz w:val="20"/>
                <w:szCs w:val="20"/>
                <w:lang w:eastAsia="ar-SA"/>
              </w:rPr>
              <w:t xml:space="preserve">Сир твердий жирністю не менше </w:t>
            </w:r>
            <w:r w:rsidR="001673AB">
              <w:rPr>
                <w:rFonts w:ascii="Times New Roman" w:eastAsia="Times New Roman" w:hAnsi="Times New Roman"/>
                <w:bCs/>
                <w:color w:val="000000"/>
                <w:sz w:val="20"/>
                <w:szCs w:val="20"/>
                <w:lang w:eastAsia="ar-SA"/>
              </w:rPr>
              <w:t>50</w:t>
            </w:r>
            <w:r w:rsidRPr="00757116">
              <w:rPr>
                <w:rFonts w:ascii="Times New Roman" w:eastAsia="Times New Roman" w:hAnsi="Times New Roman"/>
                <w:bCs/>
                <w:color w:val="000000"/>
                <w:sz w:val="20"/>
                <w:szCs w:val="20"/>
                <w:lang w:eastAsia="ar-SA"/>
              </w:rPr>
              <w:t>%</w:t>
            </w:r>
          </w:p>
        </w:tc>
        <w:tc>
          <w:tcPr>
            <w:tcW w:w="906" w:type="dxa"/>
            <w:tcBorders>
              <w:top w:val="single" w:sz="4" w:space="0" w:color="auto"/>
              <w:left w:val="nil"/>
              <w:bottom w:val="single" w:sz="4" w:space="0" w:color="auto"/>
              <w:right w:val="single" w:sz="4" w:space="0" w:color="auto"/>
            </w:tcBorders>
            <w:vAlign w:val="center"/>
          </w:tcPr>
          <w:p w:rsidR="005D71EE" w:rsidRPr="00EA692C" w:rsidRDefault="00EA692C"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5D71EE" w:rsidRPr="005D71EE" w:rsidRDefault="000C1C3A"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450</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5D71EE" w:rsidRPr="005D71EE" w:rsidRDefault="005D71EE" w:rsidP="005D71EE">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Cs/>
                <w:color w:val="000000"/>
                <w:sz w:val="20"/>
                <w:szCs w:val="20"/>
                <w:highlight w:val="yellow"/>
                <w:lang w:eastAsia="ar-SA"/>
              </w:rPr>
            </w:pPr>
          </w:p>
        </w:tc>
      </w:tr>
      <w:tr w:rsidR="00D178A3" w:rsidRPr="005D71EE" w:rsidTr="00067FA1">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D178A3" w:rsidRPr="005D71EE" w:rsidRDefault="00D178A3"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w:t>
            </w:r>
          </w:p>
        </w:tc>
        <w:tc>
          <w:tcPr>
            <w:tcW w:w="3753" w:type="dxa"/>
            <w:tcBorders>
              <w:top w:val="single" w:sz="4" w:space="0" w:color="auto"/>
              <w:left w:val="nil"/>
              <w:bottom w:val="single" w:sz="4" w:space="0" w:color="auto"/>
              <w:right w:val="single" w:sz="4" w:space="0" w:color="auto"/>
            </w:tcBorders>
            <w:vAlign w:val="center"/>
          </w:tcPr>
          <w:p w:rsidR="00D178A3" w:rsidRPr="005D71EE" w:rsidRDefault="00757116" w:rsidP="005D71EE">
            <w:pPr>
              <w:suppressAutoHyphens/>
              <w:spacing w:after="0"/>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С</w:t>
            </w:r>
            <w:r w:rsidRPr="00757116">
              <w:rPr>
                <w:rFonts w:ascii="Times New Roman" w:eastAsia="Times New Roman" w:hAnsi="Times New Roman"/>
                <w:bCs/>
                <w:color w:val="000000"/>
                <w:sz w:val="20"/>
                <w:szCs w:val="20"/>
                <w:lang w:eastAsia="ar-SA"/>
              </w:rPr>
              <w:t>ир кисломолочний  жирністю не менше 9%</w:t>
            </w:r>
          </w:p>
        </w:tc>
        <w:tc>
          <w:tcPr>
            <w:tcW w:w="906" w:type="dxa"/>
            <w:tcBorders>
              <w:top w:val="single" w:sz="4" w:space="0" w:color="auto"/>
              <w:left w:val="nil"/>
              <w:bottom w:val="single" w:sz="4" w:space="0" w:color="auto"/>
              <w:right w:val="single" w:sz="4" w:space="0" w:color="auto"/>
            </w:tcBorders>
            <w:vAlign w:val="center"/>
          </w:tcPr>
          <w:p w:rsidR="00D178A3" w:rsidRDefault="00D178A3"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D178A3" w:rsidRPr="005D71EE" w:rsidRDefault="000C1C3A"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90</w:t>
            </w:r>
          </w:p>
        </w:tc>
        <w:tc>
          <w:tcPr>
            <w:tcW w:w="1035" w:type="dxa"/>
            <w:tcBorders>
              <w:top w:val="single" w:sz="4" w:space="0" w:color="auto"/>
              <w:left w:val="nil"/>
              <w:bottom w:val="single" w:sz="4" w:space="0" w:color="auto"/>
              <w:right w:val="single" w:sz="4" w:space="0" w:color="auto"/>
            </w:tcBorders>
            <w:vAlign w:val="center"/>
          </w:tcPr>
          <w:p w:rsidR="00D178A3" w:rsidRPr="005D71EE" w:rsidRDefault="00D178A3" w:rsidP="005D71EE">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D178A3" w:rsidRPr="005D71EE" w:rsidRDefault="00D178A3" w:rsidP="005D71EE">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D178A3" w:rsidRPr="005D71EE" w:rsidRDefault="00D178A3" w:rsidP="005D71EE">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D178A3" w:rsidRPr="005D71EE" w:rsidRDefault="00D178A3" w:rsidP="005D71EE">
            <w:pPr>
              <w:suppressAutoHyphens/>
              <w:spacing w:after="0"/>
              <w:jc w:val="center"/>
              <w:rPr>
                <w:rFonts w:ascii="Times New Roman" w:eastAsia="Times New Roman" w:hAnsi="Times New Roman"/>
                <w:bCs/>
                <w:color w:val="000000"/>
                <w:sz w:val="20"/>
                <w:szCs w:val="20"/>
                <w:highlight w:val="yellow"/>
                <w:lang w:eastAsia="ar-SA"/>
              </w:rPr>
            </w:pPr>
          </w:p>
        </w:tc>
      </w:tr>
      <w:tr w:rsidR="00825E52" w:rsidRPr="005D71EE" w:rsidTr="00067FA1">
        <w:trPr>
          <w:cantSplit/>
          <w:trHeight w:val="383"/>
        </w:trPr>
        <w:tc>
          <w:tcPr>
            <w:tcW w:w="10226" w:type="dxa"/>
            <w:gridSpan w:val="8"/>
            <w:tcBorders>
              <w:top w:val="single" w:sz="4" w:space="0" w:color="auto"/>
              <w:left w:val="single" w:sz="4" w:space="0" w:color="auto"/>
              <w:bottom w:val="single" w:sz="4" w:space="0" w:color="auto"/>
              <w:right w:val="single" w:sz="4" w:space="0" w:color="auto"/>
            </w:tcBorders>
          </w:tcPr>
          <w:p w:rsidR="00825E52" w:rsidRPr="005D71EE" w:rsidRDefault="00825E52" w:rsidP="005D71EE">
            <w:pPr>
              <w:suppressAutoHyphens/>
              <w:spacing w:after="0"/>
              <w:rPr>
                <w:rFonts w:ascii="Times New Roman" w:eastAsia="Times New Roman" w:hAnsi="Times New Roman"/>
                <w:b/>
                <w:bCs/>
                <w:color w:val="000000"/>
                <w:lang w:eastAsia="ar-SA"/>
              </w:rPr>
            </w:pPr>
            <w:r w:rsidRPr="005D71EE">
              <w:rPr>
                <w:rFonts w:ascii="Times New Roman" w:eastAsia="Times New Roman" w:hAnsi="Times New Roman"/>
                <w:b/>
                <w:bCs/>
                <w:color w:val="000000"/>
                <w:lang w:eastAsia="ar-SA"/>
              </w:rPr>
              <w:t xml:space="preserve">Загальна вартість пропозиції:    </w:t>
            </w:r>
            <w:r w:rsidRPr="005D71EE">
              <w:rPr>
                <w:rFonts w:ascii="Times New Roman" w:eastAsia="Times New Roman" w:hAnsi="Times New Roman"/>
                <w:bCs/>
                <w:i/>
                <w:color w:val="000000"/>
                <w:lang w:eastAsia="ar-SA"/>
              </w:rPr>
              <w:t>вказується цифрами та словами</w:t>
            </w:r>
          </w:p>
          <w:p w:rsidR="00825E52" w:rsidRPr="005D71EE" w:rsidRDefault="00825E52" w:rsidP="005D71EE">
            <w:pPr>
              <w:suppressAutoHyphens/>
              <w:spacing w:after="0"/>
              <w:rPr>
                <w:rFonts w:ascii="Times New Roman" w:eastAsia="Times New Roman" w:hAnsi="Times New Roman"/>
                <w:bCs/>
                <w:color w:val="000000"/>
                <w:lang w:eastAsia="ar-SA"/>
              </w:rPr>
            </w:pPr>
            <w:r w:rsidRPr="005D71EE">
              <w:rPr>
                <w:rFonts w:ascii="Times New Roman" w:eastAsia="Times New Roman" w:hAnsi="Times New Roman"/>
                <w:b/>
                <w:bCs/>
                <w:color w:val="000000"/>
                <w:lang w:eastAsia="ar-SA"/>
              </w:rPr>
              <w:t xml:space="preserve">Загальна сума ПДВ:    </w:t>
            </w:r>
            <w:r w:rsidRPr="005D71EE">
              <w:rPr>
                <w:rFonts w:ascii="Times New Roman" w:eastAsia="Times New Roman" w:hAnsi="Times New Roman"/>
                <w:bCs/>
                <w:i/>
                <w:color w:val="000000"/>
                <w:lang w:eastAsia="ar-SA"/>
              </w:rPr>
              <w:t>вказується цифрами та словами</w:t>
            </w:r>
          </w:p>
        </w:tc>
      </w:tr>
    </w:tbl>
    <w:p w:rsidR="005D71EE" w:rsidRPr="005D71EE" w:rsidRDefault="005D71EE" w:rsidP="005D71EE">
      <w:pPr>
        <w:suppressAutoHyphens/>
        <w:spacing w:after="0"/>
        <w:jc w:val="both"/>
        <w:rPr>
          <w:rFonts w:ascii="Times New Roman" w:eastAsia="Times New Roman" w:hAnsi="Times New Roman"/>
          <w:b/>
          <w:iCs/>
          <w:color w:val="000000"/>
          <w:sz w:val="20"/>
          <w:szCs w:val="20"/>
          <w:lang w:eastAsia="ar-SA"/>
        </w:rPr>
      </w:pPr>
      <w:r w:rsidRPr="005D71EE">
        <w:rPr>
          <w:rFonts w:ascii="Times New Roman" w:eastAsia="Times New Roman" w:hAnsi="Times New Roman"/>
          <w:b/>
          <w:bCs/>
          <w:iCs/>
          <w:color w:val="000000"/>
          <w:sz w:val="20"/>
          <w:szCs w:val="20"/>
          <w:lang w:eastAsia="ar-SA"/>
        </w:rPr>
        <w:t>Примітки:</w:t>
      </w:r>
    </w:p>
    <w:p w:rsidR="005D71EE" w:rsidRPr="005D71EE" w:rsidRDefault="00A84010" w:rsidP="004C12FE">
      <w:pPr>
        <w:widowControl w:val="0"/>
        <w:suppressAutoHyphens/>
        <w:autoSpaceDE w:val="0"/>
        <w:autoSpaceDN w:val="0"/>
        <w:adjustRightIn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b/>
          <w:color w:val="000000"/>
          <w:sz w:val="20"/>
          <w:szCs w:val="20"/>
          <w:lang w:eastAsia="ar-SA"/>
        </w:rPr>
        <w:t>*</w:t>
      </w:r>
      <w:r w:rsidR="005D71EE" w:rsidRPr="005D71EE">
        <w:rPr>
          <w:rFonts w:ascii="Times New Roman" w:eastAsia="Times New Roman" w:hAnsi="Times New Roman"/>
          <w:b/>
          <w:color w:val="000000"/>
          <w:sz w:val="20"/>
          <w:szCs w:val="20"/>
          <w:lang w:eastAsia="ar-SA"/>
        </w:rPr>
        <w:t>Ціна зазначається без ПДВ у разі якщо учасник працює без ПДВ.</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 xml:space="preserve">2. Ми погоджуємося дотримуватися умов цієї пропозиції протягом </w:t>
      </w:r>
      <w:r w:rsidR="002871A2">
        <w:rPr>
          <w:rFonts w:ascii="Times New Roman" w:eastAsia="Times New Roman" w:hAnsi="Times New Roman"/>
          <w:color w:val="000000"/>
          <w:sz w:val="24"/>
          <w:szCs w:val="24"/>
          <w:lang w:eastAsia="ar-SA"/>
        </w:rPr>
        <w:t>90</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днів</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із</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дати</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кінцевого строку подання</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тендерних</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пропозицій</w:t>
      </w:r>
      <w:r w:rsidRPr="005D71EE">
        <w:rPr>
          <w:rFonts w:ascii="Times New Roman" w:eastAsia="Times New Roman" w:hAnsi="Times New Roman"/>
          <w:color w:val="000000"/>
          <w:sz w:val="24"/>
          <w:szCs w:val="24"/>
          <w:lang w:eastAsia="ar-SA"/>
        </w:rPr>
        <w:t xml:space="preserve">.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 xml:space="preserve">4. Ми розуміємо та погоджуємося, що Ви можете відмінити процедуру закупівлі у разі наявності обставин для цього відповідно до особливостей здійснення публічних </w:t>
      </w:r>
      <w:proofErr w:type="spellStart"/>
      <w:r w:rsidRPr="005D71EE">
        <w:rPr>
          <w:rFonts w:ascii="Times New Roman" w:hAnsi="Times New Roman"/>
          <w:color w:val="000000"/>
          <w:sz w:val="24"/>
          <w:szCs w:val="24"/>
        </w:rPr>
        <w:t>закупівель</w:t>
      </w:r>
      <w:proofErr w:type="spellEnd"/>
      <w:r w:rsidRPr="005D71EE">
        <w:rPr>
          <w:rFonts w:ascii="Times New Roman" w:hAnsi="Times New Roman"/>
          <w:color w:val="000000"/>
          <w:sz w:val="24"/>
          <w:szCs w:val="24"/>
        </w:rPr>
        <w:t xml:space="preserve"> товарів, робіт і послуг для замовників</w:t>
      </w:r>
      <w:r w:rsidR="00121A19">
        <w:rPr>
          <w:rFonts w:ascii="Times New Roman" w:hAnsi="Times New Roman"/>
          <w:color w:val="000000"/>
          <w:sz w:val="24"/>
          <w:szCs w:val="24"/>
        </w:rPr>
        <w:t>, передбачених Законом України «Про публічні закупівлі»</w:t>
      </w:r>
      <w:r w:rsidRPr="005D71EE">
        <w:rPr>
          <w:rFonts w:ascii="Times New Roman" w:hAnsi="Times New Roman"/>
          <w:color w:val="000000"/>
          <w:sz w:val="24"/>
          <w:szCs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D1F7A" w:rsidRPr="00294777" w:rsidRDefault="005D71EE" w:rsidP="000454E5">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w:t>
      </w:r>
      <w:proofErr w:type="spellStart"/>
      <w:r w:rsidRPr="005D71EE">
        <w:rPr>
          <w:rFonts w:ascii="Times New Roman" w:hAnsi="Times New Roman"/>
          <w:color w:val="000000"/>
          <w:sz w:val="24"/>
          <w:szCs w:val="24"/>
        </w:rPr>
        <w:t>закупівель</w:t>
      </w:r>
      <w:proofErr w:type="spellEnd"/>
      <w:r w:rsidRPr="005D71EE">
        <w:rPr>
          <w:rFonts w:ascii="Times New Roman" w:hAnsi="Times New Roman"/>
          <w:color w:val="000000"/>
          <w:sz w:val="24"/>
          <w:szCs w:val="24"/>
        </w:rPr>
        <w:t xml:space="preserve"> повідомлення про намір</w:t>
      </w:r>
      <w:r w:rsidR="00BD1F7A">
        <w:rPr>
          <w:rFonts w:ascii="Times New Roman" w:hAnsi="Times New Roman"/>
          <w:color w:val="000000"/>
          <w:sz w:val="24"/>
          <w:szCs w:val="24"/>
        </w:rPr>
        <w:t xml:space="preserve"> укласти договір про закупівлю.</w:t>
      </w:r>
    </w:p>
    <w:p w:rsidR="00BD1F7A" w:rsidRDefault="000454E5" w:rsidP="00BD1F7A">
      <w:pPr>
        <w:tabs>
          <w:tab w:val="left" w:pos="540"/>
        </w:tabs>
        <w:suppressAutoHyphens/>
        <w:spacing w:after="0" w:line="240" w:lineRule="auto"/>
        <w:jc w:val="both"/>
        <w:rPr>
          <w:rFonts w:ascii="Times New Roman" w:hAnsi="Times New Roman"/>
          <w:b/>
          <w:i/>
          <w:color w:val="000000"/>
          <w:sz w:val="24"/>
          <w:szCs w:val="24"/>
        </w:rPr>
      </w:pPr>
      <w:r w:rsidRPr="00294777">
        <w:rPr>
          <w:rFonts w:ascii="Times New Roman" w:hAnsi="Times New Roman"/>
          <w:sz w:val="24"/>
          <w:szCs w:val="24"/>
        </w:rPr>
        <w:t xml:space="preserve">       </w:t>
      </w:r>
      <w:r>
        <w:rPr>
          <w:rFonts w:ascii="Times New Roman" w:hAnsi="Times New Roman"/>
          <w:sz w:val="24"/>
          <w:szCs w:val="24"/>
          <w:lang w:val="ru-RU"/>
        </w:rPr>
        <w:t>6</w:t>
      </w:r>
      <w:r w:rsidR="00BD1F7A">
        <w:rPr>
          <w:rFonts w:ascii="Times New Roman" w:hAnsi="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0454E5" w:rsidRDefault="000454E5" w:rsidP="00BD1F7A">
      <w:pPr>
        <w:tabs>
          <w:tab w:val="left" w:pos="540"/>
        </w:tabs>
        <w:suppressAutoHyphens/>
        <w:spacing w:after="0" w:line="240" w:lineRule="auto"/>
        <w:jc w:val="both"/>
        <w:rPr>
          <w:rFonts w:ascii="Times New Roman" w:hAnsi="Times New Roman"/>
          <w:b/>
          <w:i/>
          <w:color w:val="000000"/>
          <w:sz w:val="24"/>
          <w:szCs w:val="24"/>
          <w:lang w:val="ru-RU"/>
        </w:rPr>
      </w:pPr>
    </w:p>
    <w:p w:rsidR="000454E5" w:rsidRDefault="000454E5" w:rsidP="00BD1F7A">
      <w:pPr>
        <w:tabs>
          <w:tab w:val="left" w:pos="540"/>
        </w:tabs>
        <w:suppressAutoHyphens/>
        <w:spacing w:after="0" w:line="240" w:lineRule="auto"/>
        <w:jc w:val="both"/>
        <w:rPr>
          <w:rFonts w:ascii="Times New Roman" w:hAnsi="Times New Roman"/>
          <w:b/>
          <w:i/>
          <w:color w:val="000000"/>
          <w:sz w:val="24"/>
          <w:szCs w:val="24"/>
          <w:lang w:val="ru-RU"/>
        </w:rPr>
      </w:pPr>
    </w:p>
    <w:p w:rsidR="005D71EE" w:rsidRPr="005D71EE" w:rsidRDefault="005D71EE" w:rsidP="00BD1F7A">
      <w:pPr>
        <w:tabs>
          <w:tab w:val="left" w:pos="540"/>
        </w:tabs>
        <w:suppressAutoHyphens/>
        <w:spacing w:after="0" w:line="240" w:lineRule="auto"/>
        <w:jc w:val="both"/>
        <w:rPr>
          <w:rFonts w:ascii="Times New Roman" w:hAnsi="Times New Roman"/>
          <w:b/>
          <w:i/>
          <w:color w:val="000000"/>
          <w:sz w:val="24"/>
          <w:szCs w:val="24"/>
        </w:rPr>
      </w:pPr>
      <w:r w:rsidRPr="005D71EE">
        <w:rPr>
          <w:rFonts w:ascii="Times New Roman" w:hAnsi="Times New Roman"/>
          <w:b/>
          <w:i/>
          <w:color w:val="000000"/>
          <w:sz w:val="24"/>
          <w:szCs w:val="24"/>
        </w:rPr>
        <w:t>Посада, прізвище, ініціали</w:t>
      </w:r>
    </w:p>
    <w:p w:rsidR="00CE756E" w:rsidRDefault="00CE756E"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Pr="000454E5" w:rsidRDefault="000454E5" w:rsidP="00BD1F7A">
      <w:pPr>
        <w:spacing w:after="0" w:line="240" w:lineRule="auto"/>
        <w:jc w:val="right"/>
        <w:rPr>
          <w:rFonts w:ascii="Times New Roman" w:hAnsi="Times New Roman"/>
          <w:b/>
          <w:bCs/>
          <w:sz w:val="20"/>
          <w:szCs w:val="20"/>
          <w:lang w:val="ru-RU"/>
        </w:rPr>
        <w:sectPr w:rsidR="000454E5" w:rsidRPr="000454E5" w:rsidSect="002A295C">
          <w:pgSz w:w="11906" w:h="16838"/>
          <w:pgMar w:top="851" w:right="850" w:bottom="1134" w:left="1276" w:header="708" w:footer="708" w:gutter="0"/>
          <w:cols w:space="708"/>
          <w:docGrid w:linePitch="360"/>
        </w:sectPr>
      </w:pPr>
    </w:p>
    <w:p w:rsidR="00820A9C" w:rsidRDefault="00820A9C" w:rsidP="00820A9C">
      <w:pPr>
        <w:spacing w:after="0" w:line="240" w:lineRule="auto"/>
        <w:jc w:val="right"/>
        <w:rPr>
          <w:rFonts w:ascii="Times New Roman" w:hAnsi="Times New Roman"/>
          <w:b/>
          <w:sz w:val="24"/>
          <w:szCs w:val="24"/>
        </w:rPr>
      </w:pPr>
      <w:r>
        <w:rPr>
          <w:rFonts w:ascii="Times New Roman" w:hAnsi="Times New Roman"/>
          <w:b/>
          <w:sz w:val="24"/>
          <w:szCs w:val="24"/>
        </w:rPr>
        <w:t>ДОДАТОК №2</w:t>
      </w:r>
    </w:p>
    <w:p w:rsidR="00820A9C" w:rsidRDefault="00820A9C" w:rsidP="00820A9C">
      <w:pPr>
        <w:spacing w:after="0" w:line="240" w:lineRule="auto"/>
        <w:jc w:val="right"/>
        <w:rPr>
          <w:rFonts w:ascii="Times New Roman" w:hAnsi="Times New Roman"/>
          <w:sz w:val="24"/>
          <w:szCs w:val="24"/>
        </w:rPr>
      </w:pPr>
      <w:bookmarkStart w:id="10" w:name="_Hlk92200267"/>
      <w:r>
        <w:rPr>
          <w:rFonts w:ascii="Times New Roman" w:hAnsi="Times New Roman"/>
          <w:bCs/>
          <w:sz w:val="24"/>
          <w:szCs w:val="24"/>
        </w:rPr>
        <w:t>до тендерної документації на закупівлю товару:</w:t>
      </w:r>
    </w:p>
    <w:bookmarkEnd w:id="10"/>
    <w:p w:rsidR="0058759A" w:rsidRDefault="0058759A" w:rsidP="0058759A">
      <w:pPr>
        <w:spacing w:after="0" w:line="240" w:lineRule="auto"/>
        <w:jc w:val="center"/>
        <w:rPr>
          <w:rFonts w:ascii="Times New Roman" w:eastAsia="Times New Roman" w:hAnsi="Times New Roman"/>
          <w:b/>
          <w:sz w:val="24"/>
          <w:szCs w:val="24"/>
        </w:rPr>
      </w:pPr>
      <w:r w:rsidRPr="008C46AE">
        <w:rPr>
          <w:rFonts w:ascii="Times New Roman" w:eastAsia="Times New Roman" w:hAnsi="Times New Roman"/>
          <w:b/>
          <w:sz w:val="24"/>
          <w:szCs w:val="24"/>
        </w:rPr>
        <w:t>Сир твердий</w:t>
      </w:r>
      <w:r w:rsidR="002F2EEF">
        <w:rPr>
          <w:rFonts w:ascii="Times New Roman" w:eastAsia="Times New Roman" w:hAnsi="Times New Roman"/>
          <w:b/>
          <w:sz w:val="24"/>
          <w:szCs w:val="24"/>
        </w:rPr>
        <w:t xml:space="preserve"> жирністю не менше 50</w:t>
      </w:r>
      <w:r>
        <w:rPr>
          <w:rFonts w:ascii="Times New Roman" w:eastAsia="Times New Roman" w:hAnsi="Times New Roman"/>
          <w:b/>
          <w:sz w:val="24"/>
          <w:szCs w:val="24"/>
        </w:rPr>
        <w:t>%</w:t>
      </w:r>
      <w:r w:rsidRPr="008C46AE">
        <w:rPr>
          <w:rFonts w:ascii="Times New Roman" w:eastAsia="Times New Roman" w:hAnsi="Times New Roman"/>
          <w:b/>
          <w:sz w:val="24"/>
          <w:szCs w:val="24"/>
        </w:rPr>
        <w:t>, сир кисломолочний  жирністю</w:t>
      </w:r>
      <w:r>
        <w:rPr>
          <w:rFonts w:ascii="Times New Roman" w:eastAsia="Times New Roman" w:hAnsi="Times New Roman"/>
          <w:b/>
          <w:sz w:val="24"/>
          <w:szCs w:val="24"/>
        </w:rPr>
        <w:t xml:space="preserve"> не менше</w:t>
      </w:r>
      <w:r w:rsidRPr="008C46AE">
        <w:rPr>
          <w:rFonts w:ascii="Times New Roman" w:eastAsia="Times New Roman" w:hAnsi="Times New Roman"/>
          <w:b/>
          <w:sz w:val="24"/>
          <w:szCs w:val="24"/>
        </w:rPr>
        <w:t xml:space="preserve"> 9%</w:t>
      </w:r>
      <w:r w:rsidRPr="002C7659">
        <w:rPr>
          <w:rFonts w:ascii="Times New Roman" w:eastAsia="Times New Roman" w:hAnsi="Times New Roman"/>
          <w:b/>
          <w:sz w:val="24"/>
          <w:szCs w:val="24"/>
        </w:rPr>
        <w:t>,</w:t>
      </w:r>
    </w:p>
    <w:p w:rsidR="0058759A" w:rsidRDefault="0058759A" w:rsidP="0058759A">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Pr="008C46AE">
        <w:rPr>
          <w:rFonts w:ascii="Times New Roman" w:eastAsia="Times New Roman" w:hAnsi="Times New Roman"/>
          <w:i/>
          <w:sz w:val="24"/>
          <w:szCs w:val="24"/>
        </w:rPr>
        <w:t>ДК 021:2015: 15540000-5 Сирні продукти</w:t>
      </w:r>
    </w:p>
    <w:p w:rsidR="00820A9C" w:rsidRPr="001805D3" w:rsidRDefault="00820A9C" w:rsidP="00820A9C">
      <w:pPr>
        <w:spacing w:after="0" w:line="240" w:lineRule="auto"/>
        <w:jc w:val="both"/>
        <w:rPr>
          <w:rFonts w:ascii="Times New Roman" w:hAnsi="Times New Roman"/>
          <w:b/>
          <w:sz w:val="24"/>
          <w:szCs w:val="24"/>
        </w:rPr>
      </w:pP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sz w:val="24"/>
          <w:szCs w:val="24"/>
        </w:rPr>
      </w:pPr>
      <w:r w:rsidRPr="00594742">
        <w:rPr>
          <w:rFonts w:ascii="Times New Roman" w:hAnsi="Times New Roman"/>
          <w:b/>
          <w:sz w:val="24"/>
          <w:szCs w:val="24"/>
        </w:rPr>
        <w:t>ІНФОРМАЦІЯ ПРО НЕОБХІДНІ ТЕХНІЧНІ, ЯКІСНІ ТА КІЛЬКІСНІ ХАРАКТЕРИСТИКИ ПРЕДМЕТА ЗАКУПІВЛІ.</w:t>
      </w: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r w:rsidRPr="00594742">
        <w:rPr>
          <w:rFonts w:ascii="Times New Roman" w:hAnsi="Times New Roman"/>
          <w:b/>
          <w:bCs/>
          <w:iCs/>
          <w:sz w:val="24"/>
          <w:szCs w:val="20"/>
        </w:rPr>
        <w:t>І. ТЕХНІЧНА СПЕЦИФІКАЦІЯ</w:t>
      </w:r>
    </w:p>
    <w:p w:rsidR="0058759A" w:rsidRDefault="00820A9C" w:rsidP="0058759A">
      <w:pPr>
        <w:spacing w:after="0" w:line="240" w:lineRule="auto"/>
        <w:jc w:val="center"/>
        <w:rPr>
          <w:rFonts w:ascii="Times New Roman" w:eastAsia="Times New Roman" w:hAnsi="Times New Roman"/>
          <w:b/>
          <w:sz w:val="24"/>
          <w:szCs w:val="24"/>
        </w:rPr>
      </w:pPr>
      <w:r w:rsidRPr="001C11A2">
        <w:rPr>
          <w:rFonts w:ascii="Times New Roman" w:hAnsi="Times New Roman"/>
          <w:bCs/>
          <w:iCs/>
          <w:sz w:val="24"/>
          <w:szCs w:val="20"/>
        </w:rPr>
        <w:t>до закупівлі за предметом товару:</w:t>
      </w:r>
      <w:r w:rsidRPr="00594742">
        <w:rPr>
          <w:rFonts w:ascii="Times New Roman" w:hAnsi="Times New Roman"/>
          <w:b/>
          <w:iCs/>
          <w:sz w:val="24"/>
          <w:szCs w:val="24"/>
          <w:lang w:eastAsia="uk-UA"/>
        </w:rPr>
        <w:tab/>
      </w:r>
      <w:r w:rsidR="0058759A" w:rsidRPr="008C46AE">
        <w:rPr>
          <w:rFonts w:ascii="Times New Roman" w:eastAsia="Times New Roman" w:hAnsi="Times New Roman"/>
          <w:b/>
          <w:sz w:val="24"/>
          <w:szCs w:val="24"/>
        </w:rPr>
        <w:t>Сир твердий</w:t>
      </w:r>
      <w:r w:rsidR="002F2EEF">
        <w:rPr>
          <w:rFonts w:ascii="Times New Roman" w:eastAsia="Times New Roman" w:hAnsi="Times New Roman"/>
          <w:b/>
          <w:sz w:val="24"/>
          <w:szCs w:val="24"/>
        </w:rPr>
        <w:t xml:space="preserve"> жирністю не менше 50</w:t>
      </w:r>
      <w:r w:rsidR="0058759A">
        <w:rPr>
          <w:rFonts w:ascii="Times New Roman" w:eastAsia="Times New Roman" w:hAnsi="Times New Roman"/>
          <w:b/>
          <w:sz w:val="24"/>
          <w:szCs w:val="24"/>
        </w:rPr>
        <w:t>%</w:t>
      </w:r>
      <w:r w:rsidR="0058759A" w:rsidRPr="008C46AE">
        <w:rPr>
          <w:rFonts w:ascii="Times New Roman" w:eastAsia="Times New Roman" w:hAnsi="Times New Roman"/>
          <w:b/>
          <w:sz w:val="24"/>
          <w:szCs w:val="24"/>
        </w:rPr>
        <w:t>, сир кисломолочний  жирністю</w:t>
      </w:r>
      <w:r w:rsidR="0058759A">
        <w:rPr>
          <w:rFonts w:ascii="Times New Roman" w:eastAsia="Times New Roman" w:hAnsi="Times New Roman"/>
          <w:b/>
          <w:sz w:val="24"/>
          <w:szCs w:val="24"/>
        </w:rPr>
        <w:t xml:space="preserve"> не менше</w:t>
      </w:r>
      <w:r w:rsidR="0058759A" w:rsidRPr="008C46AE">
        <w:rPr>
          <w:rFonts w:ascii="Times New Roman" w:eastAsia="Times New Roman" w:hAnsi="Times New Roman"/>
          <w:b/>
          <w:sz w:val="24"/>
          <w:szCs w:val="24"/>
        </w:rPr>
        <w:t xml:space="preserve"> 9%</w:t>
      </w:r>
      <w:r w:rsidR="0058759A" w:rsidRPr="002C7659">
        <w:rPr>
          <w:rFonts w:ascii="Times New Roman" w:eastAsia="Times New Roman" w:hAnsi="Times New Roman"/>
          <w:b/>
          <w:sz w:val="24"/>
          <w:szCs w:val="24"/>
        </w:rPr>
        <w:t>,</w:t>
      </w:r>
    </w:p>
    <w:p w:rsidR="0058759A" w:rsidRDefault="0058759A" w:rsidP="0058759A">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Pr="008C46AE">
        <w:rPr>
          <w:rFonts w:ascii="Times New Roman" w:eastAsia="Times New Roman" w:hAnsi="Times New Roman"/>
          <w:i/>
          <w:sz w:val="24"/>
          <w:szCs w:val="24"/>
        </w:rPr>
        <w:t>ДК 021:2015: 15540000-5 Сирні продукти</w:t>
      </w:r>
    </w:p>
    <w:p w:rsidR="00820A9C" w:rsidRDefault="00820A9C" w:rsidP="00820A9C">
      <w:pPr>
        <w:spacing w:after="0" w:line="240" w:lineRule="auto"/>
        <w:jc w:val="both"/>
        <w:rPr>
          <w:rFonts w:ascii="Times New Roman" w:eastAsia="Times New Roman" w:hAnsi="Times New Roman"/>
          <w:i/>
          <w:sz w:val="24"/>
          <w:szCs w:val="24"/>
        </w:rPr>
      </w:pPr>
    </w:p>
    <w:tbl>
      <w:tblPr>
        <w:tblW w:w="96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
        <w:gridCol w:w="2731"/>
        <w:gridCol w:w="2461"/>
        <w:gridCol w:w="1313"/>
        <w:gridCol w:w="2466"/>
      </w:tblGrid>
      <w:tr w:rsidR="0058759A" w:rsidTr="008110A0">
        <w:trPr>
          <w:trHeight w:val="715"/>
        </w:trPr>
        <w:tc>
          <w:tcPr>
            <w:tcW w:w="672" w:type="dxa"/>
            <w:tcBorders>
              <w:top w:val="single" w:sz="4" w:space="0" w:color="auto"/>
              <w:left w:val="single" w:sz="4" w:space="0" w:color="auto"/>
              <w:bottom w:val="single" w:sz="4" w:space="0" w:color="auto"/>
              <w:right w:val="single" w:sz="4" w:space="0" w:color="auto"/>
            </w:tcBorders>
            <w:vAlign w:val="center"/>
            <w:hideMark/>
          </w:tcPr>
          <w:p w:rsidR="0058759A" w:rsidRDefault="0058759A" w:rsidP="008110A0">
            <w:pPr>
              <w:snapToGrid w:val="0"/>
              <w:spacing w:after="0" w:line="240" w:lineRule="auto"/>
              <w:jc w:val="center"/>
              <w:rPr>
                <w:rFonts w:ascii="Times New Roman" w:hAnsi="Times New Roman"/>
                <w:b/>
                <w:lang w:eastAsia="ar-SA"/>
              </w:rPr>
            </w:pPr>
            <w:r>
              <w:rPr>
                <w:rFonts w:ascii="Times New Roman" w:hAnsi="Times New Roman"/>
                <w:b/>
              </w:rPr>
              <w:t xml:space="preserve">№ </w:t>
            </w:r>
          </w:p>
          <w:p w:rsidR="0058759A" w:rsidRDefault="0058759A" w:rsidP="008110A0">
            <w:pPr>
              <w:snapToGrid w:val="0"/>
              <w:spacing w:after="0" w:line="240" w:lineRule="auto"/>
              <w:jc w:val="center"/>
              <w:rPr>
                <w:rFonts w:ascii="Times New Roman" w:hAnsi="Times New Roman"/>
                <w:b/>
              </w:rPr>
            </w:pPr>
            <w:r>
              <w:rPr>
                <w:rFonts w:ascii="Times New Roman" w:hAnsi="Times New Roman"/>
                <w:b/>
              </w:rPr>
              <w:t>з/п</w:t>
            </w:r>
          </w:p>
        </w:tc>
        <w:tc>
          <w:tcPr>
            <w:tcW w:w="2731" w:type="dxa"/>
            <w:tcBorders>
              <w:top w:val="single" w:sz="4" w:space="0" w:color="auto"/>
              <w:left w:val="single" w:sz="4" w:space="0" w:color="auto"/>
              <w:bottom w:val="single" w:sz="4" w:space="0" w:color="auto"/>
              <w:right w:val="single" w:sz="4" w:space="0" w:color="auto"/>
            </w:tcBorders>
            <w:vAlign w:val="center"/>
            <w:hideMark/>
          </w:tcPr>
          <w:p w:rsidR="0058759A" w:rsidRDefault="0058759A"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Найменування товару</w:t>
            </w:r>
          </w:p>
        </w:tc>
        <w:tc>
          <w:tcPr>
            <w:tcW w:w="2461" w:type="dxa"/>
            <w:tcBorders>
              <w:top w:val="single" w:sz="4" w:space="0" w:color="auto"/>
              <w:left w:val="single" w:sz="4" w:space="0" w:color="auto"/>
              <w:bottom w:val="single" w:sz="4" w:space="0" w:color="auto"/>
              <w:right w:val="single" w:sz="4" w:space="0" w:color="auto"/>
            </w:tcBorders>
            <w:hideMark/>
          </w:tcPr>
          <w:p w:rsidR="0058759A" w:rsidRDefault="0058759A"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Вимоги замовника</w:t>
            </w:r>
          </w:p>
        </w:tc>
        <w:tc>
          <w:tcPr>
            <w:tcW w:w="1313" w:type="dxa"/>
            <w:tcBorders>
              <w:top w:val="single" w:sz="4" w:space="0" w:color="auto"/>
              <w:left w:val="single" w:sz="4" w:space="0" w:color="auto"/>
              <w:bottom w:val="single" w:sz="4" w:space="0" w:color="auto"/>
              <w:right w:val="single" w:sz="4" w:space="0" w:color="auto"/>
            </w:tcBorders>
            <w:vAlign w:val="center"/>
            <w:hideMark/>
          </w:tcPr>
          <w:p w:rsidR="0058759A" w:rsidRDefault="0058759A"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Одиниця виміру</w:t>
            </w:r>
          </w:p>
        </w:tc>
        <w:tc>
          <w:tcPr>
            <w:tcW w:w="2466" w:type="dxa"/>
            <w:tcBorders>
              <w:top w:val="single" w:sz="4" w:space="0" w:color="auto"/>
              <w:left w:val="single" w:sz="4" w:space="0" w:color="auto"/>
              <w:bottom w:val="single" w:sz="4" w:space="0" w:color="auto"/>
              <w:right w:val="single" w:sz="4" w:space="0" w:color="auto"/>
            </w:tcBorders>
            <w:vAlign w:val="center"/>
            <w:hideMark/>
          </w:tcPr>
          <w:p w:rsidR="0058759A" w:rsidRDefault="0058759A"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Загальна   кількість</w:t>
            </w:r>
          </w:p>
        </w:tc>
      </w:tr>
      <w:tr w:rsidR="0058759A" w:rsidTr="008110A0">
        <w:trPr>
          <w:trHeight w:val="296"/>
        </w:trPr>
        <w:tc>
          <w:tcPr>
            <w:tcW w:w="672" w:type="dxa"/>
            <w:tcBorders>
              <w:top w:val="single" w:sz="4" w:space="0" w:color="auto"/>
              <w:left w:val="single" w:sz="4" w:space="0" w:color="auto"/>
              <w:bottom w:val="single" w:sz="4" w:space="0" w:color="auto"/>
              <w:right w:val="single" w:sz="4" w:space="0" w:color="auto"/>
            </w:tcBorders>
            <w:vAlign w:val="center"/>
            <w:hideMark/>
          </w:tcPr>
          <w:p w:rsidR="0058759A" w:rsidRDefault="0058759A" w:rsidP="008110A0">
            <w:pPr>
              <w:widowControl w:val="0"/>
              <w:autoSpaceDE w:val="0"/>
              <w:autoSpaceDN w:val="0"/>
              <w:adjustRightInd w:val="0"/>
              <w:spacing w:after="0" w:line="240" w:lineRule="auto"/>
              <w:jc w:val="center"/>
              <w:rPr>
                <w:rFonts w:ascii="Times New Roman" w:hAnsi="Times New Roman"/>
                <w:b/>
                <w:lang w:eastAsia="ar-SA"/>
              </w:rPr>
            </w:pPr>
            <w:r>
              <w:rPr>
                <w:rFonts w:ascii="Times New Roman" w:hAnsi="Times New Roman"/>
                <w:b/>
              </w:rPr>
              <w:t>1.</w:t>
            </w:r>
          </w:p>
        </w:tc>
        <w:tc>
          <w:tcPr>
            <w:tcW w:w="2731" w:type="dxa"/>
            <w:tcBorders>
              <w:top w:val="single" w:sz="4" w:space="0" w:color="auto"/>
              <w:left w:val="single" w:sz="4" w:space="0" w:color="auto"/>
              <w:bottom w:val="single" w:sz="4" w:space="0" w:color="auto"/>
              <w:right w:val="single" w:sz="4" w:space="0" w:color="auto"/>
            </w:tcBorders>
            <w:vAlign w:val="center"/>
            <w:hideMark/>
          </w:tcPr>
          <w:p w:rsidR="0058759A" w:rsidRDefault="0058759A" w:rsidP="008110A0">
            <w:pPr>
              <w:spacing w:after="0" w:line="240" w:lineRule="auto"/>
              <w:rPr>
                <w:rFonts w:ascii="Times New Roman" w:hAnsi="Times New Roman"/>
                <w:lang w:val="ru-RU"/>
              </w:rPr>
            </w:pPr>
            <w:r>
              <w:rPr>
                <w:rFonts w:ascii="Times New Roman" w:hAnsi="Times New Roman"/>
              </w:rPr>
              <w:t xml:space="preserve">Сир твердий </w:t>
            </w:r>
          </w:p>
        </w:tc>
        <w:tc>
          <w:tcPr>
            <w:tcW w:w="2461" w:type="dxa"/>
            <w:tcBorders>
              <w:top w:val="single" w:sz="4" w:space="0" w:color="auto"/>
              <w:left w:val="single" w:sz="4" w:space="0" w:color="auto"/>
              <w:bottom w:val="single" w:sz="4" w:space="0" w:color="auto"/>
              <w:right w:val="single" w:sz="4" w:space="0" w:color="auto"/>
            </w:tcBorders>
            <w:shd w:val="clear" w:color="auto" w:fill="auto"/>
            <w:hideMark/>
          </w:tcPr>
          <w:p w:rsidR="0058759A" w:rsidRPr="00897EC9" w:rsidRDefault="0058759A" w:rsidP="008110A0">
            <w:pPr>
              <w:autoSpaceDN w:val="0"/>
              <w:spacing w:after="0" w:line="240" w:lineRule="auto"/>
              <w:jc w:val="center"/>
              <w:rPr>
                <w:rFonts w:ascii="Times New Roman" w:hAnsi="Times New Roman"/>
              </w:rPr>
            </w:pPr>
            <w:r>
              <w:rPr>
                <w:rFonts w:ascii="Times New Roman" w:hAnsi="Times New Roman"/>
              </w:rPr>
              <w:t xml:space="preserve">Жирністю не менше </w:t>
            </w:r>
            <w:r w:rsidR="002F2EEF">
              <w:rPr>
                <w:rFonts w:ascii="Times New Roman" w:hAnsi="Times New Roman"/>
              </w:rPr>
              <w:t>50</w:t>
            </w:r>
            <w:r w:rsidRPr="00897EC9">
              <w:rPr>
                <w:rFonts w:ascii="Times New Roman" w:hAnsi="Times New Roman"/>
              </w:rPr>
              <w:t xml:space="preserve"> %</w:t>
            </w:r>
          </w:p>
          <w:p w:rsidR="0058759A" w:rsidRPr="00897EC9" w:rsidRDefault="0058759A" w:rsidP="008110A0">
            <w:pPr>
              <w:autoSpaceDN w:val="0"/>
              <w:spacing w:after="0" w:line="240" w:lineRule="auto"/>
              <w:jc w:val="center"/>
              <w:rPr>
                <w:rFonts w:ascii="Times New Roman" w:hAnsi="Times New Roman"/>
                <w:bCs/>
                <w:lang w:val="ru-RU"/>
              </w:rPr>
            </w:pPr>
            <w:r>
              <w:rPr>
                <w:rFonts w:ascii="Times New Roman" w:hAnsi="Times New Roman"/>
                <w:bCs/>
              </w:rPr>
              <w:t>Виготовлений згідно з ТУ У виробника</w:t>
            </w:r>
          </w:p>
        </w:tc>
        <w:tc>
          <w:tcPr>
            <w:tcW w:w="1313" w:type="dxa"/>
            <w:tcBorders>
              <w:top w:val="single" w:sz="4" w:space="0" w:color="auto"/>
              <w:left w:val="single" w:sz="4" w:space="0" w:color="auto"/>
              <w:bottom w:val="single" w:sz="4" w:space="0" w:color="auto"/>
              <w:right w:val="single" w:sz="4" w:space="0" w:color="auto"/>
            </w:tcBorders>
            <w:vAlign w:val="center"/>
            <w:hideMark/>
          </w:tcPr>
          <w:p w:rsidR="0058759A" w:rsidRDefault="0058759A" w:rsidP="008110A0">
            <w:pPr>
              <w:autoSpaceDN w:val="0"/>
              <w:spacing w:after="0" w:line="240" w:lineRule="auto"/>
              <w:jc w:val="center"/>
              <w:rPr>
                <w:rFonts w:ascii="Times New Roman" w:hAnsi="Times New Roman"/>
                <w:bCs/>
              </w:rPr>
            </w:pPr>
            <w:r>
              <w:rPr>
                <w:rFonts w:ascii="Times New Roman" w:hAnsi="Times New Roman"/>
                <w:bCs/>
              </w:rPr>
              <w:t>кг</w:t>
            </w:r>
          </w:p>
        </w:tc>
        <w:tc>
          <w:tcPr>
            <w:tcW w:w="2466" w:type="dxa"/>
            <w:tcBorders>
              <w:top w:val="single" w:sz="4" w:space="0" w:color="auto"/>
              <w:left w:val="single" w:sz="4" w:space="0" w:color="auto"/>
              <w:bottom w:val="single" w:sz="4" w:space="0" w:color="auto"/>
              <w:right w:val="single" w:sz="4" w:space="0" w:color="auto"/>
            </w:tcBorders>
            <w:vAlign w:val="center"/>
            <w:hideMark/>
          </w:tcPr>
          <w:p w:rsidR="0058759A" w:rsidRDefault="000C1C3A" w:rsidP="0058759A">
            <w:pPr>
              <w:autoSpaceDN w:val="0"/>
              <w:spacing w:after="0" w:line="240" w:lineRule="auto"/>
              <w:jc w:val="center"/>
              <w:rPr>
                <w:rFonts w:ascii="Times New Roman" w:hAnsi="Times New Roman"/>
                <w:bCs/>
              </w:rPr>
            </w:pPr>
            <w:r>
              <w:rPr>
                <w:rFonts w:ascii="Times New Roman" w:hAnsi="Times New Roman"/>
                <w:bCs/>
              </w:rPr>
              <w:t>450</w:t>
            </w:r>
          </w:p>
        </w:tc>
      </w:tr>
      <w:tr w:rsidR="0058759A" w:rsidTr="008110A0">
        <w:trPr>
          <w:trHeight w:val="275"/>
        </w:trPr>
        <w:tc>
          <w:tcPr>
            <w:tcW w:w="672" w:type="dxa"/>
            <w:tcBorders>
              <w:top w:val="single" w:sz="4" w:space="0" w:color="auto"/>
              <w:left w:val="single" w:sz="4" w:space="0" w:color="auto"/>
              <w:bottom w:val="single" w:sz="4" w:space="0" w:color="auto"/>
              <w:right w:val="single" w:sz="4" w:space="0" w:color="auto"/>
            </w:tcBorders>
            <w:vAlign w:val="center"/>
            <w:hideMark/>
          </w:tcPr>
          <w:p w:rsidR="0058759A" w:rsidRDefault="0058759A"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p>
        </w:tc>
        <w:tc>
          <w:tcPr>
            <w:tcW w:w="2731" w:type="dxa"/>
            <w:tcBorders>
              <w:top w:val="single" w:sz="4" w:space="0" w:color="auto"/>
              <w:left w:val="single" w:sz="4" w:space="0" w:color="auto"/>
              <w:bottom w:val="single" w:sz="4" w:space="0" w:color="auto"/>
              <w:right w:val="single" w:sz="4" w:space="0" w:color="auto"/>
            </w:tcBorders>
            <w:vAlign w:val="center"/>
            <w:hideMark/>
          </w:tcPr>
          <w:p w:rsidR="0058759A" w:rsidRDefault="0058759A" w:rsidP="00757116">
            <w:pPr>
              <w:spacing w:after="0" w:line="240" w:lineRule="auto"/>
              <w:rPr>
                <w:rFonts w:ascii="Times New Roman" w:hAnsi="Times New Roman"/>
              </w:rPr>
            </w:pPr>
            <w:r>
              <w:rPr>
                <w:rFonts w:ascii="Times New Roman" w:hAnsi="Times New Roman"/>
              </w:rPr>
              <w:t xml:space="preserve">Сир кисломолочний  </w:t>
            </w:r>
          </w:p>
        </w:tc>
        <w:tc>
          <w:tcPr>
            <w:tcW w:w="2461" w:type="dxa"/>
            <w:tcBorders>
              <w:top w:val="single" w:sz="4" w:space="0" w:color="auto"/>
              <w:left w:val="single" w:sz="4" w:space="0" w:color="auto"/>
              <w:bottom w:val="single" w:sz="4" w:space="0" w:color="auto"/>
              <w:right w:val="single" w:sz="4" w:space="0" w:color="auto"/>
            </w:tcBorders>
            <w:shd w:val="clear" w:color="auto" w:fill="auto"/>
            <w:hideMark/>
          </w:tcPr>
          <w:p w:rsidR="00757116" w:rsidRDefault="00757116" w:rsidP="002F52B0">
            <w:pPr>
              <w:autoSpaceDN w:val="0"/>
              <w:spacing w:line="240" w:lineRule="auto"/>
              <w:jc w:val="center"/>
              <w:rPr>
                <w:rFonts w:ascii="Times New Roman" w:hAnsi="Times New Roman"/>
                <w:bCs/>
              </w:rPr>
            </w:pPr>
            <w:r>
              <w:rPr>
                <w:rFonts w:ascii="Times New Roman" w:hAnsi="Times New Roman"/>
                <w:bCs/>
              </w:rPr>
              <w:t>Жирністю не менше 9</w:t>
            </w:r>
            <w:r w:rsidRPr="00757116">
              <w:rPr>
                <w:rFonts w:ascii="Times New Roman" w:hAnsi="Times New Roman"/>
                <w:bCs/>
              </w:rPr>
              <w:t xml:space="preserve"> %</w:t>
            </w:r>
          </w:p>
          <w:p w:rsidR="002F52B0" w:rsidRDefault="002F52B0" w:rsidP="002F52B0">
            <w:pPr>
              <w:autoSpaceDN w:val="0"/>
              <w:spacing w:line="240" w:lineRule="auto"/>
              <w:jc w:val="center"/>
              <w:rPr>
                <w:rFonts w:ascii="Times New Roman" w:hAnsi="Times New Roman"/>
                <w:bCs/>
              </w:rPr>
            </w:pPr>
            <w:r>
              <w:rPr>
                <w:rFonts w:ascii="Times New Roman" w:hAnsi="Times New Roman"/>
                <w:bCs/>
              </w:rPr>
              <w:t>Розфасован</w:t>
            </w:r>
            <w:r w:rsidR="00757116">
              <w:rPr>
                <w:rFonts w:ascii="Times New Roman" w:hAnsi="Times New Roman"/>
                <w:bCs/>
              </w:rPr>
              <w:t>ий в поліетиленові кульки по 1-2</w:t>
            </w:r>
            <w:r>
              <w:rPr>
                <w:rFonts w:ascii="Times New Roman" w:hAnsi="Times New Roman"/>
                <w:bCs/>
              </w:rPr>
              <w:t xml:space="preserve"> кг.</w:t>
            </w:r>
          </w:p>
          <w:p w:rsidR="0058759A" w:rsidRPr="00897EC9" w:rsidRDefault="0058759A" w:rsidP="002F52B0">
            <w:pPr>
              <w:autoSpaceDN w:val="0"/>
              <w:spacing w:line="240" w:lineRule="auto"/>
              <w:jc w:val="center"/>
              <w:rPr>
                <w:rFonts w:ascii="Times New Roman" w:hAnsi="Times New Roman"/>
                <w:bCs/>
              </w:rPr>
            </w:pPr>
            <w:r w:rsidRPr="00897EC9">
              <w:rPr>
                <w:rFonts w:ascii="Times New Roman" w:hAnsi="Times New Roman"/>
                <w:bCs/>
              </w:rPr>
              <w:t>Виготовлений згідно з ДСТУ 4554:2006.</w:t>
            </w:r>
          </w:p>
        </w:tc>
        <w:tc>
          <w:tcPr>
            <w:tcW w:w="1313" w:type="dxa"/>
            <w:tcBorders>
              <w:top w:val="single" w:sz="4" w:space="0" w:color="auto"/>
              <w:left w:val="single" w:sz="4" w:space="0" w:color="auto"/>
              <w:bottom w:val="single" w:sz="4" w:space="0" w:color="auto"/>
              <w:right w:val="single" w:sz="4" w:space="0" w:color="auto"/>
            </w:tcBorders>
            <w:vAlign w:val="center"/>
            <w:hideMark/>
          </w:tcPr>
          <w:p w:rsidR="0058759A" w:rsidRDefault="0058759A" w:rsidP="008110A0">
            <w:pPr>
              <w:autoSpaceDN w:val="0"/>
              <w:spacing w:after="0" w:line="240" w:lineRule="auto"/>
              <w:jc w:val="center"/>
              <w:rPr>
                <w:rFonts w:ascii="Times New Roman" w:hAnsi="Times New Roman"/>
                <w:bCs/>
              </w:rPr>
            </w:pPr>
            <w:r>
              <w:rPr>
                <w:rFonts w:ascii="Times New Roman" w:hAnsi="Times New Roman"/>
                <w:bCs/>
              </w:rPr>
              <w:t>кг</w:t>
            </w:r>
          </w:p>
        </w:tc>
        <w:tc>
          <w:tcPr>
            <w:tcW w:w="2466" w:type="dxa"/>
            <w:tcBorders>
              <w:top w:val="single" w:sz="4" w:space="0" w:color="auto"/>
              <w:left w:val="single" w:sz="4" w:space="0" w:color="auto"/>
              <w:bottom w:val="single" w:sz="4" w:space="0" w:color="auto"/>
              <w:right w:val="single" w:sz="4" w:space="0" w:color="auto"/>
            </w:tcBorders>
            <w:vAlign w:val="center"/>
            <w:hideMark/>
          </w:tcPr>
          <w:p w:rsidR="0058759A" w:rsidRDefault="000C1C3A" w:rsidP="0058759A">
            <w:pPr>
              <w:autoSpaceDN w:val="0"/>
              <w:spacing w:after="0" w:line="240" w:lineRule="auto"/>
              <w:jc w:val="center"/>
              <w:rPr>
                <w:rFonts w:ascii="Times New Roman" w:hAnsi="Times New Roman"/>
                <w:bCs/>
              </w:rPr>
            </w:pPr>
            <w:r>
              <w:rPr>
                <w:rFonts w:ascii="Times New Roman" w:hAnsi="Times New Roman"/>
                <w:bCs/>
              </w:rPr>
              <w:t>90</w:t>
            </w:r>
          </w:p>
        </w:tc>
      </w:tr>
    </w:tbl>
    <w:p w:rsidR="0058759A" w:rsidRDefault="0058759A" w:rsidP="0058759A">
      <w:pPr>
        <w:spacing w:after="0" w:line="240" w:lineRule="auto"/>
        <w:ind w:firstLine="709"/>
        <w:jc w:val="both"/>
        <w:rPr>
          <w:rFonts w:ascii="Times New Roman" w:eastAsia="Times New Roman" w:hAnsi="Times New Roman"/>
          <w:color w:val="000000"/>
          <w:sz w:val="24"/>
          <w:szCs w:val="24"/>
          <w:lang w:eastAsia="ar-SA"/>
        </w:rPr>
      </w:pPr>
    </w:p>
    <w:p w:rsidR="0058759A" w:rsidRDefault="0058759A" w:rsidP="0058759A">
      <w:pPr>
        <w:spacing w:after="0" w:line="240" w:lineRule="auto"/>
        <w:ind w:firstLine="709"/>
        <w:jc w:val="both"/>
        <w:rPr>
          <w:rFonts w:ascii="Times New Roman" w:hAnsi="Times New Roman"/>
          <w:sz w:val="24"/>
          <w:szCs w:val="24"/>
        </w:rPr>
      </w:pPr>
      <w:r>
        <w:rPr>
          <w:rFonts w:ascii="Times New Roman" w:hAnsi="Times New Roman"/>
          <w:sz w:val="24"/>
          <w:szCs w:val="24"/>
        </w:rPr>
        <w:t xml:space="preserve">У складі тендерної пропозиції, </w:t>
      </w:r>
      <w:r>
        <w:rPr>
          <w:rFonts w:ascii="Times New Roman" w:hAnsi="Times New Roman"/>
          <w:b/>
          <w:sz w:val="24"/>
          <w:szCs w:val="24"/>
        </w:rPr>
        <w:t>учасник надає інформаційну довідку</w:t>
      </w:r>
      <w:r>
        <w:rPr>
          <w:rFonts w:ascii="Times New Roman" w:hAnsi="Times New Roman"/>
          <w:sz w:val="24"/>
          <w:szCs w:val="24"/>
        </w:rPr>
        <w:t xml:space="preserve"> з повним описом товару який ним пропонується, зокрема назва харчового продукту, назва та адреса підприємства – виробника, вага, </w:t>
      </w:r>
      <w:proofErr w:type="spellStart"/>
      <w:r>
        <w:rPr>
          <w:rFonts w:ascii="Times New Roman" w:hAnsi="Times New Roman"/>
          <w:sz w:val="24"/>
          <w:szCs w:val="24"/>
        </w:rPr>
        <w:t>нетто</w:t>
      </w:r>
      <w:proofErr w:type="spellEnd"/>
      <w:r>
        <w:rPr>
          <w:rFonts w:ascii="Times New Roman" w:hAnsi="Times New Roman"/>
          <w:sz w:val="24"/>
          <w:szCs w:val="24"/>
        </w:rPr>
        <w:t xml:space="preserve">, склад, термін придатності та умови зберігання та інше. </w:t>
      </w:r>
    </w:p>
    <w:p w:rsidR="0058759A" w:rsidRDefault="0058759A" w:rsidP="0058759A">
      <w:pPr>
        <w:widowControl w:val="0"/>
        <w:tabs>
          <w:tab w:val="left" w:pos="735"/>
          <w:tab w:val="center" w:pos="4677"/>
        </w:tabs>
        <w:autoSpaceDE w:val="0"/>
        <w:autoSpaceDN w:val="0"/>
        <w:adjustRightInd w:val="0"/>
        <w:spacing w:after="0" w:line="240" w:lineRule="auto"/>
        <w:jc w:val="both"/>
        <w:rPr>
          <w:rFonts w:ascii="Times New Roman" w:hAnsi="Times New Roman"/>
          <w:b/>
          <w:iCs/>
          <w:sz w:val="24"/>
          <w:szCs w:val="24"/>
          <w:lang w:eastAsia="uk-UA"/>
        </w:rPr>
      </w:pPr>
    </w:p>
    <w:p w:rsidR="0058759A" w:rsidRDefault="0058759A" w:rsidP="0058759A">
      <w:pPr>
        <w:spacing w:after="0" w:line="240" w:lineRule="auto"/>
        <w:ind w:firstLine="567"/>
        <w:jc w:val="center"/>
        <w:rPr>
          <w:rFonts w:ascii="Times New Roman" w:hAnsi="Times New Roman"/>
          <w:b/>
          <w:sz w:val="24"/>
          <w:szCs w:val="24"/>
          <w:lang w:eastAsia="ar-SA"/>
        </w:rPr>
      </w:pPr>
      <w:r>
        <w:rPr>
          <w:rFonts w:ascii="Times New Roman" w:hAnsi="Times New Roman"/>
          <w:b/>
          <w:caps/>
          <w:sz w:val="24"/>
          <w:szCs w:val="24"/>
        </w:rPr>
        <w:t>ІІ. Вимоги до предмета закупівлі:</w:t>
      </w:r>
    </w:p>
    <w:p w:rsidR="0058759A" w:rsidRDefault="0058759A" w:rsidP="0058759A">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2.1. Умови поставки: обсяг кожної поставки (дрібної партії) згідно з заявками замовника, без обмеження  розміру мінімального замовлення. </w:t>
      </w:r>
    </w:p>
    <w:p w:rsidR="0058759A" w:rsidRDefault="0058759A" w:rsidP="0058759A">
      <w:pPr>
        <w:spacing w:after="0" w:line="240" w:lineRule="auto"/>
        <w:ind w:firstLine="567"/>
        <w:jc w:val="both"/>
        <w:rPr>
          <w:rFonts w:ascii="Times New Roman" w:hAnsi="Times New Roman"/>
          <w:b/>
          <w:sz w:val="24"/>
          <w:szCs w:val="24"/>
          <w:u w:val="single"/>
        </w:rPr>
      </w:pPr>
      <w:r>
        <w:rPr>
          <w:rFonts w:ascii="Times New Roman" w:hAnsi="Times New Roman"/>
          <w:sz w:val="24"/>
          <w:szCs w:val="24"/>
        </w:rPr>
        <w:t xml:space="preserve">Свою згоду на виконання цієї вимоги учасник </w:t>
      </w:r>
      <w:r>
        <w:rPr>
          <w:rFonts w:ascii="Times New Roman" w:hAnsi="Times New Roman"/>
          <w:sz w:val="24"/>
          <w:szCs w:val="24"/>
          <w:u w:val="single"/>
        </w:rPr>
        <w:t>підтверджує</w:t>
      </w:r>
      <w:r>
        <w:rPr>
          <w:rFonts w:ascii="Times New Roman" w:hAnsi="Times New Roman"/>
          <w:b/>
          <w:sz w:val="24"/>
          <w:szCs w:val="24"/>
          <w:u w:val="single"/>
        </w:rPr>
        <w:t xml:space="preserve"> гарантійним листом та надає у складі тендерної пропозиції. </w:t>
      </w:r>
    </w:p>
    <w:p w:rsidR="0058759A" w:rsidRDefault="0058759A" w:rsidP="0058759A">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2.2. </w:t>
      </w:r>
      <w:r>
        <w:rPr>
          <w:rFonts w:ascii="Times New Roman" w:hAnsi="Times New Roman"/>
          <w:sz w:val="24"/>
          <w:szCs w:val="24"/>
        </w:rPr>
        <w:t>Харчові продукти, які пропонуються Учасником,  повинні бути безпечними, придатними до споживання, правильно маркованими та відповідати санітарним заходам і технічним регламентам.</w:t>
      </w:r>
    </w:p>
    <w:p w:rsidR="0058759A" w:rsidRDefault="0058759A" w:rsidP="0058759A">
      <w:pPr>
        <w:tabs>
          <w:tab w:val="left" w:pos="310"/>
        </w:tabs>
        <w:spacing w:after="0" w:line="240" w:lineRule="auto"/>
        <w:ind w:firstLine="709"/>
        <w:jc w:val="both"/>
        <w:rPr>
          <w:rFonts w:ascii="Times New Roman" w:hAnsi="Times New Roman"/>
          <w:sz w:val="24"/>
          <w:szCs w:val="24"/>
          <w:lang w:val="ru-RU"/>
        </w:rPr>
      </w:pPr>
      <w:r>
        <w:rPr>
          <w:rFonts w:ascii="Times New Roman" w:hAnsi="Times New Roman"/>
          <w:sz w:val="24"/>
          <w:szCs w:val="24"/>
        </w:rPr>
        <w:t xml:space="preserve">Запропонований товар повинен відповідати вимогам державних стандартів та ЗУ «Про основні принципи та вимоги до безпечності та якості харчових продуктів», не містити ГМО, шкідливих або небезпечних добавок. </w:t>
      </w:r>
    </w:p>
    <w:p w:rsidR="0058759A" w:rsidRDefault="0058759A" w:rsidP="0058759A">
      <w:pPr>
        <w:spacing w:after="0" w:line="240" w:lineRule="auto"/>
        <w:ind w:firstLine="567"/>
        <w:jc w:val="both"/>
        <w:rPr>
          <w:rFonts w:ascii="Times New Roman" w:hAnsi="Times New Roman"/>
          <w:b/>
          <w:sz w:val="24"/>
          <w:szCs w:val="24"/>
        </w:rPr>
      </w:pPr>
      <w:r>
        <w:rPr>
          <w:rFonts w:ascii="Times New Roman" w:hAnsi="Times New Roman"/>
          <w:b/>
          <w:sz w:val="24"/>
          <w:szCs w:val="24"/>
        </w:rPr>
        <w:t>2.3. Технічні вимоги до товару, що є предметом закупівлі:</w:t>
      </w:r>
    </w:p>
    <w:p w:rsidR="006F146D" w:rsidRPr="00CA1F11" w:rsidRDefault="0058759A" w:rsidP="006F146D">
      <w:pPr>
        <w:outlineLvl w:val="0"/>
        <w:rPr>
          <w:b/>
          <w:i/>
          <w:u w:val="single"/>
        </w:rPr>
      </w:pPr>
      <w:r>
        <w:rPr>
          <w:rFonts w:ascii="Times New Roman" w:hAnsi="Times New Roman"/>
          <w:b/>
          <w:sz w:val="24"/>
          <w:szCs w:val="24"/>
          <w:u w:val="single"/>
        </w:rPr>
        <w:t xml:space="preserve">2.3.1. Сир твердий </w:t>
      </w:r>
      <w:r w:rsidR="006F146D">
        <w:rPr>
          <w:b/>
          <w:i/>
          <w:u w:val="single"/>
        </w:rPr>
        <w:t xml:space="preserve">не менше </w:t>
      </w:r>
      <w:r w:rsidR="002F2EEF">
        <w:rPr>
          <w:b/>
          <w:i/>
          <w:u w:val="single"/>
        </w:rPr>
        <w:t>50</w:t>
      </w:r>
      <w:r w:rsidR="006F146D" w:rsidRPr="00F8307E">
        <w:rPr>
          <w:b/>
          <w:i/>
          <w:u w:val="single"/>
        </w:rPr>
        <w:t>%</w:t>
      </w:r>
      <w:r w:rsidR="006F146D">
        <w:rPr>
          <w:b/>
          <w:i/>
          <w:u w:val="single"/>
        </w:rPr>
        <w:t xml:space="preserve"> жирності </w:t>
      </w:r>
      <w:r w:rsidR="006F146D">
        <w:rPr>
          <w:b/>
          <w:i/>
          <w:sz w:val="28"/>
          <w:szCs w:val="28"/>
        </w:rPr>
        <w:t xml:space="preserve"> (фасування від 2, 5-5 кг.)</w:t>
      </w:r>
    </w:p>
    <w:p w:rsidR="006F146D" w:rsidRDefault="006F146D" w:rsidP="006F146D">
      <w:pPr>
        <w:ind w:firstLine="567"/>
        <w:outlineLvl w:val="0"/>
      </w:pPr>
      <w:r w:rsidRPr="00F8307E">
        <w:rPr>
          <w:bCs/>
          <w:i/>
          <w:iCs/>
        </w:rPr>
        <w:t>Оцінка  якості</w:t>
      </w:r>
      <w:r w:rsidRPr="00F8307E">
        <w:t xml:space="preserve"> – Сир твердий </w:t>
      </w:r>
      <w:r>
        <w:t xml:space="preserve"> не менше </w:t>
      </w:r>
      <w:r w:rsidR="002F2EEF">
        <w:t>50</w:t>
      </w:r>
      <w:r w:rsidRPr="00F8307E">
        <w:t>% жирності, виготовлени</w:t>
      </w:r>
      <w:r>
        <w:t>й у відповідності до умов (</w:t>
      </w:r>
      <w:r w:rsidRPr="00F8307E">
        <w:t xml:space="preserve"> ТУ)</w:t>
      </w:r>
      <w:r>
        <w:t>.</w:t>
      </w:r>
    </w:p>
    <w:p w:rsidR="006F146D" w:rsidRPr="00F8307E" w:rsidRDefault="006F146D" w:rsidP="006F146D">
      <w:pPr>
        <w:ind w:firstLine="567"/>
        <w:outlineLvl w:val="0"/>
      </w:pPr>
      <w:r w:rsidRPr="00F8307E">
        <w:rPr>
          <w:i/>
          <w:lang w:bidi="en-US"/>
        </w:rPr>
        <w:lastRenderedPageBreak/>
        <w:t>Виробництво</w:t>
      </w:r>
      <w:r w:rsidRPr="00F8307E">
        <w:rPr>
          <w:bCs/>
          <w:i/>
          <w:iCs/>
        </w:rPr>
        <w:t>–</w:t>
      </w:r>
      <w:r w:rsidRPr="00F8307E">
        <w:t xml:space="preserve">виготовленим із пастеризованого коров’ячого молока з застосуванням </w:t>
      </w:r>
      <w:proofErr w:type="spellStart"/>
      <w:r w:rsidRPr="00F8307E">
        <w:t>молокозсідальних</w:t>
      </w:r>
      <w:proofErr w:type="spellEnd"/>
      <w:r w:rsidRPr="00F8307E">
        <w:t xml:space="preserve"> ферментів, заквасок або </w:t>
      </w:r>
      <w:proofErr w:type="spellStart"/>
      <w:r w:rsidRPr="00F8307E">
        <w:t>заквашувальних</w:t>
      </w:r>
      <w:proofErr w:type="spellEnd"/>
      <w:r w:rsidRPr="00F8307E">
        <w:t xml:space="preserve"> препаратів без повної чи часткової заміни жодної зі складових частин молочної сировини. </w:t>
      </w:r>
      <w:r w:rsidRPr="00F8307E">
        <w:rPr>
          <w:lang w:eastAsia="uk-UA"/>
        </w:rPr>
        <w:t>Товар не повинен містити генетично модифіковані організми (ГМО) хімічні барвники та консерванти.</w:t>
      </w:r>
    </w:p>
    <w:p w:rsidR="006F146D" w:rsidRPr="00F8307E" w:rsidRDefault="006F146D" w:rsidP="006F146D">
      <w:pPr>
        <w:ind w:firstLine="567"/>
        <w:outlineLvl w:val="0"/>
      </w:pPr>
      <w:r w:rsidRPr="00F8307E">
        <w:rPr>
          <w:i/>
        </w:rPr>
        <w:t>Зовнішній вигляд</w:t>
      </w:r>
      <w:r w:rsidRPr="00F8307E">
        <w:t xml:space="preserve"> - поверхня чиста, рівна, без механічних ушкоджень, сторонніх нашарувань і товстого поверхневого шару, без плісняви,  покрита захисним покриттям.</w:t>
      </w:r>
    </w:p>
    <w:p w:rsidR="006F146D" w:rsidRPr="00F8307E" w:rsidRDefault="006F146D" w:rsidP="006F146D">
      <w:pPr>
        <w:ind w:firstLine="567"/>
        <w:outlineLvl w:val="0"/>
      </w:pPr>
      <w:r w:rsidRPr="00F8307E">
        <w:rPr>
          <w:bCs/>
          <w:i/>
          <w:iCs/>
        </w:rPr>
        <w:t>Смак і запах –</w:t>
      </w:r>
      <w:r w:rsidRPr="00F8307E">
        <w:t>вира</w:t>
      </w:r>
      <w:r>
        <w:t>жений сирний, без сторонніх при</w:t>
      </w:r>
      <w:r w:rsidRPr="00F8307E">
        <w:t xml:space="preserve">смаків та запахів. Консистенція пластична, однорідна за всією масою з рівним міцним покриттям, без пошкоджень, твердий. Не має сторонніх запахів, присмаку гіркоти, плісняви. Сир типу </w:t>
      </w:r>
      <w:r>
        <w:t>«</w:t>
      </w:r>
      <w:proofErr w:type="spellStart"/>
      <w:r>
        <w:t>Голанд</w:t>
      </w:r>
      <w:r w:rsidRPr="00F8307E">
        <w:t>ський</w:t>
      </w:r>
      <w:proofErr w:type="spellEnd"/>
      <w:r>
        <w:t xml:space="preserve">», «Канівський», «Сметанковий», «Пряжений» </w:t>
      </w:r>
      <w:r w:rsidRPr="00F8307E">
        <w:t>.</w:t>
      </w:r>
    </w:p>
    <w:p w:rsidR="006F146D" w:rsidRPr="00F8307E" w:rsidRDefault="006F146D" w:rsidP="006F146D">
      <w:pPr>
        <w:ind w:firstLine="567"/>
        <w:outlineLvl w:val="0"/>
      </w:pPr>
      <w:r w:rsidRPr="00F8307E">
        <w:rPr>
          <w:i/>
        </w:rPr>
        <w:t>Колір</w:t>
      </w:r>
      <w:r w:rsidRPr="00F8307E">
        <w:t xml:space="preserve"> - від </w:t>
      </w:r>
      <w:r>
        <w:t xml:space="preserve">злегка жовтого </w:t>
      </w:r>
      <w:r w:rsidRPr="00F8307E">
        <w:t>до жовтого.</w:t>
      </w:r>
    </w:p>
    <w:p w:rsidR="006F146D" w:rsidRPr="00F8307E" w:rsidRDefault="006F146D" w:rsidP="006F146D">
      <w:pPr>
        <w:ind w:firstLine="567"/>
        <w:outlineLvl w:val="0"/>
      </w:pPr>
      <w:r w:rsidRPr="00F8307E">
        <w:rPr>
          <w:bCs/>
          <w:i/>
          <w:iCs/>
        </w:rPr>
        <w:t>Форма головки сиру</w:t>
      </w:r>
      <w:r w:rsidR="00CA0256">
        <w:rPr>
          <w:bCs/>
          <w:iCs/>
        </w:rPr>
        <w:t xml:space="preserve"> – бруски, круги з масою 2 </w:t>
      </w:r>
      <w:r>
        <w:rPr>
          <w:bCs/>
          <w:iCs/>
        </w:rPr>
        <w:t>-5</w:t>
      </w:r>
      <w:r w:rsidRPr="00F8307E">
        <w:rPr>
          <w:bCs/>
          <w:iCs/>
        </w:rPr>
        <w:t xml:space="preserve"> кг.</w:t>
      </w:r>
    </w:p>
    <w:p w:rsidR="006F146D" w:rsidRDefault="006F146D" w:rsidP="006F146D">
      <w:pPr>
        <w:ind w:firstLine="567"/>
        <w:outlineLvl w:val="0"/>
        <w:rPr>
          <w:lang w:bidi="en-US"/>
        </w:rPr>
      </w:pPr>
      <w:r w:rsidRPr="00F8307E">
        <w:rPr>
          <w:i/>
          <w:lang w:bidi="en-US"/>
        </w:rPr>
        <w:t>Упаковка</w:t>
      </w:r>
      <w:r w:rsidRPr="00F8307E">
        <w:rPr>
          <w:lang w:bidi="en-US"/>
        </w:rPr>
        <w:t xml:space="preserve"> -  запакована у полімерну плавку плівку, пакети багатошарові для вакуумного пакування або покриті парафіновим, полімерними або комбінованими сплавами</w:t>
      </w:r>
      <w:r>
        <w:rPr>
          <w:lang w:bidi="en-US"/>
        </w:rPr>
        <w:t xml:space="preserve"> з наклеєною етикеткою</w:t>
      </w:r>
      <w:r w:rsidRPr="00F8307E">
        <w:rPr>
          <w:lang w:bidi="en-US"/>
        </w:rPr>
        <w:t xml:space="preserve">. </w:t>
      </w:r>
    </w:p>
    <w:p w:rsidR="006F146D" w:rsidRPr="00C33DF7" w:rsidRDefault="006F146D" w:rsidP="006F146D">
      <w:pPr>
        <w:ind w:firstLine="567"/>
        <w:outlineLvl w:val="0"/>
      </w:pPr>
      <w:r>
        <w:t>Залишок терміну зберігання на момент поставки товару повинен бути не менше 80% від терміну зберігання який встановлений підприємством виробником.</w:t>
      </w:r>
    </w:p>
    <w:p w:rsidR="006F146D" w:rsidRDefault="006F146D" w:rsidP="006F146D">
      <w:r w:rsidRPr="005F321E">
        <w:t xml:space="preserve">Дата виготовлення та номер </w:t>
      </w:r>
      <w:r>
        <w:t>партії вказано на головці сиру.</w:t>
      </w:r>
    </w:p>
    <w:p w:rsidR="0058759A" w:rsidRPr="006F146D" w:rsidRDefault="0058759A" w:rsidP="006F146D">
      <w:r>
        <w:rPr>
          <w:rFonts w:ascii="Times New Roman" w:hAnsi="Times New Roman"/>
          <w:b/>
          <w:sz w:val="24"/>
          <w:szCs w:val="24"/>
        </w:rPr>
        <w:t xml:space="preserve">Особливі умови поставки: Поставка товару здійснюється протягом трьох днів з моменту отримання письмової чи   усної заявки до 15,00 год. </w:t>
      </w:r>
    </w:p>
    <w:p w:rsidR="0058759A" w:rsidRDefault="0058759A" w:rsidP="0058759A">
      <w:pPr>
        <w:spacing w:after="0" w:line="240" w:lineRule="auto"/>
        <w:ind w:firstLine="567"/>
        <w:jc w:val="both"/>
        <w:rPr>
          <w:rFonts w:ascii="Times New Roman" w:hAnsi="Times New Roman"/>
          <w:sz w:val="24"/>
          <w:szCs w:val="24"/>
        </w:rPr>
      </w:pPr>
    </w:p>
    <w:p w:rsidR="006F146D" w:rsidRDefault="0058759A" w:rsidP="006F146D">
      <w:pPr>
        <w:outlineLvl w:val="0"/>
        <w:rPr>
          <w:b/>
          <w:i/>
          <w:u w:val="single"/>
        </w:rPr>
      </w:pPr>
      <w:r>
        <w:rPr>
          <w:rFonts w:ascii="Times New Roman" w:hAnsi="Times New Roman"/>
          <w:b/>
          <w:sz w:val="24"/>
          <w:szCs w:val="24"/>
          <w:u w:val="single"/>
        </w:rPr>
        <w:t xml:space="preserve">2.3.2. </w:t>
      </w:r>
      <w:r w:rsidR="006F146D" w:rsidRPr="00F8307E">
        <w:rPr>
          <w:b/>
          <w:i/>
          <w:u w:val="single"/>
        </w:rPr>
        <w:t xml:space="preserve">Сир кисломолочний </w:t>
      </w:r>
      <w:r w:rsidR="006F146D">
        <w:rPr>
          <w:b/>
          <w:i/>
          <w:u w:val="single"/>
        </w:rPr>
        <w:t xml:space="preserve"> не менше </w:t>
      </w:r>
      <w:r w:rsidR="006F146D" w:rsidRPr="00F8307E">
        <w:rPr>
          <w:b/>
          <w:i/>
          <w:u w:val="single"/>
        </w:rPr>
        <w:t>9%</w:t>
      </w:r>
      <w:r w:rsidR="006F146D">
        <w:rPr>
          <w:b/>
          <w:i/>
          <w:u w:val="single"/>
        </w:rPr>
        <w:t xml:space="preserve"> жирності</w:t>
      </w:r>
      <w:r w:rsidR="006F146D" w:rsidRPr="00F8307E">
        <w:rPr>
          <w:b/>
          <w:i/>
          <w:u w:val="single"/>
        </w:rPr>
        <w:t xml:space="preserve"> </w:t>
      </w:r>
    </w:p>
    <w:p w:rsidR="006F146D" w:rsidRPr="00F8307E" w:rsidRDefault="006F146D" w:rsidP="006F146D">
      <w:pPr>
        <w:outlineLvl w:val="0"/>
        <w:rPr>
          <w:b/>
          <w:sz w:val="28"/>
        </w:rPr>
      </w:pPr>
      <w:r>
        <w:t xml:space="preserve"> Сир кисломолочний має бути натуральним, однорідної консистенції, ніжним в міру, щільним, однорідним та рівномірним по всій масі, білого кольору, зі смаком і запахом молока, без хімікатів та консервантів, без стороннього запаху та смаку, без цвілі, плісняви. Залишок терміну зберігання на момент поставки товару повинен бути не менше 90% від терміну зберігання який встановлений підприємством виробником. ДСТУ 4554:2006.</w:t>
      </w:r>
    </w:p>
    <w:p w:rsidR="006F146D" w:rsidRPr="00F8307E" w:rsidRDefault="006F146D" w:rsidP="006F146D">
      <w:pPr>
        <w:ind w:firstLine="567"/>
        <w:outlineLvl w:val="0"/>
      </w:pPr>
      <w:r w:rsidRPr="00F8307E">
        <w:rPr>
          <w:bCs/>
          <w:i/>
          <w:iCs/>
        </w:rPr>
        <w:t>Оцінка  якості</w:t>
      </w:r>
      <w:r w:rsidRPr="00F8307E">
        <w:t xml:space="preserve"> – Сир кисломолочний </w:t>
      </w:r>
      <w:r>
        <w:t>не менше</w:t>
      </w:r>
      <w:r w:rsidRPr="00F8307E">
        <w:t xml:space="preserve"> 9% жирності, виготовлений у відповідності до умов </w:t>
      </w:r>
      <w:r>
        <w:t xml:space="preserve">з терміном придатності </w:t>
      </w:r>
      <w:r w:rsidR="0091166F">
        <w:t>2</w:t>
      </w:r>
      <w:r>
        <w:t xml:space="preserve"> </w:t>
      </w:r>
      <w:r w:rsidR="0091166F">
        <w:t xml:space="preserve"> до</w:t>
      </w:r>
      <w:r w:rsidRPr="00F8307E">
        <w:t>б</w:t>
      </w:r>
      <w:r w:rsidR="0091166F">
        <w:t>и</w:t>
      </w:r>
      <w:r w:rsidRPr="00F8307E">
        <w:t>.</w:t>
      </w:r>
    </w:p>
    <w:p w:rsidR="006F146D" w:rsidRPr="00F8307E" w:rsidRDefault="006F146D" w:rsidP="006F146D">
      <w:pPr>
        <w:ind w:firstLine="567"/>
        <w:outlineLvl w:val="0"/>
        <w:rPr>
          <w:lang w:bidi="en-US"/>
        </w:rPr>
      </w:pPr>
      <w:r w:rsidRPr="00F8307E">
        <w:rPr>
          <w:i/>
          <w:lang w:bidi="en-US"/>
        </w:rPr>
        <w:t>Виробництво</w:t>
      </w:r>
      <w:r w:rsidRPr="00F8307E">
        <w:rPr>
          <w:bCs/>
          <w:i/>
          <w:iCs/>
        </w:rPr>
        <w:t>–</w:t>
      </w:r>
      <w:r w:rsidRPr="00F8307E">
        <w:rPr>
          <w:lang w:bidi="en-US"/>
        </w:rPr>
        <w:t xml:space="preserve"> шляхом сквашування чистими молочнокислими бактеріями. </w:t>
      </w:r>
    </w:p>
    <w:p w:rsidR="006F146D" w:rsidRPr="00F8307E" w:rsidRDefault="006F146D" w:rsidP="006F146D">
      <w:pPr>
        <w:ind w:firstLine="567"/>
        <w:outlineLvl w:val="0"/>
      </w:pPr>
      <w:r w:rsidRPr="00F8307E">
        <w:rPr>
          <w:bCs/>
          <w:i/>
          <w:iCs/>
        </w:rPr>
        <w:t>Смак і запах –</w:t>
      </w:r>
      <w:r w:rsidRPr="00F8307E">
        <w:rPr>
          <w:lang w:bidi="en-US"/>
        </w:rPr>
        <w:t xml:space="preserve"> чистий кисломолочний, консистенція ніжна, злегка розсипчаста. Колір білий, злегка жовтуватий з кремовим відтінком, рівномірний по всьому об'єму</w:t>
      </w:r>
      <w:r>
        <w:rPr>
          <w:lang w:bidi="en-US"/>
        </w:rPr>
        <w:t>, б</w:t>
      </w:r>
      <w:r w:rsidRPr="00F8307E">
        <w:t xml:space="preserve">ез сторонніх присмаків і запахів. </w:t>
      </w:r>
      <w:r w:rsidRPr="00F8307E">
        <w:rPr>
          <w:lang w:eastAsia="uk-UA"/>
        </w:rPr>
        <w:t xml:space="preserve">Товар не повинен містити генетично модифіковані організми (ГМО), хімічні барвники та консерванти. </w:t>
      </w:r>
    </w:p>
    <w:p w:rsidR="006F146D" w:rsidRDefault="006F146D" w:rsidP="006F146D">
      <w:pPr>
        <w:ind w:firstLine="567"/>
        <w:outlineLvl w:val="0"/>
        <w:rPr>
          <w:lang w:bidi="en-US"/>
        </w:rPr>
      </w:pPr>
      <w:r w:rsidRPr="00F8307E">
        <w:rPr>
          <w:i/>
          <w:lang w:bidi="en-US"/>
        </w:rPr>
        <w:t>Упаковка</w:t>
      </w:r>
      <w:r w:rsidRPr="00F8307E">
        <w:rPr>
          <w:lang w:bidi="en-US"/>
        </w:rPr>
        <w:t xml:space="preserve"> -  </w:t>
      </w:r>
      <w:r>
        <w:rPr>
          <w:lang w:bidi="en-US"/>
        </w:rPr>
        <w:t xml:space="preserve">поліетиленова, фасування – </w:t>
      </w:r>
      <w:r w:rsidR="00D20C4F">
        <w:rPr>
          <w:lang w:bidi="en-US"/>
        </w:rPr>
        <w:t>1-2</w:t>
      </w:r>
      <w:r w:rsidRPr="00F8307E">
        <w:rPr>
          <w:lang w:bidi="en-US"/>
        </w:rPr>
        <w:t xml:space="preserve"> кг. </w:t>
      </w:r>
    </w:p>
    <w:p w:rsidR="002D351D" w:rsidRPr="006B50D3" w:rsidRDefault="002D351D" w:rsidP="002D351D">
      <w:pPr>
        <w:ind w:firstLine="567"/>
        <w:rPr>
          <w:bCs/>
          <w:iCs/>
          <w:lang w:val="ru-RU"/>
        </w:rPr>
      </w:pPr>
      <w:r w:rsidRPr="006B50D3">
        <w:rPr>
          <w:bCs/>
          <w:i/>
          <w:iCs/>
        </w:rPr>
        <w:t>Маркування</w:t>
      </w:r>
      <w:r w:rsidRPr="006B50D3">
        <w:rPr>
          <w:b/>
          <w:bCs/>
          <w:iCs/>
        </w:rPr>
        <w:t xml:space="preserve"> – </w:t>
      </w:r>
      <w:r w:rsidRPr="006B50D3">
        <w:rPr>
          <w:bCs/>
          <w:iCs/>
        </w:rPr>
        <w:t>кожна одиниця  пакування  повинна бути  промаркована  за допомогою ярлика(етикетки)  або іншим  способом, що забезпечує  чіткість  його читання  з  зазначенням:</w:t>
      </w:r>
    </w:p>
    <w:p w:rsidR="002D351D" w:rsidRPr="006B50D3" w:rsidRDefault="002D351D" w:rsidP="002D351D">
      <w:pPr>
        <w:ind w:firstLine="567"/>
        <w:rPr>
          <w:bCs/>
          <w:iCs/>
          <w:lang w:val="ru-RU"/>
        </w:rPr>
      </w:pPr>
      <w:r w:rsidRPr="006B50D3">
        <w:rPr>
          <w:bCs/>
          <w:iCs/>
        </w:rPr>
        <w:lastRenderedPageBreak/>
        <w:t>- назви продукту;</w:t>
      </w:r>
    </w:p>
    <w:p w:rsidR="002D351D" w:rsidRPr="006B50D3" w:rsidRDefault="002D351D" w:rsidP="002D351D">
      <w:pPr>
        <w:ind w:firstLine="567"/>
        <w:rPr>
          <w:bCs/>
          <w:iCs/>
        </w:rPr>
      </w:pPr>
      <w:r w:rsidRPr="006B50D3">
        <w:rPr>
          <w:bCs/>
          <w:iCs/>
        </w:rPr>
        <w:t xml:space="preserve">- назви та повної адреси і телефону  виробника, адреси </w:t>
      </w:r>
      <w:proofErr w:type="spellStart"/>
      <w:r w:rsidRPr="006B50D3">
        <w:rPr>
          <w:bCs/>
          <w:iCs/>
        </w:rPr>
        <w:t>потужностей</w:t>
      </w:r>
      <w:proofErr w:type="spellEnd"/>
      <w:r w:rsidRPr="006B50D3">
        <w:rPr>
          <w:bCs/>
          <w:iCs/>
        </w:rPr>
        <w:t xml:space="preserve">  виробництва; </w:t>
      </w:r>
    </w:p>
    <w:p w:rsidR="002D351D" w:rsidRPr="006B50D3" w:rsidRDefault="002D351D" w:rsidP="002D351D">
      <w:pPr>
        <w:ind w:firstLine="567"/>
        <w:rPr>
          <w:bCs/>
          <w:iCs/>
        </w:rPr>
      </w:pPr>
      <w:r w:rsidRPr="006B50D3">
        <w:rPr>
          <w:bCs/>
          <w:iCs/>
        </w:rPr>
        <w:t xml:space="preserve">- маси </w:t>
      </w:r>
      <w:proofErr w:type="spellStart"/>
      <w:r w:rsidRPr="006B50D3">
        <w:rPr>
          <w:bCs/>
          <w:iCs/>
        </w:rPr>
        <w:t>нетто</w:t>
      </w:r>
      <w:proofErr w:type="spellEnd"/>
      <w:r w:rsidRPr="006B50D3">
        <w:rPr>
          <w:bCs/>
          <w:iCs/>
          <w:lang w:val="ru-RU"/>
        </w:rPr>
        <w:t xml:space="preserve">, </w:t>
      </w:r>
      <w:r w:rsidRPr="006B50D3">
        <w:rPr>
          <w:bCs/>
          <w:iCs/>
        </w:rPr>
        <w:t xml:space="preserve">гр. або кг; </w:t>
      </w:r>
    </w:p>
    <w:p w:rsidR="002D351D" w:rsidRPr="006B50D3" w:rsidRDefault="002D351D" w:rsidP="002D351D">
      <w:pPr>
        <w:ind w:firstLine="567"/>
        <w:rPr>
          <w:bCs/>
          <w:iCs/>
        </w:rPr>
      </w:pPr>
      <w:r w:rsidRPr="006B50D3">
        <w:rPr>
          <w:bCs/>
          <w:iCs/>
        </w:rPr>
        <w:t>- інформаційних  даних про харчову  та енергетичну цінність  продукту;</w:t>
      </w:r>
    </w:p>
    <w:p w:rsidR="002D351D" w:rsidRPr="006B50D3" w:rsidRDefault="002D351D" w:rsidP="002D351D">
      <w:pPr>
        <w:ind w:firstLine="567"/>
        <w:rPr>
          <w:bCs/>
          <w:iCs/>
        </w:rPr>
      </w:pPr>
      <w:r w:rsidRPr="006B50D3">
        <w:rPr>
          <w:bCs/>
          <w:iCs/>
        </w:rPr>
        <w:t>- кінцевої дати споживання,   або дати  виробництва   та строку придатності;</w:t>
      </w:r>
    </w:p>
    <w:p w:rsidR="002D351D" w:rsidRPr="006B50D3" w:rsidRDefault="002D351D" w:rsidP="002D351D">
      <w:pPr>
        <w:ind w:firstLine="567"/>
        <w:rPr>
          <w:bCs/>
          <w:iCs/>
        </w:rPr>
      </w:pPr>
      <w:r w:rsidRPr="006B50D3">
        <w:rPr>
          <w:bCs/>
          <w:iCs/>
        </w:rPr>
        <w:t xml:space="preserve">- часу  виготовлення, год., хв.( для  напівфабрикатів зі  строком  придатності менше  ніж 3 доби); </w:t>
      </w:r>
    </w:p>
    <w:p w:rsidR="002D351D" w:rsidRPr="006B50D3" w:rsidRDefault="002D351D" w:rsidP="002D351D">
      <w:pPr>
        <w:ind w:firstLine="567"/>
        <w:rPr>
          <w:bCs/>
          <w:iCs/>
        </w:rPr>
      </w:pPr>
      <w:r w:rsidRPr="006B50D3">
        <w:rPr>
          <w:bCs/>
          <w:iCs/>
        </w:rPr>
        <w:t>- умов  зберігання;</w:t>
      </w:r>
    </w:p>
    <w:p w:rsidR="002D351D" w:rsidRPr="002D351D" w:rsidRDefault="002D351D" w:rsidP="002D351D">
      <w:pPr>
        <w:ind w:firstLine="567"/>
        <w:rPr>
          <w:lang w:val="ru-RU"/>
        </w:rPr>
      </w:pPr>
      <w:r w:rsidRPr="006B50D3">
        <w:rPr>
          <w:bCs/>
          <w:iCs/>
        </w:rPr>
        <w:t>- позначення  відповідного нормативного документу (ДСТУ або ТУ У)</w:t>
      </w:r>
      <w:r>
        <w:rPr>
          <w:bCs/>
          <w:iCs/>
        </w:rPr>
        <w:t>.</w:t>
      </w:r>
    </w:p>
    <w:p w:rsidR="0058759A" w:rsidRDefault="0058759A" w:rsidP="0058759A">
      <w:pPr>
        <w:spacing w:after="0" w:line="240" w:lineRule="auto"/>
        <w:ind w:firstLine="567"/>
        <w:jc w:val="center"/>
        <w:rPr>
          <w:rFonts w:ascii="Times New Roman" w:hAnsi="Times New Roman"/>
          <w:b/>
          <w:sz w:val="24"/>
          <w:szCs w:val="24"/>
        </w:rPr>
      </w:pPr>
      <w:r>
        <w:rPr>
          <w:rFonts w:ascii="Times New Roman" w:hAnsi="Times New Roman"/>
          <w:b/>
          <w:caps/>
          <w:sz w:val="24"/>
          <w:szCs w:val="24"/>
        </w:rPr>
        <w:t>ІІІ. Загальні вимоги:</w:t>
      </w:r>
    </w:p>
    <w:p w:rsidR="0058759A" w:rsidRDefault="0058759A" w:rsidP="0058759A">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3.1.</w:t>
      </w:r>
      <w:r>
        <w:rPr>
          <w:rFonts w:ascii="Times New Roman" w:hAnsi="Times New Roman"/>
          <w:sz w:val="24"/>
          <w:szCs w:val="24"/>
        </w:rPr>
        <w:t xml:space="preserve"> Учасник у складі своєї пропозиції на підтвердження якісних та кількісних вимог до предмета повинен у складі своєї тендерної пропозиції надати наступні документи:</w:t>
      </w:r>
    </w:p>
    <w:p w:rsidR="0058759A" w:rsidRDefault="0058759A" w:rsidP="0058759A">
      <w:pPr>
        <w:spacing w:after="0" w:line="240" w:lineRule="auto"/>
        <w:jc w:val="both"/>
        <w:rPr>
          <w:rFonts w:ascii="Times New Roman" w:hAnsi="Times New Roman"/>
          <w:sz w:val="24"/>
          <w:szCs w:val="24"/>
        </w:rPr>
      </w:pPr>
      <w:r>
        <w:rPr>
          <w:rFonts w:ascii="Times New Roman" w:hAnsi="Times New Roman"/>
          <w:b/>
          <w:sz w:val="24"/>
          <w:szCs w:val="24"/>
        </w:rPr>
        <w:t xml:space="preserve">3.1.1.Експлуатаційний дозвіл для </w:t>
      </w:r>
      <w:proofErr w:type="spellStart"/>
      <w:r>
        <w:rPr>
          <w:rFonts w:ascii="Times New Roman" w:hAnsi="Times New Roman"/>
          <w:b/>
          <w:sz w:val="24"/>
          <w:szCs w:val="24"/>
        </w:rPr>
        <w:t>потужностей</w:t>
      </w:r>
      <w:proofErr w:type="spellEnd"/>
      <w:r>
        <w:rPr>
          <w:rFonts w:ascii="Times New Roman" w:hAnsi="Times New Roman"/>
          <w:b/>
          <w:sz w:val="24"/>
          <w:szCs w:val="24"/>
        </w:rPr>
        <w:t xml:space="preserve"> (об’єктів) з виробництва, переробки або реалізації харчових продуктів</w:t>
      </w:r>
      <w:r>
        <w:rPr>
          <w:rFonts w:ascii="Times New Roman" w:hAnsi="Times New Roman"/>
          <w:sz w:val="24"/>
          <w:szCs w:val="24"/>
        </w:rPr>
        <w:t>, виданий на ім’я Учасника.</w:t>
      </w:r>
    </w:p>
    <w:p w:rsidR="004D4052" w:rsidRDefault="0058759A" w:rsidP="0058759A">
      <w:pPr>
        <w:spacing w:after="0" w:line="240" w:lineRule="auto"/>
        <w:jc w:val="both"/>
        <w:rPr>
          <w:rFonts w:ascii="Times New Roman" w:eastAsia="SimSun" w:hAnsi="Times New Roman"/>
          <w:snapToGrid w:val="0"/>
          <w:sz w:val="24"/>
          <w:szCs w:val="24"/>
          <w:lang w:val="ru-RU" w:eastAsia="uk-UA"/>
        </w:rPr>
      </w:pPr>
      <w:r>
        <w:rPr>
          <w:rFonts w:ascii="Times New Roman" w:eastAsia="SimSun" w:hAnsi="Times New Roman"/>
          <w:b/>
          <w:snapToGrid w:val="0"/>
          <w:sz w:val="24"/>
          <w:szCs w:val="24"/>
          <w:lang w:eastAsia="uk-UA"/>
        </w:rPr>
        <w:t>3.1.2.Сертифікат на систему управління безпечністю харчових продуктів ДСТУ ISO 22000</w:t>
      </w:r>
      <w:r>
        <w:rPr>
          <w:rFonts w:ascii="Times New Roman" w:eastAsia="SimSun" w:hAnsi="Times New Roman"/>
          <w:snapToGrid w:val="0"/>
          <w:sz w:val="24"/>
          <w:szCs w:val="24"/>
          <w:lang w:eastAsia="uk-UA"/>
        </w:rPr>
        <w:t xml:space="preserve">, </w:t>
      </w:r>
      <w:r>
        <w:rPr>
          <w:rFonts w:ascii="Times New Roman" w:hAnsi="Times New Roman"/>
          <w:sz w:val="24"/>
          <w:szCs w:val="24"/>
        </w:rPr>
        <w:t>виданий на ім’я Учасника,</w:t>
      </w:r>
      <w:r>
        <w:rPr>
          <w:rFonts w:ascii="Times New Roman" w:eastAsia="SimSun" w:hAnsi="Times New Roman"/>
          <w:snapToGrid w:val="0"/>
          <w:sz w:val="24"/>
          <w:szCs w:val="24"/>
          <w:lang w:eastAsia="uk-UA"/>
        </w:rPr>
        <w:t xml:space="preserve"> або документи, що підтверджують впровадження та дію на потужності Учасника постійно діючих процедур, заснованих на принципах системи систему аналізу небезпечних факторів та контролю у критичних точках </w:t>
      </w:r>
      <w:r w:rsidR="004D4052">
        <w:rPr>
          <w:rFonts w:ascii="Times New Roman" w:eastAsia="SimSun" w:hAnsi="Times New Roman"/>
          <w:snapToGrid w:val="0"/>
          <w:sz w:val="24"/>
          <w:szCs w:val="24"/>
          <w:lang w:val="ru-RU" w:eastAsia="uk-UA"/>
        </w:rPr>
        <w:t>.</w:t>
      </w:r>
    </w:p>
    <w:p w:rsidR="0058759A" w:rsidRPr="008E0104" w:rsidRDefault="0058759A" w:rsidP="0058759A">
      <w:pPr>
        <w:spacing w:after="0" w:line="240" w:lineRule="auto"/>
        <w:jc w:val="both"/>
        <w:rPr>
          <w:rFonts w:ascii="Times New Roman" w:hAnsi="Times New Roman"/>
          <w:sz w:val="24"/>
          <w:szCs w:val="24"/>
          <w:u w:val="single"/>
        </w:rPr>
      </w:pPr>
      <w:r>
        <w:rPr>
          <w:rFonts w:ascii="Times New Roman" w:eastAsia="SimSun" w:hAnsi="Times New Roman"/>
          <w:b/>
          <w:snapToGrid w:val="0"/>
          <w:sz w:val="24"/>
          <w:szCs w:val="24"/>
          <w:lang w:eastAsia="uk-UA"/>
        </w:rPr>
        <w:t>3.1.3.Копія сертифікату на систему управління якістю (ДСТУ ISO 9001)</w:t>
      </w:r>
      <w:r w:rsidR="009C53BE">
        <w:rPr>
          <w:rFonts w:ascii="Times New Roman" w:eastAsia="SimSun" w:hAnsi="Times New Roman"/>
          <w:b/>
          <w:snapToGrid w:val="0"/>
          <w:sz w:val="24"/>
          <w:szCs w:val="24"/>
          <w:lang w:eastAsia="uk-UA"/>
        </w:rPr>
        <w:t>.</w:t>
      </w:r>
    </w:p>
    <w:p w:rsidR="0058759A" w:rsidRDefault="0058759A"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eastAsia="SimSun" w:hAnsi="Times New Roman"/>
          <w:b/>
          <w:snapToGrid w:val="0"/>
          <w:sz w:val="24"/>
          <w:szCs w:val="24"/>
          <w:lang w:eastAsia="uk-UA"/>
        </w:rPr>
        <w:t xml:space="preserve">3.1.4.Акт, складений за результатами проведення планового (позапланового) заходу державного контролю (інспектування) </w:t>
      </w:r>
      <w:r>
        <w:rPr>
          <w:rFonts w:ascii="Times New Roman" w:eastAsia="SimSun" w:hAnsi="Times New Roman"/>
          <w:snapToGrid w:val="0"/>
          <w:sz w:val="24"/>
          <w:szCs w:val="24"/>
          <w:lang w:eastAsia="uk-UA"/>
        </w:rPr>
        <w:t>стосовно додержання операторами ринку вимог законодавства про харчові продукти та корми, здоров'я та благополуччя тварин (у відповідності до Наказу Міністерства аграрної політики №447 від 08.08.2019 р.) на ім’я учасника.</w:t>
      </w:r>
    </w:p>
    <w:p w:rsidR="009C53BE" w:rsidRDefault="009C53BE"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eastAsia="SimSun" w:hAnsi="Times New Roman"/>
          <w:b/>
          <w:snapToGrid w:val="0"/>
          <w:sz w:val="24"/>
          <w:szCs w:val="24"/>
          <w:lang w:val="ru-RU" w:eastAsia="uk-UA"/>
        </w:rPr>
        <w:t xml:space="preserve">3.1.4.1 </w:t>
      </w:r>
      <w:proofErr w:type="gramStart"/>
      <w:r>
        <w:rPr>
          <w:rFonts w:ascii="Times New Roman" w:eastAsia="SimSun" w:hAnsi="Times New Roman"/>
          <w:b/>
          <w:snapToGrid w:val="0"/>
          <w:sz w:val="24"/>
          <w:szCs w:val="24"/>
          <w:lang w:val="ru-RU" w:eastAsia="uk-UA"/>
        </w:rPr>
        <w:t>Акт ,</w:t>
      </w:r>
      <w:proofErr w:type="gramEnd"/>
      <w:r>
        <w:rPr>
          <w:rFonts w:ascii="Times New Roman" w:eastAsia="SimSun" w:hAnsi="Times New Roman"/>
          <w:b/>
          <w:snapToGrid w:val="0"/>
          <w:sz w:val="24"/>
          <w:szCs w:val="24"/>
          <w:lang w:val="ru-RU" w:eastAsia="uk-UA"/>
        </w:rPr>
        <w:t xml:space="preserve"> </w:t>
      </w:r>
      <w:proofErr w:type="spellStart"/>
      <w:r>
        <w:rPr>
          <w:rFonts w:ascii="Times New Roman" w:eastAsia="SimSun" w:hAnsi="Times New Roman"/>
          <w:b/>
          <w:snapToGrid w:val="0"/>
          <w:sz w:val="24"/>
          <w:szCs w:val="24"/>
          <w:lang w:val="ru-RU" w:eastAsia="uk-UA"/>
        </w:rPr>
        <w:t>складений</w:t>
      </w:r>
      <w:proofErr w:type="spellEnd"/>
      <w:r>
        <w:rPr>
          <w:rFonts w:ascii="Times New Roman" w:eastAsia="SimSun" w:hAnsi="Times New Roman"/>
          <w:b/>
          <w:snapToGrid w:val="0"/>
          <w:sz w:val="24"/>
          <w:szCs w:val="24"/>
          <w:lang w:val="ru-RU" w:eastAsia="uk-UA"/>
        </w:rPr>
        <w:t xml:space="preserve"> за результатами </w:t>
      </w:r>
      <w:proofErr w:type="spellStart"/>
      <w:r>
        <w:rPr>
          <w:rFonts w:ascii="Times New Roman" w:eastAsia="SimSun" w:hAnsi="Times New Roman"/>
          <w:b/>
          <w:snapToGrid w:val="0"/>
          <w:sz w:val="24"/>
          <w:szCs w:val="24"/>
          <w:lang w:val="ru-RU" w:eastAsia="uk-UA"/>
        </w:rPr>
        <w:t>проведення</w:t>
      </w:r>
      <w:proofErr w:type="spellEnd"/>
      <w:r>
        <w:rPr>
          <w:rFonts w:ascii="Times New Roman" w:eastAsia="SimSun" w:hAnsi="Times New Roman"/>
          <w:b/>
          <w:snapToGrid w:val="0"/>
          <w:sz w:val="24"/>
          <w:szCs w:val="24"/>
          <w:lang w:val="ru-RU" w:eastAsia="uk-UA"/>
        </w:rPr>
        <w:t xml:space="preserve"> планового (</w:t>
      </w:r>
      <w:proofErr w:type="spellStart"/>
      <w:r>
        <w:rPr>
          <w:rFonts w:ascii="Times New Roman" w:eastAsia="SimSun" w:hAnsi="Times New Roman"/>
          <w:b/>
          <w:snapToGrid w:val="0"/>
          <w:sz w:val="24"/>
          <w:szCs w:val="24"/>
          <w:lang w:val="ru-RU" w:eastAsia="uk-UA"/>
        </w:rPr>
        <w:t>позапланового</w:t>
      </w:r>
      <w:proofErr w:type="spellEnd"/>
      <w:r>
        <w:rPr>
          <w:rFonts w:ascii="Times New Roman" w:eastAsia="SimSun" w:hAnsi="Times New Roman"/>
          <w:b/>
          <w:snapToGrid w:val="0"/>
          <w:sz w:val="24"/>
          <w:szCs w:val="24"/>
          <w:lang w:val="ru-RU" w:eastAsia="uk-UA"/>
        </w:rPr>
        <w:t>) заходу державного контролю (</w:t>
      </w:r>
      <w:proofErr w:type="spellStart"/>
      <w:r>
        <w:rPr>
          <w:rFonts w:ascii="Times New Roman" w:eastAsia="SimSun" w:hAnsi="Times New Roman"/>
          <w:b/>
          <w:snapToGrid w:val="0"/>
          <w:sz w:val="24"/>
          <w:szCs w:val="24"/>
          <w:lang w:val="ru-RU" w:eastAsia="uk-UA"/>
        </w:rPr>
        <w:t>інспектування</w:t>
      </w:r>
      <w:proofErr w:type="spellEnd"/>
      <w:r>
        <w:rPr>
          <w:rFonts w:ascii="Times New Roman" w:eastAsia="SimSun" w:hAnsi="Times New Roman"/>
          <w:b/>
          <w:snapToGrid w:val="0"/>
          <w:sz w:val="24"/>
          <w:szCs w:val="24"/>
          <w:lang w:val="ru-RU" w:eastAsia="uk-UA"/>
        </w:rPr>
        <w:t xml:space="preserve">) </w:t>
      </w:r>
      <w:proofErr w:type="spellStart"/>
      <w:r>
        <w:rPr>
          <w:rFonts w:ascii="Times New Roman" w:eastAsia="SimSun" w:hAnsi="Times New Roman"/>
          <w:b/>
          <w:snapToGrid w:val="0"/>
          <w:sz w:val="24"/>
          <w:szCs w:val="24"/>
          <w:lang w:val="ru-RU" w:eastAsia="uk-UA"/>
        </w:rPr>
        <w:t>стосовно</w:t>
      </w:r>
      <w:proofErr w:type="spellEnd"/>
      <w:r>
        <w:rPr>
          <w:rFonts w:ascii="Times New Roman" w:eastAsia="SimSun" w:hAnsi="Times New Roman"/>
          <w:b/>
          <w:snapToGrid w:val="0"/>
          <w:sz w:val="24"/>
          <w:szCs w:val="24"/>
          <w:lang w:val="ru-RU" w:eastAsia="uk-UA"/>
        </w:rPr>
        <w:t xml:space="preserve"> </w:t>
      </w:r>
      <w:proofErr w:type="spellStart"/>
      <w:r>
        <w:rPr>
          <w:rFonts w:ascii="Times New Roman" w:eastAsia="SimSun" w:hAnsi="Times New Roman"/>
          <w:b/>
          <w:snapToGrid w:val="0"/>
          <w:sz w:val="24"/>
          <w:szCs w:val="24"/>
          <w:lang w:val="ru-RU" w:eastAsia="uk-UA"/>
        </w:rPr>
        <w:t>додержання</w:t>
      </w:r>
      <w:proofErr w:type="spellEnd"/>
      <w:r>
        <w:rPr>
          <w:rFonts w:ascii="Times New Roman" w:eastAsia="SimSun" w:hAnsi="Times New Roman"/>
          <w:b/>
          <w:snapToGrid w:val="0"/>
          <w:sz w:val="24"/>
          <w:szCs w:val="24"/>
          <w:lang w:val="ru-RU" w:eastAsia="uk-UA"/>
        </w:rPr>
        <w:t xml:space="preserve"> операторами ринку </w:t>
      </w:r>
      <w:proofErr w:type="spellStart"/>
      <w:r>
        <w:rPr>
          <w:rFonts w:ascii="Times New Roman" w:eastAsia="SimSun" w:hAnsi="Times New Roman"/>
          <w:b/>
          <w:snapToGrid w:val="0"/>
          <w:sz w:val="24"/>
          <w:szCs w:val="24"/>
          <w:lang w:val="ru-RU" w:eastAsia="uk-UA"/>
        </w:rPr>
        <w:t>вимог</w:t>
      </w:r>
      <w:proofErr w:type="spellEnd"/>
      <w:r>
        <w:rPr>
          <w:rFonts w:ascii="Times New Roman" w:eastAsia="SimSun" w:hAnsi="Times New Roman"/>
          <w:b/>
          <w:snapToGrid w:val="0"/>
          <w:sz w:val="24"/>
          <w:szCs w:val="24"/>
          <w:lang w:val="ru-RU" w:eastAsia="uk-UA"/>
        </w:rPr>
        <w:t xml:space="preserve"> </w:t>
      </w:r>
      <w:proofErr w:type="spellStart"/>
      <w:r>
        <w:rPr>
          <w:rFonts w:ascii="Times New Roman" w:eastAsia="SimSun" w:hAnsi="Times New Roman"/>
          <w:b/>
          <w:snapToGrid w:val="0"/>
          <w:sz w:val="24"/>
          <w:szCs w:val="24"/>
          <w:lang w:val="ru-RU" w:eastAsia="uk-UA"/>
        </w:rPr>
        <w:t>законодавства</w:t>
      </w:r>
      <w:proofErr w:type="spellEnd"/>
      <w:r>
        <w:rPr>
          <w:rFonts w:ascii="Times New Roman" w:eastAsia="SimSun" w:hAnsi="Times New Roman"/>
          <w:b/>
          <w:snapToGrid w:val="0"/>
          <w:sz w:val="24"/>
          <w:szCs w:val="24"/>
          <w:lang w:val="ru-RU" w:eastAsia="uk-UA"/>
        </w:rPr>
        <w:t xml:space="preserve"> про </w:t>
      </w:r>
      <w:proofErr w:type="spellStart"/>
      <w:r>
        <w:rPr>
          <w:rFonts w:ascii="Times New Roman" w:eastAsia="SimSun" w:hAnsi="Times New Roman"/>
          <w:b/>
          <w:snapToGrid w:val="0"/>
          <w:sz w:val="24"/>
          <w:szCs w:val="24"/>
          <w:lang w:val="ru-RU" w:eastAsia="uk-UA"/>
        </w:rPr>
        <w:t>харчови</w:t>
      </w:r>
      <w:proofErr w:type="spellEnd"/>
      <w:r>
        <w:rPr>
          <w:rFonts w:ascii="Times New Roman" w:eastAsia="SimSun" w:hAnsi="Times New Roman"/>
          <w:b/>
          <w:snapToGrid w:val="0"/>
          <w:sz w:val="24"/>
          <w:szCs w:val="24"/>
          <w:lang w:val="ru-RU" w:eastAsia="uk-UA"/>
        </w:rPr>
        <w:t xml:space="preserve"> </w:t>
      </w:r>
      <w:proofErr w:type="spellStart"/>
      <w:r>
        <w:rPr>
          <w:rFonts w:ascii="Times New Roman" w:eastAsia="SimSun" w:hAnsi="Times New Roman"/>
          <w:b/>
          <w:snapToGrid w:val="0"/>
          <w:sz w:val="24"/>
          <w:szCs w:val="24"/>
          <w:lang w:val="ru-RU" w:eastAsia="uk-UA"/>
        </w:rPr>
        <w:t>продукти</w:t>
      </w:r>
      <w:proofErr w:type="spellEnd"/>
      <w:r>
        <w:rPr>
          <w:rFonts w:ascii="Times New Roman" w:eastAsia="SimSun" w:hAnsi="Times New Roman"/>
          <w:b/>
          <w:snapToGrid w:val="0"/>
          <w:sz w:val="24"/>
          <w:szCs w:val="24"/>
          <w:lang w:val="ru-RU" w:eastAsia="uk-UA"/>
        </w:rPr>
        <w:t xml:space="preserve"> та </w:t>
      </w:r>
      <w:proofErr w:type="spellStart"/>
      <w:r>
        <w:rPr>
          <w:rFonts w:ascii="Times New Roman" w:eastAsia="SimSun" w:hAnsi="Times New Roman"/>
          <w:b/>
          <w:snapToGrid w:val="0"/>
          <w:sz w:val="24"/>
          <w:szCs w:val="24"/>
          <w:lang w:val="ru-RU" w:eastAsia="uk-UA"/>
        </w:rPr>
        <w:t>корми,здоров</w:t>
      </w:r>
      <w:proofErr w:type="spellEnd"/>
      <w:r>
        <w:rPr>
          <w:rFonts w:ascii="Times New Roman" w:eastAsia="SimSun" w:hAnsi="Times New Roman"/>
          <w:b/>
          <w:snapToGrid w:val="0"/>
          <w:sz w:val="24"/>
          <w:szCs w:val="24"/>
          <w:lang w:val="ru-RU" w:eastAsia="uk-UA"/>
        </w:rPr>
        <w:t>’</w:t>
      </w:r>
      <w:r>
        <w:rPr>
          <w:rFonts w:ascii="Times New Roman" w:eastAsia="SimSun" w:hAnsi="Times New Roman"/>
          <w:b/>
          <w:snapToGrid w:val="0"/>
          <w:sz w:val="24"/>
          <w:szCs w:val="24"/>
          <w:lang w:eastAsia="uk-UA"/>
        </w:rPr>
        <w:t xml:space="preserve">я та благополуччя тварин (у відповідності до Наказу </w:t>
      </w:r>
      <w:proofErr w:type="spellStart"/>
      <w:r>
        <w:rPr>
          <w:rFonts w:ascii="Times New Roman" w:eastAsia="SimSun" w:hAnsi="Times New Roman"/>
          <w:b/>
          <w:snapToGrid w:val="0"/>
          <w:sz w:val="24"/>
          <w:szCs w:val="24"/>
          <w:lang w:eastAsia="uk-UA"/>
        </w:rPr>
        <w:t>Міністерчтва</w:t>
      </w:r>
      <w:proofErr w:type="spellEnd"/>
      <w:r>
        <w:rPr>
          <w:rFonts w:ascii="Times New Roman" w:eastAsia="SimSun" w:hAnsi="Times New Roman"/>
          <w:b/>
          <w:snapToGrid w:val="0"/>
          <w:sz w:val="24"/>
          <w:szCs w:val="24"/>
          <w:lang w:eastAsia="uk-UA"/>
        </w:rPr>
        <w:t xml:space="preserve"> аграрної політики  № 447 від 08.08.2019 р.)на </w:t>
      </w:r>
      <w:proofErr w:type="spellStart"/>
      <w:r>
        <w:rPr>
          <w:rFonts w:ascii="Times New Roman" w:eastAsia="SimSun" w:hAnsi="Times New Roman"/>
          <w:b/>
          <w:snapToGrid w:val="0"/>
          <w:sz w:val="24"/>
          <w:szCs w:val="24"/>
          <w:lang w:eastAsia="uk-UA"/>
        </w:rPr>
        <w:t>ім</w:t>
      </w:r>
      <w:proofErr w:type="spellEnd"/>
      <w:r>
        <w:rPr>
          <w:rFonts w:ascii="Times New Roman" w:eastAsia="SimSun" w:hAnsi="Times New Roman"/>
          <w:b/>
          <w:snapToGrid w:val="0"/>
          <w:sz w:val="24"/>
          <w:szCs w:val="24"/>
          <w:lang w:val="ru-RU" w:eastAsia="uk-UA"/>
        </w:rPr>
        <w:t>’</w:t>
      </w:r>
      <w:r>
        <w:rPr>
          <w:rFonts w:ascii="Times New Roman" w:eastAsia="SimSun" w:hAnsi="Times New Roman"/>
          <w:b/>
          <w:snapToGrid w:val="0"/>
          <w:sz w:val="24"/>
          <w:szCs w:val="24"/>
          <w:lang w:eastAsia="uk-UA"/>
        </w:rPr>
        <w:t>я учасника</w:t>
      </w:r>
    </w:p>
    <w:p w:rsidR="0058759A" w:rsidRDefault="0058759A" w:rsidP="0058759A">
      <w:pPr>
        <w:pStyle w:val="a5"/>
        <w:spacing w:after="0" w:line="240" w:lineRule="auto"/>
        <w:ind w:left="0"/>
        <w:rPr>
          <w:rFonts w:ascii="Times New Roman" w:eastAsia="Times New Roman" w:hAnsi="Times New Roman"/>
          <w:sz w:val="24"/>
          <w:szCs w:val="24"/>
          <w:lang w:eastAsia="ar-SA"/>
        </w:rPr>
      </w:pPr>
      <w:r>
        <w:rPr>
          <w:rFonts w:ascii="Times New Roman" w:hAnsi="Times New Roman"/>
          <w:b/>
          <w:sz w:val="24"/>
          <w:szCs w:val="24"/>
        </w:rPr>
        <w:t>3.1.5.Декларація виробника</w:t>
      </w:r>
      <w:r>
        <w:rPr>
          <w:rFonts w:ascii="Times New Roman" w:hAnsi="Times New Roman"/>
          <w:sz w:val="24"/>
          <w:szCs w:val="24"/>
        </w:rPr>
        <w:t xml:space="preserve"> на товар, що планується до постачання Замовнику.</w:t>
      </w:r>
    </w:p>
    <w:p w:rsidR="0058759A" w:rsidRDefault="0058759A" w:rsidP="0058759A">
      <w:pPr>
        <w:spacing w:after="0" w:line="240" w:lineRule="auto"/>
        <w:jc w:val="both"/>
        <w:rPr>
          <w:rFonts w:ascii="Times New Roman" w:hAnsi="Times New Roman"/>
          <w:sz w:val="24"/>
          <w:szCs w:val="24"/>
        </w:rPr>
      </w:pPr>
      <w:r>
        <w:rPr>
          <w:rFonts w:ascii="Times New Roman" w:hAnsi="Times New Roman"/>
          <w:sz w:val="24"/>
          <w:szCs w:val="24"/>
        </w:rPr>
        <w:t>.</w:t>
      </w:r>
    </w:p>
    <w:p w:rsidR="0058759A" w:rsidRDefault="0058759A" w:rsidP="0058759A">
      <w:pPr>
        <w:pStyle w:val="a5"/>
        <w:spacing w:after="0" w:line="240" w:lineRule="auto"/>
        <w:ind w:left="0"/>
        <w:jc w:val="both"/>
        <w:rPr>
          <w:rFonts w:ascii="Times New Roman" w:hAnsi="Times New Roman"/>
          <w:sz w:val="24"/>
          <w:szCs w:val="24"/>
        </w:rPr>
      </w:pPr>
      <w:r>
        <w:rPr>
          <w:rFonts w:ascii="Times New Roman" w:hAnsi="Times New Roman"/>
          <w:b/>
          <w:sz w:val="24"/>
          <w:szCs w:val="24"/>
          <w:lang w:eastAsia="ru-RU"/>
        </w:rPr>
        <w:t>3.2</w:t>
      </w:r>
      <w:r>
        <w:rPr>
          <w:rFonts w:ascii="Times New Roman" w:hAnsi="Times New Roman"/>
          <w:sz w:val="24"/>
          <w:szCs w:val="24"/>
          <w:lang w:eastAsia="ru-RU"/>
        </w:rPr>
        <w:t>. Заявка направляється Замовником  у будь-якій  йому доступній формі (телефоном, письмово, факсом, електронною поштою тощо).</w:t>
      </w:r>
    </w:p>
    <w:p w:rsidR="0058759A" w:rsidRDefault="0058759A" w:rsidP="0058759A">
      <w:pPr>
        <w:pStyle w:val="a5"/>
        <w:spacing w:after="0" w:line="240" w:lineRule="auto"/>
        <w:ind w:left="0"/>
        <w:jc w:val="both"/>
        <w:rPr>
          <w:rFonts w:ascii="Times New Roman" w:eastAsia="SimSun" w:hAnsi="Times New Roman"/>
          <w:sz w:val="24"/>
          <w:szCs w:val="24"/>
          <w:lang w:eastAsia="uk-UA"/>
        </w:rPr>
      </w:pPr>
      <w:r>
        <w:rPr>
          <w:rFonts w:ascii="Times New Roman" w:eastAsia="SimSun" w:hAnsi="Times New Roman"/>
          <w:b/>
          <w:sz w:val="24"/>
          <w:szCs w:val="24"/>
        </w:rPr>
        <w:t>3.3.</w:t>
      </w:r>
      <w:r>
        <w:rPr>
          <w:rFonts w:ascii="Times New Roman" w:eastAsia="SimSun" w:hAnsi="Times New Roman"/>
          <w:sz w:val="24"/>
          <w:szCs w:val="24"/>
        </w:rPr>
        <w:t xml:space="preserve"> Упаковка товару повинна бути не пошкоджена. </w:t>
      </w:r>
    </w:p>
    <w:p w:rsidR="0058759A" w:rsidRDefault="0058759A" w:rsidP="0058759A">
      <w:pPr>
        <w:pStyle w:val="a5"/>
        <w:spacing w:after="0" w:line="240" w:lineRule="auto"/>
        <w:ind w:left="0"/>
        <w:jc w:val="both"/>
        <w:rPr>
          <w:rFonts w:ascii="Times New Roman" w:eastAsia="SimSun" w:hAnsi="Times New Roman"/>
          <w:sz w:val="24"/>
          <w:szCs w:val="24"/>
          <w:lang w:eastAsia="uk-UA"/>
        </w:rPr>
      </w:pPr>
      <w:r>
        <w:rPr>
          <w:rFonts w:ascii="Times New Roman" w:eastAsia="SimSun" w:hAnsi="Times New Roman"/>
          <w:b/>
          <w:sz w:val="24"/>
          <w:szCs w:val="24"/>
          <w:lang w:eastAsia="uk-UA"/>
        </w:rPr>
        <w:t>3.4.</w:t>
      </w:r>
      <w:r>
        <w:rPr>
          <w:rFonts w:ascii="Times New Roman" w:eastAsia="SimSun" w:hAnsi="Times New Roman"/>
          <w:sz w:val="24"/>
          <w:szCs w:val="24"/>
          <w:lang w:eastAsia="uk-UA"/>
        </w:rPr>
        <w:t xml:space="preserve"> Разом з кожною партією товару повинна надаватися супровідна первинна документація (</w:t>
      </w:r>
      <w:r>
        <w:rPr>
          <w:rFonts w:ascii="Times New Roman" w:eastAsia="SimSun" w:hAnsi="Times New Roman"/>
          <w:i/>
          <w:sz w:val="24"/>
          <w:szCs w:val="24"/>
          <w:lang w:eastAsia="uk-UA"/>
        </w:rPr>
        <w:t xml:space="preserve">накладна, </w:t>
      </w:r>
      <w:r>
        <w:rPr>
          <w:rFonts w:ascii="Times New Roman" w:hAnsi="Times New Roman"/>
          <w:i/>
          <w:sz w:val="24"/>
          <w:szCs w:val="24"/>
        </w:rPr>
        <w:t>протокол випробувань</w:t>
      </w:r>
      <w:r>
        <w:rPr>
          <w:rFonts w:ascii="Times New Roman" w:eastAsia="SimSun" w:hAnsi="Times New Roman"/>
          <w:i/>
          <w:sz w:val="24"/>
          <w:szCs w:val="24"/>
          <w:lang w:eastAsia="uk-UA"/>
        </w:rPr>
        <w:t xml:space="preserve"> чи інший документ</w:t>
      </w:r>
      <w:r>
        <w:rPr>
          <w:rFonts w:ascii="Times New Roman" w:eastAsia="SimSun" w:hAnsi="Times New Roman"/>
          <w:sz w:val="24"/>
          <w:szCs w:val="24"/>
          <w:lang w:eastAsia="uk-UA"/>
        </w:rPr>
        <w:t>, що підтверджує його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58759A" w:rsidRDefault="0058759A" w:rsidP="0058759A">
      <w:pPr>
        <w:spacing w:after="0" w:line="240" w:lineRule="auto"/>
        <w:jc w:val="both"/>
        <w:rPr>
          <w:rFonts w:ascii="Times New Roman" w:eastAsia="SimSun" w:hAnsi="Times New Roman"/>
          <w:sz w:val="24"/>
          <w:szCs w:val="24"/>
          <w:lang w:eastAsia="uk-UA"/>
        </w:rPr>
      </w:pPr>
      <w:r>
        <w:rPr>
          <w:rFonts w:ascii="Times New Roman" w:eastAsia="SimSun" w:hAnsi="Times New Roman"/>
          <w:b/>
          <w:sz w:val="24"/>
          <w:szCs w:val="24"/>
          <w:lang w:eastAsia="uk-UA"/>
        </w:rPr>
        <w:t>3.5.</w:t>
      </w:r>
      <w:r>
        <w:rPr>
          <w:rFonts w:ascii="Times New Roman" w:eastAsia="SimSun" w:hAnsi="Times New Roman"/>
          <w:sz w:val="24"/>
          <w:szCs w:val="24"/>
          <w:lang w:eastAsia="uk-UA"/>
        </w:rPr>
        <w:t xml:space="preserve"> Товар повинен бути </w:t>
      </w:r>
      <w:r>
        <w:rPr>
          <w:rFonts w:ascii="Times New Roman" w:eastAsia="SimSun" w:hAnsi="Times New Roman"/>
          <w:i/>
          <w:sz w:val="24"/>
          <w:szCs w:val="24"/>
          <w:lang w:eastAsia="uk-UA"/>
        </w:rPr>
        <w:t>в упаковці</w:t>
      </w:r>
      <w:r>
        <w:rPr>
          <w:rFonts w:ascii="Times New Roman" w:eastAsia="SimSun" w:hAnsi="Times New Roman"/>
          <w:sz w:val="24"/>
          <w:szCs w:val="24"/>
          <w:lang w:eastAsia="uk-UA"/>
        </w:rPr>
        <w:t xml:space="preserve">, яка відповідає характеру товару і захищає його від пошкоджень під час поставки. На кожній одиниці фасування повинна бути наступна інформація: назва харчового продукту, назва та адреса підприємства виробника, вага </w:t>
      </w:r>
      <w:proofErr w:type="spellStart"/>
      <w:r>
        <w:rPr>
          <w:rFonts w:ascii="Times New Roman" w:eastAsia="SimSun" w:hAnsi="Times New Roman"/>
          <w:sz w:val="24"/>
          <w:szCs w:val="24"/>
          <w:lang w:eastAsia="uk-UA"/>
        </w:rPr>
        <w:t>нетто</w:t>
      </w:r>
      <w:proofErr w:type="spellEnd"/>
      <w:r>
        <w:rPr>
          <w:rFonts w:ascii="Times New Roman" w:eastAsia="SimSun" w:hAnsi="Times New Roman"/>
          <w:sz w:val="24"/>
          <w:szCs w:val="24"/>
          <w:lang w:eastAsia="uk-UA"/>
        </w:rPr>
        <w:t>, склад, дата виготовлення, термін придатності та умови зберігання, дані про харчову та енергетичну цінність.</w:t>
      </w:r>
    </w:p>
    <w:p w:rsidR="0058759A" w:rsidRDefault="0058759A"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hAnsi="Times New Roman"/>
          <w:b/>
          <w:sz w:val="24"/>
          <w:szCs w:val="24"/>
          <w:lang w:eastAsia="uk-UA"/>
        </w:rPr>
        <w:t>3.6.</w:t>
      </w:r>
      <w:r>
        <w:rPr>
          <w:rFonts w:ascii="Times New Roman" w:hAnsi="Times New Roman"/>
          <w:sz w:val="24"/>
          <w:szCs w:val="24"/>
          <w:lang w:eastAsia="uk-UA"/>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дня.</w:t>
      </w:r>
    </w:p>
    <w:p w:rsidR="0058759A" w:rsidRDefault="0058759A" w:rsidP="0058759A">
      <w:pPr>
        <w:pStyle w:val="a5"/>
        <w:spacing w:after="0" w:line="240" w:lineRule="auto"/>
        <w:ind w:left="0"/>
        <w:jc w:val="both"/>
        <w:rPr>
          <w:rFonts w:ascii="Times New Roman" w:eastAsia="SimSun" w:hAnsi="Times New Roman"/>
          <w:b/>
          <w:snapToGrid w:val="0"/>
          <w:sz w:val="24"/>
          <w:szCs w:val="24"/>
          <w:lang w:eastAsia="uk-UA"/>
        </w:rPr>
      </w:pPr>
      <w:r>
        <w:rPr>
          <w:rFonts w:ascii="Times New Roman" w:eastAsia="SimSun" w:hAnsi="Times New Roman"/>
          <w:b/>
          <w:snapToGrid w:val="0"/>
          <w:sz w:val="24"/>
          <w:szCs w:val="24"/>
          <w:lang w:eastAsia="uk-UA"/>
        </w:rPr>
        <w:lastRenderedPageBreak/>
        <w:t>3.7.</w:t>
      </w:r>
      <w:r>
        <w:rPr>
          <w:rFonts w:ascii="Times New Roman" w:eastAsia="SimSun" w:hAnsi="Times New Roman"/>
          <w:snapToGrid w:val="0"/>
          <w:sz w:val="24"/>
          <w:szCs w:val="24"/>
          <w:lang w:eastAsia="uk-UA"/>
        </w:rPr>
        <w:t xml:space="preserve"> Завантаження,  вивантаження та транспортування товару здійснюється  представниками Учасника. Водій та особи, які супроводжують продукти в дорозі і виконують </w:t>
      </w:r>
      <w:proofErr w:type="spellStart"/>
      <w:r>
        <w:rPr>
          <w:rFonts w:ascii="Times New Roman" w:eastAsia="SimSun" w:hAnsi="Times New Roman"/>
          <w:snapToGrid w:val="0"/>
          <w:sz w:val="24"/>
          <w:szCs w:val="24"/>
          <w:lang w:eastAsia="uk-UA"/>
        </w:rPr>
        <w:t>навантажувально</w:t>
      </w:r>
      <w:proofErr w:type="spellEnd"/>
      <w:r>
        <w:rPr>
          <w:rFonts w:ascii="Times New Roman" w:eastAsia="SimSun" w:hAnsi="Times New Roman"/>
          <w:snapToGrid w:val="0"/>
          <w:sz w:val="24"/>
          <w:szCs w:val="24"/>
          <w:lang w:eastAsia="uk-UA"/>
        </w:rPr>
        <w:t xml:space="preserve">-розвантажувальні роботи повинні мати </w:t>
      </w:r>
      <w:r>
        <w:rPr>
          <w:rFonts w:ascii="Times New Roman" w:eastAsia="SimSun" w:hAnsi="Times New Roman"/>
          <w:b/>
          <w:i/>
          <w:snapToGrid w:val="0"/>
          <w:sz w:val="24"/>
          <w:szCs w:val="24"/>
          <w:lang w:eastAsia="uk-UA"/>
        </w:rPr>
        <w:t>особисту медичну книжку з результатами проходження обов'язкових медичних оглядів</w:t>
      </w:r>
      <w:r>
        <w:rPr>
          <w:rFonts w:ascii="Times New Roman" w:eastAsia="SimSun" w:hAnsi="Times New Roman"/>
          <w:b/>
          <w:snapToGrid w:val="0"/>
          <w:sz w:val="24"/>
          <w:szCs w:val="24"/>
          <w:u w:val="single"/>
          <w:lang w:eastAsia="uk-UA"/>
        </w:rPr>
        <w:t>(Учасник надає у  складі тендерної пропозиції)</w:t>
      </w:r>
      <w:r>
        <w:rPr>
          <w:rFonts w:ascii="Times New Roman" w:eastAsia="SimSun" w:hAnsi="Times New Roman"/>
          <w:snapToGrid w:val="0"/>
          <w:sz w:val="24"/>
          <w:szCs w:val="24"/>
          <w:lang w:eastAsia="uk-UA"/>
        </w:rPr>
        <w:t xml:space="preserve">, крім того особи,  які супроводжують продукти в дорозі і виконують </w:t>
      </w:r>
      <w:proofErr w:type="spellStart"/>
      <w:r>
        <w:rPr>
          <w:rFonts w:ascii="Times New Roman" w:eastAsia="SimSun" w:hAnsi="Times New Roman"/>
          <w:snapToGrid w:val="0"/>
          <w:sz w:val="24"/>
          <w:szCs w:val="24"/>
          <w:lang w:eastAsia="uk-UA"/>
        </w:rPr>
        <w:t>навантажувально</w:t>
      </w:r>
      <w:proofErr w:type="spellEnd"/>
      <w:r>
        <w:rPr>
          <w:rFonts w:ascii="Times New Roman" w:eastAsia="SimSun" w:hAnsi="Times New Roman"/>
          <w:snapToGrid w:val="0"/>
          <w:sz w:val="24"/>
          <w:szCs w:val="24"/>
          <w:lang w:eastAsia="uk-UA"/>
        </w:rPr>
        <w:t>-розвантажувальні роботи повинні бути забезпечені санітарним одягом (халат і рукавиці)</w:t>
      </w:r>
      <w:r>
        <w:rPr>
          <w:rFonts w:ascii="Times New Roman" w:eastAsia="SimSun" w:hAnsi="Times New Roman"/>
          <w:b/>
          <w:snapToGrid w:val="0"/>
          <w:sz w:val="24"/>
          <w:szCs w:val="24"/>
          <w:lang w:eastAsia="uk-UA"/>
        </w:rPr>
        <w:t>.</w:t>
      </w:r>
    </w:p>
    <w:p w:rsidR="0058759A" w:rsidRDefault="0058759A" w:rsidP="0058759A">
      <w:pPr>
        <w:pStyle w:val="a5"/>
        <w:spacing w:after="0" w:line="240" w:lineRule="auto"/>
        <w:ind w:left="0"/>
        <w:jc w:val="both"/>
        <w:rPr>
          <w:rFonts w:ascii="Times New Roman" w:eastAsia="Times New Roman" w:hAnsi="Times New Roman"/>
          <w:sz w:val="24"/>
          <w:szCs w:val="24"/>
          <w:lang w:eastAsia="ar-SA"/>
        </w:rPr>
      </w:pPr>
      <w:r>
        <w:rPr>
          <w:rFonts w:ascii="Times New Roman" w:eastAsia="SimSun" w:hAnsi="Times New Roman"/>
          <w:b/>
          <w:snapToGrid w:val="0"/>
          <w:sz w:val="24"/>
          <w:szCs w:val="24"/>
          <w:lang w:eastAsia="uk-UA"/>
        </w:rPr>
        <w:t>3.8.</w:t>
      </w:r>
      <w:r>
        <w:rPr>
          <w:rFonts w:ascii="Times New Roman" w:eastAsia="SimSun" w:hAnsi="Times New Roman"/>
          <w:snapToGrid w:val="0"/>
          <w:sz w:val="24"/>
          <w:szCs w:val="24"/>
          <w:lang w:eastAsia="uk-UA"/>
        </w:rPr>
        <w:t xml:space="preserve"> Автомобіль, який буде здійснювати поставку даного продукту харчування має бути обладнаний холодильним устаткуванням. </w:t>
      </w:r>
      <w:r>
        <w:rPr>
          <w:rFonts w:ascii="Times New Roman" w:eastAsia="SimSun" w:hAnsi="Times New Roman"/>
          <w:b/>
          <w:snapToGrid w:val="0"/>
          <w:sz w:val="24"/>
          <w:szCs w:val="24"/>
          <w:lang w:eastAsia="uk-UA"/>
        </w:rPr>
        <w:t>Учасник повинен надати</w:t>
      </w:r>
      <w:r w:rsidR="00D20C4F">
        <w:rPr>
          <w:rFonts w:ascii="Times New Roman" w:eastAsia="SimSun" w:hAnsi="Times New Roman"/>
          <w:b/>
          <w:snapToGrid w:val="0"/>
          <w:sz w:val="24"/>
          <w:szCs w:val="24"/>
          <w:lang w:eastAsia="uk-UA"/>
        </w:rPr>
        <w:t xml:space="preserve"> у складі тендерної </w:t>
      </w:r>
      <w:proofErr w:type="spellStart"/>
      <w:r w:rsidR="00D20C4F">
        <w:rPr>
          <w:rFonts w:ascii="Times New Roman" w:eastAsia="SimSun" w:hAnsi="Times New Roman"/>
          <w:b/>
          <w:snapToGrid w:val="0"/>
          <w:sz w:val="24"/>
          <w:szCs w:val="24"/>
          <w:lang w:eastAsia="uk-UA"/>
        </w:rPr>
        <w:t>пропозіції</w:t>
      </w:r>
      <w:proofErr w:type="spellEnd"/>
      <w:r w:rsidR="00D20C4F">
        <w:rPr>
          <w:rFonts w:ascii="Times New Roman" w:eastAsia="SimSun" w:hAnsi="Times New Roman"/>
          <w:b/>
          <w:snapToGrid w:val="0"/>
          <w:sz w:val="24"/>
          <w:szCs w:val="24"/>
          <w:lang w:eastAsia="uk-UA"/>
        </w:rPr>
        <w:t xml:space="preserve"> </w:t>
      </w:r>
      <w:r>
        <w:rPr>
          <w:rFonts w:ascii="Times New Roman" w:eastAsia="SimSun" w:hAnsi="Times New Roman"/>
          <w:b/>
          <w:snapToGrid w:val="0"/>
          <w:sz w:val="24"/>
          <w:szCs w:val="24"/>
          <w:lang w:eastAsia="uk-UA"/>
        </w:rPr>
        <w:t xml:space="preserve"> санітарні документи на транспорт </w:t>
      </w:r>
      <w:r>
        <w:rPr>
          <w:rFonts w:ascii="Times New Roman" w:eastAsia="SimSun" w:hAnsi="Times New Roman"/>
          <w:b/>
          <w:snapToGrid w:val="0"/>
          <w:sz w:val="24"/>
          <w:szCs w:val="24"/>
          <w:u w:val="single"/>
          <w:lang w:eastAsia="uk-UA"/>
        </w:rPr>
        <w:t>(</w:t>
      </w:r>
      <w:r w:rsidR="00D20C4F">
        <w:rPr>
          <w:rFonts w:ascii="Times New Roman" w:eastAsia="SimSun" w:hAnsi="Times New Roman"/>
          <w:b/>
          <w:snapToGrid w:val="0"/>
          <w:sz w:val="24"/>
          <w:szCs w:val="24"/>
          <w:u w:val="single"/>
          <w:lang w:eastAsia="uk-UA"/>
        </w:rPr>
        <w:t xml:space="preserve"> </w:t>
      </w:r>
      <w:proofErr w:type="spellStart"/>
      <w:r w:rsidR="00D20C4F">
        <w:rPr>
          <w:rFonts w:ascii="Times New Roman" w:eastAsia="SimSun" w:hAnsi="Times New Roman"/>
          <w:b/>
          <w:snapToGrid w:val="0"/>
          <w:sz w:val="24"/>
          <w:szCs w:val="24"/>
          <w:u w:val="single"/>
          <w:lang w:eastAsia="uk-UA"/>
        </w:rPr>
        <w:t>договор</w:t>
      </w:r>
      <w:proofErr w:type="spellEnd"/>
      <w:r w:rsidR="00D20C4F">
        <w:rPr>
          <w:rFonts w:ascii="Times New Roman" w:eastAsia="SimSun" w:hAnsi="Times New Roman"/>
          <w:b/>
          <w:snapToGrid w:val="0"/>
          <w:sz w:val="24"/>
          <w:szCs w:val="24"/>
          <w:u w:val="single"/>
          <w:lang w:eastAsia="uk-UA"/>
        </w:rPr>
        <w:t xml:space="preserve"> про </w:t>
      </w:r>
      <w:proofErr w:type="spellStart"/>
      <w:r w:rsidR="00D20C4F">
        <w:rPr>
          <w:rFonts w:ascii="Times New Roman" w:eastAsia="SimSun" w:hAnsi="Times New Roman"/>
          <w:b/>
          <w:snapToGrid w:val="0"/>
          <w:sz w:val="24"/>
          <w:szCs w:val="24"/>
          <w:u w:val="single"/>
          <w:lang w:eastAsia="uk-UA"/>
        </w:rPr>
        <w:t>дезинфекцію</w:t>
      </w:r>
      <w:proofErr w:type="spellEnd"/>
      <w:r w:rsidR="00D20C4F">
        <w:rPr>
          <w:rFonts w:ascii="Times New Roman" w:eastAsia="SimSun" w:hAnsi="Times New Roman"/>
          <w:b/>
          <w:snapToGrid w:val="0"/>
          <w:sz w:val="24"/>
          <w:szCs w:val="24"/>
          <w:u w:val="single"/>
          <w:lang w:eastAsia="uk-UA"/>
        </w:rPr>
        <w:t xml:space="preserve"> , або </w:t>
      </w:r>
      <w:r>
        <w:rPr>
          <w:rFonts w:ascii="Times New Roman" w:eastAsia="SimSun" w:hAnsi="Times New Roman"/>
          <w:b/>
          <w:snapToGrid w:val="0"/>
          <w:sz w:val="24"/>
          <w:szCs w:val="24"/>
          <w:u w:val="single"/>
          <w:lang w:eastAsia="uk-UA"/>
        </w:rPr>
        <w:t>санітарний паспорт та довідки про санітарну обробку)</w:t>
      </w:r>
      <w:r>
        <w:rPr>
          <w:rFonts w:ascii="Times New Roman" w:eastAsia="SimSun" w:hAnsi="Times New Roman"/>
          <w:snapToGrid w:val="0"/>
          <w:sz w:val="24"/>
          <w:szCs w:val="24"/>
          <w:lang w:eastAsia="uk-UA"/>
        </w:rPr>
        <w:t>.</w:t>
      </w:r>
    </w:p>
    <w:p w:rsidR="0058759A" w:rsidRDefault="0058759A" w:rsidP="0058759A">
      <w:pPr>
        <w:spacing w:after="0" w:line="240" w:lineRule="auto"/>
        <w:jc w:val="both"/>
        <w:rPr>
          <w:rFonts w:ascii="Times New Roman" w:hAnsi="Times New Roman"/>
          <w:b/>
          <w:sz w:val="24"/>
          <w:szCs w:val="24"/>
          <w:lang w:val="ru-RU"/>
        </w:rPr>
      </w:pPr>
      <w:r>
        <w:rPr>
          <w:rFonts w:ascii="Times New Roman" w:hAnsi="Times New Roman"/>
          <w:b/>
          <w:sz w:val="24"/>
          <w:szCs w:val="24"/>
        </w:rPr>
        <w:t xml:space="preserve">3.9. </w:t>
      </w:r>
      <w:r>
        <w:rPr>
          <w:rFonts w:ascii="Times New Roman" w:hAnsi="Times New Roman"/>
          <w:sz w:val="24"/>
          <w:szCs w:val="24"/>
        </w:rPr>
        <w:t xml:space="preserve">Термін постачання: </w:t>
      </w:r>
      <w:r>
        <w:rPr>
          <w:rFonts w:ascii="Times New Roman" w:hAnsi="Times New Roman"/>
          <w:b/>
          <w:sz w:val="24"/>
          <w:szCs w:val="24"/>
        </w:rPr>
        <w:t xml:space="preserve">з дати підписання  </w:t>
      </w:r>
      <w:r>
        <w:rPr>
          <w:rFonts w:ascii="Times New Roman" w:eastAsia="SimSun" w:hAnsi="Times New Roman"/>
          <w:b/>
          <w:snapToGrid w:val="0"/>
          <w:sz w:val="24"/>
          <w:szCs w:val="24"/>
          <w:lang w:eastAsia="uk-UA"/>
        </w:rPr>
        <w:t>до 31.12.2023 р.</w:t>
      </w:r>
      <w:r>
        <w:rPr>
          <w:rFonts w:ascii="Times New Roman" w:eastAsia="SimSun" w:hAnsi="Times New Roman"/>
          <w:snapToGrid w:val="0"/>
          <w:sz w:val="24"/>
          <w:szCs w:val="24"/>
          <w:lang w:eastAsia="uk-UA"/>
        </w:rPr>
        <w:t xml:space="preserve"> (товар постачається партіями за заявками  Замовника).</w:t>
      </w:r>
    </w:p>
    <w:p w:rsidR="0058759A" w:rsidRDefault="0058759A" w:rsidP="0058759A">
      <w:pPr>
        <w:spacing w:after="0" w:line="240" w:lineRule="auto"/>
        <w:rPr>
          <w:rFonts w:ascii="Times New Roman" w:hAnsi="Times New Roman"/>
          <w:b/>
          <w:caps/>
          <w:color w:val="000000"/>
          <w:sz w:val="24"/>
          <w:szCs w:val="24"/>
          <w:lang w:eastAsia="ar-SA"/>
        </w:rPr>
      </w:pPr>
    </w:p>
    <w:p w:rsidR="0058759A" w:rsidRPr="002D351D" w:rsidRDefault="0058759A" w:rsidP="002D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sectPr w:rsidR="0058759A" w:rsidRPr="002D351D" w:rsidSect="00CE756E">
          <w:type w:val="continuous"/>
          <w:pgSz w:w="11906" w:h="16838"/>
          <w:pgMar w:top="1134" w:right="850" w:bottom="1134" w:left="1701" w:header="708" w:footer="708" w:gutter="0"/>
          <w:cols w:space="708"/>
          <w:docGrid w:linePitch="360"/>
        </w:sectPr>
      </w:pPr>
      <w:r>
        <w:rPr>
          <w:rFonts w:ascii="Times New Roman" w:hAnsi="Times New Roman"/>
          <w:b/>
          <w:sz w:val="24"/>
          <w:szCs w:val="24"/>
        </w:rPr>
        <w:t xml:space="preserve">Примітка: </w:t>
      </w:r>
      <w:r>
        <w:rPr>
          <w:rFonts w:ascii="Times New Roman" w:hAnsi="Times New Roman"/>
          <w:i/>
          <w:sz w:val="24"/>
          <w:szCs w:val="24"/>
        </w:rPr>
        <w:t>У разі посилання Замовником в тендерній документації на конкретну торгівельну марку чи фірму, патент, конструкцію або тип предмета закупівлі, джерело його походження або виробника, потрібно читати вираз «або еквівалент»</w:t>
      </w:r>
    </w:p>
    <w:p w:rsidR="00A30A6E" w:rsidRPr="002D351D" w:rsidRDefault="00A30A6E" w:rsidP="002D351D">
      <w:pPr>
        <w:spacing w:after="0" w:line="240" w:lineRule="auto"/>
        <w:rPr>
          <w:rFonts w:ascii="Times New Roman" w:hAnsi="Times New Roman"/>
          <w:bCs/>
          <w:sz w:val="24"/>
          <w:szCs w:val="24"/>
        </w:rPr>
        <w:sectPr w:rsidR="00A30A6E" w:rsidRPr="002D351D" w:rsidSect="00CE756E">
          <w:type w:val="continuous"/>
          <w:pgSz w:w="11906" w:h="16838"/>
          <w:pgMar w:top="1134" w:right="850" w:bottom="1134" w:left="1701" w:header="708" w:footer="708" w:gutter="0"/>
          <w:cols w:space="708"/>
          <w:docGrid w:linePitch="360"/>
        </w:sectPr>
      </w:pPr>
    </w:p>
    <w:p w:rsidR="00807F2B" w:rsidRDefault="00807F2B" w:rsidP="002D351D">
      <w:pPr>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№3</w:t>
      </w:r>
    </w:p>
    <w:p w:rsidR="00807F2B" w:rsidRDefault="00807F2B" w:rsidP="00807F2B">
      <w:pPr>
        <w:spacing w:after="0" w:line="240" w:lineRule="auto"/>
        <w:jc w:val="right"/>
        <w:rPr>
          <w:rFonts w:ascii="Times New Roman" w:hAnsi="Times New Roman"/>
          <w:sz w:val="24"/>
          <w:szCs w:val="24"/>
        </w:rPr>
      </w:pPr>
      <w:r>
        <w:rPr>
          <w:rFonts w:ascii="Times New Roman" w:hAnsi="Times New Roman"/>
          <w:bCs/>
          <w:sz w:val="24"/>
          <w:szCs w:val="24"/>
        </w:rPr>
        <w:t>до тендерної документації на закупівлю товару:</w:t>
      </w:r>
    </w:p>
    <w:p w:rsidR="002D351D" w:rsidRDefault="002D351D" w:rsidP="002D351D">
      <w:pPr>
        <w:spacing w:after="0" w:line="240" w:lineRule="auto"/>
        <w:jc w:val="center"/>
        <w:rPr>
          <w:rFonts w:ascii="Times New Roman" w:eastAsia="Times New Roman" w:hAnsi="Times New Roman"/>
          <w:b/>
          <w:sz w:val="24"/>
          <w:szCs w:val="24"/>
        </w:rPr>
      </w:pPr>
      <w:r w:rsidRPr="008C46AE">
        <w:rPr>
          <w:rFonts w:ascii="Times New Roman" w:eastAsia="Times New Roman" w:hAnsi="Times New Roman"/>
          <w:b/>
          <w:sz w:val="24"/>
          <w:szCs w:val="24"/>
        </w:rPr>
        <w:t>Сир твердий</w:t>
      </w:r>
      <w:r w:rsidR="00DB40BA">
        <w:rPr>
          <w:rFonts w:ascii="Times New Roman" w:eastAsia="Times New Roman" w:hAnsi="Times New Roman"/>
          <w:b/>
          <w:sz w:val="24"/>
          <w:szCs w:val="24"/>
        </w:rPr>
        <w:t xml:space="preserve"> ж</w:t>
      </w:r>
      <w:r w:rsidR="002F2EEF">
        <w:rPr>
          <w:rFonts w:ascii="Times New Roman" w:eastAsia="Times New Roman" w:hAnsi="Times New Roman"/>
          <w:b/>
          <w:sz w:val="24"/>
          <w:szCs w:val="24"/>
        </w:rPr>
        <w:t>ирністю не менше 50</w:t>
      </w:r>
      <w:r>
        <w:rPr>
          <w:rFonts w:ascii="Times New Roman" w:eastAsia="Times New Roman" w:hAnsi="Times New Roman"/>
          <w:b/>
          <w:sz w:val="24"/>
          <w:szCs w:val="24"/>
        </w:rPr>
        <w:t>%</w:t>
      </w:r>
      <w:r w:rsidRPr="008C46AE">
        <w:rPr>
          <w:rFonts w:ascii="Times New Roman" w:eastAsia="Times New Roman" w:hAnsi="Times New Roman"/>
          <w:b/>
          <w:sz w:val="24"/>
          <w:szCs w:val="24"/>
        </w:rPr>
        <w:t>, сир кисломолочний  жирністю</w:t>
      </w:r>
      <w:r>
        <w:rPr>
          <w:rFonts w:ascii="Times New Roman" w:eastAsia="Times New Roman" w:hAnsi="Times New Roman"/>
          <w:b/>
          <w:sz w:val="24"/>
          <w:szCs w:val="24"/>
        </w:rPr>
        <w:t xml:space="preserve"> не менше</w:t>
      </w:r>
      <w:r w:rsidRPr="008C46AE">
        <w:rPr>
          <w:rFonts w:ascii="Times New Roman" w:eastAsia="Times New Roman" w:hAnsi="Times New Roman"/>
          <w:b/>
          <w:sz w:val="24"/>
          <w:szCs w:val="24"/>
        </w:rPr>
        <w:t xml:space="preserve"> 9%</w:t>
      </w:r>
      <w:r w:rsidRPr="002C7659">
        <w:rPr>
          <w:rFonts w:ascii="Times New Roman" w:eastAsia="Times New Roman" w:hAnsi="Times New Roman"/>
          <w:b/>
          <w:sz w:val="24"/>
          <w:szCs w:val="24"/>
        </w:rPr>
        <w:t>,</w:t>
      </w:r>
    </w:p>
    <w:p w:rsidR="002D351D" w:rsidRDefault="002D351D" w:rsidP="002D351D">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Pr="008C46AE">
        <w:rPr>
          <w:rFonts w:ascii="Times New Roman" w:eastAsia="Times New Roman" w:hAnsi="Times New Roman"/>
          <w:i/>
          <w:sz w:val="24"/>
          <w:szCs w:val="24"/>
        </w:rPr>
        <w:t>ДК 021:2015: 15540000-5 Сирні продукти</w:t>
      </w:r>
      <w:r>
        <w:rPr>
          <w:rFonts w:ascii="Times New Roman" w:eastAsia="Times New Roman" w:hAnsi="Times New Roman"/>
          <w:i/>
          <w:sz w:val="24"/>
          <w:szCs w:val="24"/>
        </w:rPr>
        <w:t>.</w:t>
      </w:r>
    </w:p>
    <w:p w:rsidR="00DD6962" w:rsidRPr="002D351D" w:rsidRDefault="00DD6962" w:rsidP="00807F2B">
      <w:pPr>
        <w:widowControl w:val="0"/>
        <w:spacing w:after="0" w:line="240" w:lineRule="auto"/>
        <w:jc w:val="both"/>
        <w:rPr>
          <w:rFonts w:ascii="Times New Roman" w:hAnsi="Times New Roman"/>
          <w:b/>
          <w:i/>
          <w:iCs/>
          <w:sz w:val="20"/>
          <w:szCs w:val="20"/>
          <w:u w:val="single"/>
        </w:rPr>
      </w:pPr>
    </w:p>
    <w:p w:rsidR="00807F2B" w:rsidRDefault="00807F2B" w:rsidP="00807F2B">
      <w:pPr>
        <w:pStyle w:val="a3"/>
        <w:rPr>
          <w:rFonts w:ascii="Times New Roman" w:hAnsi="Times New Roman"/>
          <w:b/>
          <w:color w:val="000000"/>
          <w:sz w:val="24"/>
          <w:szCs w:val="24"/>
          <w:lang w:val="ru-RU" w:eastAsia="uk-UA"/>
        </w:rPr>
      </w:pPr>
    </w:p>
    <w:p w:rsidR="00807F2B" w:rsidRDefault="00807F2B" w:rsidP="00807F2B">
      <w:pPr>
        <w:spacing w:after="0" w:line="240" w:lineRule="auto"/>
        <w:jc w:val="center"/>
        <w:rPr>
          <w:rFonts w:ascii="Times New Roman" w:hAnsi="Times New Roman"/>
          <w:b/>
          <w:bCs/>
          <w:color w:val="000000"/>
          <w:sz w:val="24"/>
          <w:szCs w:val="24"/>
          <w:lang w:eastAsia="ar-SA"/>
        </w:rPr>
      </w:pPr>
      <w:r>
        <w:rPr>
          <w:rFonts w:ascii="Times New Roman" w:hAnsi="Times New Roman"/>
          <w:b/>
          <w:bCs/>
          <w:sz w:val="24"/>
          <w:szCs w:val="24"/>
        </w:rPr>
        <w:t xml:space="preserve">Учасник заповнює проект </w:t>
      </w:r>
      <w:r w:rsidR="00970C6D">
        <w:rPr>
          <w:rFonts w:ascii="Times New Roman" w:hAnsi="Times New Roman"/>
          <w:b/>
          <w:bCs/>
          <w:sz w:val="24"/>
          <w:szCs w:val="24"/>
        </w:rPr>
        <w:t>договору</w:t>
      </w:r>
      <w:r>
        <w:rPr>
          <w:rFonts w:ascii="Times New Roman" w:hAnsi="Times New Roman"/>
          <w:b/>
          <w:bCs/>
          <w:sz w:val="24"/>
          <w:szCs w:val="24"/>
        </w:rPr>
        <w:t xml:space="preserve"> та додатки до </w:t>
      </w:r>
      <w:r w:rsidR="00970C6D">
        <w:rPr>
          <w:rFonts w:ascii="Times New Roman" w:hAnsi="Times New Roman"/>
          <w:b/>
          <w:bCs/>
          <w:sz w:val="24"/>
          <w:szCs w:val="24"/>
        </w:rPr>
        <w:t xml:space="preserve">нього </w:t>
      </w:r>
      <w:r>
        <w:rPr>
          <w:rFonts w:ascii="Times New Roman" w:hAnsi="Times New Roman"/>
          <w:b/>
          <w:bCs/>
          <w:sz w:val="24"/>
          <w:szCs w:val="24"/>
        </w:rPr>
        <w:t xml:space="preserve"> і подає у складі тендерної пропозиції</w:t>
      </w:r>
    </w:p>
    <w:p w:rsidR="00807F2B" w:rsidRDefault="00807F2B" w:rsidP="00807F2B">
      <w:pPr>
        <w:pStyle w:val="a3"/>
        <w:rPr>
          <w:rFonts w:ascii="Times New Roman" w:hAnsi="Times New Roman"/>
          <w:b/>
          <w:color w:val="000000"/>
          <w:sz w:val="24"/>
          <w:szCs w:val="24"/>
          <w:lang w:eastAsia="uk-UA"/>
        </w:rPr>
      </w:pPr>
    </w:p>
    <w:p w:rsidR="00807F2B" w:rsidRDefault="00807F2B" w:rsidP="00807F2B">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807F2B" w:rsidRDefault="00807F2B" w:rsidP="00807F2B">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807F2B" w:rsidRDefault="00807F2B" w:rsidP="00807F2B">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807F2B" w:rsidRDefault="00807F2B" w:rsidP="00807F2B">
      <w:pPr>
        <w:spacing w:after="0" w:line="240" w:lineRule="auto"/>
        <w:rPr>
          <w:rFonts w:ascii="Times New Roman" w:hAnsi="Times New Roman"/>
          <w:sz w:val="24"/>
          <w:szCs w:val="24"/>
        </w:rPr>
      </w:pPr>
    </w:p>
    <w:p w:rsidR="00807F2B" w:rsidRDefault="000B0EBA" w:rsidP="00807F2B">
      <w:pPr>
        <w:spacing w:after="0" w:line="240" w:lineRule="auto"/>
        <w:jc w:val="both"/>
        <w:rPr>
          <w:rFonts w:ascii="Times New Roman" w:hAnsi="Times New Roman"/>
          <w:sz w:val="24"/>
          <w:szCs w:val="24"/>
        </w:rPr>
      </w:pPr>
      <w:r>
        <w:rPr>
          <w:rFonts w:ascii="Times New Roman" w:hAnsi="Times New Roman"/>
          <w:b/>
          <w:sz w:val="24"/>
          <w:szCs w:val="24"/>
        </w:rPr>
        <w:t>Березинський</w:t>
      </w:r>
      <w:r w:rsidR="00CA0256">
        <w:rPr>
          <w:rFonts w:ascii="Times New Roman" w:hAnsi="Times New Roman"/>
          <w:b/>
          <w:sz w:val="24"/>
          <w:szCs w:val="24"/>
        </w:rPr>
        <w:t xml:space="preserve"> ліцей </w:t>
      </w:r>
      <w:proofErr w:type="spellStart"/>
      <w:r w:rsidR="00CA0256">
        <w:rPr>
          <w:rFonts w:ascii="Times New Roman" w:hAnsi="Times New Roman"/>
          <w:b/>
          <w:sz w:val="24"/>
          <w:szCs w:val="24"/>
        </w:rPr>
        <w:t>Тарутинської</w:t>
      </w:r>
      <w:proofErr w:type="spellEnd"/>
      <w:r w:rsidR="00CA0256">
        <w:rPr>
          <w:rFonts w:ascii="Times New Roman" w:hAnsi="Times New Roman"/>
          <w:b/>
          <w:sz w:val="24"/>
          <w:szCs w:val="24"/>
        </w:rPr>
        <w:t xml:space="preserve"> селищної ради Одеської області </w:t>
      </w:r>
      <w:r w:rsidR="00807F2B">
        <w:rPr>
          <w:rFonts w:ascii="Times New Roman" w:hAnsi="Times New Roman"/>
          <w:sz w:val="24"/>
          <w:szCs w:val="24"/>
        </w:rPr>
        <w:t xml:space="preserve">, в особі </w:t>
      </w:r>
      <w:r w:rsidR="00000B93">
        <w:rPr>
          <w:rFonts w:ascii="Times New Roman" w:hAnsi="Times New Roman"/>
          <w:sz w:val="24"/>
          <w:szCs w:val="24"/>
        </w:rPr>
        <w:t xml:space="preserve">директора </w:t>
      </w:r>
      <w:r>
        <w:rPr>
          <w:rFonts w:ascii="Times New Roman" w:hAnsi="Times New Roman"/>
          <w:sz w:val="24"/>
          <w:szCs w:val="24"/>
        </w:rPr>
        <w:t>Сметана Дмитро Вікторович</w:t>
      </w:r>
      <w:r w:rsidR="00807F2B">
        <w:rPr>
          <w:rFonts w:ascii="Times New Roman" w:hAnsi="Times New Roman"/>
          <w:sz w:val="24"/>
          <w:szCs w:val="24"/>
        </w:rPr>
        <w:t xml:space="preserve">, що діє на підставі </w:t>
      </w:r>
      <w:r w:rsidR="00CA0256">
        <w:rPr>
          <w:rFonts w:ascii="Times New Roman" w:hAnsi="Times New Roman"/>
          <w:sz w:val="24"/>
          <w:szCs w:val="24"/>
        </w:rPr>
        <w:t>Статуту</w:t>
      </w:r>
      <w:r w:rsidR="00807F2B">
        <w:rPr>
          <w:rFonts w:ascii="Times New Roman" w:hAnsi="Times New Roman"/>
          <w:sz w:val="24"/>
          <w:szCs w:val="24"/>
        </w:rPr>
        <w:t xml:space="preserve"> (далі – Замовник), з однієї сторони, і ____________________________ в особі </w:t>
      </w:r>
      <w:r w:rsidR="00807F2B">
        <w:rPr>
          <w:rFonts w:ascii="Times New Roman" w:hAnsi="Times New Roman"/>
          <w:b/>
          <w:sz w:val="24"/>
          <w:szCs w:val="24"/>
        </w:rPr>
        <w:t>________________</w:t>
      </w:r>
      <w:r w:rsidR="00807F2B">
        <w:rPr>
          <w:rFonts w:ascii="Times New Roman" w:hAnsi="Times New Roman"/>
          <w:sz w:val="24"/>
          <w:szCs w:val="24"/>
        </w:rPr>
        <w:t xml:space="preserve">, що діє на підставі </w:t>
      </w:r>
      <w:r w:rsidR="00807F2B">
        <w:rPr>
          <w:rFonts w:ascii="Times New Roman" w:hAnsi="Times New Roman"/>
          <w:b/>
          <w:sz w:val="24"/>
          <w:szCs w:val="24"/>
        </w:rPr>
        <w:t xml:space="preserve">________________ </w:t>
      </w:r>
      <w:r w:rsidR="00807F2B">
        <w:rPr>
          <w:rFonts w:ascii="Times New Roman" w:hAnsi="Times New Roman"/>
          <w:sz w:val="24"/>
          <w:szCs w:val="24"/>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w:t>
      </w:r>
      <w:proofErr w:type="spellStart"/>
      <w:r w:rsidR="00807F2B">
        <w:rPr>
          <w:rFonts w:ascii="Times New Roman" w:hAnsi="Times New Roman"/>
          <w:sz w:val="24"/>
          <w:szCs w:val="24"/>
        </w:rPr>
        <w:t>закупівель</w:t>
      </w:r>
      <w:proofErr w:type="spellEnd"/>
      <w:r w:rsidR="00807F2B">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807F2B" w:rsidRDefault="00807F2B" w:rsidP="00807F2B">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807F2B" w:rsidRPr="002D351D" w:rsidRDefault="00807F2B" w:rsidP="002D351D">
      <w:pPr>
        <w:spacing w:after="0" w:line="240" w:lineRule="auto"/>
        <w:rPr>
          <w:rFonts w:ascii="Times New Roman" w:eastAsia="Times New Roman" w:hAnsi="Times New Roman"/>
          <w:b/>
          <w:sz w:val="24"/>
          <w:szCs w:val="24"/>
        </w:rPr>
      </w:pPr>
      <w:r>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2D351D" w:rsidRPr="008C46AE">
        <w:rPr>
          <w:rFonts w:ascii="Times New Roman" w:eastAsia="Times New Roman" w:hAnsi="Times New Roman"/>
          <w:b/>
          <w:sz w:val="24"/>
          <w:szCs w:val="24"/>
        </w:rPr>
        <w:t>Сир твердий</w:t>
      </w:r>
      <w:r w:rsidR="002F2EEF">
        <w:rPr>
          <w:rFonts w:ascii="Times New Roman" w:eastAsia="Times New Roman" w:hAnsi="Times New Roman"/>
          <w:b/>
          <w:sz w:val="24"/>
          <w:szCs w:val="24"/>
        </w:rPr>
        <w:t xml:space="preserve"> жирністю не менше 50</w:t>
      </w:r>
      <w:r w:rsidR="002D351D">
        <w:rPr>
          <w:rFonts w:ascii="Times New Roman" w:eastAsia="Times New Roman" w:hAnsi="Times New Roman"/>
          <w:b/>
          <w:sz w:val="24"/>
          <w:szCs w:val="24"/>
        </w:rPr>
        <w:t>%</w:t>
      </w:r>
      <w:r w:rsidR="002D351D" w:rsidRPr="008C46AE">
        <w:rPr>
          <w:rFonts w:ascii="Times New Roman" w:eastAsia="Times New Roman" w:hAnsi="Times New Roman"/>
          <w:b/>
          <w:sz w:val="24"/>
          <w:szCs w:val="24"/>
        </w:rPr>
        <w:t>, сир кисломолочний  жирністю</w:t>
      </w:r>
      <w:r w:rsidR="002D351D">
        <w:rPr>
          <w:rFonts w:ascii="Times New Roman" w:eastAsia="Times New Roman" w:hAnsi="Times New Roman"/>
          <w:b/>
          <w:sz w:val="24"/>
          <w:szCs w:val="24"/>
        </w:rPr>
        <w:t xml:space="preserve"> не менше</w:t>
      </w:r>
      <w:r w:rsidR="002D351D" w:rsidRPr="008C46AE">
        <w:rPr>
          <w:rFonts w:ascii="Times New Roman" w:eastAsia="Times New Roman" w:hAnsi="Times New Roman"/>
          <w:b/>
          <w:sz w:val="24"/>
          <w:szCs w:val="24"/>
        </w:rPr>
        <w:t xml:space="preserve"> 9%</w:t>
      </w:r>
      <w:r w:rsidR="002D351D" w:rsidRPr="002C7659">
        <w:rPr>
          <w:rFonts w:ascii="Times New Roman" w:eastAsia="Times New Roman" w:hAnsi="Times New Roman"/>
          <w:b/>
          <w:sz w:val="24"/>
          <w:szCs w:val="24"/>
        </w:rPr>
        <w:t>,</w:t>
      </w:r>
      <w:r w:rsidR="002D351D">
        <w:rPr>
          <w:rFonts w:ascii="Times New Roman" w:eastAsia="Times New Roman" w:hAnsi="Times New Roman"/>
          <w:b/>
          <w:sz w:val="24"/>
          <w:szCs w:val="24"/>
        </w:rPr>
        <w:t xml:space="preserve"> </w:t>
      </w:r>
      <w:r w:rsidR="002D351D" w:rsidRPr="002C7659">
        <w:rPr>
          <w:rFonts w:ascii="Times New Roman" w:eastAsia="Times New Roman" w:hAnsi="Times New Roman"/>
          <w:i/>
          <w:sz w:val="24"/>
          <w:szCs w:val="24"/>
        </w:rPr>
        <w:t xml:space="preserve">код за Єдиним закупівельним словником </w:t>
      </w:r>
      <w:r w:rsidR="002D351D" w:rsidRPr="008C46AE">
        <w:rPr>
          <w:rFonts w:ascii="Times New Roman" w:eastAsia="Times New Roman" w:hAnsi="Times New Roman"/>
          <w:i/>
          <w:sz w:val="24"/>
          <w:szCs w:val="24"/>
        </w:rPr>
        <w:t>ДК 021:2015: 15540000-5 Сирні продукти</w:t>
      </w:r>
      <w:r w:rsidR="00DD6962">
        <w:rPr>
          <w:rFonts w:ascii="Times New Roman" w:hAnsi="Times New Roman"/>
          <w:i/>
          <w:sz w:val="24"/>
          <w:szCs w:val="24"/>
        </w:rPr>
        <w:t xml:space="preserve">, </w:t>
      </w:r>
      <w:r>
        <w:rPr>
          <w:rFonts w:ascii="Times New Roman" w:hAnsi="Times New Roman"/>
          <w:sz w:val="24"/>
          <w:szCs w:val="24"/>
        </w:rPr>
        <w:t xml:space="preserve">конкретне найменування яких визначене у додатку № 1 до цього </w:t>
      </w:r>
      <w:r w:rsidR="00132068">
        <w:rPr>
          <w:rFonts w:ascii="Times New Roman" w:hAnsi="Times New Roman"/>
          <w:sz w:val="24"/>
          <w:szCs w:val="24"/>
        </w:rPr>
        <w:t>Договору (специфікація товару</w:t>
      </w:r>
      <w:r>
        <w:rPr>
          <w:rFonts w:ascii="Times New Roman" w:hAnsi="Times New Roman"/>
          <w:sz w:val="24"/>
          <w:szCs w:val="24"/>
        </w:rPr>
        <w:t>,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132068" w:rsidRDefault="00807F2B" w:rsidP="00820A9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sidR="00132068">
        <w:rPr>
          <w:rFonts w:ascii="Times New Roman" w:hAnsi="Times New Roman"/>
          <w:sz w:val="24"/>
          <w:szCs w:val="24"/>
        </w:rPr>
        <w:t>у порядку визначеному положеннями пунктів  розділі  13 до цього Договору.</w:t>
      </w:r>
    </w:p>
    <w:p w:rsidR="00807F2B" w:rsidRDefault="00807F2B" w:rsidP="00820A9C">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807F2B" w:rsidRP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Строк придатності товару на день поставки повинен становити не менш 80% від загального строку придатності.</w:t>
      </w:r>
    </w:p>
    <w:p w:rsidR="00807F2B" w:rsidRPr="00EB041B" w:rsidRDefault="00807F2B" w:rsidP="00EB041B">
      <w:pPr>
        <w:widowControl w:val="0"/>
        <w:spacing w:after="0" w:line="240" w:lineRule="auto"/>
        <w:jc w:val="both"/>
        <w:rPr>
          <w:rFonts w:ascii="Times New Roman" w:hAnsi="Times New Roman"/>
        </w:rPr>
      </w:pPr>
      <w:r>
        <w:rPr>
          <w:rFonts w:ascii="Times New Roman" w:hAnsi="Times New Roman"/>
          <w:sz w:val="24"/>
          <w:szCs w:val="24"/>
        </w:rPr>
        <w:t xml:space="preserve">3.2. Кількість товару: </w:t>
      </w:r>
      <w:r w:rsidR="002D351D">
        <w:rPr>
          <w:rFonts w:ascii="Times New Roman" w:hAnsi="Times New Roman"/>
          <w:sz w:val="24"/>
          <w:szCs w:val="24"/>
        </w:rPr>
        <w:t>визначено</w:t>
      </w:r>
      <w:r w:rsidR="00EB041B">
        <w:rPr>
          <w:rFonts w:ascii="Times New Roman" w:hAnsi="Times New Roman"/>
          <w:sz w:val="24"/>
          <w:szCs w:val="24"/>
        </w:rPr>
        <w:t xml:space="preserve"> у додатку № 1 до цього Договору (специфікація товару, що постачається за цим Договором)</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807F2B" w:rsidRDefault="00807F2B" w:rsidP="000D49F2">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 xml:space="preserve">Ціна цього Договору становить __________ гривень (сума прописом) без ПДВ або у </w:t>
      </w:r>
      <w:proofErr w:type="spellStart"/>
      <w:r>
        <w:rPr>
          <w:rFonts w:ascii="Times New Roman" w:hAnsi="Times New Roman"/>
          <w:b/>
          <w:sz w:val="24"/>
          <w:szCs w:val="24"/>
        </w:rPr>
        <w:t>т.ч</w:t>
      </w:r>
      <w:proofErr w:type="spellEnd"/>
      <w:r>
        <w:rPr>
          <w:rFonts w:ascii="Times New Roman" w:hAnsi="Times New Roman"/>
          <w:b/>
          <w:sz w:val="24"/>
          <w:szCs w:val="24"/>
        </w:rPr>
        <w:t>. ПДВ_________________</w:t>
      </w:r>
      <w:r w:rsidR="00666DA3">
        <w:rPr>
          <w:rFonts w:ascii="Times New Roman" w:hAnsi="Times New Roman"/>
          <w:b/>
          <w:sz w:val="24"/>
          <w:szCs w:val="24"/>
        </w:rPr>
        <w:t xml:space="preserve"> грн. </w:t>
      </w:r>
    </w:p>
    <w:p w:rsidR="00807F2B" w:rsidRDefault="00807F2B" w:rsidP="000D49F2">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4.2. Ціна цього Договору може бути зме</w:t>
      </w:r>
      <w:r w:rsidR="000D49F2">
        <w:rPr>
          <w:rFonts w:ascii="Times New Roman" w:hAnsi="Times New Roman"/>
          <w:sz w:val="24"/>
          <w:szCs w:val="24"/>
        </w:rPr>
        <w:t>ншена за взаємною згодою Сторін, у порядку, визначеному положеннями пунктів  розділі  1</w:t>
      </w:r>
      <w:r w:rsidR="000D49F2" w:rsidRPr="00666DA3">
        <w:rPr>
          <w:rFonts w:ascii="Times New Roman" w:hAnsi="Times New Roman"/>
          <w:sz w:val="24"/>
          <w:szCs w:val="24"/>
        </w:rPr>
        <w:t>3</w:t>
      </w:r>
      <w:r w:rsidR="000D49F2">
        <w:rPr>
          <w:rFonts w:ascii="Times New Roman" w:hAnsi="Times New Roman"/>
          <w:sz w:val="24"/>
          <w:szCs w:val="24"/>
        </w:rPr>
        <w:t xml:space="preserve"> до цього Договору. </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що оформлюютьс</w:t>
      </w:r>
      <w:r w:rsidR="00132068">
        <w:rPr>
          <w:rFonts w:ascii="Times New Roman" w:hAnsi="Times New Roman"/>
          <w:sz w:val="24"/>
          <w:szCs w:val="24"/>
        </w:rPr>
        <w:t xml:space="preserve">я додатковою угодою, у порядку </w:t>
      </w:r>
      <w:r>
        <w:rPr>
          <w:rFonts w:ascii="Times New Roman" w:hAnsi="Times New Roman"/>
          <w:sz w:val="24"/>
          <w:szCs w:val="24"/>
        </w:rPr>
        <w:t xml:space="preserve">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807F2B" w:rsidRDefault="00807F2B" w:rsidP="000D49F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w:t>
      </w:r>
      <w:r w:rsidR="00844730">
        <w:rPr>
          <w:rFonts w:ascii="Times New Roman" w:hAnsi="Times New Roman"/>
          <w:sz w:val="24"/>
          <w:szCs w:val="24"/>
        </w:rPr>
        <w:t xml:space="preserve"> поставляти</w:t>
      </w:r>
      <w:r>
        <w:rPr>
          <w:rFonts w:ascii="Times New Roman" w:hAnsi="Times New Roman"/>
          <w:sz w:val="24"/>
          <w:szCs w:val="24"/>
        </w:rPr>
        <w:t xml:space="preserve"> товар за ціною, яка зазначена у Договорі у чинній його редакції.</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807F2B" w:rsidRDefault="00807F2B" w:rsidP="00807F2B">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4.7. Будь-які штрафні та </w:t>
      </w:r>
      <w:proofErr w:type="spellStart"/>
      <w:r>
        <w:rPr>
          <w:rFonts w:ascii="Times New Roman" w:hAnsi="Times New Roman"/>
          <w:sz w:val="24"/>
          <w:szCs w:val="24"/>
        </w:rPr>
        <w:t>оперативно</w:t>
      </w:r>
      <w:proofErr w:type="spellEnd"/>
      <w:r>
        <w:rPr>
          <w:rFonts w:ascii="Times New Roman" w:hAnsi="Times New Roman"/>
          <w:sz w:val="24"/>
          <w:szCs w:val="24"/>
        </w:rPr>
        <w:t>-господарські санкції у випадку, передбаченому пунктом  4.6 цього Договору, до Замовника не застосовуються.</w:t>
      </w:r>
    </w:p>
    <w:p w:rsidR="00CA0256" w:rsidRDefault="00CA0256" w:rsidP="00807F2B">
      <w:pPr>
        <w:spacing w:after="0" w:line="240" w:lineRule="auto"/>
        <w:jc w:val="center"/>
        <w:rPr>
          <w:rFonts w:ascii="Times New Roman" w:hAnsi="Times New Roman"/>
          <w:b/>
          <w:sz w:val="24"/>
          <w:szCs w:val="24"/>
        </w:rPr>
      </w:pPr>
    </w:p>
    <w:p w:rsidR="00CA0256" w:rsidRDefault="00CA0256"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lastRenderedPageBreak/>
        <w:t>5. ПОСТАВКА ТОВАРІВ</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31.12.2023р.</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 xml:space="preserve"> Поставка товару здійснюється партіями протягом 3 (трьох) днів з моменту отримання письмової чи   усної заявки до 15:00 год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Замовника.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806460" w:rsidRPr="00806460" w:rsidRDefault="00807F2B" w:rsidP="00806460">
      <w:pPr>
        <w:spacing w:after="0" w:line="240" w:lineRule="auto"/>
        <w:jc w:val="both"/>
        <w:rPr>
          <w:rFonts w:ascii="Times New Roman" w:hAnsi="Times New Roman"/>
          <w:b/>
          <w:sz w:val="24"/>
          <w:szCs w:val="24"/>
        </w:rPr>
      </w:pPr>
      <w:r>
        <w:rPr>
          <w:rFonts w:ascii="Times New Roman" w:hAnsi="Times New Roman"/>
          <w:sz w:val="24"/>
          <w:szCs w:val="24"/>
        </w:rPr>
        <w:t xml:space="preserve">5.4. Постачальник за цим Договором здійснює поставку та відвантаження товару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замовника: </w:t>
      </w:r>
      <w:proofErr w:type="spellStart"/>
      <w:r w:rsidR="00806460" w:rsidRPr="00806460">
        <w:rPr>
          <w:rFonts w:ascii="Times New Roman" w:hAnsi="Times New Roman"/>
          <w:b/>
          <w:sz w:val="24"/>
          <w:szCs w:val="24"/>
        </w:rPr>
        <w:t>смт.</w:t>
      </w:r>
      <w:r w:rsidR="00DE714B">
        <w:rPr>
          <w:rFonts w:ascii="Times New Roman" w:hAnsi="Times New Roman"/>
          <w:b/>
          <w:sz w:val="24"/>
          <w:szCs w:val="24"/>
        </w:rPr>
        <w:t>Березине</w:t>
      </w:r>
      <w:proofErr w:type="spellEnd"/>
      <w:r w:rsidR="00DE714B">
        <w:rPr>
          <w:rFonts w:ascii="Times New Roman" w:hAnsi="Times New Roman"/>
          <w:b/>
          <w:sz w:val="24"/>
          <w:szCs w:val="24"/>
        </w:rPr>
        <w:t xml:space="preserve"> </w:t>
      </w:r>
      <w:proofErr w:type="spellStart"/>
      <w:r w:rsidR="00DE714B">
        <w:rPr>
          <w:rFonts w:ascii="Times New Roman" w:hAnsi="Times New Roman"/>
          <w:b/>
          <w:sz w:val="24"/>
          <w:szCs w:val="24"/>
        </w:rPr>
        <w:t>пров</w:t>
      </w:r>
      <w:proofErr w:type="spellEnd"/>
      <w:r w:rsidR="00DE714B">
        <w:rPr>
          <w:rFonts w:ascii="Times New Roman" w:hAnsi="Times New Roman"/>
          <w:b/>
          <w:sz w:val="24"/>
          <w:szCs w:val="24"/>
        </w:rPr>
        <w:t>. Шевченка,7</w:t>
      </w:r>
      <w:r w:rsidR="00806460" w:rsidRPr="00806460">
        <w:rPr>
          <w:rFonts w:ascii="Times New Roman" w:hAnsi="Times New Roman"/>
          <w:b/>
          <w:sz w:val="24"/>
          <w:szCs w:val="24"/>
        </w:rPr>
        <w:t xml:space="preserve"> –школа</w:t>
      </w:r>
    </w:p>
    <w:p w:rsidR="00DE714B" w:rsidRDefault="00806460" w:rsidP="00807F2B">
      <w:pPr>
        <w:spacing w:after="0" w:line="240" w:lineRule="auto"/>
        <w:jc w:val="both"/>
        <w:rPr>
          <w:rFonts w:ascii="Times New Roman" w:hAnsi="Times New Roman"/>
          <w:b/>
          <w:sz w:val="24"/>
          <w:szCs w:val="24"/>
        </w:rPr>
      </w:pPr>
      <w:r w:rsidRPr="00806460">
        <w:rPr>
          <w:rFonts w:ascii="Times New Roman" w:hAnsi="Times New Roman"/>
          <w:b/>
          <w:sz w:val="24"/>
          <w:szCs w:val="24"/>
        </w:rPr>
        <w:t xml:space="preserve">                         </w:t>
      </w:r>
      <w:r w:rsidR="00DE714B">
        <w:rPr>
          <w:rFonts w:ascii="Times New Roman" w:hAnsi="Times New Roman"/>
          <w:b/>
          <w:sz w:val="24"/>
          <w:szCs w:val="24"/>
        </w:rPr>
        <w:t>в</w:t>
      </w:r>
      <w:r w:rsidRPr="00806460">
        <w:rPr>
          <w:rFonts w:ascii="Times New Roman" w:hAnsi="Times New Roman"/>
          <w:b/>
          <w:sz w:val="24"/>
          <w:szCs w:val="24"/>
        </w:rPr>
        <w:t>ул</w:t>
      </w:r>
      <w:r w:rsidR="00DE714B">
        <w:rPr>
          <w:rFonts w:ascii="Times New Roman" w:hAnsi="Times New Roman"/>
          <w:b/>
          <w:sz w:val="24"/>
          <w:szCs w:val="24"/>
        </w:rPr>
        <w:t xml:space="preserve">. Промислова,72 </w:t>
      </w:r>
      <w:r w:rsidRPr="00806460">
        <w:rPr>
          <w:rFonts w:ascii="Times New Roman" w:hAnsi="Times New Roman"/>
          <w:b/>
          <w:sz w:val="24"/>
          <w:szCs w:val="24"/>
        </w:rPr>
        <w:t>-</w:t>
      </w:r>
      <w:r w:rsidR="00DE714B">
        <w:rPr>
          <w:rFonts w:ascii="Times New Roman" w:hAnsi="Times New Roman"/>
          <w:b/>
          <w:sz w:val="24"/>
          <w:szCs w:val="24"/>
        </w:rPr>
        <w:t xml:space="preserve"> </w:t>
      </w:r>
      <w:r w:rsidRPr="00806460">
        <w:rPr>
          <w:rFonts w:ascii="Times New Roman" w:hAnsi="Times New Roman"/>
          <w:b/>
          <w:sz w:val="24"/>
          <w:szCs w:val="24"/>
        </w:rPr>
        <w:t>д/з «</w:t>
      </w:r>
      <w:r w:rsidR="00DE714B">
        <w:rPr>
          <w:rFonts w:ascii="Times New Roman" w:hAnsi="Times New Roman"/>
          <w:b/>
          <w:sz w:val="24"/>
          <w:szCs w:val="24"/>
        </w:rPr>
        <w:t>Дзвіночок</w:t>
      </w:r>
      <w:r w:rsidRPr="00806460">
        <w:rPr>
          <w:rFonts w:ascii="Times New Roman" w:hAnsi="Times New Roman"/>
          <w:b/>
          <w:sz w:val="24"/>
          <w:szCs w:val="24"/>
        </w:rPr>
        <w:t>»</w:t>
      </w:r>
      <w:r>
        <w:rPr>
          <w:rFonts w:ascii="Times New Roman" w:hAnsi="Times New Roman"/>
          <w:b/>
          <w:sz w:val="24"/>
          <w:szCs w:val="24"/>
        </w:rPr>
        <w:t xml:space="preserve"> ,</w:t>
      </w:r>
      <w:r w:rsidR="00844730">
        <w:rPr>
          <w:rFonts w:ascii="Times New Roman" w:hAnsi="Times New Roman"/>
          <w:b/>
          <w:sz w:val="24"/>
          <w:szCs w:val="24"/>
        </w:rPr>
        <w:t xml:space="preserve"> </w:t>
      </w:r>
      <w:r w:rsidR="00CA0256">
        <w:rPr>
          <w:rFonts w:ascii="Times New Roman" w:hAnsi="Times New Roman"/>
          <w:b/>
          <w:sz w:val="24"/>
          <w:szCs w:val="24"/>
        </w:rPr>
        <w:t>Одеська</w:t>
      </w:r>
      <w:r w:rsidR="00807F2B">
        <w:rPr>
          <w:rFonts w:ascii="Times New Roman" w:hAnsi="Times New Roman"/>
          <w:b/>
          <w:sz w:val="24"/>
          <w:szCs w:val="24"/>
        </w:rPr>
        <w:t xml:space="preserve"> обл., Україна, </w:t>
      </w:r>
      <w:r w:rsidR="00CA0256">
        <w:rPr>
          <w:rFonts w:ascii="Times New Roman" w:hAnsi="Times New Roman"/>
          <w:b/>
          <w:sz w:val="24"/>
          <w:szCs w:val="24"/>
        </w:rPr>
        <w:t>685</w:t>
      </w:r>
      <w:r w:rsidR="00DE714B">
        <w:rPr>
          <w:rFonts w:ascii="Times New Roman" w:hAnsi="Times New Roman"/>
          <w:b/>
          <w:sz w:val="24"/>
          <w:szCs w:val="24"/>
        </w:rPr>
        <w:t>42</w:t>
      </w:r>
    </w:p>
    <w:p w:rsidR="00807F2B" w:rsidRDefault="00807F2B" w:rsidP="00807F2B">
      <w:pPr>
        <w:spacing w:after="0" w:line="240" w:lineRule="auto"/>
        <w:jc w:val="both"/>
        <w:rPr>
          <w:rFonts w:ascii="Times New Roman" w:hAnsi="Times New Roman"/>
          <w:i/>
          <w:sz w:val="24"/>
          <w:szCs w:val="24"/>
          <w:lang w:val="ru-RU"/>
        </w:rPr>
      </w:pPr>
      <w:r>
        <w:rPr>
          <w:rFonts w:ascii="Times New Roman" w:hAnsi="Times New Roman"/>
          <w:sz w:val="24"/>
          <w:szCs w:val="24"/>
        </w:rPr>
        <w:t>5.5. Товар поставляється Постачальником відповідно узгоджених заявок щодо кількості товарів.</w:t>
      </w:r>
    </w:p>
    <w:p w:rsidR="00807F2B" w:rsidRDefault="00807F2B" w:rsidP="00807F2B">
      <w:pPr>
        <w:spacing w:after="0" w:line="240" w:lineRule="auto"/>
        <w:jc w:val="both"/>
        <w:rPr>
          <w:rFonts w:ascii="Times New Roman" w:hAnsi="Times New Roman"/>
          <w:i/>
          <w:sz w:val="24"/>
          <w:szCs w:val="24"/>
        </w:rPr>
      </w:pPr>
      <w:r>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 xml:space="preserve">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Pr>
          <w:rFonts w:ascii="Times New Roman" w:hAnsi="Times New Roman"/>
          <w:sz w:val="24"/>
          <w:szCs w:val="24"/>
        </w:rPr>
        <w:t>Акта</w:t>
      </w:r>
      <w:proofErr w:type="spellEnd"/>
      <w:r>
        <w:rPr>
          <w:rFonts w:ascii="Times New Roman" w:hAnsi="Times New Roman"/>
          <w:sz w:val="24"/>
          <w:szCs w:val="24"/>
        </w:rPr>
        <w:t>.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003A3AC6">
        <w:rPr>
          <w:rFonts w:ascii="Times New Roman" w:hAnsi="Times New Roman"/>
          <w:sz w:val="24"/>
          <w:szCs w:val="24"/>
          <w:lang w:val="ru-RU"/>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8. ОПЕРАТИВНО-ГОСПОДАРСЬКІ САНКЦІЇ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w:t>
      </w:r>
      <w:proofErr w:type="spellStart"/>
      <w:r>
        <w:rPr>
          <w:rFonts w:ascii="Times New Roman" w:hAnsi="Times New Roman"/>
          <w:sz w:val="24"/>
          <w:szCs w:val="24"/>
        </w:rPr>
        <w:t>оперативно</w:t>
      </w:r>
      <w:proofErr w:type="spellEnd"/>
      <w:r>
        <w:rPr>
          <w:rFonts w:ascii="Times New Roman" w:hAnsi="Times New Roman"/>
          <w:sz w:val="24"/>
          <w:szCs w:val="24"/>
        </w:rPr>
        <w:t xml:space="preserve">-господарських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Pr>
          <w:rFonts w:ascii="Times New Roman" w:hAnsi="Times New Roman"/>
          <w:sz w:val="24"/>
          <w:szCs w:val="24"/>
        </w:rPr>
        <w:t>оперативно</w:t>
      </w:r>
      <w:proofErr w:type="spellEnd"/>
      <w:r>
        <w:rPr>
          <w:rFonts w:ascii="Times New Roman" w:hAnsi="Times New Roman"/>
          <w:sz w:val="24"/>
          <w:szCs w:val="24"/>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Pr>
          <w:rFonts w:ascii="Times New Roman" w:hAnsi="Times New Roman"/>
          <w:sz w:val="24"/>
          <w:szCs w:val="24"/>
        </w:rPr>
        <w:t>оперативно</w:t>
      </w:r>
      <w:proofErr w:type="spellEnd"/>
      <w:r>
        <w:rPr>
          <w:rFonts w:ascii="Times New Roman" w:hAnsi="Times New Roman"/>
          <w:sz w:val="24"/>
          <w:szCs w:val="24"/>
        </w:rPr>
        <w:t>-господарських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8.5. Строк дії </w:t>
      </w:r>
      <w:proofErr w:type="spellStart"/>
      <w:r>
        <w:rPr>
          <w:rFonts w:ascii="Times New Roman" w:hAnsi="Times New Roman"/>
          <w:sz w:val="24"/>
          <w:szCs w:val="24"/>
        </w:rPr>
        <w:t>оперативно</w:t>
      </w:r>
      <w:proofErr w:type="spellEnd"/>
      <w:r>
        <w:rPr>
          <w:rFonts w:ascii="Times New Roman" w:hAnsi="Times New Roman"/>
          <w:sz w:val="24"/>
          <w:szCs w:val="24"/>
        </w:rPr>
        <w:t xml:space="preserve">-господарської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proofErr w:type="spellStart"/>
      <w:r>
        <w:rPr>
          <w:rFonts w:ascii="Times New Roman" w:hAnsi="Times New Roman"/>
          <w:sz w:val="24"/>
          <w:szCs w:val="24"/>
        </w:rPr>
        <w:t>оперативно</w:t>
      </w:r>
      <w:proofErr w:type="spellEnd"/>
      <w:r>
        <w:rPr>
          <w:rFonts w:ascii="Times New Roman" w:hAnsi="Times New Roman"/>
          <w:sz w:val="24"/>
          <w:szCs w:val="24"/>
        </w:rPr>
        <w:t>-господарської санкції та строк її дії шляхом направлення повідомлення у спосіб, передбачений пунктом 14.3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w:t>
      </w:r>
      <w:proofErr w:type="spellStart"/>
      <w:r>
        <w:rPr>
          <w:rFonts w:ascii="Times New Roman" w:hAnsi="Times New Roman"/>
          <w:sz w:val="24"/>
          <w:szCs w:val="24"/>
        </w:rPr>
        <w:t>оригиналу</w:t>
      </w:r>
      <w:proofErr w:type="spellEnd"/>
      <w:r>
        <w:rPr>
          <w:rFonts w:ascii="Times New Roman" w:hAnsi="Times New Roman"/>
          <w:sz w:val="24"/>
          <w:szCs w:val="24"/>
        </w:rPr>
        <w:t>.</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w:t>
      </w:r>
      <w:r>
        <w:rPr>
          <w:rFonts w:ascii="Times New Roman" w:hAnsi="Times New Roman"/>
          <w:sz w:val="24"/>
          <w:szCs w:val="24"/>
        </w:rPr>
        <w:lastRenderedPageBreak/>
        <w:t>тому числі щоб схилити цю особу до протиправного використання наданих їй службових повноважень чи пов’язаних з ними можливостями.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31.12.2023р., а в частині проведення розрахунків – до повного виконання Сторонами своїх зобов’язань за Договором.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w:t>
      </w:r>
      <w:r w:rsidR="0094617B">
        <w:rPr>
          <w:rFonts w:ascii="Times New Roman" w:hAnsi="Times New Roman"/>
          <w:sz w:val="24"/>
          <w:szCs w:val="24"/>
        </w:rPr>
        <w:t>вій версії цього Договору</w:t>
      </w:r>
      <w:r>
        <w:rPr>
          <w:rFonts w:ascii="Times New Roman" w:hAnsi="Times New Roman"/>
          <w:sz w:val="24"/>
          <w:szCs w:val="24"/>
        </w:rPr>
        <w:t>, якщо видатки на цю мету затверджено в установленому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 xml:space="preserve">13.2.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13.2.1.   </w:t>
      </w:r>
      <w:proofErr w:type="spellStart"/>
      <w:r>
        <w:rPr>
          <w:rFonts w:ascii="Times New Roman" w:hAnsi="Times New Roman"/>
          <w:sz w:val="24"/>
          <w:szCs w:val="24"/>
        </w:rPr>
        <w:t>проєкт</w:t>
      </w:r>
      <w:proofErr w:type="spellEnd"/>
      <w:r>
        <w:rPr>
          <w:rFonts w:ascii="Times New Roman" w:hAnsi="Times New Roman"/>
          <w:sz w:val="24"/>
          <w:szCs w:val="24"/>
        </w:rPr>
        <w:t xml:space="preserve"> Додаткової угоди про зміну умов Договору;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13.2.2. документальне підтвердження підстав для зміни умов Договору у випадках, передбачених цим Додатком.</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807F2B" w:rsidRDefault="00807F2B" w:rsidP="00807F2B">
      <w:pPr>
        <w:spacing w:after="0" w:line="240" w:lineRule="auto"/>
        <w:ind w:firstLine="709"/>
        <w:jc w:val="both"/>
        <w:rPr>
          <w:rFonts w:ascii="Times New Roman" w:hAnsi="Times New Roman"/>
          <w:sz w:val="24"/>
          <w:szCs w:val="24"/>
        </w:rPr>
      </w:pPr>
      <w:bookmarkStart w:id="11"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11"/>
      <w:r>
        <w:rPr>
          <w:rFonts w:ascii="Times New Roman" w:hAnsi="Times New Roman"/>
          <w:sz w:val="24"/>
          <w:szCs w:val="24"/>
        </w:rPr>
        <w:t>:</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sz w:val="24"/>
          <w:szCs w:val="24"/>
          <w:lang w:eastAsia="ru-RU"/>
        </w:rPr>
        <w:t>пропорційно</w:t>
      </w:r>
      <w:proofErr w:type="spellEnd"/>
      <w:r>
        <w:rPr>
          <w:rFonts w:ascii="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sz w:val="24"/>
          <w:szCs w:val="24"/>
          <w:lang w:eastAsia="ru-RU"/>
        </w:rPr>
        <w:t>пропорційно</w:t>
      </w:r>
      <w:proofErr w:type="spellEnd"/>
      <w:r>
        <w:rPr>
          <w:rFonts w:ascii="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sz w:val="24"/>
          <w:szCs w:val="24"/>
          <w:lang w:eastAsia="ru-RU"/>
        </w:rPr>
        <w:t>пропорційно</w:t>
      </w:r>
      <w:proofErr w:type="spellEnd"/>
      <w:r>
        <w:rPr>
          <w:rFonts w:ascii="Times New Roman" w:hAnsi="Times New Roman"/>
          <w:sz w:val="24"/>
          <w:szCs w:val="24"/>
          <w:lang w:eastAsia="ru-RU"/>
        </w:rPr>
        <w:t xml:space="preserve"> до зміни податкового навантаження внаслідок зміни системи оподаткування;</w:t>
      </w:r>
    </w:p>
    <w:p w:rsidR="00807F2B" w:rsidRDefault="00807F2B" w:rsidP="00807F2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ru-RU"/>
        </w:rPr>
        <w:t>Platts</w:t>
      </w:r>
      <w:proofErr w:type="spellEnd"/>
      <w:r>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807F2B" w:rsidRDefault="00807F2B" w:rsidP="00807F2B">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9C11A7" w:rsidRDefault="009C11A7" w:rsidP="009C11A7">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tbl>
      <w:tblPr>
        <w:tblW w:w="0" w:type="dxa"/>
        <w:tblInd w:w="-426" w:type="dxa"/>
        <w:tblLayout w:type="fixed"/>
        <w:tblCellMar>
          <w:top w:w="100" w:type="dxa"/>
          <w:left w:w="100" w:type="dxa"/>
          <w:bottom w:w="100" w:type="dxa"/>
          <w:right w:w="100" w:type="dxa"/>
        </w:tblCellMar>
        <w:tblLook w:val="0600" w:firstRow="0" w:lastRow="0" w:firstColumn="0" w:lastColumn="0" w:noHBand="1" w:noVBand="1"/>
      </w:tblPr>
      <w:tblGrid>
        <w:gridCol w:w="5021"/>
        <w:gridCol w:w="5164"/>
      </w:tblGrid>
      <w:tr w:rsidR="00807F2B" w:rsidTr="00807F2B">
        <w:trPr>
          <w:trHeight w:val="4357"/>
        </w:trPr>
        <w:tc>
          <w:tcPr>
            <w:tcW w:w="5021" w:type="dxa"/>
            <w:shd w:val="clear" w:color="auto" w:fill="FFFFFF"/>
            <w:tcMar>
              <w:top w:w="100" w:type="dxa"/>
              <w:left w:w="80" w:type="dxa"/>
              <w:bottom w:w="100" w:type="dxa"/>
              <w:right w:w="80" w:type="dxa"/>
            </w:tcMar>
          </w:tcPr>
          <w:p w:rsidR="0094617B" w:rsidRDefault="0094617B" w:rsidP="0094617B">
            <w:pPr>
              <w:spacing w:after="0" w:line="240" w:lineRule="auto"/>
              <w:jc w:val="center"/>
              <w:rPr>
                <w:rFonts w:ascii="Times New Roman" w:hAnsi="Times New Roman"/>
                <w:b/>
                <w:sz w:val="24"/>
                <w:szCs w:val="24"/>
              </w:rPr>
            </w:pPr>
          </w:p>
          <w:p w:rsidR="0094617B" w:rsidRPr="0094617B" w:rsidRDefault="00807F2B" w:rsidP="0094617B">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94617B" w:rsidRDefault="00DE714B" w:rsidP="0094617B">
            <w:pPr>
              <w:keepLines/>
              <w:tabs>
                <w:tab w:val="left" w:pos="0"/>
                <w:tab w:val="left" w:pos="1843"/>
              </w:tabs>
              <w:rPr>
                <w:rFonts w:ascii="Times New Roman" w:hAnsi="Times New Roman"/>
                <w:b/>
              </w:rPr>
            </w:pPr>
            <w:r>
              <w:rPr>
                <w:rFonts w:ascii="Times New Roman" w:hAnsi="Times New Roman"/>
                <w:b/>
              </w:rPr>
              <w:t>Березинський</w:t>
            </w:r>
            <w:r w:rsidR="00CA0256">
              <w:rPr>
                <w:rFonts w:ascii="Times New Roman" w:hAnsi="Times New Roman"/>
                <w:b/>
              </w:rPr>
              <w:t xml:space="preserve"> ліцей </w:t>
            </w:r>
            <w:proofErr w:type="spellStart"/>
            <w:r w:rsidR="00CA0256">
              <w:rPr>
                <w:rFonts w:ascii="Times New Roman" w:hAnsi="Times New Roman"/>
                <w:b/>
              </w:rPr>
              <w:t>Тарутинської</w:t>
            </w:r>
            <w:proofErr w:type="spellEnd"/>
            <w:r w:rsidR="00CA0256">
              <w:rPr>
                <w:rFonts w:ascii="Times New Roman" w:hAnsi="Times New Roman"/>
                <w:b/>
              </w:rPr>
              <w:t xml:space="preserve"> селищної </w:t>
            </w:r>
          </w:p>
          <w:p w:rsidR="00CA0256" w:rsidRPr="00AA49C5" w:rsidRDefault="00CA0256" w:rsidP="0094617B">
            <w:pPr>
              <w:keepLines/>
              <w:tabs>
                <w:tab w:val="left" w:pos="0"/>
                <w:tab w:val="left" w:pos="1843"/>
              </w:tabs>
              <w:rPr>
                <w:rFonts w:ascii="Times New Roman" w:hAnsi="Times New Roman"/>
                <w:b/>
              </w:rPr>
            </w:pPr>
            <w:r>
              <w:rPr>
                <w:rFonts w:ascii="Times New Roman" w:hAnsi="Times New Roman"/>
                <w:b/>
              </w:rPr>
              <w:t>ради Одеської області</w:t>
            </w:r>
          </w:p>
          <w:p w:rsidR="0094617B" w:rsidRPr="00AA49C5" w:rsidRDefault="0094617B" w:rsidP="0094617B">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00604E99">
              <w:rPr>
                <w:rFonts w:ascii="Times New Roman" w:hAnsi="Times New Roman"/>
                <w:kern w:val="16"/>
              </w:rPr>
              <w:t>685</w:t>
            </w:r>
            <w:r w:rsidR="00DE714B">
              <w:rPr>
                <w:rFonts w:ascii="Times New Roman" w:hAnsi="Times New Roman"/>
                <w:kern w:val="16"/>
              </w:rPr>
              <w:t>42</w:t>
            </w:r>
            <w:r w:rsidRPr="00AA49C5">
              <w:rPr>
                <w:rFonts w:ascii="Times New Roman" w:hAnsi="Times New Roman"/>
                <w:kern w:val="16"/>
              </w:rPr>
              <w:t xml:space="preserve">, </w:t>
            </w:r>
            <w:r w:rsidR="00604E99">
              <w:rPr>
                <w:rFonts w:ascii="Times New Roman" w:hAnsi="Times New Roman"/>
                <w:kern w:val="16"/>
              </w:rPr>
              <w:t xml:space="preserve">Одеська область </w:t>
            </w:r>
            <w:r w:rsidRPr="00AA49C5">
              <w:rPr>
                <w:rFonts w:ascii="Times New Roman" w:hAnsi="Times New Roman"/>
                <w:kern w:val="16"/>
              </w:rPr>
              <w:t xml:space="preserve">, </w:t>
            </w:r>
            <w:r w:rsidR="00604E99">
              <w:rPr>
                <w:rFonts w:ascii="Times New Roman" w:hAnsi="Times New Roman"/>
                <w:kern w:val="16"/>
              </w:rPr>
              <w:t xml:space="preserve">смт. </w:t>
            </w:r>
            <w:proofErr w:type="spellStart"/>
            <w:r w:rsidR="00DE714B">
              <w:rPr>
                <w:rFonts w:ascii="Times New Roman" w:hAnsi="Times New Roman"/>
                <w:kern w:val="16"/>
              </w:rPr>
              <w:t>Березине</w:t>
            </w:r>
            <w:proofErr w:type="spellEnd"/>
            <w:r w:rsidR="00604E99">
              <w:rPr>
                <w:rFonts w:ascii="Times New Roman" w:hAnsi="Times New Roman"/>
                <w:kern w:val="16"/>
              </w:rPr>
              <w:t xml:space="preserve">, </w:t>
            </w:r>
            <w:proofErr w:type="spellStart"/>
            <w:r w:rsidR="00DE714B">
              <w:rPr>
                <w:rFonts w:ascii="Times New Roman" w:hAnsi="Times New Roman"/>
                <w:kern w:val="16"/>
              </w:rPr>
              <w:t>пров</w:t>
            </w:r>
            <w:proofErr w:type="spellEnd"/>
            <w:r w:rsidR="00DE714B">
              <w:rPr>
                <w:rFonts w:ascii="Times New Roman" w:hAnsi="Times New Roman"/>
                <w:kern w:val="16"/>
              </w:rPr>
              <w:t>. Шевченка, 7</w:t>
            </w:r>
          </w:p>
          <w:p w:rsidR="00604E99" w:rsidRDefault="0094617B" w:rsidP="0094617B">
            <w:pPr>
              <w:keepLines/>
              <w:tabs>
                <w:tab w:val="left" w:pos="0"/>
                <w:tab w:val="left" w:pos="1843"/>
              </w:tabs>
            </w:pPr>
            <w:r w:rsidRPr="0015575A">
              <w:rPr>
                <w:kern w:val="16"/>
              </w:rPr>
              <w:t xml:space="preserve">р/р </w:t>
            </w:r>
            <w:r w:rsidRPr="0015575A">
              <w:t>UA</w:t>
            </w:r>
            <w:r w:rsidR="00604E99">
              <w:t xml:space="preserve">                      </w:t>
            </w:r>
          </w:p>
          <w:p w:rsidR="0094617B" w:rsidRPr="00F17764" w:rsidRDefault="0094617B" w:rsidP="0094617B">
            <w:pPr>
              <w:keepLines/>
              <w:tabs>
                <w:tab w:val="left" w:pos="0"/>
                <w:tab w:val="left" w:pos="1843"/>
              </w:tabs>
              <w:rPr>
                <w:rFonts w:ascii="Times New Roman" w:hAnsi="Times New Roman"/>
                <w:kern w:val="16"/>
              </w:rPr>
            </w:pPr>
            <w:r>
              <w:t xml:space="preserve"> </w:t>
            </w:r>
          </w:p>
          <w:p w:rsidR="0094617B" w:rsidRPr="00ED13C7" w:rsidRDefault="0094617B" w:rsidP="0094617B">
            <w:pPr>
              <w:keepLines/>
              <w:tabs>
                <w:tab w:val="left" w:pos="0"/>
                <w:tab w:val="left" w:pos="1843"/>
              </w:tabs>
              <w:rPr>
                <w:rFonts w:ascii="Times New Roman" w:hAnsi="Times New Roman"/>
                <w:kern w:val="16"/>
                <w:lang w:val="ru-RU"/>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00DE714B">
              <w:rPr>
                <w:rFonts w:ascii="Times New Roman" w:hAnsi="Times New Roman"/>
                <w:lang w:val="ru-RU"/>
              </w:rPr>
              <w:t>25830702</w:t>
            </w:r>
          </w:p>
          <w:p w:rsidR="0094617B" w:rsidRPr="00924EBB" w:rsidRDefault="0094617B" w:rsidP="0094617B">
            <w:pPr>
              <w:rPr>
                <w:rFonts w:ascii="Times New Roman" w:hAnsi="Times New Roman"/>
                <w:b/>
                <w:color w:val="00000A"/>
                <w:kern w:val="1"/>
              </w:rPr>
            </w:pPr>
          </w:p>
          <w:p w:rsidR="0094617B" w:rsidRPr="00924EBB" w:rsidRDefault="00ED13C7" w:rsidP="0094617B">
            <w:pPr>
              <w:rPr>
                <w:rFonts w:ascii="Times New Roman" w:hAnsi="Times New Roman"/>
                <w:b/>
                <w:color w:val="00000A"/>
                <w:kern w:val="1"/>
              </w:rPr>
            </w:pPr>
            <w:r>
              <w:rPr>
                <w:rFonts w:ascii="Times New Roman" w:hAnsi="Times New Roman"/>
                <w:b/>
                <w:color w:val="00000A"/>
                <w:kern w:val="1"/>
              </w:rPr>
              <w:t>___________________/</w:t>
            </w:r>
            <w:r w:rsidR="00DE714B">
              <w:rPr>
                <w:rFonts w:ascii="Times New Roman" w:hAnsi="Times New Roman"/>
                <w:b/>
                <w:color w:val="00000A"/>
                <w:kern w:val="1"/>
              </w:rPr>
              <w:t>Д.В. Сметана</w:t>
            </w:r>
            <w:r w:rsidR="0094617B" w:rsidRPr="00924EBB">
              <w:rPr>
                <w:rFonts w:ascii="Times New Roman" w:hAnsi="Times New Roman"/>
                <w:b/>
                <w:color w:val="00000A"/>
                <w:kern w:val="1"/>
              </w:rPr>
              <w:t>/</w:t>
            </w:r>
          </w:p>
          <w:p w:rsidR="00807F2B" w:rsidRPr="0094617B" w:rsidRDefault="00807F2B" w:rsidP="00807F2B">
            <w:pPr>
              <w:spacing w:after="0" w:line="240" w:lineRule="auto"/>
              <w:rPr>
                <w:rFonts w:ascii="Times New Roman" w:hAnsi="Times New Roman"/>
                <w:b/>
                <w:sz w:val="24"/>
                <w:szCs w:val="24"/>
              </w:rPr>
            </w:pPr>
            <w:r>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604E99" w:rsidRDefault="00604E99" w:rsidP="00807F2B">
            <w:pPr>
              <w:spacing w:after="0" w:line="240" w:lineRule="auto"/>
              <w:jc w:val="both"/>
              <w:rPr>
                <w:rFonts w:ascii="Times New Roman" w:hAnsi="Times New Roman"/>
                <w:b/>
                <w:sz w:val="24"/>
                <w:szCs w:val="24"/>
              </w:rPr>
            </w:pPr>
          </w:p>
          <w:p w:rsidR="00604E99" w:rsidRDefault="00604E99"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jc w:val="both"/>
              <w:rPr>
                <w:rFonts w:ascii="Times New Roman" w:hAnsi="Times New Roman"/>
                <w:b/>
                <w:sz w:val="24"/>
                <w:szCs w:val="24"/>
              </w:rPr>
            </w:pPr>
            <w:r>
              <w:rPr>
                <w:rFonts w:ascii="Times New Roman" w:hAnsi="Times New Roman"/>
                <w:spacing w:val="-1"/>
              </w:rPr>
              <w:t>М.П.</w:t>
            </w:r>
          </w:p>
        </w:tc>
      </w:tr>
    </w:tbl>
    <w:p w:rsidR="00807F2B" w:rsidRDefault="00807F2B" w:rsidP="00807F2B">
      <w:pPr>
        <w:spacing w:after="0" w:line="240" w:lineRule="auto"/>
        <w:rPr>
          <w:rFonts w:ascii="Times New Roman" w:hAnsi="Times New Roman"/>
          <w:sz w:val="24"/>
          <w:szCs w:val="24"/>
        </w:rPr>
        <w:sectPr w:rsidR="00807F2B">
          <w:pgSz w:w="11906" w:h="16838"/>
          <w:pgMar w:top="568" w:right="851" w:bottom="1134" w:left="1134" w:header="709" w:footer="709" w:gutter="0"/>
          <w:cols w:space="720"/>
        </w:sectPr>
      </w:pPr>
    </w:p>
    <w:p w:rsidR="00807F2B" w:rsidRDefault="00807F2B" w:rsidP="00807F2B">
      <w:pPr>
        <w:spacing w:after="0" w:line="240" w:lineRule="auto"/>
        <w:ind w:firstLine="709"/>
        <w:rPr>
          <w:rFonts w:ascii="Times New Roman" w:eastAsia="Times New Roman" w:hAnsi="Times New Roman"/>
          <w:b/>
          <w:color w:val="000000"/>
          <w:sz w:val="24"/>
          <w:szCs w:val="24"/>
          <w:lang w:eastAsia="ar-SA"/>
        </w:rPr>
      </w:pPr>
    </w:p>
    <w:p w:rsidR="00807F2B" w:rsidRDefault="00807F2B" w:rsidP="00807F2B">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807F2B" w:rsidRDefault="00807F2B" w:rsidP="00807F2B">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807F2B" w:rsidRDefault="00807F2B" w:rsidP="00807F2B">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jc w:val="center"/>
        <w:rPr>
          <w:rFonts w:ascii="Times New Roman" w:hAnsi="Times New Roman"/>
          <w:b/>
          <w:bCs/>
          <w:sz w:val="24"/>
          <w:szCs w:val="24"/>
        </w:rPr>
      </w:pPr>
    </w:p>
    <w:p w:rsidR="00807F2B" w:rsidRDefault="00807F2B" w:rsidP="00807F2B">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w:t>
      </w:r>
      <w:r w:rsidR="00310D1C">
        <w:rPr>
          <w:rFonts w:ascii="Times New Roman" w:hAnsi="Times New Roman"/>
          <w:b/>
          <w:bCs/>
          <w:caps/>
          <w:sz w:val="24"/>
          <w:szCs w:val="24"/>
        </w:rPr>
        <w:t xml:space="preserve">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435"/>
        <w:gridCol w:w="767"/>
        <w:gridCol w:w="1194"/>
        <w:gridCol w:w="1098"/>
        <w:gridCol w:w="1788"/>
      </w:tblGrid>
      <w:tr w:rsidR="00807F2B" w:rsidTr="00970C6D">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807F2B" w:rsidTr="00970C6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807F2B" w:rsidRDefault="00CB0D06" w:rsidP="00807F2B">
            <w:pPr>
              <w:spacing w:after="0" w:line="240" w:lineRule="auto"/>
              <w:rPr>
                <w:rFonts w:ascii="Times New Roman" w:hAnsi="Times New Roman"/>
                <w:sz w:val="24"/>
                <w:szCs w:val="24"/>
                <w:lang w:val="ru-RU" w:eastAsia="ar-SA"/>
              </w:rPr>
            </w:pPr>
            <w:r>
              <w:rPr>
                <w:rFonts w:ascii="Times New Roman" w:hAnsi="Times New Roman"/>
                <w:sz w:val="24"/>
                <w:szCs w:val="24"/>
                <w:lang w:val="ru-RU" w:eastAsia="ar-SA"/>
              </w:rPr>
              <w:t xml:space="preserve">Сир </w:t>
            </w:r>
            <w:proofErr w:type="spellStart"/>
            <w:r>
              <w:rPr>
                <w:rFonts w:ascii="Times New Roman" w:hAnsi="Times New Roman"/>
                <w:sz w:val="24"/>
                <w:szCs w:val="24"/>
                <w:lang w:val="ru-RU" w:eastAsia="ar-SA"/>
              </w:rPr>
              <w:t>твердий</w:t>
            </w:r>
            <w:proofErr w:type="spellEnd"/>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Pr="0094617B" w:rsidRDefault="009E7329" w:rsidP="00807F2B">
            <w:pPr>
              <w:spacing w:after="0" w:line="240" w:lineRule="auto"/>
              <w:jc w:val="center"/>
              <w:rPr>
                <w:rFonts w:ascii="Times New Roman" w:hAnsi="Times New Roman"/>
                <w:sz w:val="24"/>
                <w:szCs w:val="24"/>
                <w:lang w:val="ru-RU"/>
              </w:rPr>
            </w:pPr>
            <w:r>
              <w:rPr>
                <w:rFonts w:ascii="Times New Roman" w:hAnsi="Times New Roman"/>
                <w:sz w:val="24"/>
                <w:szCs w:val="24"/>
                <w:lang w:val="ru-RU"/>
              </w:rPr>
              <w:t>кг.</w:t>
            </w:r>
          </w:p>
        </w:tc>
        <w:tc>
          <w:tcPr>
            <w:tcW w:w="767" w:type="dxa"/>
            <w:tcBorders>
              <w:top w:val="single" w:sz="4" w:space="0" w:color="auto"/>
              <w:left w:val="single" w:sz="4" w:space="0" w:color="auto"/>
              <w:bottom w:val="single" w:sz="4" w:space="0" w:color="auto"/>
              <w:right w:val="single" w:sz="4" w:space="0" w:color="auto"/>
            </w:tcBorders>
            <w:vAlign w:val="center"/>
          </w:tcPr>
          <w:p w:rsidR="00807F2B" w:rsidRPr="003E6ACB" w:rsidRDefault="00CB0D06" w:rsidP="00807F2B">
            <w:pPr>
              <w:spacing w:after="0" w:line="240" w:lineRule="auto"/>
              <w:jc w:val="center"/>
              <w:rPr>
                <w:rFonts w:ascii="Times New Roman" w:hAnsi="Times New Roman"/>
                <w:sz w:val="24"/>
                <w:szCs w:val="24"/>
                <w:highlight w:val="yellow"/>
                <w:lang w:val="ru-RU"/>
              </w:rPr>
            </w:pPr>
            <w:r w:rsidRPr="00CB0D06">
              <w:rPr>
                <w:rFonts w:ascii="Times New Roman" w:hAnsi="Times New Roman"/>
                <w:sz w:val="24"/>
                <w:szCs w:val="24"/>
                <w:lang w:val="ru-RU"/>
              </w:rPr>
              <w:t>450</w:t>
            </w:r>
            <w:bookmarkStart w:id="12" w:name="_GoBack"/>
            <w:bookmarkEnd w:id="12"/>
          </w:p>
        </w:tc>
        <w:tc>
          <w:tcPr>
            <w:tcW w:w="1194"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r w:rsidR="002D351D" w:rsidTr="00970C6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2D351D" w:rsidRDefault="002D351D" w:rsidP="00807F2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2D351D" w:rsidRDefault="00CB0D06" w:rsidP="00807F2B">
            <w:pPr>
              <w:spacing w:after="0" w:line="240" w:lineRule="auto"/>
              <w:rPr>
                <w:rFonts w:ascii="Times New Roman" w:hAnsi="Times New Roman"/>
                <w:sz w:val="24"/>
                <w:szCs w:val="24"/>
                <w:lang w:val="ru-RU" w:eastAsia="ar-SA"/>
              </w:rPr>
            </w:pPr>
            <w:r>
              <w:rPr>
                <w:rFonts w:ascii="Times New Roman" w:hAnsi="Times New Roman"/>
                <w:sz w:val="24"/>
                <w:szCs w:val="24"/>
                <w:lang w:val="ru-RU" w:eastAsia="ar-SA"/>
              </w:rPr>
              <w:t xml:space="preserve">Сир </w:t>
            </w:r>
            <w:proofErr w:type="spellStart"/>
            <w:r>
              <w:rPr>
                <w:rFonts w:ascii="Times New Roman" w:hAnsi="Times New Roman"/>
                <w:sz w:val="24"/>
                <w:szCs w:val="24"/>
                <w:lang w:val="ru-RU" w:eastAsia="ar-SA"/>
              </w:rPr>
              <w:t>кисломолочний</w:t>
            </w:r>
            <w:proofErr w:type="spellEnd"/>
          </w:p>
        </w:tc>
        <w:tc>
          <w:tcPr>
            <w:tcW w:w="1435" w:type="dxa"/>
            <w:tcBorders>
              <w:top w:val="single" w:sz="4" w:space="0" w:color="auto"/>
              <w:left w:val="single" w:sz="4" w:space="0" w:color="auto"/>
              <w:bottom w:val="single" w:sz="4" w:space="0" w:color="auto"/>
              <w:right w:val="single" w:sz="4" w:space="0" w:color="auto"/>
            </w:tcBorders>
            <w:vAlign w:val="center"/>
            <w:hideMark/>
          </w:tcPr>
          <w:p w:rsidR="002D351D" w:rsidRDefault="002D351D" w:rsidP="00807F2B">
            <w:pPr>
              <w:spacing w:after="0" w:line="240" w:lineRule="auto"/>
              <w:jc w:val="center"/>
              <w:rPr>
                <w:rFonts w:ascii="Times New Roman" w:hAnsi="Times New Roman"/>
                <w:sz w:val="24"/>
                <w:szCs w:val="24"/>
                <w:lang w:val="ru-RU"/>
              </w:rPr>
            </w:pPr>
            <w:r>
              <w:rPr>
                <w:rFonts w:ascii="Times New Roman" w:hAnsi="Times New Roman"/>
                <w:sz w:val="24"/>
                <w:szCs w:val="24"/>
                <w:lang w:val="ru-RU"/>
              </w:rPr>
              <w:t>кг</w:t>
            </w:r>
          </w:p>
        </w:tc>
        <w:tc>
          <w:tcPr>
            <w:tcW w:w="767" w:type="dxa"/>
            <w:tcBorders>
              <w:top w:val="single" w:sz="4" w:space="0" w:color="auto"/>
              <w:left w:val="single" w:sz="4" w:space="0" w:color="auto"/>
              <w:bottom w:val="single" w:sz="4" w:space="0" w:color="auto"/>
              <w:right w:val="single" w:sz="4" w:space="0" w:color="auto"/>
            </w:tcBorders>
            <w:vAlign w:val="center"/>
          </w:tcPr>
          <w:p w:rsidR="002D351D" w:rsidRPr="003E6ACB" w:rsidRDefault="00CB0D06" w:rsidP="00807F2B">
            <w:pPr>
              <w:spacing w:after="0" w:line="240" w:lineRule="auto"/>
              <w:jc w:val="center"/>
              <w:rPr>
                <w:rFonts w:ascii="Times New Roman" w:hAnsi="Times New Roman"/>
                <w:sz w:val="24"/>
                <w:szCs w:val="24"/>
                <w:lang w:val="ru-RU"/>
              </w:rPr>
            </w:pPr>
            <w:r>
              <w:rPr>
                <w:rFonts w:ascii="Times New Roman" w:hAnsi="Times New Roman"/>
                <w:sz w:val="24"/>
                <w:szCs w:val="24"/>
                <w:lang w:val="ru-RU"/>
              </w:rPr>
              <w:t>90</w:t>
            </w:r>
          </w:p>
        </w:tc>
        <w:tc>
          <w:tcPr>
            <w:tcW w:w="1194" w:type="dxa"/>
            <w:tcBorders>
              <w:top w:val="single" w:sz="4" w:space="0" w:color="auto"/>
              <w:left w:val="single" w:sz="4" w:space="0" w:color="auto"/>
              <w:bottom w:val="single" w:sz="4" w:space="0" w:color="auto"/>
              <w:right w:val="single" w:sz="4" w:space="0" w:color="auto"/>
            </w:tcBorders>
            <w:vAlign w:val="center"/>
          </w:tcPr>
          <w:p w:rsidR="002D351D" w:rsidRDefault="002D351D" w:rsidP="00807F2B">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2D351D" w:rsidRDefault="002D351D" w:rsidP="00807F2B">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2D351D" w:rsidRDefault="002D351D" w:rsidP="00807F2B">
            <w:pPr>
              <w:spacing w:after="0" w:line="240" w:lineRule="auto"/>
              <w:jc w:val="center"/>
              <w:rPr>
                <w:rFonts w:ascii="Times New Roman" w:hAnsi="Times New Roman"/>
                <w:sz w:val="24"/>
                <w:szCs w:val="24"/>
              </w:rPr>
            </w:pPr>
          </w:p>
        </w:tc>
      </w:tr>
      <w:tr w:rsidR="00807F2B" w:rsidTr="00807F2B">
        <w:trPr>
          <w:trHeight w:val="304"/>
        </w:trPr>
        <w:tc>
          <w:tcPr>
            <w:tcW w:w="7466" w:type="dxa"/>
            <w:gridSpan w:val="6"/>
            <w:tcBorders>
              <w:top w:val="single" w:sz="4" w:space="0" w:color="auto"/>
              <w:left w:val="nil"/>
              <w:bottom w:val="nil"/>
              <w:right w:val="single" w:sz="4" w:space="0" w:color="auto"/>
            </w:tcBorders>
            <w:hideMark/>
          </w:tcPr>
          <w:p w:rsidR="00807F2B" w:rsidRDefault="00807F2B" w:rsidP="00807F2B">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bCs/>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bl>
    <w:p w:rsidR="00807F2B" w:rsidRDefault="00807F2B" w:rsidP="00807F2B">
      <w:pPr>
        <w:spacing w:after="0" w:line="240" w:lineRule="auto"/>
        <w:rPr>
          <w:rFonts w:ascii="Times New Roman" w:eastAsia="Times New Roman" w:hAnsi="Times New Roman"/>
          <w:color w:val="000000"/>
          <w:sz w:val="24"/>
          <w:szCs w:val="24"/>
        </w:rPr>
      </w:pPr>
    </w:p>
    <w:p w:rsidR="00807F2B" w:rsidRDefault="00807F2B" w:rsidP="00807F2B">
      <w:pPr>
        <w:spacing w:after="0" w:line="240" w:lineRule="auto"/>
        <w:rPr>
          <w:rFonts w:ascii="Times New Roman" w:hAnsi="Times New Roman"/>
          <w:sz w:val="24"/>
          <w:szCs w:val="24"/>
          <w:lang w:eastAsia="ar-SA"/>
        </w:rPr>
      </w:pPr>
      <w:r>
        <w:rPr>
          <w:rFonts w:ascii="Times New Roman" w:hAnsi="Times New Roman"/>
          <w:sz w:val="24"/>
          <w:szCs w:val="24"/>
        </w:rPr>
        <w:t xml:space="preserve">Усього найменувань </w:t>
      </w:r>
      <w:r w:rsidR="00DE714B">
        <w:rPr>
          <w:rFonts w:ascii="Times New Roman" w:hAnsi="Times New Roman"/>
          <w:sz w:val="24"/>
          <w:szCs w:val="24"/>
        </w:rPr>
        <w:t>2</w:t>
      </w:r>
      <w:r>
        <w:rPr>
          <w:rFonts w:ascii="Times New Roman" w:hAnsi="Times New Roman"/>
          <w:sz w:val="24"/>
          <w:szCs w:val="24"/>
        </w:rPr>
        <w:t xml:space="preserve">, на суму: _________ грн. (сума прописом), без ПДВ/у </w:t>
      </w:r>
      <w:proofErr w:type="spellStart"/>
      <w:r>
        <w:rPr>
          <w:rFonts w:ascii="Times New Roman" w:hAnsi="Times New Roman"/>
          <w:sz w:val="24"/>
          <w:szCs w:val="24"/>
        </w:rPr>
        <w:t>т.ч</w:t>
      </w:r>
      <w:proofErr w:type="spellEnd"/>
      <w:r>
        <w:rPr>
          <w:rFonts w:ascii="Times New Roman" w:hAnsi="Times New Roman"/>
          <w:sz w:val="24"/>
          <w:szCs w:val="24"/>
        </w:rPr>
        <w:t>. ПДВ   _____ грн.</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438"/>
        <w:gridCol w:w="4915"/>
      </w:tblGrid>
      <w:tr w:rsidR="00807F2B" w:rsidTr="00807F2B">
        <w:tc>
          <w:tcPr>
            <w:tcW w:w="4899" w:type="dxa"/>
            <w:hideMark/>
          </w:tcPr>
          <w:p w:rsidR="00807F2B" w:rsidRDefault="00807F2B" w:rsidP="00807F2B">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807F2B" w:rsidRDefault="00807F2B" w:rsidP="00807F2B">
            <w:pPr>
              <w:spacing w:after="0"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807F2B" w:rsidTr="00807F2B">
        <w:tc>
          <w:tcPr>
            <w:tcW w:w="4899" w:type="dxa"/>
          </w:tcPr>
          <w:p w:rsidR="0094617B" w:rsidRPr="009B5C61" w:rsidRDefault="0094617B" w:rsidP="0094617B">
            <w:pPr>
              <w:rPr>
                <w:rFonts w:ascii="Times New Roman" w:hAnsi="Times New Roman"/>
                <w:color w:val="00000A"/>
                <w:kern w:val="1"/>
              </w:rPr>
            </w:pPr>
          </w:p>
          <w:p w:rsidR="00ED13C7" w:rsidRPr="00AA49C5" w:rsidRDefault="00DE714B" w:rsidP="00ED13C7">
            <w:pPr>
              <w:keepLines/>
              <w:tabs>
                <w:tab w:val="left" w:pos="0"/>
                <w:tab w:val="left" w:pos="1843"/>
              </w:tabs>
              <w:rPr>
                <w:rFonts w:ascii="Times New Roman" w:hAnsi="Times New Roman"/>
                <w:b/>
              </w:rPr>
            </w:pPr>
            <w:r>
              <w:rPr>
                <w:rFonts w:ascii="Times New Roman" w:hAnsi="Times New Roman"/>
                <w:b/>
              </w:rPr>
              <w:t>Березинський</w:t>
            </w:r>
            <w:r w:rsidR="00ED13C7">
              <w:rPr>
                <w:rFonts w:ascii="Times New Roman" w:hAnsi="Times New Roman"/>
                <w:b/>
              </w:rPr>
              <w:t xml:space="preserve"> ліцей </w:t>
            </w:r>
            <w:proofErr w:type="spellStart"/>
            <w:r w:rsidR="00ED13C7">
              <w:rPr>
                <w:rFonts w:ascii="Times New Roman" w:hAnsi="Times New Roman"/>
                <w:b/>
              </w:rPr>
              <w:t>Тарутинської</w:t>
            </w:r>
            <w:proofErr w:type="spellEnd"/>
            <w:r w:rsidR="00ED13C7">
              <w:rPr>
                <w:rFonts w:ascii="Times New Roman" w:hAnsi="Times New Roman"/>
                <w:b/>
              </w:rPr>
              <w:t xml:space="preserve"> селищної ради Одеської області</w:t>
            </w:r>
          </w:p>
          <w:p w:rsidR="00ED13C7" w:rsidRPr="00AA49C5" w:rsidRDefault="00ED13C7" w:rsidP="00ED13C7">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Pr>
                <w:rFonts w:ascii="Times New Roman" w:hAnsi="Times New Roman"/>
                <w:kern w:val="16"/>
              </w:rPr>
              <w:t>685</w:t>
            </w:r>
            <w:r w:rsidR="00DE714B">
              <w:rPr>
                <w:rFonts w:ascii="Times New Roman" w:hAnsi="Times New Roman"/>
                <w:kern w:val="16"/>
              </w:rPr>
              <w:t>42</w:t>
            </w:r>
            <w:r w:rsidRPr="00AA49C5">
              <w:rPr>
                <w:rFonts w:ascii="Times New Roman" w:hAnsi="Times New Roman"/>
                <w:kern w:val="16"/>
              </w:rPr>
              <w:t xml:space="preserve">, </w:t>
            </w:r>
            <w:r>
              <w:rPr>
                <w:rFonts w:ascii="Times New Roman" w:hAnsi="Times New Roman"/>
                <w:kern w:val="16"/>
              </w:rPr>
              <w:t xml:space="preserve">Одеська область </w:t>
            </w:r>
            <w:r w:rsidRPr="00AA49C5">
              <w:rPr>
                <w:rFonts w:ascii="Times New Roman" w:hAnsi="Times New Roman"/>
                <w:kern w:val="16"/>
              </w:rPr>
              <w:t xml:space="preserve">, </w:t>
            </w:r>
            <w:r>
              <w:rPr>
                <w:rFonts w:ascii="Times New Roman" w:hAnsi="Times New Roman"/>
                <w:kern w:val="16"/>
              </w:rPr>
              <w:t xml:space="preserve">смт. </w:t>
            </w:r>
            <w:proofErr w:type="spellStart"/>
            <w:r w:rsidR="00DE714B">
              <w:rPr>
                <w:rFonts w:ascii="Times New Roman" w:hAnsi="Times New Roman"/>
                <w:kern w:val="16"/>
              </w:rPr>
              <w:t>Березине</w:t>
            </w:r>
            <w:proofErr w:type="spellEnd"/>
            <w:r>
              <w:rPr>
                <w:rFonts w:ascii="Times New Roman" w:hAnsi="Times New Roman"/>
                <w:kern w:val="16"/>
              </w:rPr>
              <w:t xml:space="preserve">, </w:t>
            </w:r>
            <w:proofErr w:type="spellStart"/>
            <w:r w:rsidR="00DE714B">
              <w:rPr>
                <w:rFonts w:ascii="Times New Roman" w:hAnsi="Times New Roman"/>
                <w:kern w:val="16"/>
              </w:rPr>
              <w:t>пров</w:t>
            </w:r>
            <w:proofErr w:type="spellEnd"/>
            <w:r w:rsidR="00DE714B">
              <w:rPr>
                <w:rFonts w:ascii="Times New Roman" w:hAnsi="Times New Roman"/>
                <w:kern w:val="16"/>
              </w:rPr>
              <w:t>. Шевченка,7</w:t>
            </w:r>
          </w:p>
          <w:p w:rsidR="00ED13C7" w:rsidRDefault="00ED13C7" w:rsidP="00ED13C7">
            <w:pPr>
              <w:keepLines/>
              <w:tabs>
                <w:tab w:val="left" w:pos="0"/>
                <w:tab w:val="left" w:pos="1843"/>
              </w:tabs>
            </w:pPr>
            <w:r w:rsidRPr="0015575A">
              <w:rPr>
                <w:kern w:val="16"/>
              </w:rPr>
              <w:t xml:space="preserve">р/р </w:t>
            </w:r>
            <w:r w:rsidRPr="0015575A">
              <w:t>UA</w:t>
            </w:r>
            <w:r>
              <w:t xml:space="preserve">                      </w:t>
            </w:r>
          </w:p>
          <w:p w:rsidR="00ED13C7" w:rsidRPr="00F17764" w:rsidRDefault="00ED13C7" w:rsidP="00ED13C7">
            <w:pPr>
              <w:keepLines/>
              <w:tabs>
                <w:tab w:val="left" w:pos="0"/>
                <w:tab w:val="left" w:pos="1843"/>
              </w:tabs>
              <w:rPr>
                <w:rFonts w:ascii="Times New Roman" w:hAnsi="Times New Roman"/>
                <w:kern w:val="16"/>
              </w:rPr>
            </w:pPr>
            <w:r>
              <w:t xml:space="preserve"> </w:t>
            </w:r>
          </w:p>
          <w:p w:rsidR="00ED13C7" w:rsidRDefault="00ED13C7" w:rsidP="00ED13C7">
            <w:pPr>
              <w:keepLines/>
              <w:tabs>
                <w:tab w:val="left" w:pos="0"/>
                <w:tab w:val="left" w:pos="1843"/>
              </w:tabs>
              <w:rPr>
                <w:rFonts w:ascii="Times New Roman" w:hAnsi="Times New Roman"/>
                <w:lang w:val="ru-RU"/>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00DE714B">
              <w:rPr>
                <w:rFonts w:ascii="Times New Roman" w:hAnsi="Times New Roman"/>
                <w:lang w:val="ru-RU"/>
              </w:rPr>
              <w:t>25830702</w:t>
            </w:r>
          </w:p>
          <w:p w:rsidR="00DE714B" w:rsidRDefault="00DE714B" w:rsidP="00ED13C7">
            <w:pPr>
              <w:keepLines/>
              <w:tabs>
                <w:tab w:val="left" w:pos="0"/>
                <w:tab w:val="left" w:pos="1843"/>
              </w:tabs>
              <w:rPr>
                <w:rFonts w:ascii="Times New Roman" w:hAnsi="Times New Roman"/>
                <w:kern w:val="16"/>
                <w:lang w:val="ru-RU"/>
              </w:rPr>
            </w:pPr>
          </w:p>
          <w:p w:rsidR="00ED13C7" w:rsidRPr="00924EBB" w:rsidRDefault="00ED13C7" w:rsidP="00ED13C7">
            <w:pPr>
              <w:rPr>
                <w:rFonts w:ascii="Times New Roman" w:hAnsi="Times New Roman"/>
                <w:b/>
                <w:color w:val="00000A"/>
                <w:kern w:val="1"/>
              </w:rPr>
            </w:pPr>
          </w:p>
          <w:p w:rsidR="00ED13C7" w:rsidRPr="00924EBB" w:rsidRDefault="00ED13C7" w:rsidP="00ED13C7">
            <w:pPr>
              <w:rPr>
                <w:rFonts w:ascii="Times New Roman" w:hAnsi="Times New Roman"/>
                <w:b/>
                <w:color w:val="00000A"/>
                <w:kern w:val="1"/>
              </w:rPr>
            </w:pPr>
            <w:r>
              <w:rPr>
                <w:rFonts w:ascii="Times New Roman" w:hAnsi="Times New Roman"/>
                <w:b/>
                <w:color w:val="00000A"/>
                <w:kern w:val="1"/>
              </w:rPr>
              <w:t>___________________/</w:t>
            </w:r>
            <w:r w:rsidR="00DE714B">
              <w:rPr>
                <w:rFonts w:ascii="Times New Roman" w:hAnsi="Times New Roman"/>
                <w:b/>
                <w:color w:val="00000A"/>
                <w:kern w:val="1"/>
              </w:rPr>
              <w:t>Д.В. Сметана</w:t>
            </w:r>
            <w:r w:rsidRPr="00924EBB">
              <w:rPr>
                <w:rFonts w:ascii="Times New Roman" w:hAnsi="Times New Roman"/>
                <w:b/>
                <w:color w:val="00000A"/>
                <w:kern w:val="1"/>
              </w:rPr>
              <w:t>/</w:t>
            </w:r>
          </w:p>
          <w:p w:rsidR="00807F2B" w:rsidRDefault="00ED13C7" w:rsidP="00ED13C7">
            <w:pPr>
              <w:spacing w:after="0" w:line="240" w:lineRule="auto"/>
              <w:rPr>
                <w:rFonts w:ascii="Times New Roman" w:eastAsia="Arial" w:hAnsi="Times New Roman"/>
                <w:b/>
                <w:sz w:val="24"/>
                <w:szCs w:val="24"/>
              </w:rPr>
            </w:pPr>
            <w:r>
              <w:rPr>
                <w:rFonts w:ascii="Times New Roman" w:hAnsi="Times New Roman"/>
                <w:spacing w:val="-1"/>
              </w:rPr>
              <w:t xml:space="preserve">       М.П.</w:t>
            </w:r>
          </w:p>
        </w:tc>
        <w:tc>
          <w:tcPr>
            <w:tcW w:w="4954" w:type="dxa"/>
          </w:tcPr>
          <w:p w:rsidR="00807F2B" w:rsidRDefault="00807F2B" w:rsidP="00807F2B">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ED13C7" w:rsidRDefault="00ED13C7" w:rsidP="00807F2B">
            <w:pPr>
              <w:spacing w:after="0" w:line="240" w:lineRule="auto"/>
              <w:rPr>
                <w:rFonts w:ascii="Times New Roman" w:hAnsi="Times New Roman"/>
                <w:b/>
                <w:sz w:val="24"/>
                <w:szCs w:val="24"/>
              </w:rPr>
            </w:pPr>
          </w:p>
          <w:p w:rsidR="00ED13C7" w:rsidRDefault="00ED13C7" w:rsidP="00807F2B">
            <w:pPr>
              <w:spacing w:after="0" w:line="240" w:lineRule="auto"/>
              <w:rPr>
                <w:rFonts w:ascii="Times New Roman" w:hAnsi="Times New Roman"/>
                <w:b/>
                <w:sz w:val="24"/>
                <w:szCs w:val="24"/>
              </w:rPr>
            </w:pPr>
          </w:p>
          <w:p w:rsidR="00ED13C7" w:rsidRDefault="00ED13C7"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rPr>
                <w:rFonts w:ascii="Times New Roman" w:eastAsia="Arial" w:hAnsi="Times New Roman"/>
                <w:sz w:val="24"/>
                <w:szCs w:val="24"/>
              </w:rPr>
            </w:pPr>
            <w:r>
              <w:rPr>
                <w:rFonts w:ascii="Times New Roman" w:hAnsi="Times New Roman"/>
                <w:spacing w:val="-1"/>
              </w:rPr>
              <w:t>М.П.</w:t>
            </w:r>
          </w:p>
        </w:tc>
      </w:tr>
    </w:tbl>
    <w:p w:rsidR="00807F2B" w:rsidRDefault="00807F2B" w:rsidP="00807F2B">
      <w:pPr>
        <w:spacing w:line="240" w:lineRule="auto"/>
        <w:rPr>
          <w:rFonts w:ascii="Arial" w:eastAsia="Times New Roman" w:hAnsi="Arial" w:cs="Arial"/>
          <w:color w:val="000000"/>
          <w:lang w:val="ru-RU" w:eastAsia="ar-SA"/>
        </w:rPr>
      </w:pPr>
    </w:p>
    <w:p w:rsidR="00CB361F" w:rsidRPr="00A30A6E" w:rsidRDefault="00CB361F" w:rsidP="0060254C">
      <w:pPr>
        <w:suppressAutoHyphens/>
        <w:spacing w:after="0"/>
        <w:jc w:val="right"/>
        <w:rPr>
          <w:rFonts w:ascii="Times New Roman" w:hAnsi="Times New Roman"/>
          <w:b/>
          <w:bCs/>
          <w:sz w:val="24"/>
          <w:szCs w:val="24"/>
          <w:lang w:eastAsia="ru-RU"/>
        </w:rPr>
      </w:pPr>
    </w:p>
    <w:sectPr w:rsidR="00CB361F" w:rsidRPr="00A30A6E" w:rsidSect="006F6CD5">
      <w:pgSz w:w="11906" w:h="16838"/>
      <w:pgMar w:top="1134" w:right="850"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4ED6" w:rsidRDefault="00914ED6" w:rsidP="00D741E7">
      <w:pPr>
        <w:spacing w:after="0" w:line="240" w:lineRule="auto"/>
      </w:pPr>
      <w:r>
        <w:separator/>
      </w:r>
    </w:p>
  </w:endnote>
  <w:endnote w:type="continuationSeparator" w:id="0">
    <w:p w:rsidR="00914ED6" w:rsidRDefault="00914ED6"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46301"/>
      <w:docPartObj>
        <w:docPartGallery w:val="Page Numbers (Bottom of Page)"/>
        <w:docPartUnique/>
      </w:docPartObj>
    </w:sdtPr>
    <w:sdtContent>
      <w:p w:rsidR="000C1C3A" w:rsidRDefault="000C1C3A">
        <w:pPr>
          <w:pStyle w:val="ae"/>
          <w:jc w:val="right"/>
        </w:pPr>
        <w:r>
          <w:fldChar w:fldCharType="begin"/>
        </w:r>
        <w:r>
          <w:instrText>PAGE   \* MERGEFORMAT</w:instrText>
        </w:r>
        <w:r>
          <w:fldChar w:fldCharType="separate"/>
        </w:r>
        <w:r w:rsidRPr="00D13EAA">
          <w:rPr>
            <w:noProof/>
            <w:lang w:val="ru-RU"/>
          </w:rPr>
          <w:t>1</w:t>
        </w:r>
        <w:r>
          <w:rPr>
            <w:noProof/>
            <w:lang w:val="ru-RU"/>
          </w:rPr>
          <w:fldChar w:fldCharType="end"/>
        </w:r>
      </w:p>
    </w:sdtContent>
  </w:sdt>
  <w:p w:rsidR="000C1C3A" w:rsidRDefault="000C1C3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4ED6" w:rsidRDefault="00914ED6" w:rsidP="00D741E7">
      <w:pPr>
        <w:spacing w:after="0" w:line="240" w:lineRule="auto"/>
      </w:pPr>
      <w:r>
        <w:separator/>
      </w:r>
    </w:p>
  </w:footnote>
  <w:footnote w:type="continuationSeparator" w:id="0">
    <w:p w:rsidR="00914ED6" w:rsidRDefault="00914ED6" w:rsidP="00D74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15:restartNumberingAfterBreak="0">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8"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1"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D6A55CD"/>
    <w:multiLevelType w:val="multilevel"/>
    <w:tmpl w:val="DB4CA3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2" w15:restartNumberingAfterBreak="0">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25"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15:restartNumberingAfterBreak="0">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1" w15:restartNumberingAfterBreak="0">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33"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1"/>
  </w:num>
  <w:num w:numId="4">
    <w:abstractNumId w:val="27"/>
  </w:num>
  <w:num w:numId="5">
    <w:abstractNumId w:val="12"/>
  </w:num>
  <w:num w:numId="6">
    <w:abstractNumId w:val="15"/>
  </w:num>
  <w:num w:numId="7">
    <w:abstractNumId w:val="11"/>
  </w:num>
  <w:num w:numId="8">
    <w:abstractNumId w:val="0"/>
  </w:num>
  <w:num w:numId="9">
    <w:abstractNumId w:val="33"/>
  </w:num>
  <w:num w:numId="10">
    <w:abstractNumId w:val="5"/>
  </w:num>
  <w:num w:numId="11">
    <w:abstractNumId w:val="7"/>
  </w:num>
  <w:num w:numId="12">
    <w:abstractNumId w:val="23"/>
  </w:num>
  <w:num w:numId="13">
    <w:abstractNumId w:val="2"/>
  </w:num>
  <w:num w:numId="14">
    <w:abstractNumId w:val="8"/>
  </w:num>
  <w:num w:numId="15">
    <w:abstractNumId w:val="25"/>
  </w:num>
  <w:num w:numId="16">
    <w:abstractNumId w:val="13"/>
  </w:num>
  <w:num w:numId="17">
    <w:abstractNumId w:val="29"/>
  </w:num>
  <w:num w:numId="18">
    <w:abstractNumId w:val="26"/>
  </w:num>
  <w:num w:numId="19">
    <w:abstractNumId w:val="21"/>
  </w:num>
  <w:num w:numId="20">
    <w:abstractNumId w:val="10"/>
  </w:num>
  <w:num w:numId="21">
    <w:abstractNumId w:val="31"/>
  </w:num>
  <w:num w:numId="22">
    <w:abstractNumId w:val="28"/>
  </w:num>
  <w:num w:numId="23">
    <w:abstractNumId w:val="6"/>
  </w:num>
  <w:num w:numId="24">
    <w:abstractNumId w:val="30"/>
  </w:num>
  <w:num w:numId="25">
    <w:abstractNumId w:val="3"/>
  </w:num>
  <w:num w:numId="26">
    <w:abstractNumId w:val="4"/>
  </w:num>
  <w:num w:numId="27">
    <w:abstractNumId w:val="20"/>
  </w:num>
  <w:num w:numId="28">
    <w:abstractNumId w:val="9"/>
  </w:num>
  <w:num w:numId="29">
    <w:abstractNumId w:val="2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A8"/>
    <w:rsid w:val="00000B93"/>
    <w:rsid w:val="00000C68"/>
    <w:rsid w:val="0001413D"/>
    <w:rsid w:val="000160A6"/>
    <w:rsid w:val="00017E61"/>
    <w:rsid w:val="0003173D"/>
    <w:rsid w:val="000454E5"/>
    <w:rsid w:val="00047A2F"/>
    <w:rsid w:val="00051A55"/>
    <w:rsid w:val="000521B1"/>
    <w:rsid w:val="0005237F"/>
    <w:rsid w:val="00056808"/>
    <w:rsid w:val="00057DDD"/>
    <w:rsid w:val="00067FA1"/>
    <w:rsid w:val="00073FD5"/>
    <w:rsid w:val="00077EEA"/>
    <w:rsid w:val="000824C7"/>
    <w:rsid w:val="00087460"/>
    <w:rsid w:val="00087E03"/>
    <w:rsid w:val="000A2841"/>
    <w:rsid w:val="000A28DD"/>
    <w:rsid w:val="000A4FE5"/>
    <w:rsid w:val="000B0279"/>
    <w:rsid w:val="000B0EBA"/>
    <w:rsid w:val="000B30C3"/>
    <w:rsid w:val="000B6E87"/>
    <w:rsid w:val="000C1C3A"/>
    <w:rsid w:val="000D2BDD"/>
    <w:rsid w:val="000D49F2"/>
    <w:rsid w:val="000E0891"/>
    <w:rsid w:val="000E6CB5"/>
    <w:rsid w:val="00115941"/>
    <w:rsid w:val="00121481"/>
    <w:rsid w:val="00121A19"/>
    <w:rsid w:val="00121EDA"/>
    <w:rsid w:val="00125896"/>
    <w:rsid w:val="00125B4D"/>
    <w:rsid w:val="00126AEA"/>
    <w:rsid w:val="001277CF"/>
    <w:rsid w:val="00130DAF"/>
    <w:rsid w:val="00132068"/>
    <w:rsid w:val="0014052E"/>
    <w:rsid w:val="00140623"/>
    <w:rsid w:val="001452DE"/>
    <w:rsid w:val="00151213"/>
    <w:rsid w:val="00153291"/>
    <w:rsid w:val="00155194"/>
    <w:rsid w:val="001642AA"/>
    <w:rsid w:val="001673AB"/>
    <w:rsid w:val="00171733"/>
    <w:rsid w:val="00172BEC"/>
    <w:rsid w:val="00174D10"/>
    <w:rsid w:val="001805D3"/>
    <w:rsid w:val="00181BB0"/>
    <w:rsid w:val="00187535"/>
    <w:rsid w:val="00190046"/>
    <w:rsid w:val="001906EE"/>
    <w:rsid w:val="001927C0"/>
    <w:rsid w:val="001A4879"/>
    <w:rsid w:val="001A5F70"/>
    <w:rsid w:val="001B08D6"/>
    <w:rsid w:val="001B5E46"/>
    <w:rsid w:val="001D198C"/>
    <w:rsid w:val="001D256C"/>
    <w:rsid w:val="001E75C3"/>
    <w:rsid w:val="001F0F00"/>
    <w:rsid w:val="001F1A4C"/>
    <w:rsid w:val="001F3FE3"/>
    <w:rsid w:val="001F6F81"/>
    <w:rsid w:val="0020203D"/>
    <w:rsid w:val="00204931"/>
    <w:rsid w:val="00216167"/>
    <w:rsid w:val="0022298A"/>
    <w:rsid w:val="002311C7"/>
    <w:rsid w:val="00236145"/>
    <w:rsid w:val="00236750"/>
    <w:rsid w:val="00252A15"/>
    <w:rsid w:val="00260039"/>
    <w:rsid w:val="00262F3A"/>
    <w:rsid w:val="002725BF"/>
    <w:rsid w:val="00276312"/>
    <w:rsid w:val="002800DE"/>
    <w:rsid w:val="0028471B"/>
    <w:rsid w:val="002860E2"/>
    <w:rsid w:val="002871A2"/>
    <w:rsid w:val="00294777"/>
    <w:rsid w:val="002A17E7"/>
    <w:rsid w:val="002A295C"/>
    <w:rsid w:val="002A3B44"/>
    <w:rsid w:val="002B1C13"/>
    <w:rsid w:val="002B3DE5"/>
    <w:rsid w:val="002C3B41"/>
    <w:rsid w:val="002C7659"/>
    <w:rsid w:val="002D040E"/>
    <w:rsid w:val="002D13B6"/>
    <w:rsid w:val="002D1BED"/>
    <w:rsid w:val="002D2ABC"/>
    <w:rsid w:val="002D351D"/>
    <w:rsid w:val="002D58AC"/>
    <w:rsid w:val="002E0B72"/>
    <w:rsid w:val="002E4D98"/>
    <w:rsid w:val="002E7CD1"/>
    <w:rsid w:val="002F2EEF"/>
    <w:rsid w:val="002F52B0"/>
    <w:rsid w:val="00301D8C"/>
    <w:rsid w:val="00306008"/>
    <w:rsid w:val="00307CC7"/>
    <w:rsid w:val="00310D1C"/>
    <w:rsid w:val="00310EF9"/>
    <w:rsid w:val="00311158"/>
    <w:rsid w:val="0031514F"/>
    <w:rsid w:val="0032553A"/>
    <w:rsid w:val="00330D97"/>
    <w:rsid w:val="0034362F"/>
    <w:rsid w:val="00345EFB"/>
    <w:rsid w:val="0035026A"/>
    <w:rsid w:val="003503E5"/>
    <w:rsid w:val="00350E91"/>
    <w:rsid w:val="00356336"/>
    <w:rsid w:val="00356ECB"/>
    <w:rsid w:val="00357D82"/>
    <w:rsid w:val="00374290"/>
    <w:rsid w:val="0038139C"/>
    <w:rsid w:val="00384334"/>
    <w:rsid w:val="0038767C"/>
    <w:rsid w:val="00390698"/>
    <w:rsid w:val="003A25AC"/>
    <w:rsid w:val="003A3AC6"/>
    <w:rsid w:val="003A51E4"/>
    <w:rsid w:val="003B2EDF"/>
    <w:rsid w:val="003B330D"/>
    <w:rsid w:val="003C06D1"/>
    <w:rsid w:val="003C538C"/>
    <w:rsid w:val="003D012F"/>
    <w:rsid w:val="003D2386"/>
    <w:rsid w:val="003D38F3"/>
    <w:rsid w:val="003D3CA1"/>
    <w:rsid w:val="003D4135"/>
    <w:rsid w:val="003D5C89"/>
    <w:rsid w:val="003D6816"/>
    <w:rsid w:val="003D7ED8"/>
    <w:rsid w:val="003E120D"/>
    <w:rsid w:val="003E4EBC"/>
    <w:rsid w:val="003E6ACB"/>
    <w:rsid w:val="003E78AC"/>
    <w:rsid w:val="003F0A4E"/>
    <w:rsid w:val="003F2C3E"/>
    <w:rsid w:val="00401803"/>
    <w:rsid w:val="00402C66"/>
    <w:rsid w:val="004173EE"/>
    <w:rsid w:val="00423D6C"/>
    <w:rsid w:val="00425FEC"/>
    <w:rsid w:val="00430F5F"/>
    <w:rsid w:val="004364EE"/>
    <w:rsid w:val="00436943"/>
    <w:rsid w:val="00443720"/>
    <w:rsid w:val="00447D9D"/>
    <w:rsid w:val="0045251C"/>
    <w:rsid w:val="00455722"/>
    <w:rsid w:val="00456974"/>
    <w:rsid w:val="00461E69"/>
    <w:rsid w:val="00470D30"/>
    <w:rsid w:val="00471A0F"/>
    <w:rsid w:val="004739B6"/>
    <w:rsid w:val="00475F0A"/>
    <w:rsid w:val="0047695E"/>
    <w:rsid w:val="00481260"/>
    <w:rsid w:val="00483747"/>
    <w:rsid w:val="00492741"/>
    <w:rsid w:val="004931DB"/>
    <w:rsid w:val="004945E0"/>
    <w:rsid w:val="00496BD6"/>
    <w:rsid w:val="004A64D0"/>
    <w:rsid w:val="004C01A2"/>
    <w:rsid w:val="004C12FE"/>
    <w:rsid w:val="004C4979"/>
    <w:rsid w:val="004D14B9"/>
    <w:rsid w:val="004D3498"/>
    <w:rsid w:val="004D4052"/>
    <w:rsid w:val="004E0585"/>
    <w:rsid w:val="004E1920"/>
    <w:rsid w:val="004E23D9"/>
    <w:rsid w:val="004E4179"/>
    <w:rsid w:val="004E63E5"/>
    <w:rsid w:val="00501153"/>
    <w:rsid w:val="00503999"/>
    <w:rsid w:val="00505968"/>
    <w:rsid w:val="0051112F"/>
    <w:rsid w:val="005224C2"/>
    <w:rsid w:val="00524D0C"/>
    <w:rsid w:val="00541D5A"/>
    <w:rsid w:val="00544958"/>
    <w:rsid w:val="00552102"/>
    <w:rsid w:val="00553E01"/>
    <w:rsid w:val="005558F4"/>
    <w:rsid w:val="00556470"/>
    <w:rsid w:val="00567C9E"/>
    <w:rsid w:val="00572A82"/>
    <w:rsid w:val="00575C45"/>
    <w:rsid w:val="00583523"/>
    <w:rsid w:val="00584FF7"/>
    <w:rsid w:val="0058759A"/>
    <w:rsid w:val="00592202"/>
    <w:rsid w:val="005A0D46"/>
    <w:rsid w:val="005A6ADD"/>
    <w:rsid w:val="005B0FBD"/>
    <w:rsid w:val="005B473C"/>
    <w:rsid w:val="005C2848"/>
    <w:rsid w:val="005C34FE"/>
    <w:rsid w:val="005C6633"/>
    <w:rsid w:val="005C6C7B"/>
    <w:rsid w:val="005D01E7"/>
    <w:rsid w:val="005D5BB7"/>
    <w:rsid w:val="005D71EE"/>
    <w:rsid w:val="005E0737"/>
    <w:rsid w:val="005E2A75"/>
    <w:rsid w:val="005F1FFB"/>
    <w:rsid w:val="005F3840"/>
    <w:rsid w:val="005F7457"/>
    <w:rsid w:val="0060077B"/>
    <w:rsid w:val="0060254C"/>
    <w:rsid w:val="006027BE"/>
    <w:rsid w:val="00603C62"/>
    <w:rsid w:val="00604145"/>
    <w:rsid w:val="00604E99"/>
    <w:rsid w:val="00617649"/>
    <w:rsid w:val="00617E41"/>
    <w:rsid w:val="00621A82"/>
    <w:rsid w:val="00621C85"/>
    <w:rsid w:val="00623C6D"/>
    <w:rsid w:val="00625827"/>
    <w:rsid w:val="00625B75"/>
    <w:rsid w:val="006270D0"/>
    <w:rsid w:val="00627B71"/>
    <w:rsid w:val="00630100"/>
    <w:rsid w:val="00630DA8"/>
    <w:rsid w:val="0063471F"/>
    <w:rsid w:val="00635815"/>
    <w:rsid w:val="006374B3"/>
    <w:rsid w:val="00652570"/>
    <w:rsid w:val="00656D3B"/>
    <w:rsid w:val="00661BE9"/>
    <w:rsid w:val="00663153"/>
    <w:rsid w:val="00666DA3"/>
    <w:rsid w:val="0066714C"/>
    <w:rsid w:val="00667DBB"/>
    <w:rsid w:val="00677BA7"/>
    <w:rsid w:val="00680DBB"/>
    <w:rsid w:val="00683571"/>
    <w:rsid w:val="00690A50"/>
    <w:rsid w:val="00695E80"/>
    <w:rsid w:val="006B0EEC"/>
    <w:rsid w:val="006B2679"/>
    <w:rsid w:val="006B5322"/>
    <w:rsid w:val="006C1DCC"/>
    <w:rsid w:val="006D2827"/>
    <w:rsid w:val="006F146D"/>
    <w:rsid w:val="006F2D37"/>
    <w:rsid w:val="006F49C9"/>
    <w:rsid w:val="006F6105"/>
    <w:rsid w:val="006F6A7B"/>
    <w:rsid w:val="006F6CD5"/>
    <w:rsid w:val="007002E1"/>
    <w:rsid w:val="00701A76"/>
    <w:rsid w:val="00701AC2"/>
    <w:rsid w:val="007052C4"/>
    <w:rsid w:val="007070A0"/>
    <w:rsid w:val="00712B17"/>
    <w:rsid w:val="00715D1A"/>
    <w:rsid w:val="0072186C"/>
    <w:rsid w:val="00730CD2"/>
    <w:rsid w:val="00737D4E"/>
    <w:rsid w:val="007428E6"/>
    <w:rsid w:val="00743EBA"/>
    <w:rsid w:val="00747C24"/>
    <w:rsid w:val="007507F0"/>
    <w:rsid w:val="0075505E"/>
    <w:rsid w:val="00755279"/>
    <w:rsid w:val="0075584A"/>
    <w:rsid w:val="0075643E"/>
    <w:rsid w:val="00757116"/>
    <w:rsid w:val="00761FE2"/>
    <w:rsid w:val="00772E59"/>
    <w:rsid w:val="00775D75"/>
    <w:rsid w:val="00783949"/>
    <w:rsid w:val="00784702"/>
    <w:rsid w:val="0078719B"/>
    <w:rsid w:val="00791510"/>
    <w:rsid w:val="007A26A0"/>
    <w:rsid w:val="007A7260"/>
    <w:rsid w:val="007B283E"/>
    <w:rsid w:val="007B3C4F"/>
    <w:rsid w:val="007B4B9C"/>
    <w:rsid w:val="007B5160"/>
    <w:rsid w:val="007C2980"/>
    <w:rsid w:val="007D156B"/>
    <w:rsid w:val="007D3B2F"/>
    <w:rsid w:val="007E300D"/>
    <w:rsid w:val="007E6068"/>
    <w:rsid w:val="007F03B1"/>
    <w:rsid w:val="007F4773"/>
    <w:rsid w:val="008009FA"/>
    <w:rsid w:val="00806460"/>
    <w:rsid w:val="00807F2B"/>
    <w:rsid w:val="008110A0"/>
    <w:rsid w:val="00820A9C"/>
    <w:rsid w:val="00822405"/>
    <w:rsid w:val="00825E52"/>
    <w:rsid w:val="008269AB"/>
    <w:rsid w:val="0083297D"/>
    <w:rsid w:val="00835D38"/>
    <w:rsid w:val="00837085"/>
    <w:rsid w:val="00840062"/>
    <w:rsid w:val="00841A15"/>
    <w:rsid w:val="00842B99"/>
    <w:rsid w:val="00844730"/>
    <w:rsid w:val="0084538D"/>
    <w:rsid w:val="008465AD"/>
    <w:rsid w:val="0084733F"/>
    <w:rsid w:val="00866160"/>
    <w:rsid w:val="00874ABD"/>
    <w:rsid w:val="00875016"/>
    <w:rsid w:val="00880DE7"/>
    <w:rsid w:val="0088445B"/>
    <w:rsid w:val="008855D5"/>
    <w:rsid w:val="00886BAB"/>
    <w:rsid w:val="00893A3C"/>
    <w:rsid w:val="00893BEF"/>
    <w:rsid w:val="008959B9"/>
    <w:rsid w:val="008978F1"/>
    <w:rsid w:val="00897EC9"/>
    <w:rsid w:val="008A22DE"/>
    <w:rsid w:val="008A4004"/>
    <w:rsid w:val="008B051E"/>
    <w:rsid w:val="008B1601"/>
    <w:rsid w:val="008C092C"/>
    <w:rsid w:val="008C10A5"/>
    <w:rsid w:val="008C46AE"/>
    <w:rsid w:val="008C7E97"/>
    <w:rsid w:val="008D22F9"/>
    <w:rsid w:val="008D37D9"/>
    <w:rsid w:val="008D406E"/>
    <w:rsid w:val="008D741A"/>
    <w:rsid w:val="008E0104"/>
    <w:rsid w:val="008E32A4"/>
    <w:rsid w:val="008E6169"/>
    <w:rsid w:val="008E6284"/>
    <w:rsid w:val="008F0BC7"/>
    <w:rsid w:val="00900C38"/>
    <w:rsid w:val="009042BC"/>
    <w:rsid w:val="009045C0"/>
    <w:rsid w:val="00904DF9"/>
    <w:rsid w:val="00907673"/>
    <w:rsid w:val="0091166F"/>
    <w:rsid w:val="00914ED6"/>
    <w:rsid w:val="0091619A"/>
    <w:rsid w:val="00924ABB"/>
    <w:rsid w:val="00924E5C"/>
    <w:rsid w:val="00924F87"/>
    <w:rsid w:val="00934ACF"/>
    <w:rsid w:val="009374CB"/>
    <w:rsid w:val="00941B0C"/>
    <w:rsid w:val="00943806"/>
    <w:rsid w:val="00945D99"/>
    <w:rsid w:val="0094617B"/>
    <w:rsid w:val="00953D59"/>
    <w:rsid w:val="0095493C"/>
    <w:rsid w:val="00955DA8"/>
    <w:rsid w:val="00963B2D"/>
    <w:rsid w:val="00963F16"/>
    <w:rsid w:val="00964BB7"/>
    <w:rsid w:val="00970C6D"/>
    <w:rsid w:val="00974E77"/>
    <w:rsid w:val="00982226"/>
    <w:rsid w:val="00985332"/>
    <w:rsid w:val="009A1387"/>
    <w:rsid w:val="009B6A1D"/>
    <w:rsid w:val="009C11A7"/>
    <w:rsid w:val="009C27E4"/>
    <w:rsid w:val="009C53BE"/>
    <w:rsid w:val="009E304E"/>
    <w:rsid w:val="009E7329"/>
    <w:rsid w:val="009F08EF"/>
    <w:rsid w:val="009F315D"/>
    <w:rsid w:val="009F61B7"/>
    <w:rsid w:val="00A01C2A"/>
    <w:rsid w:val="00A02A65"/>
    <w:rsid w:val="00A02E51"/>
    <w:rsid w:val="00A03147"/>
    <w:rsid w:val="00A03792"/>
    <w:rsid w:val="00A10C6C"/>
    <w:rsid w:val="00A11938"/>
    <w:rsid w:val="00A12A33"/>
    <w:rsid w:val="00A14258"/>
    <w:rsid w:val="00A166F3"/>
    <w:rsid w:val="00A21899"/>
    <w:rsid w:val="00A30A6E"/>
    <w:rsid w:val="00A30F0B"/>
    <w:rsid w:val="00A312B8"/>
    <w:rsid w:val="00A313AD"/>
    <w:rsid w:val="00A47ACD"/>
    <w:rsid w:val="00A52898"/>
    <w:rsid w:val="00A6368F"/>
    <w:rsid w:val="00A63E21"/>
    <w:rsid w:val="00A64A97"/>
    <w:rsid w:val="00A703A4"/>
    <w:rsid w:val="00A73765"/>
    <w:rsid w:val="00A73983"/>
    <w:rsid w:val="00A769C3"/>
    <w:rsid w:val="00A7762D"/>
    <w:rsid w:val="00A77936"/>
    <w:rsid w:val="00A84010"/>
    <w:rsid w:val="00AA19D5"/>
    <w:rsid w:val="00AA3B96"/>
    <w:rsid w:val="00AA4A50"/>
    <w:rsid w:val="00AA5DC9"/>
    <w:rsid w:val="00AB1767"/>
    <w:rsid w:val="00AB23CA"/>
    <w:rsid w:val="00AB4281"/>
    <w:rsid w:val="00AB72D7"/>
    <w:rsid w:val="00AC6150"/>
    <w:rsid w:val="00AD4551"/>
    <w:rsid w:val="00AE221A"/>
    <w:rsid w:val="00AE333B"/>
    <w:rsid w:val="00AE3DF4"/>
    <w:rsid w:val="00AF7389"/>
    <w:rsid w:val="00B01A53"/>
    <w:rsid w:val="00B0227F"/>
    <w:rsid w:val="00B1089F"/>
    <w:rsid w:val="00B13A83"/>
    <w:rsid w:val="00B17A00"/>
    <w:rsid w:val="00B228FA"/>
    <w:rsid w:val="00B356EF"/>
    <w:rsid w:val="00B376EF"/>
    <w:rsid w:val="00B40F9F"/>
    <w:rsid w:val="00B458D6"/>
    <w:rsid w:val="00B61951"/>
    <w:rsid w:val="00B6328C"/>
    <w:rsid w:val="00B664F2"/>
    <w:rsid w:val="00B722FA"/>
    <w:rsid w:val="00B72301"/>
    <w:rsid w:val="00B73D04"/>
    <w:rsid w:val="00B87135"/>
    <w:rsid w:val="00B90817"/>
    <w:rsid w:val="00BA5B8F"/>
    <w:rsid w:val="00BB1B18"/>
    <w:rsid w:val="00BB1D3E"/>
    <w:rsid w:val="00BB2013"/>
    <w:rsid w:val="00BB40B2"/>
    <w:rsid w:val="00BB5372"/>
    <w:rsid w:val="00BC378D"/>
    <w:rsid w:val="00BC3824"/>
    <w:rsid w:val="00BC3892"/>
    <w:rsid w:val="00BC450D"/>
    <w:rsid w:val="00BD0165"/>
    <w:rsid w:val="00BD1F7A"/>
    <w:rsid w:val="00BD2840"/>
    <w:rsid w:val="00BD6744"/>
    <w:rsid w:val="00BE2F68"/>
    <w:rsid w:val="00BE4856"/>
    <w:rsid w:val="00BE5A5D"/>
    <w:rsid w:val="00BE625B"/>
    <w:rsid w:val="00BF5F00"/>
    <w:rsid w:val="00BF6C0A"/>
    <w:rsid w:val="00C00178"/>
    <w:rsid w:val="00C02149"/>
    <w:rsid w:val="00C0507D"/>
    <w:rsid w:val="00C10D66"/>
    <w:rsid w:val="00C15D64"/>
    <w:rsid w:val="00C2120A"/>
    <w:rsid w:val="00C21EBF"/>
    <w:rsid w:val="00C3131C"/>
    <w:rsid w:val="00C45637"/>
    <w:rsid w:val="00C4699D"/>
    <w:rsid w:val="00C64B4B"/>
    <w:rsid w:val="00C6758E"/>
    <w:rsid w:val="00C67D9E"/>
    <w:rsid w:val="00C70E17"/>
    <w:rsid w:val="00C7546F"/>
    <w:rsid w:val="00C76BE8"/>
    <w:rsid w:val="00C82249"/>
    <w:rsid w:val="00C873A2"/>
    <w:rsid w:val="00C90379"/>
    <w:rsid w:val="00C9359B"/>
    <w:rsid w:val="00C9400A"/>
    <w:rsid w:val="00C95D1A"/>
    <w:rsid w:val="00CA0256"/>
    <w:rsid w:val="00CA0616"/>
    <w:rsid w:val="00CA1CBB"/>
    <w:rsid w:val="00CB0D06"/>
    <w:rsid w:val="00CB2B5E"/>
    <w:rsid w:val="00CB361F"/>
    <w:rsid w:val="00CB4078"/>
    <w:rsid w:val="00CB6F40"/>
    <w:rsid w:val="00CC4DA7"/>
    <w:rsid w:val="00CC7B86"/>
    <w:rsid w:val="00CD6E58"/>
    <w:rsid w:val="00CD75D6"/>
    <w:rsid w:val="00CE0F68"/>
    <w:rsid w:val="00CE1D31"/>
    <w:rsid w:val="00CE53E9"/>
    <w:rsid w:val="00CE5653"/>
    <w:rsid w:val="00CE756E"/>
    <w:rsid w:val="00CE79AA"/>
    <w:rsid w:val="00D00698"/>
    <w:rsid w:val="00D01F0C"/>
    <w:rsid w:val="00D13EAA"/>
    <w:rsid w:val="00D148AD"/>
    <w:rsid w:val="00D16034"/>
    <w:rsid w:val="00D178A3"/>
    <w:rsid w:val="00D17DB2"/>
    <w:rsid w:val="00D20C4F"/>
    <w:rsid w:val="00D23D48"/>
    <w:rsid w:val="00D3677B"/>
    <w:rsid w:val="00D428D7"/>
    <w:rsid w:val="00D43DB8"/>
    <w:rsid w:val="00D45E8D"/>
    <w:rsid w:val="00D474FC"/>
    <w:rsid w:val="00D5403C"/>
    <w:rsid w:val="00D56025"/>
    <w:rsid w:val="00D609FB"/>
    <w:rsid w:val="00D61BAD"/>
    <w:rsid w:val="00D63A9A"/>
    <w:rsid w:val="00D65DBD"/>
    <w:rsid w:val="00D72035"/>
    <w:rsid w:val="00D741E7"/>
    <w:rsid w:val="00D83D2E"/>
    <w:rsid w:val="00DA30BB"/>
    <w:rsid w:val="00DA49F8"/>
    <w:rsid w:val="00DA4B39"/>
    <w:rsid w:val="00DA743D"/>
    <w:rsid w:val="00DB0619"/>
    <w:rsid w:val="00DB40BA"/>
    <w:rsid w:val="00DC0C97"/>
    <w:rsid w:val="00DC1439"/>
    <w:rsid w:val="00DC2300"/>
    <w:rsid w:val="00DC3F83"/>
    <w:rsid w:val="00DC75D2"/>
    <w:rsid w:val="00DD20D5"/>
    <w:rsid w:val="00DD6962"/>
    <w:rsid w:val="00DE714B"/>
    <w:rsid w:val="00DF6FB6"/>
    <w:rsid w:val="00E01046"/>
    <w:rsid w:val="00E03657"/>
    <w:rsid w:val="00E12928"/>
    <w:rsid w:val="00E167A1"/>
    <w:rsid w:val="00E346C7"/>
    <w:rsid w:val="00E3506D"/>
    <w:rsid w:val="00E36F14"/>
    <w:rsid w:val="00E41D88"/>
    <w:rsid w:val="00E41D93"/>
    <w:rsid w:val="00E42B18"/>
    <w:rsid w:val="00E432B4"/>
    <w:rsid w:val="00E518F3"/>
    <w:rsid w:val="00E52C73"/>
    <w:rsid w:val="00E54C02"/>
    <w:rsid w:val="00E54C4E"/>
    <w:rsid w:val="00E55280"/>
    <w:rsid w:val="00E644B5"/>
    <w:rsid w:val="00E6521B"/>
    <w:rsid w:val="00E70C60"/>
    <w:rsid w:val="00E7306C"/>
    <w:rsid w:val="00E779F2"/>
    <w:rsid w:val="00E8760F"/>
    <w:rsid w:val="00E912D8"/>
    <w:rsid w:val="00E9730E"/>
    <w:rsid w:val="00EA692C"/>
    <w:rsid w:val="00EB041B"/>
    <w:rsid w:val="00EC0599"/>
    <w:rsid w:val="00EC15EE"/>
    <w:rsid w:val="00ED067B"/>
    <w:rsid w:val="00ED13C7"/>
    <w:rsid w:val="00ED1D4A"/>
    <w:rsid w:val="00ED672A"/>
    <w:rsid w:val="00EF0BEE"/>
    <w:rsid w:val="00EF3E12"/>
    <w:rsid w:val="00F05F06"/>
    <w:rsid w:val="00F060C6"/>
    <w:rsid w:val="00F13B8E"/>
    <w:rsid w:val="00F15F0E"/>
    <w:rsid w:val="00F16C51"/>
    <w:rsid w:val="00F211D3"/>
    <w:rsid w:val="00F21F58"/>
    <w:rsid w:val="00F27858"/>
    <w:rsid w:val="00F27B03"/>
    <w:rsid w:val="00F359D5"/>
    <w:rsid w:val="00F37038"/>
    <w:rsid w:val="00F37D32"/>
    <w:rsid w:val="00F40DC4"/>
    <w:rsid w:val="00F509C2"/>
    <w:rsid w:val="00F50E26"/>
    <w:rsid w:val="00F56764"/>
    <w:rsid w:val="00F57C8A"/>
    <w:rsid w:val="00F70FF3"/>
    <w:rsid w:val="00F839D0"/>
    <w:rsid w:val="00F861DA"/>
    <w:rsid w:val="00F94BB9"/>
    <w:rsid w:val="00F95866"/>
    <w:rsid w:val="00FB2D0F"/>
    <w:rsid w:val="00FB3239"/>
    <w:rsid w:val="00FC1265"/>
    <w:rsid w:val="00FC6EB5"/>
    <w:rsid w:val="00FD2849"/>
    <w:rsid w:val="00FD45A4"/>
    <w:rsid w:val="00FD4FAF"/>
    <w:rsid w:val="00FE23FB"/>
    <w:rsid w:val="00FF2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E344"/>
  <w15:docId w15:val="{B819B8FC-0E9A-444D-BC3C-DA04554E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BAD"/>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uiPriority w:val="99"/>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uiPriority w:val="99"/>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21639958">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25259115">
      <w:bodyDiv w:val="1"/>
      <w:marLeft w:val="0"/>
      <w:marRight w:val="0"/>
      <w:marTop w:val="0"/>
      <w:marBottom w:val="0"/>
      <w:divBdr>
        <w:top w:val="none" w:sz="0" w:space="0" w:color="auto"/>
        <w:left w:val="none" w:sz="0" w:space="0" w:color="auto"/>
        <w:bottom w:val="none" w:sz="0" w:space="0" w:color="auto"/>
        <w:right w:val="none" w:sz="0" w:space="0" w:color="auto"/>
      </w:divBdr>
    </w:div>
    <w:div w:id="254899340">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392193819">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55804293">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19008512">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8238173">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997147750">
      <w:bodyDiv w:val="1"/>
      <w:marLeft w:val="0"/>
      <w:marRight w:val="0"/>
      <w:marTop w:val="0"/>
      <w:marBottom w:val="0"/>
      <w:divBdr>
        <w:top w:val="none" w:sz="0" w:space="0" w:color="auto"/>
        <w:left w:val="none" w:sz="0" w:space="0" w:color="auto"/>
        <w:bottom w:val="none" w:sz="0" w:space="0" w:color="auto"/>
        <w:right w:val="none" w:sz="0" w:space="0" w:color="auto"/>
      </w:divBdr>
    </w:div>
    <w:div w:id="1011833071">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77484985">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3066603">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48747017">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10267566">
      <w:bodyDiv w:val="1"/>
      <w:marLeft w:val="0"/>
      <w:marRight w:val="0"/>
      <w:marTop w:val="0"/>
      <w:marBottom w:val="0"/>
      <w:divBdr>
        <w:top w:val="none" w:sz="0" w:space="0" w:color="auto"/>
        <w:left w:val="none" w:sz="0" w:space="0" w:color="auto"/>
        <w:bottom w:val="none" w:sz="0" w:space="0" w:color="auto"/>
        <w:right w:val="none" w:sz="0" w:space="0" w:color="auto"/>
      </w:divBdr>
    </w:div>
    <w:div w:id="1216506808">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02079356">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79086745">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03816916">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31326928">
      <w:bodyDiv w:val="1"/>
      <w:marLeft w:val="0"/>
      <w:marRight w:val="0"/>
      <w:marTop w:val="0"/>
      <w:marBottom w:val="0"/>
      <w:divBdr>
        <w:top w:val="none" w:sz="0" w:space="0" w:color="auto"/>
        <w:left w:val="none" w:sz="0" w:space="0" w:color="auto"/>
        <w:bottom w:val="none" w:sz="0" w:space="0" w:color="auto"/>
        <w:right w:val="none" w:sz="0" w:space="0" w:color="auto"/>
      </w:divBdr>
    </w:div>
    <w:div w:id="1678383995">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8345404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43106459">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15917564">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1243697">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3070D-0C6A-4EE9-BFF2-39C72298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16894</Words>
  <Characters>96300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6</cp:revision>
  <cp:lastPrinted>2019-01-31T08:07:00Z</cp:lastPrinted>
  <dcterms:created xsi:type="dcterms:W3CDTF">2023-01-30T09:34:00Z</dcterms:created>
  <dcterms:modified xsi:type="dcterms:W3CDTF">2023-01-30T13:20:00Z</dcterms:modified>
</cp:coreProperties>
</file>