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4888" w14:textId="77777777" w:rsidR="00525E31" w:rsidRPr="006C09DE" w:rsidRDefault="00525E31" w:rsidP="00525E31">
      <w:pPr>
        <w:shd w:val="clear" w:color="auto" w:fill="FFFFFF"/>
        <w:spacing w:after="0" w:line="240" w:lineRule="auto"/>
        <w:jc w:val="right"/>
        <w:rPr>
          <w:rFonts w:ascii="Times New Roman" w:eastAsia="Times New Roman" w:hAnsi="Times New Roman" w:cs="Times New Roman"/>
          <w:b/>
          <w:sz w:val="24"/>
          <w:szCs w:val="24"/>
          <w:lang w:eastAsia="ru-RU"/>
        </w:rPr>
      </w:pPr>
      <w:r w:rsidRPr="006C09DE">
        <w:rPr>
          <w:rFonts w:ascii="Times New Roman" w:eastAsia="Times New Roman" w:hAnsi="Times New Roman" w:cs="Times New Roman"/>
          <w:b/>
          <w:sz w:val="24"/>
          <w:szCs w:val="24"/>
          <w:lang w:eastAsia="ru-RU"/>
        </w:rPr>
        <w:t>Додаток 3</w:t>
      </w:r>
    </w:p>
    <w:p w14:paraId="0DEE1741" w14:textId="3D66F309" w:rsidR="006C09DE" w:rsidRDefault="00525E31" w:rsidP="00525E31">
      <w:pPr>
        <w:shd w:val="clear" w:color="auto" w:fill="FFFFFF"/>
        <w:spacing w:after="0" w:line="240" w:lineRule="auto"/>
        <w:jc w:val="right"/>
        <w:rPr>
          <w:rFonts w:ascii="Times New Roman" w:eastAsia="Times New Roman" w:hAnsi="Times New Roman" w:cs="Times New Roman"/>
          <w:bCs/>
          <w:i/>
          <w:iCs/>
          <w:sz w:val="24"/>
          <w:szCs w:val="24"/>
          <w:lang w:eastAsia="ru-RU"/>
        </w:rPr>
      </w:pPr>
      <w:r w:rsidRPr="006C09DE">
        <w:rPr>
          <w:rFonts w:ascii="Times New Roman" w:eastAsia="Times New Roman" w:hAnsi="Times New Roman" w:cs="Times New Roman"/>
          <w:bCs/>
          <w:i/>
          <w:iCs/>
          <w:sz w:val="24"/>
          <w:szCs w:val="24"/>
          <w:lang w:eastAsia="ru-RU"/>
        </w:rPr>
        <w:t>до тендерної документації</w:t>
      </w:r>
    </w:p>
    <w:p w14:paraId="31867FE1" w14:textId="77777777" w:rsidR="00525E31" w:rsidRPr="006C09DE" w:rsidRDefault="00525E31" w:rsidP="00525E31">
      <w:pPr>
        <w:shd w:val="clear" w:color="auto" w:fill="FFFFFF"/>
        <w:spacing w:after="0" w:line="240" w:lineRule="auto"/>
        <w:jc w:val="right"/>
        <w:rPr>
          <w:rFonts w:ascii="Times New Roman" w:eastAsia="Times New Roman" w:hAnsi="Times New Roman" w:cs="Times New Roman"/>
          <w:b/>
          <w:sz w:val="24"/>
          <w:szCs w:val="24"/>
          <w:lang w:eastAsia="ru-RU"/>
        </w:rPr>
      </w:pPr>
    </w:p>
    <w:p w14:paraId="01FEC413" w14:textId="77777777" w:rsidR="006C09DE" w:rsidRPr="006C09DE" w:rsidRDefault="006C09DE" w:rsidP="006C09DE">
      <w:pPr>
        <w:shd w:val="clear" w:color="auto" w:fill="FFFFFF"/>
        <w:spacing w:after="0" w:line="240" w:lineRule="auto"/>
        <w:jc w:val="center"/>
        <w:rPr>
          <w:rFonts w:ascii="Times New Roman" w:eastAsia="Times New Roman" w:hAnsi="Times New Roman" w:cs="Times New Roman"/>
          <w:b/>
          <w:bCs/>
          <w:i/>
          <w:iCs/>
          <w:sz w:val="26"/>
          <w:szCs w:val="26"/>
          <w:lang w:eastAsia="ru-RU"/>
        </w:rPr>
      </w:pPr>
      <w:r w:rsidRPr="006C09DE">
        <w:rPr>
          <w:rFonts w:ascii="Times New Roman" w:eastAsia="Times New Roman" w:hAnsi="Times New Roman" w:cs="Times New Roman"/>
          <w:b/>
          <w:bCs/>
          <w:i/>
          <w:iCs/>
          <w:color w:val="00000A"/>
          <w:sz w:val="26"/>
          <w:szCs w:val="26"/>
          <w:lang w:eastAsia="ru-RU"/>
        </w:rPr>
        <w:t>Інформація про технічні, якісні та кількісні характеристики предмета закупівлі</w:t>
      </w:r>
    </w:p>
    <w:p w14:paraId="621963F8" w14:textId="53AF86E3" w:rsidR="006C09DE" w:rsidRDefault="006C09DE" w:rsidP="006C09DE">
      <w:pPr>
        <w:spacing w:after="0" w:line="240" w:lineRule="auto"/>
        <w:rPr>
          <w:rFonts w:ascii="Times New Roman" w:eastAsia="MS Mincho" w:hAnsi="Times New Roman" w:cs="Times New Roman"/>
          <w:b/>
          <w:sz w:val="28"/>
          <w:szCs w:val="28"/>
          <w:lang w:eastAsia="uk-UA"/>
        </w:rPr>
      </w:pPr>
    </w:p>
    <w:p w14:paraId="0FD69C44" w14:textId="548475A0" w:rsidR="006C09DE" w:rsidRDefault="006C09DE" w:rsidP="006C09DE">
      <w:pPr>
        <w:shd w:val="clear" w:color="auto" w:fill="FFFFFF"/>
        <w:spacing w:after="0" w:line="240" w:lineRule="auto"/>
        <w:jc w:val="center"/>
        <w:rPr>
          <w:rFonts w:ascii="Times New Roman" w:eastAsia="Times New Roman" w:hAnsi="Times New Roman" w:cs="Times New Roman"/>
          <w:b/>
          <w:sz w:val="24"/>
          <w:szCs w:val="24"/>
          <w:lang w:eastAsia="ru-RU"/>
        </w:rPr>
      </w:pPr>
      <w:r w:rsidRPr="006C09DE">
        <w:rPr>
          <w:rFonts w:ascii="Times New Roman" w:eastAsia="Times New Roman" w:hAnsi="Times New Roman" w:cs="Times New Roman"/>
          <w:b/>
          <w:sz w:val="24"/>
          <w:szCs w:val="24"/>
          <w:lang w:eastAsia="ru-RU"/>
        </w:rPr>
        <w:t xml:space="preserve">ТЕХНІЧНА </w:t>
      </w:r>
      <w:r>
        <w:rPr>
          <w:rFonts w:ascii="Times New Roman" w:eastAsia="Times New Roman" w:hAnsi="Times New Roman" w:cs="Times New Roman"/>
          <w:b/>
          <w:sz w:val="24"/>
          <w:szCs w:val="24"/>
          <w:lang w:eastAsia="ru-RU"/>
        </w:rPr>
        <w:t>СПЕЦИФІКАЦІЯ</w:t>
      </w:r>
    </w:p>
    <w:p w14:paraId="338870D5" w14:textId="77777777" w:rsidR="006C09DE" w:rsidRPr="006C09DE" w:rsidRDefault="006C09DE" w:rsidP="006C09DE">
      <w:pPr>
        <w:shd w:val="clear" w:color="auto" w:fill="FFFFFF"/>
        <w:spacing w:after="0" w:line="240" w:lineRule="auto"/>
        <w:jc w:val="center"/>
        <w:rPr>
          <w:rFonts w:ascii="Times New Roman" w:eastAsia="Times New Roman" w:hAnsi="Times New Roman" w:cs="Times New Roman"/>
          <w:b/>
          <w:sz w:val="24"/>
          <w:szCs w:val="24"/>
        </w:rPr>
      </w:pPr>
    </w:p>
    <w:p w14:paraId="4BB980C6" w14:textId="00709583" w:rsidR="006C09DE" w:rsidRPr="006C09DE" w:rsidRDefault="000C364C" w:rsidP="006C09DE">
      <w:pPr>
        <w:spacing w:after="0" w:line="240" w:lineRule="auto"/>
        <w:contextualSpacing/>
        <w:jc w:val="center"/>
        <w:rPr>
          <w:rFonts w:ascii="Times New Roman" w:eastAsia="Calibri" w:hAnsi="Times New Roman" w:cs="Times New Roman"/>
          <w:b/>
          <w:bCs/>
          <w:sz w:val="24"/>
          <w:szCs w:val="24"/>
          <w:lang w:eastAsia="uk-UA"/>
        </w:rPr>
      </w:pPr>
      <w:bookmarkStart w:id="0" w:name="_Hlk141786157"/>
      <w:r>
        <w:rPr>
          <w:rFonts w:ascii="Times New Roman" w:eastAsia="Calibri" w:hAnsi="Times New Roman" w:cs="Times New Roman"/>
          <w:b/>
          <w:bCs/>
          <w:sz w:val="24"/>
          <w:szCs w:val="24"/>
          <w:lang w:eastAsia="uk-UA"/>
        </w:rPr>
        <w:t>Пально-мастильні матеріали</w:t>
      </w:r>
      <w:r w:rsidR="00EE3098">
        <w:rPr>
          <w:rFonts w:ascii="Times New Roman" w:eastAsia="Calibri" w:hAnsi="Times New Roman" w:cs="Times New Roman"/>
          <w:snapToGrid w:val="0"/>
          <w:sz w:val="24"/>
          <w:szCs w:val="24"/>
        </w:rPr>
        <w:t xml:space="preserve"> </w:t>
      </w:r>
      <w:bookmarkEnd w:id="0"/>
      <w:r w:rsidR="00EE3098" w:rsidRPr="00FF00AB">
        <w:rPr>
          <w:rFonts w:ascii="Times New Roman" w:eastAsia="Calibri" w:hAnsi="Times New Roman" w:cs="Times New Roman"/>
          <w:b/>
          <w:bCs/>
          <w:snapToGrid w:val="0"/>
          <w:sz w:val="24"/>
          <w:szCs w:val="24"/>
        </w:rPr>
        <w:t>(скретч-картки/талони)</w:t>
      </w:r>
    </w:p>
    <w:p w14:paraId="031D177C" w14:textId="1A20C2D0" w:rsidR="006C09DE" w:rsidRPr="006C09DE" w:rsidRDefault="006C09DE" w:rsidP="006C09DE">
      <w:pPr>
        <w:spacing w:after="0" w:line="240" w:lineRule="auto"/>
        <w:contextualSpacing/>
        <w:jc w:val="center"/>
        <w:rPr>
          <w:rFonts w:ascii="Times New Roman" w:eastAsia="Calibri" w:hAnsi="Times New Roman" w:cs="Times New Roman"/>
          <w:b/>
          <w:bCs/>
          <w:spacing w:val="-4"/>
          <w:sz w:val="24"/>
          <w:szCs w:val="24"/>
          <w:shd w:val="clear" w:color="auto" w:fill="FFFFFF"/>
          <w:lang w:eastAsia="ar-SA"/>
        </w:rPr>
      </w:pPr>
      <w:r>
        <w:rPr>
          <w:rFonts w:ascii="Times New Roman" w:eastAsia="Calibri" w:hAnsi="Times New Roman" w:cs="Times New Roman"/>
          <w:b/>
          <w:bCs/>
          <w:spacing w:val="-4"/>
          <w:sz w:val="24"/>
          <w:szCs w:val="24"/>
          <w:shd w:val="clear" w:color="auto" w:fill="FFFFFF"/>
          <w:lang w:eastAsia="ar-SA"/>
        </w:rPr>
        <w:t xml:space="preserve">код за </w:t>
      </w:r>
      <w:r w:rsidRPr="006C09DE">
        <w:rPr>
          <w:rFonts w:ascii="Times New Roman" w:eastAsia="Calibri" w:hAnsi="Times New Roman" w:cs="Times New Roman"/>
          <w:b/>
          <w:bCs/>
          <w:spacing w:val="-4"/>
          <w:sz w:val="24"/>
          <w:szCs w:val="24"/>
          <w:shd w:val="clear" w:color="auto" w:fill="FFFFFF"/>
          <w:lang w:eastAsia="ar-SA"/>
        </w:rPr>
        <w:t>ДК 021:2015 – 09130000-9 Нафта і дистиляти</w:t>
      </w:r>
    </w:p>
    <w:p w14:paraId="2EF49DDF" w14:textId="77777777" w:rsidR="006C09DE" w:rsidRPr="006C09DE" w:rsidRDefault="006C09DE" w:rsidP="006C09DE">
      <w:pPr>
        <w:spacing w:after="0" w:line="240" w:lineRule="auto"/>
        <w:contextualSpacing/>
        <w:rPr>
          <w:rFonts w:ascii="Times New Roman" w:eastAsia="Calibri" w:hAnsi="Times New Roman" w:cs="Times New Roman"/>
          <w:sz w:val="24"/>
          <w:szCs w:val="24"/>
          <w:lang w:eastAsia="uk-UA"/>
        </w:rPr>
      </w:pPr>
    </w:p>
    <w:p w14:paraId="438C5821" w14:textId="77BA08A2" w:rsidR="006C09DE" w:rsidRDefault="006C09DE" w:rsidP="00386515">
      <w:pPr>
        <w:widowControl w:val="0"/>
        <w:tabs>
          <w:tab w:val="left" w:pos="567"/>
          <w:tab w:val="center" w:pos="4677"/>
        </w:tabs>
        <w:autoSpaceDE w:val="0"/>
        <w:autoSpaceDN w:val="0"/>
        <w:adjustRightInd w:val="0"/>
        <w:spacing w:after="0" w:line="240" w:lineRule="auto"/>
        <w:jc w:val="both"/>
        <w:rPr>
          <w:rFonts w:ascii="Times New Roman" w:eastAsia="MS Mincho" w:hAnsi="Times New Roman" w:cs="Times New Roman"/>
          <w:b/>
          <w:bCs/>
          <w:sz w:val="24"/>
          <w:szCs w:val="24"/>
          <w:lang w:eastAsia="uk-UA"/>
        </w:rPr>
      </w:pPr>
      <w:r w:rsidRPr="006C09DE">
        <w:rPr>
          <w:rFonts w:ascii="Times New Roman" w:eastAsia="MS Mincho" w:hAnsi="Times New Roman" w:cs="Times New Roman"/>
          <w:sz w:val="24"/>
          <w:szCs w:val="24"/>
          <w:lang w:eastAsia="uk-UA"/>
        </w:rPr>
        <w:tab/>
      </w:r>
      <w:r w:rsidRPr="006C09DE">
        <w:rPr>
          <w:rFonts w:ascii="Times New Roman" w:eastAsia="MS Mincho" w:hAnsi="Times New Roman" w:cs="Times New Roman"/>
          <w:b/>
          <w:bCs/>
          <w:sz w:val="24"/>
          <w:szCs w:val="24"/>
          <w:lang w:eastAsia="uk-UA"/>
        </w:rPr>
        <w:t>1.1. Технічна специфікація:</w:t>
      </w:r>
    </w:p>
    <w:p w14:paraId="36EA23F7" w14:textId="77777777" w:rsidR="00386515" w:rsidRPr="006C09DE" w:rsidRDefault="00386515" w:rsidP="00386515">
      <w:pPr>
        <w:widowControl w:val="0"/>
        <w:tabs>
          <w:tab w:val="left" w:pos="567"/>
          <w:tab w:val="center" w:pos="4677"/>
        </w:tabs>
        <w:autoSpaceDE w:val="0"/>
        <w:autoSpaceDN w:val="0"/>
        <w:adjustRightInd w:val="0"/>
        <w:spacing w:after="0" w:line="240" w:lineRule="auto"/>
        <w:jc w:val="both"/>
        <w:rPr>
          <w:rFonts w:ascii="Times New Roman" w:eastAsia="MS Mincho" w:hAnsi="Times New Roman" w:cs="Times New Roman"/>
          <w:b/>
          <w:bCs/>
          <w:sz w:val="24"/>
          <w:szCs w:val="24"/>
          <w:lang w:eastAsia="uk-UA"/>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6"/>
        <w:gridCol w:w="3703"/>
        <w:gridCol w:w="1665"/>
        <w:gridCol w:w="1373"/>
        <w:gridCol w:w="1933"/>
      </w:tblGrid>
      <w:tr w:rsidR="006C09DE" w:rsidRPr="006C09DE" w14:paraId="090CF04D" w14:textId="77777777" w:rsidTr="00AB12C8">
        <w:trPr>
          <w:trHeight w:hRule="exact" w:val="717"/>
        </w:trPr>
        <w:tc>
          <w:tcPr>
            <w:tcW w:w="6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1DC2A0" w14:textId="77777777" w:rsidR="006C09DE" w:rsidRPr="006C09DE" w:rsidRDefault="006C09DE" w:rsidP="007211E7">
            <w:pPr>
              <w:spacing w:after="0" w:line="276" w:lineRule="auto"/>
              <w:ind w:left="240"/>
              <w:rPr>
                <w:rFonts w:ascii="Times New Roman" w:eastAsia="MS Mincho" w:hAnsi="Times New Roman" w:cs="Times New Roman"/>
                <w:b/>
                <w:sz w:val="24"/>
                <w:szCs w:val="24"/>
                <w:lang w:eastAsia="uk-UA"/>
              </w:rPr>
            </w:pPr>
            <w:bookmarkStart w:id="1" w:name="_Hlk141794783"/>
            <w:r w:rsidRPr="006C09DE">
              <w:rPr>
                <w:rFonts w:ascii="Times New Roman" w:eastAsia="MS Mincho" w:hAnsi="Times New Roman" w:cs="Times New Roman"/>
                <w:b/>
                <w:color w:val="000000"/>
                <w:sz w:val="24"/>
                <w:szCs w:val="24"/>
                <w:lang w:eastAsia="uk-UA"/>
              </w:rPr>
              <w:t>№</w:t>
            </w:r>
          </w:p>
          <w:p w14:paraId="62C06FC1" w14:textId="77777777" w:rsidR="006C09DE" w:rsidRPr="006C09DE" w:rsidRDefault="006C09DE" w:rsidP="007211E7">
            <w:pPr>
              <w:spacing w:after="0" w:line="276" w:lineRule="auto"/>
              <w:ind w:left="240"/>
              <w:rPr>
                <w:rFonts w:ascii="Times New Roman" w:eastAsia="MS Mincho" w:hAnsi="Times New Roman" w:cs="Times New Roman"/>
                <w:b/>
                <w:sz w:val="24"/>
                <w:szCs w:val="24"/>
                <w:lang w:eastAsia="uk-UA"/>
              </w:rPr>
            </w:pPr>
            <w:r w:rsidRPr="006C09DE">
              <w:rPr>
                <w:rFonts w:ascii="Times New Roman" w:eastAsia="MS Mincho" w:hAnsi="Times New Roman" w:cs="Times New Roman"/>
                <w:b/>
                <w:bCs/>
                <w:color w:val="000000"/>
                <w:sz w:val="24"/>
                <w:szCs w:val="24"/>
                <w:lang w:eastAsia="uk-UA"/>
              </w:rPr>
              <w:t>з/п</w:t>
            </w:r>
          </w:p>
        </w:tc>
        <w:tc>
          <w:tcPr>
            <w:tcW w:w="36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8C343B" w14:textId="77777777" w:rsidR="006C09DE" w:rsidRPr="006C09DE" w:rsidRDefault="006C09DE" w:rsidP="006C09DE">
            <w:pPr>
              <w:spacing w:after="0" w:line="276" w:lineRule="auto"/>
              <w:jc w:val="center"/>
              <w:rPr>
                <w:rFonts w:ascii="Times New Roman" w:eastAsia="MS Mincho" w:hAnsi="Times New Roman" w:cs="Times New Roman"/>
                <w:b/>
                <w:sz w:val="24"/>
                <w:szCs w:val="24"/>
                <w:lang w:eastAsia="uk-UA"/>
              </w:rPr>
            </w:pPr>
            <w:r w:rsidRPr="006C09DE">
              <w:rPr>
                <w:rFonts w:ascii="Times New Roman" w:eastAsia="MS Mincho" w:hAnsi="Times New Roman" w:cs="Times New Roman"/>
                <w:b/>
                <w:bCs/>
                <w:color w:val="000000"/>
                <w:sz w:val="24"/>
                <w:szCs w:val="24"/>
                <w:lang w:eastAsia="uk-UA"/>
              </w:rPr>
              <w:t>Найменування</w:t>
            </w:r>
          </w:p>
          <w:p w14:paraId="1CBC6B3E" w14:textId="77777777" w:rsidR="006C09DE" w:rsidRPr="006C09DE" w:rsidRDefault="006C09DE" w:rsidP="006C09DE">
            <w:pPr>
              <w:spacing w:after="0" w:line="276" w:lineRule="auto"/>
              <w:jc w:val="center"/>
              <w:rPr>
                <w:rFonts w:ascii="Times New Roman" w:eastAsia="MS Mincho" w:hAnsi="Times New Roman" w:cs="Times New Roman"/>
                <w:b/>
                <w:sz w:val="24"/>
                <w:szCs w:val="24"/>
                <w:lang w:eastAsia="uk-UA"/>
              </w:rPr>
            </w:pPr>
            <w:r w:rsidRPr="006C09DE">
              <w:rPr>
                <w:rFonts w:ascii="Times New Roman" w:eastAsia="MS Mincho" w:hAnsi="Times New Roman" w:cs="Times New Roman"/>
                <w:b/>
                <w:bCs/>
                <w:color w:val="000000"/>
                <w:sz w:val="24"/>
                <w:szCs w:val="24"/>
                <w:lang w:eastAsia="uk-UA"/>
              </w:rPr>
              <w:t>продукції</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6AD8A8" w14:textId="77777777" w:rsidR="006C09DE" w:rsidRPr="006C09DE" w:rsidRDefault="006C09DE" w:rsidP="006C09DE">
            <w:pPr>
              <w:spacing w:after="0" w:line="276" w:lineRule="auto"/>
              <w:jc w:val="center"/>
              <w:rPr>
                <w:rFonts w:ascii="Times New Roman" w:eastAsia="MS Mincho" w:hAnsi="Times New Roman" w:cs="Times New Roman"/>
                <w:b/>
                <w:sz w:val="24"/>
                <w:szCs w:val="24"/>
                <w:lang w:eastAsia="uk-UA"/>
              </w:rPr>
            </w:pPr>
            <w:r w:rsidRPr="006C09DE">
              <w:rPr>
                <w:rFonts w:ascii="Times New Roman" w:eastAsia="MS Mincho" w:hAnsi="Times New Roman" w:cs="Times New Roman"/>
                <w:b/>
                <w:bCs/>
                <w:color w:val="000000"/>
                <w:sz w:val="24"/>
                <w:szCs w:val="24"/>
                <w:lang w:eastAsia="uk-UA"/>
              </w:rPr>
              <w:t>Од. виміру</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06622C" w14:textId="77777777" w:rsidR="006C09DE" w:rsidRPr="006C09DE" w:rsidRDefault="006C09DE" w:rsidP="006C09DE">
            <w:pPr>
              <w:spacing w:after="0" w:line="276" w:lineRule="auto"/>
              <w:jc w:val="center"/>
              <w:rPr>
                <w:rFonts w:ascii="Times New Roman" w:eastAsia="MS Mincho" w:hAnsi="Times New Roman" w:cs="Times New Roman"/>
                <w:b/>
                <w:bCs/>
                <w:sz w:val="24"/>
                <w:szCs w:val="24"/>
                <w:lang w:eastAsia="uk-UA"/>
              </w:rPr>
            </w:pPr>
            <w:r w:rsidRPr="006C09DE">
              <w:rPr>
                <w:rFonts w:ascii="Times New Roman" w:eastAsia="MS Mincho" w:hAnsi="Times New Roman" w:cs="Times New Roman"/>
                <w:b/>
                <w:bCs/>
                <w:color w:val="000000"/>
                <w:sz w:val="24"/>
                <w:szCs w:val="24"/>
                <w:lang w:eastAsia="uk-UA"/>
              </w:rPr>
              <w:t>Кількість</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11437" w14:textId="77777777" w:rsidR="006C09DE" w:rsidRPr="006C09DE" w:rsidRDefault="006C09DE" w:rsidP="006C09DE">
            <w:pPr>
              <w:spacing w:after="0" w:line="276" w:lineRule="auto"/>
              <w:jc w:val="center"/>
              <w:rPr>
                <w:rFonts w:ascii="Times New Roman" w:eastAsia="MS Mincho" w:hAnsi="Times New Roman" w:cs="Times New Roman"/>
                <w:b/>
                <w:sz w:val="24"/>
                <w:szCs w:val="24"/>
                <w:lang w:eastAsia="uk-UA"/>
              </w:rPr>
            </w:pPr>
            <w:r w:rsidRPr="006C09DE">
              <w:rPr>
                <w:rFonts w:ascii="Times New Roman" w:eastAsia="MS Mincho" w:hAnsi="Times New Roman" w:cs="Times New Roman"/>
                <w:b/>
                <w:bCs/>
                <w:color w:val="000000"/>
                <w:sz w:val="24"/>
                <w:szCs w:val="24"/>
                <w:lang w:eastAsia="uk-UA"/>
              </w:rPr>
              <w:t>Технічні</w:t>
            </w:r>
          </w:p>
          <w:p w14:paraId="4BA160D7" w14:textId="77777777" w:rsidR="006C09DE" w:rsidRPr="006C09DE" w:rsidRDefault="006C09DE" w:rsidP="006C09DE">
            <w:pPr>
              <w:spacing w:after="0" w:line="276" w:lineRule="auto"/>
              <w:jc w:val="center"/>
              <w:rPr>
                <w:rFonts w:ascii="Times New Roman" w:eastAsia="MS Mincho" w:hAnsi="Times New Roman" w:cs="Times New Roman"/>
                <w:b/>
                <w:sz w:val="24"/>
                <w:szCs w:val="24"/>
                <w:lang w:eastAsia="uk-UA"/>
              </w:rPr>
            </w:pPr>
            <w:r w:rsidRPr="006C09DE">
              <w:rPr>
                <w:rFonts w:ascii="Times New Roman" w:eastAsia="MS Mincho" w:hAnsi="Times New Roman" w:cs="Times New Roman"/>
                <w:b/>
                <w:bCs/>
                <w:color w:val="000000"/>
                <w:sz w:val="24"/>
                <w:szCs w:val="24"/>
                <w:lang w:eastAsia="uk-UA"/>
              </w:rPr>
              <w:t>вимоги</w:t>
            </w:r>
          </w:p>
        </w:tc>
      </w:tr>
      <w:tr w:rsidR="006C09DE" w:rsidRPr="006C09DE" w14:paraId="5F60FF45" w14:textId="77777777" w:rsidTr="00AB12C8">
        <w:trPr>
          <w:trHeight w:hRule="exact" w:val="783"/>
        </w:trPr>
        <w:tc>
          <w:tcPr>
            <w:tcW w:w="6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6B656E" w14:textId="77777777" w:rsidR="006C09DE" w:rsidRPr="006C09DE" w:rsidRDefault="006C09DE" w:rsidP="006C09DE">
            <w:pPr>
              <w:spacing w:after="0" w:line="276" w:lineRule="auto"/>
              <w:jc w:val="center"/>
              <w:rPr>
                <w:rFonts w:ascii="Times New Roman" w:eastAsia="MS Mincho" w:hAnsi="Times New Roman" w:cs="Times New Roman"/>
                <w:sz w:val="24"/>
                <w:szCs w:val="24"/>
                <w:lang w:eastAsia="uk-UA"/>
              </w:rPr>
            </w:pPr>
            <w:r w:rsidRPr="006C09DE">
              <w:rPr>
                <w:rFonts w:ascii="Times New Roman" w:eastAsia="MS Mincho" w:hAnsi="Times New Roman" w:cs="Times New Roman"/>
                <w:color w:val="000000"/>
                <w:sz w:val="24"/>
                <w:szCs w:val="24"/>
                <w:lang w:eastAsia="uk-UA"/>
              </w:rPr>
              <w:t>1</w:t>
            </w:r>
          </w:p>
        </w:tc>
        <w:tc>
          <w:tcPr>
            <w:tcW w:w="36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F144A" w14:textId="77777777" w:rsidR="006C09DE" w:rsidRPr="006C09DE" w:rsidRDefault="006C09DE" w:rsidP="006C09DE">
            <w:pPr>
              <w:spacing w:after="0" w:line="276" w:lineRule="auto"/>
              <w:jc w:val="center"/>
              <w:rPr>
                <w:rFonts w:ascii="Times New Roman" w:eastAsia="MS Mincho" w:hAnsi="Times New Roman" w:cs="Times New Roman"/>
                <w:sz w:val="24"/>
                <w:szCs w:val="24"/>
                <w:lang w:eastAsia="uk-UA"/>
              </w:rPr>
            </w:pPr>
            <w:r w:rsidRPr="006C09DE">
              <w:rPr>
                <w:rFonts w:ascii="Times New Roman" w:eastAsia="MS Mincho" w:hAnsi="Times New Roman" w:cs="Times New Roman"/>
                <w:color w:val="000000"/>
                <w:sz w:val="24"/>
                <w:szCs w:val="24"/>
                <w:lang w:eastAsia="uk-UA"/>
              </w:rPr>
              <w:t>Бензин А-95</w:t>
            </w:r>
          </w:p>
          <w:p w14:paraId="1A5A20DE" w14:textId="56881B81" w:rsidR="006C09DE" w:rsidRPr="006C09DE" w:rsidRDefault="006C09DE" w:rsidP="006C09DE">
            <w:pPr>
              <w:spacing w:after="0" w:line="276" w:lineRule="auto"/>
              <w:jc w:val="center"/>
              <w:rPr>
                <w:rFonts w:ascii="Times New Roman" w:eastAsia="MS Mincho" w:hAnsi="Times New Roman" w:cs="Times New Roman"/>
                <w:sz w:val="24"/>
                <w:szCs w:val="24"/>
                <w:lang w:eastAsia="uk-UA"/>
              </w:rPr>
            </w:pPr>
            <w:r w:rsidRPr="006C09DE">
              <w:rPr>
                <w:rFonts w:ascii="Times New Roman" w:eastAsia="MS Mincho" w:hAnsi="Times New Roman" w:cs="Times New Roman"/>
                <w:sz w:val="24"/>
                <w:szCs w:val="24"/>
                <w:lang w:eastAsia="uk-UA"/>
              </w:rPr>
              <w:t>(скретч-картки/талони)</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BB127" w14:textId="77777777" w:rsidR="006C09DE" w:rsidRPr="006C09DE" w:rsidRDefault="006C09DE" w:rsidP="00EE3098">
            <w:pPr>
              <w:spacing w:after="0" w:line="276" w:lineRule="auto"/>
              <w:jc w:val="center"/>
              <w:rPr>
                <w:rFonts w:ascii="Times New Roman" w:eastAsia="MS Mincho" w:hAnsi="Times New Roman" w:cs="Times New Roman"/>
                <w:sz w:val="24"/>
                <w:szCs w:val="24"/>
                <w:lang w:eastAsia="uk-UA"/>
              </w:rPr>
            </w:pPr>
            <w:r w:rsidRPr="006C09DE">
              <w:rPr>
                <w:rFonts w:ascii="Times New Roman" w:eastAsia="MS Mincho" w:hAnsi="Times New Roman" w:cs="Times New Roman"/>
                <w:color w:val="000000"/>
                <w:sz w:val="24"/>
                <w:szCs w:val="24"/>
                <w:lang w:eastAsia="uk-UA"/>
              </w:rPr>
              <w:t>літр</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B7EA1A" w14:textId="303B0BD8" w:rsidR="006C09DE" w:rsidRPr="006C09DE" w:rsidRDefault="00206D1A" w:rsidP="00EE3098">
            <w:pPr>
              <w:spacing w:after="0" w:line="276" w:lineRule="auto"/>
              <w:jc w:val="center"/>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560</w:t>
            </w:r>
            <w:r w:rsidR="00941B3B">
              <w:rPr>
                <w:rFonts w:ascii="Times New Roman" w:eastAsia="MS Mincho" w:hAnsi="Times New Roman" w:cs="Times New Roman"/>
                <w:sz w:val="24"/>
                <w:szCs w:val="24"/>
                <w:lang w:eastAsia="uk-UA"/>
              </w:rPr>
              <w:t>0</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9CC57C" w14:textId="77777777" w:rsidR="006C09DE" w:rsidRPr="006C09DE" w:rsidRDefault="006C09DE" w:rsidP="006C09DE">
            <w:pPr>
              <w:spacing w:after="0" w:line="276" w:lineRule="auto"/>
              <w:jc w:val="center"/>
              <w:rPr>
                <w:rFonts w:ascii="Times New Roman" w:eastAsia="MS Mincho" w:hAnsi="Times New Roman" w:cs="Times New Roman"/>
                <w:color w:val="000000"/>
                <w:sz w:val="24"/>
                <w:szCs w:val="24"/>
                <w:lang w:eastAsia="uk-UA"/>
              </w:rPr>
            </w:pPr>
            <w:r w:rsidRPr="006C09DE">
              <w:rPr>
                <w:rFonts w:ascii="Times New Roman" w:eastAsia="MS Mincho" w:hAnsi="Times New Roman" w:cs="Times New Roman"/>
                <w:color w:val="000000"/>
                <w:sz w:val="24"/>
                <w:szCs w:val="24"/>
                <w:lang w:eastAsia="uk-UA"/>
              </w:rPr>
              <w:t>ДСТУ 7687:2015</w:t>
            </w:r>
          </w:p>
          <w:p w14:paraId="5E50D806" w14:textId="77777777" w:rsidR="006C09DE" w:rsidRPr="006C09DE" w:rsidRDefault="006C09DE" w:rsidP="006C09DE">
            <w:pPr>
              <w:spacing w:after="0" w:line="276" w:lineRule="auto"/>
              <w:jc w:val="center"/>
              <w:rPr>
                <w:rFonts w:ascii="Times New Roman" w:eastAsia="MS Mincho" w:hAnsi="Times New Roman" w:cs="Times New Roman"/>
                <w:color w:val="000000"/>
                <w:sz w:val="24"/>
                <w:szCs w:val="24"/>
                <w:lang w:eastAsia="uk-UA"/>
              </w:rPr>
            </w:pPr>
          </w:p>
          <w:p w14:paraId="5E7C3DF0" w14:textId="77777777" w:rsidR="006C09DE" w:rsidRPr="006C09DE" w:rsidRDefault="006C09DE" w:rsidP="006C09DE">
            <w:pPr>
              <w:spacing w:after="0" w:line="276" w:lineRule="auto"/>
              <w:jc w:val="center"/>
              <w:rPr>
                <w:rFonts w:ascii="Times New Roman" w:eastAsia="MS Mincho" w:hAnsi="Times New Roman" w:cs="Times New Roman"/>
                <w:sz w:val="24"/>
                <w:szCs w:val="24"/>
                <w:lang w:eastAsia="uk-UA"/>
              </w:rPr>
            </w:pPr>
          </w:p>
        </w:tc>
      </w:tr>
      <w:tr w:rsidR="00EE3098" w:rsidRPr="006C09DE" w14:paraId="00F566F0" w14:textId="77777777" w:rsidTr="00AB12C8">
        <w:trPr>
          <w:trHeight w:hRule="exact" w:val="783"/>
        </w:trPr>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14:paraId="6CB1B9A0" w14:textId="615974EF" w:rsidR="00EE3098" w:rsidRPr="006C09DE" w:rsidRDefault="00EE3098" w:rsidP="006C09DE">
            <w:pPr>
              <w:spacing w:after="0" w:line="276" w:lineRule="auto"/>
              <w:jc w:val="center"/>
              <w:rPr>
                <w:rFonts w:ascii="Times New Roman" w:eastAsia="MS Mincho" w:hAnsi="Times New Roman" w:cs="Times New Roman"/>
                <w:color w:val="000000"/>
                <w:sz w:val="24"/>
                <w:szCs w:val="24"/>
                <w:lang w:eastAsia="uk-UA"/>
              </w:rPr>
            </w:pPr>
            <w:r>
              <w:rPr>
                <w:rFonts w:ascii="Times New Roman" w:eastAsia="MS Mincho" w:hAnsi="Times New Roman" w:cs="Times New Roman"/>
                <w:color w:val="000000"/>
                <w:sz w:val="24"/>
                <w:szCs w:val="24"/>
                <w:lang w:eastAsia="uk-UA"/>
              </w:rPr>
              <w:t>2</w:t>
            </w:r>
          </w:p>
        </w:tc>
        <w:tc>
          <w:tcPr>
            <w:tcW w:w="3629" w:type="dxa"/>
            <w:tcBorders>
              <w:top w:val="single" w:sz="4" w:space="0" w:color="auto"/>
              <w:left w:val="single" w:sz="4" w:space="0" w:color="auto"/>
              <w:bottom w:val="single" w:sz="4" w:space="0" w:color="auto"/>
              <w:right w:val="single" w:sz="4" w:space="0" w:color="auto"/>
            </w:tcBorders>
            <w:shd w:val="clear" w:color="auto" w:fill="FFFFFF"/>
            <w:vAlign w:val="center"/>
          </w:tcPr>
          <w:p w14:paraId="47084DE9" w14:textId="77777777" w:rsidR="00EE3098" w:rsidRDefault="00EE3098" w:rsidP="006C09DE">
            <w:pPr>
              <w:spacing w:after="0" w:line="276" w:lineRule="auto"/>
              <w:jc w:val="center"/>
              <w:rPr>
                <w:rFonts w:ascii="Times New Roman" w:eastAsia="MS Mincho" w:hAnsi="Times New Roman" w:cs="Times New Roman"/>
                <w:color w:val="000000"/>
                <w:sz w:val="24"/>
                <w:szCs w:val="24"/>
                <w:lang w:eastAsia="uk-UA"/>
              </w:rPr>
            </w:pPr>
            <w:r>
              <w:rPr>
                <w:rFonts w:ascii="Times New Roman" w:eastAsia="MS Mincho" w:hAnsi="Times New Roman" w:cs="Times New Roman"/>
                <w:color w:val="000000"/>
                <w:sz w:val="24"/>
                <w:szCs w:val="24"/>
                <w:lang w:eastAsia="uk-UA"/>
              </w:rPr>
              <w:t>Дизельне пальне</w:t>
            </w:r>
          </w:p>
          <w:p w14:paraId="792B18B2" w14:textId="357CFCDE" w:rsidR="00EE3098" w:rsidRPr="006C09DE" w:rsidRDefault="00EE3098" w:rsidP="006C09DE">
            <w:pPr>
              <w:spacing w:after="0" w:line="276" w:lineRule="auto"/>
              <w:jc w:val="center"/>
              <w:rPr>
                <w:rFonts w:ascii="Times New Roman" w:eastAsia="MS Mincho" w:hAnsi="Times New Roman" w:cs="Times New Roman"/>
                <w:color w:val="000000"/>
                <w:sz w:val="24"/>
                <w:szCs w:val="24"/>
                <w:lang w:eastAsia="uk-UA"/>
              </w:rPr>
            </w:pPr>
            <w:r w:rsidRPr="006C09DE">
              <w:rPr>
                <w:rFonts w:ascii="Times New Roman" w:eastAsia="MS Mincho" w:hAnsi="Times New Roman" w:cs="Times New Roman"/>
                <w:sz w:val="24"/>
                <w:szCs w:val="24"/>
                <w:lang w:eastAsia="uk-UA"/>
              </w:rPr>
              <w:t>(скретч-картки/талони)</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14:paraId="055F6253" w14:textId="7DAD8AA8" w:rsidR="00EE3098" w:rsidRPr="006C09DE" w:rsidRDefault="00EE3098" w:rsidP="006C09DE">
            <w:pPr>
              <w:spacing w:after="0" w:line="276" w:lineRule="auto"/>
              <w:jc w:val="center"/>
              <w:rPr>
                <w:rFonts w:ascii="Times New Roman" w:eastAsia="MS Mincho" w:hAnsi="Times New Roman" w:cs="Times New Roman"/>
                <w:color w:val="000000"/>
                <w:sz w:val="24"/>
                <w:szCs w:val="24"/>
                <w:lang w:eastAsia="uk-UA"/>
              </w:rPr>
            </w:pPr>
            <w:r>
              <w:rPr>
                <w:rFonts w:ascii="Times New Roman" w:eastAsia="MS Mincho" w:hAnsi="Times New Roman" w:cs="Times New Roman"/>
                <w:color w:val="000000"/>
                <w:sz w:val="24"/>
                <w:szCs w:val="24"/>
                <w:lang w:eastAsia="uk-UA"/>
              </w:rPr>
              <w:t>літр</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374BAECB" w14:textId="194A9941" w:rsidR="00EE3098" w:rsidRPr="006C09DE" w:rsidRDefault="00941B3B" w:rsidP="006C09DE">
            <w:pPr>
              <w:spacing w:after="0" w:line="276" w:lineRule="auto"/>
              <w:jc w:val="center"/>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w:t>
            </w:r>
            <w:r w:rsidR="00206D1A">
              <w:rPr>
                <w:rFonts w:ascii="Times New Roman" w:eastAsia="MS Mincho" w:hAnsi="Times New Roman" w:cs="Times New Roman"/>
                <w:sz w:val="24"/>
                <w:szCs w:val="24"/>
                <w:lang w:eastAsia="uk-UA"/>
              </w:rPr>
              <w:t>3</w:t>
            </w:r>
            <w:r>
              <w:rPr>
                <w:rFonts w:ascii="Times New Roman" w:eastAsia="MS Mincho" w:hAnsi="Times New Roman" w:cs="Times New Roman"/>
                <w:sz w:val="24"/>
                <w:szCs w:val="24"/>
                <w:lang w:eastAsia="uk-UA"/>
              </w:rPr>
              <w:t>2</w:t>
            </w:r>
            <w:r w:rsidR="00206D1A">
              <w:rPr>
                <w:rFonts w:ascii="Times New Roman" w:eastAsia="MS Mincho" w:hAnsi="Times New Roman" w:cs="Times New Roman"/>
                <w:sz w:val="24"/>
                <w:szCs w:val="24"/>
                <w:lang w:eastAsia="uk-UA"/>
              </w:rPr>
              <w:t>0</w:t>
            </w:r>
            <w:r>
              <w:rPr>
                <w:rFonts w:ascii="Times New Roman" w:eastAsia="MS Mincho" w:hAnsi="Times New Roman" w:cs="Times New Roman"/>
                <w:sz w:val="24"/>
                <w:szCs w:val="24"/>
                <w:lang w:eastAsia="uk-UA"/>
              </w:rPr>
              <w:t>0</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tcPr>
          <w:p w14:paraId="6D7D74C4" w14:textId="61C961AF" w:rsidR="00EE3098" w:rsidRPr="006C09DE" w:rsidRDefault="00EE3098" w:rsidP="006C09DE">
            <w:pPr>
              <w:spacing w:after="0" w:line="276" w:lineRule="auto"/>
              <w:jc w:val="center"/>
              <w:rPr>
                <w:rFonts w:ascii="Times New Roman" w:eastAsia="MS Mincho" w:hAnsi="Times New Roman" w:cs="Times New Roman"/>
                <w:color w:val="000000"/>
                <w:sz w:val="24"/>
                <w:szCs w:val="24"/>
                <w:lang w:eastAsia="uk-UA"/>
              </w:rPr>
            </w:pPr>
            <w:r w:rsidRPr="00EE3098">
              <w:rPr>
                <w:rFonts w:ascii="Times New Roman" w:eastAsia="MS Mincho" w:hAnsi="Times New Roman" w:cs="Times New Roman"/>
                <w:color w:val="000000"/>
                <w:sz w:val="24"/>
                <w:szCs w:val="24"/>
                <w:lang w:eastAsia="uk-UA"/>
              </w:rPr>
              <w:t>ДСТУ 7688:2015</w:t>
            </w:r>
          </w:p>
        </w:tc>
      </w:tr>
    </w:tbl>
    <w:p w14:paraId="272DE72A" w14:textId="2741B30D" w:rsidR="006C09DE" w:rsidRPr="006C09DE" w:rsidRDefault="006C09DE" w:rsidP="006C09DE">
      <w:pPr>
        <w:spacing w:after="0" w:line="240" w:lineRule="auto"/>
        <w:contextualSpacing/>
        <w:rPr>
          <w:rFonts w:ascii="Times New Roman" w:eastAsia="Calibri" w:hAnsi="Times New Roman" w:cs="Times New Roman"/>
          <w:b/>
          <w:bCs/>
          <w:spacing w:val="-4"/>
          <w:sz w:val="24"/>
          <w:szCs w:val="24"/>
          <w:shd w:val="clear" w:color="auto" w:fill="FFFFFF"/>
          <w:lang w:eastAsia="ar-SA"/>
        </w:rPr>
      </w:pPr>
    </w:p>
    <w:bookmarkEnd w:id="1"/>
    <w:p w14:paraId="2709FBB8" w14:textId="5DA46B2E" w:rsidR="006C09DE" w:rsidRPr="006C09DE" w:rsidRDefault="006C09DE" w:rsidP="006C09DE">
      <w:pPr>
        <w:widowControl w:val="0"/>
        <w:tabs>
          <w:tab w:val="left" w:pos="567"/>
          <w:tab w:val="center" w:pos="4677"/>
        </w:tabs>
        <w:autoSpaceDE w:val="0"/>
        <w:autoSpaceDN w:val="0"/>
        <w:adjustRightInd w:val="0"/>
        <w:spacing w:after="0" w:line="240" w:lineRule="auto"/>
        <w:jc w:val="both"/>
        <w:rPr>
          <w:rFonts w:ascii="Times New Roman" w:eastAsia="MS Mincho" w:hAnsi="Times New Roman" w:cs="Times New Roman"/>
          <w:sz w:val="24"/>
          <w:szCs w:val="24"/>
          <w:lang w:eastAsia="uk-UA"/>
        </w:rPr>
      </w:pPr>
      <w:r w:rsidRPr="006C09DE">
        <w:rPr>
          <w:rFonts w:ascii="Times New Roman" w:eastAsia="MS Mincho" w:hAnsi="Times New Roman" w:cs="Times New Roman"/>
          <w:b/>
          <w:sz w:val="24"/>
          <w:szCs w:val="24"/>
          <w:lang w:eastAsia="uk-UA"/>
        </w:rPr>
        <w:tab/>
        <w:t>1.2. Місце поставки скретч-карток</w:t>
      </w:r>
      <w:r w:rsidR="00C5095B">
        <w:rPr>
          <w:rFonts w:ascii="Times New Roman" w:eastAsia="MS Mincho" w:hAnsi="Times New Roman" w:cs="Times New Roman"/>
          <w:b/>
          <w:sz w:val="24"/>
          <w:szCs w:val="24"/>
          <w:lang w:eastAsia="uk-UA"/>
        </w:rPr>
        <w:t>/</w:t>
      </w:r>
      <w:r w:rsidRPr="006C09DE">
        <w:rPr>
          <w:rFonts w:ascii="Times New Roman" w:eastAsia="MS Mincho" w:hAnsi="Times New Roman" w:cs="Times New Roman"/>
          <w:b/>
          <w:sz w:val="24"/>
          <w:szCs w:val="24"/>
          <w:lang w:eastAsia="uk-UA"/>
        </w:rPr>
        <w:t xml:space="preserve">талонів: </w:t>
      </w:r>
      <w:r w:rsidRPr="006C09DE">
        <w:rPr>
          <w:rFonts w:ascii="Times New Roman" w:eastAsia="MS Mincho" w:hAnsi="Times New Roman" w:cs="Times New Roman"/>
          <w:sz w:val="24"/>
          <w:szCs w:val="24"/>
          <w:lang w:eastAsia="uk-UA"/>
        </w:rPr>
        <w:t xml:space="preserve">34403, Рівненська обл., Вараський р-н., м. </w:t>
      </w:r>
      <w:proofErr w:type="spellStart"/>
      <w:r w:rsidRPr="006C09DE">
        <w:rPr>
          <w:rFonts w:ascii="Times New Roman" w:eastAsia="MS Mincho" w:hAnsi="Times New Roman" w:cs="Times New Roman"/>
          <w:sz w:val="24"/>
          <w:szCs w:val="24"/>
          <w:lang w:eastAsia="uk-UA"/>
        </w:rPr>
        <w:t>Вараш</w:t>
      </w:r>
      <w:proofErr w:type="spellEnd"/>
      <w:r w:rsidRPr="006C09DE">
        <w:rPr>
          <w:rFonts w:ascii="Times New Roman" w:eastAsia="MS Mincho" w:hAnsi="Times New Roman" w:cs="Times New Roman"/>
          <w:sz w:val="24"/>
          <w:szCs w:val="24"/>
          <w:lang w:eastAsia="uk-UA"/>
        </w:rPr>
        <w:t>, Незалежності майдан, будинок</w:t>
      </w:r>
      <w:r w:rsidR="00A33A7B">
        <w:rPr>
          <w:rFonts w:ascii="Times New Roman" w:eastAsia="MS Mincho" w:hAnsi="Times New Roman" w:cs="Times New Roman"/>
          <w:sz w:val="24"/>
          <w:szCs w:val="24"/>
          <w:lang w:eastAsia="uk-UA"/>
        </w:rPr>
        <w:t xml:space="preserve"> </w:t>
      </w:r>
      <w:r w:rsidRPr="006C09DE">
        <w:rPr>
          <w:rFonts w:ascii="Times New Roman" w:eastAsia="MS Mincho" w:hAnsi="Times New Roman" w:cs="Times New Roman"/>
          <w:sz w:val="24"/>
          <w:szCs w:val="24"/>
          <w:lang w:eastAsia="uk-UA"/>
        </w:rPr>
        <w:t>1.</w:t>
      </w:r>
    </w:p>
    <w:p w14:paraId="450A83EE" w14:textId="04634D5C" w:rsidR="006C09DE" w:rsidRDefault="006C09DE" w:rsidP="006C09DE">
      <w:pPr>
        <w:widowControl w:val="0"/>
        <w:tabs>
          <w:tab w:val="left" w:pos="567"/>
          <w:tab w:val="center" w:pos="4677"/>
        </w:tabs>
        <w:autoSpaceDE w:val="0"/>
        <w:autoSpaceDN w:val="0"/>
        <w:adjustRightInd w:val="0"/>
        <w:spacing w:after="0" w:line="240" w:lineRule="auto"/>
        <w:jc w:val="both"/>
        <w:rPr>
          <w:rFonts w:ascii="Times New Roman" w:eastAsia="MS Mincho" w:hAnsi="Times New Roman" w:cs="Times New Roman"/>
          <w:sz w:val="24"/>
          <w:szCs w:val="24"/>
          <w:lang w:eastAsia="uk-UA"/>
        </w:rPr>
      </w:pPr>
    </w:p>
    <w:p w14:paraId="709B7C30" w14:textId="21514176" w:rsidR="007211E7" w:rsidRPr="009A361F" w:rsidRDefault="00EE3098" w:rsidP="009A361F">
      <w:pPr>
        <w:widowControl w:val="0"/>
        <w:tabs>
          <w:tab w:val="left" w:pos="0"/>
        </w:tabs>
        <w:spacing w:after="0" w:line="240" w:lineRule="auto"/>
        <w:ind w:left="284"/>
        <w:jc w:val="both"/>
        <w:rPr>
          <w:rFonts w:ascii="Times New Roman" w:eastAsia="Calibri" w:hAnsi="Times New Roman" w:cs="Times New Roman"/>
          <w:snapToGrid w:val="0"/>
          <w:sz w:val="24"/>
          <w:szCs w:val="24"/>
        </w:rPr>
      </w:pPr>
      <w:r>
        <w:rPr>
          <w:rFonts w:ascii="Times New Roman" w:eastAsia="MS Mincho" w:hAnsi="Times New Roman" w:cs="Times New Roman"/>
          <w:sz w:val="24"/>
          <w:szCs w:val="24"/>
          <w:lang w:eastAsia="uk-UA"/>
        </w:rPr>
        <w:t xml:space="preserve">     </w:t>
      </w:r>
      <w:r w:rsidR="007211E7" w:rsidRPr="007211E7">
        <w:rPr>
          <w:rFonts w:ascii="Times New Roman" w:eastAsia="MS Mincho" w:hAnsi="Times New Roman" w:cs="Times New Roman"/>
          <w:b/>
          <w:bCs/>
          <w:sz w:val="24"/>
          <w:szCs w:val="24"/>
          <w:lang w:eastAsia="uk-UA"/>
        </w:rPr>
        <w:t>1.3. Строк поставки:</w:t>
      </w:r>
      <w:r w:rsidR="007211E7">
        <w:rPr>
          <w:rFonts w:ascii="Times New Roman" w:eastAsia="MS Mincho" w:hAnsi="Times New Roman" w:cs="Times New Roman"/>
          <w:sz w:val="24"/>
          <w:szCs w:val="24"/>
          <w:lang w:eastAsia="uk-UA"/>
        </w:rPr>
        <w:t xml:space="preserve"> </w:t>
      </w:r>
      <w:r>
        <w:rPr>
          <w:rFonts w:ascii="Times New Roman" w:eastAsia="Calibri" w:hAnsi="Times New Roman" w:cs="Times New Roman"/>
          <w:b/>
          <w:bCs/>
          <w:snapToGrid w:val="0"/>
          <w:sz w:val="24"/>
          <w:szCs w:val="24"/>
        </w:rPr>
        <w:t xml:space="preserve">протягом 20 </w:t>
      </w:r>
      <w:r w:rsidR="00EE65C4">
        <w:rPr>
          <w:rFonts w:ascii="Times New Roman" w:eastAsia="Calibri" w:hAnsi="Times New Roman" w:cs="Times New Roman"/>
          <w:b/>
          <w:bCs/>
          <w:snapToGrid w:val="0"/>
          <w:sz w:val="24"/>
          <w:szCs w:val="24"/>
        </w:rPr>
        <w:t>календарних днів</w:t>
      </w:r>
      <w:r>
        <w:rPr>
          <w:rFonts w:ascii="Times New Roman" w:eastAsia="Calibri" w:hAnsi="Times New Roman" w:cs="Times New Roman"/>
          <w:b/>
          <w:bCs/>
          <w:snapToGrid w:val="0"/>
          <w:sz w:val="24"/>
          <w:szCs w:val="24"/>
        </w:rPr>
        <w:t xml:space="preserve"> з </w:t>
      </w:r>
      <w:r w:rsidR="00A33A7B">
        <w:rPr>
          <w:rFonts w:ascii="Times New Roman" w:eastAsia="Calibri" w:hAnsi="Times New Roman" w:cs="Times New Roman"/>
          <w:b/>
          <w:bCs/>
          <w:snapToGrid w:val="0"/>
          <w:sz w:val="24"/>
          <w:szCs w:val="24"/>
        </w:rPr>
        <w:t>дня</w:t>
      </w:r>
      <w:r>
        <w:rPr>
          <w:rFonts w:ascii="Times New Roman" w:eastAsia="Calibri" w:hAnsi="Times New Roman" w:cs="Times New Roman"/>
          <w:b/>
          <w:bCs/>
          <w:snapToGrid w:val="0"/>
          <w:sz w:val="24"/>
          <w:szCs w:val="24"/>
        </w:rPr>
        <w:t xml:space="preserve"> підписання </w:t>
      </w:r>
      <w:r w:rsidR="00A33A7B">
        <w:rPr>
          <w:rFonts w:ascii="Times New Roman" w:eastAsia="Calibri" w:hAnsi="Times New Roman" w:cs="Times New Roman"/>
          <w:b/>
          <w:bCs/>
          <w:snapToGrid w:val="0"/>
          <w:sz w:val="24"/>
          <w:szCs w:val="24"/>
        </w:rPr>
        <w:t>Д</w:t>
      </w:r>
      <w:r>
        <w:rPr>
          <w:rFonts w:ascii="Times New Roman" w:eastAsia="Calibri" w:hAnsi="Times New Roman" w:cs="Times New Roman"/>
          <w:b/>
          <w:bCs/>
          <w:snapToGrid w:val="0"/>
          <w:sz w:val="24"/>
          <w:szCs w:val="24"/>
        </w:rPr>
        <w:t>оговору</w:t>
      </w:r>
      <w:r w:rsidR="00A33A7B">
        <w:rPr>
          <w:rFonts w:ascii="Times New Roman" w:eastAsia="Calibri" w:hAnsi="Times New Roman" w:cs="Times New Roman"/>
          <w:b/>
          <w:bCs/>
          <w:snapToGrid w:val="0"/>
          <w:sz w:val="24"/>
          <w:szCs w:val="24"/>
        </w:rPr>
        <w:t xml:space="preserve"> про закупівлю</w:t>
      </w:r>
      <w:r w:rsidRPr="00AB5359">
        <w:rPr>
          <w:rFonts w:ascii="Times New Roman" w:eastAsia="Calibri" w:hAnsi="Times New Roman" w:cs="Times New Roman"/>
          <w:snapToGrid w:val="0"/>
          <w:sz w:val="24"/>
          <w:szCs w:val="24"/>
        </w:rPr>
        <w:t>.</w:t>
      </w:r>
    </w:p>
    <w:p w14:paraId="76388182" w14:textId="77777777" w:rsidR="007211E7" w:rsidRPr="007211E7" w:rsidRDefault="007211E7" w:rsidP="007211E7">
      <w:pPr>
        <w:widowControl w:val="0"/>
        <w:tabs>
          <w:tab w:val="left" w:pos="567"/>
          <w:tab w:val="center" w:pos="4677"/>
        </w:tabs>
        <w:autoSpaceDE w:val="0"/>
        <w:autoSpaceDN w:val="0"/>
        <w:adjustRightInd w:val="0"/>
        <w:spacing w:after="0" w:line="240" w:lineRule="auto"/>
        <w:jc w:val="both"/>
        <w:rPr>
          <w:rFonts w:ascii="Times New Roman" w:eastAsia="MS Mincho" w:hAnsi="Times New Roman" w:cs="Times New Roman"/>
          <w:sz w:val="24"/>
          <w:szCs w:val="24"/>
          <w:lang w:eastAsia="uk-UA"/>
        </w:rPr>
      </w:pPr>
    </w:p>
    <w:p w14:paraId="3F74233E" w14:textId="73BC6065" w:rsidR="006C09DE" w:rsidRPr="00FA67E8" w:rsidRDefault="006C09DE" w:rsidP="006320EE">
      <w:pPr>
        <w:widowControl w:val="0"/>
        <w:spacing w:after="0" w:line="240" w:lineRule="auto"/>
        <w:ind w:left="284"/>
        <w:contextualSpacing/>
        <w:jc w:val="both"/>
        <w:rPr>
          <w:rFonts w:ascii="Times New Roman" w:eastAsia="Calibri" w:hAnsi="Times New Roman" w:cs="Times New Roman"/>
          <w:snapToGrid w:val="0"/>
          <w:sz w:val="24"/>
          <w:szCs w:val="24"/>
        </w:rPr>
      </w:pPr>
      <w:r w:rsidRPr="006C09DE">
        <w:rPr>
          <w:rFonts w:ascii="Times New Roman" w:eastAsia="Times New Roman" w:hAnsi="Times New Roman" w:cs="Times New Roman"/>
          <w:b/>
          <w:sz w:val="24"/>
          <w:szCs w:val="24"/>
          <w:lang w:val="ru-RU"/>
        </w:rPr>
        <w:t>1.</w:t>
      </w:r>
      <w:r w:rsidR="007211E7">
        <w:rPr>
          <w:rFonts w:ascii="Times New Roman" w:eastAsia="Times New Roman" w:hAnsi="Times New Roman" w:cs="Times New Roman"/>
          <w:b/>
          <w:sz w:val="24"/>
          <w:szCs w:val="24"/>
          <w:lang w:val="ru-RU"/>
        </w:rPr>
        <w:t>4</w:t>
      </w:r>
      <w:r w:rsidRPr="006C09DE">
        <w:rPr>
          <w:rFonts w:ascii="Times New Roman" w:eastAsia="Times New Roman" w:hAnsi="Times New Roman" w:cs="Times New Roman"/>
          <w:b/>
          <w:sz w:val="24"/>
          <w:szCs w:val="24"/>
          <w:lang w:val="ru-RU"/>
        </w:rPr>
        <w:t xml:space="preserve">. </w:t>
      </w:r>
      <w:r w:rsidRPr="006C09DE">
        <w:rPr>
          <w:rFonts w:ascii="Times New Roman" w:eastAsia="MS Mincho" w:hAnsi="Times New Roman" w:cs="Times New Roman"/>
          <w:b/>
          <w:sz w:val="24"/>
          <w:szCs w:val="24"/>
          <w:lang w:eastAsia="uk-UA"/>
        </w:rPr>
        <w:t>Місце заправлення паливом за скретч-картками</w:t>
      </w:r>
      <w:r w:rsidR="00C5095B">
        <w:rPr>
          <w:rFonts w:ascii="Times New Roman" w:eastAsia="MS Mincho" w:hAnsi="Times New Roman" w:cs="Times New Roman"/>
          <w:b/>
          <w:sz w:val="24"/>
          <w:szCs w:val="24"/>
          <w:lang w:eastAsia="uk-UA"/>
        </w:rPr>
        <w:t>/</w:t>
      </w:r>
      <w:r w:rsidRPr="006C09DE">
        <w:rPr>
          <w:rFonts w:ascii="Times New Roman" w:eastAsia="MS Mincho" w:hAnsi="Times New Roman" w:cs="Times New Roman"/>
          <w:b/>
          <w:sz w:val="24"/>
          <w:szCs w:val="24"/>
          <w:lang w:eastAsia="uk-UA"/>
        </w:rPr>
        <w:t>талонами:</w:t>
      </w:r>
      <w:r w:rsidRPr="006C09DE">
        <w:rPr>
          <w:rFonts w:ascii="Times New Roman" w:eastAsia="MS Mincho" w:hAnsi="Times New Roman" w:cs="Times New Roman"/>
          <w:sz w:val="24"/>
          <w:szCs w:val="24"/>
          <w:lang w:eastAsia="uk-UA"/>
        </w:rPr>
        <w:t xml:space="preserve"> АЗС, що знаходяться в м.</w:t>
      </w:r>
      <w:r w:rsidR="00EE3098">
        <w:rPr>
          <w:rFonts w:ascii="Times New Roman" w:eastAsia="MS Mincho" w:hAnsi="Times New Roman" w:cs="Times New Roman"/>
          <w:sz w:val="24"/>
          <w:szCs w:val="24"/>
          <w:lang w:eastAsia="uk-UA"/>
        </w:rPr>
        <w:t xml:space="preserve"> </w:t>
      </w:r>
      <w:proofErr w:type="spellStart"/>
      <w:r w:rsidRPr="006C09DE">
        <w:rPr>
          <w:rFonts w:ascii="Times New Roman" w:eastAsia="MS Mincho" w:hAnsi="Times New Roman" w:cs="Times New Roman"/>
          <w:sz w:val="24"/>
          <w:szCs w:val="24"/>
          <w:lang w:eastAsia="uk-UA"/>
        </w:rPr>
        <w:t>Вараш</w:t>
      </w:r>
      <w:proofErr w:type="spellEnd"/>
      <w:r w:rsidRPr="006C09DE">
        <w:rPr>
          <w:rFonts w:ascii="Times New Roman" w:eastAsia="MS Mincho" w:hAnsi="Times New Roman" w:cs="Times New Roman"/>
          <w:sz w:val="24"/>
          <w:szCs w:val="24"/>
          <w:lang w:eastAsia="uk-UA"/>
        </w:rPr>
        <w:t xml:space="preserve"> та АЗС</w:t>
      </w:r>
      <w:r w:rsidRPr="00FA67E8">
        <w:rPr>
          <w:rFonts w:ascii="Times New Roman" w:eastAsia="MS Mincho" w:hAnsi="Times New Roman" w:cs="Times New Roman"/>
          <w:sz w:val="24"/>
          <w:szCs w:val="24"/>
          <w:lang w:eastAsia="uk-UA"/>
        </w:rPr>
        <w:t xml:space="preserve">, </w:t>
      </w:r>
      <w:r w:rsidR="006320EE" w:rsidRPr="00FA67E8">
        <w:rPr>
          <w:rFonts w:ascii="Times New Roman" w:eastAsia="Calibri" w:hAnsi="Times New Roman" w:cs="Times New Roman"/>
          <w:snapToGrid w:val="0"/>
          <w:sz w:val="24"/>
          <w:szCs w:val="24"/>
        </w:rPr>
        <w:t xml:space="preserve">що знаходяться в адміністративних межах Вараської МТГ. </w:t>
      </w:r>
    </w:p>
    <w:p w14:paraId="6578DCEF" w14:textId="63616C2F" w:rsidR="006C09DE" w:rsidRPr="006C09DE" w:rsidRDefault="006C09DE" w:rsidP="006C09DE">
      <w:pPr>
        <w:widowControl w:val="0"/>
        <w:spacing w:after="0" w:line="240" w:lineRule="auto"/>
        <w:ind w:firstLine="567"/>
        <w:jc w:val="both"/>
        <w:rPr>
          <w:rFonts w:ascii="Times New Roman" w:eastAsia="MS Mincho" w:hAnsi="Times New Roman" w:cs="Times New Roman"/>
          <w:sz w:val="24"/>
          <w:szCs w:val="24"/>
          <w:lang w:eastAsia="uk-UA"/>
        </w:rPr>
      </w:pPr>
      <w:r w:rsidRPr="00FA67E8">
        <w:rPr>
          <w:rFonts w:ascii="Times New Roman" w:eastAsia="MS Mincho" w:hAnsi="Times New Roman" w:cs="Times New Roman"/>
          <w:sz w:val="24"/>
          <w:szCs w:val="24"/>
          <w:lang w:eastAsia="uk-UA"/>
        </w:rPr>
        <w:t xml:space="preserve">До розгляду будуть допущенні пропозиції учасників, що мають АЗС на території </w:t>
      </w:r>
      <w:proofErr w:type="spellStart"/>
      <w:r w:rsidRPr="00FA67E8">
        <w:rPr>
          <w:rFonts w:ascii="Times New Roman" w:eastAsia="MS Mincho" w:hAnsi="Times New Roman" w:cs="Times New Roman"/>
          <w:sz w:val="24"/>
          <w:szCs w:val="24"/>
          <w:lang w:eastAsia="uk-UA"/>
        </w:rPr>
        <w:t>м.Вараш</w:t>
      </w:r>
      <w:proofErr w:type="spellEnd"/>
      <w:r w:rsidRPr="00FA67E8">
        <w:rPr>
          <w:rFonts w:ascii="Times New Roman" w:eastAsia="MS Mincho" w:hAnsi="Times New Roman" w:cs="Times New Roman"/>
          <w:sz w:val="24"/>
          <w:szCs w:val="24"/>
          <w:lang w:eastAsia="uk-UA"/>
        </w:rPr>
        <w:t xml:space="preserve"> та мережу АЗС</w:t>
      </w:r>
      <w:r w:rsidR="006320EE" w:rsidRPr="00FA67E8">
        <w:rPr>
          <w:rFonts w:ascii="Times New Roman" w:eastAsia="MS Mincho" w:hAnsi="Times New Roman" w:cs="Times New Roman"/>
          <w:sz w:val="24"/>
          <w:szCs w:val="24"/>
          <w:lang w:eastAsia="uk-UA"/>
        </w:rPr>
        <w:t>,</w:t>
      </w:r>
      <w:r w:rsidRPr="00FA67E8">
        <w:rPr>
          <w:rFonts w:ascii="Times New Roman" w:eastAsia="MS Mincho" w:hAnsi="Times New Roman" w:cs="Times New Roman"/>
          <w:sz w:val="24"/>
          <w:szCs w:val="24"/>
          <w:lang w:eastAsia="uk-UA"/>
        </w:rPr>
        <w:t xml:space="preserve"> </w:t>
      </w:r>
      <w:r w:rsidR="006320EE" w:rsidRPr="00FA67E8">
        <w:rPr>
          <w:rFonts w:ascii="Times New Roman" w:eastAsia="MS Mincho" w:hAnsi="Times New Roman" w:cs="Times New Roman"/>
          <w:sz w:val="24"/>
          <w:szCs w:val="24"/>
          <w:lang w:eastAsia="uk-UA"/>
        </w:rPr>
        <w:t>що знаходяться в адміністративних межах Вараської МТГ</w:t>
      </w:r>
      <w:r w:rsidR="006320EE" w:rsidRPr="00FA67E8">
        <w:rPr>
          <w:rFonts w:ascii="Times New Roman" w:eastAsia="MS Mincho" w:hAnsi="Times New Roman" w:cs="Times New Roman"/>
          <w:sz w:val="24"/>
          <w:szCs w:val="24"/>
          <w:lang w:eastAsia="uk-UA"/>
        </w:rPr>
        <w:t>,</w:t>
      </w:r>
      <w:r w:rsidR="006320EE">
        <w:rPr>
          <w:rFonts w:ascii="Times New Roman" w:eastAsia="MS Mincho" w:hAnsi="Times New Roman" w:cs="Times New Roman"/>
          <w:sz w:val="24"/>
          <w:szCs w:val="24"/>
          <w:lang w:eastAsia="uk-UA"/>
        </w:rPr>
        <w:t xml:space="preserve"> оскільки </w:t>
      </w:r>
      <w:r w:rsidR="006320EE" w:rsidRPr="006320EE">
        <w:rPr>
          <w:rFonts w:ascii="Times New Roman" w:eastAsia="MS Mincho" w:hAnsi="Times New Roman" w:cs="Times New Roman"/>
          <w:sz w:val="24"/>
          <w:szCs w:val="24"/>
          <w:lang w:eastAsia="uk-UA"/>
        </w:rPr>
        <w:t xml:space="preserve">пально-мастильні матеріали, щодо </w:t>
      </w:r>
      <w:bookmarkStart w:id="2" w:name="_GoBack"/>
      <w:bookmarkEnd w:id="2"/>
      <w:r w:rsidR="006320EE" w:rsidRPr="006320EE">
        <w:rPr>
          <w:rFonts w:ascii="Times New Roman" w:eastAsia="MS Mincho" w:hAnsi="Times New Roman" w:cs="Times New Roman"/>
          <w:sz w:val="24"/>
          <w:szCs w:val="24"/>
          <w:lang w:eastAsia="uk-UA"/>
        </w:rPr>
        <w:t>яких оголошена закупівля, закуповуються з метою створення та накопичення матеріального резерву для запобігання, ліквідації надзвичайних ситуацій техногенного та природного характерів та їх наслідків на території Вараської МТГ</w:t>
      </w:r>
      <w:r w:rsidR="006320EE">
        <w:rPr>
          <w:rFonts w:ascii="Times New Roman" w:eastAsia="MS Mincho" w:hAnsi="Times New Roman" w:cs="Times New Roman"/>
          <w:sz w:val="24"/>
          <w:szCs w:val="24"/>
          <w:lang w:eastAsia="uk-UA"/>
        </w:rPr>
        <w:t xml:space="preserve"> </w:t>
      </w:r>
      <w:r w:rsidR="006320EE" w:rsidRPr="006320EE">
        <w:rPr>
          <w:rFonts w:ascii="Times New Roman" w:eastAsia="MS Mincho" w:hAnsi="Times New Roman" w:cs="Times New Roman"/>
          <w:sz w:val="24"/>
          <w:szCs w:val="24"/>
          <w:lang w:eastAsia="uk-UA"/>
        </w:rPr>
        <w:t xml:space="preserve"> </w:t>
      </w:r>
      <w:r w:rsidRPr="006C09DE">
        <w:rPr>
          <w:rFonts w:ascii="Times New Roman" w:eastAsia="Times New Roman" w:hAnsi="Times New Roman" w:cs="Times New Roman"/>
          <w:sz w:val="24"/>
          <w:szCs w:val="24"/>
          <w:u w:val="single"/>
        </w:rPr>
        <w:t>(надати відповідний гарантійний лист</w:t>
      </w:r>
      <w:r w:rsidR="00A11126">
        <w:rPr>
          <w:rFonts w:ascii="Times New Roman" w:eastAsia="Times New Roman" w:hAnsi="Times New Roman" w:cs="Times New Roman"/>
          <w:sz w:val="24"/>
          <w:szCs w:val="24"/>
          <w:u w:val="single"/>
        </w:rPr>
        <w:t xml:space="preserve"> </w:t>
      </w:r>
      <w:r w:rsidR="00B64F1D">
        <w:rPr>
          <w:rFonts w:ascii="Times New Roman" w:eastAsia="Times New Roman" w:hAnsi="Times New Roman" w:cs="Times New Roman"/>
          <w:sz w:val="24"/>
          <w:szCs w:val="24"/>
          <w:u w:val="single"/>
        </w:rPr>
        <w:t>про наявність АЗС на території м.</w:t>
      </w:r>
      <w:r w:rsidR="00EE3098">
        <w:rPr>
          <w:rFonts w:ascii="Times New Roman" w:eastAsia="Times New Roman" w:hAnsi="Times New Roman" w:cs="Times New Roman"/>
          <w:sz w:val="24"/>
          <w:szCs w:val="24"/>
          <w:u w:val="single"/>
        </w:rPr>
        <w:t xml:space="preserve"> </w:t>
      </w:r>
      <w:proofErr w:type="spellStart"/>
      <w:r w:rsidR="00B64F1D">
        <w:rPr>
          <w:rFonts w:ascii="Times New Roman" w:eastAsia="Times New Roman" w:hAnsi="Times New Roman" w:cs="Times New Roman"/>
          <w:sz w:val="24"/>
          <w:szCs w:val="24"/>
          <w:u w:val="single"/>
        </w:rPr>
        <w:t>Вараш</w:t>
      </w:r>
      <w:proofErr w:type="spellEnd"/>
      <w:r w:rsidR="006320EE">
        <w:rPr>
          <w:rFonts w:ascii="Times New Roman" w:eastAsia="Times New Roman" w:hAnsi="Times New Roman" w:cs="Times New Roman"/>
          <w:sz w:val="24"/>
          <w:szCs w:val="24"/>
          <w:u w:val="single"/>
        </w:rPr>
        <w:t xml:space="preserve"> та Вараської МТГ із зазначенням їх переліку та місця розташування</w:t>
      </w:r>
      <w:r w:rsidRPr="006C09DE">
        <w:rPr>
          <w:rFonts w:ascii="Times New Roman" w:eastAsia="Times New Roman" w:hAnsi="Times New Roman" w:cs="Times New Roman"/>
          <w:sz w:val="24"/>
          <w:szCs w:val="24"/>
          <w:u w:val="single"/>
        </w:rPr>
        <w:t>)</w:t>
      </w:r>
      <w:r w:rsidR="002834C4">
        <w:rPr>
          <w:rFonts w:ascii="Times New Roman" w:eastAsia="Times New Roman" w:hAnsi="Times New Roman" w:cs="Times New Roman"/>
          <w:sz w:val="24"/>
          <w:szCs w:val="24"/>
        </w:rPr>
        <w:t>.</w:t>
      </w:r>
    </w:p>
    <w:p w14:paraId="68C0ADBD" w14:textId="77777777" w:rsidR="006C09DE" w:rsidRPr="006C09DE" w:rsidRDefault="006C09DE" w:rsidP="006C09DE">
      <w:pPr>
        <w:widowControl w:val="0"/>
        <w:spacing w:after="0" w:line="240" w:lineRule="auto"/>
        <w:jc w:val="both"/>
        <w:rPr>
          <w:rFonts w:ascii="Times New Roman" w:eastAsia="Times New Roman" w:hAnsi="Times New Roman" w:cs="Times New Roman"/>
          <w:sz w:val="24"/>
          <w:szCs w:val="24"/>
        </w:rPr>
      </w:pPr>
    </w:p>
    <w:p w14:paraId="42D62199" w14:textId="1A200AF9" w:rsidR="006C09DE" w:rsidRPr="0068097C" w:rsidRDefault="0068097C" w:rsidP="0068097C">
      <w:pPr>
        <w:widowControl w:val="0"/>
        <w:tabs>
          <w:tab w:val="left" w:pos="0"/>
        </w:tabs>
        <w:spacing w:after="0" w:line="240" w:lineRule="auto"/>
        <w:ind w:left="284"/>
        <w:jc w:val="both"/>
        <w:rPr>
          <w:rFonts w:ascii="Times New Roman" w:eastAsia="Calibri" w:hAnsi="Times New Roman" w:cs="Times New Roman"/>
          <w:snapToGrid w:val="0"/>
          <w:sz w:val="24"/>
          <w:szCs w:val="24"/>
        </w:rPr>
      </w:pPr>
      <w:r>
        <w:rPr>
          <w:rFonts w:ascii="Times New Roman" w:eastAsia="MS Mincho" w:hAnsi="Times New Roman" w:cs="Times New Roman"/>
          <w:b/>
          <w:sz w:val="24"/>
          <w:szCs w:val="24"/>
          <w:lang w:eastAsia="uk-UA"/>
        </w:rPr>
        <w:t xml:space="preserve">     </w:t>
      </w:r>
      <w:r w:rsidR="006C09DE" w:rsidRPr="006C09DE">
        <w:rPr>
          <w:rFonts w:ascii="Times New Roman" w:eastAsia="MS Mincho" w:hAnsi="Times New Roman" w:cs="Times New Roman"/>
          <w:b/>
          <w:sz w:val="24"/>
          <w:szCs w:val="24"/>
          <w:lang w:eastAsia="uk-UA"/>
        </w:rPr>
        <w:t>1.</w:t>
      </w:r>
      <w:r w:rsidR="007211E7">
        <w:rPr>
          <w:rFonts w:ascii="Times New Roman" w:eastAsia="MS Mincho" w:hAnsi="Times New Roman" w:cs="Times New Roman"/>
          <w:b/>
          <w:sz w:val="24"/>
          <w:szCs w:val="24"/>
          <w:lang w:eastAsia="uk-UA"/>
        </w:rPr>
        <w:t>5</w:t>
      </w:r>
      <w:r w:rsidR="006C09DE" w:rsidRPr="006C09DE">
        <w:rPr>
          <w:rFonts w:ascii="Times New Roman" w:eastAsia="MS Mincho" w:hAnsi="Times New Roman" w:cs="Times New Roman"/>
          <w:b/>
          <w:sz w:val="24"/>
          <w:szCs w:val="24"/>
          <w:lang w:eastAsia="uk-UA"/>
        </w:rPr>
        <w:t>. Термін дії скретч-карток</w:t>
      </w:r>
      <w:r w:rsidR="00C5095B">
        <w:rPr>
          <w:rFonts w:ascii="Times New Roman" w:eastAsia="MS Mincho" w:hAnsi="Times New Roman" w:cs="Times New Roman"/>
          <w:b/>
          <w:sz w:val="24"/>
          <w:szCs w:val="24"/>
          <w:lang w:eastAsia="uk-UA"/>
        </w:rPr>
        <w:t>/</w:t>
      </w:r>
      <w:r w:rsidR="006C09DE" w:rsidRPr="006C09DE">
        <w:rPr>
          <w:rFonts w:ascii="Times New Roman" w:eastAsia="MS Mincho" w:hAnsi="Times New Roman" w:cs="Times New Roman"/>
          <w:b/>
          <w:sz w:val="24"/>
          <w:szCs w:val="24"/>
          <w:lang w:eastAsia="uk-UA"/>
        </w:rPr>
        <w:t>талонів</w:t>
      </w:r>
      <w:r>
        <w:rPr>
          <w:rFonts w:ascii="Times New Roman" w:eastAsia="Calibri" w:hAnsi="Times New Roman" w:cs="Times New Roman"/>
          <w:sz w:val="24"/>
          <w:szCs w:val="24"/>
        </w:rPr>
        <w:t xml:space="preserve"> </w:t>
      </w:r>
      <w:r w:rsidRPr="00AB5359">
        <w:rPr>
          <w:rFonts w:ascii="Times New Roman" w:eastAsia="Calibri" w:hAnsi="Times New Roman" w:cs="Times New Roman"/>
          <w:sz w:val="24"/>
          <w:szCs w:val="24"/>
        </w:rPr>
        <w:t xml:space="preserve">повинен бути </w:t>
      </w:r>
      <w:r w:rsidRPr="00525E31">
        <w:rPr>
          <w:rFonts w:ascii="Times New Roman" w:eastAsia="Calibri" w:hAnsi="Times New Roman" w:cs="Times New Roman"/>
          <w:b/>
          <w:bCs/>
          <w:i/>
          <w:iCs/>
          <w:sz w:val="24"/>
          <w:szCs w:val="24"/>
          <w:u w:val="single"/>
        </w:rPr>
        <w:t>необмеженим</w:t>
      </w:r>
      <w:r w:rsidR="00525E31">
        <w:rPr>
          <w:rFonts w:ascii="Times New Roman" w:eastAsia="MS Mincho" w:hAnsi="Times New Roman" w:cs="Times New Roman"/>
          <w:sz w:val="24"/>
          <w:szCs w:val="24"/>
          <w:u w:val="single"/>
          <w:lang w:val="en-US" w:eastAsia="uk-UA"/>
        </w:rPr>
        <w:t xml:space="preserve"> (!)</w:t>
      </w:r>
      <w:r w:rsidRPr="006C09DE">
        <w:rPr>
          <w:rFonts w:ascii="Times New Roman" w:eastAsia="MS Mincho" w:hAnsi="Times New Roman" w:cs="Times New Roman"/>
          <w:sz w:val="24"/>
          <w:szCs w:val="24"/>
          <w:u w:val="single"/>
          <w:lang w:eastAsia="uk-UA"/>
        </w:rPr>
        <w:t xml:space="preserve"> </w:t>
      </w:r>
      <w:r w:rsidR="006C09DE" w:rsidRPr="006C09DE">
        <w:rPr>
          <w:rFonts w:ascii="Times New Roman" w:eastAsia="MS Mincho" w:hAnsi="Times New Roman" w:cs="Times New Roman"/>
          <w:sz w:val="24"/>
          <w:szCs w:val="24"/>
          <w:u w:val="single"/>
          <w:lang w:eastAsia="uk-UA"/>
        </w:rPr>
        <w:t xml:space="preserve">(надати відповідний гарантійний лист про </w:t>
      </w:r>
      <w:r>
        <w:rPr>
          <w:rFonts w:ascii="Times New Roman" w:eastAsia="MS Mincho" w:hAnsi="Times New Roman" w:cs="Times New Roman"/>
          <w:sz w:val="24"/>
          <w:szCs w:val="24"/>
          <w:u w:val="single"/>
          <w:lang w:eastAsia="uk-UA"/>
        </w:rPr>
        <w:t>необмежений</w:t>
      </w:r>
      <w:r w:rsidR="006C09DE" w:rsidRPr="006C09DE">
        <w:rPr>
          <w:rFonts w:ascii="Times New Roman" w:eastAsia="MS Mincho" w:hAnsi="Times New Roman" w:cs="Times New Roman"/>
          <w:sz w:val="24"/>
          <w:szCs w:val="24"/>
          <w:u w:val="single"/>
          <w:lang w:eastAsia="uk-UA"/>
        </w:rPr>
        <w:t xml:space="preserve"> строк дії скретч-карток</w:t>
      </w:r>
      <w:r w:rsidR="00C5095B">
        <w:rPr>
          <w:rFonts w:ascii="Times New Roman" w:eastAsia="MS Mincho" w:hAnsi="Times New Roman" w:cs="Times New Roman"/>
          <w:sz w:val="24"/>
          <w:szCs w:val="24"/>
          <w:u w:val="single"/>
          <w:lang w:eastAsia="uk-UA"/>
        </w:rPr>
        <w:t>/</w:t>
      </w:r>
      <w:r w:rsidR="006C09DE" w:rsidRPr="006C09DE">
        <w:rPr>
          <w:rFonts w:ascii="Times New Roman" w:eastAsia="MS Mincho" w:hAnsi="Times New Roman" w:cs="Times New Roman"/>
          <w:sz w:val="24"/>
          <w:szCs w:val="24"/>
          <w:u w:val="single"/>
          <w:lang w:eastAsia="uk-UA"/>
        </w:rPr>
        <w:t>талонів)</w:t>
      </w:r>
      <w:r w:rsidR="006C09DE">
        <w:rPr>
          <w:rFonts w:ascii="Times New Roman" w:eastAsia="MS Mincho" w:hAnsi="Times New Roman" w:cs="Times New Roman"/>
          <w:sz w:val="24"/>
          <w:szCs w:val="24"/>
          <w:lang w:eastAsia="uk-UA"/>
        </w:rPr>
        <w:t>.</w:t>
      </w:r>
    </w:p>
    <w:p w14:paraId="2BD3C0AD" w14:textId="77777777" w:rsidR="006C09DE" w:rsidRPr="006C09DE" w:rsidRDefault="006C09DE" w:rsidP="006C09DE">
      <w:pPr>
        <w:widowControl w:val="0"/>
        <w:tabs>
          <w:tab w:val="left" w:pos="735"/>
          <w:tab w:val="center" w:pos="4677"/>
        </w:tabs>
        <w:autoSpaceDE w:val="0"/>
        <w:autoSpaceDN w:val="0"/>
        <w:adjustRightInd w:val="0"/>
        <w:spacing w:after="0" w:line="240" w:lineRule="auto"/>
        <w:jc w:val="both"/>
        <w:rPr>
          <w:rFonts w:ascii="Times New Roman" w:eastAsia="MS Mincho" w:hAnsi="Times New Roman" w:cs="Times New Roman"/>
          <w:sz w:val="24"/>
          <w:szCs w:val="24"/>
          <w:lang w:eastAsia="uk-UA"/>
        </w:rPr>
      </w:pPr>
    </w:p>
    <w:p w14:paraId="75937B5F" w14:textId="49710F97" w:rsidR="006C09DE" w:rsidRPr="006C09DE" w:rsidRDefault="006C09DE" w:rsidP="006C09DE">
      <w:pPr>
        <w:widowControl w:val="0"/>
        <w:tabs>
          <w:tab w:val="left" w:pos="567"/>
          <w:tab w:val="center" w:pos="4677"/>
        </w:tabs>
        <w:autoSpaceDE w:val="0"/>
        <w:autoSpaceDN w:val="0"/>
        <w:adjustRightInd w:val="0"/>
        <w:spacing w:after="0" w:line="240" w:lineRule="auto"/>
        <w:jc w:val="both"/>
        <w:rPr>
          <w:rFonts w:ascii="Times New Roman" w:eastAsia="MS Mincho" w:hAnsi="Times New Roman" w:cs="Times New Roman"/>
          <w:b/>
          <w:sz w:val="24"/>
          <w:szCs w:val="24"/>
          <w:lang w:eastAsia="uk-UA"/>
        </w:rPr>
      </w:pPr>
      <w:r w:rsidRPr="006C09DE">
        <w:rPr>
          <w:rFonts w:ascii="Times New Roman" w:eastAsia="MS Mincho" w:hAnsi="Times New Roman" w:cs="Times New Roman"/>
          <w:b/>
          <w:sz w:val="24"/>
          <w:szCs w:val="24"/>
          <w:lang w:eastAsia="uk-UA"/>
        </w:rPr>
        <w:tab/>
        <w:t>1.</w:t>
      </w:r>
      <w:r w:rsidR="00FE3572">
        <w:rPr>
          <w:rFonts w:ascii="Times New Roman" w:eastAsia="MS Mincho" w:hAnsi="Times New Roman" w:cs="Times New Roman"/>
          <w:b/>
          <w:sz w:val="24"/>
          <w:szCs w:val="24"/>
          <w:lang w:eastAsia="uk-UA"/>
        </w:rPr>
        <w:t>6</w:t>
      </w:r>
      <w:r w:rsidRPr="006C09DE">
        <w:rPr>
          <w:rFonts w:ascii="Times New Roman" w:eastAsia="MS Mincho" w:hAnsi="Times New Roman" w:cs="Times New Roman"/>
          <w:b/>
          <w:sz w:val="24"/>
          <w:szCs w:val="24"/>
          <w:lang w:eastAsia="uk-UA"/>
        </w:rPr>
        <w:t>. Вимоги до якості товару:</w:t>
      </w:r>
    </w:p>
    <w:p w14:paraId="35F0D323" w14:textId="17430A23" w:rsidR="006C09DE" w:rsidRPr="006C09DE" w:rsidRDefault="006C09DE" w:rsidP="006C09DE">
      <w:pPr>
        <w:widowControl w:val="0"/>
        <w:tabs>
          <w:tab w:val="left" w:pos="567"/>
          <w:tab w:val="center" w:pos="4677"/>
        </w:tabs>
        <w:autoSpaceDE w:val="0"/>
        <w:autoSpaceDN w:val="0"/>
        <w:adjustRightInd w:val="0"/>
        <w:spacing w:after="0" w:line="240" w:lineRule="auto"/>
        <w:jc w:val="both"/>
        <w:rPr>
          <w:rFonts w:ascii="Times New Roman" w:eastAsia="MS Mincho" w:hAnsi="Times New Roman" w:cs="Times New Roman"/>
          <w:sz w:val="24"/>
          <w:szCs w:val="24"/>
          <w:lang w:eastAsia="uk-UA"/>
        </w:rPr>
      </w:pPr>
      <w:r w:rsidRPr="006C09DE">
        <w:rPr>
          <w:rFonts w:ascii="Times New Roman" w:eastAsia="MS Mincho" w:hAnsi="Times New Roman" w:cs="Times New Roman"/>
          <w:sz w:val="24"/>
          <w:szCs w:val="24"/>
          <w:lang w:eastAsia="uk-UA"/>
        </w:rPr>
        <w:tab/>
        <w:t>1.</w:t>
      </w:r>
      <w:r w:rsidR="00FE3572">
        <w:rPr>
          <w:rFonts w:ascii="Times New Roman" w:eastAsia="MS Mincho" w:hAnsi="Times New Roman" w:cs="Times New Roman"/>
          <w:sz w:val="24"/>
          <w:szCs w:val="24"/>
          <w:lang w:eastAsia="uk-UA"/>
        </w:rPr>
        <w:t>6</w:t>
      </w:r>
      <w:r w:rsidRPr="006C09DE">
        <w:rPr>
          <w:rFonts w:ascii="Times New Roman" w:eastAsia="MS Mincho" w:hAnsi="Times New Roman" w:cs="Times New Roman"/>
          <w:sz w:val="24"/>
          <w:szCs w:val="24"/>
          <w:lang w:eastAsia="uk-UA"/>
        </w:rPr>
        <w:t xml:space="preserve">.1.Учасники процедури закупівлі </w:t>
      </w:r>
      <w:r w:rsidRPr="00483CAF">
        <w:rPr>
          <w:rFonts w:ascii="Times New Roman" w:eastAsia="MS Mincho" w:hAnsi="Times New Roman" w:cs="Times New Roman"/>
          <w:sz w:val="24"/>
          <w:szCs w:val="24"/>
          <w:u w:val="single"/>
          <w:lang w:eastAsia="uk-UA"/>
        </w:rPr>
        <w:t>повинні надати в складі тендерної пропозиції</w:t>
      </w:r>
      <w:r w:rsidRPr="006C09DE">
        <w:rPr>
          <w:rFonts w:ascii="Times New Roman" w:eastAsia="MS Mincho" w:hAnsi="Times New Roman" w:cs="Times New Roman"/>
          <w:sz w:val="24"/>
          <w:szCs w:val="24"/>
          <w:lang w:eastAsia="uk-UA"/>
        </w:rPr>
        <w:t xml:space="preserve"> документи, які підтверджують відповідність пропозиції учасника технічним, якісним, кількісним та іншим вимогам до </w:t>
      </w:r>
      <w:r w:rsidR="000C364C">
        <w:rPr>
          <w:rFonts w:ascii="Times New Roman" w:eastAsia="MS Mincho" w:hAnsi="Times New Roman" w:cs="Times New Roman"/>
          <w:sz w:val="24"/>
          <w:szCs w:val="24"/>
          <w:lang w:eastAsia="uk-UA"/>
        </w:rPr>
        <w:t>пально-мастильних матеріалів</w:t>
      </w:r>
      <w:r w:rsidRPr="006C09DE">
        <w:rPr>
          <w:rFonts w:ascii="Times New Roman" w:eastAsia="MS Mincho" w:hAnsi="Times New Roman" w:cs="Times New Roman"/>
          <w:sz w:val="24"/>
          <w:szCs w:val="24"/>
          <w:lang w:eastAsia="uk-UA"/>
        </w:rPr>
        <w:t xml:space="preserve">, а саме: </w:t>
      </w:r>
      <w:r w:rsidR="000C364C">
        <w:rPr>
          <w:rFonts w:ascii="Times New Roman" w:eastAsia="Calibri" w:hAnsi="Times New Roman" w:cs="Times New Roman"/>
        </w:rPr>
        <w:t>т</w:t>
      </w:r>
      <w:r w:rsidR="000C364C" w:rsidRPr="000C364C">
        <w:rPr>
          <w:rFonts w:ascii="Times New Roman" w:eastAsia="Calibri" w:hAnsi="Times New Roman" w:cs="Times New Roman"/>
        </w:rPr>
        <w:t xml:space="preserve">овар повинен відповідати вимогам </w:t>
      </w:r>
      <w:r w:rsidR="000C364C" w:rsidRPr="000C364C">
        <w:rPr>
          <w:rFonts w:ascii="Times New Roman" w:eastAsia="Calibri" w:hAnsi="Times New Roman" w:cs="Times New Roman"/>
          <w:b/>
          <w:bCs/>
        </w:rPr>
        <w:t>ДСТУ 7687:2015</w:t>
      </w:r>
      <w:r w:rsidR="000C364C" w:rsidRPr="000C364C">
        <w:rPr>
          <w:rFonts w:ascii="Times New Roman" w:eastAsia="Calibri" w:hAnsi="Times New Roman" w:cs="Times New Roman"/>
        </w:rPr>
        <w:t xml:space="preserve"> та </w:t>
      </w:r>
      <w:r w:rsidR="000C364C" w:rsidRPr="000C364C">
        <w:rPr>
          <w:rFonts w:ascii="Times New Roman" w:eastAsia="Calibri" w:hAnsi="Times New Roman" w:cs="Times New Roman"/>
          <w:b/>
          <w:bCs/>
        </w:rPr>
        <w:t xml:space="preserve"> ДСТУ 7688:2015</w:t>
      </w:r>
      <w:r w:rsidR="000C364C" w:rsidRPr="000C364C">
        <w:rPr>
          <w:rFonts w:ascii="Times New Roman" w:eastAsia="Calibri" w:hAnsi="Times New Roman" w:cs="Times New Roman"/>
        </w:rPr>
        <w:t>,</w:t>
      </w:r>
      <w:r w:rsidR="000C364C" w:rsidRPr="006C09DE">
        <w:rPr>
          <w:rFonts w:ascii="Times New Roman" w:eastAsia="MS Mincho" w:hAnsi="Times New Roman" w:cs="Times New Roman"/>
          <w:sz w:val="24"/>
          <w:szCs w:val="24"/>
          <w:lang w:eastAsia="uk-UA"/>
        </w:rPr>
        <w:t xml:space="preserve"> </w:t>
      </w:r>
      <w:r w:rsidRPr="006C09DE">
        <w:rPr>
          <w:rFonts w:ascii="Times New Roman" w:eastAsia="MS Mincho" w:hAnsi="Times New Roman" w:cs="Times New Roman"/>
          <w:sz w:val="24"/>
          <w:szCs w:val="24"/>
          <w:lang w:eastAsia="uk-UA"/>
        </w:rPr>
        <w:t xml:space="preserve"> </w:t>
      </w:r>
      <w:r w:rsidR="0068063A">
        <w:rPr>
          <w:rFonts w:ascii="Times New Roman" w:eastAsia="MS Mincho" w:hAnsi="Times New Roman" w:cs="Times New Roman"/>
          <w:sz w:val="24"/>
          <w:szCs w:val="24"/>
          <w:lang w:eastAsia="uk-UA"/>
        </w:rPr>
        <w:t>та</w:t>
      </w:r>
      <w:r w:rsidR="000C364C">
        <w:rPr>
          <w:rFonts w:ascii="Times New Roman" w:eastAsia="MS Mincho" w:hAnsi="Times New Roman" w:cs="Times New Roman"/>
          <w:sz w:val="24"/>
          <w:szCs w:val="24"/>
          <w:lang w:eastAsia="uk-UA"/>
        </w:rPr>
        <w:t xml:space="preserve"> </w:t>
      </w:r>
      <w:r w:rsidRPr="006C09DE">
        <w:rPr>
          <w:rFonts w:ascii="Times New Roman" w:eastAsia="MS Mincho" w:hAnsi="Times New Roman" w:cs="Times New Roman"/>
          <w:sz w:val="24"/>
          <w:szCs w:val="24"/>
          <w:lang w:eastAsia="uk-UA"/>
        </w:rPr>
        <w:t>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 (підтверджується декларацією про відповідність та паспортом якості, який містить інформацію про хімічний склад палива тощо, які надаються у складі пропозиції) та  відповідну технічну специфікацію, що обов’язково має містити інформацію про повне найменування, місцезнаходження та контактний номер телефону виробника на запропонований товар.</w:t>
      </w:r>
    </w:p>
    <w:p w14:paraId="3457EE4B" w14:textId="53954708" w:rsidR="006C09DE" w:rsidRPr="006C09DE" w:rsidRDefault="006C09DE" w:rsidP="006C09DE">
      <w:pPr>
        <w:widowControl w:val="0"/>
        <w:tabs>
          <w:tab w:val="left" w:pos="567"/>
          <w:tab w:val="center" w:pos="4677"/>
        </w:tabs>
        <w:autoSpaceDE w:val="0"/>
        <w:autoSpaceDN w:val="0"/>
        <w:adjustRightInd w:val="0"/>
        <w:spacing w:after="0" w:line="240" w:lineRule="auto"/>
        <w:jc w:val="both"/>
        <w:rPr>
          <w:rFonts w:ascii="Times New Roman" w:eastAsia="MS Mincho" w:hAnsi="Times New Roman" w:cs="Times New Roman"/>
          <w:sz w:val="24"/>
          <w:szCs w:val="24"/>
          <w:lang w:eastAsia="uk-UA"/>
        </w:rPr>
      </w:pPr>
      <w:r w:rsidRPr="006C09DE">
        <w:rPr>
          <w:rFonts w:ascii="Times New Roman" w:eastAsia="MS Mincho" w:hAnsi="Times New Roman" w:cs="Times New Roman"/>
          <w:sz w:val="24"/>
          <w:szCs w:val="24"/>
          <w:lang w:eastAsia="uk-UA"/>
        </w:rPr>
        <w:tab/>
        <w:t>1.</w:t>
      </w:r>
      <w:r w:rsidR="00FE3572">
        <w:rPr>
          <w:rFonts w:ascii="Times New Roman" w:eastAsia="MS Mincho" w:hAnsi="Times New Roman" w:cs="Times New Roman"/>
          <w:sz w:val="24"/>
          <w:szCs w:val="24"/>
          <w:lang w:eastAsia="uk-UA"/>
        </w:rPr>
        <w:t>6</w:t>
      </w:r>
      <w:r w:rsidRPr="006C09DE">
        <w:rPr>
          <w:rFonts w:ascii="Times New Roman" w:eastAsia="MS Mincho" w:hAnsi="Times New Roman" w:cs="Times New Roman"/>
          <w:sz w:val="24"/>
          <w:szCs w:val="24"/>
          <w:lang w:eastAsia="uk-UA"/>
        </w:rPr>
        <w:t xml:space="preserve">.2. </w:t>
      </w:r>
      <w:r w:rsidR="000C364C">
        <w:rPr>
          <w:rFonts w:ascii="Times New Roman" w:eastAsia="MS Mincho" w:hAnsi="Times New Roman" w:cs="Times New Roman"/>
          <w:sz w:val="24"/>
          <w:szCs w:val="24"/>
          <w:lang w:eastAsia="uk-UA"/>
        </w:rPr>
        <w:t>Пально-мастильні матеріали</w:t>
      </w:r>
      <w:r w:rsidRPr="006C09DE">
        <w:rPr>
          <w:rFonts w:ascii="Times New Roman" w:eastAsia="MS Mincho" w:hAnsi="Times New Roman" w:cs="Times New Roman"/>
          <w:sz w:val="24"/>
          <w:szCs w:val="24"/>
          <w:lang w:eastAsia="uk-UA"/>
        </w:rPr>
        <w:t xml:space="preserve"> повинн</w:t>
      </w:r>
      <w:r w:rsidR="000C364C">
        <w:rPr>
          <w:rFonts w:ascii="Times New Roman" w:eastAsia="MS Mincho" w:hAnsi="Times New Roman" w:cs="Times New Roman"/>
          <w:sz w:val="24"/>
          <w:szCs w:val="24"/>
          <w:lang w:eastAsia="uk-UA"/>
        </w:rPr>
        <w:t>і</w:t>
      </w:r>
      <w:r w:rsidRPr="006C09DE">
        <w:rPr>
          <w:rFonts w:ascii="Times New Roman" w:eastAsia="MS Mincho" w:hAnsi="Times New Roman" w:cs="Times New Roman"/>
          <w:sz w:val="24"/>
          <w:szCs w:val="24"/>
          <w:lang w:eastAsia="uk-UA"/>
        </w:rPr>
        <w:t xml:space="preserve"> відповідати чинним державним стандартам (ДСТУ).</w:t>
      </w:r>
    </w:p>
    <w:p w14:paraId="2C5D75B6" w14:textId="149262DD" w:rsidR="006C09DE" w:rsidRPr="006C09DE" w:rsidRDefault="006C09DE" w:rsidP="006C09DE">
      <w:pPr>
        <w:widowControl w:val="0"/>
        <w:tabs>
          <w:tab w:val="left" w:pos="567"/>
          <w:tab w:val="center" w:pos="4677"/>
        </w:tabs>
        <w:autoSpaceDE w:val="0"/>
        <w:autoSpaceDN w:val="0"/>
        <w:adjustRightInd w:val="0"/>
        <w:spacing w:after="0" w:line="240" w:lineRule="auto"/>
        <w:jc w:val="both"/>
        <w:rPr>
          <w:rFonts w:ascii="Times New Roman" w:eastAsia="MS Mincho" w:hAnsi="Times New Roman" w:cs="Times New Roman"/>
          <w:sz w:val="24"/>
          <w:szCs w:val="24"/>
          <w:lang w:eastAsia="uk-UA"/>
        </w:rPr>
      </w:pPr>
      <w:r w:rsidRPr="006C09DE">
        <w:rPr>
          <w:rFonts w:ascii="Times New Roman" w:eastAsia="MS Mincho" w:hAnsi="Times New Roman" w:cs="Times New Roman"/>
          <w:sz w:val="24"/>
          <w:szCs w:val="24"/>
          <w:lang w:eastAsia="uk-UA"/>
        </w:rPr>
        <w:tab/>
        <w:t>1.</w:t>
      </w:r>
      <w:r w:rsidR="00FE3572">
        <w:rPr>
          <w:rFonts w:ascii="Times New Roman" w:eastAsia="MS Mincho" w:hAnsi="Times New Roman" w:cs="Times New Roman"/>
          <w:sz w:val="24"/>
          <w:szCs w:val="24"/>
          <w:lang w:eastAsia="uk-UA"/>
        </w:rPr>
        <w:t>6</w:t>
      </w:r>
      <w:r w:rsidRPr="006C09DE">
        <w:rPr>
          <w:rFonts w:ascii="Times New Roman" w:eastAsia="MS Mincho" w:hAnsi="Times New Roman" w:cs="Times New Roman"/>
          <w:sz w:val="24"/>
          <w:szCs w:val="24"/>
          <w:lang w:eastAsia="uk-UA"/>
        </w:rPr>
        <w:t xml:space="preserve">.3. Учасник вживає необхідних заходів  із захисту довкілля, тобто учасник гарантує, </w:t>
      </w:r>
      <w:r w:rsidRPr="006C09DE">
        <w:rPr>
          <w:rFonts w:ascii="Times New Roman" w:eastAsia="MS Mincho" w:hAnsi="Times New Roman" w:cs="Times New Roman"/>
          <w:sz w:val="24"/>
          <w:szCs w:val="24"/>
          <w:lang w:eastAsia="uk-UA"/>
        </w:rPr>
        <w:lastRenderedPageBreak/>
        <w:t>що технічні та якісні характеристики на запропонований товар відповідають встановленим законодавством нормам.</w:t>
      </w:r>
    </w:p>
    <w:p w14:paraId="18797F04" w14:textId="77777777" w:rsidR="006C09DE" w:rsidRPr="006C09DE" w:rsidRDefault="006C09DE" w:rsidP="006C09DE">
      <w:pPr>
        <w:widowControl w:val="0"/>
        <w:tabs>
          <w:tab w:val="left" w:pos="735"/>
          <w:tab w:val="center" w:pos="4677"/>
        </w:tabs>
        <w:autoSpaceDE w:val="0"/>
        <w:autoSpaceDN w:val="0"/>
        <w:adjustRightInd w:val="0"/>
        <w:spacing w:after="0" w:line="240" w:lineRule="auto"/>
        <w:jc w:val="both"/>
        <w:rPr>
          <w:rFonts w:ascii="Times New Roman" w:eastAsia="MS Mincho" w:hAnsi="Times New Roman" w:cs="Times New Roman"/>
          <w:sz w:val="24"/>
          <w:szCs w:val="24"/>
          <w:lang w:eastAsia="uk-UA"/>
        </w:rPr>
      </w:pPr>
    </w:p>
    <w:p w14:paraId="080A8344" w14:textId="1EC4CD86" w:rsidR="006C09DE" w:rsidRPr="006C09DE" w:rsidRDefault="006C09DE" w:rsidP="006C09DE">
      <w:pPr>
        <w:widowControl w:val="0"/>
        <w:tabs>
          <w:tab w:val="left" w:pos="567"/>
          <w:tab w:val="center" w:pos="4677"/>
        </w:tabs>
        <w:autoSpaceDE w:val="0"/>
        <w:autoSpaceDN w:val="0"/>
        <w:adjustRightInd w:val="0"/>
        <w:spacing w:after="0" w:line="240" w:lineRule="auto"/>
        <w:jc w:val="both"/>
        <w:rPr>
          <w:rFonts w:ascii="Times New Roman" w:eastAsia="MS Mincho" w:hAnsi="Times New Roman" w:cs="Times New Roman"/>
          <w:sz w:val="24"/>
          <w:szCs w:val="24"/>
          <w:lang w:eastAsia="uk-UA"/>
        </w:rPr>
      </w:pPr>
      <w:r w:rsidRPr="006C09DE">
        <w:rPr>
          <w:rFonts w:ascii="Times New Roman" w:eastAsia="MS Mincho" w:hAnsi="Times New Roman" w:cs="Times New Roman"/>
          <w:sz w:val="24"/>
          <w:szCs w:val="24"/>
          <w:lang w:eastAsia="uk-UA"/>
        </w:rPr>
        <w:tab/>
        <w:t>1.</w:t>
      </w:r>
      <w:r w:rsidR="00FE3572">
        <w:rPr>
          <w:rFonts w:ascii="Times New Roman" w:eastAsia="MS Mincho" w:hAnsi="Times New Roman" w:cs="Times New Roman"/>
          <w:sz w:val="24"/>
          <w:szCs w:val="24"/>
          <w:lang w:eastAsia="uk-UA"/>
        </w:rPr>
        <w:t>7</w:t>
      </w:r>
      <w:r w:rsidRPr="006C09DE">
        <w:rPr>
          <w:rFonts w:ascii="Times New Roman" w:eastAsia="MS Mincho" w:hAnsi="Times New Roman" w:cs="Times New Roman"/>
          <w:sz w:val="24"/>
          <w:szCs w:val="24"/>
          <w:lang w:eastAsia="uk-UA"/>
        </w:rPr>
        <w:t xml:space="preserve">.  </w:t>
      </w:r>
      <w:r w:rsidRPr="006C09DE">
        <w:rPr>
          <w:rFonts w:ascii="Times New Roman" w:eastAsia="MS Mincho" w:hAnsi="Times New Roman" w:cs="Times New Roman"/>
          <w:b/>
          <w:sz w:val="24"/>
          <w:szCs w:val="24"/>
          <w:lang w:eastAsia="uk-UA"/>
        </w:rPr>
        <w:t>Загальні умови поставки товару:</w:t>
      </w:r>
    </w:p>
    <w:p w14:paraId="165A6DC5" w14:textId="0E91A02E" w:rsidR="006C09DE" w:rsidRPr="006C09DE" w:rsidRDefault="006C09DE" w:rsidP="006C09DE">
      <w:pPr>
        <w:widowControl w:val="0"/>
        <w:tabs>
          <w:tab w:val="left" w:pos="567"/>
          <w:tab w:val="center" w:pos="4677"/>
        </w:tabs>
        <w:autoSpaceDE w:val="0"/>
        <w:autoSpaceDN w:val="0"/>
        <w:adjustRightInd w:val="0"/>
        <w:spacing w:after="0" w:line="240" w:lineRule="auto"/>
        <w:jc w:val="both"/>
        <w:rPr>
          <w:rFonts w:ascii="Times New Roman" w:eastAsia="MS Mincho" w:hAnsi="Times New Roman" w:cs="Times New Roman"/>
          <w:sz w:val="24"/>
          <w:szCs w:val="24"/>
          <w:lang w:val="ru-RU" w:eastAsia="uk-UA"/>
        </w:rPr>
      </w:pPr>
      <w:r w:rsidRPr="006C09DE">
        <w:rPr>
          <w:rFonts w:ascii="Times New Roman" w:eastAsia="MS Mincho" w:hAnsi="Times New Roman" w:cs="Times New Roman"/>
          <w:sz w:val="24"/>
          <w:szCs w:val="24"/>
          <w:lang w:eastAsia="uk-UA"/>
        </w:rPr>
        <w:tab/>
        <w:t>1.</w:t>
      </w:r>
      <w:r w:rsidR="00FE3572">
        <w:rPr>
          <w:rFonts w:ascii="Times New Roman" w:eastAsia="MS Mincho" w:hAnsi="Times New Roman" w:cs="Times New Roman"/>
          <w:sz w:val="24"/>
          <w:szCs w:val="24"/>
          <w:lang w:eastAsia="uk-UA"/>
        </w:rPr>
        <w:t>7</w:t>
      </w:r>
      <w:r w:rsidRPr="006C09DE">
        <w:rPr>
          <w:rFonts w:ascii="Times New Roman" w:eastAsia="MS Mincho" w:hAnsi="Times New Roman" w:cs="Times New Roman"/>
          <w:sz w:val="24"/>
          <w:szCs w:val="24"/>
          <w:lang w:eastAsia="uk-UA"/>
        </w:rPr>
        <w:t xml:space="preserve">.1. </w:t>
      </w:r>
      <w:r w:rsidR="000C364C">
        <w:rPr>
          <w:rFonts w:ascii="Times New Roman" w:eastAsia="MS Mincho" w:hAnsi="Times New Roman" w:cs="Times New Roman"/>
          <w:sz w:val="24"/>
          <w:szCs w:val="24"/>
          <w:lang w:eastAsia="uk-UA"/>
        </w:rPr>
        <w:t>Пально-мастильні матеріали</w:t>
      </w:r>
      <w:r w:rsidRPr="006C09DE">
        <w:rPr>
          <w:rFonts w:ascii="Times New Roman" w:eastAsia="MS Mincho" w:hAnsi="Times New Roman" w:cs="Times New Roman"/>
          <w:sz w:val="24"/>
          <w:szCs w:val="24"/>
          <w:lang w:eastAsia="uk-UA"/>
        </w:rPr>
        <w:t xml:space="preserve"> поставля</w:t>
      </w:r>
      <w:r w:rsidR="000C364C">
        <w:rPr>
          <w:rFonts w:ascii="Times New Roman" w:eastAsia="MS Mincho" w:hAnsi="Times New Roman" w:cs="Times New Roman"/>
          <w:sz w:val="24"/>
          <w:szCs w:val="24"/>
          <w:lang w:eastAsia="uk-UA"/>
        </w:rPr>
        <w:t>ю</w:t>
      </w:r>
      <w:r w:rsidRPr="006C09DE">
        <w:rPr>
          <w:rFonts w:ascii="Times New Roman" w:eastAsia="MS Mincho" w:hAnsi="Times New Roman" w:cs="Times New Roman"/>
          <w:sz w:val="24"/>
          <w:szCs w:val="24"/>
          <w:lang w:eastAsia="uk-UA"/>
        </w:rPr>
        <w:t>ться у вигляді скретч-карток</w:t>
      </w:r>
      <w:r w:rsidR="00C5095B">
        <w:rPr>
          <w:rFonts w:ascii="Times New Roman" w:eastAsia="MS Mincho" w:hAnsi="Times New Roman" w:cs="Times New Roman"/>
          <w:sz w:val="24"/>
          <w:szCs w:val="24"/>
          <w:lang w:eastAsia="uk-UA"/>
        </w:rPr>
        <w:t>/</w:t>
      </w:r>
      <w:r w:rsidRPr="006C09DE">
        <w:rPr>
          <w:rFonts w:ascii="Times New Roman" w:eastAsia="MS Mincho" w:hAnsi="Times New Roman" w:cs="Times New Roman"/>
          <w:sz w:val="24"/>
          <w:szCs w:val="24"/>
          <w:lang w:eastAsia="uk-UA"/>
        </w:rPr>
        <w:t xml:space="preserve"> талонів</w:t>
      </w:r>
      <w:r w:rsidRPr="006C09DE">
        <w:rPr>
          <w:rFonts w:ascii="Times New Roman" w:eastAsia="MS Mincho" w:hAnsi="Times New Roman" w:cs="Times New Roman"/>
          <w:sz w:val="24"/>
          <w:szCs w:val="24"/>
          <w:lang w:val="ru-RU" w:eastAsia="uk-UA"/>
        </w:rPr>
        <w:t xml:space="preserve"> </w:t>
      </w:r>
      <w:r w:rsidRPr="006C09DE">
        <w:rPr>
          <w:rFonts w:ascii="Times New Roman" w:eastAsia="MS Mincho" w:hAnsi="Times New Roman" w:cs="Times New Roman"/>
          <w:sz w:val="24"/>
          <w:szCs w:val="24"/>
          <w:lang w:eastAsia="uk-UA"/>
        </w:rPr>
        <w:t>номіналом 10 літрів.</w:t>
      </w:r>
    </w:p>
    <w:p w14:paraId="2631DC89" w14:textId="64AE24C7" w:rsidR="006C09DE" w:rsidRPr="006C09DE" w:rsidRDefault="006C09DE" w:rsidP="006C09DE">
      <w:pPr>
        <w:widowControl w:val="0"/>
        <w:tabs>
          <w:tab w:val="left" w:pos="567"/>
          <w:tab w:val="center" w:pos="4677"/>
        </w:tabs>
        <w:autoSpaceDE w:val="0"/>
        <w:autoSpaceDN w:val="0"/>
        <w:adjustRightInd w:val="0"/>
        <w:spacing w:after="0" w:line="240" w:lineRule="auto"/>
        <w:jc w:val="both"/>
        <w:rPr>
          <w:rFonts w:ascii="Times New Roman" w:eastAsia="MS Mincho" w:hAnsi="Times New Roman" w:cs="Times New Roman"/>
          <w:sz w:val="24"/>
          <w:szCs w:val="24"/>
          <w:lang w:eastAsia="uk-UA"/>
        </w:rPr>
      </w:pPr>
      <w:r w:rsidRPr="006C09DE">
        <w:rPr>
          <w:rFonts w:ascii="Times New Roman" w:eastAsia="MS Mincho" w:hAnsi="Times New Roman" w:cs="Times New Roman"/>
          <w:sz w:val="24"/>
          <w:szCs w:val="24"/>
          <w:lang w:eastAsia="uk-UA"/>
        </w:rPr>
        <w:tab/>
        <w:t>1.</w:t>
      </w:r>
      <w:r w:rsidR="00FE3572">
        <w:rPr>
          <w:rFonts w:ascii="Times New Roman" w:eastAsia="MS Mincho" w:hAnsi="Times New Roman" w:cs="Times New Roman"/>
          <w:sz w:val="24"/>
          <w:szCs w:val="24"/>
          <w:lang w:eastAsia="uk-UA"/>
        </w:rPr>
        <w:t>7</w:t>
      </w:r>
      <w:r w:rsidRPr="006C09DE">
        <w:rPr>
          <w:rFonts w:ascii="Times New Roman" w:eastAsia="MS Mincho" w:hAnsi="Times New Roman" w:cs="Times New Roman"/>
          <w:sz w:val="24"/>
          <w:szCs w:val="24"/>
          <w:lang w:eastAsia="uk-UA"/>
        </w:rPr>
        <w:t xml:space="preserve">.2. Поставка </w:t>
      </w:r>
      <w:r w:rsidR="000C364C" w:rsidRPr="006C09DE">
        <w:rPr>
          <w:rFonts w:ascii="Times New Roman" w:eastAsia="MS Mincho" w:hAnsi="Times New Roman" w:cs="Times New Roman"/>
          <w:sz w:val="24"/>
          <w:szCs w:val="24"/>
          <w:lang w:eastAsia="uk-UA"/>
        </w:rPr>
        <w:t>скретч-карток</w:t>
      </w:r>
      <w:r w:rsidR="000C364C">
        <w:rPr>
          <w:rFonts w:ascii="Times New Roman" w:eastAsia="MS Mincho" w:hAnsi="Times New Roman" w:cs="Times New Roman"/>
          <w:sz w:val="24"/>
          <w:szCs w:val="24"/>
          <w:lang w:eastAsia="uk-UA"/>
        </w:rPr>
        <w:t>/</w:t>
      </w:r>
      <w:r w:rsidR="000C364C" w:rsidRPr="006C09DE">
        <w:rPr>
          <w:rFonts w:ascii="Times New Roman" w:eastAsia="MS Mincho" w:hAnsi="Times New Roman" w:cs="Times New Roman"/>
          <w:sz w:val="24"/>
          <w:szCs w:val="24"/>
          <w:lang w:eastAsia="uk-UA"/>
        </w:rPr>
        <w:t xml:space="preserve"> талонів</w:t>
      </w:r>
      <w:r w:rsidR="000C364C" w:rsidRPr="006C09DE">
        <w:rPr>
          <w:rFonts w:ascii="Times New Roman" w:eastAsia="MS Mincho" w:hAnsi="Times New Roman" w:cs="Times New Roman"/>
          <w:sz w:val="24"/>
          <w:szCs w:val="24"/>
          <w:lang w:val="ru-RU" w:eastAsia="uk-UA"/>
        </w:rPr>
        <w:t xml:space="preserve"> </w:t>
      </w:r>
      <w:r w:rsidRPr="006C09DE">
        <w:rPr>
          <w:rFonts w:ascii="Times New Roman" w:eastAsia="MS Mincho" w:hAnsi="Times New Roman" w:cs="Times New Roman"/>
          <w:sz w:val="24"/>
          <w:szCs w:val="24"/>
          <w:lang w:eastAsia="uk-UA"/>
        </w:rPr>
        <w:t xml:space="preserve">здійснюється </w:t>
      </w:r>
      <w:r w:rsidRPr="006C09DE">
        <w:rPr>
          <w:rFonts w:ascii="Times New Roman" w:eastAsia="MS Mincho" w:hAnsi="Times New Roman" w:cs="Times New Roman"/>
          <w:b/>
          <w:sz w:val="24"/>
          <w:szCs w:val="24"/>
          <w:lang w:eastAsia="uk-UA"/>
        </w:rPr>
        <w:t>однією партією</w:t>
      </w:r>
      <w:r w:rsidRPr="006C09DE">
        <w:rPr>
          <w:rFonts w:ascii="Times New Roman" w:eastAsia="MS Mincho" w:hAnsi="Times New Roman" w:cs="Times New Roman"/>
          <w:b/>
          <w:sz w:val="24"/>
          <w:szCs w:val="24"/>
          <w:lang w:val="ru-RU" w:eastAsia="uk-UA"/>
        </w:rPr>
        <w:t>.</w:t>
      </w:r>
      <w:r w:rsidRPr="006C09DE">
        <w:rPr>
          <w:rFonts w:ascii="Times New Roman" w:eastAsia="MS Mincho" w:hAnsi="Times New Roman" w:cs="Times New Roman"/>
          <w:sz w:val="24"/>
          <w:szCs w:val="24"/>
          <w:lang w:eastAsia="uk-UA"/>
        </w:rPr>
        <w:t xml:space="preserve"> </w:t>
      </w:r>
    </w:p>
    <w:p w14:paraId="61E62F90" w14:textId="33453708" w:rsidR="006C09DE" w:rsidRPr="006C09DE" w:rsidRDefault="006C09DE" w:rsidP="006C09DE">
      <w:pPr>
        <w:widowControl w:val="0"/>
        <w:tabs>
          <w:tab w:val="left" w:pos="567"/>
          <w:tab w:val="center" w:pos="4677"/>
        </w:tabs>
        <w:autoSpaceDE w:val="0"/>
        <w:autoSpaceDN w:val="0"/>
        <w:adjustRightInd w:val="0"/>
        <w:spacing w:after="0" w:line="240" w:lineRule="auto"/>
        <w:jc w:val="both"/>
        <w:rPr>
          <w:rFonts w:ascii="Times New Roman" w:eastAsia="MS Mincho" w:hAnsi="Times New Roman" w:cs="Times New Roman"/>
          <w:sz w:val="24"/>
          <w:szCs w:val="24"/>
          <w:lang w:val="ru-RU" w:eastAsia="uk-UA"/>
        </w:rPr>
      </w:pPr>
      <w:r w:rsidRPr="006C09DE">
        <w:rPr>
          <w:rFonts w:ascii="Times New Roman" w:eastAsia="MS Mincho" w:hAnsi="Times New Roman" w:cs="Times New Roman"/>
          <w:sz w:val="24"/>
          <w:szCs w:val="24"/>
          <w:lang w:eastAsia="uk-UA"/>
        </w:rPr>
        <w:tab/>
        <w:t>1.</w:t>
      </w:r>
      <w:r w:rsidR="00FE3572">
        <w:rPr>
          <w:rFonts w:ascii="Times New Roman" w:eastAsia="MS Mincho" w:hAnsi="Times New Roman" w:cs="Times New Roman"/>
          <w:sz w:val="24"/>
          <w:szCs w:val="24"/>
          <w:lang w:eastAsia="uk-UA"/>
        </w:rPr>
        <w:t>7</w:t>
      </w:r>
      <w:r w:rsidRPr="006C09DE">
        <w:rPr>
          <w:rFonts w:ascii="Times New Roman" w:eastAsia="MS Mincho" w:hAnsi="Times New Roman" w:cs="Times New Roman"/>
          <w:sz w:val="24"/>
          <w:szCs w:val="24"/>
          <w:lang w:eastAsia="uk-UA"/>
        </w:rPr>
        <w:t xml:space="preserve">.3. При поставці </w:t>
      </w:r>
      <w:r w:rsidR="000C364C">
        <w:rPr>
          <w:rFonts w:ascii="Times New Roman" w:eastAsia="MS Mincho" w:hAnsi="Times New Roman" w:cs="Times New Roman"/>
          <w:sz w:val="24"/>
          <w:szCs w:val="24"/>
          <w:lang w:eastAsia="uk-UA"/>
        </w:rPr>
        <w:t>пально-мастильних матеріалів</w:t>
      </w:r>
      <w:r w:rsidRPr="006C09DE">
        <w:rPr>
          <w:rFonts w:ascii="Times New Roman" w:eastAsia="MS Mincho" w:hAnsi="Times New Roman" w:cs="Times New Roman"/>
          <w:sz w:val="24"/>
          <w:szCs w:val="24"/>
          <w:lang w:eastAsia="uk-UA"/>
        </w:rPr>
        <w:t xml:space="preserve"> учасник подає копії сертифікатів відповідності та паспортів якості із визначенням технічних та якісних характеристик на запропонований товар.</w:t>
      </w:r>
    </w:p>
    <w:p w14:paraId="56BB7F34" w14:textId="6C833B0F" w:rsidR="006C09DE" w:rsidRPr="006C09DE" w:rsidRDefault="006C09DE" w:rsidP="006C09DE">
      <w:pPr>
        <w:widowControl w:val="0"/>
        <w:tabs>
          <w:tab w:val="left" w:pos="567"/>
          <w:tab w:val="center" w:pos="4677"/>
        </w:tabs>
        <w:autoSpaceDE w:val="0"/>
        <w:autoSpaceDN w:val="0"/>
        <w:adjustRightInd w:val="0"/>
        <w:spacing w:after="0" w:line="240" w:lineRule="auto"/>
        <w:ind w:firstLine="567"/>
        <w:jc w:val="both"/>
        <w:rPr>
          <w:rFonts w:ascii="Times New Roman" w:eastAsia="MS Mincho" w:hAnsi="Times New Roman" w:cs="Times New Roman"/>
          <w:sz w:val="24"/>
          <w:szCs w:val="24"/>
          <w:lang w:val="ru-RU" w:eastAsia="uk-UA"/>
        </w:rPr>
      </w:pPr>
      <w:r w:rsidRPr="006C09DE">
        <w:rPr>
          <w:rFonts w:ascii="Times New Roman" w:eastAsia="MS Mincho" w:hAnsi="Times New Roman" w:cs="Times New Roman"/>
          <w:sz w:val="24"/>
          <w:szCs w:val="24"/>
          <w:lang w:val="ru-RU" w:eastAsia="uk-UA"/>
        </w:rPr>
        <w:t>1.</w:t>
      </w:r>
      <w:r w:rsidR="00FE3572">
        <w:rPr>
          <w:rFonts w:ascii="Times New Roman" w:eastAsia="MS Mincho" w:hAnsi="Times New Roman" w:cs="Times New Roman"/>
          <w:sz w:val="24"/>
          <w:szCs w:val="24"/>
          <w:lang w:val="ru-RU" w:eastAsia="uk-UA"/>
        </w:rPr>
        <w:t>7</w:t>
      </w:r>
      <w:r w:rsidRPr="006C09DE">
        <w:rPr>
          <w:rFonts w:ascii="Times New Roman" w:eastAsia="MS Mincho" w:hAnsi="Times New Roman" w:cs="Times New Roman"/>
          <w:sz w:val="24"/>
          <w:szCs w:val="24"/>
          <w:lang w:val="ru-RU" w:eastAsia="uk-UA"/>
        </w:rPr>
        <w:t>.4. П</w:t>
      </w:r>
      <w:proofErr w:type="spellStart"/>
      <w:r w:rsidRPr="006C09DE">
        <w:rPr>
          <w:rFonts w:ascii="Times New Roman" w:eastAsia="MS Mincho" w:hAnsi="Times New Roman" w:cs="Times New Roman"/>
          <w:sz w:val="24"/>
          <w:szCs w:val="24"/>
          <w:lang w:eastAsia="uk-UA"/>
        </w:rPr>
        <w:t>ри</w:t>
      </w:r>
      <w:proofErr w:type="spellEnd"/>
      <w:r w:rsidRPr="006C09DE">
        <w:rPr>
          <w:rFonts w:ascii="Times New Roman" w:eastAsia="MS Mincho" w:hAnsi="Times New Roman" w:cs="Times New Roman"/>
          <w:sz w:val="24"/>
          <w:szCs w:val="24"/>
          <w:lang w:eastAsia="uk-UA"/>
        </w:rPr>
        <w:t xml:space="preserve"> виявленні Покупцем дефектів скретч-карток</w:t>
      </w:r>
      <w:r w:rsidR="00C5095B">
        <w:rPr>
          <w:rFonts w:ascii="Times New Roman" w:eastAsia="MS Mincho" w:hAnsi="Times New Roman" w:cs="Times New Roman"/>
          <w:sz w:val="24"/>
          <w:szCs w:val="24"/>
          <w:lang w:eastAsia="uk-UA"/>
        </w:rPr>
        <w:t>/</w:t>
      </w:r>
      <w:r w:rsidRPr="006C09DE">
        <w:rPr>
          <w:rFonts w:ascii="Times New Roman" w:eastAsia="MS Mincho" w:hAnsi="Times New Roman" w:cs="Times New Roman"/>
          <w:sz w:val="24"/>
          <w:szCs w:val="24"/>
          <w:lang w:eastAsia="uk-UA"/>
        </w:rPr>
        <w:t>талонів (будь-чого іншого, що може якимось чином вплинути на можливість своєчасного отримання Товару – Постачальник повинен замінити скретч-картки</w:t>
      </w:r>
      <w:r w:rsidR="00C5095B">
        <w:rPr>
          <w:rFonts w:ascii="Times New Roman" w:eastAsia="MS Mincho" w:hAnsi="Times New Roman" w:cs="Times New Roman"/>
          <w:sz w:val="24"/>
          <w:szCs w:val="24"/>
          <w:lang w:eastAsia="uk-UA"/>
        </w:rPr>
        <w:t>/</w:t>
      </w:r>
      <w:r w:rsidRPr="006C09DE">
        <w:rPr>
          <w:rFonts w:ascii="Times New Roman" w:eastAsia="MS Mincho" w:hAnsi="Times New Roman" w:cs="Times New Roman"/>
          <w:sz w:val="24"/>
          <w:szCs w:val="24"/>
          <w:lang w:eastAsia="uk-UA"/>
        </w:rPr>
        <w:t>талони в асортименті та кількості, вказаній в письмовій заявці Покупця протягом 5 (п’яти) робочих днів</w:t>
      </w:r>
      <w:r w:rsidR="00B64F1D">
        <w:rPr>
          <w:rFonts w:ascii="Times New Roman" w:eastAsia="MS Mincho" w:hAnsi="Times New Roman" w:cs="Times New Roman"/>
          <w:sz w:val="24"/>
          <w:szCs w:val="24"/>
          <w:lang w:eastAsia="uk-UA"/>
        </w:rPr>
        <w:t>.</w:t>
      </w:r>
    </w:p>
    <w:p w14:paraId="720BCA33" w14:textId="4901C3B2" w:rsidR="006C09DE" w:rsidRPr="006C09DE" w:rsidRDefault="006C09DE" w:rsidP="00B1001F">
      <w:pPr>
        <w:widowControl w:val="0"/>
        <w:tabs>
          <w:tab w:val="left" w:pos="567"/>
          <w:tab w:val="center" w:pos="4677"/>
        </w:tabs>
        <w:autoSpaceDE w:val="0"/>
        <w:autoSpaceDN w:val="0"/>
        <w:adjustRightInd w:val="0"/>
        <w:spacing w:after="0" w:line="240" w:lineRule="auto"/>
        <w:ind w:firstLine="567"/>
        <w:jc w:val="both"/>
        <w:rPr>
          <w:rFonts w:ascii="Times New Roman" w:eastAsia="MS Mincho" w:hAnsi="Times New Roman" w:cs="Times New Roman"/>
          <w:sz w:val="24"/>
          <w:szCs w:val="24"/>
          <w:lang w:eastAsia="uk-UA"/>
        </w:rPr>
      </w:pPr>
      <w:r w:rsidRPr="006C09DE">
        <w:rPr>
          <w:rFonts w:ascii="Times New Roman" w:eastAsia="MS Mincho" w:hAnsi="Times New Roman" w:cs="Times New Roman"/>
          <w:sz w:val="24"/>
          <w:szCs w:val="24"/>
          <w:lang w:val="ru-RU" w:eastAsia="uk-UA"/>
        </w:rPr>
        <w:t>1.</w:t>
      </w:r>
      <w:r w:rsidR="00FE3572">
        <w:rPr>
          <w:rFonts w:ascii="Times New Roman" w:eastAsia="MS Mincho" w:hAnsi="Times New Roman" w:cs="Times New Roman"/>
          <w:sz w:val="24"/>
          <w:szCs w:val="24"/>
          <w:lang w:val="ru-RU" w:eastAsia="uk-UA"/>
        </w:rPr>
        <w:t>7</w:t>
      </w:r>
      <w:r w:rsidRPr="006C09DE">
        <w:rPr>
          <w:rFonts w:ascii="Times New Roman" w:eastAsia="MS Mincho" w:hAnsi="Times New Roman" w:cs="Times New Roman"/>
          <w:sz w:val="24"/>
          <w:szCs w:val="24"/>
          <w:lang w:val="ru-RU" w:eastAsia="uk-UA"/>
        </w:rPr>
        <w:t xml:space="preserve">.5. </w:t>
      </w:r>
      <w:r w:rsidRPr="006C09DE">
        <w:rPr>
          <w:rFonts w:ascii="Times New Roman" w:eastAsia="MS Mincho" w:hAnsi="Times New Roman" w:cs="Times New Roman"/>
          <w:sz w:val="24"/>
          <w:szCs w:val="24"/>
          <w:lang w:eastAsia="uk-UA"/>
        </w:rPr>
        <w:t>У разі наявності орендованих або партнерських АЗС, учасник процедури закупівлі повинен надати в складі тендерної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r w:rsidR="002834C4">
        <w:rPr>
          <w:rFonts w:ascii="Times New Roman" w:eastAsia="MS Mincho" w:hAnsi="Times New Roman" w:cs="Times New Roman"/>
          <w:sz w:val="24"/>
          <w:szCs w:val="24"/>
          <w:lang w:eastAsia="uk-UA"/>
        </w:rPr>
        <w:t xml:space="preserve"> </w:t>
      </w:r>
      <w:r w:rsidR="002834C4" w:rsidRPr="00B1001F">
        <w:rPr>
          <w:rFonts w:ascii="Times New Roman" w:eastAsia="MS Mincho" w:hAnsi="Times New Roman" w:cs="Times New Roman"/>
          <w:sz w:val="24"/>
          <w:szCs w:val="24"/>
          <w:u w:val="single"/>
          <w:lang w:eastAsia="uk-UA"/>
        </w:rPr>
        <w:t>(</w:t>
      </w:r>
      <w:r w:rsidR="00A11126" w:rsidRPr="00B1001F">
        <w:rPr>
          <w:rFonts w:ascii="Times New Roman" w:eastAsia="MS Mincho" w:hAnsi="Times New Roman" w:cs="Times New Roman"/>
          <w:sz w:val="24"/>
          <w:szCs w:val="24"/>
          <w:u w:val="single"/>
          <w:lang w:eastAsia="uk-UA"/>
        </w:rPr>
        <w:t>у разі, якщо</w:t>
      </w:r>
      <w:r w:rsidR="00B1001F" w:rsidRPr="00B1001F">
        <w:rPr>
          <w:rFonts w:ascii="Times New Roman" w:eastAsia="MS Mincho" w:hAnsi="Times New Roman" w:cs="Times New Roman"/>
          <w:sz w:val="24"/>
          <w:szCs w:val="24"/>
          <w:u w:val="single"/>
          <w:lang w:eastAsia="uk-UA"/>
        </w:rPr>
        <w:t xml:space="preserve"> АЗС належить учаснику, про це надаються відповідні підтверджуючі документи</w:t>
      </w:r>
      <w:r w:rsidR="002834C4" w:rsidRPr="00B1001F">
        <w:rPr>
          <w:rFonts w:ascii="Times New Roman" w:eastAsia="MS Mincho" w:hAnsi="Times New Roman" w:cs="Times New Roman"/>
          <w:sz w:val="24"/>
          <w:szCs w:val="24"/>
          <w:u w:val="single"/>
          <w:lang w:eastAsia="uk-UA"/>
        </w:rPr>
        <w:t>)</w:t>
      </w:r>
      <w:r w:rsidR="00B64F1D">
        <w:rPr>
          <w:rFonts w:ascii="Times New Roman" w:eastAsia="MS Mincho" w:hAnsi="Times New Roman" w:cs="Times New Roman"/>
          <w:sz w:val="24"/>
          <w:szCs w:val="24"/>
          <w:lang w:eastAsia="uk-UA"/>
        </w:rPr>
        <w:t>.</w:t>
      </w:r>
    </w:p>
    <w:p w14:paraId="4958FE56" w14:textId="752E7EAD" w:rsidR="006C09DE" w:rsidRPr="00EE3098" w:rsidRDefault="006C09DE" w:rsidP="006C09DE">
      <w:pPr>
        <w:widowControl w:val="0"/>
        <w:tabs>
          <w:tab w:val="left" w:pos="567"/>
          <w:tab w:val="center" w:pos="4677"/>
        </w:tabs>
        <w:autoSpaceDE w:val="0"/>
        <w:autoSpaceDN w:val="0"/>
        <w:adjustRightInd w:val="0"/>
        <w:spacing w:after="0" w:line="240" w:lineRule="auto"/>
        <w:ind w:firstLine="567"/>
        <w:jc w:val="both"/>
        <w:rPr>
          <w:rFonts w:ascii="Times New Roman" w:eastAsia="MS Mincho" w:hAnsi="Times New Roman" w:cs="Times New Roman"/>
          <w:sz w:val="24"/>
          <w:szCs w:val="24"/>
          <w:lang w:eastAsia="uk-UA"/>
        </w:rPr>
      </w:pPr>
      <w:r w:rsidRPr="00EE3098">
        <w:rPr>
          <w:rFonts w:ascii="Times New Roman" w:eastAsia="MS Mincho" w:hAnsi="Times New Roman" w:cs="Times New Roman"/>
          <w:sz w:val="24"/>
          <w:szCs w:val="24"/>
          <w:lang w:eastAsia="uk-UA"/>
        </w:rPr>
        <w:t>1.</w:t>
      </w:r>
      <w:r w:rsidR="00FE3572" w:rsidRPr="00EE3098">
        <w:rPr>
          <w:rFonts w:ascii="Times New Roman" w:eastAsia="MS Mincho" w:hAnsi="Times New Roman" w:cs="Times New Roman"/>
          <w:sz w:val="24"/>
          <w:szCs w:val="24"/>
          <w:lang w:eastAsia="uk-UA"/>
        </w:rPr>
        <w:t>7</w:t>
      </w:r>
      <w:r w:rsidRPr="00EE3098">
        <w:rPr>
          <w:rFonts w:ascii="Times New Roman" w:eastAsia="MS Mincho" w:hAnsi="Times New Roman" w:cs="Times New Roman"/>
          <w:sz w:val="24"/>
          <w:szCs w:val="24"/>
          <w:lang w:eastAsia="uk-UA"/>
        </w:rPr>
        <w:t xml:space="preserve">.6. </w:t>
      </w:r>
      <w:r w:rsidRPr="006C09DE">
        <w:rPr>
          <w:rFonts w:ascii="Times New Roman" w:eastAsia="MS Mincho" w:hAnsi="Times New Roman" w:cs="Times New Roman"/>
          <w:sz w:val="24"/>
          <w:szCs w:val="24"/>
          <w:lang w:eastAsia="uk-UA"/>
        </w:rPr>
        <w:t>Якщо товар, запропонований учасником, не відповідає вимогам даної технічної специфікації, або учасник не підтвердив відповідність товару вимогам даної технічної специфікації, зокрема надав документальне підтвердження, що за своїм змістом або формою не відповідає вимогам замовника, або надав таке підтвердження не в повному обсязі, або надав недостовірну інформацію, що є суттєвою при визначенні результатів процедури закупівлі, то замовник відхиляє пропозицію такого учасника.</w:t>
      </w:r>
    </w:p>
    <w:p w14:paraId="76221429" w14:textId="6E8A20A7" w:rsidR="006C09DE" w:rsidRDefault="006C09DE" w:rsidP="006C09DE">
      <w:pPr>
        <w:spacing w:after="0" w:line="240" w:lineRule="auto"/>
        <w:rPr>
          <w:rFonts w:ascii="Times New Roman" w:eastAsia="MS Mincho" w:hAnsi="Times New Roman" w:cs="Times New Roman"/>
          <w:b/>
          <w:bCs/>
          <w:sz w:val="24"/>
          <w:szCs w:val="24"/>
          <w:lang w:eastAsia="uk-UA"/>
        </w:rPr>
      </w:pPr>
    </w:p>
    <w:p w14:paraId="78F86F84" w14:textId="77777777" w:rsidR="00FC5249" w:rsidRPr="006C09DE" w:rsidRDefault="00FC5249">
      <w:pPr>
        <w:widowControl w:val="0"/>
        <w:tabs>
          <w:tab w:val="left" w:pos="567"/>
          <w:tab w:val="center" w:pos="4677"/>
        </w:tabs>
        <w:autoSpaceDE w:val="0"/>
        <w:autoSpaceDN w:val="0"/>
        <w:adjustRightInd w:val="0"/>
        <w:spacing w:after="0" w:line="240" w:lineRule="auto"/>
        <w:ind w:firstLine="567"/>
        <w:jc w:val="both"/>
        <w:rPr>
          <w:rFonts w:ascii="Times New Roman" w:eastAsia="MS Mincho" w:hAnsi="Times New Roman" w:cs="Times New Roman"/>
          <w:b/>
          <w:bCs/>
          <w:sz w:val="24"/>
          <w:szCs w:val="24"/>
          <w:lang w:eastAsia="uk-UA"/>
        </w:rPr>
      </w:pPr>
    </w:p>
    <w:sectPr w:rsidR="00FC5249" w:rsidRPr="006C09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F4203D7"/>
    <w:multiLevelType w:val="multilevel"/>
    <w:tmpl w:val="51E88B4C"/>
    <w:lvl w:ilvl="0">
      <w:start w:val="1"/>
      <w:numFmt w:val="decimal"/>
      <w:suff w:val="space"/>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suff w:val="space"/>
      <w:lvlText w:val="%1.%2.%3."/>
      <w:lvlJc w:val="left"/>
      <w:pPr>
        <w:ind w:left="1639"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5CB31613"/>
    <w:multiLevelType w:val="hybridMultilevel"/>
    <w:tmpl w:val="13389D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F8C678C"/>
    <w:multiLevelType w:val="multilevel"/>
    <w:tmpl w:val="6B0661F4"/>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2B"/>
    <w:rsid w:val="000C364C"/>
    <w:rsid w:val="00206D1A"/>
    <w:rsid w:val="002834C4"/>
    <w:rsid w:val="00386515"/>
    <w:rsid w:val="00483CAF"/>
    <w:rsid w:val="00492B5F"/>
    <w:rsid w:val="0051775F"/>
    <w:rsid w:val="00525E31"/>
    <w:rsid w:val="005850C0"/>
    <w:rsid w:val="005B052B"/>
    <w:rsid w:val="006320EE"/>
    <w:rsid w:val="00673572"/>
    <w:rsid w:val="0068063A"/>
    <w:rsid w:val="0068097C"/>
    <w:rsid w:val="00686E7C"/>
    <w:rsid w:val="006C09DE"/>
    <w:rsid w:val="007211E7"/>
    <w:rsid w:val="00894B2D"/>
    <w:rsid w:val="00941B3B"/>
    <w:rsid w:val="009A361F"/>
    <w:rsid w:val="009B1E1E"/>
    <w:rsid w:val="009B7B74"/>
    <w:rsid w:val="00A11126"/>
    <w:rsid w:val="00A33A7B"/>
    <w:rsid w:val="00B1001F"/>
    <w:rsid w:val="00B64F1D"/>
    <w:rsid w:val="00C5095B"/>
    <w:rsid w:val="00D935B0"/>
    <w:rsid w:val="00DD1391"/>
    <w:rsid w:val="00E818AA"/>
    <w:rsid w:val="00E82FBA"/>
    <w:rsid w:val="00EE3098"/>
    <w:rsid w:val="00EE65C4"/>
    <w:rsid w:val="00FA67E8"/>
    <w:rsid w:val="00FC5249"/>
    <w:rsid w:val="00FE35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5A5E"/>
  <w15:chartTrackingRefBased/>
  <w15:docId w15:val="{1D8CFCED-7513-483E-8EA0-9CEC0830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ascii="Times New Roman" w:eastAsiaTheme="majorEastAsia" w:hAnsi="Times New Roman"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ascii="Times New Roman" w:eastAsiaTheme="majorEastAsia" w:hAnsi="Times New Roman"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paragraph" w:styleId="a3">
    <w:name w:val="List Paragraph"/>
    <w:basedOn w:val="a"/>
    <w:uiPriority w:val="34"/>
    <w:qFormat/>
    <w:rsid w:val="00721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2791</Words>
  <Characters>1591</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9</cp:revision>
  <cp:lastPrinted>2023-09-15T08:59:00Z</cp:lastPrinted>
  <dcterms:created xsi:type="dcterms:W3CDTF">2023-08-08T09:39:00Z</dcterms:created>
  <dcterms:modified xsi:type="dcterms:W3CDTF">2023-09-15T09:11:00Z</dcterms:modified>
</cp:coreProperties>
</file>