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9B4" w:rsidRPr="004109B4" w:rsidRDefault="003B35C0" w:rsidP="00410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9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Перелік змін, що вносяться до тендерної документації на закупівлю </w:t>
      </w:r>
    </w:p>
    <w:p w:rsidR="004109B4" w:rsidRDefault="003B35C0" w:rsidP="004109B4">
      <w:pPr>
        <w:jc w:val="center"/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</w:pPr>
      <w:r w:rsidRPr="004109B4"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  <w:t>«Пально-мастильні матеріали (скретч-ка</w:t>
      </w:r>
      <w:bookmarkStart w:id="0" w:name="_GoBack"/>
      <w:bookmarkEnd w:id="0"/>
      <w:r w:rsidRPr="004109B4"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  <w:t>ртки/талони)»</w:t>
      </w:r>
      <w:r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 xml:space="preserve"> </w:t>
      </w:r>
    </w:p>
    <w:p w:rsidR="00E82FBA" w:rsidRPr="004109B4" w:rsidRDefault="003B35C0" w:rsidP="004109B4">
      <w:pPr>
        <w:jc w:val="center"/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</w:pPr>
      <w:r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>(код за ДК 021:2015 09130000-9 - Нафта і дистиляти)</w:t>
      </w:r>
      <w:r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 xml:space="preserve">, що зареєстрована за ідентифікатором </w:t>
      </w:r>
      <w:r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ab/>
      </w:r>
      <w:hyperlink r:id="rId5" w:anchor=":~:text=UA%2D2023%2D09%2D13%2D010001%2Da" w:history="1">
        <w:r w:rsidRPr="004109B4">
          <w:rPr>
            <w:rStyle w:val="a3"/>
            <w:rFonts w:ascii="Times New Roman" w:eastAsia="Droid Sans Fallback" w:hAnsi="Times New Roman" w:cs="Times New Roman"/>
            <w:bCs/>
            <w:kern w:val="3"/>
            <w:sz w:val="24"/>
            <w:szCs w:val="24"/>
            <w:lang w:bidi="hi-IN"/>
          </w:rPr>
          <w:t>UA-2023-09-13-010001-a</w:t>
        </w:r>
      </w:hyperlink>
      <w:r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 xml:space="preserve"> в ЕСЗ.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2689"/>
        <w:gridCol w:w="3730"/>
        <w:gridCol w:w="3646"/>
      </w:tblGrid>
      <w:tr w:rsidR="003B35C0" w:rsidTr="003B35C0">
        <w:tc>
          <w:tcPr>
            <w:tcW w:w="2689" w:type="dxa"/>
          </w:tcPr>
          <w:p w:rsidR="003B35C0" w:rsidRPr="004109B4" w:rsidRDefault="003B35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Куди внесено зміни</w:t>
            </w:r>
          </w:p>
        </w:tc>
        <w:tc>
          <w:tcPr>
            <w:tcW w:w="3730" w:type="dxa"/>
          </w:tcPr>
          <w:p w:rsidR="003B35C0" w:rsidRPr="004109B4" w:rsidRDefault="003B35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змін 15.09.2023</w:t>
            </w:r>
          </w:p>
        </w:tc>
        <w:tc>
          <w:tcPr>
            <w:tcW w:w="3646" w:type="dxa"/>
          </w:tcPr>
          <w:p w:rsidR="003B35C0" w:rsidRPr="004109B4" w:rsidRDefault="003B35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Зі змінами 15.09.2023</w:t>
            </w:r>
          </w:p>
        </w:tc>
      </w:tr>
      <w:tr w:rsidR="003B35C0" w:rsidTr="003B35C0">
        <w:tc>
          <w:tcPr>
            <w:tcW w:w="2689" w:type="dxa"/>
          </w:tcPr>
          <w:p w:rsidR="003B35C0" w:rsidRPr="004109B4" w:rsidRDefault="003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Титульна сторінка Тендерної документації</w:t>
            </w:r>
          </w:p>
          <w:p w:rsidR="003B35C0" w:rsidRPr="004109B4" w:rsidRDefault="003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 xml:space="preserve">(файл </w:t>
            </w:r>
            <w:r w:rsidRPr="0041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Тендерна документація.docx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0" w:type="dxa"/>
          </w:tcPr>
          <w:p w:rsidR="003B35C0" w:rsidRPr="003B35C0" w:rsidRDefault="003B35C0" w:rsidP="003B35C0">
            <w:pPr>
              <w:spacing w:before="20" w:after="60" w:line="276" w:lineRule="auto"/>
              <w:ind w:left="184" w:right="-25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ЗАТВЕРДЖЕНО</w:t>
            </w:r>
          </w:p>
          <w:p w:rsidR="003B35C0" w:rsidRPr="003B35C0" w:rsidRDefault="003B35C0" w:rsidP="003B35C0">
            <w:pPr>
              <w:spacing w:before="20" w:after="60" w:line="276" w:lineRule="auto"/>
              <w:ind w:left="184" w:right="-25" w:firstLine="2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3B35C0" w:rsidRDefault="003B35C0" w:rsidP="003B35C0">
            <w:pPr>
              <w:spacing w:before="20" w:after="60" w:line="276" w:lineRule="auto"/>
              <w:ind w:left="184" w:right="-25" w:hanging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протокольним рішенням № 65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</w:p>
          <w:p w:rsidR="003B35C0" w:rsidRPr="003B35C0" w:rsidRDefault="003B35C0" w:rsidP="003B35C0">
            <w:pPr>
              <w:spacing w:before="20" w:after="60" w:line="276" w:lineRule="auto"/>
              <w:ind w:left="184" w:right="-2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від « 13 » вересня 2023 року</w:t>
            </w:r>
          </w:p>
        </w:tc>
        <w:tc>
          <w:tcPr>
            <w:tcW w:w="3646" w:type="dxa"/>
          </w:tcPr>
          <w:p w:rsidR="003B35C0" w:rsidRPr="003B35C0" w:rsidRDefault="003B35C0" w:rsidP="003B35C0">
            <w:pPr>
              <w:spacing w:before="20" w:after="60" w:line="276" w:lineRule="auto"/>
              <w:ind w:right="-25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ЗАТВЕРДЖЕНО</w:t>
            </w:r>
          </w:p>
          <w:p w:rsidR="003B35C0" w:rsidRPr="003B35C0" w:rsidRDefault="003B35C0" w:rsidP="003B35C0">
            <w:pPr>
              <w:spacing w:before="20" w:after="60" w:line="276" w:lineRule="auto"/>
              <w:ind w:left="184" w:right="-25" w:firstLine="2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3B35C0" w:rsidRDefault="003B35C0" w:rsidP="003B35C0">
            <w:pPr>
              <w:spacing w:before="20" w:after="60" w:line="276" w:lineRule="auto"/>
              <w:ind w:left="-8" w:right="-2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протокольним рішенням № 6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  <w:t>6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</w:p>
          <w:p w:rsidR="003B35C0" w:rsidRDefault="003B35C0" w:rsidP="003B35C0"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від « 1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  <w:t>5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» вересня 2023 року</w:t>
            </w:r>
          </w:p>
        </w:tc>
      </w:tr>
      <w:tr w:rsidR="003B35C0" w:rsidTr="003B35C0">
        <w:tc>
          <w:tcPr>
            <w:tcW w:w="2689" w:type="dxa"/>
          </w:tcPr>
          <w:p w:rsidR="003B35C0" w:rsidRPr="004109B4" w:rsidRDefault="003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Додаток 3 до тендерної документації</w:t>
            </w:r>
          </w:p>
          <w:p w:rsidR="003B35C0" w:rsidRPr="004109B4" w:rsidRDefault="003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 xml:space="preserve">(файл </w:t>
            </w:r>
            <w:r w:rsidRPr="0041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Додаток 3.docx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0" w:type="dxa"/>
          </w:tcPr>
          <w:p w:rsidR="003B35C0" w:rsidRPr="003B35C0" w:rsidRDefault="003B35C0" w:rsidP="003B35C0">
            <w:pPr>
              <w:widowControl w:val="0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6C0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6C09D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>Місце заправлення паливом за скретч-картками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C09D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>талонами:</w:t>
            </w:r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АЗС, що знаходяться в м.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>Вараш</w:t>
            </w:r>
            <w:proofErr w:type="spellEnd"/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та АЗС, що знаходяться на головних автомагістралях України.</w:t>
            </w:r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3B35C0" w:rsidRPr="006C09DE" w:rsidRDefault="003B35C0" w:rsidP="003B35C0">
            <w:pPr>
              <w:widowControl w:val="0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</w:pPr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До розгляду будуть допущенні пропозиції учасників, що мають АЗС на території </w:t>
            </w:r>
            <w:proofErr w:type="spellStart"/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>м.Вараш</w:t>
            </w:r>
            <w:proofErr w:type="spellEnd"/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та мережу АЗС на головних автомагістралях України </w:t>
            </w:r>
            <w:r w:rsidRPr="006C0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(надати відповідний гарантійний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наявність АЗС на території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Вараш</w:t>
            </w:r>
            <w:proofErr w:type="spellEnd"/>
            <w:r w:rsidRPr="006C0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35C0" w:rsidRDefault="003B35C0"/>
        </w:tc>
        <w:tc>
          <w:tcPr>
            <w:tcW w:w="3646" w:type="dxa"/>
          </w:tcPr>
          <w:p w:rsidR="003B35C0" w:rsidRPr="006320EE" w:rsidRDefault="003B35C0" w:rsidP="003B35C0">
            <w:pPr>
              <w:widowControl w:val="0"/>
              <w:ind w:left="-8" w:firstLine="292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6C0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6C09D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>Місце заправлення паливом за скретч-картками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C09D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>талонами:</w:t>
            </w:r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АЗС, що знаходяться в м.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>Вараш</w:t>
            </w:r>
            <w:proofErr w:type="spellEnd"/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та АЗС, </w:t>
            </w:r>
            <w:r w:rsidRPr="00E87D8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  <w:t>що знаходяться в адміністративних межах Вараської МТГ.</w:t>
            </w:r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B35C0" w:rsidRPr="006C09DE" w:rsidRDefault="003B35C0" w:rsidP="003B35C0">
            <w:pPr>
              <w:widowControl w:val="0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</w:pPr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До розгляду будуть допущенні пропозиції учасників, що мають АЗС на території </w:t>
            </w:r>
            <w:proofErr w:type="spellStart"/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>м.Вараш</w:t>
            </w:r>
            <w:proofErr w:type="spellEnd"/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та мережу АЗС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>,</w:t>
            </w:r>
            <w:r w:rsidRPr="006C09D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320EE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uk-UA"/>
              </w:rPr>
              <w:t>що знаходяться в адміністративних межах Вараської МТГ</w:t>
            </w:r>
            <w:r w:rsidRPr="003B35C0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uk-UA"/>
              </w:rPr>
              <w:t xml:space="preserve">, оскільки пально-мастильні матеріали, щодо яких оголошена закупівля, закуповуються з метою створення та накопичення матеріального резерву для запобігання, ліквідації </w:t>
            </w:r>
            <w:proofErr w:type="spellStart"/>
            <w:r w:rsidRPr="003B35C0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uk-UA"/>
              </w:rPr>
              <w:t>надзви</w:t>
            </w:r>
            <w:proofErr w:type="spellEnd"/>
            <w:r w:rsidR="008342CC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uk-UA"/>
              </w:rPr>
              <w:t>-</w:t>
            </w:r>
            <w:r w:rsidRPr="003B35C0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uk-UA"/>
              </w:rPr>
              <w:t>чайних ситуацій техногенного та природного характерів та їх наслідків на території Вараської МТГ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320EE">
              <w:rPr>
                <w:rFonts w:ascii="Times New Roman" w:eastAsia="MS Mincho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C0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(надати відповідний </w:t>
            </w:r>
            <w:proofErr w:type="spellStart"/>
            <w:r w:rsidRPr="006C0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гаран</w:t>
            </w:r>
            <w:r w:rsidR="00834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C0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тійний</w:t>
            </w:r>
            <w:proofErr w:type="spellEnd"/>
            <w:r w:rsidRPr="006C0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наявність АЗС на території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342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та Вараської МТГ із зазначенням їх переліку та місця розташування)</w:t>
            </w:r>
            <w:r w:rsidRPr="008342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3B35C0" w:rsidRDefault="003B35C0"/>
        </w:tc>
      </w:tr>
      <w:tr w:rsidR="003B35C0" w:rsidTr="003B35C0">
        <w:tc>
          <w:tcPr>
            <w:tcW w:w="2689" w:type="dxa"/>
          </w:tcPr>
          <w:p w:rsidR="004109B4" w:rsidRPr="004109B4" w:rsidRDefault="004109B4" w:rsidP="004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</w:t>
            </w:r>
          </w:p>
          <w:p w:rsidR="003B35C0" w:rsidRPr="004109B4" w:rsidRDefault="004109B4" w:rsidP="004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 xml:space="preserve">(файл </w:t>
            </w:r>
            <w:r w:rsidRPr="0041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Додаток </w:t>
            </w:r>
            <w:r w:rsidRPr="0041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41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.docx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0" w:type="dxa"/>
          </w:tcPr>
          <w:p w:rsidR="004109B4" w:rsidRPr="00AB5359" w:rsidRDefault="004109B4" w:rsidP="004109B4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4.4. </w:t>
            </w:r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Заправлення паливом за  скретч-картками/талонами здійснюється на АЗС Постачальника, що знаходяться в </w:t>
            </w:r>
            <w:proofErr w:type="spellStart"/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м.Вараш</w:t>
            </w:r>
            <w:proofErr w:type="spellEnd"/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та АЗС Постачальника, що знаходяться на головних автомагістралях України. </w:t>
            </w:r>
          </w:p>
          <w:p w:rsidR="003B35C0" w:rsidRDefault="003B35C0"/>
        </w:tc>
        <w:tc>
          <w:tcPr>
            <w:tcW w:w="3646" w:type="dxa"/>
          </w:tcPr>
          <w:p w:rsidR="004109B4" w:rsidRPr="00AB5359" w:rsidRDefault="004109B4" w:rsidP="004109B4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4.4. </w:t>
            </w:r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Заправлення паливом за  </w:t>
            </w:r>
            <w:bookmarkStart w:id="1" w:name="_Hlk141883500"/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скретч-картками/талонами </w:t>
            </w:r>
            <w:bookmarkEnd w:id="1"/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здійснюється на АЗС Постачальника, що знаходяться в </w:t>
            </w:r>
            <w:proofErr w:type="spellStart"/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м.Вараш</w:t>
            </w:r>
            <w:proofErr w:type="spellEnd"/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та АЗС Постачальника, </w:t>
            </w:r>
            <w:r w:rsidRPr="00E87D8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  <w:t xml:space="preserve">що знаходяться в </w:t>
            </w:r>
            <w:proofErr w:type="spellStart"/>
            <w:r w:rsidRPr="00E87D8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  <w:t>адмініс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  <w:t>-</w:t>
            </w:r>
            <w:r w:rsidRPr="00E87D8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  <w:t>тративних</w:t>
            </w:r>
            <w:proofErr w:type="spellEnd"/>
            <w:r w:rsidRPr="00E87D8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  <w:t xml:space="preserve"> межах Вараської МТГ.</w:t>
            </w:r>
            <w:r w:rsidRPr="00AB535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B35C0" w:rsidRDefault="003B35C0"/>
        </w:tc>
      </w:tr>
    </w:tbl>
    <w:p w:rsidR="003B35C0" w:rsidRDefault="003B35C0"/>
    <w:sectPr w:rsidR="003B35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4203D7"/>
    <w:multiLevelType w:val="multilevel"/>
    <w:tmpl w:val="51E88B4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639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4FE249B7"/>
    <w:multiLevelType w:val="multilevel"/>
    <w:tmpl w:val="7B1C4CF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C0"/>
    <w:rsid w:val="003B35C0"/>
    <w:rsid w:val="004109B4"/>
    <w:rsid w:val="00673572"/>
    <w:rsid w:val="008342CC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B5C4"/>
  <w15:chartTrackingRefBased/>
  <w15:docId w15:val="{28D580F8-74DC-4A0E-853C-D6A62B41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3B35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35C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B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0398854/ques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2</cp:revision>
  <dcterms:created xsi:type="dcterms:W3CDTF">2023-09-15T08:59:00Z</dcterms:created>
  <dcterms:modified xsi:type="dcterms:W3CDTF">2023-09-15T09:16:00Z</dcterms:modified>
</cp:coreProperties>
</file>