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2AFC" w14:textId="77777777" w:rsidR="00E340FE" w:rsidRPr="000951F7" w:rsidRDefault="00E340FE" w:rsidP="008E6176">
      <w:pPr>
        <w:contextualSpacing/>
        <w:jc w:val="right"/>
        <w:rPr>
          <w:b/>
        </w:rPr>
      </w:pPr>
      <w:r w:rsidRPr="000951F7">
        <w:rPr>
          <w:b/>
        </w:rPr>
        <w:t>Додаток № 2</w:t>
      </w:r>
    </w:p>
    <w:p w14:paraId="08A3B439" w14:textId="77777777" w:rsidR="00DD1FAF" w:rsidRPr="000951F7" w:rsidRDefault="00DD1FAF" w:rsidP="008E6176">
      <w:pPr>
        <w:contextualSpacing/>
        <w:jc w:val="center"/>
        <w:rPr>
          <w:b/>
        </w:rPr>
      </w:pPr>
      <w:r w:rsidRPr="000951F7">
        <w:rPr>
          <w:b/>
        </w:rPr>
        <w:t>Технічна специфікація</w:t>
      </w:r>
    </w:p>
    <w:p w14:paraId="0B45A4F5" w14:textId="1800E5F9" w:rsidR="00DD1FAF" w:rsidRPr="000951F7" w:rsidRDefault="00DD1FAF" w:rsidP="008E6176">
      <w:pPr>
        <w:contextualSpacing/>
        <w:jc w:val="center"/>
        <w:rPr>
          <w:b/>
        </w:rPr>
      </w:pPr>
      <w:r w:rsidRPr="000951F7">
        <w:rPr>
          <w:b/>
        </w:rPr>
        <w:t>на закупівлю:</w:t>
      </w:r>
    </w:p>
    <w:p w14:paraId="758343EA" w14:textId="77777777" w:rsidR="007669CA" w:rsidRPr="000951F7" w:rsidRDefault="007669CA" w:rsidP="008E6176">
      <w:pPr>
        <w:contextualSpacing/>
        <w:jc w:val="center"/>
        <w:rPr>
          <w:b/>
        </w:rPr>
      </w:pPr>
    </w:p>
    <w:p w14:paraId="43A302BC" w14:textId="55C00C80" w:rsidR="00DD1FAF" w:rsidRPr="000951F7" w:rsidRDefault="008E6176" w:rsidP="008E6176">
      <w:pPr>
        <w:shd w:val="clear" w:color="auto" w:fill="FFFFFF"/>
        <w:contextualSpacing/>
        <w:jc w:val="center"/>
        <w:textAlignment w:val="baseline"/>
        <w:rPr>
          <w:b/>
          <w:lang w:val="ru-RU"/>
        </w:rPr>
      </w:pPr>
      <w:r w:rsidRPr="000951F7">
        <w:rPr>
          <w:b/>
          <w:lang w:val="ru-RU"/>
        </w:rPr>
        <w:t>ДК 021:2015 - 79710000-4 Охоронні послуги (Послуги охорони приміщень та територій)</w:t>
      </w:r>
    </w:p>
    <w:p w14:paraId="4A4B2E78" w14:textId="6B4ADE82" w:rsidR="008E6176" w:rsidRPr="000951F7" w:rsidRDefault="00924E23" w:rsidP="008E6176">
      <w:pPr>
        <w:pStyle w:val="5"/>
        <w:shd w:val="clear" w:color="auto" w:fill="auto"/>
        <w:spacing w:after="0" w:line="240" w:lineRule="auto"/>
        <w:ind w:right="127"/>
        <w:contextualSpacing/>
        <w:jc w:val="both"/>
        <w:rPr>
          <w:rFonts w:ascii="Times New Roman" w:hAnsi="Times New Roman" w:cs="Times New Roman"/>
          <w:sz w:val="24"/>
          <w:szCs w:val="24"/>
          <w:lang w:val="uk-UA" w:eastAsia="uk-UA"/>
        </w:rPr>
      </w:pPr>
      <w:r w:rsidRPr="000951F7">
        <w:rPr>
          <w:rFonts w:ascii="Times New Roman" w:hAnsi="Times New Roman" w:cs="Times New Roman"/>
          <w:sz w:val="24"/>
          <w:szCs w:val="24"/>
          <w:lang w:val="uk-UA" w:eastAsia="uk-UA"/>
        </w:rPr>
        <w:t xml:space="preserve"> </w:t>
      </w:r>
    </w:p>
    <w:p w14:paraId="7E61B31B" w14:textId="673A7FF1" w:rsidR="008E6176" w:rsidRPr="000951F7" w:rsidRDefault="008E6176" w:rsidP="008E6176">
      <w:pPr>
        <w:pStyle w:val="5"/>
        <w:shd w:val="clear" w:color="auto" w:fill="auto"/>
        <w:spacing w:after="0" w:line="240" w:lineRule="auto"/>
        <w:ind w:right="127" w:firstLine="708"/>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Запропоновані Учасником Послуги з цілодобової охорони приміщень та території Національного заповідника «Давній Галич» повинні відповідати наступним вимогам:</w:t>
      </w:r>
    </w:p>
    <w:p w14:paraId="05210228"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p>
    <w:p w14:paraId="5E5C6902"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Охорона повинна забезпечити: Охорону об'єктів - приміщень та територій Національного заповідника «Давній Галич» по наступних об’єктах:</w:t>
      </w:r>
    </w:p>
    <w:p w14:paraId="1A355F93" w14:textId="69C07D49" w:rsidR="008E6176" w:rsidRPr="000951F7" w:rsidRDefault="008E6176" w:rsidP="008E6176">
      <w:pPr>
        <w:pStyle w:val="5"/>
        <w:spacing w:after="0" w:line="240" w:lineRule="auto"/>
        <w:ind w:left="40" w:right="127" w:firstLine="709"/>
        <w:contextualSpacing/>
        <w:jc w:val="both"/>
        <w:rPr>
          <w:rFonts w:ascii="Times New Roman" w:hAnsi="Times New Roman" w:cs="Times New Roman"/>
          <w:i/>
          <w:iCs/>
          <w:sz w:val="24"/>
          <w:szCs w:val="24"/>
          <w:lang w:eastAsia="uk-UA"/>
        </w:rPr>
      </w:pPr>
      <w:r w:rsidRPr="000951F7">
        <w:rPr>
          <w:rFonts w:ascii="Times New Roman" w:hAnsi="Times New Roman" w:cs="Times New Roman"/>
          <w:sz w:val="24"/>
          <w:szCs w:val="24"/>
          <w:lang w:eastAsia="uk-UA"/>
        </w:rPr>
        <w:t xml:space="preserve">- </w:t>
      </w:r>
      <w:r w:rsidRPr="000951F7">
        <w:rPr>
          <w:rFonts w:ascii="Times New Roman" w:hAnsi="Times New Roman" w:cs="Times New Roman"/>
          <w:b/>
          <w:bCs/>
          <w:sz w:val="24"/>
          <w:szCs w:val="24"/>
          <w:lang w:eastAsia="uk-UA"/>
        </w:rPr>
        <w:t>Галицький замок, м. Галич, вул. Коновальця, 46</w:t>
      </w:r>
      <w:r w:rsidRPr="000951F7">
        <w:rPr>
          <w:rFonts w:ascii="Times New Roman" w:hAnsi="Times New Roman" w:cs="Times New Roman"/>
          <w:sz w:val="24"/>
          <w:szCs w:val="24"/>
          <w:lang w:eastAsia="uk-UA"/>
        </w:rPr>
        <w:t xml:space="preserve"> </w:t>
      </w:r>
      <w:r w:rsidRPr="000951F7">
        <w:rPr>
          <w:rFonts w:ascii="Times New Roman" w:hAnsi="Times New Roman" w:cs="Times New Roman"/>
          <w:i/>
          <w:iCs/>
          <w:sz w:val="24"/>
          <w:szCs w:val="24"/>
          <w:lang w:eastAsia="uk-UA"/>
        </w:rPr>
        <w:t>(щоденно з 18.00 до 09.00 год.);</w:t>
      </w:r>
    </w:p>
    <w:p w14:paraId="0CA048D2" w14:textId="1B1F0C3B" w:rsidR="008E6176" w:rsidRPr="000951F7" w:rsidRDefault="008E6176" w:rsidP="008E6176">
      <w:pPr>
        <w:pStyle w:val="5"/>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 xml:space="preserve">- </w:t>
      </w:r>
      <w:r w:rsidRPr="000951F7">
        <w:rPr>
          <w:rFonts w:ascii="Times New Roman" w:hAnsi="Times New Roman" w:cs="Times New Roman"/>
          <w:b/>
          <w:bCs/>
          <w:sz w:val="24"/>
          <w:szCs w:val="24"/>
          <w:lang w:eastAsia="uk-UA"/>
        </w:rPr>
        <w:t>Музей етнографії, с. Крилос, вул. Галицька</w:t>
      </w:r>
      <w:r w:rsidR="002C2476" w:rsidRPr="000951F7">
        <w:rPr>
          <w:rFonts w:ascii="Times New Roman" w:hAnsi="Times New Roman" w:cs="Times New Roman"/>
          <w:b/>
          <w:bCs/>
          <w:sz w:val="24"/>
          <w:szCs w:val="24"/>
          <w:lang w:eastAsia="uk-UA"/>
        </w:rPr>
        <w:t>3</w:t>
      </w:r>
      <w:r w:rsidR="002C2476" w:rsidRPr="000951F7">
        <w:rPr>
          <w:rFonts w:ascii="Times New Roman" w:hAnsi="Times New Roman" w:cs="Times New Roman"/>
          <w:sz w:val="24"/>
          <w:szCs w:val="24"/>
          <w:lang w:eastAsia="uk-UA"/>
        </w:rPr>
        <w:t xml:space="preserve"> </w:t>
      </w:r>
      <w:r w:rsidR="002C2476" w:rsidRPr="000951F7">
        <w:rPr>
          <w:rFonts w:ascii="Times New Roman" w:hAnsi="Times New Roman" w:cs="Times New Roman"/>
          <w:i/>
          <w:iCs/>
          <w:sz w:val="24"/>
          <w:szCs w:val="24"/>
          <w:lang w:eastAsia="uk-UA"/>
        </w:rPr>
        <w:t>(з 18.00 до 09.00 – у робочі дні; у вихідні</w:t>
      </w:r>
      <w:r w:rsidR="00BB5C02" w:rsidRPr="000951F7">
        <w:rPr>
          <w:rFonts w:ascii="Times New Roman" w:hAnsi="Times New Roman" w:cs="Times New Roman"/>
          <w:i/>
          <w:iCs/>
          <w:sz w:val="24"/>
          <w:szCs w:val="24"/>
          <w:lang w:val="uk-UA" w:eastAsia="uk-UA"/>
        </w:rPr>
        <w:t xml:space="preserve"> </w:t>
      </w:r>
      <w:r w:rsidR="002C2476" w:rsidRPr="000951F7">
        <w:rPr>
          <w:rFonts w:ascii="Times New Roman" w:hAnsi="Times New Roman" w:cs="Times New Roman"/>
          <w:i/>
          <w:iCs/>
          <w:sz w:val="24"/>
          <w:szCs w:val="24"/>
          <w:lang w:eastAsia="uk-UA"/>
        </w:rPr>
        <w:t>– цілодобово);</w:t>
      </w:r>
    </w:p>
    <w:p w14:paraId="7C165F86" w14:textId="52A0E8F3" w:rsidR="008E6176" w:rsidRPr="000951F7" w:rsidRDefault="008E6176" w:rsidP="008E6176">
      <w:pPr>
        <w:pStyle w:val="5"/>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 xml:space="preserve">- </w:t>
      </w:r>
      <w:r w:rsidRPr="000951F7">
        <w:rPr>
          <w:rFonts w:ascii="Times New Roman" w:hAnsi="Times New Roman" w:cs="Times New Roman"/>
          <w:b/>
          <w:bCs/>
          <w:sz w:val="24"/>
          <w:szCs w:val="24"/>
          <w:lang w:eastAsia="uk-UA"/>
        </w:rPr>
        <w:t>Музей історії Галича, с. Крилос, вул. Я. Осмомисла, 3</w:t>
      </w:r>
      <w:r w:rsidRPr="000951F7">
        <w:rPr>
          <w:rFonts w:ascii="Times New Roman" w:hAnsi="Times New Roman" w:cs="Times New Roman"/>
          <w:sz w:val="24"/>
          <w:szCs w:val="24"/>
          <w:lang w:eastAsia="uk-UA"/>
        </w:rPr>
        <w:t xml:space="preserve"> </w:t>
      </w:r>
      <w:r w:rsidRPr="000951F7">
        <w:rPr>
          <w:rFonts w:ascii="Times New Roman" w:hAnsi="Times New Roman" w:cs="Times New Roman"/>
          <w:i/>
          <w:iCs/>
          <w:sz w:val="24"/>
          <w:szCs w:val="24"/>
          <w:lang w:eastAsia="uk-UA"/>
        </w:rPr>
        <w:t>(з 1</w:t>
      </w:r>
      <w:r w:rsidR="002C2476" w:rsidRPr="000951F7">
        <w:rPr>
          <w:rFonts w:ascii="Times New Roman" w:hAnsi="Times New Roman" w:cs="Times New Roman"/>
          <w:i/>
          <w:iCs/>
          <w:sz w:val="24"/>
          <w:szCs w:val="24"/>
          <w:lang w:eastAsia="uk-UA"/>
        </w:rPr>
        <w:t>8</w:t>
      </w:r>
      <w:r w:rsidRPr="000951F7">
        <w:rPr>
          <w:rFonts w:ascii="Times New Roman" w:hAnsi="Times New Roman" w:cs="Times New Roman"/>
          <w:i/>
          <w:iCs/>
          <w:sz w:val="24"/>
          <w:szCs w:val="24"/>
          <w:lang w:eastAsia="uk-UA"/>
        </w:rPr>
        <w:t>.00 до 09.00 – у робочі дні; у вихідні</w:t>
      </w:r>
      <w:r w:rsidR="00BB5C02" w:rsidRPr="000951F7">
        <w:rPr>
          <w:rFonts w:ascii="Times New Roman" w:hAnsi="Times New Roman" w:cs="Times New Roman"/>
          <w:i/>
          <w:iCs/>
          <w:sz w:val="24"/>
          <w:szCs w:val="24"/>
          <w:lang w:val="uk-UA" w:eastAsia="uk-UA"/>
        </w:rPr>
        <w:t xml:space="preserve"> </w:t>
      </w:r>
      <w:r w:rsidRPr="000951F7">
        <w:rPr>
          <w:rFonts w:ascii="Times New Roman" w:hAnsi="Times New Roman" w:cs="Times New Roman"/>
          <w:i/>
          <w:iCs/>
          <w:sz w:val="24"/>
          <w:szCs w:val="24"/>
          <w:lang w:eastAsia="uk-UA"/>
        </w:rPr>
        <w:t>– цілодобово);</w:t>
      </w:r>
    </w:p>
    <w:p w14:paraId="015BA393" w14:textId="113F9A78" w:rsidR="008E6176" w:rsidRPr="000951F7" w:rsidRDefault="008E6176" w:rsidP="008E6176">
      <w:pPr>
        <w:pStyle w:val="5"/>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 xml:space="preserve">- </w:t>
      </w:r>
      <w:r w:rsidRPr="000951F7">
        <w:rPr>
          <w:rFonts w:ascii="Times New Roman" w:hAnsi="Times New Roman" w:cs="Times New Roman"/>
          <w:b/>
          <w:bCs/>
          <w:sz w:val="24"/>
          <w:szCs w:val="24"/>
          <w:lang w:eastAsia="uk-UA"/>
        </w:rPr>
        <w:t>Музей караїмської історії та культури, м. Галич, Майдан Різдва, 35</w:t>
      </w:r>
      <w:r w:rsidRPr="000951F7">
        <w:rPr>
          <w:rFonts w:ascii="Times New Roman" w:hAnsi="Times New Roman" w:cs="Times New Roman"/>
          <w:sz w:val="24"/>
          <w:szCs w:val="24"/>
          <w:lang w:eastAsia="uk-UA"/>
        </w:rPr>
        <w:t xml:space="preserve"> </w:t>
      </w:r>
      <w:r w:rsidRPr="000951F7">
        <w:rPr>
          <w:rFonts w:ascii="Times New Roman" w:hAnsi="Times New Roman" w:cs="Times New Roman"/>
          <w:i/>
          <w:iCs/>
          <w:sz w:val="24"/>
          <w:szCs w:val="24"/>
          <w:lang w:eastAsia="uk-UA"/>
        </w:rPr>
        <w:t>(з 1</w:t>
      </w:r>
      <w:r w:rsidR="002C2476" w:rsidRPr="000951F7">
        <w:rPr>
          <w:rFonts w:ascii="Times New Roman" w:hAnsi="Times New Roman" w:cs="Times New Roman"/>
          <w:i/>
          <w:iCs/>
          <w:sz w:val="24"/>
          <w:szCs w:val="24"/>
          <w:lang w:eastAsia="uk-UA"/>
        </w:rPr>
        <w:t>8</w:t>
      </w:r>
      <w:r w:rsidRPr="000951F7">
        <w:rPr>
          <w:rFonts w:ascii="Times New Roman" w:hAnsi="Times New Roman" w:cs="Times New Roman"/>
          <w:i/>
          <w:iCs/>
          <w:sz w:val="24"/>
          <w:szCs w:val="24"/>
          <w:lang w:eastAsia="uk-UA"/>
        </w:rPr>
        <w:t>.00 до 09.00 – у робочі дні; у вихідні</w:t>
      </w:r>
      <w:r w:rsidR="00BB5C02" w:rsidRPr="000951F7">
        <w:rPr>
          <w:rFonts w:ascii="Times New Roman" w:hAnsi="Times New Roman" w:cs="Times New Roman"/>
          <w:i/>
          <w:iCs/>
          <w:sz w:val="24"/>
          <w:szCs w:val="24"/>
          <w:lang w:val="uk-UA" w:eastAsia="uk-UA"/>
        </w:rPr>
        <w:t xml:space="preserve"> </w:t>
      </w:r>
      <w:r w:rsidRPr="000951F7">
        <w:rPr>
          <w:rFonts w:ascii="Times New Roman" w:hAnsi="Times New Roman" w:cs="Times New Roman"/>
          <w:i/>
          <w:iCs/>
          <w:sz w:val="24"/>
          <w:szCs w:val="24"/>
          <w:lang w:eastAsia="uk-UA"/>
        </w:rPr>
        <w:t>– цілодобово);</w:t>
      </w:r>
    </w:p>
    <w:p w14:paraId="339EF6AD" w14:textId="68865B93"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 xml:space="preserve">- </w:t>
      </w:r>
      <w:r w:rsidRPr="000951F7">
        <w:rPr>
          <w:rFonts w:ascii="Times New Roman" w:hAnsi="Times New Roman" w:cs="Times New Roman"/>
          <w:b/>
          <w:bCs/>
          <w:sz w:val="24"/>
          <w:szCs w:val="24"/>
          <w:lang w:eastAsia="uk-UA"/>
        </w:rPr>
        <w:t>Приміщення фондосховища, м. Галич, вул. Св.</w:t>
      </w:r>
      <w:r w:rsidR="00E1519A" w:rsidRPr="000951F7">
        <w:rPr>
          <w:rFonts w:ascii="Times New Roman" w:hAnsi="Times New Roman" w:cs="Times New Roman"/>
          <w:b/>
          <w:bCs/>
          <w:sz w:val="24"/>
          <w:szCs w:val="24"/>
          <w:lang w:val="uk-UA" w:eastAsia="uk-UA"/>
        </w:rPr>
        <w:t xml:space="preserve"> </w:t>
      </w:r>
      <w:r w:rsidRPr="000951F7">
        <w:rPr>
          <w:rFonts w:ascii="Times New Roman" w:hAnsi="Times New Roman" w:cs="Times New Roman"/>
          <w:b/>
          <w:bCs/>
          <w:sz w:val="24"/>
          <w:szCs w:val="24"/>
          <w:lang w:eastAsia="uk-UA"/>
        </w:rPr>
        <w:t>Миколая, 12</w:t>
      </w:r>
      <w:r w:rsidRPr="000951F7">
        <w:rPr>
          <w:rFonts w:ascii="Times New Roman" w:hAnsi="Times New Roman" w:cs="Times New Roman"/>
          <w:sz w:val="24"/>
          <w:szCs w:val="24"/>
          <w:lang w:eastAsia="uk-UA"/>
        </w:rPr>
        <w:t xml:space="preserve"> </w:t>
      </w:r>
      <w:r w:rsidRPr="000951F7">
        <w:rPr>
          <w:rFonts w:ascii="Times New Roman" w:hAnsi="Times New Roman" w:cs="Times New Roman"/>
          <w:i/>
          <w:iCs/>
          <w:sz w:val="24"/>
          <w:szCs w:val="24"/>
          <w:lang w:eastAsia="uk-UA"/>
        </w:rPr>
        <w:t>(з 1</w:t>
      </w:r>
      <w:r w:rsidR="002C2476" w:rsidRPr="000951F7">
        <w:rPr>
          <w:rFonts w:ascii="Times New Roman" w:hAnsi="Times New Roman" w:cs="Times New Roman"/>
          <w:i/>
          <w:iCs/>
          <w:sz w:val="24"/>
          <w:szCs w:val="24"/>
          <w:lang w:eastAsia="uk-UA"/>
        </w:rPr>
        <w:t>8</w:t>
      </w:r>
      <w:r w:rsidRPr="000951F7">
        <w:rPr>
          <w:rFonts w:ascii="Times New Roman" w:hAnsi="Times New Roman" w:cs="Times New Roman"/>
          <w:i/>
          <w:iCs/>
          <w:sz w:val="24"/>
          <w:szCs w:val="24"/>
          <w:lang w:eastAsia="uk-UA"/>
        </w:rPr>
        <w:t>.00 до 09.00 – у робочі дні; у вихідні</w:t>
      </w:r>
      <w:r w:rsidR="00BB5C02" w:rsidRPr="000951F7">
        <w:rPr>
          <w:rFonts w:ascii="Times New Roman" w:hAnsi="Times New Roman" w:cs="Times New Roman"/>
          <w:i/>
          <w:iCs/>
          <w:sz w:val="24"/>
          <w:szCs w:val="24"/>
          <w:lang w:val="uk-UA" w:eastAsia="uk-UA"/>
        </w:rPr>
        <w:t xml:space="preserve"> </w:t>
      </w:r>
      <w:r w:rsidRPr="000951F7">
        <w:rPr>
          <w:rFonts w:ascii="Times New Roman" w:hAnsi="Times New Roman" w:cs="Times New Roman"/>
          <w:i/>
          <w:iCs/>
          <w:sz w:val="24"/>
          <w:szCs w:val="24"/>
          <w:lang w:eastAsia="uk-UA"/>
        </w:rPr>
        <w:t>– цілодобово).</w:t>
      </w:r>
    </w:p>
    <w:p w14:paraId="746A0E22"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p>
    <w:p w14:paraId="23AD180A" w14:textId="1FDAFA00"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Строк надання послуг:</w:t>
      </w:r>
      <w:r w:rsidRPr="000951F7">
        <w:rPr>
          <w:rFonts w:ascii="Times New Roman" w:hAnsi="Times New Roman" w:cs="Times New Roman"/>
          <w:sz w:val="24"/>
          <w:szCs w:val="24"/>
        </w:rPr>
        <w:t xml:space="preserve"> </w:t>
      </w:r>
      <w:r w:rsidRPr="000951F7">
        <w:rPr>
          <w:rFonts w:ascii="Times New Roman" w:hAnsi="Times New Roman" w:cs="Times New Roman"/>
          <w:b/>
          <w:bCs/>
          <w:sz w:val="24"/>
          <w:szCs w:val="24"/>
          <w:lang w:eastAsia="uk-UA"/>
        </w:rPr>
        <w:t>до 31.12.202</w:t>
      </w:r>
      <w:r w:rsidR="003A0DC3" w:rsidRPr="000951F7">
        <w:rPr>
          <w:rFonts w:ascii="Times New Roman" w:hAnsi="Times New Roman" w:cs="Times New Roman"/>
          <w:b/>
          <w:bCs/>
          <w:sz w:val="24"/>
          <w:szCs w:val="24"/>
          <w:lang w:val="uk-UA" w:eastAsia="uk-UA"/>
        </w:rPr>
        <w:t>4</w:t>
      </w:r>
      <w:r w:rsidRPr="000951F7">
        <w:rPr>
          <w:rFonts w:ascii="Times New Roman" w:hAnsi="Times New Roman" w:cs="Times New Roman"/>
          <w:b/>
          <w:bCs/>
          <w:sz w:val="24"/>
          <w:szCs w:val="24"/>
          <w:lang w:eastAsia="uk-UA"/>
        </w:rPr>
        <w:t xml:space="preserve"> р.</w:t>
      </w:r>
    </w:p>
    <w:p w14:paraId="4280063C"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p>
    <w:p w14:paraId="447BF407"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Здійснення обходу Об'єкту через кожну годину, з метою перевірки зачинення дверей приміщень. Контролю протипожежного стану, дотримання правил громадського порядку та проведення заходів, направлених на виявлення та попередження порушення громадського порядку третіми особами на Об'єктах. Не допускати несанкціонованого проникнення сторонніх осіб на територію і в приміщення та музеї Замовника.</w:t>
      </w:r>
    </w:p>
    <w:p w14:paraId="624D8E47" w14:textId="77777777" w:rsidR="008E6176" w:rsidRPr="000951F7" w:rsidRDefault="008E6176" w:rsidP="008E6176">
      <w:pPr>
        <w:ind w:right="127" w:firstLine="708"/>
        <w:contextualSpacing/>
        <w:jc w:val="both"/>
      </w:pPr>
      <w:r w:rsidRPr="000951F7">
        <w:t>Учасник повинен забезпечити наявність за місцем надання послуг охорони автопатруля який, у випадку необхідності, буде залучатися як група швидкого реагування та здійснювати контроль несення служби стаціонарними постами охорони.</w:t>
      </w:r>
    </w:p>
    <w:p w14:paraId="534C1022"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w:t>
      </w:r>
    </w:p>
    <w:p w14:paraId="2813CA0F"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14:paraId="1A3B75E5"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Забезпечення особистої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w:t>
      </w:r>
    </w:p>
    <w:p w14:paraId="7626A0DD"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Не допущення на Об'єкти охорони осіб з ознаками алкогольного, наркотичного сп’яніння та осіб, які знаходяться в стані агресивної поведінки.</w:t>
      </w:r>
    </w:p>
    <w:p w14:paraId="42F633D9"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Прийняття об’єкту замовника під повну матеріальну відповідальність.</w:t>
      </w:r>
    </w:p>
    <w:p w14:paraId="7A2FE585"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Дотримання працівниками підприємства (охоронниками) правил внутрішнього розпорядку Національного заповідника «Давній Галич» та підтримання високого рівня професійних знань та етики в процесі виконання своїх обов’язків.</w:t>
      </w:r>
    </w:p>
    <w:p w14:paraId="1A85096B" w14:textId="67E1C8FF"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val="uk-UA" w:eastAsia="uk-UA"/>
        </w:rPr>
      </w:pPr>
      <w:r w:rsidRPr="000951F7">
        <w:rPr>
          <w:rFonts w:ascii="Times New Roman" w:hAnsi="Times New Roman" w:cs="Times New Roman"/>
          <w:sz w:val="24"/>
          <w:szCs w:val="24"/>
          <w:lang w:eastAsia="uk-UA"/>
        </w:rPr>
        <w:lastRenderedPageBreak/>
        <w:t>Здійснювати постійне відеоспостереження</w:t>
      </w:r>
      <w:r w:rsidR="00CB0BE0" w:rsidRPr="000951F7">
        <w:rPr>
          <w:rFonts w:ascii="Times New Roman" w:hAnsi="Times New Roman" w:cs="Times New Roman"/>
          <w:sz w:val="24"/>
          <w:szCs w:val="24"/>
          <w:lang w:val="uk-UA" w:eastAsia="uk-UA"/>
        </w:rPr>
        <w:t>.</w:t>
      </w:r>
    </w:p>
    <w:p w14:paraId="7CC70923" w14:textId="7777777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Забезпечення охорони транспортних засобів Замовника на території Об’єкту охорони.</w:t>
      </w:r>
    </w:p>
    <w:p w14:paraId="7AB6778D" w14:textId="76F817D3"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 xml:space="preserve">Перевірка майна яке виноситься (вноситься) чи вивозиться, що саме і </w:t>
      </w:r>
      <w:r w:rsidR="00BB5C02" w:rsidRPr="000951F7">
        <w:rPr>
          <w:rFonts w:ascii="Times New Roman" w:hAnsi="Times New Roman" w:cs="Times New Roman"/>
          <w:sz w:val="24"/>
          <w:szCs w:val="24"/>
          <w:lang w:val="uk-UA" w:eastAsia="uk-UA"/>
        </w:rPr>
        <w:t xml:space="preserve">в </w:t>
      </w:r>
      <w:r w:rsidRPr="000951F7">
        <w:rPr>
          <w:rFonts w:ascii="Times New Roman" w:hAnsi="Times New Roman" w:cs="Times New Roman"/>
          <w:sz w:val="24"/>
          <w:szCs w:val="24"/>
          <w:lang w:eastAsia="uk-UA"/>
        </w:rPr>
        <w:t>якій кількості дозволено винести, вивезти (ввезти).</w:t>
      </w:r>
    </w:p>
    <w:p w14:paraId="45155588" w14:textId="26E0EBF7" w:rsidR="008E6176" w:rsidRPr="000951F7" w:rsidRDefault="008E6176" w:rsidP="008E6176">
      <w:pPr>
        <w:pStyle w:val="5"/>
        <w:shd w:val="clear" w:color="auto" w:fill="auto"/>
        <w:spacing w:after="0" w:line="240" w:lineRule="auto"/>
        <w:ind w:left="40" w:right="127" w:firstLine="709"/>
        <w:contextualSpacing/>
        <w:jc w:val="both"/>
        <w:rPr>
          <w:rFonts w:ascii="Times New Roman" w:hAnsi="Times New Roman" w:cs="Times New Roman"/>
          <w:sz w:val="24"/>
          <w:szCs w:val="24"/>
          <w:lang w:eastAsia="uk-UA"/>
        </w:rPr>
      </w:pPr>
      <w:r w:rsidRPr="000951F7">
        <w:rPr>
          <w:rFonts w:ascii="Times New Roman" w:hAnsi="Times New Roman" w:cs="Times New Roman"/>
          <w:sz w:val="24"/>
          <w:szCs w:val="24"/>
          <w:lang w:eastAsia="uk-UA"/>
        </w:rPr>
        <w:t>Охоронники повинні бути забезпечені спеціальними засобами індивідуального захисту та самооборони, які відповідають чинному законодавству, а саме, мінімально: гумові кийки, газові балончики з аерозолями сльозоточивої та дратівної дії, раціями та мобільними телефонами.</w:t>
      </w:r>
    </w:p>
    <w:p w14:paraId="585E174E" w14:textId="77777777" w:rsidR="00E340FE" w:rsidRPr="000951F7" w:rsidRDefault="00E340FE" w:rsidP="008E6176">
      <w:pPr>
        <w:contextualSpacing/>
        <w:jc w:val="both"/>
        <w:rPr>
          <w:rFonts w:eastAsia="Calibri"/>
        </w:rPr>
      </w:pPr>
    </w:p>
    <w:p w14:paraId="26993682" w14:textId="77777777" w:rsidR="00DD1FAF" w:rsidRPr="00DD1FAF" w:rsidRDefault="00DD1FAF" w:rsidP="008E6176">
      <w:pPr>
        <w:contextualSpacing/>
        <w:jc w:val="center"/>
        <w:rPr>
          <w:b/>
          <w:i/>
          <w:iCs/>
        </w:rPr>
      </w:pPr>
      <w:r w:rsidRPr="000951F7">
        <w:rPr>
          <w:i/>
          <w:iC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14:paraId="0DAB879F" w14:textId="006B11DF" w:rsidR="00F965C5" w:rsidRPr="00DD1FAF" w:rsidRDefault="00F965C5" w:rsidP="008E6176">
      <w:pPr>
        <w:contextualSpacing/>
        <w:jc w:val="both"/>
        <w:rPr>
          <w:rFonts w:eastAsia="Calibri"/>
          <w:lang w:eastAsia="en-US"/>
        </w:rPr>
      </w:pPr>
    </w:p>
    <w:sectPr w:rsidR="00F965C5" w:rsidRPr="00DD1FAF" w:rsidSect="00080B3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5B93"/>
    <w:multiLevelType w:val="hybridMultilevel"/>
    <w:tmpl w:val="6046C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E7F0027"/>
    <w:multiLevelType w:val="hybridMultilevel"/>
    <w:tmpl w:val="F8F2EE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08076680">
    <w:abstractNumId w:val="1"/>
  </w:num>
  <w:num w:numId="2" w16cid:durableId="87164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FE"/>
    <w:rsid w:val="00080B37"/>
    <w:rsid w:val="000951F7"/>
    <w:rsid w:val="00123DF7"/>
    <w:rsid w:val="002275E7"/>
    <w:rsid w:val="002815D1"/>
    <w:rsid w:val="002C2476"/>
    <w:rsid w:val="003A0DC3"/>
    <w:rsid w:val="0046429A"/>
    <w:rsid w:val="00495C60"/>
    <w:rsid w:val="004C2F16"/>
    <w:rsid w:val="006C18C5"/>
    <w:rsid w:val="007669CA"/>
    <w:rsid w:val="008E6176"/>
    <w:rsid w:val="00924E23"/>
    <w:rsid w:val="00A16A47"/>
    <w:rsid w:val="00A9363D"/>
    <w:rsid w:val="00B655CC"/>
    <w:rsid w:val="00BB5C02"/>
    <w:rsid w:val="00C04C7B"/>
    <w:rsid w:val="00C33DD1"/>
    <w:rsid w:val="00C87574"/>
    <w:rsid w:val="00C93CC9"/>
    <w:rsid w:val="00CB0BE0"/>
    <w:rsid w:val="00CF6054"/>
    <w:rsid w:val="00DD1FAF"/>
    <w:rsid w:val="00E1519A"/>
    <w:rsid w:val="00E340FE"/>
    <w:rsid w:val="00ED5706"/>
    <w:rsid w:val="00F31DAE"/>
    <w:rsid w:val="00F556AE"/>
    <w:rsid w:val="00F9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FCBA"/>
  <w15:chartTrackingRefBased/>
  <w15:docId w15:val="{CDC0E07B-6D95-4977-839C-B95892A7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0F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0FE"/>
    <w:pPr>
      <w:spacing w:after="200" w:line="276" w:lineRule="auto"/>
      <w:ind w:left="720"/>
      <w:contextualSpacing/>
    </w:pPr>
    <w:rPr>
      <w:sz w:val="22"/>
      <w:szCs w:val="22"/>
      <w:lang w:eastAsia="en-US"/>
    </w:rPr>
  </w:style>
  <w:style w:type="character" w:customStyle="1" w:styleId="a4">
    <w:name w:val="Основной текст_"/>
    <w:link w:val="5"/>
    <w:rsid w:val="008E6176"/>
    <w:rPr>
      <w:sz w:val="23"/>
      <w:szCs w:val="23"/>
      <w:shd w:val="clear" w:color="auto" w:fill="FFFFFF"/>
    </w:rPr>
  </w:style>
  <w:style w:type="paragraph" w:customStyle="1" w:styleId="5">
    <w:name w:val="Основной текст5"/>
    <w:basedOn w:val="a"/>
    <w:link w:val="a4"/>
    <w:rsid w:val="008E6176"/>
    <w:pPr>
      <w:shd w:val="clear" w:color="auto" w:fill="FFFFFF"/>
      <w:spacing w:after="240" w:line="277" w:lineRule="exact"/>
    </w:pPr>
    <w:rPr>
      <w:rFonts w:asciiTheme="minorHAnsi" w:eastAsiaTheme="minorHAnsi" w:hAnsiTheme="minorHAnsi" w:cstheme="minorBidi"/>
      <w:sz w:val="23"/>
      <w:szCs w:val="23"/>
      <w:shd w:val="clear" w:color="auto" w:fill="FFFFF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2496</Words>
  <Characters>1423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Щурко Анна</dc:creator>
  <cp:keywords/>
  <dc:description/>
  <cp:lastModifiedBy>user6@SPL.local</cp:lastModifiedBy>
  <cp:revision>9</cp:revision>
  <dcterms:created xsi:type="dcterms:W3CDTF">2023-02-03T07:14:00Z</dcterms:created>
  <dcterms:modified xsi:type="dcterms:W3CDTF">2024-02-08T12:31:00Z</dcterms:modified>
</cp:coreProperties>
</file>