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48" w:rsidRPr="00500358" w:rsidRDefault="00500358" w:rsidP="00500358">
      <w:pPr>
        <w:spacing w:after="0" w:line="240" w:lineRule="auto"/>
        <w:ind w:left="1440"/>
        <w:jc w:val="right"/>
        <w:rPr>
          <w:rFonts w:ascii="Times New Roman" w:eastAsia="Times New Roman" w:hAnsi="Times New Roman" w:cs="Times New Roman"/>
          <w:i/>
          <w:color w:val="4A86E8"/>
          <w:sz w:val="28"/>
          <w:szCs w:val="28"/>
          <w:lang w:val="uk-UA"/>
        </w:rPr>
      </w:pPr>
      <w:r w:rsidRPr="00500358">
        <w:rPr>
          <w:rFonts w:ascii="Times New Roman" w:eastAsia="Times New Roman" w:hAnsi="Times New Roman" w:cs="Times New Roman"/>
          <w:b/>
          <w:i/>
          <w:color w:val="4A86E8"/>
          <w:sz w:val="24"/>
          <w:szCs w:val="24"/>
          <w:lang w:val="uk-UA"/>
        </w:rPr>
        <w:t xml:space="preserve">          </w:t>
      </w:r>
      <w:r w:rsidRPr="00500358">
        <w:rPr>
          <w:rFonts w:ascii="Times New Roman" w:eastAsia="Times New Roman" w:hAnsi="Times New Roman" w:cs="Times New Roman"/>
          <w:b/>
          <w:i/>
          <w:color w:val="4A86E8"/>
          <w:sz w:val="24"/>
          <w:szCs w:val="24"/>
          <w:lang w:val="uk-UA"/>
        </w:rPr>
        <w:tab/>
      </w:r>
      <w:r w:rsidRPr="00500358">
        <w:rPr>
          <w:rFonts w:ascii="Times New Roman" w:eastAsia="Times New Roman" w:hAnsi="Times New Roman" w:cs="Times New Roman"/>
          <w:b/>
          <w:i/>
          <w:color w:val="4A86E8"/>
          <w:sz w:val="24"/>
          <w:szCs w:val="24"/>
          <w:lang w:val="uk-UA"/>
        </w:rPr>
        <w:tab/>
        <w:t xml:space="preserve"> </w:t>
      </w:r>
      <w:r w:rsidRPr="00500358">
        <w:rPr>
          <w:rFonts w:ascii="Times New Roman" w:eastAsia="Times New Roman" w:hAnsi="Times New Roman" w:cs="Times New Roman"/>
          <w:b/>
          <w:i/>
          <w:color w:val="4A86E8"/>
          <w:sz w:val="24"/>
          <w:szCs w:val="24"/>
          <w:lang w:val="uk-UA"/>
        </w:rPr>
        <w:tab/>
      </w:r>
      <w:r w:rsidRPr="00500358">
        <w:rPr>
          <w:rFonts w:ascii="Times New Roman" w:eastAsia="Times New Roman" w:hAnsi="Times New Roman" w:cs="Times New Roman"/>
          <w:b/>
          <w:i/>
          <w:color w:val="4A86E8"/>
          <w:sz w:val="24"/>
          <w:szCs w:val="24"/>
          <w:lang w:val="uk-UA"/>
        </w:rPr>
        <w:tab/>
      </w:r>
      <w:r w:rsidRPr="00500358">
        <w:rPr>
          <w:rFonts w:ascii="Times New Roman" w:eastAsia="Times New Roman" w:hAnsi="Times New Roman" w:cs="Times New Roman"/>
          <w:b/>
          <w:i/>
          <w:color w:val="4A86E8"/>
          <w:sz w:val="24"/>
          <w:szCs w:val="24"/>
          <w:lang w:val="uk-UA"/>
        </w:rPr>
        <w:tab/>
      </w:r>
      <w:r w:rsidRPr="00500358">
        <w:rPr>
          <w:rFonts w:ascii="Times New Roman" w:eastAsia="Times New Roman" w:hAnsi="Times New Roman" w:cs="Times New Roman"/>
          <w:b/>
          <w:i/>
          <w:color w:val="4A86E8"/>
          <w:sz w:val="28"/>
          <w:szCs w:val="28"/>
          <w:lang w:val="uk-UA"/>
        </w:rPr>
        <w:t xml:space="preserve"> </w:t>
      </w:r>
      <w:r w:rsidRPr="00500358">
        <w:rPr>
          <w:rFonts w:ascii="Times New Roman" w:eastAsia="Times New Roman" w:hAnsi="Times New Roman" w:cs="Times New Roman"/>
          <w:b/>
          <w:color w:val="000000"/>
          <w:sz w:val="24"/>
          <w:szCs w:val="24"/>
          <w:lang w:val="uk-UA"/>
        </w:rPr>
        <w:t>ДОДАТОК 1</w:t>
      </w:r>
    </w:p>
    <w:p w:rsidR="00644048" w:rsidRPr="00500358" w:rsidRDefault="00500358">
      <w:pPr>
        <w:spacing w:after="0" w:line="240" w:lineRule="auto"/>
        <w:ind w:left="5660" w:firstLine="700"/>
        <w:jc w:val="right"/>
        <w:rPr>
          <w:rFonts w:ascii="Times New Roman" w:eastAsia="Times New Roman" w:hAnsi="Times New Roman" w:cs="Times New Roman"/>
          <w:sz w:val="24"/>
          <w:szCs w:val="24"/>
          <w:lang w:val="uk-UA"/>
        </w:rPr>
      </w:pPr>
      <w:r w:rsidRPr="00500358">
        <w:rPr>
          <w:rFonts w:ascii="Times New Roman" w:eastAsia="Times New Roman" w:hAnsi="Times New Roman" w:cs="Times New Roman"/>
          <w:i/>
          <w:color w:val="000000"/>
          <w:sz w:val="24"/>
          <w:szCs w:val="24"/>
          <w:lang w:val="uk-UA"/>
        </w:rPr>
        <w:t>до тендерної документації</w:t>
      </w:r>
    </w:p>
    <w:p w:rsidR="00644048" w:rsidRPr="00500358" w:rsidRDefault="00500358">
      <w:pPr>
        <w:spacing w:after="0" w:line="240" w:lineRule="auto"/>
        <w:ind w:left="5660" w:firstLine="700"/>
        <w:jc w:val="both"/>
        <w:rPr>
          <w:rFonts w:ascii="Times New Roman" w:eastAsia="Times New Roman" w:hAnsi="Times New Roman" w:cs="Times New Roman"/>
          <w:sz w:val="20"/>
          <w:szCs w:val="20"/>
          <w:lang w:val="uk-UA"/>
        </w:rPr>
      </w:pPr>
      <w:r w:rsidRPr="00500358">
        <w:rPr>
          <w:rFonts w:ascii="Times New Roman" w:eastAsia="Times New Roman" w:hAnsi="Times New Roman" w:cs="Times New Roman"/>
          <w:i/>
          <w:color w:val="000000"/>
          <w:sz w:val="20"/>
          <w:szCs w:val="20"/>
          <w:lang w:val="uk-UA"/>
        </w:rPr>
        <w:t> </w:t>
      </w:r>
    </w:p>
    <w:p w:rsidR="00644048" w:rsidRPr="00500358" w:rsidRDefault="0050035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500358">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44048" w:rsidRPr="00500358" w:rsidRDefault="00644048">
      <w:pPr>
        <w:spacing w:after="0" w:line="240" w:lineRule="auto"/>
        <w:ind w:left="885"/>
        <w:jc w:val="center"/>
        <w:rPr>
          <w:rFonts w:ascii="Times New Roman" w:eastAsia="Times New Roman" w:hAnsi="Times New Roman" w:cs="Times New Roman"/>
          <w:b/>
          <w:i/>
          <w:color w:val="4A86E8"/>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500358" w:rsidRPr="002D0560" w:rsidTr="00F911D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358" w:rsidRPr="00500358" w:rsidRDefault="00500358" w:rsidP="00F911D5">
            <w:pPr>
              <w:spacing w:before="240" w:after="0" w:line="240" w:lineRule="atLeast"/>
              <w:contextualSpacing/>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 xml:space="preserve">№ </w:t>
            </w:r>
            <w:r w:rsidRPr="00500358">
              <w:rPr>
                <w:rFonts w:ascii="Times New Roman" w:eastAsia="Times New Roman" w:hAnsi="Times New Roman" w:cs="Times New Roman"/>
                <w:b/>
                <w:sz w:val="20"/>
                <w:szCs w:val="20"/>
                <w:lang w:val="uk-UA"/>
              </w:rPr>
              <w:t>з</w:t>
            </w:r>
            <w:r w:rsidRPr="0050035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358" w:rsidRPr="00500358" w:rsidRDefault="00500358" w:rsidP="00F911D5">
            <w:pPr>
              <w:spacing w:before="240" w:after="0" w:line="240" w:lineRule="atLeast"/>
              <w:contextualSpacing/>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0358" w:rsidRPr="00500358" w:rsidRDefault="00500358" w:rsidP="00F911D5">
            <w:pPr>
              <w:spacing w:before="240" w:after="0" w:line="240" w:lineRule="atLeast"/>
              <w:contextualSpacing/>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 xml:space="preserve">Документи та </w:t>
            </w:r>
            <w:r w:rsidRPr="00500358">
              <w:rPr>
                <w:rFonts w:ascii="Times New Roman" w:eastAsia="Times New Roman" w:hAnsi="Times New Roman" w:cs="Times New Roman"/>
                <w:b/>
                <w:color w:val="000000" w:themeColor="text1"/>
                <w:sz w:val="20"/>
                <w:szCs w:val="20"/>
                <w:lang w:val="uk-UA"/>
              </w:rPr>
              <w:t>інформація</w:t>
            </w:r>
            <w:r w:rsidRPr="00500358">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500358" w:rsidRPr="002D0560" w:rsidTr="00F911D5">
        <w:trPr>
          <w:trHeight w:val="10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40" w:lineRule="atLeast"/>
              <w:contextualSpacing/>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40" w:lineRule="atLeast"/>
              <w:contextualSpacing/>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500358" w:rsidRPr="00500358" w:rsidRDefault="00500358" w:rsidP="00F911D5">
            <w:pPr>
              <w:spacing w:after="0" w:line="240" w:lineRule="atLeast"/>
              <w:contextualSpacing/>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tabs>
                <w:tab w:val="left" w:pos="1080"/>
              </w:tabs>
              <w:spacing w:line="240" w:lineRule="atLeast"/>
              <w:ind w:firstLine="240"/>
              <w:contextualSpacing/>
              <w:jc w:val="both"/>
              <w:rPr>
                <w:rFonts w:ascii="Times New Roman" w:hAnsi="Times New Roman" w:cs="Times New Roman"/>
                <w:sz w:val="20"/>
                <w:szCs w:val="20"/>
                <w:lang w:val="uk-UA"/>
              </w:rPr>
            </w:pPr>
            <w:r w:rsidRPr="00500358">
              <w:rPr>
                <w:rFonts w:ascii="Times New Roman" w:hAnsi="Times New Roman" w:cs="Times New Roman"/>
                <w:b/>
                <w:sz w:val="20"/>
                <w:szCs w:val="20"/>
                <w:lang w:val="uk-UA"/>
              </w:rPr>
              <w:t>Довідка в довільній формі</w:t>
            </w:r>
            <w:r w:rsidRPr="00500358">
              <w:rPr>
                <w:rFonts w:ascii="Times New Roman" w:hAnsi="Times New Roman" w:cs="Times New Roman"/>
                <w:sz w:val="20"/>
                <w:szCs w:val="20"/>
                <w:lang w:val="uk-UA"/>
              </w:rPr>
              <w:t>, що містить інформацію про наявність необхідного обладнання та матеріально-технічної бази для надання послуг, а саме:</w:t>
            </w:r>
          </w:p>
          <w:p w:rsidR="00500358" w:rsidRPr="00500358" w:rsidRDefault="00500358" w:rsidP="00F911D5">
            <w:pPr>
              <w:tabs>
                <w:tab w:val="left" w:pos="1080"/>
              </w:tabs>
              <w:spacing w:line="240" w:lineRule="atLeast"/>
              <w:ind w:left="10" w:firstLine="284"/>
              <w:contextualSpacing/>
              <w:jc w:val="both"/>
              <w:rPr>
                <w:rFonts w:ascii="Times New Roman" w:hAnsi="Times New Roman" w:cs="Times New Roman"/>
                <w:bCs/>
                <w:sz w:val="20"/>
                <w:szCs w:val="20"/>
                <w:lang w:val="uk-UA"/>
              </w:rPr>
            </w:pPr>
            <w:r w:rsidRPr="00500358">
              <w:rPr>
                <w:rFonts w:ascii="Times New Roman" w:hAnsi="Times New Roman" w:cs="Times New Roman"/>
                <w:sz w:val="20"/>
                <w:szCs w:val="20"/>
                <w:lang w:val="uk-UA"/>
              </w:rPr>
              <w:t xml:space="preserve">- </w:t>
            </w:r>
            <w:r w:rsidRPr="00500358">
              <w:rPr>
                <w:rFonts w:ascii="Times New Roman" w:hAnsi="Times New Roman" w:cs="Times New Roman"/>
                <w:bCs/>
                <w:sz w:val="20"/>
                <w:szCs w:val="20"/>
                <w:lang w:val="uk-UA"/>
              </w:rPr>
              <w:t xml:space="preserve">найменування обладнання та матеріально-технічної </w:t>
            </w:r>
            <w:proofErr w:type="spellStart"/>
            <w:r w:rsidRPr="00500358">
              <w:rPr>
                <w:rFonts w:ascii="Times New Roman" w:hAnsi="Times New Roman" w:cs="Times New Roman"/>
                <w:bCs/>
                <w:sz w:val="20"/>
                <w:szCs w:val="20"/>
                <w:lang w:val="uk-UA"/>
              </w:rPr>
              <w:t>бази</w:t>
            </w:r>
            <w:r w:rsidRPr="00500358">
              <w:rPr>
                <w:rFonts w:ascii="Times New Roman" w:hAnsi="Times New Roman" w:cs="Times New Roman"/>
                <w:sz w:val="20"/>
                <w:szCs w:val="20"/>
                <w:lang w:val="uk-UA"/>
              </w:rPr>
              <w:t>та</w:t>
            </w:r>
            <w:proofErr w:type="spellEnd"/>
            <w:r w:rsidRPr="00500358">
              <w:rPr>
                <w:rFonts w:ascii="Times New Roman" w:hAnsi="Times New Roman" w:cs="Times New Roman"/>
                <w:sz w:val="20"/>
                <w:szCs w:val="20"/>
                <w:lang w:val="uk-UA"/>
              </w:rPr>
              <w:t xml:space="preserve"> технологій необхідних для виконання робіт визначених у технічних вимогах</w:t>
            </w:r>
            <w:r w:rsidRPr="00500358">
              <w:rPr>
                <w:rFonts w:ascii="Times New Roman" w:hAnsi="Times New Roman" w:cs="Times New Roman"/>
                <w:bCs/>
                <w:sz w:val="20"/>
                <w:szCs w:val="20"/>
                <w:lang w:val="uk-UA"/>
              </w:rPr>
              <w:t>;</w:t>
            </w:r>
          </w:p>
          <w:p w:rsidR="00500358" w:rsidRPr="00500358" w:rsidRDefault="00500358" w:rsidP="00F911D5">
            <w:pPr>
              <w:tabs>
                <w:tab w:val="left" w:pos="1080"/>
              </w:tabs>
              <w:spacing w:line="240" w:lineRule="atLeast"/>
              <w:ind w:firstLine="284"/>
              <w:contextualSpacing/>
              <w:jc w:val="both"/>
              <w:rPr>
                <w:rFonts w:ascii="Times New Roman" w:hAnsi="Times New Roman" w:cs="Times New Roman"/>
                <w:sz w:val="20"/>
                <w:szCs w:val="20"/>
                <w:lang w:val="uk-UA"/>
              </w:rPr>
            </w:pPr>
            <w:r w:rsidRPr="00500358">
              <w:rPr>
                <w:rFonts w:ascii="Times New Roman" w:hAnsi="Times New Roman" w:cs="Times New Roman"/>
                <w:sz w:val="20"/>
                <w:szCs w:val="20"/>
                <w:lang w:val="uk-UA"/>
              </w:rPr>
              <w:t>- кількість, шт.;</w:t>
            </w:r>
          </w:p>
          <w:p w:rsidR="00500358" w:rsidRPr="00500358" w:rsidRDefault="00500358" w:rsidP="00F911D5">
            <w:pPr>
              <w:shd w:val="clear" w:color="auto" w:fill="FFFFFF"/>
              <w:spacing w:after="0" w:line="240" w:lineRule="atLeast"/>
              <w:ind w:firstLine="240"/>
              <w:contextualSpacing/>
              <w:jc w:val="both"/>
              <w:rPr>
                <w:rFonts w:ascii="Times New Roman" w:hAnsi="Times New Roman" w:cs="Times New Roman"/>
                <w:sz w:val="20"/>
                <w:szCs w:val="20"/>
                <w:lang w:val="uk-UA"/>
              </w:rPr>
            </w:pPr>
            <w:r w:rsidRPr="00500358">
              <w:rPr>
                <w:rFonts w:ascii="Times New Roman" w:hAnsi="Times New Roman" w:cs="Times New Roman"/>
                <w:bCs/>
                <w:sz w:val="20"/>
                <w:szCs w:val="20"/>
                <w:lang w:val="uk-UA"/>
              </w:rPr>
              <w:t>-</w:t>
            </w:r>
            <w:r w:rsidRPr="00500358">
              <w:rPr>
                <w:rFonts w:ascii="Times New Roman" w:hAnsi="Times New Roman" w:cs="Times New Roman"/>
                <w:sz w:val="20"/>
                <w:szCs w:val="20"/>
                <w:lang w:val="uk-UA"/>
              </w:rPr>
              <w:t xml:space="preserve">підстави користування (власне, оренда, </w:t>
            </w:r>
            <w:proofErr w:type="spellStart"/>
            <w:r w:rsidRPr="00500358">
              <w:rPr>
                <w:rFonts w:ascii="Times New Roman" w:hAnsi="Times New Roman" w:cs="Times New Roman"/>
                <w:sz w:val="20"/>
                <w:szCs w:val="20"/>
                <w:lang w:val="uk-UA"/>
              </w:rPr>
              <w:t>найм</w:t>
            </w:r>
            <w:proofErr w:type="spellEnd"/>
            <w:r w:rsidRPr="00500358">
              <w:rPr>
                <w:rFonts w:ascii="Times New Roman" w:hAnsi="Times New Roman" w:cs="Times New Roman"/>
                <w:sz w:val="20"/>
                <w:szCs w:val="20"/>
                <w:lang w:val="uk-UA"/>
              </w:rPr>
              <w:t>, тощо).</w:t>
            </w:r>
          </w:p>
          <w:p w:rsidR="00500358" w:rsidRPr="00500358" w:rsidRDefault="00500358" w:rsidP="00F911D5">
            <w:pPr>
              <w:shd w:val="clear" w:color="auto" w:fill="FFFFFF"/>
              <w:spacing w:after="0" w:line="240" w:lineRule="atLeast"/>
              <w:ind w:firstLine="240"/>
              <w:contextualSpacing/>
              <w:jc w:val="both"/>
              <w:rPr>
                <w:rFonts w:ascii="Times New Roman" w:hAnsi="Times New Roman" w:cs="Times New Roman"/>
                <w:sz w:val="20"/>
                <w:szCs w:val="20"/>
                <w:lang w:val="uk-UA"/>
              </w:rPr>
            </w:pPr>
          </w:p>
          <w:p w:rsidR="00500358" w:rsidRPr="00500358" w:rsidRDefault="00500358" w:rsidP="00F911D5">
            <w:pPr>
              <w:shd w:val="clear" w:color="auto" w:fill="FFFFFF"/>
              <w:spacing w:after="0" w:line="240" w:lineRule="atLeast"/>
              <w:ind w:firstLine="240"/>
              <w:contextualSpacing/>
              <w:jc w:val="both"/>
              <w:rPr>
                <w:rFonts w:ascii="Times New Roman" w:hAnsi="Times New Roman" w:cs="Times New Roman"/>
                <w:color w:val="000000"/>
                <w:sz w:val="20"/>
                <w:szCs w:val="20"/>
                <w:lang w:val="uk-UA"/>
              </w:rPr>
            </w:pPr>
            <w:r w:rsidRPr="00500358">
              <w:rPr>
                <w:rFonts w:ascii="Times New Roman" w:hAnsi="Times New Roman" w:cs="Times New Roman"/>
                <w:color w:val="000000"/>
                <w:sz w:val="20"/>
                <w:szCs w:val="20"/>
                <w:lang w:val="uk-UA"/>
              </w:rPr>
              <w:t xml:space="preserve">В підтвердження відомостей, викладених в довідці надати технічні паспорти або свідоцтва про реєстрацію або </w:t>
            </w:r>
            <w:proofErr w:type="spellStart"/>
            <w:r w:rsidRPr="00500358">
              <w:rPr>
                <w:rFonts w:ascii="Times New Roman" w:hAnsi="Times New Roman" w:cs="Times New Roman"/>
                <w:color w:val="000000"/>
                <w:sz w:val="20"/>
                <w:szCs w:val="20"/>
                <w:lang w:val="uk-UA"/>
              </w:rPr>
              <w:t>скан</w:t>
            </w:r>
            <w:proofErr w:type="spellEnd"/>
            <w:r w:rsidRPr="00500358">
              <w:rPr>
                <w:rFonts w:ascii="Times New Roman" w:hAnsi="Times New Roman" w:cs="Times New Roman"/>
                <w:color w:val="000000"/>
                <w:sz w:val="20"/>
                <w:szCs w:val="20"/>
                <w:lang w:val="uk-UA"/>
              </w:rPr>
              <w:t xml:space="preserve">-копії договорів оренди/лізингу/надання послуг тощо на кожну одиницю техніки/обладнання, вказаного в табличці Учасника, що підтверджує право володіння або користування. </w:t>
            </w:r>
          </w:p>
          <w:p w:rsidR="00500358" w:rsidRPr="00500358" w:rsidRDefault="00500358" w:rsidP="00F911D5">
            <w:pPr>
              <w:shd w:val="clear" w:color="auto" w:fill="FFFFFF"/>
              <w:spacing w:after="0" w:line="240" w:lineRule="atLeast"/>
              <w:ind w:firstLine="240"/>
              <w:contextualSpacing/>
              <w:jc w:val="both"/>
              <w:rPr>
                <w:rFonts w:ascii="Times New Roman" w:hAnsi="Times New Roman" w:cs="Times New Roman"/>
                <w:sz w:val="20"/>
                <w:szCs w:val="20"/>
                <w:lang w:val="uk-UA"/>
              </w:rPr>
            </w:pPr>
            <w:r w:rsidRPr="00500358">
              <w:rPr>
                <w:rFonts w:ascii="Times New Roman" w:hAnsi="Times New Roman" w:cs="Times New Roman"/>
                <w:color w:val="000000"/>
                <w:sz w:val="20"/>
                <w:szCs w:val="20"/>
                <w:lang w:val="uk-UA"/>
              </w:rPr>
              <w:t xml:space="preserve">Якщо техніка/обладнання не є власністю учасника, а залучена на підставі договорів оренди/лізингу/надання послуг тощо, то учасником на всі, вказані у довідці техніку/обладнання </w:t>
            </w:r>
            <w:r w:rsidRPr="00500358">
              <w:rPr>
                <w:rFonts w:ascii="Times New Roman" w:hAnsi="Times New Roman" w:cs="Times New Roman"/>
                <w:b/>
                <w:color w:val="000000"/>
                <w:sz w:val="20"/>
                <w:szCs w:val="20"/>
                <w:lang w:val="uk-UA"/>
              </w:rPr>
              <w:t>додатково подаються:</w:t>
            </w:r>
            <w:r w:rsidRPr="00500358">
              <w:rPr>
                <w:rFonts w:ascii="Times New Roman" w:hAnsi="Times New Roman" w:cs="Times New Roman"/>
                <w:color w:val="000000"/>
                <w:sz w:val="20"/>
                <w:szCs w:val="20"/>
                <w:lang w:val="uk-UA"/>
              </w:rPr>
              <w:t xml:space="preserve"> </w:t>
            </w:r>
          </w:p>
          <w:p w:rsidR="00500358" w:rsidRPr="00500358" w:rsidRDefault="00500358" w:rsidP="00F911D5">
            <w:pPr>
              <w:pStyle w:val="a4"/>
              <w:spacing w:before="0" w:beforeAutospacing="0" w:after="0" w:afterAutospacing="0" w:line="240" w:lineRule="atLeast"/>
              <w:contextualSpacing/>
              <w:jc w:val="both"/>
              <w:rPr>
                <w:color w:val="000000"/>
                <w:sz w:val="20"/>
                <w:lang w:val="uk-UA"/>
              </w:rPr>
            </w:pPr>
            <w:r w:rsidRPr="00500358">
              <w:rPr>
                <w:color w:val="000000"/>
                <w:sz w:val="20"/>
                <w:lang w:val="uk-UA"/>
              </w:rPr>
              <w:t>- посвідчений власником документ, який підтверджує право власності на вказану техніку/обладнання;</w:t>
            </w:r>
          </w:p>
          <w:p w:rsidR="00500358" w:rsidRPr="00500358" w:rsidRDefault="00500358" w:rsidP="00F911D5">
            <w:pPr>
              <w:pStyle w:val="a4"/>
              <w:spacing w:before="0" w:beforeAutospacing="0" w:after="0" w:afterAutospacing="0" w:line="240" w:lineRule="atLeast"/>
              <w:contextualSpacing/>
              <w:jc w:val="both"/>
              <w:rPr>
                <w:color w:val="000000"/>
                <w:sz w:val="20"/>
                <w:lang w:val="uk-UA"/>
              </w:rPr>
            </w:pPr>
            <w:r w:rsidRPr="00500358">
              <w:rPr>
                <w:color w:val="000000"/>
                <w:sz w:val="20"/>
                <w:lang w:val="uk-UA"/>
              </w:rPr>
              <w:t>- договір/договори дійсні та чинні, протягом всього строку виконання договору про закупівлю: оренди/лізингу/надання послуг тощо, що посвідчують право користування залученою технікою/обладнанням, зазначену учасником в довідці про наявність обладнання, матеріально-технічної бази та технологій, необхідних для надання послуг / виконання робіт;</w:t>
            </w:r>
          </w:p>
          <w:p w:rsidR="00500358" w:rsidRPr="00500358" w:rsidRDefault="00500358" w:rsidP="00F911D5">
            <w:pPr>
              <w:pStyle w:val="a4"/>
              <w:spacing w:before="0" w:beforeAutospacing="0" w:after="0" w:afterAutospacing="0" w:line="240" w:lineRule="atLeast"/>
              <w:contextualSpacing/>
              <w:jc w:val="both"/>
              <w:rPr>
                <w:color w:val="000000"/>
                <w:sz w:val="20"/>
                <w:lang w:val="uk-UA"/>
              </w:rPr>
            </w:pPr>
            <w:r w:rsidRPr="00500358">
              <w:rPr>
                <w:color w:val="000000"/>
                <w:sz w:val="20"/>
                <w:lang w:val="uk-UA"/>
              </w:rPr>
              <w:t xml:space="preserve"> - акт(-и) приймання-передачі учаснику або інший(-і) документ(-и), який(-і) підтверджує(-</w:t>
            </w:r>
            <w:proofErr w:type="spellStart"/>
            <w:r w:rsidRPr="00500358">
              <w:rPr>
                <w:color w:val="000000"/>
                <w:sz w:val="20"/>
                <w:lang w:val="uk-UA"/>
              </w:rPr>
              <w:t>ють</w:t>
            </w:r>
            <w:proofErr w:type="spellEnd"/>
            <w:r w:rsidRPr="00500358">
              <w:rPr>
                <w:color w:val="000000"/>
                <w:sz w:val="20"/>
                <w:lang w:val="uk-UA"/>
              </w:rPr>
              <w:t>) факт отримання учасником техніки/обладнання (у разі, коли вимогами чинного законодавства України та/або умовами наданих договорів передбачено їх складання);</w:t>
            </w:r>
          </w:p>
          <w:p w:rsidR="00500358" w:rsidRPr="00500358" w:rsidRDefault="00500358" w:rsidP="00F911D5">
            <w:pPr>
              <w:pStyle w:val="a4"/>
              <w:spacing w:before="0" w:beforeAutospacing="0" w:after="0" w:afterAutospacing="0" w:line="240" w:lineRule="atLeast"/>
              <w:contextualSpacing/>
              <w:jc w:val="both"/>
              <w:rPr>
                <w:color w:val="000000"/>
                <w:sz w:val="20"/>
                <w:lang w:val="uk-UA"/>
              </w:rPr>
            </w:pPr>
            <w:r w:rsidRPr="00500358">
              <w:rPr>
                <w:color w:val="000000"/>
                <w:sz w:val="20"/>
                <w:lang w:val="uk-UA"/>
              </w:rPr>
              <w:t xml:space="preserve">- оригінал листа-підтвердження власника/орендодавця/лізингодавця або іншої особи, яка зазначена у відповідному договорі, щодо не заперечення використання його техніки/обладнання для виконання робіт учасником за предметом закупівлі на весь строк виконання робіт за предметом закупівлі. </w:t>
            </w:r>
          </w:p>
          <w:p w:rsidR="00500358" w:rsidRPr="00500358" w:rsidRDefault="00500358" w:rsidP="00F911D5">
            <w:pPr>
              <w:pStyle w:val="a4"/>
              <w:spacing w:before="0" w:beforeAutospacing="0" w:after="0" w:afterAutospacing="0" w:line="240" w:lineRule="atLeast"/>
              <w:ind w:firstLine="567"/>
              <w:contextualSpacing/>
              <w:jc w:val="both"/>
              <w:rPr>
                <w:color w:val="000000"/>
                <w:sz w:val="20"/>
                <w:lang w:val="uk-UA"/>
              </w:rPr>
            </w:pPr>
            <w:r w:rsidRPr="00500358">
              <w:rPr>
                <w:color w:val="000000"/>
                <w:sz w:val="20"/>
                <w:lang w:val="uk-UA"/>
              </w:rPr>
              <w:t xml:space="preserve">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матеріально-технічної бази та технологій, необхідних для надання послуг / виконання робіт». </w:t>
            </w:r>
          </w:p>
          <w:p w:rsidR="00500358" w:rsidRPr="00500358" w:rsidRDefault="00500358" w:rsidP="00500358">
            <w:pPr>
              <w:pStyle w:val="a4"/>
              <w:spacing w:before="0" w:beforeAutospacing="0" w:after="0" w:afterAutospacing="0" w:line="240" w:lineRule="atLeast"/>
              <w:ind w:firstLine="246"/>
              <w:contextualSpacing/>
              <w:jc w:val="both"/>
              <w:rPr>
                <w:color w:val="000000"/>
                <w:sz w:val="20"/>
                <w:lang w:val="uk-UA"/>
              </w:rPr>
            </w:pPr>
            <w:r w:rsidRPr="00500358">
              <w:rPr>
                <w:color w:val="000000"/>
                <w:sz w:val="20"/>
                <w:lang w:val="uk-UA"/>
              </w:rPr>
              <w:t xml:space="preserve">Для підтвердження наявності АБЗ Учасник в складі тендерної пропозиції повинен подати заповнену Інформацію про наявність асфальтобетонного заводу у повній відповідності з нижченаведеною формою: </w:t>
            </w:r>
          </w:p>
          <w:p w:rsidR="00500358" w:rsidRPr="00500358" w:rsidRDefault="00500358" w:rsidP="00F911D5">
            <w:pPr>
              <w:widowControl w:val="0"/>
              <w:autoSpaceDE w:val="0"/>
              <w:autoSpaceDN w:val="0"/>
              <w:spacing w:line="240" w:lineRule="atLeast"/>
              <w:contextualSpacing/>
              <w:jc w:val="center"/>
              <w:rPr>
                <w:rFonts w:ascii="Times New Roman" w:eastAsia="Lucida Sans Unicode" w:hAnsi="Times New Roman" w:cs="Times New Roman"/>
                <w:b/>
                <w:kern w:val="2"/>
                <w:sz w:val="20"/>
                <w:szCs w:val="20"/>
                <w:lang w:val="uk-UA"/>
              </w:rPr>
            </w:pPr>
            <w:r w:rsidRPr="00500358">
              <w:rPr>
                <w:rFonts w:ascii="Times New Roman" w:hAnsi="Times New Roman" w:cs="Times New Roman"/>
                <w:b/>
                <w:bCs/>
                <w:iCs/>
                <w:sz w:val="20"/>
                <w:szCs w:val="20"/>
                <w:lang w:val="uk-UA"/>
              </w:rPr>
              <w:t>Інформація про наявність асфальтобетонного (</w:t>
            </w:r>
            <w:proofErr w:type="spellStart"/>
            <w:r w:rsidRPr="00500358">
              <w:rPr>
                <w:rFonts w:ascii="Times New Roman" w:hAnsi="Times New Roman" w:cs="Times New Roman"/>
                <w:b/>
                <w:bCs/>
                <w:iCs/>
                <w:sz w:val="20"/>
                <w:szCs w:val="20"/>
                <w:lang w:val="uk-UA"/>
              </w:rPr>
              <w:t>их</w:t>
            </w:r>
            <w:proofErr w:type="spellEnd"/>
            <w:r w:rsidRPr="00500358">
              <w:rPr>
                <w:rFonts w:ascii="Times New Roman" w:hAnsi="Times New Roman" w:cs="Times New Roman"/>
                <w:b/>
                <w:bCs/>
                <w:iCs/>
                <w:sz w:val="20"/>
                <w:szCs w:val="20"/>
                <w:lang w:val="uk-UA"/>
              </w:rPr>
              <w:t>) заводу (</w:t>
            </w:r>
            <w:proofErr w:type="spellStart"/>
            <w:r w:rsidRPr="00500358">
              <w:rPr>
                <w:rFonts w:ascii="Times New Roman" w:hAnsi="Times New Roman" w:cs="Times New Roman"/>
                <w:b/>
                <w:bCs/>
                <w:iCs/>
                <w:sz w:val="20"/>
                <w:szCs w:val="20"/>
                <w:lang w:val="uk-UA"/>
              </w:rPr>
              <w:t>ів</w:t>
            </w:r>
            <w:proofErr w:type="spellEnd"/>
            <w:r w:rsidRPr="00500358">
              <w:rPr>
                <w:rFonts w:ascii="Times New Roman" w:hAnsi="Times New Roman" w:cs="Times New Roman"/>
                <w:b/>
                <w:bCs/>
                <w:iCs/>
                <w:sz w:val="20"/>
                <w:szCs w:val="20"/>
                <w:lang w:val="uk-UA"/>
              </w:rPr>
              <w:t>)</w:t>
            </w:r>
          </w:p>
          <w:p w:rsidR="00500358" w:rsidRPr="00500358" w:rsidRDefault="00500358" w:rsidP="00F911D5">
            <w:pPr>
              <w:widowControl w:val="0"/>
              <w:autoSpaceDE w:val="0"/>
              <w:autoSpaceDN w:val="0"/>
              <w:spacing w:line="240" w:lineRule="atLeast"/>
              <w:ind w:firstLine="709"/>
              <w:contextualSpacing/>
              <w:jc w:val="right"/>
              <w:rPr>
                <w:rFonts w:ascii="Times New Roman" w:hAnsi="Times New Roman" w:cs="Times New Roman"/>
                <w:sz w:val="20"/>
                <w:szCs w:val="20"/>
                <w:lang w:val="uk-UA"/>
              </w:rPr>
            </w:pPr>
          </w:p>
          <w:tbl>
            <w:tblPr>
              <w:tblW w:w="6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335"/>
              <w:gridCol w:w="1165"/>
              <w:gridCol w:w="1103"/>
              <w:gridCol w:w="1276"/>
              <w:gridCol w:w="1276"/>
            </w:tblGrid>
            <w:tr w:rsidR="00500358" w:rsidRPr="00500358" w:rsidTr="00F911D5">
              <w:trPr>
                <w:jc w:val="center"/>
              </w:trPr>
              <w:tc>
                <w:tcPr>
                  <w:tcW w:w="458"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r w:rsidRPr="00500358">
                    <w:rPr>
                      <w:rFonts w:ascii="Times New Roman" w:hAnsi="Times New Roman" w:cs="Times New Roman"/>
                      <w:sz w:val="20"/>
                      <w:szCs w:val="20"/>
                      <w:lang w:val="uk-UA"/>
                    </w:rPr>
                    <w:t>№</w:t>
                  </w:r>
                </w:p>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r w:rsidRPr="00500358">
                    <w:rPr>
                      <w:rFonts w:ascii="Times New Roman" w:hAnsi="Times New Roman" w:cs="Times New Roman"/>
                      <w:sz w:val="20"/>
                      <w:szCs w:val="20"/>
                      <w:lang w:val="uk-UA"/>
                    </w:rPr>
                    <w:t>з/п</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r w:rsidRPr="00500358">
                    <w:rPr>
                      <w:rFonts w:ascii="Times New Roman" w:hAnsi="Times New Roman" w:cs="Times New Roman"/>
                      <w:sz w:val="20"/>
                      <w:szCs w:val="20"/>
                      <w:lang w:val="uk-UA"/>
                    </w:rPr>
                    <w:t>Місцезнаходження АБЗ **</w:t>
                  </w:r>
                </w:p>
              </w:tc>
              <w:tc>
                <w:tcPr>
                  <w:tcW w:w="1165"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r w:rsidRPr="00500358">
                    <w:rPr>
                      <w:rFonts w:ascii="Times New Roman" w:hAnsi="Times New Roman" w:cs="Times New Roman"/>
                      <w:sz w:val="20"/>
                      <w:szCs w:val="20"/>
                      <w:lang w:val="uk-UA"/>
                    </w:rPr>
                    <w:t>Тип/марка/ модель АБЗ</w:t>
                  </w:r>
                </w:p>
              </w:tc>
              <w:tc>
                <w:tcPr>
                  <w:tcW w:w="1103"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r w:rsidRPr="00500358">
                    <w:rPr>
                      <w:rFonts w:ascii="Times New Roman" w:hAnsi="Times New Roman" w:cs="Times New Roman"/>
                      <w:sz w:val="20"/>
                      <w:szCs w:val="20"/>
                      <w:lang w:val="uk-UA"/>
                    </w:rPr>
                    <w:t>Потужність АБЗ, тон/годину</w:t>
                  </w:r>
                </w:p>
              </w:tc>
              <w:tc>
                <w:tcPr>
                  <w:tcW w:w="1276"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r w:rsidRPr="00500358">
                    <w:rPr>
                      <w:rFonts w:ascii="Times New Roman" w:hAnsi="Times New Roman" w:cs="Times New Roman"/>
                      <w:sz w:val="20"/>
                      <w:szCs w:val="20"/>
                      <w:lang w:val="uk-UA"/>
                    </w:rPr>
                    <w:t xml:space="preserve">Вид асфальтобетону та/або ЩМАС </w:t>
                  </w:r>
                </w:p>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r w:rsidRPr="00500358">
                    <w:rPr>
                      <w:rFonts w:ascii="Times New Roman" w:hAnsi="Times New Roman" w:cs="Times New Roman"/>
                      <w:sz w:val="20"/>
                      <w:szCs w:val="20"/>
                      <w:lang w:val="uk-UA"/>
                    </w:rPr>
                    <w:t>(по типах та марках)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r w:rsidRPr="00500358">
                    <w:rPr>
                      <w:rFonts w:ascii="Times New Roman" w:hAnsi="Times New Roman" w:cs="Times New Roman"/>
                      <w:sz w:val="20"/>
                      <w:szCs w:val="20"/>
                      <w:lang w:val="uk-UA"/>
                    </w:rPr>
                    <w:t>Зазначення приналежності*</w:t>
                  </w:r>
                </w:p>
              </w:tc>
            </w:tr>
            <w:tr w:rsidR="00500358" w:rsidRPr="00500358" w:rsidTr="00F911D5">
              <w:trPr>
                <w:trHeight w:val="198"/>
                <w:jc w:val="center"/>
              </w:trPr>
              <w:tc>
                <w:tcPr>
                  <w:tcW w:w="458"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b/>
                      <w:sz w:val="20"/>
                      <w:szCs w:val="20"/>
                      <w:lang w:val="uk-UA"/>
                    </w:rPr>
                  </w:pPr>
                  <w:r w:rsidRPr="00500358">
                    <w:rPr>
                      <w:rFonts w:ascii="Times New Roman" w:hAnsi="Times New Roman" w:cs="Times New Roman"/>
                      <w:b/>
                      <w:sz w:val="20"/>
                      <w:szCs w:val="20"/>
                      <w:lang w:val="uk-UA"/>
                    </w:rPr>
                    <w:t>1.</w:t>
                  </w:r>
                </w:p>
              </w:tc>
              <w:tc>
                <w:tcPr>
                  <w:tcW w:w="1335"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b/>
                      <w:sz w:val="20"/>
                      <w:szCs w:val="20"/>
                      <w:lang w:val="uk-UA"/>
                    </w:rPr>
                  </w:pPr>
                  <w:r w:rsidRPr="00500358">
                    <w:rPr>
                      <w:rFonts w:ascii="Times New Roman" w:hAnsi="Times New Roman" w:cs="Times New Roman"/>
                      <w:b/>
                      <w:sz w:val="20"/>
                      <w:szCs w:val="20"/>
                      <w:lang w:val="uk-UA"/>
                    </w:rPr>
                    <w:t>2.</w:t>
                  </w:r>
                </w:p>
              </w:tc>
              <w:tc>
                <w:tcPr>
                  <w:tcW w:w="1165"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b/>
                      <w:sz w:val="20"/>
                      <w:szCs w:val="20"/>
                      <w:lang w:val="uk-UA"/>
                    </w:rPr>
                  </w:pPr>
                  <w:r w:rsidRPr="00500358">
                    <w:rPr>
                      <w:rFonts w:ascii="Times New Roman" w:hAnsi="Times New Roman" w:cs="Times New Roman"/>
                      <w:b/>
                      <w:sz w:val="20"/>
                      <w:szCs w:val="20"/>
                      <w:lang w:val="uk-UA"/>
                    </w:rPr>
                    <w:t>3.</w:t>
                  </w:r>
                </w:p>
              </w:tc>
              <w:tc>
                <w:tcPr>
                  <w:tcW w:w="1103"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b/>
                      <w:sz w:val="20"/>
                      <w:szCs w:val="20"/>
                      <w:lang w:val="uk-UA"/>
                    </w:rPr>
                  </w:pPr>
                  <w:r w:rsidRPr="00500358">
                    <w:rPr>
                      <w:rFonts w:ascii="Times New Roman" w:hAnsi="Times New Roman" w:cs="Times New Roman"/>
                      <w:b/>
                      <w:sz w:val="20"/>
                      <w:szCs w:val="20"/>
                      <w:lang w:val="uk-UA"/>
                    </w:rPr>
                    <w:t>4.</w:t>
                  </w:r>
                </w:p>
              </w:tc>
              <w:tc>
                <w:tcPr>
                  <w:tcW w:w="1276"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b/>
                      <w:sz w:val="20"/>
                      <w:szCs w:val="20"/>
                      <w:lang w:val="uk-UA"/>
                    </w:rPr>
                  </w:pPr>
                  <w:r w:rsidRPr="00500358">
                    <w:rPr>
                      <w:rFonts w:ascii="Times New Roman" w:hAnsi="Times New Roman" w:cs="Times New Roman"/>
                      <w:b/>
                      <w:sz w:val="20"/>
                      <w:szCs w:val="20"/>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b/>
                      <w:sz w:val="20"/>
                      <w:szCs w:val="20"/>
                      <w:lang w:val="uk-UA"/>
                    </w:rPr>
                  </w:pPr>
                  <w:r w:rsidRPr="00500358">
                    <w:rPr>
                      <w:rFonts w:ascii="Times New Roman" w:hAnsi="Times New Roman" w:cs="Times New Roman"/>
                      <w:b/>
                      <w:sz w:val="20"/>
                      <w:szCs w:val="20"/>
                      <w:lang w:val="uk-UA"/>
                    </w:rPr>
                    <w:t>6.</w:t>
                  </w:r>
                </w:p>
              </w:tc>
            </w:tr>
            <w:tr w:rsidR="00500358" w:rsidRPr="00500358" w:rsidTr="00F911D5">
              <w:trPr>
                <w:trHeight w:val="198"/>
                <w:jc w:val="center"/>
              </w:trPr>
              <w:tc>
                <w:tcPr>
                  <w:tcW w:w="458" w:type="dxa"/>
                  <w:tcBorders>
                    <w:top w:val="single" w:sz="4" w:space="0" w:color="auto"/>
                    <w:left w:val="single" w:sz="4" w:space="0" w:color="auto"/>
                    <w:bottom w:val="single" w:sz="4" w:space="0" w:color="auto"/>
                    <w:right w:val="single" w:sz="4" w:space="0" w:color="auto"/>
                  </w:tcBorders>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p>
              </w:tc>
              <w:tc>
                <w:tcPr>
                  <w:tcW w:w="1335" w:type="dxa"/>
                  <w:tcBorders>
                    <w:top w:val="single" w:sz="4" w:space="0" w:color="auto"/>
                    <w:left w:val="single" w:sz="4" w:space="0" w:color="auto"/>
                    <w:bottom w:val="single" w:sz="4" w:space="0" w:color="auto"/>
                    <w:right w:val="single" w:sz="4" w:space="0" w:color="auto"/>
                  </w:tcBorders>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p>
              </w:tc>
              <w:tc>
                <w:tcPr>
                  <w:tcW w:w="1165" w:type="dxa"/>
                  <w:tcBorders>
                    <w:top w:val="single" w:sz="4" w:space="0" w:color="auto"/>
                    <w:left w:val="single" w:sz="4" w:space="0" w:color="auto"/>
                    <w:bottom w:val="single" w:sz="4" w:space="0" w:color="auto"/>
                    <w:right w:val="single" w:sz="4" w:space="0" w:color="auto"/>
                  </w:tcBorders>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p>
              </w:tc>
              <w:tc>
                <w:tcPr>
                  <w:tcW w:w="1103" w:type="dxa"/>
                  <w:tcBorders>
                    <w:top w:val="single" w:sz="4" w:space="0" w:color="auto"/>
                    <w:left w:val="single" w:sz="4" w:space="0" w:color="auto"/>
                    <w:bottom w:val="single" w:sz="4" w:space="0" w:color="auto"/>
                    <w:right w:val="single" w:sz="4" w:space="0" w:color="auto"/>
                  </w:tcBorders>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00358" w:rsidRPr="00500358" w:rsidRDefault="00500358" w:rsidP="00F911D5">
                  <w:pPr>
                    <w:widowControl w:val="0"/>
                    <w:autoSpaceDE w:val="0"/>
                    <w:autoSpaceDN w:val="0"/>
                    <w:spacing w:line="240" w:lineRule="atLeast"/>
                    <w:contextualSpacing/>
                    <w:jc w:val="center"/>
                    <w:rPr>
                      <w:rFonts w:ascii="Times New Roman" w:hAnsi="Times New Roman" w:cs="Times New Roman"/>
                      <w:sz w:val="20"/>
                      <w:szCs w:val="20"/>
                      <w:lang w:val="uk-UA"/>
                    </w:rPr>
                  </w:pPr>
                </w:p>
              </w:tc>
            </w:tr>
          </w:tbl>
          <w:p w:rsidR="00500358" w:rsidRPr="00500358" w:rsidRDefault="00500358" w:rsidP="00F911D5">
            <w:pPr>
              <w:widowControl w:val="0"/>
              <w:tabs>
                <w:tab w:val="left" w:pos="709"/>
              </w:tabs>
              <w:autoSpaceDE w:val="0"/>
              <w:autoSpaceDN w:val="0"/>
              <w:spacing w:line="240" w:lineRule="atLeast"/>
              <w:ind w:firstLine="708"/>
              <w:contextualSpacing/>
              <w:jc w:val="both"/>
              <w:rPr>
                <w:rFonts w:ascii="Times New Roman" w:hAnsi="Times New Roman" w:cs="Times New Roman"/>
                <w:sz w:val="20"/>
                <w:szCs w:val="20"/>
                <w:lang w:val="uk-UA"/>
              </w:rPr>
            </w:pPr>
            <w:r w:rsidRPr="00500358">
              <w:rPr>
                <w:rFonts w:ascii="Times New Roman" w:hAnsi="Times New Roman" w:cs="Times New Roman"/>
                <w:sz w:val="20"/>
                <w:szCs w:val="20"/>
                <w:lang w:val="uk-UA"/>
              </w:rPr>
              <w:lastRenderedPageBreak/>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500358" w:rsidRPr="00500358" w:rsidRDefault="00500358" w:rsidP="00F911D5">
            <w:pPr>
              <w:widowControl w:val="0"/>
              <w:autoSpaceDE w:val="0"/>
              <w:autoSpaceDN w:val="0"/>
              <w:spacing w:line="240" w:lineRule="atLeast"/>
              <w:ind w:firstLine="709"/>
              <w:contextualSpacing/>
              <w:jc w:val="both"/>
              <w:rPr>
                <w:rFonts w:ascii="Times New Roman" w:hAnsi="Times New Roman" w:cs="Times New Roman"/>
                <w:sz w:val="20"/>
                <w:szCs w:val="20"/>
                <w:lang w:val="uk-UA"/>
              </w:rPr>
            </w:pPr>
            <w:r w:rsidRPr="00500358">
              <w:rPr>
                <w:rFonts w:ascii="Times New Roman" w:hAnsi="Times New Roman" w:cs="Times New Roman"/>
                <w:sz w:val="20"/>
                <w:szCs w:val="20"/>
                <w:lang w:val="uk-UA"/>
              </w:rPr>
              <w:t xml:space="preserve">** Місцезнаходження АБЗ – Учасник зазначає адресу згідно дозволу на викиди  забруднюючих речовин в атмосферне повітря стаціонарними джерелами та атестату виробництва. </w:t>
            </w:r>
          </w:p>
          <w:p w:rsidR="00500358" w:rsidRPr="00500358" w:rsidRDefault="00500358" w:rsidP="00F911D5">
            <w:pPr>
              <w:spacing w:line="240" w:lineRule="atLeast"/>
              <w:contextualSpacing/>
              <w:jc w:val="center"/>
              <w:rPr>
                <w:rFonts w:ascii="Times New Roman" w:hAnsi="Times New Roman" w:cs="Times New Roman"/>
                <w:color w:val="000000"/>
                <w:sz w:val="20"/>
                <w:szCs w:val="20"/>
                <w:lang w:val="uk-UA"/>
              </w:rPr>
            </w:pPr>
          </w:p>
          <w:p w:rsidR="00500358" w:rsidRPr="00500358" w:rsidRDefault="00500358" w:rsidP="00F911D5">
            <w:pPr>
              <w:spacing w:line="240" w:lineRule="atLeast"/>
              <w:ind w:firstLine="567"/>
              <w:contextualSpacing/>
              <w:jc w:val="both"/>
              <w:rPr>
                <w:rFonts w:ascii="Times New Roman" w:hAnsi="Times New Roman" w:cs="Times New Roman"/>
                <w:color w:val="000000"/>
                <w:sz w:val="20"/>
                <w:szCs w:val="20"/>
                <w:lang w:val="uk-UA"/>
              </w:rPr>
            </w:pPr>
            <w:r w:rsidRPr="00500358">
              <w:rPr>
                <w:rFonts w:ascii="Times New Roman" w:hAnsi="Times New Roman" w:cs="Times New Roman"/>
                <w:color w:val="000000"/>
                <w:sz w:val="20"/>
                <w:szCs w:val="20"/>
                <w:lang w:val="uk-UA"/>
              </w:rPr>
              <w:t>АБЗ, який зазначений учасником, повинен мати потужність не менше 50 тон/годину. Інформація про наявність асфальтобетонного заводу повинна містити відомості щодо запланованих обсягів випуску асфальтобетону щомісячно протягом строку виконання робіт з зазначенням можливості виготовлення асфальтобетону необхідного виду(типу) в потрібній кількості протягом усього строку виконання робіт за предметом закупівлі. В підтвердження наявності в учасника власного(-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асфальтобетонного(-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заводу(-</w:t>
            </w:r>
            <w:proofErr w:type="spellStart"/>
            <w:r w:rsidRPr="00500358">
              <w:rPr>
                <w:rFonts w:ascii="Times New Roman" w:hAnsi="Times New Roman" w:cs="Times New Roman"/>
                <w:color w:val="000000"/>
                <w:sz w:val="20"/>
                <w:szCs w:val="20"/>
                <w:lang w:val="uk-UA"/>
              </w:rPr>
              <w:t>ів</w:t>
            </w:r>
            <w:proofErr w:type="spellEnd"/>
            <w:r w:rsidRPr="00500358">
              <w:rPr>
                <w:rFonts w:ascii="Times New Roman" w:hAnsi="Times New Roman" w:cs="Times New Roman"/>
                <w:color w:val="000000"/>
                <w:sz w:val="20"/>
                <w:szCs w:val="20"/>
                <w:lang w:val="uk-UA"/>
              </w:rPr>
              <w:t>), що буде(</w:t>
            </w:r>
            <w:proofErr w:type="spellStart"/>
            <w:r w:rsidRPr="00500358">
              <w:rPr>
                <w:rFonts w:ascii="Times New Roman" w:hAnsi="Times New Roman" w:cs="Times New Roman"/>
                <w:color w:val="000000"/>
                <w:sz w:val="20"/>
                <w:szCs w:val="20"/>
                <w:lang w:val="uk-UA"/>
              </w:rPr>
              <w:t>уть</w:t>
            </w:r>
            <w:proofErr w:type="spellEnd"/>
            <w:r w:rsidRPr="00500358">
              <w:rPr>
                <w:rFonts w:ascii="Times New Roman" w:hAnsi="Times New Roman" w:cs="Times New Roman"/>
                <w:color w:val="000000"/>
                <w:sz w:val="20"/>
                <w:szCs w:val="20"/>
                <w:lang w:val="uk-UA"/>
              </w:rPr>
              <w:t>) залучений(і) при виконанні робіт (наданні послуг) на об’єкті згідно предмету закупівлі, учасник в складі тендерної пропозиції надає документ(-и), що підтверджує(-</w:t>
            </w:r>
            <w:proofErr w:type="spellStart"/>
            <w:r w:rsidRPr="00500358">
              <w:rPr>
                <w:rFonts w:ascii="Times New Roman" w:hAnsi="Times New Roman" w:cs="Times New Roman"/>
                <w:color w:val="000000"/>
                <w:sz w:val="20"/>
                <w:szCs w:val="20"/>
                <w:lang w:val="uk-UA"/>
              </w:rPr>
              <w:t>ють</w:t>
            </w:r>
            <w:proofErr w:type="spellEnd"/>
            <w:r w:rsidRPr="00500358">
              <w:rPr>
                <w:rFonts w:ascii="Times New Roman" w:hAnsi="Times New Roman" w:cs="Times New Roman"/>
                <w:color w:val="000000"/>
                <w:sz w:val="20"/>
                <w:szCs w:val="20"/>
                <w:lang w:val="uk-UA"/>
              </w:rPr>
              <w:t>) право власності на нього(-них) та бухгалтерську довідку про знаходження асфальтобетонного(-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заводу(-</w:t>
            </w:r>
            <w:proofErr w:type="spellStart"/>
            <w:r w:rsidRPr="00500358">
              <w:rPr>
                <w:rFonts w:ascii="Times New Roman" w:hAnsi="Times New Roman" w:cs="Times New Roman"/>
                <w:color w:val="000000"/>
                <w:sz w:val="20"/>
                <w:szCs w:val="20"/>
                <w:lang w:val="uk-UA"/>
              </w:rPr>
              <w:t>ів</w:t>
            </w:r>
            <w:proofErr w:type="spellEnd"/>
            <w:r w:rsidRPr="00500358">
              <w:rPr>
                <w:rFonts w:ascii="Times New Roman" w:hAnsi="Times New Roman" w:cs="Times New Roman"/>
                <w:color w:val="000000"/>
                <w:sz w:val="20"/>
                <w:szCs w:val="20"/>
                <w:lang w:val="uk-UA"/>
              </w:rPr>
              <w:t>), який(і) включений(і) учасником до Інформації про наявність асфальтобетонного заводу, на балансі учасника за підписом керівника та/або головного бухгалтера, та/або бухгалтера, та/або за підписом фізичної особи-підприємця. В підтвердження наявності в учасника залученого(-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(оренда, лізинг тощо) асфальтобетонного(-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заводу(-</w:t>
            </w:r>
            <w:proofErr w:type="spellStart"/>
            <w:r w:rsidRPr="00500358">
              <w:rPr>
                <w:rFonts w:ascii="Times New Roman" w:hAnsi="Times New Roman" w:cs="Times New Roman"/>
                <w:color w:val="000000"/>
                <w:sz w:val="20"/>
                <w:szCs w:val="20"/>
                <w:lang w:val="uk-UA"/>
              </w:rPr>
              <w:t>ів</w:t>
            </w:r>
            <w:proofErr w:type="spellEnd"/>
            <w:r w:rsidRPr="00500358">
              <w:rPr>
                <w:rFonts w:ascii="Times New Roman" w:hAnsi="Times New Roman" w:cs="Times New Roman"/>
                <w:color w:val="000000"/>
                <w:sz w:val="20"/>
                <w:szCs w:val="20"/>
                <w:lang w:val="uk-UA"/>
              </w:rPr>
              <w:t>), для виконання робіт на об’єкті згідно предмету закупівлі, учасник в складі тендерної пропозиції надає: - договір(-ори) оренди/ (лізингу)/ тощо, (договір(-ори) оренди має бути чинним протягом всього строку виконання робіт); - акт(-и) приймання-передачі учаснику такого(-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асфальтобетонного(-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заводу(-</w:t>
            </w:r>
            <w:proofErr w:type="spellStart"/>
            <w:r w:rsidRPr="00500358">
              <w:rPr>
                <w:rFonts w:ascii="Times New Roman" w:hAnsi="Times New Roman" w:cs="Times New Roman"/>
                <w:color w:val="000000"/>
                <w:sz w:val="20"/>
                <w:szCs w:val="20"/>
                <w:lang w:val="uk-UA"/>
              </w:rPr>
              <w:t>ів</w:t>
            </w:r>
            <w:proofErr w:type="spellEnd"/>
            <w:r w:rsidRPr="00500358">
              <w:rPr>
                <w:rFonts w:ascii="Times New Roman" w:hAnsi="Times New Roman" w:cs="Times New Roman"/>
                <w:color w:val="000000"/>
                <w:sz w:val="20"/>
                <w:szCs w:val="20"/>
                <w:lang w:val="uk-UA"/>
              </w:rPr>
              <w:t>) (у разі, коли вимогами чинного законодавства України та/або умовами зазначених договорів передбачено їх складання); - оригінал листа-підтвердження від власника(-</w:t>
            </w:r>
            <w:proofErr w:type="spellStart"/>
            <w:r w:rsidRPr="00500358">
              <w:rPr>
                <w:rFonts w:ascii="Times New Roman" w:hAnsi="Times New Roman" w:cs="Times New Roman"/>
                <w:color w:val="000000"/>
                <w:sz w:val="20"/>
                <w:szCs w:val="20"/>
                <w:lang w:val="uk-UA"/>
              </w:rPr>
              <w:t>ів</w:t>
            </w:r>
            <w:proofErr w:type="spellEnd"/>
            <w:r w:rsidRPr="00500358">
              <w:rPr>
                <w:rFonts w:ascii="Times New Roman" w:hAnsi="Times New Roman" w:cs="Times New Roman"/>
                <w:color w:val="000000"/>
                <w:sz w:val="20"/>
                <w:szCs w:val="20"/>
                <w:lang w:val="uk-UA"/>
              </w:rPr>
              <w:t>) асфальтобетонного(-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заводу(-</w:t>
            </w:r>
            <w:proofErr w:type="spellStart"/>
            <w:r w:rsidRPr="00500358">
              <w:rPr>
                <w:rFonts w:ascii="Times New Roman" w:hAnsi="Times New Roman" w:cs="Times New Roman"/>
                <w:color w:val="000000"/>
                <w:sz w:val="20"/>
                <w:szCs w:val="20"/>
                <w:lang w:val="uk-UA"/>
              </w:rPr>
              <w:t>ів</w:t>
            </w:r>
            <w:proofErr w:type="spellEnd"/>
            <w:r w:rsidRPr="00500358">
              <w:rPr>
                <w:rFonts w:ascii="Times New Roman" w:hAnsi="Times New Roman" w:cs="Times New Roman"/>
                <w:color w:val="000000"/>
                <w:sz w:val="20"/>
                <w:szCs w:val="20"/>
                <w:lang w:val="uk-UA"/>
              </w:rPr>
              <w:t xml:space="preserve">) (орендодавця, лізингодавця або іншої особи, яка зазначена у відповідному договорі) щодо не заперечення використання учасником </w:t>
            </w:r>
            <w:proofErr w:type="spellStart"/>
            <w:r w:rsidRPr="00500358">
              <w:rPr>
                <w:rFonts w:ascii="Times New Roman" w:hAnsi="Times New Roman" w:cs="Times New Roman"/>
                <w:color w:val="000000"/>
                <w:sz w:val="20"/>
                <w:szCs w:val="20"/>
                <w:lang w:val="uk-UA"/>
              </w:rPr>
              <w:t>потужностей</w:t>
            </w:r>
            <w:proofErr w:type="spellEnd"/>
            <w:r w:rsidRPr="00500358">
              <w:rPr>
                <w:rFonts w:ascii="Times New Roman" w:hAnsi="Times New Roman" w:cs="Times New Roman"/>
                <w:color w:val="000000"/>
                <w:sz w:val="20"/>
                <w:szCs w:val="20"/>
                <w:lang w:val="uk-UA"/>
              </w:rPr>
              <w:t xml:space="preserve"> заводу для виконання робіт, що є предметом закупівлі. У разі відсутності власного(-них), орендованого(-них) (лізинг) асфальтобетонного(-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заводу(-</w:t>
            </w:r>
            <w:proofErr w:type="spellStart"/>
            <w:r w:rsidRPr="00500358">
              <w:rPr>
                <w:rFonts w:ascii="Times New Roman" w:hAnsi="Times New Roman" w:cs="Times New Roman"/>
                <w:color w:val="000000"/>
                <w:sz w:val="20"/>
                <w:szCs w:val="20"/>
                <w:lang w:val="uk-UA"/>
              </w:rPr>
              <w:t>ів</w:t>
            </w:r>
            <w:proofErr w:type="spellEnd"/>
            <w:r w:rsidRPr="00500358">
              <w:rPr>
                <w:rFonts w:ascii="Times New Roman" w:hAnsi="Times New Roman" w:cs="Times New Roman"/>
                <w:color w:val="000000"/>
                <w:sz w:val="20"/>
                <w:szCs w:val="20"/>
                <w:lang w:val="uk-UA"/>
              </w:rPr>
              <w:t>) учасник зобов’язаний у складі тендерної пропозиції надати: - договір(-ори) поставки асфальтобетону та/або договір(-ори) надання послуг/виконання робіт з виготовлення асфальтобетону тощо, чинний протягом всього строку 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 оригінал гарантійного листа від виробника та/або постачальника асфальтобетону адресований учаснику про безперебійне постачання асфальтобетону із зазначенням кожної марки, типу, кількості та щомісячних обсягів поставки/відвантаження протягом всього строку виконання робіт (в гарантійному листі також обов’язково зазначається номер та дата договору, номер закупівлі). Учасник додатково у складі своєї тендерної пропозиції надає оригінал картки(-</w:t>
            </w:r>
            <w:proofErr w:type="spellStart"/>
            <w:r w:rsidRPr="00500358">
              <w:rPr>
                <w:rFonts w:ascii="Times New Roman" w:hAnsi="Times New Roman" w:cs="Times New Roman"/>
                <w:color w:val="000000"/>
                <w:sz w:val="20"/>
                <w:szCs w:val="20"/>
                <w:lang w:val="uk-UA"/>
              </w:rPr>
              <w:t>ок</w:t>
            </w:r>
            <w:proofErr w:type="spellEnd"/>
            <w:r w:rsidRPr="00500358">
              <w:rPr>
                <w:rFonts w:ascii="Times New Roman" w:hAnsi="Times New Roman" w:cs="Times New Roman"/>
                <w:color w:val="000000"/>
                <w:sz w:val="20"/>
                <w:szCs w:val="20"/>
                <w:lang w:val="uk-UA"/>
              </w:rPr>
              <w:t>) обліку основних засобів власника асфальтобетонного(-</w:t>
            </w:r>
            <w:proofErr w:type="spellStart"/>
            <w:r w:rsidRPr="00500358">
              <w:rPr>
                <w:rFonts w:ascii="Times New Roman" w:hAnsi="Times New Roman" w:cs="Times New Roman"/>
                <w:color w:val="000000"/>
                <w:sz w:val="20"/>
                <w:szCs w:val="20"/>
                <w:lang w:val="uk-UA"/>
              </w:rPr>
              <w:t>их</w:t>
            </w:r>
            <w:proofErr w:type="spellEnd"/>
            <w:r w:rsidRPr="00500358">
              <w:rPr>
                <w:rFonts w:ascii="Times New Roman" w:hAnsi="Times New Roman" w:cs="Times New Roman"/>
                <w:color w:val="000000"/>
                <w:sz w:val="20"/>
                <w:szCs w:val="20"/>
                <w:lang w:val="uk-UA"/>
              </w:rPr>
              <w:t>) заводу(-</w:t>
            </w:r>
            <w:proofErr w:type="spellStart"/>
            <w:r w:rsidRPr="00500358">
              <w:rPr>
                <w:rFonts w:ascii="Times New Roman" w:hAnsi="Times New Roman" w:cs="Times New Roman"/>
                <w:color w:val="000000"/>
                <w:sz w:val="20"/>
                <w:szCs w:val="20"/>
                <w:lang w:val="uk-UA"/>
              </w:rPr>
              <w:t>ів</w:t>
            </w:r>
            <w:proofErr w:type="spellEnd"/>
            <w:r w:rsidRPr="00500358">
              <w:rPr>
                <w:rFonts w:ascii="Times New Roman" w:hAnsi="Times New Roman" w:cs="Times New Roman"/>
                <w:color w:val="000000"/>
                <w:sz w:val="20"/>
                <w:szCs w:val="20"/>
                <w:lang w:val="uk-UA"/>
              </w:rPr>
              <w:t>) (інвентарна(-ні) картка(-</w:t>
            </w:r>
            <w:proofErr w:type="spellStart"/>
            <w:r w:rsidRPr="00500358">
              <w:rPr>
                <w:rFonts w:ascii="Times New Roman" w:hAnsi="Times New Roman" w:cs="Times New Roman"/>
                <w:color w:val="000000"/>
                <w:sz w:val="20"/>
                <w:szCs w:val="20"/>
                <w:lang w:val="uk-UA"/>
              </w:rPr>
              <w:t>ки</w:t>
            </w:r>
            <w:proofErr w:type="spellEnd"/>
            <w:r w:rsidRPr="00500358">
              <w:rPr>
                <w:rFonts w:ascii="Times New Roman" w:hAnsi="Times New Roman" w:cs="Times New Roman"/>
                <w:color w:val="000000"/>
                <w:sz w:val="20"/>
                <w:szCs w:val="20"/>
                <w:lang w:val="uk-UA"/>
              </w:rPr>
              <w:t>) за типовою формою №ОЗ-6), асфальтобетонних сумішей та щебенево-мастикових асфальтобетонних сумішей відповідно до ДСТУ Б В.2.7-119 та до ДСТУ Б В.2.7-127:2015,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 Місце виготовлення асфальтобетонної суміші, яке вказано учасником у наданому атестаті виробництва, має обов’язково співпадати із місцем вказаним у дозволі на викиди забруднюючих речовин в атмосферне повітря стаціонарними джерелами, який надано у складі пропозиції.</w:t>
            </w:r>
          </w:p>
        </w:tc>
      </w:tr>
      <w:tr w:rsidR="00500358" w:rsidRPr="00500358" w:rsidTr="00F911D5">
        <w:trPr>
          <w:trHeight w:val="100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40" w:lineRule="atLeast"/>
              <w:contextualSpacing/>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40" w:lineRule="atLeast"/>
              <w:contextualSpacing/>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500358" w:rsidRPr="00500358" w:rsidRDefault="00500358" w:rsidP="00F911D5">
            <w:pPr>
              <w:spacing w:after="0" w:line="240" w:lineRule="atLeast"/>
              <w:contextualSpacing/>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line="240" w:lineRule="atLeast"/>
              <w:ind w:firstLine="284"/>
              <w:contextualSpacing/>
              <w:jc w:val="both"/>
              <w:rPr>
                <w:rFonts w:ascii="Times New Roman" w:hAnsi="Times New Roman" w:cs="Times New Roman"/>
                <w:sz w:val="20"/>
                <w:szCs w:val="20"/>
                <w:lang w:val="uk-UA"/>
              </w:rPr>
            </w:pPr>
            <w:r w:rsidRPr="00500358">
              <w:rPr>
                <w:rFonts w:ascii="Times New Roman" w:hAnsi="Times New Roman" w:cs="Times New Roman"/>
                <w:b/>
                <w:sz w:val="20"/>
                <w:szCs w:val="20"/>
                <w:lang w:val="uk-UA"/>
              </w:rPr>
              <w:t>Довідка в довільній формі</w:t>
            </w:r>
            <w:r w:rsidRPr="00500358">
              <w:rPr>
                <w:rFonts w:ascii="Times New Roman" w:hAnsi="Times New Roman" w:cs="Times New Roman"/>
                <w:sz w:val="20"/>
                <w:szCs w:val="20"/>
                <w:lang w:val="uk-UA"/>
              </w:rPr>
              <w:t xml:space="preserve">, що містить інформацію </w:t>
            </w:r>
            <w:r w:rsidRPr="00500358">
              <w:rPr>
                <w:rFonts w:ascii="Times New Roman" w:eastAsia="Times New Roman" w:hAnsi="Times New Roman" w:cs="Times New Roman"/>
                <w:sz w:val="20"/>
                <w:szCs w:val="20"/>
                <w:lang w:val="uk-UA"/>
              </w:rPr>
              <w:t>про кваліфікацію/освіту, досвід керівника(</w:t>
            </w:r>
            <w:proofErr w:type="spellStart"/>
            <w:r w:rsidRPr="00500358">
              <w:rPr>
                <w:rFonts w:ascii="Times New Roman" w:eastAsia="Times New Roman" w:hAnsi="Times New Roman" w:cs="Times New Roman"/>
                <w:sz w:val="20"/>
                <w:szCs w:val="20"/>
                <w:lang w:val="uk-UA"/>
              </w:rPr>
              <w:t>ів</w:t>
            </w:r>
            <w:proofErr w:type="spellEnd"/>
            <w:r w:rsidRPr="00500358">
              <w:rPr>
                <w:rFonts w:ascii="Times New Roman" w:eastAsia="Times New Roman" w:hAnsi="Times New Roman" w:cs="Times New Roman"/>
                <w:sz w:val="20"/>
                <w:szCs w:val="20"/>
                <w:lang w:val="uk-UA"/>
              </w:rPr>
              <w:t xml:space="preserve">) та ІТП, а також працівників робочих професій, зі зазначенням посади, освіти та досвіду роботи на аналогічній посаді (років), а також інформацію про трудові відносини. </w:t>
            </w:r>
          </w:p>
          <w:p w:rsidR="00500358" w:rsidRPr="00500358" w:rsidRDefault="00500358" w:rsidP="00F911D5">
            <w:pPr>
              <w:spacing w:line="240" w:lineRule="atLeast"/>
              <w:ind w:right="57" w:firstLine="246"/>
              <w:contextualSpacing/>
              <w:jc w:val="both"/>
              <w:rPr>
                <w:rFonts w:ascii="Times New Roman" w:hAnsi="Times New Roman" w:cs="Times New Roman"/>
                <w:sz w:val="20"/>
                <w:szCs w:val="20"/>
                <w:lang w:val="uk-UA"/>
              </w:rPr>
            </w:pPr>
            <w:r w:rsidRPr="00500358">
              <w:rPr>
                <w:rFonts w:ascii="Times New Roman" w:hAnsi="Times New Roman" w:cs="Times New Roman"/>
                <w:sz w:val="20"/>
                <w:szCs w:val="20"/>
                <w:lang w:val="uk-UA"/>
              </w:rPr>
              <w:t>Інформація про кваліфікацію/освіту і досвід зазначається у довідці лише щодо керівника(</w:t>
            </w:r>
            <w:proofErr w:type="spellStart"/>
            <w:r w:rsidRPr="00500358">
              <w:rPr>
                <w:rFonts w:ascii="Times New Roman" w:hAnsi="Times New Roman" w:cs="Times New Roman"/>
                <w:sz w:val="20"/>
                <w:szCs w:val="20"/>
                <w:lang w:val="uk-UA"/>
              </w:rPr>
              <w:t>ів</w:t>
            </w:r>
            <w:proofErr w:type="spellEnd"/>
            <w:r w:rsidRPr="00500358">
              <w:rPr>
                <w:rFonts w:ascii="Times New Roman" w:hAnsi="Times New Roman" w:cs="Times New Roman"/>
                <w:sz w:val="20"/>
                <w:szCs w:val="20"/>
                <w:lang w:val="uk-UA"/>
              </w:rPr>
              <w:t>) та ІТП.</w:t>
            </w:r>
          </w:p>
          <w:p w:rsidR="00500358" w:rsidRPr="00500358" w:rsidRDefault="00500358" w:rsidP="00F911D5">
            <w:pPr>
              <w:spacing w:line="240" w:lineRule="atLeast"/>
              <w:ind w:right="57" w:firstLine="246"/>
              <w:contextualSpacing/>
              <w:jc w:val="both"/>
              <w:rPr>
                <w:rFonts w:ascii="Times New Roman" w:hAnsi="Times New Roman" w:cs="Times New Roman"/>
                <w:sz w:val="20"/>
                <w:szCs w:val="20"/>
                <w:lang w:val="uk-UA"/>
              </w:rPr>
            </w:pPr>
            <w:r w:rsidRPr="00500358">
              <w:rPr>
                <w:rFonts w:ascii="Times New Roman" w:hAnsi="Times New Roman" w:cs="Times New Roman"/>
                <w:sz w:val="20"/>
                <w:szCs w:val="20"/>
                <w:lang w:val="uk-UA"/>
              </w:rPr>
              <w:t xml:space="preserve"> На підтвердження трудових відносин з працівниками надати копії наказів про прийняття на роботу та/або копію трудової книжки (перша і крайня сторінка з записом про прийняття на роботу) або інший документ про підтвердження трудових відносин.</w:t>
            </w:r>
          </w:p>
          <w:p w:rsidR="00500358" w:rsidRPr="00500358" w:rsidRDefault="00500358" w:rsidP="00F911D5">
            <w:pPr>
              <w:widowControl w:val="0"/>
              <w:spacing w:line="240" w:lineRule="atLeast"/>
              <w:contextualSpacing/>
              <w:jc w:val="both"/>
              <w:rPr>
                <w:rFonts w:ascii="Times New Roman" w:eastAsia="Arial" w:hAnsi="Times New Roman" w:cs="Times New Roman"/>
                <w:sz w:val="20"/>
                <w:szCs w:val="20"/>
                <w:lang w:val="uk-UA"/>
              </w:rPr>
            </w:pPr>
            <w:r w:rsidRPr="00500358">
              <w:rPr>
                <w:rFonts w:ascii="Times New Roman" w:hAnsi="Times New Roman" w:cs="Times New Roman"/>
                <w:sz w:val="20"/>
                <w:szCs w:val="20"/>
                <w:lang w:val="uk-UA"/>
              </w:rPr>
              <w:t xml:space="preserve">Додатково на ІТП перерахованих у Довідці, Учасник повинен надати дипломи про закінчення учбових закладів. </w:t>
            </w:r>
            <w:r w:rsidRPr="00500358">
              <w:rPr>
                <w:rFonts w:ascii="Times New Roman" w:eastAsia="Arial" w:hAnsi="Times New Roman" w:cs="Times New Roman"/>
                <w:sz w:val="20"/>
                <w:szCs w:val="20"/>
                <w:lang w:val="uk-UA"/>
              </w:rPr>
              <w:t>У ІТП (крім геодезиста та інженера з охорони праці (у разі їх залучення)) обов’язкова наявність вищої або неповної вищої освіти з кваліфікацією «будівельник», «інженер-будівельник» тощо за спеціальністю пов’язаною з будівництвом, експлуатацією і ремонтом автомобільних доріг. Загальний стаж роботи ІТП у дорожньому господарстві має становити не менше 2-х років.</w:t>
            </w:r>
          </w:p>
          <w:p w:rsidR="00500358" w:rsidRPr="00500358" w:rsidRDefault="00500358" w:rsidP="00F911D5">
            <w:pPr>
              <w:spacing w:line="240" w:lineRule="atLeast"/>
              <w:ind w:firstLine="284"/>
              <w:contextualSpacing/>
              <w:jc w:val="both"/>
              <w:rPr>
                <w:rFonts w:ascii="Times New Roman" w:hAnsi="Times New Roman" w:cs="Times New Roman"/>
                <w:sz w:val="20"/>
                <w:szCs w:val="20"/>
                <w:lang w:val="uk-UA"/>
              </w:rPr>
            </w:pPr>
          </w:p>
        </w:tc>
      </w:tr>
      <w:tr w:rsidR="00500358" w:rsidRPr="002D0560" w:rsidTr="00F911D5">
        <w:trPr>
          <w:trHeight w:val="87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40" w:lineRule="atLeast"/>
              <w:contextualSpacing/>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40" w:lineRule="atLeast"/>
              <w:contextualSpacing/>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hd w:val="clear" w:color="auto" w:fill="FFFFFF"/>
              <w:spacing w:line="240" w:lineRule="atLeast"/>
              <w:contextualSpacing/>
              <w:jc w:val="both"/>
              <w:rPr>
                <w:rFonts w:ascii="Times New Roman" w:hAnsi="Times New Roman" w:cs="Times New Roman"/>
                <w:i/>
                <w:sz w:val="20"/>
                <w:szCs w:val="20"/>
                <w:shd w:val="clear" w:color="auto" w:fill="FDFEFD"/>
                <w:lang w:val="uk-UA"/>
              </w:rPr>
            </w:pPr>
            <w:r w:rsidRPr="00500358">
              <w:rPr>
                <w:rFonts w:ascii="Times New Roman" w:hAnsi="Times New Roman" w:cs="Times New Roman"/>
                <w:sz w:val="20"/>
                <w:szCs w:val="20"/>
                <w:lang w:val="uk-UA"/>
              </w:rPr>
              <w:t xml:space="preserve">Довідка, довільної форми, про наявність документально підтвердженого досвіду </w:t>
            </w:r>
            <w:r w:rsidRPr="00500358">
              <w:rPr>
                <w:rFonts w:ascii="Times New Roman" w:hAnsi="Times New Roman" w:cs="Times New Roman"/>
                <w:b/>
                <w:sz w:val="20"/>
                <w:szCs w:val="20"/>
                <w:lang w:val="uk-UA"/>
              </w:rPr>
              <w:t xml:space="preserve">виконання </w:t>
            </w:r>
            <w:r w:rsidRPr="00500358">
              <w:rPr>
                <w:rFonts w:ascii="Times New Roman" w:hAnsi="Times New Roman" w:cs="Times New Roman"/>
                <w:sz w:val="20"/>
                <w:szCs w:val="20"/>
                <w:lang w:val="uk-UA"/>
              </w:rPr>
              <w:t xml:space="preserve">аналогічного (аналогічних) за предметом закупівлі договору (договорів)* із зазначенням </w:t>
            </w:r>
            <w:r w:rsidRPr="00500358">
              <w:rPr>
                <w:rFonts w:ascii="Times New Roman" w:hAnsi="Times New Roman" w:cs="Times New Roman"/>
                <w:b/>
                <w:sz w:val="20"/>
                <w:szCs w:val="20"/>
                <w:lang w:val="uk-UA"/>
              </w:rPr>
              <w:t xml:space="preserve">аналогічного </w:t>
            </w:r>
            <w:r w:rsidRPr="00500358">
              <w:rPr>
                <w:rFonts w:ascii="Times New Roman" w:hAnsi="Times New Roman" w:cs="Times New Roman"/>
                <w:sz w:val="20"/>
                <w:szCs w:val="20"/>
                <w:lang w:val="uk-UA"/>
              </w:rPr>
              <w:t xml:space="preserve"> (аналогічних) </w:t>
            </w:r>
            <w:r w:rsidRPr="00500358">
              <w:rPr>
                <w:rFonts w:ascii="Times New Roman" w:hAnsi="Times New Roman" w:cs="Times New Roman"/>
                <w:b/>
                <w:sz w:val="20"/>
                <w:szCs w:val="20"/>
                <w:lang w:val="uk-UA"/>
              </w:rPr>
              <w:t xml:space="preserve">договору </w:t>
            </w:r>
            <w:r w:rsidRPr="00500358">
              <w:rPr>
                <w:rFonts w:ascii="Times New Roman" w:hAnsi="Times New Roman" w:cs="Times New Roman"/>
                <w:sz w:val="20"/>
                <w:szCs w:val="20"/>
                <w:lang w:val="uk-UA"/>
              </w:rPr>
              <w:t xml:space="preserve">(договорів). </w:t>
            </w:r>
            <w:r w:rsidRPr="00500358">
              <w:rPr>
                <w:rFonts w:ascii="Times New Roman" w:hAnsi="Times New Roman" w:cs="Times New Roman"/>
                <w:b/>
                <w:sz w:val="20"/>
                <w:szCs w:val="20"/>
                <w:lang w:val="uk-UA"/>
              </w:rPr>
              <w:t>Інформація може надаватися тільки про договір, який вже виконаний в повному обсязі</w:t>
            </w:r>
            <w:r w:rsidRPr="00500358">
              <w:rPr>
                <w:rFonts w:ascii="Times New Roman" w:hAnsi="Times New Roman" w:cs="Times New Roman"/>
                <w:sz w:val="20"/>
                <w:szCs w:val="20"/>
                <w:lang w:val="uk-UA"/>
              </w:rPr>
              <w:t>.</w:t>
            </w:r>
          </w:p>
          <w:p w:rsidR="00500358" w:rsidRPr="00500358" w:rsidRDefault="00500358" w:rsidP="00F911D5">
            <w:pPr>
              <w:tabs>
                <w:tab w:val="left" w:pos="567"/>
                <w:tab w:val="left" w:pos="851"/>
              </w:tabs>
              <w:spacing w:line="240" w:lineRule="atLeast"/>
              <w:contextualSpacing/>
              <w:jc w:val="both"/>
              <w:rPr>
                <w:rFonts w:ascii="Times New Roman" w:hAnsi="Times New Roman" w:cs="Times New Roman"/>
                <w:bCs/>
                <w:sz w:val="20"/>
                <w:szCs w:val="20"/>
                <w:lang w:val="uk-UA"/>
              </w:rPr>
            </w:pPr>
            <w:r w:rsidRPr="00500358">
              <w:rPr>
                <w:rFonts w:ascii="Times New Roman" w:hAnsi="Times New Roman" w:cs="Times New Roman"/>
                <w:sz w:val="20"/>
                <w:szCs w:val="20"/>
                <w:lang w:val="uk-UA"/>
              </w:rPr>
              <w:t>- К</w:t>
            </w:r>
            <w:r w:rsidRPr="00500358">
              <w:rPr>
                <w:rFonts w:ascii="Times New Roman" w:hAnsi="Times New Roman" w:cs="Times New Roman"/>
                <w:bCs/>
                <w:sz w:val="20"/>
                <w:szCs w:val="20"/>
                <w:lang w:val="uk-UA"/>
              </w:rPr>
              <w:t>опія договору (-</w:t>
            </w:r>
            <w:proofErr w:type="spellStart"/>
            <w:r w:rsidRPr="00500358">
              <w:rPr>
                <w:rFonts w:ascii="Times New Roman" w:hAnsi="Times New Roman" w:cs="Times New Roman"/>
                <w:bCs/>
                <w:sz w:val="20"/>
                <w:szCs w:val="20"/>
                <w:lang w:val="uk-UA"/>
              </w:rPr>
              <w:t>ів</w:t>
            </w:r>
            <w:proofErr w:type="spellEnd"/>
            <w:r w:rsidRPr="00500358">
              <w:rPr>
                <w:rFonts w:ascii="Times New Roman" w:hAnsi="Times New Roman" w:cs="Times New Roman"/>
                <w:bCs/>
                <w:sz w:val="20"/>
                <w:szCs w:val="20"/>
                <w:lang w:val="uk-UA"/>
              </w:rPr>
              <w:t xml:space="preserve">) </w:t>
            </w:r>
            <w:r w:rsidRPr="00500358">
              <w:rPr>
                <w:rFonts w:ascii="Times New Roman" w:hAnsi="Times New Roman" w:cs="Times New Roman"/>
                <w:sz w:val="20"/>
                <w:szCs w:val="20"/>
                <w:shd w:val="clear" w:color="auto" w:fill="FFFFFF"/>
                <w:lang w:val="uk-UA"/>
              </w:rPr>
              <w:t xml:space="preserve">(не менше одного) </w:t>
            </w:r>
            <w:r w:rsidRPr="00500358">
              <w:rPr>
                <w:rFonts w:ascii="Times New Roman" w:hAnsi="Times New Roman" w:cs="Times New Roman"/>
                <w:bCs/>
                <w:sz w:val="20"/>
                <w:szCs w:val="20"/>
                <w:lang w:val="uk-UA"/>
              </w:rPr>
              <w:t>на виконання робіт, які є аналогічними до робіт, що передбачені в технічному завданні до цієї тендерної документації. Необхідно долучити інформацію щодо змін умов договору, у разі їх заключення.</w:t>
            </w:r>
          </w:p>
          <w:p w:rsidR="00500358" w:rsidRPr="00500358" w:rsidRDefault="00500358" w:rsidP="00F911D5">
            <w:pPr>
              <w:spacing w:line="240" w:lineRule="atLeast"/>
              <w:contextualSpacing/>
              <w:jc w:val="both"/>
              <w:rPr>
                <w:rFonts w:ascii="Times New Roman" w:hAnsi="Times New Roman" w:cs="Times New Roman"/>
                <w:sz w:val="20"/>
                <w:szCs w:val="20"/>
                <w:lang w:val="uk-UA"/>
              </w:rPr>
            </w:pPr>
            <w:r w:rsidRPr="00500358">
              <w:rPr>
                <w:rFonts w:ascii="Times New Roman" w:hAnsi="Times New Roman" w:cs="Times New Roman"/>
                <w:bCs/>
                <w:sz w:val="20"/>
                <w:szCs w:val="20"/>
                <w:lang w:val="uk-UA"/>
              </w:rPr>
              <w:t>– Документи, які підтверджують його виконання (</w:t>
            </w:r>
            <w:r w:rsidRPr="00500358">
              <w:rPr>
                <w:rFonts w:ascii="Times New Roman" w:hAnsi="Times New Roman" w:cs="Times New Roman"/>
                <w:sz w:val="20"/>
                <w:szCs w:val="20"/>
                <w:lang w:val="uk-UA"/>
              </w:rPr>
              <w:t>довідки про вартість виконаних робіт (послуг) за таким договором (форма КБ-3) на всю суму, зазначену у договорі, актів приймання виконаних робіт (послуг) (форма КБ-2В) на весь об’єм робіт (послуг), зазначений у договорі</w:t>
            </w:r>
            <w:r w:rsidRPr="00500358">
              <w:rPr>
                <w:rFonts w:ascii="Times New Roman" w:hAnsi="Times New Roman" w:cs="Times New Roman"/>
                <w:bCs/>
                <w:sz w:val="20"/>
                <w:szCs w:val="20"/>
                <w:lang w:val="uk-UA"/>
              </w:rPr>
              <w:t xml:space="preserve">). </w:t>
            </w:r>
          </w:p>
          <w:p w:rsidR="00500358" w:rsidRPr="00500358" w:rsidRDefault="00500358" w:rsidP="00F911D5">
            <w:pPr>
              <w:tabs>
                <w:tab w:val="left" w:pos="567"/>
                <w:tab w:val="left" w:pos="851"/>
              </w:tabs>
              <w:spacing w:line="240" w:lineRule="atLeast"/>
              <w:contextualSpacing/>
              <w:jc w:val="both"/>
              <w:rPr>
                <w:rFonts w:ascii="Times New Roman" w:hAnsi="Times New Roman" w:cs="Times New Roman"/>
                <w:bCs/>
                <w:sz w:val="20"/>
                <w:szCs w:val="20"/>
                <w:highlight w:val="yellow"/>
                <w:lang w:val="uk-UA"/>
              </w:rPr>
            </w:pPr>
            <w:r w:rsidRPr="00500358">
              <w:rPr>
                <w:rFonts w:ascii="Times New Roman" w:hAnsi="Times New Roman" w:cs="Times New Roman"/>
                <w:bCs/>
                <w:sz w:val="20"/>
                <w:szCs w:val="20"/>
                <w:highlight w:val="yellow"/>
                <w:lang w:val="uk-UA"/>
              </w:rPr>
              <w:t xml:space="preserve">*Аналогічним буде вважатись договір на виконання робіт з капітального ремонту/будівництва/реконструкції вулиць в населених пунктах, укладений протягом останніх 5-ти років від дати, що передує даті оголошення </w:t>
            </w:r>
            <w:proofErr w:type="spellStart"/>
            <w:r w:rsidRPr="00500358">
              <w:rPr>
                <w:rFonts w:ascii="Times New Roman" w:hAnsi="Times New Roman" w:cs="Times New Roman"/>
                <w:bCs/>
                <w:sz w:val="20"/>
                <w:szCs w:val="20"/>
                <w:highlight w:val="yellow"/>
                <w:lang w:val="uk-UA"/>
              </w:rPr>
              <w:t>закупівліі</w:t>
            </w:r>
            <w:proofErr w:type="spellEnd"/>
            <w:r w:rsidRPr="00500358">
              <w:rPr>
                <w:rFonts w:ascii="Times New Roman" w:hAnsi="Times New Roman" w:cs="Times New Roman"/>
                <w:bCs/>
                <w:sz w:val="20"/>
                <w:szCs w:val="20"/>
                <w:highlight w:val="yellow"/>
                <w:lang w:val="uk-UA"/>
              </w:rPr>
              <w:t xml:space="preserve"> з замовником у розумінні Закону України «Про публічні закупівлі».</w:t>
            </w:r>
          </w:p>
          <w:p w:rsidR="00500358" w:rsidRPr="00500358" w:rsidRDefault="00500358" w:rsidP="00F911D5">
            <w:pPr>
              <w:shd w:val="clear" w:color="auto" w:fill="FFFFFF"/>
              <w:spacing w:after="0" w:line="240" w:lineRule="auto"/>
              <w:ind w:firstLine="240"/>
              <w:jc w:val="both"/>
              <w:rPr>
                <w:rFonts w:ascii="Times New Roman" w:eastAsia="Times New Roman" w:hAnsi="Times New Roman" w:cs="Times New Roman"/>
                <w:i/>
                <w:sz w:val="20"/>
                <w:szCs w:val="20"/>
                <w:shd w:val="clear" w:color="auto" w:fill="FDFEFD"/>
                <w:lang w:val="uk-UA"/>
              </w:rPr>
            </w:pPr>
          </w:p>
        </w:tc>
      </w:tr>
    </w:tbl>
    <w:p w:rsidR="00500358" w:rsidRPr="00500358" w:rsidRDefault="00500358">
      <w:pPr>
        <w:spacing w:before="120" w:after="240" w:line="240" w:lineRule="auto"/>
        <w:ind w:firstLine="720"/>
        <w:jc w:val="both"/>
        <w:rPr>
          <w:rFonts w:ascii="Times New Roman" w:eastAsia="Times New Roman" w:hAnsi="Times New Roman" w:cs="Times New Roman"/>
          <w:i/>
          <w:sz w:val="20"/>
          <w:szCs w:val="20"/>
          <w:highlight w:val="yellow"/>
          <w:lang w:val="uk-UA"/>
        </w:rPr>
      </w:pPr>
    </w:p>
    <w:p w:rsidR="00644048" w:rsidRPr="00500358" w:rsidRDefault="00644048">
      <w:pPr>
        <w:spacing w:before="20" w:after="20" w:line="240" w:lineRule="auto"/>
        <w:jc w:val="both"/>
        <w:rPr>
          <w:rFonts w:ascii="Times New Roman" w:eastAsia="Times New Roman" w:hAnsi="Times New Roman" w:cs="Times New Roman"/>
          <w:b/>
          <w:sz w:val="20"/>
          <w:szCs w:val="20"/>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500358" w:rsidRPr="00500358" w:rsidRDefault="00500358">
      <w:pPr>
        <w:spacing w:before="20" w:after="20" w:line="240" w:lineRule="auto"/>
        <w:jc w:val="center"/>
        <w:rPr>
          <w:rFonts w:ascii="Times New Roman" w:eastAsia="Times New Roman" w:hAnsi="Times New Roman" w:cs="Times New Roman"/>
          <w:b/>
          <w:sz w:val="24"/>
          <w:szCs w:val="24"/>
          <w:lang w:val="uk-UA"/>
        </w:rPr>
      </w:pPr>
    </w:p>
    <w:p w:rsidR="00644048" w:rsidRPr="00500358" w:rsidRDefault="00500358">
      <w:pPr>
        <w:spacing w:before="20" w:after="20" w:line="240" w:lineRule="auto"/>
        <w:jc w:val="center"/>
        <w:rPr>
          <w:rFonts w:ascii="Times New Roman" w:eastAsia="Times New Roman" w:hAnsi="Times New Roman" w:cs="Times New Roman"/>
          <w:color w:val="00B050"/>
          <w:sz w:val="20"/>
          <w:szCs w:val="20"/>
          <w:highlight w:val="white"/>
          <w:lang w:val="uk-UA"/>
        </w:rPr>
      </w:pPr>
      <w:r w:rsidRPr="00500358">
        <w:rPr>
          <w:rFonts w:ascii="Times New Roman" w:eastAsia="Times New Roman" w:hAnsi="Times New Roman" w:cs="Times New Roman"/>
          <w:b/>
          <w:sz w:val="24"/>
          <w:szCs w:val="24"/>
          <w:lang w:val="uk-UA"/>
        </w:rPr>
        <w:lastRenderedPageBreak/>
        <w:t xml:space="preserve">2. </w:t>
      </w:r>
      <w:r w:rsidRPr="00500358">
        <w:rPr>
          <w:rFonts w:ascii="Times New Roman" w:eastAsia="Times New Roman" w:hAnsi="Times New Roman" w:cs="Times New Roman"/>
          <w:b/>
          <w:color w:val="000000"/>
          <w:sz w:val="24"/>
          <w:szCs w:val="24"/>
          <w:lang w:val="uk-UA"/>
        </w:rPr>
        <w:t xml:space="preserve">Підтвердження відповідності УЧАСНИКА </w:t>
      </w:r>
      <w:r w:rsidRPr="00500358">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500358">
        <w:rPr>
          <w:rFonts w:ascii="Times New Roman" w:eastAsia="Times New Roman" w:hAnsi="Times New Roman" w:cs="Times New Roman"/>
          <w:b/>
          <w:sz w:val="24"/>
          <w:szCs w:val="24"/>
          <w:highlight w:val="white"/>
          <w:lang w:val="uk-UA"/>
        </w:rPr>
        <w:t>м у пункті 47 Особливостей.</w:t>
      </w:r>
    </w:p>
    <w:p w:rsidR="00644048" w:rsidRPr="00500358" w:rsidRDefault="00500358">
      <w:pPr>
        <w:spacing w:after="0"/>
        <w:ind w:firstLine="567"/>
        <w:jc w:val="both"/>
        <w:rPr>
          <w:rFonts w:ascii="Times New Roman" w:eastAsia="Times New Roman" w:hAnsi="Times New Roman" w:cs="Times New Roman"/>
          <w:color w:val="000000" w:themeColor="text1"/>
          <w:sz w:val="20"/>
          <w:szCs w:val="20"/>
          <w:highlight w:val="white"/>
          <w:lang w:val="uk-UA"/>
        </w:rPr>
      </w:pPr>
      <w:r w:rsidRPr="00500358">
        <w:rPr>
          <w:rFonts w:ascii="Times New Roman" w:eastAsia="Times New Roman" w:hAnsi="Times New Roman" w:cs="Times New Roman"/>
          <w:color w:val="000000" w:themeColor="text1"/>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44048" w:rsidRPr="00500358" w:rsidRDefault="00500358">
      <w:pPr>
        <w:spacing w:after="0"/>
        <w:ind w:firstLine="567"/>
        <w:jc w:val="both"/>
        <w:rPr>
          <w:rFonts w:ascii="Times New Roman" w:eastAsia="Times New Roman" w:hAnsi="Times New Roman" w:cs="Times New Roman"/>
          <w:color w:val="000000" w:themeColor="text1"/>
          <w:sz w:val="20"/>
          <w:szCs w:val="20"/>
          <w:highlight w:val="white"/>
          <w:lang w:val="uk-UA"/>
        </w:rPr>
      </w:pPr>
      <w:r w:rsidRPr="00500358">
        <w:rPr>
          <w:rFonts w:ascii="Times New Roman" w:eastAsia="Times New Roman" w:hAnsi="Times New Roman" w:cs="Times New Roman"/>
          <w:color w:val="000000" w:themeColor="text1"/>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4048" w:rsidRPr="00500358" w:rsidRDefault="00500358">
      <w:pPr>
        <w:spacing w:after="0"/>
        <w:ind w:firstLine="567"/>
        <w:jc w:val="both"/>
        <w:rPr>
          <w:rFonts w:ascii="Times New Roman" w:eastAsia="Times New Roman" w:hAnsi="Times New Roman" w:cs="Times New Roman"/>
          <w:color w:val="000000" w:themeColor="text1"/>
          <w:sz w:val="20"/>
          <w:szCs w:val="20"/>
          <w:lang w:val="uk-UA"/>
        </w:rPr>
      </w:pPr>
      <w:r w:rsidRPr="00500358">
        <w:rPr>
          <w:rFonts w:ascii="Times New Roman" w:eastAsia="Times New Roman" w:hAnsi="Times New Roman" w:cs="Times New Roman"/>
          <w:color w:val="000000" w:themeColor="text1"/>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44048" w:rsidRPr="00500358" w:rsidRDefault="005003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500358">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44048" w:rsidRPr="00500358" w:rsidRDefault="005003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lightGray"/>
          <w:lang w:val="uk-UA"/>
        </w:rPr>
      </w:pPr>
      <w:r w:rsidRPr="00500358">
        <w:rPr>
          <w:rFonts w:ascii="Times New Roman" w:eastAsia="Times New Roman" w:hAnsi="Times New Roman" w:cs="Times New Roman"/>
          <w:color w:val="000000" w:themeColor="text1"/>
          <w:sz w:val="20"/>
          <w:szCs w:val="20"/>
          <w:highlight w:val="lightGray"/>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00358">
        <w:rPr>
          <w:rFonts w:ascii="Times New Roman" w:eastAsia="Times New Roman" w:hAnsi="Times New Roman" w:cs="Times New Roman"/>
          <w:i/>
          <w:color w:val="000000" w:themeColor="text1"/>
          <w:sz w:val="20"/>
          <w:szCs w:val="20"/>
          <w:highlight w:val="lightGray"/>
          <w:lang w:val="uk-UA"/>
        </w:rPr>
        <w:t>(у разі застосування таких критеріїв до учасника процедури закупівлі)</w:t>
      </w:r>
      <w:r w:rsidRPr="00500358">
        <w:rPr>
          <w:rFonts w:ascii="Times New Roman" w:eastAsia="Times New Roman" w:hAnsi="Times New Roman" w:cs="Times New Roman"/>
          <w:color w:val="000000" w:themeColor="text1"/>
          <w:sz w:val="20"/>
          <w:szCs w:val="20"/>
          <w:highlight w:val="lightGray"/>
          <w:lang w:val="uk-UA"/>
        </w:rPr>
        <w:t>, замовник перевіряє таких суб’єктів господарювання щодо відсутності</w:t>
      </w:r>
      <w:r w:rsidRPr="00500358">
        <w:rPr>
          <w:rFonts w:ascii="Times New Roman" w:eastAsia="Times New Roman" w:hAnsi="Times New Roman" w:cs="Times New Roman"/>
          <w:color w:val="000000" w:themeColor="text1"/>
          <w:sz w:val="28"/>
          <w:szCs w:val="28"/>
          <w:highlight w:val="lightGray"/>
          <w:lang w:val="uk-UA"/>
        </w:rPr>
        <w:t xml:space="preserve"> </w:t>
      </w:r>
      <w:r w:rsidRPr="00500358">
        <w:rPr>
          <w:rFonts w:ascii="Times New Roman" w:eastAsia="Times New Roman" w:hAnsi="Times New Roman" w:cs="Times New Roman"/>
          <w:color w:val="000000" w:themeColor="text1"/>
          <w:sz w:val="20"/>
          <w:szCs w:val="20"/>
          <w:highlight w:val="lightGray"/>
          <w:lang w:val="uk-UA"/>
        </w:rPr>
        <w:t>підстав, визначених пунктом 47 Особливостей.</w:t>
      </w:r>
    </w:p>
    <w:p w:rsidR="00644048" w:rsidRPr="00500358" w:rsidRDefault="00644048">
      <w:pPr>
        <w:spacing w:after="80"/>
        <w:jc w:val="both"/>
        <w:rPr>
          <w:rFonts w:ascii="Times New Roman" w:eastAsia="Times New Roman" w:hAnsi="Times New Roman" w:cs="Times New Roman"/>
          <w:color w:val="00B050"/>
          <w:sz w:val="20"/>
          <w:szCs w:val="20"/>
          <w:highlight w:val="yellow"/>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50035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p>
    <w:p w:rsidR="00644048" w:rsidRPr="00500358" w:rsidRDefault="0050035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500358">
        <w:rPr>
          <w:rFonts w:ascii="Times New Roman" w:eastAsia="Times New Roman" w:hAnsi="Times New Roman" w:cs="Times New Roman"/>
          <w:b/>
          <w:sz w:val="24"/>
          <w:szCs w:val="24"/>
          <w:lang w:val="uk-UA"/>
        </w:rPr>
        <w:lastRenderedPageBreak/>
        <w:t xml:space="preserve">3. </w:t>
      </w:r>
      <w:r w:rsidRPr="00500358">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500358">
        <w:rPr>
          <w:rFonts w:ascii="Times New Roman" w:eastAsia="Times New Roman" w:hAnsi="Times New Roman" w:cs="Times New Roman"/>
          <w:b/>
          <w:sz w:val="24"/>
          <w:szCs w:val="24"/>
          <w:lang w:val="uk-UA"/>
        </w:rPr>
        <w:t>визначеним у пун</w:t>
      </w:r>
      <w:r w:rsidRPr="00500358">
        <w:rPr>
          <w:rFonts w:ascii="Times New Roman" w:eastAsia="Times New Roman" w:hAnsi="Times New Roman" w:cs="Times New Roman"/>
          <w:b/>
          <w:sz w:val="24"/>
          <w:szCs w:val="24"/>
          <w:highlight w:val="white"/>
          <w:lang w:val="uk-UA"/>
        </w:rPr>
        <w:t xml:space="preserve">кті </w:t>
      </w:r>
      <w:r w:rsidRPr="00500358">
        <w:rPr>
          <w:rFonts w:ascii="Times New Roman" w:eastAsia="Times New Roman" w:hAnsi="Times New Roman" w:cs="Times New Roman"/>
          <w:sz w:val="24"/>
          <w:szCs w:val="24"/>
          <w:highlight w:val="white"/>
          <w:lang w:val="uk-UA"/>
        </w:rPr>
        <w:t>47</w:t>
      </w:r>
      <w:r w:rsidRPr="00500358">
        <w:rPr>
          <w:rFonts w:ascii="Times New Roman" w:eastAsia="Times New Roman" w:hAnsi="Times New Roman" w:cs="Times New Roman"/>
          <w:b/>
          <w:sz w:val="24"/>
          <w:szCs w:val="24"/>
          <w:highlight w:val="white"/>
          <w:lang w:val="uk-UA"/>
        </w:rPr>
        <w:t xml:space="preserve"> Особливостей:</w:t>
      </w:r>
    </w:p>
    <w:p w:rsidR="00644048" w:rsidRPr="00500358" w:rsidRDefault="005003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lightGray"/>
          <w:lang w:val="uk-UA"/>
        </w:rPr>
      </w:pPr>
      <w:r w:rsidRPr="00500358">
        <w:rPr>
          <w:rFonts w:ascii="Times New Roman" w:eastAsia="Times New Roman" w:hAnsi="Times New Roman" w:cs="Times New Roman"/>
          <w:color w:val="000000" w:themeColor="text1"/>
          <w:sz w:val="20"/>
          <w:szCs w:val="20"/>
          <w:highlight w:val="lightGray"/>
          <w:lang w:val="uk-UA"/>
        </w:rPr>
        <w:t xml:space="preserve">Переможець процедури закупівлі у строк, що </w:t>
      </w:r>
      <w:r w:rsidRPr="00500358">
        <w:rPr>
          <w:rFonts w:ascii="Times New Roman" w:eastAsia="Times New Roman" w:hAnsi="Times New Roman" w:cs="Times New Roman"/>
          <w:b/>
          <w:i/>
          <w:color w:val="000000" w:themeColor="text1"/>
          <w:sz w:val="20"/>
          <w:szCs w:val="20"/>
          <w:highlight w:val="lightGray"/>
          <w:lang w:val="uk-UA"/>
        </w:rPr>
        <w:t xml:space="preserve">не перевищує чотири дні </w:t>
      </w:r>
      <w:r w:rsidRPr="00500358">
        <w:rPr>
          <w:rFonts w:ascii="Times New Roman" w:eastAsia="Times New Roman" w:hAnsi="Times New Roman" w:cs="Times New Roman"/>
          <w:color w:val="000000" w:themeColor="text1"/>
          <w:sz w:val="20"/>
          <w:szCs w:val="20"/>
          <w:highlight w:val="lightGray"/>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644048" w:rsidRPr="00500358" w:rsidRDefault="0050035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lightGray"/>
          <w:lang w:val="uk-UA"/>
        </w:rPr>
      </w:pPr>
      <w:r w:rsidRPr="00500358">
        <w:rPr>
          <w:rFonts w:ascii="Times New Roman" w:eastAsia="Times New Roman" w:hAnsi="Times New Roman" w:cs="Times New Roman"/>
          <w:color w:val="000000" w:themeColor="text1"/>
          <w:sz w:val="20"/>
          <w:szCs w:val="20"/>
          <w:highlight w:val="lightGray"/>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4048" w:rsidRPr="00500358" w:rsidRDefault="00644048">
      <w:pPr>
        <w:spacing w:after="0" w:line="240" w:lineRule="auto"/>
        <w:rPr>
          <w:rFonts w:ascii="Times New Roman" w:eastAsia="Times New Roman" w:hAnsi="Times New Roman" w:cs="Times New Roman"/>
          <w:b/>
          <w:sz w:val="20"/>
          <w:szCs w:val="20"/>
          <w:highlight w:val="white"/>
          <w:lang w:val="uk-UA"/>
        </w:rPr>
      </w:pPr>
    </w:p>
    <w:p w:rsidR="00644048" w:rsidRPr="00500358" w:rsidRDefault="00500358">
      <w:pPr>
        <w:spacing w:after="0" w:line="240" w:lineRule="auto"/>
        <w:rPr>
          <w:rFonts w:ascii="Times New Roman" w:eastAsia="Times New Roman" w:hAnsi="Times New Roman" w:cs="Times New Roman"/>
          <w:b/>
          <w:color w:val="000000"/>
          <w:sz w:val="20"/>
          <w:szCs w:val="20"/>
          <w:highlight w:val="white"/>
          <w:lang w:val="uk-UA"/>
        </w:rPr>
      </w:pPr>
      <w:r w:rsidRPr="00500358">
        <w:rPr>
          <w:rFonts w:ascii="Times New Roman" w:eastAsia="Times New Roman" w:hAnsi="Times New Roman" w:cs="Times New Roman"/>
          <w:color w:val="000000"/>
          <w:sz w:val="20"/>
          <w:szCs w:val="20"/>
          <w:highlight w:val="white"/>
          <w:lang w:val="uk-UA"/>
        </w:rPr>
        <w:t> </w:t>
      </w:r>
      <w:r w:rsidRPr="00500358">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9"/>
        <w:tblW w:w="9618" w:type="dxa"/>
        <w:tblInd w:w="-100" w:type="dxa"/>
        <w:tblLayout w:type="fixed"/>
        <w:tblLook w:val="0400" w:firstRow="0" w:lastRow="0" w:firstColumn="0" w:lastColumn="0" w:noHBand="0" w:noVBand="1"/>
      </w:tblPr>
      <w:tblGrid>
        <w:gridCol w:w="765"/>
        <w:gridCol w:w="4350"/>
        <w:gridCol w:w="4503"/>
      </w:tblGrid>
      <w:tr w:rsidR="00644048" w:rsidRPr="005003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color w:val="000000"/>
                <w:sz w:val="20"/>
                <w:szCs w:val="20"/>
                <w:highlight w:val="white"/>
                <w:lang w:val="uk-UA"/>
              </w:rPr>
              <w:t>№</w:t>
            </w:r>
          </w:p>
          <w:p w:rsidR="00644048" w:rsidRPr="00500358" w:rsidRDefault="00500358">
            <w:pPr>
              <w:spacing w:after="0" w:line="240" w:lineRule="auto"/>
              <w:ind w:left="100"/>
              <w:jc w:val="center"/>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з</w:t>
            </w:r>
            <w:r w:rsidRPr="00500358">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Вимоги згідно п. 47 Особливостей</w:t>
            </w:r>
          </w:p>
          <w:p w:rsidR="00644048" w:rsidRPr="00500358" w:rsidRDefault="0064404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44048" w:rsidRPr="002D056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4048" w:rsidRPr="00500358" w:rsidRDefault="00500358">
            <w:pPr>
              <w:spacing w:after="0" w:line="240" w:lineRule="auto"/>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76" w:lineRule="auto"/>
              <w:ind w:right="140"/>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644048" w:rsidRPr="00500358" w:rsidRDefault="00500358">
            <w:pPr>
              <w:spacing w:after="0" w:line="276" w:lineRule="auto"/>
              <w:ind w:right="140"/>
              <w:jc w:val="both"/>
              <w:rPr>
                <w:rFonts w:ascii="Times New Roman" w:eastAsia="Times New Roman" w:hAnsi="Times New Roman" w:cs="Times New Roman"/>
                <w:i/>
                <w:sz w:val="20"/>
                <w:szCs w:val="20"/>
                <w:highlight w:val="white"/>
                <w:lang w:val="uk-UA"/>
              </w:rPr>
            </w:pPr>
            <w:r w:rsidRPr="00500358">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0358">
              <w:rPr>
                <w:rFonts w:ascii="Times New Roman" w:eastAsia="Times New Roman" w:hAnsi="Times New Roman" w:cs="Times New Roman"/>
                <w:i/>
                <w:sz w:val="20"/>
                <w:szCs w:val="20"/>
                <w:highlight w:val="white"/>
                <w:lang w:val="uk-UA"/>
              </w:rPr>
              <w:t>безпекових</w:t>
            </w:r>
            <w:proofErr w:type="spellEnd"/>
            <w:r w:rsidRPr="00500358">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0358">
              <w:rPr>
                <w:rFonts w:ascii="Times New Roman" w:eastAsia="Times New Roman" w:hAnsi="Times New Roman" w:cs="Times New Roman"/>
                <w:b/>
                <w:i/>
                <w:sz w:val="20"/>
                <w:szCs w:val="20"/>
                <w:highlight w:val="white"/>
                <w:lang w:val="uk-UA"/>
              </w:rPr>
              <w:t xml:space="preserve"> </w:t>
            </w:r>
            <w:r w:rsidRPr="00500358">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644048" w:rsidRPr="00500358" w:rsidRDefault="00500358">
            <w:pPr>
              <w:spacing w:after="0" w:line="256" w:lineRule="auto"/>
              <w:ind w:right="140"/>
              <w:jc w:val="both"/>
              <w:rPr>
                <w:rFonts w:ascii="Times New Roman" w:eastAsia="Times New Roman" w:hAnsi="Times New Roman" w:cs="Times New Roman"/>
                <w:i/>
                <w:sz w:val="20"/>
                <w:szCs w:val="20"/>
                <w:highlight w:val="white"/>
                <w:lang w:val="uk-UA"/>
              </w:rPr>
            </w:pPr>
            <w:r w:rsidRPr="00500358">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0358">
              <w:rPr>
                <w:rFonts w:ascii="Times New Roman" w:eastAsia="Times New Roman" w:hAnsi="Times New Roman" w:cs="Times New Roman"/>
                <w:b/>
                <w:i/>
                <w:sz w:val="20"/>
                <w:szCs w:val="20"/>
                <w:highlight w:val="white"/>
                <w:lang w:val="uk-UA"/>
              </w:rPr>
              <w:t>керівника учасника</w:t>
            </w:r>
            <w:r w:rsidRPr="00500358">
              <w:rPr>
                <w:rFonts w:ascii="Times New Roman" w:eastAsia="Times New Roman" w:hAnsi="Times New Roman" w:cs="Times New Roman"/>
                <w:i/>
                <w:sz w:val="20"/>
                <w:szCs w:val="20"/>
                <w:highlight w:val="white"/>
                <w:lang w:val="uk-UA"/>
              </w:rPr>
              <w:t xml:space="preserve"> процедури закупівлі, на виконання пункту 47 Особливостей надається переможцем торгів.</w:t>
            </w:r>
          </w:p>
        </w:tc>
      </w:tr>
      <w:tr w:rsidR="00644048" w:rsidRPr="005003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color w:val="000000"/>
                <w:sz w:val="20"/>
                <w:szCs w:val="20"/>
                <w:highlight w:val="white"/>
                <w:lang w:val="uk-UA"/>
              </w:rPr>
            </w:pPr>
            <w:r w:rsidRPr="00500358">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4048" w:rsidRPr="00500358" w:rsidRDefault="00500358">
            <w:pPr>
              <w:spacing w:after="0" w:line="240" w:lineRule="auto"/>
              <w:ind w:right="140"/>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00358">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rsidR="00644048" w:rsidRPr="00500358" w:rsidRDefault="00644048">
            <w:pPr>
              <w:spacing w:after="0" w:line="240" w:lineRule="auto"/>
              <w:jc w:val="both"/>
              <w:rPr>
                <w:rFonts w:ascii="Times New Roman" w:eastAsia="Times New Roman" w:hAnsi="Times New Roman" w:cs="Times New Roman"/>
                <w:b/>
                <w:sz w:val="20"/>
                <w:szCs w:val="20"/>
                <w:highlight w:val="white"/>
                <w:lang w:val="uk-UA"/>
              </w:rPr>
            </w:pPr>
          </w:p>
          <w:p w:rsidR="00644048" w:rsidRPr="00500358" w:rsidRDefault="00500358">
            <w:pPr>
              <w:spacing w:after="0" w:line="240" w:lineRule="auto"/>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644048" w:rsidRPr="005003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color w:val="000000"/>
                <w:sz w:val="20"/>
                <w:szCs w:val="20"/>
                <w:highlight w:val="white"/>
                <w:lang w:val="uk-UA"/>
              </w:rPr>
            </w:pPr>
            <w:r w:rsidRPr="00500358">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4048" w:rsidRPr="00500358" w:rsidRDefault="00500358">
            <w:pPr>
              <w:spacing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644048">
            <w:pPr>
              <w:spacing w:after="0" w:line="240" w:lineRule="auto"/>
              <w:ind w:right="140"/>
              <w:jc w:val="both"/>
              <w:rPr>
                <w:rFonts w:ascii="Times New Roman" w:eastAsia="Times New Roman" w:hAnsi="Times New Roman" w:cs="Times New Roman"/>
                <w:b/>
                <w:sz w:val="20"/>
                <w:szCs w:val="20"/>
                <w:highlight w:val="white"/>
                <w:lang w:val="uk-UA"/>
              </w:rPr>
            </w:pPr>
          </w:p>
        </w:tc>
      </w:tr>
    </w:tbl>
    <w:p w:rsidR="00644048" w:rsidRPr="00500358" w:rsidRDefault="00644048">
      <w:pPr>
        <w:spacing w:after="0" w:line="240" w:lineRule="auto"/>
        <w:rPr>
          <w:rFonts w:ascii="Times New Roman" w:eastAsia="Times New Roman" w:hAnsi="Times New Roman" w:cs="Times New Roman"/>
          <w:b/>
          <w:color w:val="000000"/>
          <w:sz w:val="20"/>
          <w:szCs w:val="20"/>
          <w:lang w:val="uk-UA"/>
        </w:rPr>
      </w:pPr>
    </w:p>
    <w:p w:rsidR="00644048" w:rsidRPr="00500358" w:rsidRDefault="00500358">
      <w:pPr>
        <w:spacing w:before="240" w:after="0" w:line="240" w:lineRule="auto"/>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500358">
        <w:rPr>
          <w:rFonts w:ascii="Times New Roman" w:eastAsia="Times New Roman" w:hAnsi="Times New Roman" w:cs="Times New Roman"/>
          <w:b/>
          <w:sz w:val="20"/>
          <w:szCs w:val="20"/>
          <w:lang w:val="uk-UA"/>
        </w:rPr>
        <w:t xml:space="preserve"> — </w:t>
      </w:r>
      <w:r w:rsidRPr="00500358">
        <w:rPr>
          <w:rFonts w:ascii="Times New Roman" w:eastAsia="Times New Roman" w:hAnsi="Times New Roman" w:cs="Times New Roman"/>
          <w:b/>
          <w:color w:val="000000"/>
          <w:sz w:val="20"/>
          <w:szCs w:val="20"/>
          <w:lang w:val="uk-UA"/>
        </w:rPr>
        <w:t>підприємцем):</w:t>
      </w:r>
    </w:p>
    <w:tbl>
      <w:tblPr>
        <w:tblStyle w:val="afa"/>
        <w:tblW w:w="9619" w:type="dxa"/>
        <w:tblInd w:w="-100" w:type="dxa"/>
        <w:tblLayout w:type="fixed"/>
        <w:tblLook w:val="0400" w:firstRow="0" w:lastRow="0" w:firstColumn="0" w:lastColumn="0" w:noHBand="0" w:noVBand="1"/>
      </w:tblPr>
      <w:tblGrid>
        <w:gridCol w:w="587"/>
        <w:gridCol w:w="4427"/>
        <w:gridCol w:w="4605"/>
      </w:tblGrid>
      <w:tr w:rsidR="00644048" w:rsidRPr="0050035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w:t>
            </w:r>
          </w:p>
          <w:p w:rsidR="00644048" w:rsidRPr="00500358" w:rsidRDefault="00500358">
            <w:pPr>
              <w:spacing w:after="0" w:line="240" w:lineRule="auto"/>
              <w:ind w:left="100"/>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sz w:val="20"/>
                <w:szCs w:val="20"/>
                <w:lang w:val="uk-UA"/>
              </w:rPr>
              <w:t>з</w:t>
            </w:r>
            <w:r w:rsidRPr="0050035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Вимоги згідно пункту 47 Особливостей</w:t>
            </w:r>
          </w:p>
          <w:p w:rsidR="00644048" w:rsidRPr="00500358" w:rsidRDefault="00644048">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 xml:space="preserve">Переможець </w:t>
            </w:r>
            <w:r w:rsidRPr="00500358">
              <w:rPr>
                <w:rFonts w:ascii="Times New Roman" w:eastAsia="Times New Roman" w:hAnsi="Times New Roman" w:cs="Times New Roman"/>
                <w:b/>
                <w:sz w:val="20"/>
                <w:szCs w:val="20"/>
                <w:highlight w:val="white"/>
                <w:lang w:val="uk-UA"/>
              </w:rPr>
              <w:t>торгів на виконання вимоги згідно пункту 47 Особ</w:t>
            </w:r>
            <w:r w:rsidRPr="00500358">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644048" w:rsidRPr="002D05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4048" w:rsidRPr="00500358" w:rsidRDefault="00500358">
            <w:pPr>
              <w:spacing w:after="0" w:line="240" w:lineRule="auto"/>
              <w:jc w:val="both"/>
              <w:rPr>
                <w:rFonts w:ascii="Times New Roman" w:eastAsia="Times New Roman" w:hAnsi="Times New Roman" w:cs="Times New Roman"/>
                <w:b/>
                <w:sz w:val="20"/>
                <w:szCs w:val="20"/>
                <w:highlight w:val="white"/>
                <w:lang w:val="uk-UA"/>
              </w:rPr>
            </w:pPr>
            <w:r w:rsidRPr="00500358">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76" w:lineRule="auto"/>
              <w:ind w:right="140"/>
              <w:jc w:val="both"/>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644048" w:rsidRPr="00500358" w:rsidRDefault="00500358">
            <w:pPr>
              <w:spacing w:after="0" w:line="276" w:lineRule="auto"/>
              <w:ind w:right="140"/>
              <w:jc w:val="both"/>
              <w:rPr>
                <w:rFonts w:ascii="Times New Roman" w:eastAsia="Times New Roman" w:hAnsi="Times New Roman" w:cs="Times New Roman"/>
                <w:i/>
                <w:sz w:val="20"/>
                <w:szCs w:val="20"/>
                <w:lang w:val="uk-UA"/>
              </w:rPr>
            </w:pPr>
            <w:r w:rsidRPr="00500358">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0358">
              <w:rPr>
                <w:rFonts w:ascii="Times New Roman" w:eastAsia="Times New Roman" w:hAnsi="Times New Roman" w:cs="Times New Roman"/>
                <w:i/>
                <w:sz w:val="20"/>
                <w:szCs w:val="20"/>
                <w:lang w:val="uk-UA"/>
              </w:rPr>
              <w:t>безпекових</w:t>
            </w:r>
            <w:proofErr w:type="spellEnd"/>
            <w:r w:rsidRPr="00500358">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0358">
              <w:rPr>
                <w:rFonts w:ascii="Times New Roman" w:eastAsia="Times New Roman" w:hAnsi="Times New Roman" w:cs="Times New Roman"/>
                <w:b/>
                <w:i/>
                <w:sz w:val="20"/>
                <w:szCs w:val="20"/>
                <w:lang w:val="uk-UA"/>
              </w:rPr>
              <w:t xml:space="preserve"> </w:t>
            </w:r>
            <w:r w:rsidRPr="00500358">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644048" w:rsidRPr="00500358" w:rsidRDefault="00500358">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500358">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0358">
              <w:rPr>
                <w:rFonts w:ascii="Times New Roman" w:eastAsia="Times New Roman" w:hAnsi="Times New Roman" w:cs="Times New Roman"/>
                <w:b/>
                <w:i/>
                <w:sz w:val="20"/>
                <w:szCs w:val="20"/>
                <w:lang w:val="uk-UA"/>
              </w:rPr>
              <w:t xml:space="preserve"> </w:t>
            </w:r>
            <w:r w:rsidRPr="00500358">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0358">
              <w:rPr>
                <w:rFonts w:ascii="Times New Roman" w:eastAsia="Times New Roman" w:hAnsi="Times New Roman" w:cs="Times New Roman"/>
                <w:b/>
                <w:i/>
                <w:sz w:val="20"/>
                <w:szCs w:val="20"/>
                <w:lang w:val="uk-UA"/>
              </w:rPr>
              <w:t>фізичної особи</w:t>
            </w:r>
            <w:r w:rsidRPr="00500358">
              <w:rPr>
                <w:rFonts w:ascii="Times New Roman" w:eastAsia="Times New Roman" w:hAnsi="Times New Roman" w:cs="Times New Roman"/>
                <w:i/>
                <w:sz w:val="20"/>
                <w:szCs w:val="20"/>
                <w:lang w:val="uk-UA"/>
              </w:rPr>
              <w:t>, яка є  учасником процедури закупівлі, на виконання пункту 47 Особливостей надається переможцем торгів.</w:t>
            </w:r>
          </w:p>
        </w:tc>
      </w:tr>
      <w:tr w:rsidR="00644048" w:rsidRPr="005003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color w:val="000000"/>
                <w:sz w:val="20"/>
                <w:szCs w:val="20"/>
                <w:lang w:val="uk-UA"/>
              </w:rPr>
            </w:pPr>
            <w:r w:rsidRPr="0050035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jc w:val="both"/>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44048" w:rsidRPr="00500358" w:rsidRDefault="00644048">
            <w:pPr>
              <w:spacing w:after="0" w:line="240" w:lineRule="auto"/>
              <w:jc w:val="both"/>
              <w:rPr>
                <w:rFonts w:ascii="Times New Roman" w:eastAsia="Times New Roman" w:hAnsi="Times New Roman" w:cs="Times New Roman"/>
                <w:b/>
                <w:sz w:val="20"/>
                <w:szCs w:val="20"/>
                <w:lang w:val="uk-UA"/>
              </w:rPr>
            </w:pPr>
          </w:p>
          <w:p w:rsidR="00644048" w:rsidRPr="00500358" w:rsidRDefault="00500358">
            <w:pPr>
              <w:spacing w:after="0" w:line="240" w:lineRule="auto"/>
              <w:jc w:val="both"/>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500358">
              <w:rPr>
                <w:rFonts w:ascii="Times New Roman" w:eastAsia="Times New Roman" w:hAnsi="Times New Roman" w:cs="Times New Roman"/>
                <w:sz w:val="20"/>
                <w:szCs w:val="20"/>
                <w:lang w:val="uk-UA"/>
              </w:rPr>
              <w:t> </w:t>
            </w:r>
          </w:p>
        </w:tc>
      </w:tr>
      <w:tr w:rsidR="00644048" w:rsidRPr="005003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spacing w:after="0" w:line="240" w:lineRule="auto"/>
              <w:ind w:left="100"/>
              <w:jc w:val="center"/>
              <w:rPr>
                <w:rFonts w:ascii="Times New Roman" w:eastAsia="Times New Roman" w:hAnsi="Times New Roman" w:cs="Times New Roman"/>
                <w:b/>
                <w:color w:val="000000"/>
                <w:sz w:val="20"/>
                <w:szCs w:val="20"/>
                <w:lang w:val="uk-UA"/>
              </w:rPr>
            </w:pPr>
            <w:r w:rsidRPr="0050035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500358">
            <w:pPr>
              <w:widowControl w:val="0"/>
              <w:spacing w:before="120"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4048" w:rsidRPr="00500358" w:rsidRDefault="00500358">
            <w:pPr>
              <w:spacing w:after="0" w:line="240" w:lineRule="auto"/>
              <w:jc w:val="both"/>
              <w:rPr>
                <w:rFonts w:ascii="Times New Roman" w:eastAsia="Times New Roman" w:hAnsi="Times New Roman" w:cs="Times New Roman"/>
                <w:sz w:val="20"/>
                <w:szCs w:val="20"/>
                <w:highlight w:val="white"/>
                <w:lang w:val="uk-UA"/>
              </w:rPr>
            </w:pPr>
            <w:r w:rsidRPr="00500358">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4048" w:rsidRPr="00500358" w:rsidRDefault="00644048">
            <w:pPr>
              <w:spacing w:after="0" w:line="240" w:lineRule="auto"/>
              <w:ind w:right="140"/>
              <w:jc w:val="both"/>
              <w:rPr>
                <w:rFonts w:ascii="Times New Roman" w:eastAsia="Times New Roman" w:hAnsi="Times New Roman" w:cs="Times New Roman"/>
                <w:b/>
                <w:sz w:val="20"/>
                <w:szCs w:val="20"/>
                <w:lang w:val="uk-UA"/>
              </w:rPr>
            </w:pPr>
          </w:p>
        </w:tc>
      </w:tr>
    </w:tbl>
    <w:p w:rsidR="00644048" w:rsidRPr="00500358" w:rsidRDefault="00644048">
      <w:pPr>
        <w:shd w:val="clear" w:color="auto" w:fill="FFFFFF"/>
        <w:spacing w:after="0" w:line="240" w:lineRule="auto"/>
        <w:rPr>
          <w:rFonts w:ascii="Times New Roman" w:eastAsia="Times New Roman" w:hAnsi="Times New Roman" w:cs="Times New Roman"/>
          <w:sz w:val="20"/>
          <w:szCs w:val="20"/>
          <w:lang w:val="uk-UA"/>
        </w:rPr>
      </w:pPr>
    </w:p>
    <w:p w:rsidR="00644048" w:rsidRPr="00500358" w:rsidRDefault="00500358">
      <w:pPr>
        <w:shd w:val="clear" w:color="auto" w:fill="FFFFFF"/>
        <w:spacing w:after="0" w:line="240" w:lineRule="auto"/>
        <w:rPr>
          <w:rFonts w:ascii="Times New Roman" w:eastAsia="Times New Roman" w:hAnsi="Times New Roman" w:cs="Times New Roman"/>
          <w:b/>
          <w:sz w:val="24"/>
          <w:szCs w:val="24"/>
          <w:lang w:val="uk-UA"/>
        </w:rPr>
      </w:pPr>
      <w:r w:rsidRPr="00500358">
        <w:rPr>
          <w:rFonts w:ascii="Times New Roman" w:eastAsia="Times New Roman" w:hAnsi="Times New Roman" w:cs="Times New Roman"/>
          <w:b/>
          <w:color w:val="000000"/>
          <w:sz w:val="20"/>
          <w:szCs w:val="20"/>
          <w:lang w:val="uk-UA"/>
        </w:rPr>
        <w:t xml:space="preserve">4. </w:t>
      </w:r>
      <w:r w:rsidRPr="00500358">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500358">
        <w:rPr>
          <w:rFonts w:ascii="Times New Roman" w:eastAsia="Times New Roman" w:hAnsi="Times New Roman" w:cs="Times New Roman"/>
          <w:b/>
          <w:sz w:val="24"/>
          <w:szCs w:val="24"/>
          <w:lang w:val="uk-UA"/>
        </w:rPr>
        <w:t>—</w:t>
      </w:r>
      <w:r w:rsidRPr="00500358">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500358">
        <w:rPr>
          <w:rFonts w:ascii="Times New Roman" w:eastAsia="Times New Roman" w:hAnsi="Times New Roman" w:cs="Times New Roman"/>
          <w:b/>
          <w:sz w:val="24"/>
          <w:szCs w:val="24"/>
          <w:lang w:val="uk-UA"/>
        </w:rPr>
        <w:t xml:space="preserve"> — </w:t>
      </w:r>
      <w:r w:rsidRPr="00500358">
        <w:rPr>
          <w:rFonts w:ascii="Times New Roman" w:eastAsia="Times New Roman" w:hAnsi="Times New Roman" w:cs="Times New Roman"/>
          <w:b/>
          <w:color w:val="000000"/>
          <w:sz w:val="24"/>
          <w:szCs w:val="24"/>
          <w:lang w:val="uk-UA"/>
        </w:rPr>
        <w:t>підприємців)</w:t>
      </w:r>
      <w:r w:rsidRPr="00500358">
        <w:rPr>
          <w:rFonts w:ascii="Times New Roman" w:eastAsia="Times New Roman" w:hAnsi="Times New Roman" w:cs="Times New Roman"/>
          <w:b/>
          <w:sz w:val="24"/>
          <w:szCs w:val="24"/>
          <w:lang w:val="uk-UA"/>
        </w:rPr>
        <w:t>.</w:t>
      </w:r>
    </w:p>
    <w:p w:rsidR="00500358" w:rsidRPr="00500358" w:rsidRDefault="00500358" w:rsidP="00500358">
      <w:pPr>
        <w:shd w:val="clear" w:color="auto" w:fill="FFFFFF"/>
        <w:spacing w:after="0" w:line="240" w:lineRule="atLeast"/>
        <w:contextualSpacing/>
        <w:rPr>
          <w:rFonts w:ascii="Times New Roman" w:eastAsia="Times New Roman" w:hAnsi="Times New Roman" w:cs="Times New Roman"/>
          <w:sz w:val="20"/>
          <w:szCs w:val="20"/>
          <w:lang w:val="uk-UA"/>
        </w:rPr>
      </w:pPr>
    </w:p>
    <w:tbl>
      <w:tblPr>
        <w:tblW w:w="9619" w:type="dxa"/>
        <w:tblInd w:w="-100" w:type="dxa"/>
        <w:tblLayout w:type="fixed"/>
        <w:tblLook w:val="0400" w:firstRow="0" w:lastRow="0" w:firstColumn="0" w:lastColumn="0" w:noHBand="0" w:noVBand="1"/>
      </w:tblPr>
      <w:tblGrid>
        <w:gridCol w:w="657"/>
        <w:gridCol w:w="8962"/>
      </w:tblGrid>
      <w:tr w:rsidR="00500358" w:rsidRPr="00500358" w:rsidTr="00F911D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0358" w:rsidRPr="00500358" w:rsidRDefault="00500358" w:rsidP="00F911D5">
            <w:pPr>
              <w:spacing w:after="0" w:line="240" w:lineRule="atLeast"/>
              <w:ind w:left="100"/>
              <w:contextualSpacing/>
              <w:jc w:val="center"/>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Інші документи від Учасника:</w:t>
            </w:r>
          </w:p>
        </w:tc>
      </w:tr>
      <w:tr w:rsidR="00500358" w:rsidRPr="002D0560" w:rsidTr="00F911D5">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40" w:lineRule="atLeast"/>
              <w:ind w:left="100"/>
              <w:contextualSpacing/>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500358">
              <w:rPr>
                <w:rFonts w:ascii="Times New Roman" w:hAnsi="Times New Roman" w:cs="Times New Roman"/>
                <w:b/>
                <w:sz w:val="20"/>
                <w:szCs w:val="20"/>
                <w:lang w:val="uk-UA"/>
              </w:rPr>
              <w:t>Документи</w:t>
            </w:r>
            <w:r w:rsidRPr="00500358">
              <w:rPr>
                <w:rFonts w:ascii="Times New Roman" w:hAnsi="Times New Roman" w:cs="Times New Roman"/>
                <w:sz w:val="20"/>
                <w:szCs w:val="20"/>
                <w:lang w:val="uk-UA"/>
              </w:rPr>
              <w:t xml:space="preserve">, що підтверджують </w:t>
            </w:r>
            <w:r w:rsidRPr="00500358">
              <w:rPr>
                <w:rFonts w:ascii="Times New Roman" w:hAnsi="Times New Roman" w:cs="Times New Roman"/>
                <w:b/>
                <w:bCs/>
                <w:sz w:val="20"/>
                <w:szCs w:val="20"/>
                <w:lang w:val="uk-UA"/>
              </w:rPr>
              <w:t>повноваження щодо підпису</w:t>
            </w:r>
            <w:r w:rsidRPr="00500358">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500358" w:rsidRPr="00500358" w:rsidRDefault="00500358" w:rsidP="00F911D5">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500358">
              <w:rPr>
                <w:rFonts w:ascii="Times New Roman" w:hAnsi="Times New Roman" w:cs="Times New Roman"/>
                <w:i/>
                <w:sz w:val="20"/>
                <w:szCs w:val="20"/>
                <w:lang w:val="uk-UA"/>
              </w:rPr>
              <w:t>- для юридичної особи:</w:t>
            </w:r>
          </w:p>
          <w:p w:rsidR="00500358" w:rsidRPr="00500358" w:rsidRDefault="00500358" w:rsidP="00F911D5">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500358">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закупівлі щодо підпису документів Пропозиції (скановані з оригіналу). Повноваження щодо підпису документів пропозиції учасника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w:t>
            </w:r>
          </w:p>
          <w:p w:rsidR="00500358" w:rsidRPr="00500358" w:rsidRDefault="00500358" w:rsidP="00F911D5">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500358">
              <w:rPr>
                <w:rFonts w:ascii="Times New Roman" w:eastAsia="Times New Roman" w:hAnsi="Times New Roman" w:cs="Times New Roman"/>
                <w:sz w:val="20"/>
                <w:szCs w:val="20"/>
                <w:lang w:val="uk-UA"/>
              </w:rPr>
              <w:t xml:space="preserve">Копія Статуту із змінами </w:t>
            </w:r>
            <w:r w:rsidRPr="00500358">
              <w:rPr>
                <w:rFonts w:ascii="Times New Roman" w:eastAsia="Times New Roman" w:hAnsi="Times New Roman" w:cs="Times New Roman"/>
                <w:i/>
                <w:iCs/>
                <w:sz w:val="20"/>
                <w:szCs w:val="20"/>
                <w:lang w:val="uk-UA"/>
              </w:rPr>
              <w:t>(в разі їх наявності),</w:t>
            </w:r>
            <w:r w:rsidRPr="00500358">
              <w:rPr>
                <w:rFonts w:ascii="Times New Roman" w:eastAsia="Times New Roman" w:hAnsi="Times New Roman" w:cs="Times New Roman"/>
                <w:sz w:val="20"/>
                <w:szCs w:val="20"/>
                <w:lang w:val="uk-UA"/>
              </w:rPr>
              <w:t xml:space="preserve"> або інший установчий документ. </w:t>
            </w:r>
          </w:p>
          <w:p w:rsidR="00500358" w:rsidRPr="00500358" w:rsidRDefault="00500358" w:rsidP="00F911D5">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500358">
              <w:rPr>
                <w:rFonts w:ascii="Times New Roman" w:eastAsia="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00358" w:rsidRPr="00500358" w:rsidRDefault="00500358" w:rsidP="00F911D5">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500358">
              <w:rPr>
                <w:rFonts w:ascii="Times New Roman" w:eastAsia="Times New Roman" w:hAnsi="Times New Roman" w:cs="Times New Roman"/>
                <w:sz w:val="20"/>
                <w:szCs w:val="2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00358" w:rsidRPr="00500358" w:rsidRDefault="00500358" w:rsidP="00F911D5">
            <w:pPr>
              <w:pStyle w:val="afe"/>
              <w:spacing w:line="240" w:lineRule="atLeast"/>
              <w:ind w:firstLine="475"/>
              <w:contextualSpacing/>
              <w:jc w:val="both"/>
              <w:rPr>
                <w:rFonts w:ascii="Times New Roman" w:hAnsi="Times New Roman"/>
                <w:sz w:val="20"/>
                <w:szCs w:val="20"/>
              </w:rPr>
            </w:pPr>
            <w:r w:rsidRPr="00500358">
              <w:rPr>
                <w:rFonts w:ascii="Times New Roman" w:hAnsi="Times New Roman"/>
                <w:i/>
                <w:sz w:val="20"/>
                <w:szCs w:val="20"/>
              </w:rPr>
              <w:t>- для фізичної особи, у тому числі фізичної особи-підприємця:</w:t>
            </w:r>
            <w:r w:rsidRPr="00500358">
              <w:rPr>
                <w:rFonts w:ascii="Times New Roman" w:hAnsi="Times New Roman"/>
                <w:sz w:val="20"/>
                <w:szCs w:val="20"/>
              </w:rPr>
              <w:t xml:space="preserve"> паспорт </w:t>
            </w:r>
            <w:r w:rsidRPr="00500358">
              <w:rPr>
                <w:rFonts w:ascii="Times New Roman" w:hAnsi="Times New Roman"/>
                <w:color w:val="000000" w:themeColor="text1"/>
                <w:sz w:val="20"/>
                <w:szCs w:val="20"/>
              </w:rPr>
              <w:t xml:space="preserve">фізичної особи-підприємця, </w:t>
            </w:r>
            <w:r w:rsidRPr="00500358">
              <w:rPr>
                <w:rFonts w:ascii="Times New Roman" w:hAnsi="Times New Roman"/>
                <w:sz w:val="20"/>
                <w:szCs w:val="20"/>
              </w:rPr>
              <w:t xml:space="preserve">довідка про присвоєння ідентифікаційного номера або копія реєстраційного номеру облікової картки платника податків. </w:t>
            </w:r>
          </w:p>
          <w:p w:rsidR="00500358" w:rsidRPr="00500358" w:rsidRDefault="00500358" w:rsidP="00F911D5">
            <w:pPr>
              <w:pStyle w:val="afe"/>
              <w:spacing w:line="240" w:lineRule="atLeast"/>
              <w:ind w:firstLine="475"/>
              <w:contextualSpacing/>
              <w:jc w:val="both"/>
              <w:rPr>
                <w:rFonts w:ascii="Times New Roman" w:hAnsi="Times New Roman"/>
                <w:sz w:val="20"/>
                <w:szCs w:val="20"/>
              </w:rPr>
            </w:pPr>
            <w:r w:rsidRPr="00500358">
              <w:rPr>
                <w:rFonts w:ascii="Times New Roman" w:hAnsi="Times New Roman"/>
                <w:sz w:val="20"/>
                <w:szCs w:val="20"/>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500358" w:rsidRPr="002D0560" w:rsidTr="00F911D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ind w:left="100"/>
              <w:contextualSpacing/>
              <w:rPr>
                <w:rFonts w:ascii="Times New Roman" w:eastAsia="Times New Roman" w:hAnsi="Times New Roman" w:cs="Times New Roman"/>
                <w:sz w:val="20"/>
                <w:szCs w:val="20"/>
                <w:lang w:val="uk-UA"/>
              </w:rPr>
            </w:pPr>
            <w:r w:rsidRPr="00500358">
              <w:rPr>
                <w:rFonts w:ascii="Times New Roman" w:eastAsia="Times New Roman" w:hAnsi="Times New Roman" w:cs="Times New Roman"/>
                <w:b/>
                <w:color w:val="000000"/>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pStyle w:val="afe"/>
              <w:jc w:val="both"/>
              <w:rPr>
                <w:rFonts w:ascii="Times New Roman" w:hAnsi="Times New Roman"/>
                <w:sz w:val="20"/>
                <w:szCs w:val="20"/>
              </w:rPr>
            </w:pPr>
            <w:r w:rsidRPr="00500358">
              <w:rPr>
                <w:rFonts w:ascii="Times New Roman" w:hAnsi="Times New Roman"/>
                <w:sz w:val="20"/>
                <w:szCs w:val="20"/>
              </w:rPr>
              <w:t>Учасник повинен оглянути об'єкт, де передбачається виконання робіт та ознайомитись з інформацію, яка може бути йому необхідна для підготовки тендерної пропозиції по закупівлі. За результатами огляду об’єкта де передбачається виконання робіт складається Акт обстеження об’єкта який підписується уповноваженими особами зі сторони замовника та учасника. Учасник у складі своєї тендерної пропозиції завантажує скановану копію Акту обстеження об’єкта.</w:t>
            </w:r>
          </w:p>
          <w:p w:rsidR="00500358" w:rsidRPr="00500358" w:rsidRDefault="00500358" w:rsidP="00F911D5">
            <w:pPr>
              <w:tabs>
                <w:tab w:val="left" w:pos="8168"/>
              </w:tabs>
              <w:spacing w:after="0" w:line="240" w:lineRule="auto"/>
              <w:jc w:val="both"/>
              <w:rPr>
                <w:rFonts w:ascii="Times New Roman" w:eastAsia="Times New Roman" w:hAnsi="Times New Roman" w:cs="Times New Roman"/>
                <w:sz w:val="20"/>
                <w:szCs w:val="20"/>
                <w:lang w:val="uk-UA"/>
              </w:rPr>
            </w:pPr>
          </w:p>
        </w:tc>
      </w:tr>
      <w:tr w:rsidR="00500358" w:rsidRPr="00500358" w:rsidTr="00F911D5">
        <w:trPr>
          <w:trHeight w:val="66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ind w:left="100"/>
              <w:contextualSpacing/>
              <w:rPr>
                <w:rFonts w:ascii="Times New Roman" w:eastAsia="Times New Roman" w:hAnsi="Times New Roman" w:cs="Times New Roman"/>
                <w:b/>
                <w:color w:val="000000"/>
                <w:sz w:val="20"/>
                <w:szCs w:val="20"/>
                <w:lang w:val="uk-UA"/>
              </w:rPr>
            </w:pPr>
            <w:r w:rsidRPr="00500358">
              <w:rPr>
                <w:rFonts w:ascii="Times New Roman" w:eastAsia="Times New Roman" w:hAnsi="Times New Roman" w:cs="Times New Roman"/>
                <w:b/>
                <w:sz w:val="20"/>
                <w:szCs w:val="20"/>
                <w:lang w:val="uk-UA"/>
              </w:rPr>
              <w:lastRenderedPageBreak/>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line="240" w:lineRule="atLeast"/>
              <w:contextualSpacing/>
              <w:rPr>
                <w:rFonts w:ascii="Times New Roman" w:hAnsi="Times New Roman" w:cs="Times New Roman"/>
                <w:sz w:val="20"/>
                <w:szCs w:val="20"/>
                <w:lang w:val="uk-UA"/>
              </w:rPr>
            </w:pPr>
            <w:r w:rsidRPr="00500358">
              <w:rPr>
                <w:rFonts w:ascii="Times New Roman" w:hAnsi="Times New Roman" w:cs="Times New Roman"/>
                <w:sz w:val="20"/>
                <w:szCs w:val="20"/>
                <w:lang w:val="uk-UA"/>
              </w:rPr>
              <w:t xml:space="preserve">У разі, якщо учасник або його кінцевий </w:t>
            </w:r>
            <w:proofErr w:type="spellStart"/>
            <w:r w:rsidRPr="00500358">
              <w:rPr>
                <w:rFonts w:ascii="Times New Roman" w:hAnsi="Times New Roman" w:cs="Times New Roman"/>
                <w:sz w:val="20"/>
                <w:szCs w:val="20"/>
                <w:lang w:val="uk-UA"/>
              </w:rPr>
              <w:t>бенефіціарний</w:t>
            </w:r>
            <w:proofErr w:type="spellEnd"/>
            <w:r w:rsidRPr="00500358">
              <w:rPr>
                <w:rFonts w:ascii="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00358" w:rsidRPr="00500358" w:rsidRDefault="00500358" w:rsidP="00F911D5">
            <w:pPr>
              <w:spacing w:line="240" w:lineRule="atLeast"/>
              <w:contextualSpacing/>
              <w:rPr>
                <w:rFonts w:ascii="Times New Roman" w:hAnsi="Times New Roman" w:cs="Times New Roman"/>
                <w:sz w:val="20"/>
                <w:szCs w:val="20"/>
                <w:lang w:val="uk-UA"/>
              </w:rPr>
            </w:pPr>
            <w:r w:rsidRPr="00500358">
              <w:rPr>
                <w:rFonts w:ascii="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або</w:t>
            </w:r>
            <w:r w:rsidRPr="00500358">
              <w:rPr>
                <w:rFonts w:ascii="Times New Roman" w:hAnsi="Times New Roman" w:cs="Times New Roman"/>
                <w:sz w:val="20"/>
                <w:szCs w:val="20"/>
                <w:lang w:val="uk-UA"/>
              </w:rPr>
              <w:br/>
              <w:t xml:space="preserve"> • посвідчення біженця чи документ, що підтверджує надання притулку в Україні, </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або</w:t>
            </w:r>
            <w:r w:rsidRPr="00500358">
              <w:rPr>
                <w:rFonts w:ascii="Times New Roman" w:hAnsi="Times New Roman" w:cs="Times New Roman"/>
                <w:i/>
                <w:sz w:val="20"/>
                <w:szCs w:val="20"/>
                <w:lang w:val="uk-UA"/>
              </w:rPr>
              <w:br/>
            </w:r>
            <w:r w:rsidRPr="00500358">
              <w:rPr>
                <w:rFonts w:ascii="Times New Roman" w:hAnsi="Times New Roman" w:cs="Times New Roman"/>
                <w:sz w:val="20"/>
                <w:szCs w:val="20"/>
                <w:lang w:val="uk-UA"/>
              </w:rPr>
              <w:t xml:space="preserve"> • посвідчення особи, яка потребує додаткового захисту в Україні,</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 xml:space="preserve"> або</w:t>
            </w:r>
            <w:r w:rsidRPr="00500358">
              <w:rPr>
                <w:rFonts w:ascii="Times New Roman" w:hAnsi="Times New Roman" w:cs="Times New Roman"/>
                <w:sz w:val="20"/>
                <w:szCs w:val="20"/>
                <w:lang w:val="uk-UA"/>
              </w:rPr>
              <w:br/>
              <w:t xml:space="preserve"> •    посвідчення особи, якій надано тимчасовий захист в Україні,</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 xml:space="preserve"> або</w:t>
            </w:r>
            <w:r w:rsidRPr="00500358">
              <w:rPr>
                <w:rFonts w:ascii="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0358">
              <w:rPr>
                <w:rFonts w:ascii="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0358">
              <w:rPr>
                <w:rFonts w:ascii="Times New Roman" w:hAnsi="Times New Roman" w:cs="Times New Roman"/>
                <w:sz w:val="20"/>
                <w:szCs w:val="20"/>
                <w:lang w:val="uk-UA"/>
              </w:rPr>
              <w:br/>
              <w:t xml:space="preserve"> • Ухвалу слідчого судді, суду, щодо арешту активів,</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 xml:space="preserve"> або</w:t>
            </w:r>
            <w:r w:rsidRPr="00500358">
              <w:rPr>
                <w:rFonts w:ascii="Times New Roman" w:hAnsi="Times New Roman" w:cs="Times New Roman"/>
                <w:i/>
                <w:sz w:val="20"/>
                <w:szCs w:val="20"/>
                <w:lang w:val="uk-UA"/>
              </w:rPr>
              <w:br/>
            </w:r>
            <w:r w:rsidRPr="00500358">
              <w:rPr>
                <w:rFonts w:ascii="Times New Roman" w:hAnsi="Times New Roman" w:cs="Times New Roman"/>
                <w:sz w:val="20"/>
                <w:szCs w:val="20"/>
                <w:lang w:val="uk-UA"/>
              </w:rPr>
              <w:t xml:space="preserve"> • Нотаріально засвідчену копію згоди власника, щодо управління активами,</w:t>
            </w:r>
            <w:r w:rsidRPr="00500358">
              <w:rPr>
                <w:rFonts w:ascii="Times New Roman" w:hAnsi="Times New Roman" w:cs="Times New Roman"/>
                <w:sz w:val="20"/>
                <w:szCs w:val="20"/>
                <w:lang w:val="uk-UA"/>
              </w:rPr>
              <w:br/>
              <w:t xml:space="preserve"> а також:</w:t>
            </w:r>
            <w:r w:rsidRPr="00500358">
              <w:rPr>
                <w:rFonts w:ascii="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0358">
              <w:rPr>
                <w:rFonts w:ascii="Times New Roman" w:hAnsi="Times New Roman" w:cs="Times New Roman"/>
                <w:sz w:val="20"/>
                <w:szCs w:val="20"/>
                <w:lang w:val="uk-UA"/>
              </w:rPr>
              <w:br/>
            </w:r>
            <w:r w:rsidRPr="00500358">
              <w:rPr>
                <w:rFonts w:ascii="Times New Roman" w:hAnsi="Times New Roman" w:cs="Times New Roman"/>
                <w:i/>
                <w:sz w:val="20"/>
                <w:szCs w:val="20"/>
                <w:lang w:val="uk-UA"/>
              </w:rPr>
              <w:t>або</w:t>
            </w:r>
            <w:r w:rsidRPr="00500358">
              <w:rPr>
                <w:rFonts w:ascii="Times New Roman" w:hAnsi="Times New Roman" w:cs="Times New Roman"/>
                <w:i/>
                <w:sz w:val="20"/>
                <w:szCs w:val="20"/>
                <w:lang w:val="uk-UA"/>
              </w:rPr>
              <w:br/>
            </w:r>
            <w:r w:rsidRPr="00500358">
              <w:rPr>
                <w:rFonts w:ascii="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500358" w:rsidRPr="00500358" w:rsidTr="00F911D5">
        <w:trPr>
          <w:trHeight w:val="63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76" w:lineRule="auto"/>
              <w:jc w:val="both"/>
              <w:rPr>
                <w:rFonts w:ascii="Times New Roman" w:eastAsia="Times New Roman" w:hAnsi="Times New Roman" w:cs="Times New Roman"/>
                <w:sz w:val="20"/>
                <w:szCs w:val="20"/>
                <w:lang w:val="uk-UA"/>
              </w:rPr>
            </w:pPr>
            <w:r w:rsidRPr="00500358">
              <w:rPr>
                <w:rFonts w:ascii="Times New Roman" w:eastAsia="Times New Roman" w:hAnsi="Times New Roman" w:cs="Times New Roman"/>
                <w:sz w:val="20"/>
                <w:szCs w:val="20"/>
                <w:lang w:val="uk-UA"/>
              </w:rPr>
              <w:t xml:space="preserve"> Договірну ціну, </w:t>
            </w:r>
            <w:r w:rsidRPr="00500358">
              <w:rPr>
                <w:rFonts w:ascii="Times New Roman" w:hAnsi="Times New Roman"/>
                <w:sz w:val="20"/>
                <w:szCs w:val="20"/>
                <w:lang w:val="uk-UA"/>
              </w:rPr>
              <w:t xml:space="preserve">яка має містити </w:t>
            </w:r>
            <w:r w:rsidRPr="00500358">
              <w:rPr>
                <w:rFonts w:ascii="Times New Roman" w:hAnsi="Times New Roman" w:cs="Times New Roman"/>
                <w:sz w:val="20"/>
                <w:szCs w:val="20"/>
                <w:lang w:val="uk-UA"/>
              </w:rPr>
              <w:t xml:space="preserve">розрахунок обсягів, зазначених у </w:t>
            </w:r>
            <w:r w:rsidRPr="00500358">
              <w:rPr>
                <w:rFonts w:ascii="Times New Roman" w:hAnsi="Times New Roman" w:cs="Times New Roman"/>
                <w:b/>
                <w:sz w:val="20"/>
                <w:szCs w:val="20"/>
                <w:lang w:val="uk-UA"/>
              </w:rPr>
              <w:t xml:space="preserve">таблиці </w:t>
            </w:r>
            <w:r w:rsidRPr="00500358">
              <w:rPr>
                <w:rFonts w:ascii="Times New Roman" w:hAnsi="Times New Roman" w:cs="Times New Roman"/>
                <w:b/>
                <w:i/>
                <w:sz w:val="20"/>
                <w:szCs w:val="20"/>
                <w:lang w:val="uk-UA"/>
              </w:rPr>
              <w:t>Додатку 2</w:t>
            </w:r>
          </w:p>
        </w:tc>
      </w:tr>
      <w:tr w:rsidR="00500358" w:rsidRPr="002D0560" w:rsidTr="00F911D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ind w:left="100"/>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b/>
                <w:sz w:val="20"/>
                <w:szCs w:val="20"/>
                <w:u w:val="single"/>
                <w:lang w:val="uk-UA"/>
              </w:rPr>
            </w:pPr>
            <w:r w:rsidRPr="00500358">
              <w:rPr>
                <w:rFonts w:ascii="Times New Roman" w:hAnsi="Times New Roman" w:cs="Times New Roman"/>
                <w:b/>
                <w:sz w:val="20"/>
                <w:szCs w:val="20"/>
                <w:lang w:val="uk-UA"/>
              </w:rPr>
              <w:t>Довідка в довільній формі, що</w:t>
            </w:r>
            <w:r w:rsidRPr="00500358">
              <w:rPr>
                <w:rFonts w:ascii="Times New Roman" w:hAnsi="Times New Roman" w:cs="Times New Roman"/>
                <w:b/>
                <w:color w:val="000000"/>
                <w:sz w:val="20"/>
                <w:szCs w:val="20"/>
                <w:lang w:val="uk-UA"/>
              </w:rPr>
              <w:t xml:space="preserve"> містить відомості про учасника</w:t>
            </w:r>
            <w:r w:rsidRPr="00500358">
              <w:rPr>
                <w:rFonts w:ascii="Times New Roman" w:hAnsi="Times New Roman" w:cs="Times New Roman"/>
                <w:color w:val="000000"/>
                <w:sz w:val="20"/>
                <w:szCs w:val="20"/>
                <w:lang w:val="uk-UA"/>
              </w:rPr>
              <w:t>, зазначені у таблиці до цього пункту*:</w:t>
            </w:r>
          </w:p>
          <w:tbl>
            <w:tblPr>
              <w:tblStyle w:val="10"/>
              <w:tblW w:w="0" w:type="auto"/>
              <w:tblLayout w:type="fixed"/>
              <w:tblLook w:val="04A0" w:firstRow="1" w:lastRow="0" w:firstColumn="1" w:lastColumn="0" w:noHBand="0" w:noVBand="1"/>
            </w:tblPr>
            <w:tblGrid>
              <w:gridCol w:w="472"/>
              <w:gridCol w:w="5809"/>
              <w:gridCol w:w="1801"/>
            </w:tblGrid>
            <w:tr w:rsidR="00500358" w:rsidRPr="00500358" w:rsidTr="00F911D5">
              <w:trPr>
                <w:trHeight w:val="232"/>
              </w:trPr>
              <w:tc>
                <w:tcPr>
                  <w:tcW w:w="472" w:type="dxa"/>
                </w:tcPr>
                <w:p w:rsidR="00500358" w:rsidRPr="00500358" w:rsidRDefault="00500358" w:rsidP="00F911D5">
                  <w:pPr>
                    <w:spacing w:line="240" w:lineRule="atLeast"/>
                    <w:contextualSpacing/>
                    <w:jc w:val="both"/>
                  </w:pPr>
                  <w:r w:rsidRPr="00500358">
                    <w:t>1</w:t>
                  </w:r>
                </w:p>
              </w:tc>
              <w:tc>
                <w:tcPr>
                  <w:tcW w:w="5809" w:type="dxa"/>
                </w:tcPr>
                <w:p w:rsidR="00500358" w:rsidRPr="00500358" w:rsidRDefault="00500358" w:rsidP="00F911D5">
                  <w:pPr>
                    <w:spacing w:line="240" w:lineRule="atLeast"/>
                    <w:contextualSpacing/>
                    <w:jc w:val="both"/>
                  </w:pPr>
                  <w:r w:rsidRPr="00500358">
                    <w:t>Повне найменування Учасника</w:t>
                  </w:r>
                </w:p>
              </w:tc>
              <w:tc>
                <w:tcPr>
                  <w:tcW w:w="1801" w:type="dxa"/>
                </w:tcPr>
                <w:p w:rsidR="00500358" w:rsidRPr="00500358" w:rsidRDefault="00500358" w:rsidP="00F911D5">
                  <w:pPr>
                    <w:spacing w:line="240" w:lineRule="atLeast"/>
                    <w:contextualSpacing/>
                    <w:jc w:val="both"/>
                  </w:pPr>
                </w:p>
              </w:tc>
            </w:tr>
            <w:tr w:rsidR="00500358" w:rsidRPr="00500358" w:rsidTr="00F911D5">
              <w:trPr>
                <w:trHeight w:val="216"/>
              </w:trPr>
              <w:tc>
                <w:tcPr>
                  <w:tcW w:w="472" w:type="dxa"/>
                </w:tcPr>
                <w:p w:rsidR="00500358" w:rsidRPr="00500358" w:rsidRDefault="00500358" w:rsidP="00F911D5">
                  <w:pPr>
                    <w:spacing w:line="240" w:lineRule="atLeast"/>
                    <w:contextualSpacing/>
                    <w:jc w:val="both"/>
                  </w:pPr>
                  <w:r w:rsidRPr="00500358">
                    <w:t>2</w:t>
                  </w:r>
                </w:p>
              </w:tc>
              <w:tc>
                <w:tcPr>
                  <w:tcW w:w="5809" w:type="dxa"/>
                </w:tcPr>
                <w:p w:rsidR="00500358" w:rsidRPr="00500358" w:rsidRDefault="00500358" w:rsidP="00F911D5">
                  <w:pPr>
                    <w:spacing w:line="240" w:lineRule="atLeast"/>
                    <w:contextualSpacing/>
                    <w:jc w:val="both"/>
                  </w:pPr>
                  <w:r w:rsidRPr="00500358">
                    <w:t>Адреса (юридична та поштова)</w:t>
                  </w:r>
                </w:p>
              </w:tc>
              <w:tc>
                <w:tcPr>
                  <w:tcW w:w="1801" w:type="dxa"/>
                </w:tcPr>
                <w:p w:rsidR="00500358" w:rsidRPr="00500358" w:rsidRDefault="00500358" w:rsidP="00F911D5">
                  <w:pPr>
                    <w:spacing w:line="240" w:lineRule="atLeast"/>
                    <w:contextualSpacing/>
                    <w:jc w:val="both"/>
                  </w:pPr>
                </w:p>
              </w:tc>
            </w:tr>
            <w:tr w:rsidR="00500358" w:rsidRPr="00500358" w:rsidTr="00F911D5">
              <w:trPr>
                <w:trHeight w:val="232"/>
              </w:trPr>
              <w:tc>
                <w:tcPr>
                  <w:tcW w:w="472" w:type="dxa"/>
                </w:tcPr>
                <w:p w:rsidR="00500358" w:rsidRPr="00500358" w:rsidRDefault="00500358" w:rsidP="00F911D5">
                  <w:pPr>
                    <w:spacing w:line="240" w:lineRule="atLeast"/>
                    <w:contextualSpacing/>
                    <w:jc w:val="both"/>
                  </w:pPr>
                  <w:r w:rsidRPr="00500358">
                    <w:t>3</w:t>
                  </w:r>
                </w:p>
              </w:tc>
              <w:tc>
                <w:tcPr>
                  <w:tcW w:w="5809" w:type="dxa"/>
                </w:tcPr>
                <w:p w:rsidR="00500358" w:rsidRPr="00500358" w:rsidRDefault="00500358" w:rsidP="00F911D5">
                  <w:pPr>
                    <w:spacing w:line="240" w:lineRule="atLeast"/>
                    <w:contextualSpacing/>
                    <w:jc w:val="both"/>
                  </w:pPr>
                  <w:r w:rsidRPr="00500358">
                    <w:t>Телефон, е-</w:t>
                  </w:r>
                  <w:proofErr w:type="spellStart"/>
                  <w:r w:rsidRPr="00500358">
                    <w:t>mail</w:t>
                  </w:r>
                  <w:proofErr w:type="spellEnd"/>
                  <w:r w:rsidRPr="00500358">
                    <w:t xml:space="preserve"> (у разі наявності)</w:t>
                  </w:r>
                </w:p>
              </w:tc>
              <w:tc>
                <w:tcPr>
                  <w:tcW w:w="1801" w:type="dxa"/>
                </w:tcPr>
                <w:p w:rsidR="00500358" w:rsidRPr="00500358" w:rsidRDefault="00500358" w:rsidP="00F911D5">
                  <w:pPr>
                    <w:spacing w:line="240" w:lineRule="atLeast"/>
                    <w:contextualSpacing/>
                    <w:jc w:val="both"/>
                  </w:pPr>
                </w:p>
              </w:tc>
            </w:tr>
            <w:tr w:rsidR="00500358" w:rsidRPr="00500358" w:rsidTr="00F911D5">
              <w:trPr>
                <w:trHeight w:val="232"/>
              </w:trPr>
              <w:tc>
                <w:tcPr>
                  <w:tcW w:w="472" w:type="dxa"/>
                </w:tcPr>
                <w:p w:rsidR="00500358" w:rsidRPr="00500358" w:rsidRDefault="00500358" w:rsidP="00F911D5">
                  <w:pPr>
                    <w:spacing w:line="240" w:lineRule="atLeast"/>
                    <w:contextualSpacing/>
                    <w:jc w:val="both"/>
                  </w:pPr>
                  <w:r w:rsidRPr="00500358">
                    <w:t>4</w:t>
                  </w:r>
                </w:p>
              </w:tc>
              <w:tc>
                <w:tcPr>
                  <w:tcW w:w="5809" w:type="dxa"/>
                </w:tcPr>
                <w:p w:rsidR="00500358" w:rsidRPr="00500358" w:rsidRDefault="00500358" w:rsidP="00F911D5">
                  <w:pPr>
                    <w:spacing w:line="240" w:lineRule="atLeast"/>
                    <w:contextualSpacing/>
                    <w:jc w:val="both"/>
                  </w:pPr>
                  <w:r w:rsidRPr="00500358">
                    <w:t>Код ЄДРПО/індивідуальний податковий номер</w:t>
                  </w:r>
                </w:p>
              </w:tc>
              <w:tc>
                <w:tcPr>
                  <w:tcW w:w="1801" w:type="dxa"/>
                </w:tcPr>
                <w:p w:rsidR="00500358" w:rsidRPr="00500358" w:rsidRDefault="00500358" w:rsidP="00F911D5">
                  <w:pPr>
                    <w:spacing w:line="240" w:lineRule="atLeast"/>
                    <w:contextualSpacing/>
                    <w:jc w:val="both"/>
                  </w:pPr>
                </w:p>
              </w:tc>
            </w:tr>
            <w:tr w:rsidR="00500358" w:rsidRPr="00500358" w:rsidTr="00F911D5">
              <w:trPr>
                <w:trHeight w:val="216"/>
              </w:trPr>
              <w:tc>
                <w:tcPr>
                  <w:tcW w:w="472" w:type="dxa"/>
                </w:tcPr>
                <w:p w:rsidR="00500358" w:rsidRPr="00500358" w:rsidRDefault="00500358" w:rsidP="00F911D5">
                  <w:pPr>
                    <w:spacing w:line="240" w:lineRule="atLeast"/>
                    <w:contextualSpacing/>
                    <w:jc w:val="both"/>
                  </w:pPr>
                  <w:r w:rsidRPr="00500358">
                    <w:t>5</w:t>
                  </w:r>
                </w:p>
              </w:tc>
              <w:tc>
                <w:tcPr>
                  <w:tcW w:w="5809" w:type="dxa"/>
                </w:tcPr>
                <w:p w:rsidR="00500358" w:rsidRPr="00500358" w:rsidRDefault="00500358" w:rsidP="00F911D5">
                  <w:pPr>
                    <w:spacing w:line="240" w:lineRule="atLeast"/>
                    <w:contextualSpacing/>
                    <w:jc w:val="both"/>
                  </w:pPr>
                  <w:r w:rsidRPr="00500358">
                    <w:t>Статус платника податку</w:t>
                  </w:r>
                </w:p>
              </w:tc>
              <w:tc>
                <w:tcPr>
                  <w:tcW w:w="1801" w:type="dxa"/>
                </w:tcPr>
                <w:p w:rsidR="00500358" w:rsidRPr="00500358" w:rsidRDefault="00500358" w:rsidP="00F911D5">
                  <w:pPr>
                    <w:spacing w:line="240" w:lineRule="atLeast"/>
                    <w:contextualSpacing/>
                    <w:jc w:val="both"/>
                  </w:pPr>
                </w:p>
              </w:tc>
            </w:tr>
            <w:tr w:rsidR="00500358" w:rsidRPr="00500358" w:rsidTr="00F911D5">
              <w:trPr>
                <w:trHeight w:val="232"/>
              </w:trPr>
              <w:tc>
                <w:tcPr>
                  <w:tcW w:w="472" w:type="dxa"/>
                </w:tcPr>
                <w:p w:rsidR="00500358" w:rsidRPr="00500358" w:rsidRDefault="00500358" w:rsidP="00F911D5">
                  <w:pPr>
                    <w:spacing w:line="240" w:lineRule="atLeast"/>
                    <w:contextualSpacing/>
                    <w:jc w:val="both"/>
                  </w:pPr>
                  <w:r w:rsidRPr="00500358">
                    <w:t>6</w:t>
                  </w:r>
                </w:p>
              </w:tc>
              <w:tc>
                <w:tcPr>
                  <w:tcW w:w="5809" w:type="dxa"/>
                </w:tcPr>
                <w:p w:rsidR="00500358" w:rsidRPr="00500358" w:rsidRDefault="00500358" w:rsidP="00F911D5">
                  <w:pPr>
                    <w:spacing w:line="240" w:lineRule="atLeast"/>
                    <w:contextualSpacing/>
                    <w:jc w:val="both"/>
                  </w:pPr>
                  <w:r w:rsidRPr="00500358">
                    <w:t>Відомості про підписанта договору (посада, ПІБ)</w:t>
                  </w:r>
                </w:p>
              </w:tc>
              <w:tc>
                <w:tcPr>
                  <w:tcW w:w="1801" w:type="dxa"/>
                </w:tcPr>
                <w:p w:rsidR="00500358" w:rsidRPr="00500358" w:rsidRDefault="00500358" w:rsidP="00F911D5">
                  <w:pPr>
                    <w:spacing w:line="240" w:lineRule="atLeast"/>
                    <w:contextualSpacing/>
                    <w:jc w:val="both"/>
                  </w:pPr>
                </w:p>
              </w:tc>
            </w:tr>
            <w:tr w:rsidR="00500358" w:rsidRPr="00500358" w:rsidTr="00F911D5">
              <w:trPr>
                <w:trHeight w:val="232"/>
              </w:trPr>
              <w:tc>
                <w:tcPr>
                  <w:tcW w:w="472" w:type="dxa"/>
                </w:tcPr>
                <w:p w:rsidR="00500358" w:rsidRPr="00500358" w:rsidRDefault="00500358" w:rsidP="00F911D5">
                  <w:pPr>
                    <w:spacing w:line="240" w:lineRule="atLeast"/>
                    <w:contextualSpacing/>
                    <w:jc w:val="both"/>
                  </w:pPr>
                  <w:r w:rsidRPr="00500358">
                    <w:t>7</w:t>
                  </w:r>
                </w:p>
              </w:tc>
              <w:tc>
                <w:tcPr>
                  <w:tcW w:w="5809" w:type="dxa"/>
                </w:tcPr>
                <w:p w:rsidR="00500358" w:rsidRPr="00500358" w:rsidRDefault="00500358" w:rsidP="00F911D5">
                  <w:pPr>
                    <w:spacing w:line="240" w:lineRule="atLeast"/>
                    <w:contextualSpacing/>
                    <w:jc w:val="both"/>
                  </w:pPr>
                  <w:r w:rsidRPr="00500358">
                    <w:t>Відомості про підписанта документів пропозиції (посада, ПІБ)</w:t>
                  </w:r>
                </w:p>
              </w:tc>
              <w:tc>
                <w:tcPr>
                  <w:tcW w:w="1801" w:type="dxa"/>
                </w:tcPr>
                <w:p w:rsidR="00500358" w:rsidRPr="00500358" w:rsidRDefault="00500358" w:rsidP="00F911D5">
                  <w:pPr>
                    <w:spacing w:line="240" w:lineRule="atLeast"/>
                    <w:contextualSpacing/>
                    <w:jc w:val="both"/>
                  </w:pPr>
                </w:p>
              </w:tc>
            </w:tr>
            <w:tr w:rsidR="00500358" w:rsidRPr="00500358" w:rsidTr="00F911D5">
              <w:trPr>
                <w:trHeight w:val="448"/>
              </w:trPr>
              <w:tc>
                <w:tcPr>
                  <w:tcW w:w="472" w:type="dxa"/>
                </w:tcPr>
                <w:p w:rsidR="00500358" w:rsidRPr="00500358" w:rsidRDefault="00500358" w:rsidP="00F911D5">
                  <w:pPr>
                    <w:spacing w:line="240" w:lineRule="atLeast"/>
                    <w:contextualSpacing/>
                    <w:jc w:val="both"/>
                  </w:pPr>
                  <w:r w:rsidRPr="00500358">
                    <w:t>8</w:t>
                  </w:r>
                </w:p>
              </w:tc>
              <w:tc>
                <w:tcPr>
                  <w:tcW w:w="5809" w:type="dxa"/>
                </w:tcPr>
                <w:p w:rsidR="00500358" w:rsidRPr="00500358" w:rsidRDefault="00500358" w:rsidP="00F911D5">
                  <w:pPr>
                    <w:spacing w:line="240" w:lineRule="atLeast"/>
                    <w:contextualSpacing/>
                    <w:jc w:val="both"/>
                  </w:pPr>
                  <w:r w:rsidRPr="00500358">
                    <w:t>Інформація про реквізити банківського рахунку, за якими буде здійснюватися оплата за договором</w:t>
                  </w:r>
                </w:p>
              </w:tc>
              <w:tc>
                <w:tcPr>
                  <w:tcW w:w="1801" w:type="dxa"/>
                </w:tcPr>
                <w:p w:rsidR="00500358" w:rsidRPr="00500358" w:rsidRDefault="00500358" w:rsidP="00F911D5">
                  <w:pPr>
                    <w:spacing w:line="240" w:lineRule="atLeast"/>
                    <w:contextualSpacing/>
                    <w:jc w:val="both"/>
                  </w:pPr>
                </w:p>
              </w:tc>
            </w:tr>
          </w:tbl>
          <w:p w:rsidR="00500358" w:rsidRPr="00500358" w:rsidRDefault="00500358" w:rsidP="00F9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i/>
                <w:sz w:val="20"/>
                <w:szCs w:val="20"/>
                <w:lang w:val="uk-UA"/>
              </w:rPr>
            </w:pPr>
          </w:p>
          <w:p w:rsidR="00500358" w:rsidRPr="00500358" w:rsidRDefault="00500358" w:rsidP="00F9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hAnsi="Times New Roman" w:cs="Times New Roman"/>
                <w:i/>
                <w:sz w:val="20"/>
                <w:szCs w:val="20"/>
                <w:lang w:val="uk-UA"/>
              </w:rPr>
            </w:pPr>
            <w:r w:rsidRPr="00500358">
              <w:rPr>
                <w:rFonts w:ascii="Times New Roman" w:hAnsi="Times New Roman" w:cs="Times New Roman"/>
                <w:i/>
                <w:sz w:val="20"/>
                <w:szCs w:val="20"/>
                <w:lang w:val="uk-UA"/>
              </w:rPr>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00358" w:rsidRPr="002D0560" w:rsidTr="00F911D5">
        <w:trPr>
          <w:trHeight w:val="5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ind w:left="100"/>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after="0" w:line="240" w:lineRule="auto"/>
              <w:contextualSpacing/>
              <w:jc w:val="both"/>
              <w:rPr>
                <w:rFonts w:ascii="Times New Roman" w:eastAsia="Batang" w:hAnsi="Times New Roman" w:cs="Times New Roman"/>
                <w:sz w:val="20"/>
                <w:szCs w:val="20"/>
                <w:lang w:val="uk-UA"/>
              </w:rPr>
            </w:pPr>
            <w:r w:rsidRPr="00500358">
              <w:rPr>
                <w:rFonts w:ascii="Times New Roman" w:eastAsia="Batang" w:hAnsi="Times New Roman" w:cs="Times New Roman"/>
                <w:b/>
                <w:sz w:val="20"/>
                <w:szCs w:val="20"/>
                <w:lang w:val="uk-UA"/>
              </w:rPr>
              <w:t>Гарантійний лист</w:t>
            </w:r>
            <w:r w:rsidRPr="00500358">
              <w:rPr>
                <w:rFonts w:ascii="Times New Roman" w:eastAsia="Batang" w:hAnsi="Times New Roman" w:cs="Times New Roman"/>
                <w:sz w:val="20"/>
                <w:szCs w:val="20"/>
                <w:lang w:val="uk-UA"/>
              </w:rPr>
              <w:t xml:space="preserve">, яким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 1644-VII,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гарантійному листі інформації або наявність санкцій та зазначених підстав, що буде виявлено стосовно </w:t>
            </w:r>
            <w:r w:rsidRPr="00500358">
              <w:rPr>
                <w:rFonts w:ascii="Times New Roman" w:eastAsia="Batang" w:hAnsi="Times New Roman" w:cs="Times New Roman"/>
                <w:sz w:val="20"/>
                <w:szCs w:val="20"/>
                <w:lang w:val="uk-UA"/>
              </w:rPr>
              <w:lastRenderedPageBreak/>
              <w:t xml:space="preserve">учасника, є  підставою для його відхилення згідно </w:t>
            </w:r>
            <w:proofErr w:type="spellStart"/>
            <w:r w:rsidRPr="00500358">
              <w:rPr>
                <w:rFonts w:ascii="Times New Roman" w:eastAsia="Batang" w:hAnsi="Times New Roman" w:cs="Times New Roman"/>
                <w:sz w:val="20"/>
                <w:szCs w:val="20"/>
                <w:lang w:val="uk-UA"/>
              </w:rPr>
              <w:t>абз</w:t>
            </w:r>
            <w:proofErr w:type="spellEnd"/>
            <w:r w:rsidRPr="00500358">
              <w:rPr>
                <w:rFonts w:ascii="Times New Roman" w:eastAsia="Batang" w:hAnsi="Times New Roman" w:cs="Times New Roman"/>
                <w:sz w:val="20"/>
                <w:szCs w:val="20"/>
                <w:lang w:val="uk-UA"/>
              </w:rPr>
              <w:t>. 3 п. 1 ст. 31 Закону України «Про публічні закупівлі».</w:t>
            </w:r>
          </w:p>
        </w:tc>
      </w:tr>
      <w:tr w:rsidR="00500358" w:rsidRPr="00500358" w:rsidTr="00F911D5">
        <w:trPr>
          <w:trHeight w:val="3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ind w:left="100"/>
              <w:contextualSpacing/>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pStyle w:val="afe"/>
              <w:jc w:val="both"/>
              <w:rPr>
                <w:rFonts w:ascii="Times New Roman" w:hAnsi="Times New Roman"/>
                <w:sz w:val="20"/>
                <w:szCs w:val="20"/>
              </w:rPr>
            </w:pPr>
            <w:r w:rsidRPr="00500358">
              <w:rPr>
                <w:rFonts w:ascii="Times New Roman" w:hAnsi="Times New Roman"/>
                <w:sz w:val="20"/>
                <w:szCs w:val="20"/>
              </w:rPr>
              <w:t>Учасник закупівлі повинен надати чинні на дату подання пропозиції сертифікати:</w:t>
            </w:r>
          </w:p>
          <w:p w:rsidR="00500358" w:rsidRPr="00500358" w:rsidRDefault="00500358" w:rsidP="00F911D5">
            <w:pPr>
              <w:pStyle w:val="afe"/>
              <w:jc w:val="both"/>
              <w:rPr>
                <w:rFonts w:ascii="Times New Roman" w:hAnsi="Times New Roman"/>
                <w:sz w:val="20"/>
                <w:szCs w:val="20"/>
              </w:rPr>
            </w:pPr>
            <w:r w:rsidRPr="00500358">
              <w:rPr>
                <w:rFonts w:ascii="Times New Roman" w:hAnsi="Times New Roman"/>
                <w:sz w:val="20"/>
                <w:szCs w:val="20"/>
              </w:rPr>
              <w:t>на систему управління якістю ДСТУ EN ISO 9001:2018 (ЕN ISO 9001:2015, IDT; ISO9001:2015, IDT)/ДСТУ ISO 9001:2015 (ISO 9001:2015, IDT), який має бути виданий акредитованими Національним агентством з акредитації України (НААУ) органами з сертифікації з відповідними повноваженнями в цій сфері акредитації (надати додатково атестат про акредитацію виданий НААУ із засвідченням компетентності органу сертифікації, що видав сертифікат та додаток до атестата про сферу акредитації);</w:t>
            </w:r>
          </w:p>
          <w:p w:rsidR="00500358" w:rsidRPr="00500358" w:rsidRDefault="00500358" w:rsidP="00F911D5">
            <w:pPr>
              <w:pStyle w:val="afe"/>
              <w:jc w:val="both"/>
              <w:rPr>
                <w:rFonts w:ascii="Times New Roman" w:hAnsi="Times New Roman"/>
                <w:sz w:val="20"/>
                <w:szCs w:val="20"/>
              </w:rPr>
            </w:pPr>
            <w:r w:rsidRPr="00500358">
              <w:rPr>
                <w:rFonts w:ascii="Times New Roman" w:hAnsi="Times New Roman"/>
                <w:sz w:val="20"/>
                <w:szCs w:val="20"/>
              </w:rPr>
              <w:t>на систему екологічного управління ДСТУ ISO 14001:2015 (ISO 14001:2015, IDT), який має бути виданий акредитованими Національним агентством з акредитації України (НААУ) органами з сертифікації з відповідними повноваженнями в цій сфері акредитації (надати додатково атестат про акредитацію виданий НААУ із засвідченням компетентності органу сертифікації, що видав сертифікат та додаток до атестата про сферу акредитації);</w:t>
            </w:r>
          </w:p>
          <w:p w:rsidR="00500358" w:rsidRPr="00500358" w:rsidRDefault="00500358" w:rsidP="00F911D5">
            <w:pPr>
              <w:pStyle w:val="afe"/>
              <w:jc w:val="both"/>
              <w:rPr>
                <w:rFonts w:ascii="Times New Roman" w:hAnsi="Times New Roman"/>
                <w:sz w:val="20"/>
                <w:szCs w:val="20"/>
              </w:rPr>
            </w:pPr>
            <w:r w:rsidRPr="00500358">
              <w:rPr>
                <w:rFonts w:ascii="Times New Roman" w:hAnsi="Times New Roman"/>
                <w:sz w:val="20"/>
                <w:szCs w:val="20"/>
              </w:rPr>
              <w:t>на систему управління охороною здоров’я та безпекою праці ДСТУ ISO 45001:2019 (ISO 45001:2018, IDT), який має бути виданий акредитованими Національним агентством з акредитації України (НААУ) органами з сертифікації з відповідними повноваженнями в цій сфері акредитації (надати додатково атестат про акредитацію виданий НААУ із засвідченням компетентності органу сертифікації, що видав сертифікат та додаток до атестата про сферу акредитації);</w:t>
            </w:r>
          </w:p>
          <w:p w:rsidR="00500358" w:rsidRPr="00500358" w:rsidRDefault="00500358" w:rsidP="00F911D5">
            <w:pPr>
              <w:pStyle w:val="afe"/>
              <w:jc w:val="both"/>
              <w:rPr>
                <w:rFonts w:ascii="Times New Roman" w:hAnsi="Times New Roman"/>
                <w:sz w:val="20"/>
                <w:szCs w:val="20"/>
              </w:rPr>
            </w:pPr>
            <w:r w:rsidRPr="00500358">
              <w:rPr>
                <w:rFonts w:ascii="Times New Roman" w:hAnsi="Times New Roman"/>
                <w:sz w:val="20"/>
                <w:szCs w:val="20"/>
              </w:rPr>
              <w:t>на систему управління щодо протидії корупції ДСТУ ISO 37001:2018 (ISO 37001:2016, IDT).</w:t>
            </w:r>
          </w:p>
        </w:tc>
      </w:tr>
      <w:tr w:rsidR="00500358" w:rsidRPr="00500358"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ind w:left="100"/>
              <w:contextualSpacing/>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widowControl w:val="0"/>
              <w:tabs>
                <w:tab w:val="left" w:pos="420"/>
                <w:tab w:val="left" w:pos="452"/>
              </w:tabs>
              <w:spacing w:after="0" w:line="240" w:lineRule="auto"/>
              <w:contextualSpacing/>
              <w:jc w:val="both"/>
              <w:rPr>
                <w:rFonts w:ascii="Times New Roman" w:eastAsia="Batang" w:hAnsi="Times New Roman" w:cs="Times New Roman"/>
                <w:sz w:val="20"/>
                <w:szCs w:val="20"/>
                <w:lang w:val="uk-UA"/>
              </w:rPr>
            </w:pPr>
            <w:r w:rsidRPr="00500358">
              <w:rPr>
                <w:rFonts w:ascii="Times New Roman" w:eastAsia="Batang" w:hAnsi="Times New Roman" w:cs="Times New Roman"/>
                <w:sz w:val="20"/>
                <w:szCs w:val="20"/>
                <w:lang w:val="uk-UA"/>
              </w:rPr>
              <w:t>Гарантійний лист про виготовлення та затвердження схеми організації дорожнього руху на час виконання робіт відповідно до законодавства України.</w:t>
            </w:r>
          </w:p>
        </w:tc>
      </w:tr>
      <w:tr w:rsidR="00500358" w:rsidRPr="002D0560"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ind w:left="100"/>
              <w:contextualSpacing/>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tabs>
                <w:tab w:val="left" w:pos="8168"/>
              </w:tabs>
              <w:spacing w:after="0" w:line="240" w:lineRule="auto"/>
              <w:jc w:val="both"/>
              <w:rPr>
                <w:rFonts w:ascii="Times New Roman" w:eastAsia="Times New Roman" w:hAnsi="Times New Roman" w:cs="Times New Roman"/>
                <w:sz w:val="20"/>
                <w:szCs w:val="20"/>
                <w:lang w:val="uk-UA"/>
              </w:rPr>
            </w:pPr>
            <w:r w:rsidRPr="00500358">
              <w:rPr>
                <w:rFonts w:ascii="Times New Roman" w:eastAsia="Times New Roman" w:hAnsi="Times New Roman" w:cs="Times New Roman"/>
                <w:sz w:val="20"/>
                <w:szCs w:val="20"/>
                <w:lang w:val="uk-UA"/>
              </w:rPr>
              <w:t>Інформаційна довідка в довільній формі за підписом учасника (уповноваженого представника) із зобов’язанням не використовувати/придбавати під час виконання робіт матеріали виробництва країни-агресора – Російської Федерації</w:t>
            </w:r>
          </w:p>
        </w:tc>
      </w:tr>
      <w:tr w:rsidR="00500358" w:rsidRPr="002D0560"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before="240" w:after="0" w:line="240" w:lineRule="atLeast"/>
              <w:ind w:left="100"/>
              <w:contextualSpacing/>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tabs>
                <w:tab w:val="left" w:pos="8168"/>
              </w:tabs>
              <w:spacing w:after="0" w:line="240" w:lineRule="auto"/>
              <w:jc w:val="both"/>
              <w:rPr>
                <w:rFonts w:ascii="Times New Roman" w:eastAsia="Times New Roman" w:hAnsi="Times New Roman" w:cs="Times New Roman"/>
                <w:sz w:val="20"/>
                <w:szCs w:val="20"/>
                <w:lang w:val="uk-UA"/>
              </w:rPr>
            </w:pPr>
            <w:r w:rsidRPr="00500358">
              <w:rPr>
                <w:rFonts w:ascii="Times New Roman" w:eastAsia="Times New Roman" w:hAnsi="Times New Roman" w:cs="Times New Roman"/>
                <w:sz w:val="20"/>
                <w:szCs w:val="20"/>
                <w:lang w:val="uk-UA"/>
              </w:rPr>
              <w:t>Копію виписки (свідоцтва) з Єдиного державного реєстру юридичних осіб та фізичних осіб підприємців, або витяг з Єдиного державного реєстру юридичних осіб та фізичних осіб – підприємців.</w:t>
            </w:r>
          </w:p>
        </w:tc>
      </w:tr>
      <w:tr w:rsidR="00500358" w:rsidRPr="002D0560"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500358">
            <w:pPr>
              <w:spacing w:before="240" w:after="0" w:line="240" w:lineRule="atLeast"/>
              <w:ind w:left="100"/>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tabs>
                <w:tab w:val="left" w:pos="8168"/>
              </w:tabs>
              <w:spacing w:after="0" w:line="240" w:lineRule="auto"/>
              <w:jc w:val="both"/>
              <w:rPr>
                <w:rFonts w:ascii="Times New Roman" w:eastAsia="Times New Roman" w:hAnsi="Times New Roman" w:cs="Times New Roman"/>
                <w:sz w:val="20"/>
                <w:szCs w:val="20"/>
                <w:lang w:val="uk-UA"/>
              </w:rPr>
            </w:pPr>
            <w:r w:rsidRPr="00500358">
              <w:rPr>
                <w:rFonts w:ascii="Times New Roman" w:eastAsia="Times New Roman" w:hAnsi="Times New Roman" w:cs="Times New Roman"/>
                <w:color w:val="000000"/>
                <w:sz w:val="20"/>
                <w:szCs w:val="20"/>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tc>
      </w:tr>
      <w:tr w:rsidR="00500358" w:rsidRPr="002D0560"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500358">
            <w:pPr>
              <w:spacing w:before="240" w:after="0" w:line="240" w:lineRule="atLeast"/>
              <w:ind w:left="100"/>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tabs>
                <w:tab w:val="left" w:pos="8168"/>
              </w:tabs>
              <w:spacing w:after="0" w:line="240" w:lineRule="auto"/>
              <w:jc w:val="both"/>
              <w:rPr>
                <w:rFonts w:ascii="Times New Roman" w:eastAsia="Times New Roman" w:hAnsi="Times New Roman" w:cs="Times New Roman"/>
                <w:color w:val="000000"/>
                <w:sz w:val="20"/>
                <w:szCs w:val="20"/>
                <w:lang w:val="uk-UA" w:eastAsia="ar-SA"/>
              </w:rPr>
            </w:pPr>
            <w:r w:rsidRPr="00500358">
              <w:rPr>
                <w:rFonts w:ascii="Times New Roman" w:eastAsia="Times New Roman" w:hAnsi="Times New Roman" w:cs="Times New Roman"/>
                <w:sz w:val="20"/>
                <w:szCs w:val="20"/>
                <w:lang w:val="uk-UA"/>
              </w:rPr>
              <w:t>При формуванні ціни пропозиції учасник зобов’язаний надати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(капітального ремонту).</w:t>
            </w:r>
          </w:p>
        </w:tc>
      </w:tr>
      <w:tr w:rsidR="00500358" w:rsidRPr="00500358"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500358">
            <w:pPr>
              <w:spacing w:before="240" w:after="0" w:line="240" w:lineRule="atLeast"/>
              <w:ind w:left="100"/>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tabs>
                <w:tab w:val="left" w:pos="8168"/>
              </w:tabs>
              <w:spacing w:after="0" w:line="240" w:lineRule="auto"/>
              <w:jc w:val="both"/>
              <w:rPr>
                <w:rFonts w:ascii="Times New Roman" w:eastAsia="Times New Roman" w:hAnsi="Times New Roman" w:cs="Times New Roman"/>
                <w:sz w:val="20"/>
                <w:szCs w:val="20"/>
                <w:lang w:val="uk-UA"/>
              </w:rPr>
            </w:pPr>
            <w:r w:rsidRPr="00500358">
              <w:rPr>
                <w:rFonts w:ascii="Times New Roman" w:eastAsia="Times New Roman" w:hAnsi="Times New Roman" w:cs="Times New Roman"/>
                <w:sz w:val="20"/>
                <w:szCs w:val="20"/>
                <w:lang w:val="uk-UA"/>
              </w:rPr>
              <w:t xml:space="preserve">Гарантійний лист, або інший документ складений у довільній формі, на гарантійний термін виконаних робіт та установлених матеріалів з дати виконаних робіт не менше – </w:t>
            </w:r>
            <w:r w:rsidRPr="00500358">
              <w:rPr>
                <w:rFonts w:ascii="Times New Roman" w:eastAsia="Times New Roman" w:hAnsi="Times New Roman" w:cs="Times New Roman"/>
                <w:b/>
                <w:sz w:val="20"/>
                <w:szCs w:val="20"/>
                <w:lang w:val="uk-UA"/>
              </w:rPr>
              <w:t>60 місяців</w:t>
            </w:r>
            <w:r w:rsidRPr="00500358">
              <w:rPr>
                <w:rFonts w:ascii="Times New Roman" w:eastAsia="Times New Roman" w:hAnsi="Times New Roman" w:cs="Times New Roman"/>
                <w:sz w:val="20"/>
                <w:szCs w:val="20"/>
                <w:lang w:val="uk-UA"/>
              </w:rPr>
              <w:t>.</w:t>
            </w:r>
          </w:p>
        </w:tc>
      </w:tr>
      <w:tr w:rsidR="00500358" w:rsidRPr="00500358"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2D0560">
            <w:pPr>
              <w:spacing w:before="240" w:after="0" w:line="240" w:lineRule="atLeast"/>
              <w:ind w:left="100"/>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1</w:t>
            </w:r>
            <w:r w:rsidR="002D0560">
              <w:rPr>
                <w:rFonts w:ascii="Times New Roman" w:eastAsia="Times New Roman" w:hAnsi="Times New Roman" w:cs="Times New Roman"/>
                <w:b/>
                <w:sz w:val="20"/>
                <w:szCs w:val="2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line="240" w:lineRule="atLeast"/>
              <w:contextualSpacing/>
              <w:jc w:val="both"/>
              <w:rPr>
                <w:rFonts w:ascii="Times New Roman" w:hAnsi="Times New Roman" w:cs="Times New Roman"/>
                <w:b/>
                <w:sz w:val="20"/>
                <w:szCs w:val="20"/>
                <w:lang w:val="uk-UA"/>
              </w:rPr>
            </w:pPr>
            <w:r w:rsidRPr="00500358">
              <w:rPr>
                <w:rFonts w:ascii="Times New Roman" w:hAnsi="Times New Roman" w:cs="Times New Roman"/>
                <w:b/>
                <w:sz w:val="20"/>
                <w:szCs w:val="20"/>
                <w:lang w:val="uk-UA"/>
              </w:rPr>
              <w:t xml:space="preserve">Підписаний проект Договору </w:t>
            </w:r>
          </w:p>
        </w:tc>
      </w:tr>
      <w:tr w:rsidR="00500358" w:rsidRPr="00500358" w:rsidTr="00F911D5">
        <w:trPr>
          <w:trHeight w:val="24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2D0560">
            <w:pPr>
              <w:spacing w:before="240" w:after="0" w:line="240" w:lineRule="atLeast"/>
              <w:ind w:left="100"/>
              <w:contextualSpacing/>
              <w:jc w:val="center"/>
              <w:rPr>
                <w:rFonts w:ascii="Times New Roman" w:eastAsia="Times New Roman" w:hAnsi="Times New Roman" w:cs="Times New Roman"/>
                <w:b/>
                <w:sz w:val="20"/>
                <w:szCs w:val="20"/>
                <w:lang w:val="uk-UA"/>
              </w:rPr>
            </w:pPr>
            <w:r w:rsidRPr="00500358">
              <w:rPr>
                <w:rFonts w:ascii="Times New Roman" w:eastAsia="Times New Roman" w:hAnsi="Times New Roman" w:cs="Times New Roman"/>
                <w:b/>
                <w:sz w:val="20"/>
                <w:szCs w:val="20"/>
                <w:lang w:val="uk-UA"/>
              </w:rPr>
              <w:t>1</w:t>
            </w:r>
            <w:r w:rsidR="002D0560">
              <w:rPr>
                <w:rFonts w:ascii="Times New Roman" w:eastAsia="Times New Roman" w:hAnsi="Times New Roman" w:cs="Times New Roman"/>
                <w:b/>
                <w:sz w:val="20"/>
                <w:szCs w:val="20"/>
                <w:lang w:val="uk-UA"/>
              </w:rPr>
              <w:t>5</w:t>
            </w:r>
            <w:bookmarkStart w:id="0" w:name="_GoBack"/>
            <w:bookmarkEnd w:id="0"/>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358" w:rsidRPr="00500358" w:rsidRDefault="00500358" w:rsidP="00F911D5">
            <w:pPr>
              <w:spacing w:line="240" w:lineRule="atLeast"/>
              <w:contextualSpacing/>
              <w:jc w:val="both"/>
              <w:rPr>
                <w:rFonts w:ascii="Times New Roman" w:hAnsi="Times New Roman" w:cs="Times New Roman"/>
                <w:b/>
                <w:sz w:val="20"/>
                <w:szCs w:val="20"/>
                <w:lang w:val="uk-UA"/>
              </w:rPr>
            </w:pPr>
            <w:r w:rsidRPr="00500358">
              <w:rPr>
                <w:rFonts w:ascii="Times New Roman" w:hAnsi="Times New Roman" w:cs="Times New Roman"/>
                <w:sz w:val="20"/>
                <w:szCs w:val="20"/>
                <w:lang w:val="uk-UA"/>
              </w:rPr>
              <w:t>Проект календарного графіку виконання робіт</w:t>
            </w:r>
          </w:p>
        </w:tc>
      </w:tr>
    </w:tbl>
    <w:p w:rsidR="00500358" w:rsidRPr="00500358" w:rsidRDefault="00500358" w:rsidP="00500358">
      <w:pPr>
        <w:widowControl w:val="0"/>
        <w:tabs>
          <w:tab w:val="left" w:pos="1080"/>
        </w:tabs>
        <w:spacing w:line="240" w:lineRule="atLeast"/>
        <w:contextualSpacing/>
        <w:rPr>
          <w:rFonts w:ascii="Times New Roman" w:hAnsi="Times New Roman" w:cs="Times New Roman"/>
          <w:i/>
          <w:iCs/>
          <w:sz w:val="20"/>
          <w:szCs w:val="20"/>
          <w:lang w:val="uk-UA"/>
        </w:rPr>
      </w:pPr>
    </w:p>
    <w:p w:rsidR="00500358" w:rsidRPr="00500358" w:rsidRDefault="00500358" w:rsidP="00500358">
      <w:pPr>
        <w:widowControl w:val="0"/>
        <w:tabs>
          <w:tab w:val="left" w:pos="1080"/>
        </w:tabs>
        <w:spacing w:line="240" w:lineRule="atLeast"/>
        <w:contextualSpacing/>
        <w:rPr>
          <w:rFonts w:ascii="Times New Roman" w:hAnsi="Times New Roman" w:cs="Times New Roman"/>
          <w:i/>
          <w:iCs/>
          <w:sz w:val="20"/>
          <w:szCs w:val="20"/>
          <w:lang w:val="uk-UA"/>
        </w:rPr>
      </w:pPr>
    </w:p>
    <w:p w:rsidR="00500358" w:rsidRPr="00500358" w:rsidRDefault="00500358" w:rsidP="00500358">
      <w:pPr>
        <w:widowControl w:val="0"/>
        <w:tabs>
          <w:tab w:val="left" w:pos="1080"/>
        </w:tabs>
        <w:spacing w:line="240" w:lineRule="atLeast"/>
        <w:ind w:hanging="142"/>
        <w:contextualSpacing/>
        <w:rPr>
          <w:rFonts w:ascii="Times New Roman" w:hAnsi="Times New Roman" w:cs="Times New Roman"/>
          <w:b/>
          <w:i/>
          <w:iCs/>
          <w:sz w:val="20"/>
          <w:szCs w:val="20"/>
          <w:lang w:val="uk-UA"/>
        </w:rPr>
      </w:pPr>
      <w:r w:rsidRPr="00500358">
        <w:rPr>
          <w:rFonts w:ascii="Times New Roman" w:hAnsi="Times New Roman" w:cs="Times New Roman"/>
          <w:b/>
          <w:i/>
          <w:iCs/>
          <w:sz w:val="20"/>
          <w:szCs w:val="20"/>
          <w:lang w:val="uk-UA"/>
        </w:rPr>
        <w:t>Примітки:</w:t>
      </w:r>
    </w:p>
    <w:p w:rsidR="00500358" w:rsidRPr="00500358" w:rsidRDefault="00500358" w:rsidP="00500358">
      <w:pPr>
        <w:widowControl w:val="0"/>
        <w:numPr>
          <w:ilvl w:val="0"/>
          <w:numId w:val="7"/>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500358">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0358" w:rsidRPr="00500358" w:rsidRDefault="00500358" w:rsidP="00500358">
      <w:pPr>
        <w:widowControl w:val="0"/>
        <w:numPr>
          <w:ilvl w:val="0"/>
          <w:numId w:val="7"/>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500358">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500358" w:rsidRPr="00500358" w:rsidRDefault="00500358" w:rsidP="00500358">
      <w:pPr>
        <w:widowControl w:val="0"/>
        <w:numPr>
          <w:ilvl w:val="0"/>
          <w:numId w:val="7"/>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500358">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500358" w:rsidRPr="00500358" w:rsidRDefault="00500358" w:rsidP="00500358">
      <w:pPr>
        <w:widowControl w:val="0"/>
        <w:numPr>
          <w:ilvl w:val="0"/>
          <w:numId w:val="7"/>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500358">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00358">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500358">
        <w:rPr>
          <w:rFonts w:ascii="Times New Roman" w:eastAsia="Times New Roman" w:hAnsi="Times New Roman" w:cs="Times New Roman"/>
          <w:b/>
          <w:i/>
          <w:sz w:val="20"/>
          <w:szCs w:val="20"/>
          <w:u w:val="single"/>
          <w:lang w:val="uk-UA"/>
        </w:rPr>
        <w:t>«або еквівалент»</w:t>
      </w:r>
      <w:r w:rsidRPr="00500358">
        <w:rPr>
          <w:rFonts w:ascii="Times New Roman" w:eastAsia="Times New Roman" w:hAnsi="Times New Roman" w:cs="Times New Roman"/>
          <w:i/>
          <w:sz w:val="20"/>
          <w:szCs w:val="20"/>
          <w:u w:val="single"/>
          <w:lang w:val="uk-UA"/>
        </w:rPr>
        <w:t>.</w:t>
      </w:r>
    </w:p>
    <w:p w:rsidR="00500358" w:rsidRPr="00500358" w:rsidRDefault="00500358" w:rsidP="00500358">
      <w:pPr>
        <w:pStyle w:val="a7"/>
        <w:numPr>
          <w:ilvl w:val="0"/>
          <w:numId w:val="7"/>
        </w:numPr>
        <w:shd w:val="clear" w:color="auto" w:fill="FFFFFF"/>
        <w:spacing w:after="0" w:line="240" w:lineRule="auto"/>
        <w:ind w:left="0" w:firstLine="567"/>
        <w:jc w:val="both"/>
        <w:rPr>
          <w:rFonts w:ascii="Times New Roman" w:eastAsia="Times New Roman" w:hAnsi="Times New Roman" w:cs="Times New Roman"/>
          <w:i/>
          <w:sz w:val="20"/>
          <w:szCs w:val="20"/>
          <w:u w:val="single"/>
          <w:lang w:val="uk-UA"/>
        </w:rPr>
      </w:pPr>
      <w:r w:rsidRPr="00500358">
        <w:rPr>
          <w:rFonts w:ascii="Times New Roman" w:eastAsia="Times New Roman" w:hAnsi="Times New Roman" w:cs="Times New Roman"/>
          <w:i/>
          <w:sz w:val="20"/>
          <w:szCs w:val="20"/>
          <w:lang w:val="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00358">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500358">
        <w:rPr>
          <w:rFonts w:ascii="Times New Roman" w:eastAsia="Times New Roman" w:hAnsi="Times New Roman" w:cs="Times New Roman"/>
          <w:b/>
          <w:i/>
          <w:sz w:val="20"/>
          <w:szCs w:val="20"/>
          <w:u w:val="single"/>
          <w:lang w:val="uk-UA"/>
        </w:rPr>
        <w:t>«або еквівалент</w:t>
      </w:r>
      <w:r w:rsidRPr="00500358">
        <w:rPr>
          <w:rFonts w:ascii="Times New Roman" w:eastAsia="Times New Roman" w:hAnsi="Times New Roman" w:cs="Times New Roman"/>
          <w:i/>
          <w:sz w:val="20"/>
          <w:szCs w:val="20"/>
          <w:u w:val="single"/>
          <w:lang w:val="uk-UA"/>
        </w:rPr>
        <w:t xml:space="preserve">». </w:t>
      </w:r>
    </w:p>
    <w:p w:rsidR="00500358" w:rsidRPr="00500358" w:rsidRDefault="00500358" w:rsidP="00500358">
      <w:pPr>
        <w:pStyle w:val="a7"/>
        <w:numPr>
          <w:ilvl w:val="0"/>
          <w:numId w:val="7"/>
        </w:numPr>
        <w:shd w:val="clear" w:color="auto" w:fill="FFFFFF"/>
        <w:spacing w:after="0" w:line="240" w:lineRule="auto"/>
        <w:ind w:left="0" w:firstLine="567"/>
        <w:jc w:val="both"/>
        <w:rPr>
          <w:rFonts w:ascii="Times New Roman" w:eastAsia="Times New Roman" w:hAnsi="Times New Roman" w:cs="Times New Roman"/>
          <w:i/>
          <w:sz w:val="20"/>
          <w:szCs w:val="20"/>
          <w:u w:val="single"/>
          <w:lang w:val="uk-UA"/>
        </w:rPr>
      </w:pPr>
      <w:r w:rsidRPr="00500358">
        <w:rPr>
          <w:rFonts w:ascii="Times New Roman" w:eastAsia="Times New Roman" w:hAnsi="Times New Roman" w:cs="Times New Roman"/>
          <w:i/>
          <w:spacing w:val="-3"/>
          <w:sz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500358" w:rsidRPr="00500358" w:rsidRDefault="00500358" w:rsidP="00500358">
      <w:pPr>
        <w:spacing w:after="0" w:line="240" w:lineRule="auto"/>
        <w:rPr>
          <w:rFonts w:ascii="Times New Roman" w:eastAsia="Times New Roman" w:hAnsi="Times New Roman" w:cs="Times New Roman"/>
          <w:sz w:val="20"/>
          <w:szCs w:val="20"/>
          <w:lang w:val="uk-UA"/>
        </w:rPr>
      </w:pPr>
    </w:p>
    <w:p w:rsidR="00500358" w:rsidRPr="00500358" w:rsidRDefault="00500358" w:rsidP="00500358">
      <w:pPr>
        <w:widowControl w:val="0"/>
        <w:tabs>
          <w:tab w:val="left" w:pos="1080"/>
        </w:tabs>
        <w:spacing w:after="0" w:line="240" w:lineRule="atLeast"/>
        <w:contextualSpacing/>
        <w:jc w:val="both"/>
        <w:rPr>
          <w:rFonts w:ascii="Times New Roman" w:hAnsi="Times New Roman" w:cs="Times New Roman"/>
          <w:bCs/>
          <w:i/>
          <w:iCs/>
          <w:sz w:val="20"/>
          <w:szCs w:val="20"/>
          <w:lang w:val="uk-UA"/>
        </w:rPr>
      </w:pPr>
    </w:p>
    <w:p w:rsidR="00500358" w:rsidRPr="00500358" w:rsidRDefault="00500358">
      <w:pPr>
        <w:shd w:val="clear" w:color="auto" w:fill="FFFFFF"/>
        <w:spacing w:after="0" w:line="240" w:lineRule="auto"/>
        <w:rPr>
          <w:rFonts w:ascii="Times New Roman" w:eastAsia="Times New Roman" w:hAnsi="Times New Roman" w:cs="Times New Roman"/>
          <w:b/>
          <w:sz w:val="24"/>
          <w:szCs w:val="24"/>
          <w:lang w:val="uk-UA"/>
        </w:rPr>
      </w:pPr>
    </w:p>
    <w:p w:rsidR="00500358" w:rsidRPr="00500358" w:rsidRDefault="00500358">
      <w:pPr>
        <w:shd w:val="clear" w:color="auto" w:fill="FFFFFF"/>
        <w:spacing w:after="0" w:line="240" w:lineRule="auto"/>
        <w:rPr>
          <w:rFonts w:ascii="Times New Roman" w:eastAsia="Times New Roman" w:hAnsi="Times New Roman" w:cs="Times New Roman"/>
          <w:b/>
          <w:sz w:val="24"/>
          <w:szCs w:val="24"/>
          <w:lang w:val="uk-UA"/>
        </w:rPr>
      </w:pPr>
    </w:p>
    <w:p w:rsidR="00500358" w:rsidRPr="00500358" w:rsidRDefault="00500358">
      <w:pPr>
        <w:shd w:val="clear" w:color="auto" w:fill="FFFFFF"/>
        <w:spacing w:after="0" w:line="240" w:lineRule="auto"/>
        <w:rPr>
          <w:rFonts w:ascii="Times New Roman" w:eastAsia="Times New Roman" w:hAnsi="Times New Roman" w:cs="Times New Roman"/>
          <w:b/>
          <w:sz w:val="24"/>
          <w:szCs w:val="24"/>
          <w:lang w:val="uk-UA"/>
        </w:rPr>
      </w:pPr>
    </w:p>
    <w:p w:rsidR="00500358" w:rsidRPr="00500358" w:rsidRDefault="00500358">
      <w:pPr>
        <w:shd w:val="clear" w:color="auto" w:fill="FFFFFF"/>
        <w:spacing w:after="0" w:line="240" w:lineRule="auto"/>
        <w:rPr>
          <w:rFonts w:ascii="Times New Roman" w:eastAsia="Times New Roman" w:hAnsi="Times New Roman" w:cs="Times New Roman"/>
          <w:b/>
          <w:sz w:val="24"/>
          <w:szCs w:val="24"/>
          <w:lang w:val="uk-UA"/>
        </w:rPr>
      </w:pPr>
    </w:p>
    <w:p w:rsidR="00644048" w:rsidRPr="00500358" w:rsidRDefault="0064404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644048" w:rsidRPr="0050035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4D33"/>
    <w:multiLevelType w:val="multilevel"/>
    <w:tmpl w:val="AE2A1B6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DD1D20"/>
    <w:multiLevelType w:val="multilevel"/>
    <w:tmpl w:val="F8849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26A4399"/>
    <w:multiLevelType w:val="multilevel"/>
    <w:tmpl w:val="33A48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3756EF6"/>
    <w:multiLevelType w:val="multilevel"/>
    <w:tmpl w:val="443C0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921550"/>
    <w:multiLevelType w:val="multilevel"/>
    <w:tmpl w:val="C26079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B75275C"/>
    <w:multiLevelType w:val="multilevel"/>
    <w:tmpl w:val="43CC4B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48"/>
    <w:rsid w:val="002D0560"/>
    <w:rsid w:val="00500358"/>
    <w:rsid w:val="0064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B1B"/>
  <w15:docId w15:val="{AB735DA1-7B2D-448E-BE4F-BEDD81D6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500358"/>
    <w:rPr>
      <w:rFonts w:ascii="Times New Roman" w:eastAsia="Times New Roman" w:hAnsi="Times New Roman" w:cs="Times New Roman"/>
      <w:sz w:val="24"/>
      <w:szCs w:val="24"/>
    </w:rPr>
  </w:style>
  <w:style w:type="table" w:customStyle="1" w:styleId="10">
    <w:name w:val="Сетка таблицы1"/>
    <w:basedOn w:val="a1"/>
    <w:next w:val="afd"/>
    <w:uiPriority w:val="39"/>
    <w:rsid w:val="0050035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uiPriority w:val="99"/>
    <w:qFormat/>
    <w:rsid w:val="00500358"/>
    <w:pPr>
      <w:spacing w:after="0" w:line="240" w:lineRule="auto"/>
    </w:pPr>
    <w:rPr>
      <w:rFonts w:cs="Times New Roman"/>
      <w:lang w:val="uk-UA" w:eastAsia="en-US"/>
    </w:rPr>
  </w:style>
  <w:style w:type="character" w:customStyle="1" w:styleId="aff">
    <w:name w:val="Без интервала Знак"/>
    <w:link w:val="afe"/>
    <w:uiPriority w:val="99"/>
    <w:locked/>
    <w:rsid w:val="00500358"/>
    <w:rPr>
      <w:rFonts w:cs="Times New Roman"/>
      <w:lang w:val="uk-UA" w:eastAsia="en-US"/>
    </w:rPr>
  </w:style>
  <w:style w:type="character" w:customStyle="1" w:styleId="a8">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7"/>
    <w:uiPriority w:val="34"/>
    <w:locked/>
    <w:rsid w:val="00500358"/>
  </w:style>
  <w:style w:type="table" w:styleId="afd">
    <w:name w:val="Table Grid"/>
    <w:basedOn w:val="a1"/>
    <w:uiPriority w:val="39"/>
    <w:rsid w:val="005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3</cp:revision>
  <dcterms:created xsi:type="dcterms:W3CDTF">2024-04-17T13:11:00Z</dcterms:created>
  <dcterms:modified xsi:type="dcterms:W3CDTF">2024-04-19T11:54:00Z</dcterms:modified>
</cp:coreProperties>
</file>