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6991C4" w14:textId="50D01375" w:rsidR="00695717" w:rsidRPr="00695717" w:rsidRDefault="00695717" w:rsidP="00695717">
      <w:pPr>
        <w:jc w:val="right"/>
        <w:rPr>
          <w:b/>
          <w:i/>
        </w:rPr>
      </w:pPr>
      <w:r w:rsidRPr="00695717">
        <w:rPr>
          <w:b/>
          <w:i/>
        </w:rPr>
        <w:t xml:space="preserve">Додаток 5 до тендерної документації </w:t>
      </w:r>
    </w:p>
    <w:p w14:paraId="261795E9" w14:textId="77777777" w:rsidR="00695717" w:rsidRDefault="00695717" w:rsidP="00263E98">
      <w:pPr>
        <w:jc w:val="center"/>
        <w:rPr>
          <w:b/>
        </w:rPr>
      </w:pPr>
    </w:p>
    <w:p w14:paraId="512231D1" w14:textId="1D537761" w:rsidR="00263E98" w:rsidRPr="00EB3D7D" w:rsidRDefault="00C12D4B" w:rsidP="00263E98">
      <w:pPr>
        <w:jc w:val="center"/>
        <w:rPr>
          <w:b/>
        </w:rPr>
      </w:pPr>
      <w:bookmarkStart w:id="0" w:name="_GoBack"/>
      <w:bookmarkEnd w:id="0"/>
      <w:proofErr w:type="spellStart"/>
      <w:r w:rsidRPr="00EB3D7D">
        <w:rPr>
          <w:b/>
        </w:rPr>
        <w:t>Проєкт</w:t>
      </w:r>
      <w:proofErr w:type="spellEnd"/>
      <w:r w:rsidRPr="00EB3D7D">
        <w:rPr>
          <w:b/>
        </w:rPr>
        <w:t xml:space="preserve"> договору</w:t>
      </w:r>
    </w:p>
    <w:p w14:paraId="27DDF146" w14:textId="77777777" w:rsidR="00263E98" w:rsidRPr="00EB3D7D" w:rsidRDefault="00263E98" w:rsidP="00263E98">
      <w:pPr>
        <w:jc w:val="center"/>
        <w:rPr>
          <w:b/>
          <w:sz w:val="28"/>
          <w:szCs w:val="28"/>
        </w:rPr>
      </w:pPr>
      <w:r w:rsidRPr="00EB3D7D">
        <w:rPr>
          <w:b/>
        </w:rPr>
        <w:t xml:space="preserve">про постачання електричної енергії споживачу </w:t>
      </w:r>
    </w:p>
    <w:tbl>
      <w:tblPr>
        <w:tblW w:w="0" w:type="auto"/>
        <w:tblLook w:val="04A0" w:firstRow="1" w:lastRow="0" w:firstColumn="1" w:lastColumn="0" w:noHBand="0" w:noVBand="1"/>
      </w:tblPr>
      <w:tblGrid>
        <w:gridCol w:w="9235"/>
      </w:tblGrid>
      <w:tr w:rsidR="00263E98" w:rsidRPr="00EB3D7D" w14:paraId="5E8035B2" w14:textId="77777777" w:rsidTr="00EF2772">
        <w:trPr>
          <w:trHeight w:val="417"/>
        </w:trPr>
        <w:tc>
          <w:tcPr>
            <w:tcW w:w="9235" w:type="dxa"/>
          </w:tcPr>
          <w:p w14:paraId="087DD5D0" w14:textId="77777777" w:rsidR="00263E98" w:rsidRPr="00EB3D7D" w:rsidRDefault="0057305A" w:rsidP="0057305A">
            <w:pPr>
              <w:tabs>
                <w:tab w:val="left" w:pos="2486"/>
              </w:tabs>
              <w:ind w:right="21" w:firstLine="567"/>
              <w:jc w:val="both"/>
              <w:rPr>
                <w:b/>
              </w:rPr>
            </w:pPr>
            <w:r w:rsidRPr="00EB3D7D">
              <w:rPr>
                <w:b/>
              </w:rPr>
              <w:tab/>
            </w:r>
          </w:p>
        </w:tc>
      </w:tr>
      <w:tr w:rsidR="00263E98" w:rsidRPr="00EB3D7D" w14:paraId="3F4F21D0" w14:textId="77777777" w:rsidTr="00EF2772">
        <w:tc>
          <w:tcPr>
            <w:tcW w:w="9235" w:type="dxa"/>
            <w:tcBorders>
              <w:top w:val="single" w:sz="4" w:space="0" w:color="auto"/>
            </w:tcBorders>
          </w:tcPr>
          <w:p w14:paraId="7798E326" w14:textId="77777777" w:rsidR="00263E98" w:rsidRPr="00EB3D7D" w:rsidRDefault="00263E98" w:rsidP="00EF2772">
            <w:pPr>
              <w:ind w:right="21"/>
              <w:jc w:val="center"/>
              <w:rPr>
                <w:sz w:val="14"/>
                <w:szCs w:val="14"/>
              </w:rPr>
            </w:pPr>
            <w:r w:rsidRPr="00EB3D7D">
              <w:rPr>
                <w:sz w:val="14"/>
                <w:szCs w:val="14"/>
              </w:rPr>
              <w:t>(найменування суб’єкта господарської діяльності)</w:t>
            </w:r>
          </w:p>
        </w:tc>
      </w:tr>
    </w:tbl>
    <w:p w14:paraId="59D10FE3" w14:textId="0580E64F" w:rsidR="00263E98" w:rsidRPr="00EB3D7D" w:rsidRDefault="00263E98" w:rsidP="005F73B1">
      <w:pPr>
        <w:ind w:right="21"/>
        <w:jc w:val="both"/>
        <w:rPr>
          <w:rStyle w:val="FontStyle22"/>
          <w:sz w:val="20"/>
        </w:rPr>
      </w:pPr>
      <w:r w:rsidRPr="00EB3D7D">
        <w:rPr>
          <w:sz w:val="20"/>
          <w:szCs w:val="22"/>
        </w:rPr>
        <w:t>яке діє на підставі ліцензії на право провадження господарської діяльності з постачанн</w:t>
      </w:r>
      <w:r w:rsidR="00840697" w:rsidRPr="00EB3D7D">
        <w:rPr>
          <w:sz w:val="20"/>
          <w:szCs w:val="22"/>
        </w:rPr>
        <w:t>я електричної енергії споживачу_________________________________________від_______________________№_________________</w:t>
      </w:r>
      <w:r w:rsidRPr="00EB3D7D">
        <w:rPr>
          <w:sz w:val="20"/>
          <w:szCs w:val="22"/>
        </w:rPr>
        <w:t xml:space="preserve">, </w:t>
      </w:r>
      <w:r w:rsidR="007130F1" w:rsidRPr="00EB3D7D">
        <w:rPr>
          <w:sz w:val="20"/>
          <w:szCs w:val="22"/>
        </w:rPr>
        <w:t xml:space="preserve">в особі </w:t>
      </w:r>
      <w:r w:rsidR="00840697" w:rsidRPr="00EB3D7D">
        <w:rPr>
          <w:sz w:val="20"/>
          <w:szCs w:val="22"/>
        </w:rPr>
        <w:t>_______________________________________________________</w:t>
      </w:r>
      <w:r w:rsidR="007130F1" w:rsidRPr="00EB3D7D">
        <w:rPr>
          <w:sz w:val="20"/>
          <w:szCs w:val="22"/>
        </w:rPr>
        <w:t xml:space="preserve">, що діє на підставі </w:t>
      </w:r>
      <w:r w:rsidR="001542A5" w:rsidRPr="00EB3D7D">
        <w:rPr>
          <w:sz w:val="20"/>
          <w:szCs w:val="22"/>
        </w:rPr>
        <w:t>_____________</w:t>
      </w:r>
      <w:r w:rsidR="008E205A" w:rsidRPr="00EB3D7D">
        <w:rPr>
          <w:sz w:val="20"/>
          <w:szCs w:val="22"/>
        </w:rPr>
        <w:t>,</w:t>
      </w:r>
      <w:r w:rsidRPr="00EB3D7D">
        <w:rPr>
          <w:sz w:val="20"/>
          <w:szCs w:val="22"/>
        </w:rPr>
        <w:t>з однієї сторони</w:t>
      </w:r>
      <w:r w:rsidR="00E66A38" w:rsidRPr="00EB3D7D">
        <w:rPr>
          <w:sz w:val="20"/>
          <w:szCs w:val="22"/>
        </w:rPr>
        <w:t xml:space="preserve"> </w:t>
      </w:r>
      <w:r w:rsidRPr="00EB3D7D">
        <w:rPr>
          <w:sz w:val="20"/>
          <w:szCs w:val="22"/>
        </w:rPr>
        <w:t xml:space="preserve">та </w:t>
      </w:r>
      <w:r w:rsidRPr="00EB3D7D">
        <w:rPr>
          <w:rStyle w:val="FontStyle22"/>
          <w:b/>
          <w:sz w:val="20"/>
        </w:rPr>
        <w:t>Споживач:</w:t>
      </w:r>
      <w:r w:rsidR="00E66A38" w:rsidRPr="00EB3D7D">
        <w:rPr>
          <w:rStyle w:val="FontStyle22"/>
          <w:b/>
          <w:sz w:val="20"/>
        </w:rPr>
        <w:t xml:space="preserve"> ____________________________________________</w:t>
      </w:r>
      <w:r w:rsidR="00B72C4E" w:rsidRPr="00EB3D7D">
        <w:rPr>
          <w:rStyle w:val="FontStyle22"/>
          <w:b/>
          <w:sz w:val="20"/>
        </w:rPr>
        <w:t xml:space="preserve">,  </w:t>
      </w:r>
      <w:r w:rsidRPr="00EB3D7D">
        <w:rPr>
          <w:rStyle w:val="FontStyle22"/>
          <w:sz w:val="20"/>
        </w:rPr>
        <w:t xml:space="preserve">що здійснює свою діяльність на підставі </w:t>
      </w:r>
      <w:r w:rsidR="00BC7DE7" w:rsidRPr="00EB3D7D">
        <w:rPr>
          <w:rStyle w:val="FontStyle22"/>
          <w:sz w:val="20"/>
        </w:rPr>
        <w:t>С</w:t>
      </w:r>
      <w:r w:rsidR="00391606" w:rsidRPr="00EB3D7D">
        <w:rPr>
          <w:rStyle w:val="FontStyle22"/>
          <w:sz w:val="20"/>
        </w:rPr>
        <w:t>татуту</w:t>
      </w:r>
      <w:r w:rsidR="00F30FE5" w:rsidRPr="00EB3D7D">
        <w:rPr>
          <w:rFonts w:eastAsiaTheme="minorHAnsi"/>
          <w:sz w:val="20"/>
          <w:szCs w:val="20"/>
        </w:rPr>
        <w:t>,</w:t>
      </w:r>
      <w:r w:rsidR="00D03F7F" w:rsidRPr="00EB3D7D">
        <w:rPr>
          <w:rFonts w:eastAsiaTheme="minorHAnsi"/>
          <w:sz w:val="20"/>
          <w:szCs w:val="20"/>
        </w:rPr>
        <w:t xml:space="preserve"> </w:t>
      </w:r>
      <w:r w:rsidRPr="00EB3D7D">
        <w:rPr>
          <w:rStyle w:val="FontStyle22"/>
          <w:sz w:val="20"/>
        </w:rPr>
        <w:t>в особі</w:t>
      </w:r>
      <w:r w:rsidR="00E66A38" w:rsidRPr="00EB3D7D">
        <w:rPr>
          <w:rStyle w:val="FontStyle22"/>
          <w:sz w:val="20"/>
        </w:rPr>
        <w:t xml:space="preserve"> ______________________________________</w:t>
      </w:r>
      <w:r w:rsidR="005F73B1" w:rsidRPr="00EB3D7D">
        <w:rPr>
          <w:rStyle w:val="FontStyle22"/>
          <w:b/>
          <w:sz w:val="20"/>
        </w:rPr>
        <w:t xml:space="preserve">, </w:t>
      </w:r>
      <w:r w:rsidRPr="00EB3D7D">
        <w:rPr>
          <w:rStyle w:val="FontStyle22"/>
          <w:sz w:val="20"/>
        </w:rPr>
        <w:t>з іншої сторони уклали цей Договір про нижченаведене:</w:t>
      </w:r>
    </w:p>
    <w:p w14:paraId="445B63D0" w14:textId="77777777" w:rsidR="00263E98" w:rsidRPr="00EB3D7D" w:rsidRDefault="00263E98" w:rsidP="00263E98">
      <w:pPr>
        <w:jc w:val="both"/>
        <w:rPr>
          <w:sz w:val="20"/>
          <w:szCs w:val="22"/>
        </w:rPr>
      </w:pPr>
    </w:p>
    <w:p w14:paraId="0110EF12" w14:textId="77777777" w:rsidR="007A5D90" w:rsidRPr="00EB3D7D" w:rsidRDefault="007A5D90" w:rsidP="007A5D90">
      <w:pPr>
        <w:jc w:val="center"/>
        <w:rPr>
          <w:b/>
          <w:sz w:val="20"/>
          <w:szCs w:val="22"/>
        </w:rPr>
      </w:pPr>
      <w:r w:rsidRPr="00EB3D7D">
        <w:rPr>
          <w:b/>
          <w:sz w:val="20"/>
          <w:szCs w:val="22"/>
        </w:rPr>
        <w:t>1. Загальні положення</w:t>
      </w:r>
    </w:p>
    <w:p w14:paraId="01B0241D" w14:textId="18F2B54E" w:rsidR="007A5D90" w:rsidRPr="00EB3D7D" w:rsidRDefault="007A5D90" w:rsidP="007A5D90">
      <w:pPr>
        <w:ind w:firstLine="567"/>
        <w:jc w:val="both"/>
        <w:rPr>
          <w:sz w:val="20"/>
          <w:szCs w:val="22"/>
        </w:rPr>
      </w:pPr>
      <w:r w:rsidRPr="00EB3D7D">
        <w:rPr>
          <w:sz w:val="20"/>
          <w:szCs w:val="22"/>
        </w:rPr>
        <w:t xml:space="preserve">1.1. Цей договір про постачання електричної енергії споживачу (далі – Договір) встановлює порядок та умови постачання </w:t>
      </w:r>
      <w:r w:rsidRPr="006E7354">
        <w:rPr>
          <w:sz w:val="20"/>
          <w:szCs w:val="22"/>
        </w:rPr>
        <w:t>електричної енергії</w:t>
      </w:r>
      <w:r w:rsidRPr="00EB3D7D">
        <w:rPr>
          <w:b/>
          <w:i/>
          <w:sz w:val="20"/>
          <w:szCs w:val="22"/>
        </w:rPr>
        <w:t xml:space="preserve"> </w:t>
      </w:r>
      <w:r w:rsidRPr="00EB3D7D">
        <w:rPr>
          <w:sz w:val="20"/>
          <w:szCs w:val="22"/>
        </w:rPr>
        <w:t>як товарної продукції споживачу (далі – Споживач) постачальником електричної енергії (далі – Постачальник).</w:t>
      </w:r>
    </w:p>
    <w:p w14:paraId="5D662435" w14:textId="77777777" w:rsidR="007A5D90" w:rsidRPr="00EB3D7D" w:rsidRDefault="007A5D90" w:rsidP="007A5D90">
      <w:pPr>
        <w:ind w:firstLine="567"/>
        <w:jc w:val="both"/>
        <w:rPr>
          <w:sz w:val="20"/>
          <w:szCs w:val="22"/>
        </w:rPr>
      </w:pPr>
      <w:r w:rsidRPr="00EB3D7D">
        <w:rPr>
          <w:sz w:val="20"/>
          <w:szCs w:val="22"/>
        </w:rPr>
        <w:t xml:space="preserve">1.2. 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 </w:t>
      </w:r>
    </w:p>
    <w:p w14:paraId="3287E905" w14:textId="77777777" w:rsidR="007A5D90" w:rsidRPr="00EB3D7D" w:rsidRDefault="007A5D90" w:rsidP="007A5D90">
      <w:pPr>
        <w:ind w:firstLine="567"/>
        <w:jc w:val="both"/>
        <w:rPr>
          <w:sz w:val="20"/>
          <w:szCs w:val="22"/>
        </w:rPr>
      </w:pPr>
      <w:r w:rsidRPr="00EB3D7D">
        <w:rPr>
          <w:sz w:val="20"/>
          <w:szCs w:val="22"/>
        </w:rPr>
        <w:t>Далі по тексту цього Договору Постачальник або Споживач іменуються Сторона, а разом – Сторони.</w:t>
      </w:r>
    </w:p>
    <w:p w14:paraId="2303354B" w14:textId="77777777" w:rsidR="007A5D90" w:rsidRPr="00EB3D7D" w:rsidRDefault="007A5D90" w:rsidP="007A5D90">
      <w:pPr>
        <w:ind w:firstLine="709"/>
        <w:jc w:val="both"/>
        <w:rPr>
          <w:sz w:val="20"/>
          <w:szCs w:val="22"/>
        </w:rPr>
      </w:pPr>
    </w:p>
    <w:p w14:paraId="4D2034DE" w14:textId="77777777" w:rsidR="007A5D90" w:rsidRPr="00EB3D7D" w:rsidRDefault="007A5D90" w:rsidP="007A5D90">
      <w:pPr>
        <w:jc w:val="center"/>
        <w:rPr>
          <w:b/>
          <w:sz w:val="20"/>
          <w:szCs w:val="22"/>
        </w:rPr>
      </w:pPr>
      <w:r w:rsidRPr="00EB3D7D">
        <w:rPr>
          <w:b/>
          <w:sz w:val="20"/>
          <w:szCs w:val="22"/>
        </w:rPr>
        <w:t>2. Предмет Договору</w:t>
      </w:r>
    </w:p>
    <w:p w14:paraId="67991272" w14:textId="62CE5287" w:rsidR="007A5D90" w:rsidRPr="00EB3D7D" w:rsidRDefault="007A5D90" w:rsidP="007A5D90">
      <w:pPr>
        <w:ind w:firstLine="567"/>
        <w:jc w:val="both"/>
        <w:rPr>
          <w:sz w:val="20"/>
          <w:szCs w:val="22"/>
        </w:rPr>
      </w:pPr>
      <w:r w:rsidRPr="00EB3D7D">
        <w:rPr>
          <w:sz w:val="20"/>
          <w:szCs w:val="22"/>
        </w:rPr>
        <w:t xml:space="preserve">2.1. За цим Договором Постачальник продає </w:t>
      </w:r>
      <w:r w:rsidRPr="006E7354">
        <w:rPr>
          <w:b/>
          <w:i/>
          <w:sz w:val="20"/>
          <w:szCs w:val="22"/>
        </w:rPr>
        <w:t>електричну енергію</w:t>
      </w:r>
      <w:r w:rsidR="006E7354">
        <w:rPr>
          <w:b/>
          <w:i/>
          <w:sz w:val="20"/>
          <w:szCs w:val="22"/>
        </w:rPr>
        <w:t xml:space="preserve"> </w:t>
      </w:r>
      <w:r w:rsidR="00C13724" w:rsidRPr="00EB3D7D">
        <w:rPr>
          <w:b/>
          <w:i/>
          <w:sz w:val="20"/>
          <w:szCs w:val="22"/>
        </w:rPr>
        <w:t>за ДК 021:2015: 09310000-5 Електрична енергія</w:t>
      </w:r>
      <w:r w:rsidRPr="00EB3D7D">
        <w:rPr>
          <w:sz w:val="20"/>
          <w:szCs w:val="22"/>
        </w:rPr>
        <w:t xml:space="preserve">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14:paraId="157085AF" w14:textId="2680A12D" w:rsidR="00A723EF" w:rsidRPr="00EB3D7D" w:rsidRDefault="00A723EF" w:rsidP="00A723EF">
      <w:pPr>
        <w:ind w:firstLine="567"/>
        <w:jc w:val="both"/>
        <w:rPr>
          <w:sz w:val="20"/>
          <w:szCs w:val="22"/>
        </w:rPr>
      </w:pPr>
      <w:r w:rsidRPr="00EB3D7D">
        <w:rPr>
          <w:sz w:val="20"/>
          <w:szCs w:val="22"/>
        </w:rPr>
        <w:t>2.2. Очікуваний обсяг постачання електричної енергії становить 505610 кВт*год</w:t>
      </w:r>
    </w:p>
    <w:p w14:paraId="18C546AB" w14:textId="77777777" w:rsidR="00A723EF" w:rsidRPr="00EB3D7D" w:rsidRDefault="00A723EF" w:rsidP="00A723EF">
      <w:pPr>
        <w:ind w:firstLine="567"/>
        <w:jc w:val="both"/>
        <w:rPr>
          <w:sz w:val="20"/>
          <w:szCs w:val="22"/>
        </w:rPr>
      </w:pPr>
      <w:r w:rsidRPr="00EB3D7D">
        <w:rPr>
          <w:sz w:val="20"/>
          <w:szCs w:val="22"/>
        </w:rPr>
        <w:t>Фактична кількість електроенергії, що одержує Замовник, визначається на підставі знятих показників з лічильників обліку, згідно договірних величин.</w:t>
      </w:r>
    </w:p>
    <w:p w14:paraId="3885FDF2" w14:textId="6334DB85" w:rsidR="00A723EF" w:rsidRPr="00EB3D7D" w:rsidRDefault="00A723EF" w:rsidP="00A723EF">
      <w:pPr>
        <w:ind w:firstLine="567"/>
        <w:jc w:val="both"/>
        <w:rPr>
          <w:sz w:val="20"/>
          <w:szCs w:val="22"/>
        </w:rPr>
      </w:pPr>
      <w:r w:rsidRPr="00EB3D7D">
        <w:rPr>
          <w:sz w:val="20"/>
          <w:szCs w:val="22"/>
        </w:rPr>
        <w:t>2.3. Обсяги закупівлі електричної енергії можуть бути зменшені залежно від реального фінансування видатків та потреб Споживача.</w:t>
      </w:r>
    </w:p>
    <w:p w14:paraId="76658B88" w14:textId="0D72F196" w:rsidR="007A5D90" w:rsidRPr="00EB3D7D" w:rsidRDefault="007A5D90" w:rsidP="007A5D90">
      <w:pPr>
        <w:ind w:firstLine="567"/>
        <w:jc w:val="both"/>
        <w:rPr>
          <w:sz w:val="20"/>
          <w:szCs w:val="22"/>
        </w:rPr>
      </w:pPr>
      <w:r w:rsidRPr="00EB3D7D">
        <w:rPr>
          <w:sz w:val="20"/>
          <w:szCs w:val="22"/>
        </w:rPr>
        <w:t>2.</w:t>
      </w:r>
      <w:r w:rsidR="00FD3530" w:rsidRPr="00EB3D7D">
        <w:rPr>
          <w:sz w:val="20"/>
          <w:szCs w:val="22"/>
        </w:rPr>
        <w:t>4</w:t>
      </w:r>
      <w:r w:rsidRPr="00EB3D7D">
        <w:rPr>
          <w:sz w:val="20"/>
          <w:szCs w:val="22"/>
        </w:rPr>
        <w:t>.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14:paraId="30A6E4BB" w14:textId="77777777" w:rsidR="007A5D90" w:rsidRPr="00EB3D7D" w:rsidRDefault="007A5D90" w:rsidP="007A5D90">
      <w:pPr>
        <w:ind w:firstLine="567"/>
        <w:jc w:val="both"/>
        <w:rPr>
          <w:sz w:val="20"/>
          <w:szCs w:val="22"/>
        </w:rPr>
      </w:pPr>
      <w:bookmarkStart w:id="1" w:name="1632"/>
      <w:r w:rsidRPr="00EB3D7D">
        <w:rPr>
          <w:sz w:val="20"/>
          <w:szCs w:val="22"/>
        </w:rPr>
        <w:t>Малі непобутові споживачі можуть використовувати електричну енергію для професійної та підприємницької діяльності.</w:t>
      </w:r>
    </w:p>
    <w:p w14:paraId="0DA1AB62" w14:textId="77777777" w:rsidR="007A5D90" w:rsidRPr="00EB3D7D" w:rsidRDefault="007A5D90" w:rsidP="007A5D90">
      <w:pPr>
        <w:ind w:firstLine="567"/>
        <w:jc w:val="both"/>
        <w:rPr>
          <w:sz w:val="20"/>
          <w:szCs w:val="22"/>
        </w:rPr>
      </w:pPr>
    </w:p>
    <w:bookmarkEnd w:id="1"/>
    <w:p w14:paraId="0E389317" w14:textId="77777777" w:rsidR="007A5D90" w:rsidRPr="00EB3D7D" w:rsidRDefault="007A5D90" w:rsidP="00951F22">
      <w:pPr>
        <w:jc w:val="center"/>
        <w:rPr>
          <w:b/>
          <w:sz w:val="20"/>
          <w:szCs w:val="22"/>
        </w:rPr>
      </w:pPr>
      <w:r w:rsidRPr="00EB3D7D">
        <w:rPr>
          <w:b/>
          <w:sz w:val="20"/>
          <w:szCs w:val="22"/>
        </w:rPr>
        <w:t>3. Умови постачання</w:t>
      </w:r>
    </w:p>
    <w:p w14:paraId="2B6F8D95" w14:textId="0DAAD233" w:rsidR="007A5D90" w:rsidRPr="00EB3D7D" w:rsidRDefault="007A5D90" w:rsidP="007A5D90">
      <w:pPr>
        <w:ind w:firstLine="567"/>
        <w:jc w:val="both"/>
        <w:rPr>
          <w:sz w:val="20"/>
          <w:szCs w:val="22"/>
        </w:rPr>
      </w:pPr>
      <w:r w:rsidRPr="00EB3D7D">
        <w:rPr>
          <w:sz w:val="20"/>
          <w:szCs w:val="22"/>
        </w:rPr>
        <w:t xml:space="preserve">3.1. </w:t>
      </w:r>
      <w:r w:rsidR="0024784D" w:rsidRPr="00EB3D7D">
        <w:rPr>
          <w:sz w:val="20"/>
          <w:szCs w:val="22"/>
        </w:rPr>
        <w:t xml:space="preserve">Строк постачання електричної енергії: з дати підписання цього Договору до 31.12.2024р. включно. </w:t>
      </w:r>
    </w:p>
    <w:p w14:paraId="719757C1" w14:textId="77777777" w:rsidR="007A5D90" w:rsidRPr="00EB3D7D" w:rsidRDefault="007A5D90" w:rsidP="007A5D90">
      <w:pPr>
        <w:ind w:firstLine="567"/>
        <w:jc w:val="both"/>
        <w:rPr>
          <w:sz w:val="20"/>
          <w:szCs w:val="22"/>
        </w:rPr>
      </w:pPr>
      <w:r w:rsidRPr="00EB3D7D">
        <w:rPr>
          <w:sz w:val="20"/>
          <w:szCs w:val="22"/>
        </w:rPr>
        <w:t>3.2. Споживач має право вільно змінювати Постачальника відповідно до процедури, визначеної ПРРЕЕ, та умов цього Договору.</w:t>
      </w:r>
    </w:p>
    <w:p w14:paraId="560E8405" w14:textId="77777777" w:rsidR="007A5D90" w:rsidRPr="00EB3D7D" w:rsidRDefault="007A5D90" w:rsidP="007A5D90">
      <w:pPr>
        <w:ind w:firstLine="567"/>
        <w:jc w:val="both"/>
        <w:rPr>
          <w:sz w:val="20"/>
          <w:szCs w:val="22"/>
        </w:rPr>
      </w:pPr>
      <w:r w:rsidRPr="00EB3D7D">
        <w:rPr>
          <w:sz w:val="20"/>
          <w:szCs w:val="22"/>
        </w:rPr>
        <w:t>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p>
    <w:p w14:paraId="05EB85DE" w14:textId="77777777" w:rsidR="007A5D90" w:rsidRPr="00EB3D7D" w:rsidRDefault="007A5D90" w:rsidP="007A5D90">
      <w:pPr>
        <w:jc w:val="center"/>
        <w:rPr>
          <w:b/>
          <w:sz w:val="20"/>
          <w:szCs w:val="22"/>
        </w:rPr>
      </w:pPr>
    </w:p>
    <w:p w14:paraId="377B4527" w14:textId="77777777" w:rsidR="007A5D90" w:rsidRPr="00EB3D7D" w:rsidRDefault="007A5D90" w:rsidP="007A5D90">
      <w:pPr>
        <w:jc w:val="center"/>
        <w:rPr>
          <w:b/>
          <w:sz w:val="20"/>
          <w:szCs w:val="22"/>
        </w:rPr>
      </w:pPr>
      <w:r w:rsidRPr="00EB3D7D">
        <w:rPr>
          <w:b/>
          <w:sz w:val="20"/>
          <w:szCs w:val="22"/>
        </w:rPr>
        <w:t>4. Якість постачання електричної енергії</w:t>
      </w:r>
    </w:p>
    <w:p w14:paraId="0F18C928" w14:textId="77777777" w:rsidR="007A5D90" w:rsidRPr="00EB3D7D" w:rsidRDefault="007A5D90" w:rsidP="007A5D90">
      <w:pPr>
        <w:ind w:firstLine="567"/>
        <w:jc w:val="both"/>
        <w:rPr>
          <w:sz w:val="20"/>
          <w:szCs w:val="22"/>
        </w:rPr>
      </w:pPr>
      <w:r w:rsidRPr="00EB3D7D">
        <w:rPr>
          <w:sz w:val="20"/>
          <w:szCs w:val="22"/>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14:paraId="44E9AACB" w14:textId="77777777" w:rsidR="007A5D90" w:rsidRPr="00EB3D7D" w:rsidRDefault="007A5D90" w:rsidP="007A5D90">
      <w:pPr>
        <w:ind w:firstLine="567"/>
        <w:jc w:val="both"/>
        <w:rPr>
          <w:sz w:val="20"/>
          <w:szCs w:val="22"/>
        </w:rPr>
      </w:pPr>
      <w:r w:rsidRPr="00EB3D7D">
        <w:rPr>
          <w:sz w:val="20"/>
          <w:szCs w:val="22"/>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14:paraId="534A0E7A" w14:textId="77777777" w:rsidR="007A5D90" w:rsidRPr="00EB3D7D" w:rsidRDefault="007A5D90" w:rsidP="007A5D90">
      <w:pPr>
        <w:ind w:firstLine="567"/>
        <w:jc w:val="both"/>
        <w:rPr>
          <w:sz w:val="20"/>
          <w:szCs w:val="22"/>
        </w:rPr>
      </w:pPr>
      <w:r w:rsidRPr="00EB3D7D">
        <w:rPr>
          <w:sz w:val="20"/>
          <w:szCs w:val="22"/>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14:paraId="1AC64D97" w14:textId="4C99298D" w:rsidR="007A5D90" w:rsidRPr="00EB3D7D" w:rsidRDefault="007A5D90" w:rsidP="0077507A">
      <w:pPr>
        <w:jc w:val="both"/>
        <w:rPr>
          <w:sz w:val="20"/>
          <w:szCs w:val="22"/>
        </w:rPr>
      </w:pPr>
    </w:p>
    <w:p w14:paraId="449B642F" w14:textId="77777777" w:rsidR="007A5D90" w:rsidRPr="00EB3D7D" w:rsidRDefault="007A5D90" w:rsidP="00387B44">
      <w:pPr>
        <w:ind w:firstLine="567"/>
        <w:jc w:val="center"/>
        <w:rPr>
          <w:b/>
          <w:sz w:val="20"/>
          <w:szCs w:val="20"/>
        </w:rPr>
      </w:pPr>
      <w:r w:rsidRPr="00EB3D7D">
        <w:rPr>
          <w:b/>
          <w:sz w:val="20"/>
          <w:szCs w:val="20"/>
        </w:rPr>
        <w:t>5. Ціна, порядок обліку та оплати електричної енергії</w:t>
      </w:r>
    </w:p>
    <w:p w14:paraId="67B4D6FB" w14:textId="63825365" w:rsidR="00775A2E" w:rsidRPr="00EB3D7D" w:rsidRDefault="002017B2" w:rsidP="00387B44">
      <w:pPr>
        <w:tabs>
          <w:tab w:val="left" w:pos="2160"/>
          <w:tab w:val="left" w:pos="3600"/>
        </w:tabs>
        <w:ind w:firstLine="567"/>
        <w:jc w:val="both"/>
        <w:rPr>
          <w:sz w:val="20"/>
          <w:szCs w:val="20"/>
        </w:rPr>
      </w:pPr>
      <w:r w:rsidRPr="00EB3D7D">
        <w:rPr>
          <w:sz w:val="20"/>
          <w:szCs w:val="20"/>
        </w:rPr>
        <w:lastRenderedPageBreak/>
        <w:t xml:space="preserve">5.1. </w:t>
      </w:r>
      <w:r w:rsidR="00775A2E" w:rsidRPr="00EB3D7D">
        <w:rPr>
          <w:sz w:val="20"/>
          <w:szCs w:val="20"/>
        </w:rPr>
        <w:t xml:space="preserve">Сума цього Договору, з урахуванням всіх витрат, зборів та податків Постачальника, становить: </w:t>
      </w:r>
      <w:r w:rsidR="00775A2E" w:rsidRPr="00EB3D7D">
        <w:rPr>
          <w:b/>
          <w:sz w:val="20"/>
          <w:szCs w:val="20"/>
        </w:rPr>
        <w:t>________________</w:t>
      </w:r>
      <w:r w:rsidR="00775A2E" w:rsidRPr="00EB3D7D">
        <w:rPr>
          <w:sz w:val="20"/>
          <w:szCs w:val="20"/>
        </w:rPr>
        <w:t xml:space="preserve"> (</w:t>
      </w:r>
      <w:r w:rsidR="00775A2E" w:rsidRPr="00EB3D7D">
        <w:rPr>
          <w:color w:val="000000"/>
          <w:sz w:val="20"/>
          <w:szCs w:val="20"/>
        </w:rPr>
        <w:t>_________________________________________________________</w:t>
      </w:r>
      <w:r w:rsidR="00775A2E" w:rsidRPr="00EB3D7D">
        <w:rPr>
          <w:sz w:val="20"/>
          <w:szCs w:val="20"/>
        </w:rPr>
        <w:t>), в тому числі ПДВ: __________ (_____________________________________________________ ), з них:</w:t>
      </w:r>
    </w:p>
    <w:p w14:paraId="1FA84F06" w14:textId="35B5EF12" w:rsidR="00775A2E" w:rsidRPr="00EB3D7D" w:rsidRDefault="00775A2E" w:rsidP="00387B44">
      <w:pPr>
        <w:tabs>
          <w:tab w:val="left" w:pos="2160"/>
          <w:tab w:val="left" w:pos="3600"/>
        </w:tabs>
        <w:ind w:firstLine="567"/>
        <w:jc w:val="both"/>
        <w:rPr>
          <w:i/>
          <w:sz w:val="20"/>
          <w:szCs w:val="20"/>
        </w:rPr>
      </w:pPr>
      <w:r w:rsidRPr="00EB3D7D">
        <w:rPr>
          <w:i/>
          <w:sz w:val="20"/>
          <w:szCs w:val="20"/>
        </w:rPr>
        <w:t xml:space="preserve"> - за рахунок коштів місцевих бюджетів: </w:t>
      </w:r>
      <w:r w:rsidRPr="00EB3D7D">
        <w:rPr>
          <w:b/>
          <w:i/>
          <w:sz w:val="20"/>
          <w:szCs w:val="20"/>
        </w:rPr>
        <w:t>___________</w:t>
      </w:r>
      <w:r w:rsidRPr="00EB3D7D">
        <w:rPr>
          <w:i/>
          <w:sz w:val="20"/>
          <w:szCs w:val="20"/>
        </w:rPr>
        <w:t xml:space="preserve"> </w:t>
      </w:r>
      <w:r w:rsidRPr="00EB3D7D">
        <w:rPr>
          <w:b/>
          <w:i/>
          <w:sz w:val="20"/>
          <w:szCs w:val="20"/>
        </w:rPr>
        <w:t>(______________________________)</w:t>
      </w:r>
      <w:r w:rsidRPr="00EB3D7D">
        <w:rPr>
          <w:i/>
          <w:sz w:val="20"/>
          <w:szCs w:val="20"/>
        </w:rPr>
        <w:t>,</w:t>
      </w:r>
      <w:r w:rsidR="0077507A" w:rsidRPr="00EB3D7D">
        <w:rPr>
          <w:i/>
          <w:sz w:val="20"/>
          <w:szCs w:val="20"/>
        </w:rPr>
        <w:t xml:space="preserve"> в тому числі ПДВ –____________</w:t>
      </w:r>
      <w:r w:rsidRPr="00EB3D7D">
        <w:rPr>
          <w:i/>
          <w:sz w:val="20"/>
          <w:szCs w:val="20"/>
        </w:rPr>
        <w:t xml:space="preserve"> (___________________________________________)</w:t>
      </w:r>
    </w:p>
    <w:p w14:paraId="16EC6BFA" w14:textId="77777777" w:rsidR="00775A2E" w:rsidRPr="00EB3D7D" w:rsidRDefault="00775A2E" w:rsidP="00387B44">
      <w:pPr>
        <w:tabs>
          <w:tab w:val="left" w:pos="2160"/>
          <w:tab w:val="left" w:pos="3600"/>
        </w:tabs>
        <w:ind w:firstLine="567"/>
        <w:jc w:val="both"/>
        <w:rPr>
          <w:i/>
          <w:sz w:val="20"/>
          <w:szCs w:val="20"/>
        </w:rPr>
      </w:pPr>
      <w:r w:rsidRPr="00EB3D7D">
        <w:rPr>
          <w:i/>
          <w:sz w:val="20"/>
          <w:szCs w:val="20"/>
        </w:rPr>
        <w:t xml:space="preserve">- за рахунок господарських коштів: </w:t>
      </w:r>
      <w:r w:rsidRPr="00EB3D7D">
        <w:rPr>
          <w:b/>
          <w:i/>
          <w:sz w:val="20"/>
          <w:szCs w:val="20"/>
        </w:rPr>
        <w:t>_________________</w:t>
      </w:r>
      <w:r w:rsidRPr="00EB3D7D">
        <w:rPr>
          <w:i/>
          <w:sz w:val="20"/>
          <w:szCs w:val="20"/>
        </w:rPr>
        <w:t xml:space="preserve"> </w:t>
      </w:r>
      <w:r w:rsidRPr="00EB3D7D">
        <w:rPr>
          <w:b/>
          <w:i/>
          <w:sz w:val="20"/>
          <w:szCs w:val="20"/>
        </w:rPr>
        <w:t>(_________________________________)</w:t>
      </w:r>
      <w:r w:rsidRPr="00EB3D7D">
        <w:rPr>
          <w:i/>
          <w:sz w:val="20"/>
          <w:szCs w:val="20"/>
        </w:rPr>
        <w:t>, в тому числі ПДВ – ___________ (___________________________________________).</w:t>
      </w:r>
    </w:p>
    <w:p w14:paraId="4E7B5054" w14:textId="77777777" w:rsidR="0077507A" w:rsidRPr="00EB3D7D" w:rsidRDefault="00387B44">
      <w:pPr>
        <w:ind w:firstLine="567"/>
        <w:jc w:val="both"/>
        <w:rPr>
          <w:sz w:val="20"/>
          <w:szCs w:val="20"/>
        </w:rPr>
      </w:pPr>
      <w:r w:rsidRPr="00EB3D7D">
        <w:rPr>
          <w:sz w:val="20"/>
          <w:szCs w:val="20"/>
        </w:rPr>
        <w:t>5.2. Сума цього Договору може бути зменшена за взаємною згодою Сторін, або залежно від реального фінансування видатків Замовника</w:t>
      </w:r>
    </w:p>
    <w:p w14:paraId="174C1BBC" w14:textId="6F9401D1" w:rsidR="00963520" w:rsidRPr="00EB3D7D" w:rsidRDefault="0077507A">
      <w:pPr>
        <w:ind w:firstLine="567"/>
        <w:jc w:val="both"/>
        <w:rPr>
          <w:sz w:val="20"/>
          <w:szCs w:val="20"/>
        </w:rPr>
      </w:pPr>
      <w:r w:rsidRPr="00EB3D7D">
        <w:rPr>
          <w:sz w:val="20"/>
          <w:szCs w:val="20"/>
        </w:rPr>
        <w:t>5.3</w:t>
      </w:r>
      <w:r w:rsidR="00775A2E" w:rsidRPr="00EB3D7D">
        <w:rPr>
          <w:sz w:val="20"/>
          <w:szCs w:val="20"/>
        </w:rPr>
        <w:t xml:space="preserve">. </w:t>
      </w:r>
      <w:r w:rsidR="002017B2" w:rsidRPr="00EB3D7D">
        <w:rPr>
          <w:sz w:val="20"/>
          <w:szCs w:val="20"/>
        </w:rPr>
        <w:t>Ціна електричної енергії</w:t>
      </w:r>
      <w:r w:rsidR="00863AE9" w:rsidRPr="00EB3D7D">
        <w:rPr>
          <w:sz w:val="20"/>
          <w:szCs w:val="20"/>
        </w:rPr>
        <w:t>,</w:t>
      </w:r>
      <w:r w:rsidR="002017B2" w:rsidRPr="00EB3D7D">
        <w:rPr>
          <w:sz w:val="20"/>
          <w:szCs w:val="20"/>
        </w:rPr>
        <w:t xml:space="preserve"> </w:t>
      </w:r>
      <w:r w:rsidR="00863AE9" w:rsidRPr="00EB3D7D">
        <w:rPr>
          <w:sz w:val="20"/>
          <w:szCs w:val="20"/>
        </w:rPr>
        <w:t xml:space="preserve">що постачається Постачальником за цим Договором, становить _________грн. за 1 кВт/год з ПДВ (сума прописом. ) </w:t>
      </w:r>
    </w:p>
    <w:p w14:paraId="192B2E44" w14:textId="32E8105A" w:rsidR="00863AE9" w:rsidRPr="00EB3D7D" w:rsidRDefault="00863AE9" w:rsidP="00387B44">
      <w:pPr>
        <w:ind w:firstLine="567"/>
        <w:jc w:val="both"/>
        <w:rPr>
          <w:sz w:val="20"/>
          <w:szCs w:val="20"/>
        </w:rPr>
      </w:pPr>
      <w:r w:rsidRPr="00EB3D7D">
        <w:rPr>
          <w:sz w:val="20"/>
          <w:szCs w:val="20"/>
        </w:rPr>
        <w:t>5.</w:t>
      </w:r>
      <w:r w:rsidR="0077507A" w:rsidRPr="00EB3D7D">
        <w:rPr>
          <w:sz w:val="20"/>
          <w:szCs w:val="20"/>
        </w:rPr>
        <w:t>4</w:t>
      </w:r>
      <w:r w:rsidRPr="00EB3D7D">
        <w:rPr>
          <w:sz w:val="20"/>
          <w:szCs w:val="20"/>
        </w:rPr>
        <w:t>.  Структура ціни за одиницю товару (заповнюється постачальником під час укладання Договору):</w:t>
      </w:r>
    </w:p>
    <w:p w14:paraId="289AB41B" w14:textId="39D167D1" w:rsidR="00863AE9" w:rsidRPr="00EB3D7D" w:rsidRDefault="00863AE9" w:rsidP="00863AE9">
      <w:pPr>
        <w:ind w:firstLine="567"/>
        <w:jc w:val="both"/>
        <w:rPr>
          <w:b/>
          <w:sz w:val="20"/>
          <w:szCs w:val="20"/>
        </w:rPr>
      </w:pPr>
      <w:r w:rsidRPr="00EB3D7D">
        <w:rPr>
          <w:b/>
          <w:sz w:val="20"/>
          <w:szCs w:val="20"/>
        </w:rPr>
        <w:t>Ц</w:t>
      </w:r>
      <w:r w:rsidR="00775A2E" w:rsidRPr="00EB3D7D">
        <w:rPr>
          <w:b/>
          <w:sz w:val="20"/>
          <w:szCs w:val="20"/>
        </w:rPr>
        <w:t xml:space="preserve"> </w:t>
      </w:r>
      <w:r w:rsidRPr="00EB3D7D">
        <w:rPr>
          <w:b/>
          <w:sz w:val="20"/>
          <w:szCs w:val="20"/>
        </w:rPr>
        <w:t>=</w:t>
      </w:r>
      <w:r w:rsidR="00775A2E" w:rsidRPr="00EB3D7D">
        <w:rPr>
          <w:b/>
          <w:sz w:val="20"/>
          <w:szCs w:val="20"/>
        </w:rPr>
        <w:t xml:space="preserve"> </w:t>
      </w:r>
      <w:r w:rsidRPr="00EB3D7D">
        <w:rPr>
          <w:b/>
          <w:sz w:val="20"/>
          <w:szCs w:val="20"/>
        </w:rPr>
        <w:t xml:space="preserve">( </w:t>
      </w:r>
      <w:proofErr w:type="spellStart"/>
      <w:r w:rsidRPr="00EB3D7D">
        <w:rPr>
          <w:b/>
          <w:sz w:val="20"/>
          <w:szCs w:val="20"/>
        </w:rPr>
        <w:t>Цп</w:t>
      </w:r>
      <w:proofErr w:type="spellEnd"/>
      <w:r w:rsidRPr="00EB3D7D">
        <w:rPr>
          <w:b/>
          <w:sz w:val="20"/>
          <w:szCs w:val="20"/>
        </w:rPr>
        <w:t xml:space="preserve"> + </w:t>
      </w:r>
      <w:proofErr w:type="spellStart"/>
      <w:r w:rsidRPr="00EB3D7D">
        <w:rPr>
          <w:b/>
          <w:sz w:val="20"/>
          <w:szCs w:val="20"/>
        </w:rPr>
        <w:t>Тпер</w:t>
      </w:r>
      <w:proofErr w:type="spellEnd"/>
      <w:r w:rsidR="00794479" w:rsidRPr="00EB3D7D">
        <w:rPr>
          <w:b/>
          <w:sz w:val="20"/>
          <w:szCs w:val="20"/>
        </w:rPr>
        <w:t xml:space="preserve"> </w:t>
      </w:r>
      <w:r w:rsidRPr="00EB3D7D">
        <w:rPr>
          <w:b/>
          <w:sz w:val="20"/>
          <w:szCs w:val="20"/>
        </w:rPr>
        <w:t xml:space="preserve">+ </w:t>
      </w:r>
      <w:proofErr w:type="spellStart"/>
      <w:r w:rsidRPr="00EB3D7D">
        <w:rPr>
          <w:b/>
          <w:sz w:val="20"/>
          <w:szCs w:val="20"/>
        </w:rPr>
        <w:t>Впосг</w:t>
      </w:r>
      <w:proofErr w:type="spellEnd"/>
      <w:r w:rsidRPr="00EB3D7D">
        <w:rPr>
          <w:b/>
          <w:sz w:val="20"/>
          <w:szCs w:val="20"/>
        </w:rPr>
        <w:t>)*1,2</w:t>
      </w:r>
    </w:p>
    <w:p w14:paraId="68152DAA" w14:textId="64834A43" w:rsidR="00E66A38" w:rsidRPr="00EB3D7D" w:rsidRDefault="00E66A38" w:rsidP="00E66A38">
      <w:pPr>
        <w:ind w:firstLine="567"/>
        <w:jc w:val="both"/>
        <w:rPr>
          <w:sz w:val="20"/>
          <w:szCs w:val="20"/>
        </w:rPr>
      </w:pPr>
      <w:r w:rsidRPr="00EB3D7D">
        <w:rPr>
          <w:sz w:val="20"/>
          <w:szCs w:val="20"/>
        </w:rPr>
        <w:t>Де :</w:t>
      </w:r>
    </w:p>
    <w:p w14:paraId="51FC3BA3" w14:textId="0C677B5C" w:rsidR="00863AE9" w:rsidRPr="00EB3D7D" w:rsidRDefault="00863AE9" w:rsidP="00E66A38">
      <w:pPr>
        <w:ind w:hanging="284"/>
        <w:jc w:val="both"/>
        <w:rPr>
          <w:sz w:val="20"/>
          <w:szCs w:val="20"/>
        </w:rPr>
      </w:pPr>
      <w:r w:rsidRPr="00EB3D7D">
        <w:rPr>
          <w:b/>
          <w:sz w:val="20"/>
          <w:szCs w:val="20"/>
        </w:rPr>
        <w:t xml:space="preserve">                  Ц -</w:t>
      </w:r>
      <w:r w:rsidRPr="00EB3D7D">
        <w:rPr>
          <w:sz w:val="20"/>
          <w:szCs w:val="20"/>
        </w:rPr>
        <w:t xml:space="preserve"> зазначена в п. 5..</w:t>
      </w:r>
      <w:r w:rsidR="00165EA6" w:rsidRPr="00EB3D7D">
        <w:rPr>
          <w:sz w:val="20"/>
          <w:szCs w:val="20"/>
        </w:rPr>
        <w:t>2</w:t>
      </w:r>
      <w:r w:rsidRPr="00EB3D7D">
        <w:rPr>
          <w:sz w:val="20"/>
          <w:szCs w:val="20"/>
        </w:rPr>
        <w:t xml:space="preserve"> Договору ціна за одиницю товару- _____________грн/кіловат-година з ПДВ ( без ПДВ у </w:t>
      </w:r>
      <w:proofErr w:type="spellStart"/>
      <w:r w:rsidRPr="00EB3D7D">
        <w:rPr>
          <w:sz w:val="20"/>
          <w:szCs w:val="20"/>
        </w:rPr>
        <w:t>разі,якщо</w:t>
      </w:r>
      <w:proofErr w:type="spellEnd"/>
      <w:r w:rsidRPr="00EB3D7D">
        <w:rPr>
          <w:sz w:val="20"/>
          <w:szCs w:val="20"/>
        </w:rPr>
        <w:t xml:space="preserve"> постачальник не є платником ПДВ);</w:t>
      </w:r>
    </w:p>
    <w:p w14:paraId="5488AF29" w14:textId="77777777" w:rsidR="00863AE9" w:rsidRPr="00EB3D7D" w:rsidRDefault="00863AE9" w:rsidP="00863AE9">
      <w:pPr>
        <w:ind w:firstLine="567"/>
        <w:jc w:val="both"/>
        <w:rPr>
          <w:sz w:val="20"/>
          <w:szCs w:val="20"/>
        </w:rPr>
      </w:pPr>
      <w:proofErr w:type="spellStart"/>
      <w:r w:rsidRPr="00EB3D7D">
        <w:rPr>
          <w:b/>
          <w:sz w:val="20"/>
          <w:szCs w:val="20"/>
        </w:rPr>
        <w:t>Цп</w:t>
      </w:r>
      <w:proofErr w:type="spellEnd"/>
      <w:r w:rsidRPr="00EB3D7D">
        <w:rPr>
          <w:b/>
          <w:sz w:val="20"/>
          <w:szCs w:val="20"/>
        </w:rPr>
        <w:t xml:space="preserve">  -  </w:t>
      </w:r>
      <w:r w:rsidRPr="00EB3D7D">
        <w:rPr>
          <w:sz w:val="20"/>
          <w:szCs w:val="20"/>
        </w:rPr>
        <w:t>ціна за одиницю електричної енергії поточна – ______________грн./кіловат-година без ПДВ ,без ціни ( тарифу) оператора системи послуг з передачі, без вартості послуг постачальника -  (закупівельна  ціна на ринку електроенергії);</w:t>
      </w:r>
    </w:p>
    <w:p w14:paraId="1AB494A9" w14:textId="77777777" w:rsidR="00863AE9" w:rsidRPr="00EB3D7D" w:rsidRDefault="00863AE9" w:rsidP="00863AE9">
      <w:pPr>
        <w:ind w:firstLine="567"/>
        <w:jc w:val="both"/>
        <w:rPr>
          <w:sz w:val="20"/>
          <w:szCs w:val="20"/>
        </w:rPr>
      </w:pPr>
      <w:proofErr w:type="spellStart"/>
      <w:r w:rsidRPr="00EB3D7D">
        <w:rPr>
          <w:b/>
          <w:sz w:val="20"/>
          <w:szCs w:val="20"/>
        </w:rPr>
        <w:t>Тпер</w:t>
      </w:r>
      <w:proofErr w:type="spellEnd"/>
      <w:r w:rsidRPr="00EB3D7D">
        <w:rPr>
          <w:b/>
          <w:sz w:val="20"/>
          <w:szCs w:val="20"/>
        </w:rPr>
        <w:t xml:space="preserve"> - </w:t>
      </w:r>
      <w:r w:rsidRPr="00EB3D7D">
        <w:rPr>
          <w:sz w:val="20"/>
          <w:szCs w:val="20"/>
        </w:rPr>
        <w:t>регульований тариф оператора системи передачі  на передачу електричної енергії, затверджений  у встановленому порядку Постановою НКРЕКП  _____ грн/кіловат-година без ПДВ;</w:t>
      </w:r>
    </w:p>
    <w:p w14:paraId="5130E738" w14:textId="77777777" w:rsidR="00863AE9" w:rsidRPr="00EB3D7D" w:rsidRDefault="00863AE9" w:rsidP="00863AE9">
      <w:pPr>
        <w:ind w:firstLine="567"/>
        <w:jc w:val="both"/>
        <w:rPr>
          <w:sz w:val="20"/>
          <w:szCs w:val="20"/>
        </w:rPr>
      </w:pPr>
      <w:proofErr w:type="spellStart"/>
      <w:r w:rsidRPr="00EB3D7D">
        <w:rPr>
          <w:b/>
          <w:sz w:val="20"/>
          <w:szCs w:val="20"/>
        </w:rPr>
        <w:t>Впосг</w:t>
      </w:r>
      <w:proofErr w:type="spellEnd"/>
      <w:r w:rsidRPr="00EB3D7D">
        <w:rPr>
          <w:sz w:val="20"/>
          <w:szCs w:val="20"/>
        </w:rPr>
        <w:t xml:space="preserve"> - вартість послуг постачальника без ПДВ ,що включає усі витрати </w:t>
      </w:r>
      <w:proofErr w:type="spellStart"/>
      <w:r w:rsidRPr="00EB3D7D">
        <w:rPr>
          <w:sz w:val="20"/>
          <w:szCs w:val="20"/>
        </w:rPr>
        <w:t>Постачальника,які</w:t>
      </w:r>
      <w:proofErr w:type="spellEnd"/>
      <w:r w:rsidRPr="00EB3D7D">
        <w:rPr>
          <w:sz w:val="20"/>
          <w:szCs w:val="20"/>
        </w:rPr>
        <w:t xml:space="preserve"> необхідні для виконання Постачальником умов цього Договору, в тому числі на сплату митних тарифів ,</w:t>
      </w:r>
      <w:proofErr w:type="spellStart"/>
      <w:r w:rsidRPr="00EB3D7D">
        <w:rPr>
          <w:sz w:val="20"/>
          <w:szCs w:val="20"/>
        </w:rPr>
        <w:t>податків,зборів</w:t>
      </w:r>
      <w:proofErr w:type="spellEnd"/>
      <w:r w:rsidRPr="00EB3D7D">
        <w:rPr>
          <w:sz w:val="20"/>
          <w:szCs w:val="20"/>
        </w:rPr>
        <w:t xml:space="preserve"> та інших </w:t>
      </w:r>
      <w:proofErr w:type="spellStart"/>
      <w:r w:rsidRPr="00EB3D7D">
        <w:rPr>
          <w:sz w:val="20"/>
          <w:szCs w:val="20"/>
        </w:rPr>
        <w:t>платежів,іншихвитрат,які</w:t>
      </w:r>
      <w:proofErr w:type="spellEnd"/>
      <w:r w:rsidRPr="00EB3D7D">
        <w:rPr>
          <w:sz w:val="20"/>
          <w:szCs w:val="20"/>
        </w:rPr>
        <w:t xml:space="preserve"> понесе Постачальник у зв’язку з виконанням </w:t>
      </w:r>
      <w:proofErr w:type="spellStart"/>
      <w:r w:rsidRPr="00EB3D7D">
        <w:rPr>
          <w:sz w:val="20"/>
          <w:szCs w:val="20"/>
        </w:rPr>
        <w:t>Договору.Не</w:t>
      </w:r>
      <w:proofErr w:type="spellEnd"/>
      <w:r w:rsidRPr="00EB3D7D">
        <w:rPr>
          <w:sz w:val="20"/>
          <w:szCs w:val="20"/>
        </w:rPr>
        <w:t xml:space="preserve"> змінюється протягом строку дії Договору, та становить -______________________грн/кіловат-година без ПДВ;</w:t>
      </w:r>
    </w:p>
    <w:p w14:paraId="5C232C2E" w14:textId="77777777" w:rsidR="00863AE9" w:rsidRPr="00EB3D7D" w:rsidRDefault="00863AE9" w:rsidP="00863AE9">
      <w:pPr>
        <w:ind w:firstLine="567"/>
        <w:jc w:val="both"/>
        <w:rPr>
          <w:sz w:val="20"/>
          <w:szCs w:val="20"/>
        </w:rPr>
      </w:pPr>
      <w:r w:rsidRPr="00EB3D7D">
        <w:rPr>
          <w:b/>
          <w:sz w:val="20"/>
          <w:szCs w:val="20"/>
        </w:rPr>
        <w:t xml:space="preserve">1,2 </w:t>
      </w:r>
      <w:r w:rsidRPr="00EB3D7D">
        <w:rPr>
          <w:sz w:val="20"/>
          <w:szCs w:val="20"/>
        </w:rPr>
        <w:t xml:space="preserve">-  урахування ПДВ (у </w:t>
      </w:r>
      <w:proofErr w:type="spellStart"/>
      <w:r w:rsidRPr="00EB3D7D">
        <w:rPr>
          <w:sz w:val="20"/>
          <w:szCs w:val="20"/>
        </w:rPr>
        <w:t>разі,якщо</w:t>
      </w:r>
      <w:proofErr w:type="spellEnd"/>
      <w:r w:rsidRPr="00EB3D7D">
        <w:rPr>
          <w:sz w:val="20"/>
          <w:szCs w:val="20"/>
        </w:rPr>
        <w:t xml:space="preserve"> Постачальник не є платником ПДВ , у формулі замість 1,2 зазначається 1).</w:t>
      </w:r>
    </w:p>
    <w:p w14:paraId="4C62BC93" w14:textId="66B30C76" w:rsidR="00863AE9" w:rsidRPr="00EB3D7D" w:rsidRDefault="00863AE9" w:rsidP="00863AE9">
      <w:pPr>
        <w:ind w:firstLine="567"/>
        <w:jc w:val="both"/>
        <w:rPr>
          <w:sz w:val="20"/>
          <w:szCs w:val="20"/>
        </w:rPr>
      </w:pPr>
      <w:r w:rsidRPr="00EB3D7D">
        <w:rPr>
          <w:sz w:val="20"/>
          <w:szCs w:val="20"/>
        </w:rPr>
        <w:t>5.</w:t>
      </w:r>
      <w:r w:rsidR="0077507A" w:rsidRPr="00EB3D7D">
        <w:rPr>
          <w:sz w:val="20"/>
          <w:szCs w:val="20"/>
        </w:rPr>
        <w:t>5</w:t>
      </w:r>
      <w:r w:rsidRPr="00EB3D7D">
        <w:rPr>
          <w:sz w:val="20"/>
          <w:szCs w:val="20"/>
        </w:rPr>
        <w:t>. Постачальник за цим Договором не має права вимагати від Споживача будь-якої іншої плати, що не визначена цим Договором.</w:t>
      </w:r>
    </w:p>
    <w:p w14:paraId="02E92168" w14:textId="5ECFE0AE" w:rsidR="00863AE9" w:rsidRPr="00EB3D7D" w:rsidRDefault="00863AE9" w:rsidP="00863AE9">
      <w:pPr>
        <w:ind w:firstLine="567"/>
        <w:jc w:val="both"/>
        <w:rPr>
          <w:sz w:val="20"/>
          <w:szCs w:val="20"/>
        </w:rPr>
      </w:pPr>
      <w:r w:rsidRPr="00EB3D7D">
        <w:rPr>
          <w:sz w:val="20"/>
          <w:szCs w:val="20"/>
        </w:rPr>
        <w:t>5.</w:t>
      </w:r>
      <w:r w:rsidR="0077507A" w:rsidRPr="00EB3D7D">
        <w:rPr>
          <w:sz w:val="20"/>
          <w:szCs w:val="20"/>
        </w:rPr>
        <w:t>6</w:t>
      </w:r>
      <w:r w:rsidRPr="00EB3D7D">
        <w:rPr>
          <w:sz w:val="20"/>
          <w:szCs w:val="20"/>
        </w:rPr>
        <w:t xml:space="preserve">. Ціна цього Договору, обсяг закупівлі та ціна за одиницю Товару може змінюватись у випадках, передбачених </w:t>
      </w:r>
      <w:r w:rsidR="00C12D4B" w:rsidRPr="00EB3D7D">
        <w:rPr>
          <w:sz w:val="20"/>
          <w:szCs w:val="20"/>
        </w:rPr>
        <w:t xml:space="preserve">п.19 постанови Кабінету Міністрів України від 12 жовтня 2022 року № 1178 «Про затвердження особливостей здійснення публічних </w:t>
      </w:r>
      <w:proofErr w:type="spellStart"/>
      <w:r w:rsidR="00C12D4B" w:rsidRPr="00EB3D7D">
        <w:rPr>
          <w:sz w:val="20"/>
          <w:szCs w:val="20"/>
        </w:rPr>
        <w:t>закупівель</w:t>
      </w:r>
      <w:proofErr w:type="spellEnd"/>
      <w:r w:rsidR="00C12D4B" w:rsidRPr="00EB3D7D">
        <w:rPr>
          <w:sz w:val="20"/>
          <w:szCs w:val="20"/>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EB3D7D">
        <w:rPr>
          <w:sz w:val="20"/>
          <w:szCs w:val="20"/>
        </w:rPr>
        <w:t>. Ціна за одиницю Товару може змінюватись у випадках:</w:t>
      </w:r>
    </w:p>
    <w:p w14:paraId="44B349A1" w14:textId="76482A59" w:rsidR="00863AE9" w:rsidRPr="00EB3D7D" w:rsidRDefault="00863AE9" w:rsidP="00863AE9">
      <w:pPr>
        <w:ind w:firstLine="567"/>
        <w:jc w:val="both"/>
        <w:rPr>
          <w:sz w:val="20"/>
          <w:szCs w:val="20"/>
        </w:rPr>
      </w:pPr>
      <w:r w:rsidRPr="00EB3D7D">
        <w:rPr>
          <w:sz w:val="20"/>
          <w:szCs w:val="20"/>
        </w:rPr>
        <w:t>5.</w:t>
      </w:r>
      <w:r w:rsidR="0077507A" w:rsidRPr="00EB3D7D">
        <w:rPr>
          <w:sz w:val="20"/>
          <w:szCs w:val="20"/>
        </w:rPr>
        <w:t>6</w:t>
      </w:r>
      <w:r w:rsidRPr="00EB3D7D">
        <w:rPr>
          <w:sz w:val="20"/>
          <w:szCs w:val="20"/>
        </w:rPr>
        <w:t xml:space="preserve">.1. Зменшення ціни за одиницю Товару </w:t>
      </w:r>
      <w:proofErr w:type="spellStart"/>
      <w:r w:rsidRPr="00EB3D7D">
        <w:rPr>
          <w:sz w:val="20"/>
          <w:szCs w:val="20"/>
        </w:rPr>
        <w:t>пропорційно</w:t>
      </w:r>
      <w:proofErr w:type="spellEnd"/>
      <w:r w:rsidRPr="00EB3D7D">
        <w:rPr>
          <w:sz w:val="20"/>
          <w:szCs w:val="20"/>
        </w:rPr>
        <w:t xml:space="preserve"> зменшенню ціни такого Товару на ринку у разі коливання ціни на ринку .</w:t>
      </w:r>
    </w:p>
    <w:p w14:paraId="2D1C7DD5" w14:textId="52A014A7" w:rsidR="00863AE9" w:rsidRPr="00EB3D7D" w:rsidRDefault="00863AE9" w:rsidP="00863AE9">
      <w:pPr>
        <w:ind w:firstLine="567"/>
        <w:jc w:val="both"/>
        <w:rPr>
          <w:sz w:val="20"/>
          <w:szCs w:val="20"/>
        </w:rPr>
      </w:pPr>
      <w:r w:rsidRPr="00EB3D7D">
        <w:rPr>
          <w:sz w:val="20"/>
          <w:szCs w:val="20"/>
        </w:rPr>
        <w:t xml:space="preserve">У випадку, якщо відбулося  коливання ціни на ринку Товару в сторону зменшення , сторони, керуючись </w:t>
      </w:r>
      <w:proofErr w:type="spellStart"/>
      <w:r w:rsidR="00107846" w:rsidRPr="00EB3D7D">
        <w:rPr>
          <w:sz w:val="20"/>
          <w:szCs w:val="20"/>
        </w:rPr>
        <w:t>п.п</w:t>
      </w:r>
      <w:proofErr w:type="spellEnd"/>
      <w:r w:rsidR="00107846" w:rsidRPr="00EB3D7D">
        <w:rPr>
          <w:sz w:val="20"/>
          <w:szCs w:val="20"/>
        </w:rPr>
        <w:t xml:space="preserve">. 2 п.19 постанови Кабінету Міністрів України від 12 жовтня 2022 року № 1178 «Про затвердження особливостей здійснення публічних </w:t>
      </w:r>
      <w:proofErr w:type="spellStart"/>
      <w:r w:rsidR="00107846" w:rsidRPr="00EB3D7D">
        <w:rPr>
          <w:sz w:val="20"/>
          <w:szCs w:val="20"/>
        </w:rPr>
        <w:t>закупівель</w:t>
      </w:r>
      <w:proofErr w:type="spellEnd"/>
      <w:r w:rsidR="00107846" w:rsidRPr="00EB3D7D">
        <w:rPr>
          <w:sz w:val="20"/>
          <w:szCs w:val="20"/>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852583" w:rsidRPr="00EB3D7D">
        <w:rPr>
          <w:sz w:val="20"/>
          <w:szCs w:val="20"/>
        </w:rPr>
        <w:t xml:space="preserve"> </w:t>
      </w:r>
      <w:r w:rsidRPr="00EB3D7D">
        <w:rPr>
          <w:sz w:val="20"/>
          <w:szCs w:val="20"/>
        </w:rPr>
        <w:t xml:space="preserve">дійшли згоди, що вартість Товару за відповідний розрахунковий період  зменшується </w:t>
      </w:r>
      <w:proofErr w:type="spellStart"/>
      <w:r w:rsidRPr="00EB3D7D">
        <w:rPr>
          <w:sz w:val="20"/>
          <w:szCs w:val="20"/>
        </w:rPr>
        <w:t>пропорційно</w:t>
      </w:r>
      <w:proofErr w:type="spellEnd"/>
      <w:r w:rsidRPr="00EB3D7D">
        <w:rPr>
          <w:sz w:val="20"/>
          <w:szCs w:val="20"/>
        </w:rPr>
        <w:t xml:space="preserve"> коливанню ціни на ринку РДН ОЕС. Обрахунок ціни за одиницю Товару на відповідний розрахунковий період, в такому випадку, визначається за формулою, визначеною цим Договором. Зміна умов Договору в частині зменшення ціни Товару здійснюється шляхом укладання відповідної Додаткової угоди про внесення змін в частині коригування ціни Договору без зміни обсягів фактичного споживання Товару Споживачем.</w:t>
      </w:r>
    </w:p>
    <w:p w14:paraId="391424C7" w14:textId="0D6EA5FD" w:rsidR="00863AE9" w:rsidRPr="00EB3D7D" w:rsidRDefault="00863AE9" w:rsidP="00863AE9">
      <w:pPr>
        <w:ind w:firstLine="567"/>
        <w:jc w:val="both"/>
        <w:rPr>
          <w:sz w:val="20"/>
          <w:szCs w:val="20"/>
        </w:rPr>
      </w:pPr>
      <w:r w:rsidRPr="00EB3D7D">
        <w:rPr>
          <w:sz w:val="20"/>
          <w:szCs w:val="20"/>
        </w:rPr>
        <w:t>5.</w:t>
      </w:r>
      <w:r w:rsidR="0077507A" w:rsidRPr="00EB3D7D">
        <w:rPr>
          <w:sz w:val="20"/>
          <w:szCs w:val="20"/>
        </w:rPr>
        <w:t>6</w:t>
      </w:r>
      <w:r w:rsidRPr="00EB3D7D">
        <w:rPr>
          <w:sz w:val="20"/>
          <w:szCs w:val="20"/>
        </w:rPr>
        <w:t xml:space="preserve">.2. Збільшення ціни за одиницю Товару </w:t>
      </w:r>
      <w:proofErr w:type="spellStart"/>
      <w:r w:rsidRPr="00EB3D7D">
        <w:rPr>
          <w:sz w:val="20"/>
          <w:szCs w:val="20"/>
        </w:rPr>
        <w:t>пропорційно</w:t>
      </w:r>
      <w:proofErr w:type="spellEnd"/>
      <w:r w:rsidRPr="00EB3D7D">
        <w:rPr>
          <w:sz w:val="20"/>
          <w:szCs w:val="20"/>
        </w:rPr>
        <w:t xml:space="preserve"> збільшенню ціни такого Товару на ринку у разі коливання ціни такого Товару на ринку за умови, що зазначена зміна не призведе до збільшення суми Договору. Зміна умов Договору в частині збільшення ціни Товару здійснюється шляхом укладання додаткової угоди про внесення змін до Договору за результатами переговорів Сторін в частині коригування обсягів фактичного споживання Товару Споживачем без зміни ціни Договору. </w:t>
      </w:r>
    </w:p>
    <w:p w14:paraId="54D3BC4F" w14:textId="219E9719" w:rsidR="00863AE9" w:rsidRPr="00EB3D7D" w:rsidRDefault="00863AE9" w:rsidP="00863AE9">
      <w:pPr>
        <w:ind w:firstLine="567"/>
        <w:jc w:val="both"/>
        <w:rPr>
          <w:sz w:val="20"/>
          <w:szCs w:val="20"/>
        </w:rPr>
      </w:pPr>
      <w:r w:rsidRPr="00EB3D7D">
        <w:rPr>
          <w:sz w:val="20"/>
          <w:szCs w:val="20"/>
        </w:rPr>
        <w:t>У разі коливання ціни Товару на ринку Постачальник письмово звертається до Споживача щодо зміни ціни за одиницю Товару. Наявність факту коливання ціни Товару на ринку підтверджується довідками (</w:t>
      </w:r>
      <w:r w:rsidR="006304A1" w:rsidRPr="00EB3D7D">
        <w:rPr>
          <w:sz w:val="20"/>
          <w:szCs w:val="20"/>
        </w:rPr>
        <w:t xml:space="preserve">оригіналами або </w:t>
      </w:r>
      <w:r w:rsidRPr="00EB3D7D">
        <w:rPr>
          <w:sz w:val="20"/>
          <w:szCs w:val="20"/>
        </w:rPr>
        <w:t xml:space="preserve">завіреними копіями довідки) відповідних органів, установ, організацій, які уповноважені надавати відповідну інформацію щодо коливання ціни Товару на ринку, щодо розміру цін на Товар на момент укладання Договору та на момент звернення до вказаних органів, установ, організацій. Разом із листом Постачальник надає Довідку (завірену копію довідки), яка підтверджує та обґрунтує збільшення або зменшення ціни по зазначеному діапазону порівняно з ціною, встановленою в Договорі (додатковій угоді). </w:t>
      </w:r>
    </w:p>
    <w:p w14:paraId="59EC109E" w14:textId="77777777" w:rsidR="00863AE9" w:rsidRPr="00EB3D7D" w:rsidRDefault="00863AE9" w:rsidP="00863AE9">
      <w:pPr>
        <w:ind w:firstLine="567"/>
        <w:jc w:val="both"/>
        <w:rPr>
          <w:sz w:val="20"/>
          <w:szCs w:val="20"/>
        </w:rPr>
      </w:pPr>
      <w:r w:rsidRPr="00EB3D7D">
        <w:rPr>
          <w:sz w:val="20"/>
          <w:szCs w:val="20"/>
        </w:rPr>
        <w:t>Також, для документального підтвердження факту коливання ціни електричної енергії на ринку, Сторони можуть використовувати інформацію, розміщену ДП «Оператор ринку» на своєму сайті https://www.oree.com.ua.</w:t>
      </w:r>
    </w:p>
    <w:p w14:paraId="50466925" w14:textId="77777777" w:rsidR="00863AE9" w:rsidRPr="00EB3D7D" w:rsidRDefault="00863AE9" w:rsidP="00863AE9">
      <w:pPr>
        <w:ind w:firstLine="567"/>
        <w:jc w:val="both"/>
        <w:rPr>
          <w:sz w:val="20"/>
          <w:szCs w:val="20"/>
        </w:rPr>
      </w:pPr>
      <w:r w:rsidRPr="00EB3D7D">
        <w:rPr>
          <w:sz w:val="20"/>
          <w:szCs w:val="20"/>
        </w:rPr>
        <w:t>Під коливанням ціни за одиницю Товару на ринку слід розуміти будь-яку зміну ціни за одиницю Товару у довідці, порівняно з ціною Товару, визначеною в Договорі (додатковій угоді).</w:t>
      </w:r>
    </w:p>
    <w:p w14:paraId="383C91ED" w14:textId="5C1762E9" w:rsidR="00863AE9" w:rsidRPr="00EB3D7D" w:rsidRDefault="00863AE9" w:rsidP="00863AE9">
      <w:pPr>
        <w:ind w:firstLine="567"/>
        <w:jc w:val="both"/>
        <w:rPr>
          <w:sz w:val="20"/>
          <w:szCs w:val="20"/>
        </w:rPr>
      </w:pPr>
      <w:r w:rsidRPr="00EB3D7D">
        <w:rPr>
          <w:sz w:val="20"/>
          <w:szCs w:val="20"/>
        </w:rPr>
        <w:lastRenderedPageBreak/>
        <w:t xml:space="preserve">За такої умови ціна за одиницю Товару збільшується </w:t>
      </w:r>
      <w:proofErr w:type="spellStart"/>
      <w:r w:rsidRPr="00EB3D7D">
        <w:rPr>
          <w:sz w:val="20"/>
          <w:szCs w:val="20"/>
        </w:rPr>
        <w:t>пропорційно</w:t>
      </w:r>
      <w:proofErr w:type="spellEnd"/>
      <w:r w:rsidRPr="00EB3D7D">
        <w:rPr>
          <w:sz w:val="20"/>
          <w:szCs w:val="20"/>
        </w:rPr>
        <w:t xml:space="preserve"> збільшенню ціни такого Товару на ринку з урахуванням вимог підпункту 2 пункту 19 Постанови КМУ № 1178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w:t>
      </w:r>
    </w:p>
    <w:p w14:paraId="06B6F0A4" w14:textId="77777777" w:rsidR="00863AE9" w:rsidRPr="00EB3D7D" w:rsidRDefault="00863AE9" w:rsidP="00863AE9">
      <w:pPr>
        <w:ind w:firstLine="567"/>
        <w:jc w:val="both"/>
        <w:rPr>
          <w:sz w:val="20"/>
          <w:szCs w:val="20"/>
        </w:rPr>
      </w:pPr>
      <w:r w:rsidRPr="00EB3D7D">
        <w:rPr>
          <w:sz w:val="20"/>
          <w:szCs w:val="20"/>
        </w:rPr>
        <w:t xml:space="preserve"> Зміна ціни за одиницю товару здійснюється </w:t>
      </w:r>
      <w:proofErr w:type="spellStart"/>
      <w:r w:rsidRPr="00EB3D7D">
        <w:rPr>
          <w:sz w:val="20"/>
          <w:szCs w:val="20"/>
        </w:rPr>
        <w:t>пропорційно</w:t>
      </w:r>
      <w:proofErr w:type="spellEnd"/>
      <w:r w:rsidRPr="00EB3D7D">
        <w:rPr>
          <w:sz w:val="20"/>
          <w:szCs w:val="20"/>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33A7841" w14:textId="77777777" w:rsidR="00863AE9" w:rsidRPr="00EB3D7D" w:rsidRDefault="00863AE9" w:rsidP="00863AE9">
      <w:pPr>
        <w:ind w:firstLine="567"/>
        <w:jc w:val="both"/>
        <w:rPr>
          <w:sz w:val="20"/>
          <w:szCs w:val="20"/>
        </w:rPr>
      </w:pPr>
      <w:r w:rsidRPr="00EB3D7D">
        <w:rPr>
          <w:sz w:val="20"/>
          <w:szCs w:val="20"/>
        </w:rPr>
        <w:t xml:space="preserve">Зміна ціни за одиницю Товару відбувається в частині ціни, що не включає тариф на послуги з передачі електричної енергії та тарифу (вартості) послуг постачальника електричної енергії, виходячи з коливання ціни на ринку Товару, а саме зміни середньозваженої ціни на ринку на добу наперед (РДН). </w:t>
      </w:r>
    </w:p>
    <w:p w14:paraId="652423B0" w14:textId="7502970F" w:rsidR="00863AE9" w:rsidRPr="00EB3D7D" w:rsidRDefault="00863AE9" w:rsidP="00863AE9">
      <w:pPr>
        <w:ind w:firstLine="567"/>
        <w:jc w:val="both"/>
        <w:rPr>
          <w:sz w:val="20"/>
          <w:szCs w:val="20"/>
        </w:rPr>
      </w:pPr>
      <w:r w:rsidRPr="00EB3D7D">
        <w:rPr>
          <w:sz w:val="20"/>
          <w:szCs w:val="20"/>
        </w:rPr>
        <w:t>5.</w:t>
      </w:r>
      <w:r w:rsidR="0077507A" w:rsidRPr="00EB3D7D">
        <w:rPr>
          <w:sz w:val="20"/>
          <w:szCs w:val="20"/>
        </w:rPr>
        <w:t>6</w:t>
      </w:r>
      <w:r w:rsidRPr="00EB3D7D">
        <w:rPr>
          <w:sz w:val="20"/>
          <w:szCs w:val="20"/>
        </w:rPr>
        <w:t xml:space="preserve">.3.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EB3D7D">
        <w:rPr>
          <w:sz w:val="20"/>
          <w:szCs w:val="20"/>
        </w:rPr>
        <w:t>пропорційно</w:t>
      </w:r>
      <w:proofErr w:type="spellEnd"/>
      <w:r w:rsidRPr="00EB3D7D">
        <w:rPr>
          <w:sz w:val="20"/>
          <w:szCs w:val="20"/>
        </w:rPr>
        <w:t xml:space="preserve"> до змін таких ставок та/або пільг з оподаткування.</w:t>
      </w:r>
      <w:r w:rsidR="006E6191" w:rsidRPr="00EB3D7D">
        <w:rPr>
          <w:sz w:val="20"/>
          <w:szCs w:val="20"/>
        </w:rPr>
        <w:t xml:space="preserve"> Сторони можуть </w:t>
      </w:r>
      <w:proofErr w:type="spellStart"/>
      <w:r w:rsidR="006E6191" w:rsidRPr="00EB3D7D">
        <w:rPr>
          <w:sz w:val="20"/>
          <w:szCs w:val="20"/>
        </w:rPr>
        <w:t>внести</w:t>
      </w:r>
      <w:proofErr w:type="spellEnd"/>
      <w:r w:rsidR="006E6191" w:rsidRPr="00EB3D7D">
        <w:rPr>
          <w:sz w:val="20"/>
          <w:szCs w:val="20"/>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006E6191" w:rsidRPr="00EB3D7D">
        <w:rPr>
          <w:sz w:val="20"/>
          <w:szCs w:val="20"/>
        </w:rPr>
        <w:t>пропорційно</w:t>
      </w:r>
      <w:proofErr w:type="spellEnd"/>
      <w:r w:rsidR="006E6191" w:rsidRPr="00EB3D7D">
        <w:rPr>
          <w:sz w:val="20"/>
          <w:szCs w:val="20"/>
        </w:rPr>
        <w:t xml:space="preserve"> до зміни таких ставок та/або пільг з оподаткування, а також у зв’язку із зміною системи оподаткування </w:t>
      </w:r>
      <w:proofErr w:type="spellStart"/>
      <w:r w:rsidR="006E6191" w:rsidRPr="00EB3D7D">
        <w:rPr>
          <w:sz w:val="20"/>
          <w:szCs w:val="20"/>
        </w:rPr>
        <w:t>пропорційно</w:t>
      </w:r>
      <w:proofErr w:type="spellEnd"/>
      <w:r w:rsidR="006E6191" w:rsidRPr="00EB3D7D">
        <w:rPr>
          <w:sz w:val="20"/>
          <w:szCs w:val="20"/>
        </w:rPr>
        <w:t xml:space="preserve"> до зміни податкового навантаження внаслідок зміни системи оподаткування. Зміна ціни у зв’язку з зміною ставок податків і зборів та/або зміною умов щодо надання пільг з оподаткування — </w:t>
      </w:r>
      <w:proofErr w:type="spellStart"/>
      <w:r w:rsidR="006E6191" w:rsidRPr="00EB3D7D">
        <w:rPr>
          <w:sz w:val="20"/>
          <w:szCs w:val="20"/>
        </w:rPr>
        <w:t>пропорційно</w:t>
      </w:r>
      <w:proofErr w:type="spellEnd"/>
      <w:r w:rsidR="006E6191" w:rsidRPr="00EB3D7D">
        <w:rPr>
          <w:sz w:val="20"/>
          <w:szCs w:val="20"/>
        </w:rPr>
        <w:t xml:space="preserve"> до зміни таких ставок та/або пільг з оподаткування, а також у зв’язку із зміною системи оподаткування </w:t>
      </w:r>
      <w:proofErr w:type="spellStart"/>
      <w:r w:rsidR="006E6191" w:rsidRPr="00EB3D7D">
        <w:rPr>
          <w:sz w:val="20"/>
          <w:szCs w:val="20"/>
        </w:rPr>
        <w:t>пропорційно</w:t>
      </w:r>
      <w:proofErr w:type="spellEnd"/>
      <w:r w:rsidR="006E6191" w:rsidRPr="00EB3D7D">
        <w:rPr>
          <w:sz w:val="20"/>
          <w:szCs w:val="20"/>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w:t>
      </w:r>
      <w:r w:rsidR="00EC6AE9" w:rsidRPr="00EB3D7D">
        <w:rPr>
          <w:sz w:val="20"/>
          <w:szCs w:val="20"/>
        </w:rPr>
        <w:t xml:space="preserve"> Зміни вносяться шляхом укладання додаткової угоди.</w:t>
      </w:r>
    </w:p>
    <w:p w14:paraId="3679FB1E" w14:textId="76C4F13D" w:rsidR="00863AE9" w:rsidRPr="00EB3D7D" w:rsidRDefault="00863AE9" w:rsidP="00863AE9">
      <w:pPr>
        <w:ind w:firstLine="567"/>
        <w:jc w:val="both"/>
        <w:rPr>
          <w:sz w:val="20"/>
          <w:szCs w:val="20"/>
        </w:rPr>
      </w:pPr>
      <w:r w:rsidRPr="00EB3D7D">
        <w:rPr>
          <w:sz w:val="20"/>
          <w:szCs w:val="20"/>
        </w:rPr>
        <w:t>5.</w:t>
      </w:r>
      <w:r w:rsidR="0077507A" w:rsidRPr="00EB3D7D">
        <w:rPr>
          <w:sz w:val="20"/>
          <w:szCs w:val="20"/>
        </w:rPr>
        <w:t>6</w:t>
      </w:r>
      <w:r w:rsidRPr="00EB3D7D">
        <w:rPr>
          <w:sz w:val="20"/>
          <w:szCs w:val="20"/>
        </w:rPr>
        <w:t xml:space="preserve">.4.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B3D7D">
        <w:rPr>
          <w:sz w:val="20"/>
          <w:szCs w:val="20"/>
        </w:rPr>
        <w:t>Platts</w:t>
      </w:r>
      <w:proofErr w:type="spellEnd"/>
      <w:r w:rsidRPr="00EB3D7D">
        <w:rPr>
          <w:sz w:val="20"/>
          <w:szCs w:val="20"/>
        </w:rPr>
        <w:t xml:space="preserve">, ARGUS регульованих цін (тарифів) і компонентів, що застосовуються в Договорі про закупівлю, у разі встановлення.  </w:t>
      </w:r>
    </w:p>
    <w:p w14:paraId="00A3821F" w14:textId="77777777" w:rsidR="00863AE9" w:rsidRPr="00EB3D7D" w:rsidRDefault="00863AE9" w:rsidP="00863AE9">
      <w:pPr>
        <w:ind w:firstLine="567"/>
        <w:jc w:val="both"/>
        <w:rPr>
          <w:sz w:val="20"/>
          <w:szCs w:val="20"/>
        </w:rPr>
      </w:pPr>
      <w:r w:rsidRPr="00EB3D7D">
        <w:rPr>
          <w:sz w:val="20"/>
          <w:szCs w:val="20"/>
        </w:rPr>
        <w:t>Зміна ціни за одиницю Товару здійснюється шляхом укладання додаткової угоди про внесення змін до Договору за результатами переговорів Сторін в частині коригування ціни Договору зі зміною обсягів фактичного споживання Товару Споживачем або коригування обсягів фактичного споживання Товару Споживачем без зміни ціни Договору.</w:t>
      </w:r>
    </w:p>
    <w:p w14:paraId="1BC39909" w14:textId="41F49539" w:rsidR="00863AE9" w:rsidRPr="00EB3D7D" w:rsidRDefault="00863AE9" w:rsidP="00863AE9">
      <w:pPr>
        <w:ind w:firstLine="567"/>
        <w:jc w:val="both"/>
        <w:rPr>
          <w:sz w:val="20"/>
          <w:szCs w:val="20"/>
        </w:rPr>
      </w:pPr>
      <w:r w:rsidRPr="00EB3D7D">
        <w:rPr>
          <w:sz w:val="20"/>
          <w:szCs w:val="20"/>
        </w:rPr>
        <w:t>5.</w:t>
      </w:r>
      <w:r w:rsidR="0077507A" w:rsidRPr="00EB3D7D">
        <w:rPr>
          <w:sz w:val="20"/>
          <w:szCs w:val="20"/>
        </w:rPr>
        <w:t>7</w:t>
      </w:r>
      <w:r w:rsidRPr="00EB3D7D">
        <w:rPr>
          <w:sz w:val="20"/>
          <w:szCs w:val="20"/>
        </w:rPr>
        <w:t xml:space="preserve">. Обсяг споживання електричної енергії по об’єкту споживання Споживача визначається на підставі даних комерційного обліку.  </w:t>
      </w:r>
    </w:p>
    <w:p w14:paraId="39D2A378" w14:textId="34AC8BF9" w:rsidR="00863AE9" w:rsidRPr="00EB3D7D" w:rsidRDefault="00863AE9" w:rsidP="00863AE9">
      <w:pPr>
        <w:ind w:firstLine="567"/>
        <w:jc w:val="both"/>
        <w:rPr>
          <w:sz w:val="20"/>
          <w:szCs w:val="20"/>
        </w:rPr>
      </w:pPr>
      <w:r w:rsidRPr="00EB3D7D">
        <w:rPr>
          <w:sz w:val="20"/>
          <w:szCs w:val="20"/>
        </w:rPr>
        <w:t>5.</w:t>
      </w:r>
      <w:r w:rsidR="0077507A" w:rsidRPr="00EB3D7D">
        <w:rPr>
          <w:sz w:val="20"/>
          <w:szCs w:val="20"/>
        </w:rPr>
        <w:t>8</w:t>
      </w:r>
      <w:r w:rsidRPr="00EB3D7D">
        <w:rPr>
          <w:sz w:val="20"/>
          <w:szCs w:val="20"/>
        </w:rPr>
        <w:t xml:space="preserve">. </w:t>
      </w:r>
      <w:bookmarkStart w:id="2" w:name="_Hlk114137323"/>
      <w:r w:rsidRPr="00EB3D7D">
        <w:rPr>
          <w:sz w:val="20"/>
          <w:szCs w:val="20"/>
        </w:rPr>
        <w:t xml:space="preserve">На підставі отриманих від ОСР даних щодо спожитої електроенергії/Споживача показників приладів обліку електричної енергії Постачальник надає Споживачу не пізніше 5 (п’яти) робочих днів за днем отримання показників, підписаний Постачальником в двох примірниках Акт приймання-передачі електричної енергії (далі – Акт) для проведення оплати за звітній місяць. </w:t>
      </w:r>
      <w:bookmarkEnd w:id="2"/>
    </w:p>
    <w:p w14:paraId="60D61695" w14:textId="3C907018" w:rsidR="00863AE9" w:rsidRPr="00EB3D7D" w:rsidRDefault="00863AE9" w:rsidP="00863AE9">
      <w:pPr>
        <w:ind w:firstLine="567"/>
        <w:jc w:val="both"/>
        <w:rPr>
          <w:sz w:val="20"/>
          <w:szCs w:val="20"/>
        </w:rPr>
      </w:pPr>
      <w:r w:rsidRPr="00EB3D7D">
        <w:rPr>
          <w:sz w:val="20"/>
          <w:szCs w:val="20"/>
        </w:rPr>
        <w:t>5.</w:t>
      </w:r>
      <w:r w:rsidR="0077507A" w:rsidRPr="00EB3D7D">
        <w:rPr>
          <w:sz w:val="20"/>
          <w:szCs w:val="20"/>
        </w:rPr>
        <w:t>9</w:t>
      </w:r>
      <w:r w:rsidRPr="00EB3D7D">
        <w:rPr>
          <w:sz w:val="20"/>
          <w:szCs w:val="20"/>
        </w:rPr>
        <w:t>. Ціна за одиницю Товару виходячи з коливання ціни електричної енергії на ринку в сторону збільшення або зменшення а також при зміні тарифу на послуги з передачі електричної енергії , який враховано в структуру  ціни  одиниці товару та обраховується наступним чином:</w:t>
      </w:r>
    </w:p>
    <w:p w14:paraId="102D4E83" w14:textId="790DD1B9" w:rsidR="00863AE9" w:rsidRPr="00EB3D7D" w:rsidRDefault="00863AE9" w:rsidP="00863AE9">
      <w:pPr>
        <w:ind w:firstLine="567"/>
        <w:jc w:val="both"/>
        <w:rPr>
          <w:b/>
          <w:sz w:val="20"/>
          <w:szCs w:val="20"/>
        </w:rPr>
      </w:pPr>
      <w:r w:rsidRPr="00EB3D7D">
        <w:rPr>
          <w:b/>
          <w:sz w:val="20"/>
          <w:szCs w:val="20"/>
        </w:rPr>
        <w:t xml:space="preserve">            Ц = ( ( </w:t>
      </w:r>
      <w:proofErr w:type="spellStart"/>
      <w:r w:rsidRPr="00EB3D7D">
        <w:rPr>
          <w:b/>
          <w:sz w:val="20"/>
          <w:szCs w:val="20"/>
        </w:rPr>
        <w:t>Цп</w:t>
      </w:r>
      <w:proofErr w:type="spellEnd"/>
      <w:r w:rsidRPr="00EB3D7D">
        <w:rPr>
          <w:b/>
          <w:sz w:val="20"/>
          <w:szCs w:val="20"/>
        </w:rPr>
        <w:t xml:space="preserve">*К )  + </w:t>
      </w:r>
      <w:proofErr w:type="spellStart"/>
      <w:r w:rsidRPr="00EB3D7D">
        <w:rPr>
          <w:b/>
          <w:sz w:val="20"/>
          <w:szCs w:val="20"/>
        </w:rPr>
        <w:t>Тпер</w:t>
      </w:r>
      <w:proofErr w:type="spellEnd"/>
      <w:r w:rsidR="00794479" w:rsidRPr="00EB3D7D">
        <w:rPr>
          <w:b/>
          <w:sz w:val="20"/>
          <w:szCs w:val="20"/>
        </w:rPr>
        <w:t xml:space="preserve"> </w:t>
      </w:r>
      <w:r w:rsidRPr="00EB3D7D">
        <w:rPr>
          <w:b/>
          <w:sz w:val="20"/>
          <w:szCs w:val="20"/>
        </w:rPr>
        <w:t xml:space="preserve">+ </w:t>
      </w:r>
      <w:proofErr w:type="spellStart"/>
      <w:r w:rsidRPr="00EB3D7D">
        <w:rPr>
          <w:b/>
          <w:sz w:val="20"/>
          <w:szCs w:val="20"/>
        </w:rPr>
        <w:t>Впосг</w:t>
      </w:r>
      <w:proofErr w:type="spellEnd"/>
      <w:r w:rsidRPr="00EB3D7D">
        <w:rPr>
          <w:b/>
          <w:sz w:val="20"/>
          <w:szCs w:val="20"/>
        </w:rPr>
        <w:t xml:space="preserve"> ) * 1,2</w:t>
      </w:r>
    </w:p>
    <w:p w14:paraId="3529BF26" w14:textId="77777777" w:rsidR="00863AE9" w:rsidRPr="00EB3D7D" w:rsidRDefault="00863AE9" w:rsidP="00863AE9">
      <w:pPr>
        <w:ind w:firstLine="567"/>
        <w:jc w:val="both"/>
        <w:rPr>
          <w:sz w:val="20"/>
          <w:szCs w:val="20"/>
        </w:rPr>
      </w:pPr>
      <w:r w:rsidRPr="00EB3D7D">
        <w:rPr>
          <w:sz w:val="20"/>
          <w:szCs w:val="20"/>
        </w:rPr>
        <w:t>Де :</w:t>
      </w:r>
    </w:p>
    <w:p w14:paraId="1D96DA31" w14:textId="77777777" w:rsidR="00863AE9" w:rsidRPr="00EB3D7D" w:rsidRDefault="00863AE9" w:rsidP="00863AE9">
      <w:pPr>
        <w:ind w:firstLine="567"/>
        <w:jc w:val="both"/>
        <w:rPr>
          <w:sz w:val="20"/>
          <w:szCs w:val="20"/>
        </w:rPr>
      </w:pPr>
      <w:r w:rsidRPr="00EB3D7D">
        <w:rPr>
          <w:b/>
          <w:sz w:val="20"/>
          <w:szCs w:val="20"/>
        </w:rPr>
        <w:t xml:space="preserve">Ц – </w:t>
      </w:r>
      <w:r w:rsidRPr="00EB3D7D">
        <w:rPr>
          <w:sz w:val="20"/>
          <w:szCs w:val="20"/>
        </w:rPr>
        <w:t xml:space="preserve">нова ціна за одиницю товару з урахуванням коливання ціни такого товару на ринку, зміни тарифу на послуги з передачі електричної енергії, який враховано в структуру ціни одиниці  </w:t>
      </w:r>
      <w:proofErr w:type="spellStart"/>
      <w:r w:rsidRPr="00EB3D7D">
        <w:rPr>
          <w:sz w:val="20"/>
          <w:szCs w:val="20"/>
        </w:rPr>
        <w:t>товару,грн</w:t>
      </w:r>
      <w:proofErr w:type="spellEnd"/>
      <w:r w:rsidRPr="00EB3D7D">
        <w:rPr>
          <w:sz w:val="20"/>
          <w:szCs w:val="20"/>
        </w:rPr>
        <w:t xml:space="preserve">./кіловат –година з ПДВ  (без ПДВ у </w:t>
      </w:r>
      <w:proofErr w:type="spellStart"/>
      <w:r w:rsidRPr="00EB3D7D">
        <w:rPr>
          <w:sz w:val="20"/>
          <w:szCs w:val="20"/>
        </w:rPr>
        <w:t>разі,якщо</w:t>
      </w:r>
      <w:proofErr w:type="spellEnd"/>
      <w:r w:rsidRPr="00EB3D7D">
        <w:rPr>
          <w:sz w:val="20"/>
          <w:szCs w:val="20"/>
        </w:rPr>
        <w:t xml:space="preserve"> постачальник не є платником ПДВ);</w:t>
      </w:r>
    </w:p>
    <w:p w14:paraId="3F3D44EB" w14:textId="227C8107" w:rsidR="00863AE9" w:rsidRPr="00EB3D7D" w:rsidRDefault="00863AE9" w:rsidP="00863AE9">
      <w:pPr>
        <w:ind w:firstLine="567"/>
        <w:jc w:val="both"/>
        <w:rPr>
          <w:sz w:val="20"/>
          <w:szCs w:val="20"/>
        </w:rPr>
      </w:pPr>
      <w:proofErr w:type="spellStart"/>
      <w:r w:rsidRPr="00EB3D7D">
        <w:rPr>
          <w:b/>
          <w:sz w:val="20"/>
          <w:szCs w:val="20"/>
        </w:rPr>
        <w:t>Цп</w:t>
      </w:r>
      <w:proofErr w:type="spellEnd"/>
      <w:r w:rsidRPr="00EB3D7D">
        <w:rPr>
          <w:sz w:val="20"/>
          <w:szCs w:val="20"/>
        </w:rPr>
        <w:t>– ціна за одиницю електричної енергії в Договорі</w:t>
      </w:r>
      <w:r w:rsidR="00DD13F5" w:rsidRPr="00EB3D7D">
        <w:rPr>
          <w:sz w:val="20"/>
          <w:szCs w:val="20"/>
        </w:rPr>
        <w:t xml:space="preserve"> </w:t>
      </w:r>
      <w:r w:rsidRPr="00EB3D7D">
        <w:rPr>
          <w:sz w:val="20"/>
          <w:szCs w:val="20"/>
        </w:rPr>
        <w:t>(якщо ціна переглядається вперше), або у відповідній додатковій угоді (якщо ціна переглядається вдруге і надалі), грн/ кіловат-година без ПДВ, без ціни (тарифу) оператора системи послуг з передачі, без вартості послуг постачальника;</w:t>
      </w:r>
    </w:p>
    <w:p w14:paraId="2C89D146" w14:textId="145B3204" w:rsidR="00863AE9" w:rsidRPr="00EB3D7D" w:rsidRDefault="00863AE9" w:rsidP="00E66A38">
      <w:pPr>
        <w:ind w:hanging="142"/>
        <w:jc w:val="both"/>
        <w:rPr>
          <w:sz w:val="20"/>
          <w:szCs w:val="20"/>
        </w:rPr>
      </w:pPr>
      <w:r w:rsidRPr="00EB3D7D">
        <w:rPr>
          <w:b/>
          <w:sz w:val="20"/>
          <w:szCs w:val="20"/>
        </w:rPr>
        <w:t xml:space="preserve">               К</w:t>
      </w:r>
      <w:r w:rsidRPr="00EB3D7D">
        <w:rPr>
          <w:sz w:val="20"/>
          <w:szCs w:val="20"/>
        </w:rPr>
        <w:t xml:space="preserve"> – відсоток коливання ціни такого товару на ринку, застосований у вигляді </w:t>
      </w:r>
      <w:proofErr w:type="spellStart"/>
      <w:r w:rsidRPr="00EB3D7D">
        <w:rPr>
          <w:sz w:val="20"/>
          <w:szCs w:val="20"/>
        </w:rPr>
        <w:t>коєфіцієнта</w:t>
      </w:r>
      <w:proofErr w:type="spellEnd"/>
      <w:r w:rsidRPr="00EB3D7D">
        <w:rPr>
          <w:sz w:val="20"/>
          <w:szCs w:val="20"/>
        </w:rPr>
        <w:t xml:space="preserve"> співвідношення цін між датою укладання договору про закупівлю (якщо ціна переглядається вперше) або відповідної додаткової угоди (якщо ціна переглядається вдруге і надалі ) та датою коли відбулося коливання  ціни на РДН в торговій зоні ОЕС України ;</w:t>
      </w:r>
    </w:p>
    <w:p w14:paraId="3E2E4578" w14:textId="77777777" w:rsidR="00863AE9" w:rsidRPr="00EB3D7D" w:rsidRDefault="00863AE9" w:rsidP="00863AE9">
      <w:pPr>
        <w:ind w:firstLine="567"/>
        <w:jc w:val="both"/>
        <w:rPr>
          <w:sz w:val="20"/>
          <w:szCs w:val="20"/>
        </w:rPr>
      </w:pPr>
      <w:proofErr w:type="spellStart"/>
      <w:r w:rsidRPr="00EB3D7D">
        <w:rPr>
          <w:b/>
          <w:sz w:val="20"/>
          <w:szCs w:val="20"/>
        </w:rPr>
        <w:t>Тпер</w:t>
      </w:r>
      <w:proofErr w:type="spellEnd"/>
      <w:r w:rsidRPr="00EB3D7D">
        <w:rPr>
          <w:b/>
          <w:sz w:val="20"/>
          <w:szCs w:val="20"/>
        </w:rPr>
        <w:t xml:space="preserve"> - </w:t>
      </w:r>
      <w:r w:rsidRPr="00EB3D7D">
        <w:rPr>
          <w:sz w:val="20"/>
          <w:szCs w:val="20"/>
        </w:rPr>
        <w:t>регульований тариф оператора системи передачі  на передачу електричної енергії, затверджений  у встановленому порядку Постановою НКРЕКП грн/кіловат-година без ПДВ;</w:t>
      </w:r>
    </w:p>
    <w:p w14:paraId="7D70B64C" w14:textId="77777777" w:rsidR="00863AE9" w:rsidRPr="00EB3D7D" w:rsidRDefault="00863AE9" w:rsidP="00863AE9">
      <w:pPr>
        <w:ind w:firstLine="567"/>
        <w:jc w:val="both"/>
        <w:rPr>
          <w:sz w:val="20"/>
          <w:szCs w:val="20"/>
        </w:rPr>
      </w:pPr>
      <w:proofErr w:type="spellStart"/>
      <w:r w:rsidRPr="00EB3D7D">
        <w:rPr>
          <w:b/>
          <w:sz w:val="20"/>
          <w:szCs w:val="20"/>
        </w:rPr>
        <w:t>Впосг</w:t>
      </w:r>
      <w:proofErr w:type="spellEnd"/>
      <w:r w:rsidRPr="00EB3D7D">
        <w:rPr>
          <w:sz w:val="20"/>
          <w:szCs w:val="20"/>
        </w:rPr>
        <w:t xml:space="preserve"> - вартість послуг постачальника без ПДВ ,що включає усі витрати </w:t>
      </w:r>
      <w:proofErr w:type="spellStart"/>
      <w:r w:rsidRPr="00EB3D7D">
        <w:rPr>
          <w:sz w:val="20"/>
          <w:szCs w:val="20"/>
        </w:rPr>
        <w:t>Постачальника,які</w:t>
      </w:r>
      <w:proofErr w:type="spellEnd"/>
      <w:r w:rsidRPr="00EB3D7D">
        <w:rPr>
          <w:sz w:val="20"/>
          <w:szCs w:val="20"/>
        </w:rPr>
        <w:t xml:space="preserve"> необхідні для виконання Постачальником умов цього Договору, в тому числі на сплату митних тарифів ,</w:t>
      </w:r>
      <w:proofErr w:type="spellStart"/>
      <w:r w:rsidRPr="00EB3D7D">
        <w:rPr>
          <w:sz w:val="20"/>
          <w:szCs w:val="20"/>
        </w:rPr>
        <w:t>податків,зборів</w:t>
      </w:r>
      <w:proofErr w:type="spellEnd"/>
      <w:r w:rsidRPr="00EB3D7D">
        <w:rPr>
          <w:sz w:val="20"/>
          <w:szCs w:val="20"/>
        </w:rPr>
        <w:t xml:space="preserve"> та інших </w:t>
      </w:r>
      <w:proofErr w:type="spellStart"/>
      <w:r w:rsidRPr="00EB3D7D">
        <w:rPr>
          <w:sz w:val="20"/>
          <w:szCs w:val="20"/>
        </w:rPr>
        <w:t>платежів,іншихвитрат,які</w:t>
      </w:r>
      <w:proofErr w:type="spellEnd"/>
      <w:r w:rsidRPr="00EB3D7D">
        <w:rPr>
          <w:sz w:val="20"/>
          <w:szCs w:val="20"/>
        </w:rPr>
        <w:t xml:space="preserve"> понесе Постачальник у зв’язку з виконанням </w:t>
      </w:r>
      <w:proofErr w:type="spellStart"/>
      <w:r w:rsidRPr="00EB3D7D">
        <w:rPr>
          <w:sz w:val="20"/>
          <w:szCs w:val="20"/>
        </w:rPr>
        <w:t>Договору.Не</w:t>
      </w:r>
      <w:proofErr w:type="spellEnd"/>
      <w:r w:rsidRPr="00EB3D7D">
        <w:rPr>
          <w:sz w:val="20"/>
          <w:szCs w:val="20"/>
        </w:rPr>
        <w:t xml:space="preserve"> змінюється протягом строку дії Договору, грн/кіловат-година без ПДВ;</w:t>
      </w:r>
    </w:p>
    <w:p w14:paraId="680E7C31" w14:textId="099A72A9" w:rsidR="00863AE9" w:rsidRPr="00EB3D7D" w:rsidRDefault="00863AE9" w:rsidP="00863AE9">
      <w:pPr>
        <w:ind w:firstLine="567"/>
        <w:jc w:val="both"/>
        <w:rPr>
          <w:sz w:val="20"/>
          <w:szCs w:val="20"/>
        </w:rPr>
      </w:pPr>
      <w:r w:rsidRPr="00EB3D7D">
        <w:rPr>
          <w:b/>
          <w:sz w:val="20"/>
          <w:szCs w:val="20"/>
        </w:rPr>
        <w:t xml:space="preserve">1,2 </w:t>
      </w:r>
      <w:r w:rsidRPr="00EB3D7D">
        <w:rPr>
          <w:sz w:val="20"/>
          <w:szCs w:val="20"/>
        </w:rPr>
        <w:t xml:space="preserve">-  урахування ПДВ (у </w:t>
      </w:r>
      <w:proofErr w:type="spellStart"/>
      <w:r w:rsidRPr="00EB3D7D">
        <w:rPr>
          <w:sz w:val="20"/>
          <w:szCs w:val="20"/>
        </w:rPr>
        <w:t>разі,якщо</w:t>
      </w:r>
      <w:proofErr w:type="spellEnd"/>
      <w:r w:rsidRPr="00EB3D7D">
        <w:rPr>
          <w:sz w:val="20"/>
          <w:szCs w:val="20"/>
        </w:rPr>
        <w:t xml:space="preserve"> Постачальник не є платником ПДВ, у формулі замість 1,2 зазначається 1).</w:t>
      </w:r>
    </w:p>
    <w:p w14:paraId="0EBF43F0" w14:textId="77777777" w:rsidR="00863AE9" w:rsidRPr="00EB3D7D" w:rsidRDefault="00863AE9" w:rsidP="00863AE9">
      <w:pPr>
        <w:ind w:firstLine="567"/>
        <w:jc w:val="both"/>
        <w:rPr>
          <w:sz w:val="20"/>
          <w:szCs w:val="20"/>
        </w:rPr>
      </w:pPr>
      <w:r w:rsidRPr="00EB3D7D">
        <w:rPr>
          <w:sz w:val="20"/>
          <w:szCs w:val="20"/>
        </w:rPr>
        <w:t>Середньозважена ціна на РДН ОЕС обраховується згідно даних ДП «Оператор ринку».</w:t>
      </w:r>
    </w:p>
    <w:p w14:paraId="5A9E0363" w14:textId="6964208F" w:rsidR="00863AE9" w:rsidRPr="00EB3D7D" w:rsidRDefault="00863AE9" w:rsidP="00863AE9">
      <w:pPr>
        <w:ind w:firstLine="567"/>
        <w:jc w:val="both"/>
        <w:rPr>
          <w:sz w:val="20"/>
          <w:szCs w:val="20"/>
        </w:rPr>
      </w:pPr>
      <w:r w:rsidRPr="00EB3D7D">
        <w:rPr>
          <w:sz w:val="20"/>
          <w:szCs w:val="20"/>
        </w:rPr>
        <w:t>5.</w:t>
      </w:r>
      <w:r w:rsidR="0077507A" w:rsidRPr="00EB3D7D">
        <w:rPr>
          <w:sz w:val="20"/>
          <w:szCs w:val="20"/>
        </w:rPr>
        <w:t>10</w:t>
      </w:r>
      <w:r w:rsidRPr="00EB3D7D">
        <w:rPr>
          <w:sz w:val="20"/>
          <w:szCs w:val="20"/>
        </w:rPr>
        <w:t>. Нова (змінена) ціна, розрахована згідно п.5.</w:t>
      </w:r>
      <w:r w:rsidR="0077507A" w:rsidRPr="00EB3D7D">
        <w:rPr>
          <w:sz w:val="20"/>
          <w:szCs w:val="20"/>
        </w:rPr>
        <w:t>9</w:t>
      </w:r>
      <w:r w:rsidRPr="00EB3D7D">
        <w:rPr>
          <w:sz w:val="20"/>
          <w:szCs w:val="20"/>
        </w:rPr>
        <w:t xml:space="preserve"> Договору, застосовується з дати узгодженою Сторонами і залишається незмінною до наступного внесення змін.</w:t>
      </w:r>
    </w:p>
    <w:p w14:paraId="7AF4C574" w14:textId="7B0DA6B1" w:rsidR="00863AE9" w:rsidRPr="00EB3D7D" w:rsidRDefault="00863AE9" w:rsidP="00863AE9">
      <w:pPr>
        <w:ind w:firstLine="567"/>
        <w:jc w:val="both"/>
        <w:rPr>
          <w:sz w:val="20"/>
          <w:szCs w:val="20"/>
        </w:rPr>
      </w:pPr>
      <w:r w:rsidRPr="00EB3D7D">
        <w:rPr>
          <w:sz w:val="20"/>
          <w:szCs w:val="20"/>
        </w:rPr>
        <w:t>5.</w:t>
      </w:r>
      <w:r w:rsidR="0077507A" w:rsidRPr="00EB3D7D">
        <w:rPr>
          <w:sz w:val="20"/>
          <w:szCs w:val="20"/>
        </w:rPr>
        <w:t>11</w:t>
      </w:r>
      <w:r w:rsidRPr="00EB3D7D">
        <w:rPr>
          <w:sz w:val="20"/>
          <w:szCs w:val="20"/>
        </w:rPr>
        <w:t xml:space="preserve">. Порядок внесення змін до Договору: </w:t>
      </w:r>
      <w:r w:rsidRPr="00EB3D7D">
        <w:rPr>
          <w:sz w:val="20"/>
          <w:szCs w:val="20"/>
        </w:rPr>
        <w:tab/>
      </w:r>
    </w:p>
    <w:p w14:paraId="1B47E0D7" w14:textId="5F4C993C" w:rsidR="00863AE9" w:rsidRPr="00EB3D7D" w:rsidRDefault="00863AE9" w:rsidP="00863AE9">
      <w:pPr>
        <w:ind w:firstLine="567"/>
        <w:jc w:val="both"/>
        <w:rPr>
          <w:sz w:val="20"/>
          <w:szCs w:val="20"/>
        </w:rPr>
      </w:pPr>
      <w:r w:rsidRPr="00EB3D7D">
        <w:rPr>
          <w:sz w:val="20"/>
          <w:szCs w:val="20"/>
        </w:rPr>
        <w:lastRenderedPageBreak/>
        <w:t>Сторона, яка є ініціатором внесення змін до Договору зобов'язана направити іншій Стороні у спосіб, передбачений Договором, таку пропозицію з обов'язковим обґрунтуванням необхідності такої зміни та відповідним документальним підтвердженням наявності обставин</w:t>
      </w:r>
      <w:r w:rsidR="006434C9" w:rsidRPr="00EB3D7D">
        <w:rPr>
          <w:sz w:val="20"/>
          <w:szCs w:val="20"/>
        </w:rPr>
        <w:t xml:space="preserve"> (у випадках коли необхідне документальне підтвердження)</w:t>
      </w:r>
      <w:r w:rsidRPr="00EB3D7D">
        <w:rPr>
          <w:sz w:val="20"/>
          <w:szCs w:val="20"/>
        </w:rPr>
        <w:t xml:space="preserve">, наведених у такій пропозиції, а також проект додаткової угоди до Договору (у разі необхідності). </w:t>
      </w:r>
    </w:p>
    <w:p w14:paraId="2F894896" w14:textId="77777777" w:rsidR="00863AE9" w:rsidRPr="00EB3D7D" w:rsidRDefault="00863AE9" w:rsidP="00863AE9">
      <w:pPr>
        <w:ind w:firstLine="567"/>
        <w:jc w:val="both"/>
        <w:rPr>
          <w:sz w:val="20"/>
          <w:szCs w:val="20"/>
        </w:rPr>
      </w:pPr>
      <w:r w:rsidRPr="00EB3D7D">
        <w:rPr>
          <w:sz w:val="20"/>
          <w:szCs w:val="20"/>
        </w:rPr>
        <w:t>Сторона, яка отримала від іншої Сторони передбачену Договором пропозицію, повинна протягом 20 (двадцяти) робочих днів, у разі згоди, оформити такі зміни (додатковою угодою до Договору тощо), або направити іншій Стороні обґрунтовану відмову від внесення запропонованих змін до Договору, а також у разі доцільності чи необхідності свій проект змін (додаткової угоди) до Договору.</w:t>
      </w:r>
    </w:p>
    <w:p w14:paraId="40B269F9" w14:textId="74223365" w:rsidR="00863AE9" w:rsidRPr="00EB3D7D" w:rsidRDefault="00863AE9" w:rsidP="00863AE9">
      <w:pPr>
        <w:ind w:firstLine="567"/>
        <w:jc w:val="both"/>
        <w:rPr>
          <w:sz w:val="20"/>
          <w:szCs w:val="20"/>
        </w:rPr>
      </w:pPr>
      <w:r w:rsidRPr="00EB3D7D">
        <w:rPr>
          <w:sz w:val="20"/>
          <w:szCs w:val="20"/>
        </w:rPr>
        <w:t xml:space="preserve"> 5.1</w:t>
      </w:r>
      <w:r w:rsidR="0077507A" w:rsidRPr="00EB3D7D">
        <w:rPr>
          <w:sz w:val="20"/>
          <w:szCs w:val="20"/>
        </w:rPr>
        <w:t>2</w:t>
      </w:r>
      <w:r w:rsidRPr="00EB3D7D">
        <w:rPr>
          <w:sz w:val="20"/>
          <w:szCs w:val="20"/>
        </w:rPr>
        <w:t>. Розрахунковим періодом за цим Договором є календарний місяць.</w:t>
      </w:r>
    </w:p>
    <w:p w14:paraId="17985A3D" w14:textId="61501580" w:rsidR="00863AE9" w:rsidRPr="00EB3D7D" w:rsidRDefault="00863AE9" w:rsidP="00863AE9">
      <w:pPr>
        <w:ind w:firstLine="567"/>
        <w:jc w:val="both"/>
        <w:rPr>
          <w:sz w:val="20"/>
          <w:szCs w:val="20"/>
        </w:rPr>
      </w:pPr>
      <w:r w:rsidRPr="00EB3D7D">
        <w:rPr>
          <w:sz w:val="20"/>
          <w:szCs w:val="20"/>
        </w:rPr>
        <w:t xml:space="preserve"> 5.1</w:t>
      </w:r>
      <w:r w:rsidR="0077507A" w:rsidRPr="00EB3D7D">
        <w:rPr>
          <w:sz w:val="20"/>
          <w:szCs w:val="20"/>
        </w:rPr>
        <w:t>3</w:t>
      </w:r>
      <w:r w:rsidRPr="00EB3D7D">
        <w:rPr>
          <w:sz w:val="20"/>
          <w:szCs w:val="20"/>
        </w:rPr>
        <w:t xml:space="preserve">. Здійснення оплати відбувається після фактичного споживання електричної енергії у розмірі 100% після підписання сторонами акту приймання-передачі спожитої електричної енергії та наданого рахунку для оплати. Оплата здійснюється Споживачем у строк </w:t>
      </w:r>
      <w:r w:rsidR="006434C9" w:rsidRPr="00EB3D7D">
        <w:rPr>
          <w:sz w:val="20"/>
          <w:szCs w:val="20"/>
        </w:rPr>
        <w:t xml:space="preserve">20 </w:t>
      </w:r>
      <w:r w:rsidRPr="00EB3D7D">
        <w:rPr>
          <w:sz w:val="20"/>
          <w:szCs w:val="20"/>
        </w:rPr>
        <w:t>(</w:t>
      </w:r>
      <w:r w:rsidR="006434C9" w:rsidRPr="00EB3D7D">
        <w:rPr>
          <w:sz w:val="20"/>
          <w:szCs w:val="20"/>
        </w:rPr>
        <w:t>двадцять</w:t>
      </w:r>
      <w:r w:rsidRPr="00EB3D7D">
        <w:rPr>
          <w:sz w:val="20"/>
          <w:szCs w:val="20"/>
        </w:rPr>
        <w:t xml:space="preserve">) </w:t>
      </w:r>
      <w:r w:rsidR="006434C9" w:rsidRPr="00EB3D7D">
        <w:rPr>
          <w:sz w:val="20"/>
          <w:szCs w:val="20"/>
        </w:rPr>
        <w:t xml:space="preserve">робочих </w:t>
      </w:r>
      <w:r w:rsidRPr="00EB3D7D">
        <w:rPr>
          <w:sz w:val="20"/>
          <w:szCs w:val="20"/>
        </w:rPr>
        <w:t xml:space="preserve">днів з моменту підписання акту приймання-передачі фактично спожитої електричної енергії. </w:t>
      </w:r>
    </w:p>
    <w:p w14:paraId="4ACA9566" w14:textId="77777777" w:rsidR="00863AE9" w:rsidRPr="00EB3D7D" w:rsidRDefault="00863AE9" w:rsidP="00863AE9">
      <w:pPr>
        <w:ind w:firstLine="567"/>
        <w:jc w:val="both"/>
        <w:rPr>
          <w:sz w:val="20"/>
          <w:szCs w:val="20"/>
        </w:rPr>
      </w:pPr>
      <w:r w:rsidRPr="00EB3D7D">
        <w:rPr>
          <w:sz w:val="20"/>
          <w:szCs w:val="20"/>
        </w:rPr>
        <w:t>У випадку відсутності на розрахунковому рахунку Споживача коштів на фінансування видатків призначених на оплату Товару, Споживач проводить оплату Товару протягом 10 (десяти) робочих днів з дня надходження відповідного фінансування на рахунок Споживача.</w:t>
      </w:r>
    </w:p>
    <w:p w14:paraId="58D24F95" w14:textId="1E4478A8" w:rsidR="00863AE9" w:rsidRPr="00EB3D7D" w:rsidRDefault="00863AE9" w:rsidP="00863AE9">
      <w:pPr>
        <w:ind w:firstLine="567"/>
        <w:jc w:val="both"/>
        <w:rPr>
          <w:sz w:val="20"/>
          <w:szCs w:val="20"/>
        </w:rPr>
      </w:pPr>
      <w:r w:rsidRPr="00EB3D7D">
        <w:rPr>
          <w:sz w:val="20"/>
          <w:szCs w:val="20"/>
        </w:rPr>
        <w:t>5.1</w:t>
      </w:r>
      <w:r w:rsidR="0077507A" w:rsidRPr="00EB3D7D">
        <w:rPr>
          <w:sz w:val="20"/>
          <w:szCs w:val="20"/>
        </w:rPr>
        <w:t>4</w:t>
      </w:r>
      <w:r w:rsidRPr="00EB3D7D">
        <w:rPr>
          <w:sz w:val="20"/>
          <w:szCs w:val="20"/>
        </w:rPr>
        <w:t>.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Споживачем комерційною пропозицією, яка є додатком 1 до цього Договору та з врахуванням змін цін оформлених додатковими угодами діючими у вказаному періоді.</w:t>
      </w:r>
    </w:p>
    <w:p w14:paraId="1743E5B1" w14:textId="77777777" w:rsidR="00863AE9" w:rsidRPr="00EB3D7D" w:rsidRDefault="00863AE9" w:rsidP="00863AE9">
      <w:pPr>
        <w:ind w:firstLine="567"/>
        <w:jc w:val="both"/>
        <w:rPr>
          <w:sz w:val="20"/>
          <w:szCs w:val="20"/>
        </w:rPr>
      </w:pPr>
      <w:r w:rsidRPr="00EB3D7D">
        <w:rPr>
          <w:sz w:val="20"/>
          <w:szCs w:val="20"/>
        </w:rPr>
        <w:t xml:space="preserve"> Оплата вважається здійсненою після того, як на </w:t>
      </w:r>
      <w:proofErr w:type="spellStart"/>
      <w:r w:rsidRPr="00EB3D7D">
        <w:rPr>
          <w:sz w:val="20"/>
          <w:szCs w:val="20"/>
        </w:rPr>
        <w:t>спецрахунок</w:t>
      </w:r>
      <w:proofErr w:type="spellEnd"/>
      <w:r w:rsidRPr="00EB3D7D">
        <w:rPr>
          <w:sz w:val="20"/>
          <w:szCs w:val="20"/>
        </w:rPr>
        <w:t xml:space="preserve"> Постачальника надійшла вся сума коштів, що підлягає сплаті за куповану електричну енергію відповідно до умов цього Договору. </w:t>
      </w:r>
      <w:proofErr w:type="spellStart"/>
      <w:r w:rsidRPr="00EB3D7D">
        <w:rPr>
          <w:sz w:val="20"/>
          <w:szCs w:val="20"/>
        </w:rPr>
        <w:t>Спецрахунок</w:t>
      </w:r>
      <w:proofErr w:type="spellEnd"/>
      <w:r w:rsidRPr="00EB3D7D">
        <w:rPr>
          <w:sz w:val="20"/>
          <w:szCs w:val="20"/>
        </w:rPr>
        <w:t xml:space="preserve"> Постачальника зазначається у платіжних документах Постачальника, у тому числі у разі його зміни.</w:t>
      </w:r>
    </w:p>
    <w:p w14:paraId="22CF739F" w14:textId="5855C7D5" w:rsidR="00863AE9" w:rsidRPr="00EB3D7D" w:rsidRDefault="00863AE9" w:rsidP="00863AE9">
      <w:pPr>
        <w:ind w:firstLine="567"/>
        <w:jc w:val="both"/>
        <w:rPr>
          <w:sz w:val="20"/>
          <w:szCs w:val="20"/>
        </w:rPr>
      </w:pPr>
      <w:r w:rsidRPr="00EB3D7D">
        <w:rPr>
          <w:sz w:val="20"/>
          <w:szCs w:val="20"/>
        </w:rPr>
        <w:t>5.1</w:t>
      </w:r>
      <w:r w:rsidR="0077507A" w:rsidRPr="00EB3D7D">
        <w:rPr>
          <w:sz w:val="20"/>
          <w:szCs w:val="20"/>
        </w:rPr>
        <w:t>5</w:t>
      </w:r>
      <w:r w:rsidRPr="00EB3D7D">
        <w:rPr>
          <w:sz w:val="20"/>
          <w:szCs w:val="20"/>
        </w:rPr>
        <w:t>. Всі платіжні документи, що виставляються Постачальником Споживачу, мають містити чітку інформацію про ціну з врахуванням складових ціни згідно п.5.</w:t>
      </w:r>
      <w:r w:rsidR="0077507A" w:rsidRPr="00EB3D7D">
        <w:rPr>
          <w:sz w:val="20"/>
          <w:szCs w:val="20"/>
        </w:rPr>
        <w:t>4.</w:t>
      </w:r>
      <w:r w:rsidRPr="00EB3D7D">
        <w:rPr>
          <w:sz w:val="20"/>
          <w:szCs w:val="20"/>
        </w:rPr>
        <w:t xml:space="preserve"> цього Договору, суму платежу,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 а також іншу інформацію що передбачена чинним законодавством України, в тому числі інформацію про захист прав споживачів. </w:t>
      </w:r>
    </w:p>
    <w:p w14:paraId="2E721D38" w14:textId="66446C23" w:rsidR="00863AE9" w:rsidRPr="00EB3D7D" w:rsidRDefault="00863AE9" w:rsidP="00863AE9">
      <w:pPr>
        <w:ind w:firstLine="567"/>
        <w:jc w:val="both"/>
        <w:rPr>
          <w:sz w:val="20"/>
          <w:szCs w:val="20"/>
        </w:rPr>
      </w:pPr>
      <w:r w:rsidRPr="00EB3D7D">
        <w:rPr>
          <w:sz w:val="20"/>
          <w:szCs w:val="20"/>
        </w:rPr>
        <w:t>5.1</w:t>
      </w:r>
      <w:r w:rsidR="008A3A59" w:rsidRPr="00EB3D7D">
        <w:rPr>
          <w:sz w:val="20"/>
          <w:szCs w:val="20"/>
        </w:rPr>
        <w:t>6</w:t>
      </w:r>
      <w:r w:rsidRPr="00EB3D7D">
        <w:rPr>
          <w:sz w:val="20"/>
          <w:szCs w:val="20"/>
        </w:rPr>
        <w:t xml:space="preserve">. </w:t>
      </w:r>
      <w:r w:rsidR="00CC00C6" w:rsidRPr="00EB3D7D">
        <w:rPr>
          <w:sz w:val="20"/>
          <w:szCs w:val="20"/>
        </w:rPr>
        <w:t xml:space="preserve">У разі виникнення у Споживача заборгованості за електричну енергію за цим Договором, </w:t>
      </w:r>
      <w:r w:rsidRPr="00EB3D7D">
        <w:rPr>
          <w:sz w:val="20"/>
          <w:szCs w:val="20"/>
        </w:rPr>
        <w:t>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(передачу)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14:paraId="7223D1B4" w14:textId="756F92B7" w:rsidR="00863AE9" w:rsidRPr="00EB3D7D" w:rsidRDefault="00863AE9" w:rsidP="00863AE9">
      <w:pPr>
        <w:ind w:firstLine="567"/>
        <w:jc w:val="both"/>
        <w:rPr>
          <w:sz w:val="20"/>
          <w:szCs w:val="20"/>
        </w:rPr>
      </w:pPr>
    </w:p>
    <w:p w14:paraId="6330CA45" w14:textId="77777777" w:rsidR="007A5D90" w:rsidRPr="00EB3D7D" w:rsidRDefault="007A5D90" w:rsidP="00E14AAB">
      <w:pPr>
        <w:ind w:firstLine="567"/>
        <w:jc w:val="both"/>
        <w:rPr>
          <w:sz w:val="20"/>
          <w:szCs w:val="20"/>
        </w:rPr>
      </w:pPr>
    </w:p>
    <w:p w14:paraId="61CC97D9" w14:textId="77777777" w:rsidR="007A5D90" w:rsidRPr="00EB3D7D" w:rsidRDefault="007A5D90" w:rsidP="007A5D90">
      <w:pPr>
        <w:ind w:firstLine="709"/>
        <w:jc w:val="both"/>
        <w:rPr>
          <w:sz w:val="20"/>
          <w:szCs w:val="20"/>
        </w:rPr>
      </w:pPr>
    </w:p>
    <w:p w14:paraId="00EA576C" w14:textId="77777777" w:rsidR="007A5D90" w:rsidRPr="00EB3D7D" w:rsidRDefault="007A5D90" w:rsidP="007A5D90">
      <w:pPr>
        <w:jc w:val="center"/>
        <w:rPr>
          <w:b/>
          <w:sz w:val="20"/>
          <w:szCs w:val="20"/>
        </w:rPr>
      </w:pPr>
      <w:r w:rsidRPr="00EB3D7D">
        <w:rPr>
          <w:b/>
          <w:sz w:val="20"/>
          <w:szCs w:val="20"/>
        </w:rPr>
        <w:t>6. Права та обов’язки Споживача</w:t>
      </w:r>
    </w:p>
    <w:p w14:paraId="392879D1" w14:textId="77777777" w:rsidR="007A5D90" w:rsidRPr="00EB3D7D" w:rsidRDefault="007A5D90" w:rsidP="007A5D90">
      <w:pPr>
        <w:ind w:firstLine="567"/>
        <w:jc w:val="both"/>
        <w:rPr>
          <w:sz w:val="20"/>
          <w:szCs w:val="20"/>
        </w:rPr>
      </w:pPr>
      <w:r w:rsidRPr="00EB3D7D">
        <w:rPr>
          <w:sz w:val="20"/>
          <w:szCs w:val="20"/>
        </w:rPr>
        <w:t>6.1. Споживач має право:</w:t>
      </w:r>
    </w:p>
    <w:p w14:paraId="60D60783" w14:textId="77777777" w:rsidR="007A5D90" w:rsidRPr="00EB3D7D" w:rsidRDefault="007A5D90" w:rsidP="007A5D90">
      <w:pPr>
        <w:ind w:firstLine="567"/>
        <w:jc w:val="both"/>
        <w:rPr>
          <w:sz w:val="20"/>
          <w:szCs w:val="20"/>
        </w:rPr>
      </w:pPr>
      <w:r w:rsidRPr="00EB3D7D">
        <w:rPr>
          <w:sz w:val="20"/>
          <w:szCs w:val="20"/>
        </w:rPr>
        <w:t>1) обирати спосіб визначення ціни за постачання електричної енергії на умовах, зазначених у комерційній пропозиції, обраній Споживачем;</w:t>
      </w:r>
    </w:p>
    <w:p w14:paraId="0DEB27ED" w14:textId="77777777" w:rsidR="007A5D90" w:rsidRPr="00EB3D7D" w:rsidRDefault="007A5D90" w:rsidP="007A5D90">
      <w:pPr>
        <w:ind w:firstLine="567"/>
        <w:jc w:val="both"/>
        <w:rPr>
          <w:sz w:val="20"/>
          <w:szCs w:val="20"/>
        </w:rPr>
      </w:pPr>
      <w:r w:rsidRPr="00EB3D7D">
        <w:rPr>
          <w:sz w:val="20"/>
          <w:szCs w:val="20"/>
        </w:rPr>
        <w:t>2) отримувати електричну енергію на умовах, зазначених у цьому Договорі;</w:t>
      </w:r>
    </w:p>
    <w:p w14:paraId="116761D4" w14:textId="77777777" w:rsidR="007A5D90" w:rsidRPr="00EB3D7D" w:rsidRDefault="007A5D90" w:rsidP="007A5D90">
      <w:pPr>
        <w:ind w:firstLine="567"/>
        <w:jc w:val="both"/>
        <w:rPr>
          <w:sz w:val="20"/>
          <w:szCs w:val="20"/>
        </w:rPr>
      </w:pPr>
      <w:r w:rsidRPr="00EB3D7D">
        <w:rPr>
          <w:sz w:val="20"/>
          <w:szCs w:val="20"/>
        </w:rPr>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14:paraId="4620B45E" w14:textId="77777777" w:rsidR="007A5D90" w:rsidRPr="00EB3D7D" w:rsidRDefault="007A5D90" w:rsidP="007A5D90">
      <w:pPr>
        <w:ind w:firstLine="567"/>
        <w:jc w:val="both"/>
        <w:rPr>
          <w:sz w:val="20"/>
          <w:szCs w:val="20"/>
        </w:rPr>
      </w:pPr>
      <w:r w:rsidRPr="00EB3D7D">
        <w:rPr>
          <w:sz w:val="20"/>
          <w:szCs w:val="20"/>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6FB45662" w14:textId="77777777" w:rsidR="007A5D90" w:rsidRPr="00EB3D7D" w:rsidRDefault="007A5D90" w:rsidP="007A5D90">
      <w:pPr>
        <w:ind w:firstLine="567"/>
        <w:jc w:val="both"/>
        <w:rPr>
          <w:sz w:val="20"/>
          <w:szCs w:val="20"/>
        </w:rPr>
      </w:pPr>
      <w:r w:rsidRPr="00EB3D7D">
        <w:rPr>
          <w:sz w:val="20"/>
          <w:szCs w:val="20"/>
        </w:rPr>
        <w:t>5) безоплатно отримувати інформацію про обсяги та інші параметри власного споживання електричної енергії;</w:t>
      </w:r>
    </w:p>
    <w:p w14:paraId="7462DE71" w14:textId="77777777" w:rsidR="007A5D90" w:rsidRPr="00EB3D7D" w:rsidRDefault="007A5D90" w:rsidP="007A5D90">
      <w:pPr>
        <w:ind w:firstLine="567"/>
        <w:jc w:val="both"/>
        <w:rPr>
          <w:sz w:val="20"/>
          <w:szCs w:val="20"/>
        </w:rPr>
      </w:pPr>
      <w:r w:rsidRPr="00EB3D7D">
        <w:rPr>
          <w:sz w:val="20"/>
          <w:szCs w:val="20"/>
        </w:rPr>
        <w:t>6) звертатися до Постачальника для вирішення будь-яких питань, пов’язаних з виконанням цього Договору;</w:t>
      </w:r>
    </w:p>
    <w:p w14:paraId="0FFC842C" w14:textId="77777777" w:rsidR="007A5D90" w:rsidRPr="00EB3D7D" w:rsidRDefault="007A5D90" w:rsidP="007A5D90">
      <w:pPr>
        <w:ind w:firstLine="567"/>
        <w:jc w:val="both"/>
        <w:rPr>
          <w:sz w:val="20"/>
          <w:szCs w:val="20"/>
        </w:rPr>
      </w:pPr>
      <w:r w:rsidRPr="00EB3D7D">
        <w:rPr>
          <w:sz w:val="20"/>
          <w:szCs w:val="20"/>
        </w:rPr>
        <w:t>7) вимагати від Постачальника надання письмової форми цього Договору;</w:t>
      </w:r>
    </w:p>
    <w:p w14:paraId="65674DD8" w14:textId="545C60BA" w:rsidR="007A5D90" w:rsidRPr="00EB3D7D" w:rsidRDefault="007A5D90" w:rsidP="007A5D90">
      <w:pPr>
        <w:ind w:firstLine="567"/>
        <w:jc w:val="both"/>
        <w:rPr>
          <w:sz w:val="20"/>
          <w:szCs w:val="20"/>
        </w:rPr>
      </w:pPr>
      <w:r w:rsidRPr="00EB3D7D">
        <w:rPr>
          <w:sz w:val="20"/>
          <w:szCs w:val="20"/>
        </w:rPr>
        <w:t xml:space="preserve">8) вимагати від Постачальника пояснень щодо отриманих </w:t>
      </w:r>
      <w:r w:rsidR="008C7524" w:rsidRPr="00EB3D7D">
        <w:rPr>
          <w:sz w:val="20"/>
          <w:szCs w:val="20"/>
        </w:rPr>
        <w:t xml:space="preserve">Актів </w:t>
      </w:r>
      <w:r w:rsidRPr="00EB3D7D">
        <w:rPr>
          <w:sz w:val="20"/>
          <w:szCs w:val="20"/>
        </w:rPr>
        <w:t>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14:paraId="47224AB5" w14:textId="77777777" w:rsidR="007A5D90" w:rsidRPr="00EB3D7D" w:rsidRDefault="007A5D90" w:rsidP="007A5D90">
      <w:pPr>
        <w:ind w:firstLine="567"/>
        <w:jc w:val="both"/>
        <w:rPr>
          <w:sz w:val="20"/>
          <w:szCs w:val="20"/>
        </w:rPr>
      </w:pPr>
      <w:r w:rsidRPr="00EB3D7D">
        <w:rPr>
          <w:sz w:val="20"/>
          <w:szCs w:val="20"/>
        </w:rPr>
        <w:t xml:space="preserve">9) проводити звіряння фактичних розрахунків в установленому ПРРЕЕ порядку з підписанням відповідного </w:t>
      </w:r>
      <w:proofErr w:type="spellStart"/>
      <w:r w:rsidRPr="00EB3D7D">
        <w:rPr>
          <w:sz w:val="20"/>
          <w:szCs w:val="20"/>
        </w:rPr>
        <w:t>акта</w:t>
      </w:r>
      <w:proofErr w:type="spellEnd"/>
      <w:r w:rsidRPr="00EB3D7D">
        <w:rPr>
          <w:sz w:val="20"/>
          <w:szCs w:val="20"/>
        </w:rPr>
        <w:t>;</w:t>
      </w:r>
    </w:p>
    <w:p w14:paraId="0998E989" w14:textId="77777777" w:rsidR="007A5D90" w:rsidRPr="00EB3D7D" w:rsidRDefault="007A5D90" w:rsidP="007A5D90">
      <w:pPr>
        <w:ind w:firstLine="567"/>
        <w:jc w:val="both"/>
        <w:rPr>
          <w:sz w:val="20"/>
          <w:szCs w:val="20"/>
        </w:rPr>
      </w:pPr>
      <w:r w:rsidRPr="00EB3D7D">
        <w:rPr>
          <w:sz w:val="20"/>
          <w:szCs w:val="20"/>
        </w:rPr>
        <w:t xml:space="preserve">10) вільно обирати іншого </w:t>
      </w:r>
      <w:proofErr w:type="spellStart"/>
      <w:r w:rsidRPr="00EB3D7D">
        <w:rPr>
          <w:sz w:val="20"/>
          <w:szCs w:val="20"/>
        </w:rPr>
        <w:t>електропостачальника</w:t>
      </w:r>
      <w:proofErr w:type="spellEnd"/>
      <w:r w:rsidRPr="00EB3D7D">
        <w:rPr>
          <w:sz w:val="20"/>
          <w:szCs w:val="20"/>
        </w:rPr>
        <w:t xml:space="preserve"> та розірвати цей Договір у встановленому цим Договором та чинним законодавством порядку;</w:t>
      </w:r>
    </w:p>
    <w:p w14:paraId="4A43CFD6" w14:textId="77777777" w:rsidR="007A5D90" w:rsidRPr="00EB3D7D" w:rsidRDefault="007A5D90" w:rsidP="007A5D90">
      <w:pPr>
        <w:ind w:firstLine="567"/>
        <w:jc w:val="both"/>
        <w:rPr>
          <w:sz w:val="20"/>
          <w:szCs w:val="20"/>
        </w:rPr>
      </w:pPr>
      <w:r w:rsidRPr="00EB3D7D">
        <w:rPr>
          <w:sz w:val="20"/>
          <w:szCs w:val="20"/>
        </w:rPr>
        <w:lastRenderedPageBreak/>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26891EE2" w14:textId="77777777" w:rsidR="007A5D90" w:rsidRPr="00EB3D7D" w:rsidRDefault="007A5D90" w:rsidP="007A5D90">
      <w:pPr>
        <w:ind w:firstLine="567"/>
        <w:jc w:val="both"/>
        <w:rPr>
          <w:sz w:val="20"/>
          <w:szCs w:val="20"/>
        </w:rPr>
      </w:pPr>
      <w:r w:rsidRPr="00EB3D7D">
        <w:rPr>
          <w:sz w:val="20"/>
          <w:szCs w:val="20"/>
        </w:rPr>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75728B48" w14:textId="77777777" w:rsidR="007A5D90" w:rsidRPr="00EB3D7D" w:rsidRDefault="007A5D90" w:rsidP="007A5D90">
      <w:pPr>
        <w:ind w:firstLine="567"/>
        <w:jc w:val="both"/>
        <w:rPr>
          <w:sz w:val="20"/>
          <w:szCs w:val="20"/>
        </w:rPr>
      </w:pPr>
      <w:r w:rsidRPr="00EB3D7D">
        <w:rPr>
          <w:sz w:val="20"/>
          <w:szCs w:val="20"/>
        </w:rPr>
        <w:t xml:space="preserve">13) перейти на постачання електричної енергії до іншого </w:t>
      </w:r>
      <w:proofErr w:type="spellStart"/>
      <w:r w:rsidRPr="00EB3D7D">
        <w:rPr>
          <w:sz w:val="20"/>
          <w:szCs w:val="20"/>
        </w:rPr>
        <w:t>електропостачальника</w:t>
      </w:r>
      <w:proofErr w:type="spellEnd"/>
      <w:r w:rsidRPr="00EB3D7D">
        <w:rPr>
          <w:sz w:val="20"/>
          <w:szCs w:val="20"/>
        </w:rPr>
        <w:t>, у разі наявності договору споживача про надання послуг з розподілу</w:t>
      </w:r>
      <w:r w:rsidR="001E6A33" w:rsidRPr="00EB3D7D">
        <w:rPr>
          <w:sz w:val="20"/>
          <w:szCs w:val="20"/>
        </w:rPr>
        <w:t>/передачі</w:t>
      </w:r>
      <w:r w:rsidRPr="00EB3D7D">
        <w:rPr>
          <w:sz w:val="20"/>
          <w:szCs w:val="20"/>
        </w:rPr>
        <w:t xml:space="preserve">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14:paraId="4656386D" w14:textId="77777777" w:rsidR="007A5D90" w:rsidRPr="00EB3D7D" w:rsidRDefault="007A5D90" w:rsidP="007A5D90">
      <w:pPr>
        <w:ind w:firstLine="567"/>
        <w:jc w:val="both"/>
        <w:rPr>
          <w:sz w:val="20"/>
          <w:szCs w:val="20"/>
        </w:rPr>
      </w:pPr>
      <w:r w:rsidRPr="00EB3D7D">
        <w:rPr>
          <w:sz w:val="20"/>
          <w:szCs w:val="20"/>
        </w:rPr>
        <w:t>14) інші права, передбачені чинним законодавством і цим Договором.</w:t>
      </w:r>
    </w:p>
    <w:p w14:paraId="74BF7D65" w14:textId="77777777" w:rsidR="007A5D90" w:rsidRPr="00EB3D7D" w:rsidRDefault="007A5D90" w:rsidP="007A5D90">
      <w:pPr>
        <w:ind w:firstLine="567"/>
        <w:jc w:val="both"/>
        <w:rPr>
          <w:sz w:val="20"/>
          <w:szCs w:val="20"/>
        </w:rPr>
      </w:pPr>
      <w:r w:rsidRPr="00EB3D7D">
        <w:rPr>
          <w:sz w:val="20"/>
          <w:szCs w:val="20"/>
        </w:rPr>
        <w:t>6.2. Споживач зобов’язується:</w:t>
      </w:r>
    </w:p>
    <w:p w14:paraId="713A76B0" w14:textId="77777777" w:rsidR="007A5D90" w:rsidRPr="00EB3D7D" w:rsidRDefault="007A5D90" w:rsidP="007A5D90">
      <w:pPr>
        <w:ind w:firstLine="567"/>
        <w:jc w:val="both"/>
        <w:rPr>
          <w:sz w:val="20"/>
          <w:szCs w:val="20"/>
        </w:rPr>
      </w:pPr>
      <w:r w:rsidRPr="00EB3D7D">
        <w:rPr>
          <w:sz w:val="20"/>
          <w:szCs w:val="20"/>
        </w:rPr>
        <w:t>1) забезпечувати своєчасну та повну оплату спожитої електричної енергії згідно з умовами цього Договору;</w:t>
      </w:r>
    </w:p>
    <w:p w14:paraId="6AE82676" w14:textId="77777777" w:rsidR="007A5D90" w:rsidRPr="00EB3D7D" w:rsidRDefault="007A5D90" w:rsidP="007A5D90">
      <w:pPr>
        <w:ind w:firstLine="567"/>
        <w:jc w:val="both"/>
        <w:rPr>
          <w:sz w:val="20"/>
          <w:szCs w:val="20"/>
        </w:rPr>
      </w:pPr>
      <w:r w:rsidRPr="00EB3D7D">
        <w:rPr>
          <w:sz w:val="20"/>
          <w:szCs w:val="20"/>
        </w:rPr>
        <w:t xml:space="preserve">2) </w:t>
      </w:r>
      <w:r w:rsidR="001E6A33" w:rsidRPr="00EB3D7D">
        <w:rPr>
          <w:sz w:val="20"/>
          <w:szCs w:val="20"/>
        </w:rPr>
        <w:t>мати діючий договір споживача про надання послуг з розподілу/передачі електричної енергії з оператором системи, на території здійснення ліцензованої діяльності якого приєднана електроустановка Споживача;</w:t>
      </w:r>
    </w:p>
    <w:p w14:paraId="671865B1" w14:textId="77777777" w:rsidR="007A5D90" w:rsidRPr="00EB3D7D" w:rsidRDefault="007A5D90" w:rsidP="007A5D90">
      <w:pPr>
        <w:ind w:firstLine="567"/>
        <w:jc w:val="both"/>
        <w:rPr>
          <w:sz w:val="20"/>
          <w:szCs w:val="20"/>
        </w:rPr>
      </w:pPr>
      <w:r w:rsidRPr="00EB3D7D">
        <w:rPr>
          <w:sz w:val="20"/>
          <w:szCs w:val="20"/>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2104DBFE" w14:textId="77777777" w:rsidR="007A5D90" w:rsidRPr="00EB3D7D" w:rsidRDefault="007A5D90" w:rsidP="007A5D90">
      <w:pPr>
        <w:ind w:firstLine="567"/>
        <w:jc w:val="both"/>
        <w:rPr>
          <w:sz w:val="20"/>
          <w:szCs w:val="20"/>
        </w:rPr>
      </w:pPr>
      <w:r w:rsidRPr="00EB3D7D">
        <w:rPr>
          <w:sz w:val="20"/>
          <w:szCs w:val="20"/>
        </w:rPr>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14:paraId="52786794" w14:textId="05A9ACDE" w:rsidR="007A5D90" w:rsidRPr="00EB3D7D" w:rsidRDefault="007A5D90" w:rsidP="007A5D90">
      <w:pPr>
        <w:ind w:firstLine="567"/>
        <w:jc w:val="both"/>
        <w:rPr>
          <w:sz w:val="20"/>
          <w:szCs w:val="20"/>
        </w:rPr>
      </w:pPr>
      <w:r w:rsidRPr="00EB3D7D">
        <w:rPr>
          <w:sz w:val="20"/>
          <w:szCs w:val="20"/>
        </w:rPr>
        <w:t xml:space="preserve">6) </w:t>
      </w:r>
      <w:r w:rsidR="007C5232" w:rsidRPr="00EB3D7D">
        <w:rPr>
          <w:sz w:val="20"/>
          <w:szCs w:val="20"/>
        </w:rPr>
        <w:t xml:space="preserve">у робочий час </w:t>
      </w:r>
      <w:r w:rsidRPr="00EB3D7D">
        <w:rPr>
          <w:sz w:val="20"/>
          <w:szCs w:val="20"/>
        </w:rPr>
        <w:t>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14:paraId="291C433B" w14:textId="23A453FB" w:rsidR="007A5D90" w:rsidRPr="00EB3D7D" w:rsidRDefault="00E96677" w:rsidP="004B1751">
      <w:pPr>
        <w:ind w:firstLine="567"/>
        <w:jc w:val="both"/>
        <w:rPr>
          <w:sz w:val="20"/>
          <w:szCs w:val="20"/>
        </w:rPr>
      </w:pPr>
      <w:r w:rsidRPr="00EB3D7D">
        <w:rPr>
          <w:sz w:val="20"/>
          <w:szCs w:val="20"/>
        </w:rPr>
        <w:t>7</w:t>
      </w:r>
      <w:r w:rsidR="007A5D90" w:rsidRPr="00EB3D7D">
        <w:rPr>
          <w:sz w:val="20"/>
          <w:szCs w:val="20"/>
        </w:rPr>
        <w:t>) виконувати інші обов’язки, покладені на Споживача чинним законодавством та/або цим Договором.</w:t>
      </w:r>
    </w:p>
    <w:p w14:paraId="3C4BF1CB" w14:textId="4573C7CC" w:rsidR="004B1751" w:rsidRPr="00EB3D7D" w:rsidRDefault="00E96677" w:rsidP="004B1751">
      <w:pPr>
        <w:pStyle w:val="21"/>
        <w:shd w:val="clear" w:color="auto" w:fill="auto"/>
        <w:tabs>
          <w:tab w:val="left" w:pos="426"/>
          <w:tab w:val="left" w:pos="851"/>
          <w:tab w:val="left" w:pos="993"/>
        </w:tabs>
        <w:spacing w:line="240" w:lineRule="auto"/>
        <w:ind w:right="20" w:firstLine="567"/>
        <w:jc w:val="both"/>
        <w:rPr>
          <w:sz w:val="20"/>
          <w:szCs w:val="20"/>
          <w:lang w:val="uk-UA"/>
        </w:rPr>
      </w:pPr>
      <w:r w:rsidRPr="00EB3D7D">
        <w:rPr>
          <w:sz w:val="20"/>
          <w:szCs w:val="20"/>
          <w:lang w:val="uk-UA"/>
        </w:rPr>
        <w:t>8</w:t>
      </w:r>
      <w:r w:rsidR="004B1751" w:rsidRPr="00EB3D7D">
        <w:rPr>
          <w:sz w:val="20"/>
          <w:szCs w:val="20"/>
          <w:lang w:val="uk-UA"/>
        </w:rPr>
        <w:t xml:space="preserve">) споживач, електроустановки якого приєднані до оператора системи розподілу, зобов’язується виконувати повну та своєчасну оплату вартості послуг оператора системи передачі, яка включається </w:t>
      </w:r>
      <w:proofErr w:type="spellStart"/>
      <w:r w:rsidR="004B1751" w:rsidRPr="00EB3D7D">
        <w:rPr>
          <w:sz w:val="20"/>
          <w:szCs w:val="20"/>
          <w:lang w:val="uk-UA"/>
        </w:rPr>
        <w:t>електропостачальником</w:t>
      </w:r>
      <w:proofErr w:type="spellEnd"/>
      <w:r w:rsidR="004B1751" w:rsidRPr="00EB3D7D">
        <w:rPr>
          <w:sz w:val="20"/>
          <w:szCs w:val="20"/>
          <w:lang w:val="uk-UA"/>
        </w:rPr>
        <w:t xml:space="preserve"> до роздрібної ціни електричної енергії.</w:t>
      </w:r>
    </w:p>
    <w:p w14:paraId="4887DDE6" w14:textId="01CF9B18" w:rsidR="004B1751" w:rsidRPr="00EB3D7D" w:rsidRDefault="00E96677" w:rsidP="004B1751">
      <w:pPr>
        <w:pStyle w:val="21"/>
        <w:shd w:val="clear" w:color="auto" w:fill="auto"/>
        <w:tabs>
          <w:tab w:val="left" w:pos="426"/>
          <w:tab w:val="left" w:pos="851"/>
          <w:tab w:val="left" w:pos="993"/>
        </w:tabs>
        <w:spacing w:line="240" w:lineRule="auto"/>
        <w:ind w:right="20" w:firstLine="567"/>
        <w:jc w:val="both"/>
        <w:rPr>
          <w:rStyle w:val="rvts0"/>
          <w:sz w:val="20"/>
          <w:szCs w:val="20"/>
          <w:lang w:val="uk-UA"/>
        </w:rPr>
      </w:pPr>
      <w:r w:rsidRPr="00EB3D7D">
        <w:rPr>
          <w:rStyle w:val="rvts0"/>
          <w:sz w:val="20"/>
          <w:szCs w:val="20"/>
          <w:lang w:val="uk-UA"/>
        </w:rPr>
        <w:t>9</w:t>
      </w:r>
      <w:r w:rsidR="004B1751" w:rsidRPr="00EB3D7D">
        <w:rPr>
          <w:rStyle w:val="rvts0"/>
          <w:sz w:val="20"/>
          <w:szCs w:val="20"/>
          <w:lang w:val="uk-UA"/>
        </w:rPr>
        <w:t xml:space="preserve">) у разі звільнення приміщення та/або остаточного припинення користування електричною енергією Споживач зобов’язаний повідомити </w:t>
      </w:r>
      <w:proofErr w:type="spellStart"/>
      <w:r w:rsidR="004B1751" w:rsidRPr="00EB3D7D">
        <w:rPr>
          <w:rStyle w:val="rvts0"/>
          <w:sz w:val="20"/>
          <w:szCs w:val="20"/>
          <w:lang w:val="uk-UA"/>
        </w:rPr>
        <w:t>електропостачальника</w:t>
      </w:r>
      <w:proofErr w:type="spellEnd"/>
      <w:r w:rsidR="004B1751" w:rsidRPr="00EB3D7D">
        <w:rPr>
          <w:rStyle w:val="rvts0"/>
          <w:sz w:val="20"/>
          <w:szCs w:val="20"/>
          <w:lang w:val="uk-UA"/>
        </w:rPr>
        <w:t xml:space="preserve"> та оператора системи або основного споживача про намір припинити дію відповідних договорів не пізніше ніж за 20 робочих днів до дня звільнення приміщення та/або остаточного припинення користування електричною енергією та надати заяву щодо розірвання договорів і в цей самий термін здійснити сплату всіх видів платежів, передбачених відповідними договорами, до заявленого споживачем дня звільнення приміщення та/або остаточного припинення користування електричною енергією включно.</w:t>
      </w:r>
    </w:p>
    <w:p w14:paraId="1F58A2A3" w14:textId="77777777" w:rsidR="004B1751" w:rsidRPr="00EB3D7D" w:rsidRDefault="004B1751" w:rsidP="007A5D90">
      <w:pPr>
        <w:ind w:firstLine="567"/>
        <w:jc w:val="both"/>
        <w:rPr>
          <w:sz w:val="20"/>
          <w:szCs w:val="20"/>
        </w:rPr>
      </w:pPr>
    </w:p>
    <w:p w14:paraId="26641824" w14:textId="77777777" w:rsidR="007A5D90" w:rsidRPr="00EB3D7D" w:rsidRDefault="007A5D90" w:rsidP="007A5D90">
      <w:pPr>
        <w:jc w:val="center"/>
        <w:rPr>
          <w:b/>
          <w:sz w:val="20"/>
          <w:szCs w:val="20"/>
        </w:rPr>
      </w:pPr>
    </w:p>
    <w:p w14:paraId="68FED725" w14:textId="77777777" w:rsidR="007A5D90" w:rsidRPr="00EB3D7D" w:rsidRDefault="007A5D90" w:rsidP="007A5D90">
      <w:pPr>
        <w:jc w:val="center"/>
        <w:rPr>
          <w:b/>
          <w:sz w:val="20"/>
          <w:szCs w:val="20"/>
        </w:rPr>
      </w:pPr>
      <w:r w:rsidRPr="00EB3D7D">
        <w:rPr>
          <w:b/>
          <w:sz w:val="20"/>
          <w:szCs w:val="20"/>
        </w:rPr>
        <w:t>7. Права і обов’язки Постачальника</w:t>
      </w:r>
    </w:p>
    <w:p w14:paraId="13909DE1" w14:textId="77777777" w:rsidR="007A5D90" w:rsidRPr="00EB3D7D" w:rsidRDefault="007A5D90" w:rsidP="007A5D90">
      <w:pPr>
        <w:ind w:firstLine="567"/>
        <w:jc w:val="both"/>
        <w:rPr>
          <w:sz w:val="20"/>
          <w:szCs w:val="20"/>
        </w:rPr>
      </w:pPr>
      <w:r w:rsidRPr="00EB3D7D">
        <w:rPr>
          <w:sz w:val="20"/>
          <w:szCs w:val="20"/>
        </w:rPr>
        <w:t>7.1. Постачальник має право:</w:t>
      </w:r>
    </w:p>
    <w:p w14:paraId="2E0588BF" w14:textId="77777777" w:rsidR="007A5D90" w:rsidRPr="00EB3D7D" w:rsidRDefault="007A5D90" w:rsidP="007A5D90">
      <w:pPr>
        <w:ind w:firstLine="567"/>
        <w:jc w:val="both"/>
        <w:rPr>
          <w:sz w:val="20"/>
          <w:szCs w:val="20"/>
        </w:rPr>
      </w:pPr>
      <w:r w:rsidRPr="00EB3D7D">
        <w:rPr>
          <w:sz w:val="20"/>
          <w:szCs w:val="20"/>
        </w:rPr>
        <w:t>1) отримувати від Споживача плату за поставлену електричну енергію;</w:t>
      </w:r>
    </w:p>
    <w:p w14:paraId="255BD038" w14:textId="77777777" w:rsidR="007A5D90" w:rsidRPr="00EB3D7D" w:rsidRDefault="007A5D90" w:rsidP="007A5D90">
      <w:pPr>
        <w:ind w:firstLine="567"/>
        <w:jc w:val="both"/>
        <w:rPr>
          <w:sz w:val="20"/>
          <w:szCs w:val="20"/>
        </w:rPr>
      </w:pPr>
      <w:r w:rsidRPr="00EB3D7D">
        <w:rPr>
          <w:sz w:val="20"/>
          <w:szCs w:val="20"/>
        </w:rPr>
        <w:t>2) контролювати правильність оформлення Споживачем платіжних документів;</w:t>
      </w:r>
    </w:p>
    <w:p w14:paraId="4E4FBD19" w14:textId="77777777" w:rsidR="007A5D90" w:rsidRPr="00EB3D7D" w:rsidRDefault="007A5D90" w:rsidP="007A5D90">
      <w:pPr>
        <w:ind w:firstLine="567"/>
        <w:jc w:val="both"/>
        <w:rPr>
          <w:sz w:val="20"/>
          <w:szCs w:val="20"/>
        </w:rPr>
      </w:pPr>
      <w:r w:rsidRPr="00EB3D7D">
        <w:rPr>
          <w:sz w:val="20"/>
          <w:szCs w:val="20"/>
        </w:rPr>
        <w:t>3) ініціювати припинення постачання електричної енергії Споживачу у порядку та на умовах, визначених цим Договором та чинним законодавством;</w:t>
      </w:r>
    </w:p>
    <w:p w14:paraId="6416503B" w14:textId="56508EB3" w:rsidR="007A5D90" w:rsidRPr="00EB3D7D" w:rsidRDefault="007A5D90" w:rsidP="007A5D90">
      <w:pPr>
        <w:ind w:firstLine="567"/>
        <w:jc w:val="both"/>
        <w:rPr>
          <w:sz w:val="20"/>
          <w:szCs w:val="20"/>
        </w:rPr>
      </w:pPr>
      <w:r w:rsidRPr="00EB3D7D">
        <w:rPr>
          <w:sz w:val="20"/>
          <w:szCs w:val="20"/>
        </w:rPr>
        <w:t xml:space="preserve">4) </w:t>
      </w:r>
      <w:r w:rsidR="00785CFB" w:rsidRPr="00EB3D7D">
        <w:rPr>
          <w:sz w:val="20"/>
          <w:szCs w:val="20"/>
        </w:rPr>
        <w:t xml:space="preserve">у робочий час </w:t>
      </w:r>
      <w:r w:rsidRPr="00EB3D7D">
        <w:rPr>
          <w:sz w:val="20"/>
          <w:szCs w:val="20"/>
        </w:rPr>
        <w:t>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4710D3B4" w14:textId="77777777" w:rsidR="007A5D90" w:rsidRPr="00EB3D7D" w:rsidRDefault="007A5D90" w:rsidP="007A5D90">
      <w:pPr>
        <w:ind w:firstLine="567"/>
        <w:jc w:val="both"/>
        <w:rPr>
          <w:sz w:val="20"/>
          <w:szCs w:val="20"/>
        </w:rPr>
      </w:pPr>
      <w:r w:rsidRPr="00EB3D7D">
        <w:rPr>
          <w:sz w:val="20"/>
          <w:szCs w:val="20"/>
        </w:rPr>
        <w:t xml:space="preserve">5) проводити разом зі Споживачем звіряння фактично використаних обсягів електричної енергії з підписанням відповідного </w:t>
      </w:r>
      <w:proofErr w:type="spellStart"/>
      <w:r w:rsidRPr="00EB3D7D">
        <w:rPr>
          <w:sz w:val="20"/>
          <w:szCs w:val="20"/>
        </w:rPr>
        <w:t>акта</w:t>
      </w:r>
      <w:proofErr w:type="spellEnd"/>
      <w:r w:rsidRPr="00EB3D7D">
        <w:rPr>
          <w:sz w:val="20"/>
          <w:szCs w:val="20"/>
        </w:rPr>
        <w:t>;</w:t>
      </w:r>
    </w:p>
    <w:p w14:paraId="1D17177E" w14:textId="20151677" w:rsidR="00D94D21" w:rsidRPr="00EB3D7D" w:rsidRDefault="00E96677" w:rsidP="00D94D21">
      <w:pPr>
        <w:pStyle w:val="21"/>
        <w:shd w:val="clear" w:color="auto" w:fill="auto"/>
        <w:tabs>
          <w:tab w:val="left" w:pos="426"/>
          <w:tab w:val="left" w:pos="851"/>
          <w:tab w:val="left" w:pos="993"/>
        </w:tabs>
        <w:spacing w:line="240" w:lineRule="auto"/>
        <w:ind w:right="20" w:firstLine="567"/>
        <w:jc w:val="both"/>
        <w:rPr>
          <w:sz w:val="20"/>
          <w:szCs w:val="20"/>
          <w:lang w:val="uk-UA" w:eastAsia="uk-UA"/>
        </w:rPr>
      </w:pPr>
      <w:r w:rsidRPr="00EB3D7D">
        <w:rPr>
          <w:sz w:val="20"/>
          <w:szCs w:val="20"/>
          <w:lang w:val="uk-UA" w:eastAsia="uk-UA"/>
        </w:rPr>
        <w:t>6</w:t>
      </w:r>
      <w:r w:rsidR="00D94D21" w:rsidRPr="00EB3D7D">
        <w:rPr>
          <w:sz w:val="20"/>
          <w:szCs w:val="20"/>
          <w:lang w:val="uk-UA" w:eastAsia="uk-UA"/>
        </w:rPr>
        <w:t>) у разі звільнення приміщення Споживачем та/або остаточного припинення користування електричною енергією, отримати від Споживача повідомлення про намір припинити дію договору не пізніше ніж за 20 робочих днів до дня звільнення приміщення та/або остаточного припинення користування електричною енергією і в цей самий термін здійснити сплату всіх видів платежів, передбачених відповідними договорами, до заявленого споживачем дня звільнення приміщення та/або остаточного припинення користування електричною енергією включно.</w:t>
      </w:r>
    </w:p>
    <w:p w14:paraId="19ECFFB0" w14:textId="69A94E36" w:rsidR="007A5D90" w:rsidRPr="00EB3D7D" w:rsidRDefault="00E96677" w:rsidP="007A5D90">
      <w:pPr>
        <w:ind w:firstLine="567"/>
        <w:jc w:val="both"/>
        <w:rPr>
          <w:sz w:val="20"/>
          <w:szCs w:val="20"/>
        </w:rPr>
      </w:pPr>
      <w:r w:rsidRPr="00EB3D7D">
        <w:rPr>
          <w:sz w:val="20"/>
          <w:szCs w:val="20"/>
        </w:rPr>
        <w:t>7</w:t>
      </w:r>
      <w:r w:rsidR="004B1751" w:rsidRPr="00EB3D7D">
        <w:rPr>
          <w:sz w:val="20"/>
          <w:szCs w:val="20"/>
        </w:rPr>
        <w:t xml:space="preserve">) </w:t>
      </w:r>
      <w:r w:rsidR="007A5D90" w:rsidRPr="00EB3D7D">
        <w:rPr>
          <w:sz w:val="20"/>
          <w:szCs w:val="20"/>
        </w:rPr>
        <w:t>інші права, передбачені чинним законодавством і цим Договором.</w:t>
      </w:r>
    </w:p>
    <w:p w14:paraId="3419BE48" w14:textId="77777777" w:rsidR="007A5D90" w:rsidRPr="00EB3D7D" w:rsidRDefault="007A5D90" w:rsidP="007A5D90">
      <w:pPr>
        <w:ind w:firstLine="567"/>
        <w:jc w:val="both"/>
        <w:rPr>
          <w:sz w:val="20"/>
          <w:szCs w:val="20"/>
        </w:rPr>
      </w:pPr>
      <w:r w:rsidRPr="00EB3D7D">
        <w:rPr>
          <w:sz w:val="20"/>
          <w:szCs w:val="20"/>
        </w:rPr>
        <w:t>7.2. Постачальник зобов’язується:</w:t>
      </w:r>
    </w:p>
    <w:p w14:paraId="5AA5A499" w14:textId="77777777" w:rsidR="007A5D90" w:rsidRPr="00EB3D7D" w:rsidRDefault="007A5D90" w:rsidP="007A5D90">
      <w:pPr>
        <w:ind w:firstLine="567"/>
        <w:jc w:val="both"/>
        <w:rPr>
          <w:sz w:val="20"/>
          <w:szCs w:val="20"/>
        </w:rPr>
      </w:pPr>
      <w:r w:rsidRPr="00EB3D7D">
        <w:rPr>
          <w:sz w:val="20"/>
          <w:szCs w:val="20"/>
        </w:rPr>
        <w:t>1) здійснювати постачання електричної енергії Споживачу в обсягах, визначених додатком 3 цього Договору та забезпечувати належну якість надання послуг з постачання електричної енергії відповідно до вимог чинного законодавства та цього Договору;</w:t>
      </w:r>
    </w:p>
    <w:p w14:paraId="1FA8769F" w14:textId="3B73334B" w:rsidR="007A5D90" w:rsidRPr="00EB3D7D" w:rsidRDefault="007A5D90" w:rsidP="007A5D90">
      <w:pPr>
        <w:ind w:firstLine="567"/>
        <w:jc w:val="both"/>
        <w:rPr>
          <w:sz w:val="20"/>
          <w:szCs w:val="20"/>
        </w:rPr>
      </w:pPr>
      <w:r w:rsidRPr="00EB3D7D">
        <w:rPr>
          <w:sz w:val="20"/>
          <w:szCs w:val="20"/>
        </w:rPr>
        <w:lastRenderedPageBreak/>
        <w:t xml:space="preserve">2) нараховувати і виставляти </w:t>
      </w:r>
      <w:r w:rsidR="00C93DCA" w:rsidRPr="00EB3D7D">
        <w:rPr>
          <w:sz w:val="20"/>
          <w:szCs w:val="20"/>
        </w:rPr>
        <w:t xml:space="preserve">Акти </w:t>
      </w:r>
      <w:r w:rsidRPr="00EB3D7D">
        <w:rPr>
          <w:sz w:val="20"/>
          <w:szCs w:val="20"/>
        </w:rPr>
        <w:t>Споживачу за поставлену електричну енергію відповідно до вимог та у порядку, передбачених ПРРЕЕ та цим Договором;</w:t>
      </w:r>
    </w:p>
    <w:p w14:paraId="1CDB80F7" w14:textId="77777777" w:rsidR="007A5D90" w:rsidRPr="00EB3D7D" w:rsidRDefault="007A5D90" w:rsidP="007A5D90">
      <w:pPr>
        <w:ind w:firstLine="567"/>
        <w:jc w:val="both"/>
        <w:rPr>
          <w:sz w:val="20"/>
          <w:szCs w:val="20"/>
        </w:rPr>
      </w:pPr>
      <w:r w:rsidRPr="00EB3D7D">
        <w:rPr>
          <w:sz w:val="20"/>
          <w:szCs w:val="20"/>
        </w:rPr>
        <w:t>3) забезпечити наявність різних комерційних пропозицій з постачання електричної енергії для Споживача;</w:t>
      </w:r>
    </w:p>
    <w:p w14:paraId="2BEF36FC" w14:textId="77777777" w:rsidR="007A5D90" w:rsidRPr="00EB3D7D" w:rsidRDefault="007A5D90" w:rsidP="007A5D90">
      <w:pPr>
        <w:ind w:firstLine="567"/>
        <w:jc w:val="both"/>
        <w:rPr>
          <w:sz w:val="20"/>
          <w:szCs w:val="20"/>
        </w:rPr>
      </w:pPr>
      <w:r w:rsidRPr="00EB3D7D">
        <w:rPr>
          <w:sz w:val="20"/>
          <w:szCs w:val="20"/>
        </w:rPr>
        <w:t>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14:paraId="131D1E51" w14:textId="77777777" w:rsidR="007A5D90" w:rsidRPr="00EB3D7D" w:rsidRDefault="007A5D90" w:rsidP="007A5D90">
      <w:pPr>
        <w:ind w:firstLine="567"/>
        <w:jc w:val="both"/>
        <w:rPr>
          <w:sz w:val="20"/>
          <w:szCs w:val="20"/>
        </w:rPr>
      </w:pPr>
      <w:r w:rsidRPr="00EB3D7D">
        <w:rPr>
          <w:sz w:val="20"/>
          <w:szCs w:val="20"/>
        </w:rPr>
        <w:t>5) видавати Споживачеві безоплатно платіжні документи та форми звернень;</w:t>
      </w:r>
    </w:p>
    <w:p w14:paraId="5F20C8D0" w14:textId="77777777" w:rsidR="007A5D90" w:rsidRPr="00EB3D7D" w:rsidRDefault="007A5D90" w:rsidP="007A5D90">
      <w:pPr>
        <w:ind w:firstLine="567"/>
        <w:jc w:val="both"/>
        <w:rPr>
          <w:sz w:val="20"/>
          <w:szCs w:val="20"/>
        </w:rPr>
      </w:pPr>
      <w:r w:rsidRPr="00EB3D7D">
        <w:rPr>
          <w:sz w:val="20"/>
          <w:szCs w:val="20"/>
        </w:rPr>
        <w:t>6) приймати оплату наданих за цим Договором послуг будь-яким способом, що передбачений цим Договором;</w:t>
      </w:r>
    </w:p>
    <w:p w14:paraId="07C4C708" w14:textId="77777777" w:rsidR="007A5D90" w:rsidRPr="00EB3D7D" w:rsidRDefault="007A5D90" w:rsidP="007A5D90">
      <w:pPr>
        <w:ind w:firstLine="567"/>
        <w:jc w:val="both"/>
        <w:rPr>
          <w:sz w:val="20"/>
          <w:szCs w:val="20"/>
        </w:rPr>
      </w:pPr>
      <w:r w:rsidRPr="00EB3D7D">
        <w:rPr>
          <w:sz w:val="20"/>
          <w:szCs w:val="20"/>
        </w:rPr>
        <w:t>7)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23142DDD" w14:textId="77777777" w:rsidR="007A5D90" w:rsidRPr="00EB3D7D" w:rsidRDefault="007A5D90" w:rsidP="007A5D90">
      <w:pPr>
        <w:ind w:firstLine="567"/>
        <w:jc w:val="both"/>
        <w:rPr>
          <w:sz w:val="20"/>
          <w:szCs w:val="20"/>
        </w:rPr>
      </w:pPr>
      <w:r w:rsidRPr="00EB3D7D">
        <w:rPr>
          <w:sz w:val="20"/>
          <w:szCs w:val="20"/>
        </w:rPr>
        <w:t>8)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5830345A" w14:textId="77777777" w:rsidR="007A5D90" w:rsidRPr="00EB3D7D" w:rsidRDefault="007A5D90" w:rsidP="007A5D90">
      <w:pPr>
        <w:ind w:firstLine="567"/>
        <w:jc w:val="both"/>
        <w:rPr>
          <w:sz w:val="20"/>
          <w:szCs w:val="20"/>
        </w:rPr>
      </w:pPr>
      <w:r w:rsidRPr="00EB3D7D">
        <w:rPr>
          <w:sz w:val="20"/>
          <w:szCs w:val="20"/>
        </w:rPr>
        <w:t>9) 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4C553BF5" w14:textId="77777777" w:rsidR="007A5D90" w:rsidRPr="00EB3D7D" w:rsidRDefault="007A5D90" w:rsidP="007A5D90">
      <w:pPr>
        <w:ind w:firstLine="567"/>
        <w:jc w:val="both"/>
        <w:rPr>
          <w:sz w:val="20"/>
          <w:szCs w:val="20"/>
        </w:rPr>
      </w:pPr>
      <w:r w:rsidRPr="00EB3D7D">
        <w:rPr>
          <w:sz w:val="20"/>
          <w:szCs w:val="20"/>
        </w:rPr>
        <w:t>10) забезпечувати конфіденційність даних, отриманих від Споживача;</w:t>
      </w:r>
    </w:p>
    <w:p w14:paraId="7CEA08FB" w14:textId="77777777" w:rsidR="007A5D90" w:rsidRPr="00EB3D7D" w:rsidRDefault="007A5D90" w:rsidP="007A5D90">
      <w:pPr>
        <w:ind w:firstLine="567"/>
        <w:jc w:val="both"/>
        <w:rPr>
          <w:sz w:val="20"/>
          <w:szCs w:val="20"/>
        </w:rPr>
      </w:pPr>
      <w:r w:rsidRPr="00EB3D7D">
        <w:rPr>
          <w:sz w:val="20"/>
          <w:szCs w:val="20"/>
        </w:rPr>
        <w:t>11)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14:paraId="3967835D" w14:textId="77777777" w:rsidR="007A5D90" w:rsidRPr="00EB3D7D" w:rsidRDefault="007A5D90" w:rsidP="007A5D90">
      <w:pPr>
        <w:ind w:firstLine="567"/>
        <w:jc w:val="both"/>
        <w:rPr>
          <w:sz w:val="20"/>
          <w:szCs w:val="20"/>
        </w:rPr>
      </w:pPr>
      <w:r w:rsidRPr="00EB3D7D">
        <w:rPr>
          <w:sz w:val="20"/>
          <w:szCs w:val="20"/>
        </w:rPr>
        <w:t xml:space="preserve">вибрати іншого </w:t>
      </w:r>
      <w:proofErr w:type="spellStart"/>
      <w:r w:rsidRPr="00EB3D7D">
        <w:rPr>
          <w:sz w:val="20"/>
          <w:szCs w:val="20"/>
        </w:rPr>
        <w:t>електропостачальника</w:t>
      </w:r>
      <w:proofErr w:type="spellEnd"/>
      <w:r w:rsidRPr="00EB3D7D">
        <w:rPr>
          <w:sz w:val="20"/>
          <w:szCs w:val="20"/>
        </w:rPr>
        <w:t xml:space="preserve"> та про наслідки невиконання цього;</w:t>
      </w:r>
    </w:p>
    <w:p w14:paraId="53275C21" w14:textId="77777777" w:rsidR="007A5D90" w:rsidRPr="00EB3D7D" w:rsidRDefault="007A5D90" w:rsidP="007A5D90">
      <w:pPr>
        <w:ind w:firstLine="567"/>
        <w:jc w:val="both"/>
        <w:rPr>
          <w:sz w:val="20"/>
          <w:szCs w:val="20"/>
        </w:rPr>
      </w:pPr>
      <w:r w:rsidRPr="00EB3D7D">
        <w:rPr>
          <w:sz w:val="20"/>
          <w:szCs w:val="20"/>
        </w:rPr>
        <w:t xml:space="preserve">перейти до </w:t>
      </w:r>
      <w:proofErr w:type="spellStart"/>
      <w:r w:rsidRPr="00EB3D7D">
        <w:rPr>
          <w:sz w:val="20"/>
          <w:szCs w:val="20"/>
        </w:rPr>
        <w:t>електропостачальника</w:t>
      </w:r>
      <w:proofErr w:type="spellEnd"/>
      <w:r w:rsidRPr="00EB3D7D">
        <w:rPr>
          <w:sz w:val="20"/>
          <w:szCs w:val="20"/>
        </w:rPr>
        <w:t>, на якого в установленому порядку покладені спеціальні обов’язки (постачальник «останньої надії»);</w:t>
      </w:r>
    </w:p>
    <w:p w14:paraId="2806338F" w14:textId="77777777" w:rsidR="007A5D90" w:rsidRPr="00EB3D7D" w:rsidRDefault="007A5D90" w:rsidP="007A5D90">
      <w:pPr>
        <w:ind w:firstLine="567"/>
        <w:jc w:val="both"/>
        <w:rPr>
          <w:sz w:val="20"/>
          <w:szCs w:val="20"/>
        </w:rPr>
      </w:pPr>
      <w:r w:rsidRPr="00EB3D7D">
        <w:rPr>
          <w:sz w:val="20"/>
          <w:szCs w:val="20"/>
        </w:rPr>
        <w:t>на відшкодування збитків, завданих у зв’язку з неможливістю подальшого виконання Постачальником своїх зобов’язань за цим Договором;</w:t>
      </w:r>
    </w:p>
    <w:p w14:paraId="10F4B910" w14:textId="77777777" w:rsidR="007A5D90" w:rsidRPr="00EB3D7D" w:rsidRDefault="007A5D90" w:rsidP="007A5D90">
      <w:pPr>
        <w:ind w:firstLine="567"/>
        <w:jc w:val="both"/>
        <w:rPr>
          <w:sz w:val="20"/>
          <w:szCs w:val="20"/>
        </w:rPr>
      </w:pPr>
      <w:r w:rsidRPr="00EB3D7D">
        <w:rPr>
          <w:sz w:val="20"/>
          <w:szCs w:val="20"/>
        </w:rPr>
        <w:t>12) виконувати інші обов’язки, покладені на Постачальника чинним законодавством та/або цим Договором.</w:t>
      </w:r>
    </w:p>
    <w:p w14:paraId="176C5290" w14:textId="77777777" w:rsidR="007A5D90" w:rsidRPr="00EB3D7D" w:rsidRDefault="007A5D90" w:rsidP="007A5D90">
      <w:pPr>
        <w:ind w:firstLine="709"/>
        <w:jc w:val="both"/>
        <w:rPr>
          <w:sz w:val="20"/>
          <w:szCs w:val="20"/>
        </w:rPr>
      </w:pPr>
    </w:p>
    <w:p w14:paraId="31A8172F" w14:textId="77777777" w:rsidR="007A5D90" w:rsidRPr="00EB3D7D" w:rsidRDefault="007A5D90" w:rsidP="007A5D90">
      <w:pPr>
        <w:jc w:val="center"/>
        <w:rPr>
          <w:b/>
          <w:sz w:val="20"/>
          <w:szCs w:val="20"/>
        </w:rPr>
      </w:pPr>
      <w:r w:rsidRPr="00EB3D7D">
        <w:rPr>
          <w:b/>
          <w:sz w:val="20"/>
          <w:szCs w:val="20"/>
        </w:rPr>
        <w:t>8. Порядок припинення та відновлення постачання електричної енергії</w:t>
      </w:r>
    </w:p>
    <w:p w14:paraId="352FAD2E" w14:textId="540BEDBE" w:rsidR="007A5D90" w:rsidRPr="00EB3D7D" w:rsidRDefault="007A5D90" w:rsidP="007A5D90">
      <w:pPr>
        <w:ind w:firstLine="567"/>
        <w:jc w:val="both"/>
        <w:rPr>
          <w:sz w:val="20"/>
          <w:szCs w:val="20"/>
        </w:rPr>
      </w:pPr>
      <w:r w:rsidRPr="00EB3D7D">
        <w:rPr>
          <w:sz w:val="20"/>
          <w:szCs w:val="20"/>
        </w:rPr>
        <w:t>8.</w:t>
      </w:r>
      <w:r w:rsidR="00F91540" w:rsidRPr="00EB3D7D">
        <w:rPr>
          <w:sz w:val="20"/>
          <w:szCs w:val="20"/>
        </w:rPr>
        <w:t>1</w:t>
      </w:r>
      <w:r w:rsidRPr="00EB3D7D">
        <w:rPr>
          <w:sz w:val="20"/>
          <w:szCs w:val="20"/>
        </w:rPr>
        <w:t>.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14:paraId="01139648" w14:textId="77777777" w:rsidR="007A5D90" w:rsidRPr="00EB3D7D" w:rsidRDefault="007A5D90" w:rsidP="007A5D90">
      <w:pPr>
        <w:ind w:firstLine="709"/>
        <w:jc w:val="center"/>
        <w:rPr>
          <w:b/>
          <w:sz w:val="20"/>
          <w:szCs w:val="20"/>
        </w:rPr>
      </w:pPr>
    </w:p>
    <w:p w14:paraId="6778F017" w14:textId="77777777" w:rsidR="007A5D90" w:rsidRPr="00EB3D7D" w:rsidRDefault="007A5D90" w:rsidP="007A5D90">
      <w:pPr>
        <w:jc w:val="center"/>
        <w:rPr>
          <w:b/>
          <w:sz w:val="20"/>
          <w:szCs w:val="20"/>
        </w:rPr>
      </w:pPr>
      <w:r w:rsidRPr="00EB3D7D">
        <w:rPr>
          <w:b/>
          <w:sz w:val="20"/>
          <w:szCs w:val="20"/>
        </w:rPr>
        <w:t>9. Відповідальність Сторін</w:t>
      </w:r>
    </w:p>
    <w:p w14:paraId="259F9B71" w14:textId="77777777" w:rsidR="007A5D90" w:rsidRPr="00EB3D7D" w:rsidRDefault="007A5D90" w:rsidP="007A5D90">
      <w:pPr>
        <w:ind w:firstLine="567"/>
        <w:jc w:val="both"/>
        <w:rPr>
          <w:sz w:val="20"/>
          <w:szCs w:val="20"/>
        </w:rPr>
      </w:pPr>
      <w:r w:rsidRPr="00EB3D7D">
        <w:rPr>
          <w:sz w:val="20"/>
          <w:szCs w:val="20"/>
        </w:rPr>
        <w:t>9.1. За невиконання або неналежне виконання своїх зобов’язань за цим Договором Сторони несуть відповідальність, передбачену цим Договором, його Додатками та чинним законодавством.</w:t>
      </w:r>
    </w:p>
    <w:p w14:paraId="165E7149" w14:textId="392DD153" w:rsidR="007A5D90" w:rsidRPr="00EB3D7D" w:rsidRDefault="00E96677" w:rsidP="007A5D90">
      <w:pPr>
        <w:ind w:firstLine="567"/>
        <w:jc w:val="both"/>
        <w:rPr>
          <w:sz w:val="20"/>
          <w:szCs w:val="20"/>
        </w:rPr>
      </w:pPr>
      <w:r w:rsidRPr="00EB3D7D">
        <w:rPr>
          <w:sz w:val="20"/>
          <w:szCs w:val="20"/>
        </w:rPr>
        <w:t>9.2</w:t>
      </w:r>
      <w:r w:rsidR="007A5D90" w:rsidRPr="00EB3D7D">
        <w:rPr>
          <w:sz w:val="20"/>
          <w:szCs w:val="20"/>
        </w:rPr>
        <w:t>.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14:paraId="402CC4A0" w14:textId="29BCC37D" w:rsidR="007A5D90" w:rsidRPr="00EB3D7D" w:rsidRDefault="00E96677" w:rsidP="007A5D90">
      <w:pPr>
        <w:ind w:firstLine="567"/>
        <w:jc w:val="both"/>
        <w:rPr>
          <w:sz w:val="20"/>
          <w:szCs w:val="20"/>
        </w:rPr>
      </w:pPr>
      <w:r w:rsidRPr="00EB3D7D">
        <w:rPr>
          <w:sz w:val="20"/>
          <w:szCs w:val="20"/>
        </w:rPr>
        <w:t>9.3</w:t>
      </w:r>
      <w:r w:rsidR="007A5D90" w:rsidRPr="00EB3D7D">
        <w:rPr>
          <w:sz w:val="20"/>
          <w:szCs w:val="20"/>
        </w:rPr>
        <w:t>.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14:paraId="1080166E" w14:textId="6340D196" w:rsidR="007A5D90" w:rsidRPr="00EB3D7D" w:rsidRDefault="00E96677" w:rsidP="00EE3991">
      <w:pPr>
        <w:ind w:firstLine="567"/>
        <w:jc w:val="both"/>
        <w:rPr>
          <w:sz w:val="20"/>
          <w:szCs w:val="20"/>
        </w:rPr>
      </w:pPr>
      <w:r w:rsidRPr="00EB3D7D">
        <w:rPr>
          <w:sz w:val="20"/>
          <w:szCs w:val="20"/>
        </w:rPr>
        <w:t>9.4</w:t>
      </w:r>
      <w:r w:rsidR="007A5D90" w:rsidRPr="00EB3D7D">
        <w:rPr>
          <w:sz w:val="20"/>
          <w:szCs w:val="20"/>
        </w:rPr>
        <w:t>. Порядок документального підтвердження порушень умов цього Договору, а також відшкодування збитків встановлюється ПРРЕЕ.</w:t>
      </w:r>
    </w:p>
    <w:p w14:paraId="379AFDB5" w14:textId="77777777" w:rsidR="00EE3991" w:rsidRPr="00EB3D7D" w:rsidRDefault="00EE3991" w:rsidP="00EE3991">
      <w:pPr>
        <w:ind w:firstLine="567"/>
        <w:jc w:val="both"/>
        <w:rPr>
          <w:b/>
          <w:sz w:val="20"/>
          <w:szCs w:val="20"/>
        </w:rPr>
      </w:pPr>
    </w:p>
    <w:p w14:paraId="5003D28F" w14:textId="77777777" w:rsidR="007A5D90" w:rsidRPr="00EB3D7D" w:rsidRDefault="007A5D90" w:rsidP="007A5D90">
      <w:pPr>
        <w:jc w:val="center"/>
        <w:rPr>
          <w:b/>
          <w:sz w:val="20"/>
          <w:szCs w:val="20"/>
        </w:rPr>
      </w:pPr>
      <w:r w:rsidRPr="00EB3D7D">
        <w:rPr>
          <w:b/>
          <w:sz w:val="20"/>
          <w:szCs w:val="20"/>
        </w:rPr>
        <w:t xml:space="preserve">10. Порядок зміни </w:t>
      </w:r>
      <w:proofErr w:type="spellStart"/>
      <w:r w:rsidRPr="00EB3D7D">
        <w:rPr>
          <w:b/>
          <w:sz w:val="20"/>
          <w:szCs w:val="20"/>
        </w:rPr>
        <w:t>електропостачальника</w:t>
      </w:r>
      <w:proofErr w:type="spellEnd"/>
    </w:p>
    <w:p w14:paraId="3DB18E91" w14:textId="77777777" w:rsidR="007A5D90" w:rsidRPr="00EB3D7D" w:rsidRDefault="007A5D90" w:rsidP="007A5D90">
      <w:pPr>
        <w:ind w:firstLine="567"/>
        <w:jc w:val="both"/>
        <w:rPr>
          <w:sz w:val="20"/>
          <w:szCs w:val="20"/>
        </w:rPr>
      </w:pPr>
      <w:r w:rsidRPr="00EB3D7D">
        <w:rPr>
          <w:sz w:val="20"/>
          <w:szCs w:val="20"/>
        </w:rPr>
        <w:t>10.</w:t>
      </w:r>
      <w:r w:rsidR="000C0C66" w:rsidRPr="00EB3D7D">
        <w:rPr>
          <w:sz w:val="20"/>
          <w:szCs w:val="20"/>
        </w:rPr>
        <w:t>1</w:t>
      </w:r>
      <w:r w:rsidRPr="00EB3D7D">
        <w:rPr>
          <w:sz w:val="20"/>
          <w:szCs w:val="20"/>
        </w:rPr>
        <w:t>. Зміна постачальника електричної енергії здійснюється згідно з порядком, встановленим ПРРЕЕ.</w:t>
      </w:r>
    </w:p>
    <w:p w14:paraId="5FB7299D" w14:textId="77777777" w:rsidR="007A5D90" w:rsidRPr="00EB3D7D" w:rsidRDefault="007A5D90" w:rsidP="007A5D90">
      <w:pPr>
        <w:ind w:firstLine="709"/>
        <w:jc w:val="both"/>
        <w:rPr>
          <w:sz w:val="20"/>
          <w:szCs w:val="20"/>
        </w:rPr>
      </w:pPr>
    </w:p>
    <w:p w14:paraId="10C45D2E" w14:textId="77777777" w:rsidR="007A5D90" w:rsidRPr="00EB3D7D" w:rsidRDefault="007A5D90" w:rsidP="007A5D90">
      <w:pPr>
        <w:jc w:val="center"/>
        <w:rPr>
          <w:b/>
          <w:sz w:val="20"/>
          <w:szCs w:val="20"/>
        </w:rPr>
      </w:pPr>
      <w:r w:rsidRPr="00EB3D7D">
        <w:rPr>
          <w:b/>
          <w:sz w:val="20"/>
          <w:szCs w:val="20"/>
        </w:rPr>
        <w:t>11. Порядок розв’язання спорів</w:t>
      </w:r>
    </w:p>
    <w:p w14:paraId="58376BD3" w14:textId="4ABD6F5D" w:rsidR="007A5D90" w:rsidRPr="00EB3D7D" w:rsidRDefault="007A5D90" w:rsidP="007A5D90">
      <w:pPr>
        <w:ind w:firstLine="567"/>
        <w:jc w:val="both"/>
        <w:rPr>
          <w:sz w:val="20"/>
          <w:szCs w:val="20"/>
        </w:rPr>
      </w:pPr>
      <w:r w:rsidRPr="00EB3D7D">
        <w:rPr>
          <w:sz w:val="20"/>
          <w:szCs w:val="20"/>
        </w:rPr>
        <w:t>11.1. Спори та розбіжності, що можуть виникнути із виконанн</w:t>
      </w:r>
      <w:r w:rsidR="001F4119" w:rsidRPr="00EB3D7D">
        <w:rPr>
          <w:sz w:val="20"/>
          <w:szCs w:val="20"/>
        </w:rPr>
        <w:t>я</w:t>
      </w:r>
      <w:r w:rsidRPr="00EB3D7D">
        <w:rPr>
          <w:sz w:val="20"/>
          <w:szCs w:val="20"/>
        </w:rPr>
        <w:t xml:space="preserve">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14:paraId="61306DBE" w14:textId="77777777" w:rsidR="007A5D90" w:rsidRPr="00EB3D7D" w:rsidRDefault="007A5D90" w:rsidP="007A5D90">
      <w:pPr>
        <w:ind w:firstLine="567"/>
        <w:jc w:val="both"/>
        <w:rPr>
          <w:sz w:val="20"/>
          <w:szCs w:val="20"/>
        </w:rPr>
      </w:pPr>
      <w:r w:rsidRPr="00EB3D7D">
        <w:rPr>
          <w:sz w:val="20"/>
          <w:szCs w:val="20"/>
        </w:rPr>
        <w:t xml:space="preserve">Під час вирішення спорів Сторони мають керуватися порядком врегулювання спорів, встановленим ПРРЕЕ та Положенням про ІКЦ. </w:t>
      </w:r>
    </w:p>
    <w:p w14:paraId="19EF080A" w14:textId="77777777" w:rsidR="007A5D90" w:rsidRPr="00EB3D7D" w:rsidRDefault="007A5D90" w:rsidP="007A5D90">
      <w:pPr>
        <w:ind w:firstLine="567"/>
        <w:jc w:val="both"/>
        <w:rPr>
          <w:sz w:val="20"/>
          <w:szCs w:val="20"/>
        </w:rPr>
      </w:pPr>
      <w:r w:rsidRPr="00EB3D7D">
        <w:rPr>
          <w:sz w:val="20"/>
          <w:szCs w:val="20"/>
        </w:rPr>
        <w:t xml:space="preserve">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w:t>
      </w:r>
      <w:r w:rsidRPr="00EB3D7D">
        <w:rPr>
          <w:sz w:val="20"/>
          <w:szCs w:val="20"/>
        </w:rPr>
        <w:lastRenderedPageBreak/>
        <w:t>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02141E56" w14:textId="77777777" w:rsidR="007A5D90" w:rsidRPr="00EB3D7D" w:rsidRDefault="007A5D90" w:rsidP="007A5D90">
      <w:pPr>
        <w:ind w:firstLine="567"/>
        <w:jc w:val="both"/>
        <w:rPr>
          <w:sz w:val="20"/>
          <w:szCs w:val="20"/>
        </w:rPr>
      </w:pPr>
      <w:r w:rsidRPr="00EB3D7D">
        <w:rPr>
          <w:sz w:val="20"/>
          <w:szCs w:val="20"/>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58DC6D48" w14:textId="77777777" w:rsidR="007A5D90" w:rsidRPr="00EB3D7D" w:rsidRDefault="007A5D90" w:rsidP="007A5D90">
      <w:pPr>
        <w:ind w:firstLine="709"/>
        <w:jc w:val="both"/>
        <w:rPr>
          <w:b/>
          <w:sz w:val="20"/>
          <w:szCs w:val="20"/>
        </w:rPr>
      </w:pPr>
    </w:p>
    <w:p w14:paraId="1B594B29" w14:textId="77777777" w:rsidR="007A5D90" w:rsidRPr="00EB3D7D" w:rsidRDefault="007A5D90" w:rsidP="007A5D90">
      <w:pPr>
        <w:jc w:val="center"/>
        <w:rPr>
          <w:b/>
          <w:sz w:val="20"/>
          <w:szCs w:val="20"/>
        </w:rPr>
      </w:pPr>
      <w:r w:rsidRPr="00EB3D7D">
        <w:rPr>
          <w:b/>
          <w:sz w:val="20"/>
          <w:szCs w:val="20"/>
        </w:rPr>
        <w:t>12. Форс-мажорні обставини</w:t>
      </w:r>
    </w:p>
    <w:p w14:paraId="4BA532DE" w14:textId="77777777" w:rsidR="007A5D90" w:rsidRPr="00EB3D7D" w:rsidRDefault="007A5D90" w:rsidP="007A5D90">
      <w:pPr>
        <w:ind w:firstLine="567"/>
        <w:jc w:val="both"/>
        <w:rPr>
          <w:sz w:val="20"/>
          <w:szCs w:val="20"/>
        </w:rPr>
      </w:pPr>
      <w:r w:rsidRPr="00EB3D7D">
        <w:rPr>
          <w:sz w:val="20"/>
          <w:szCs w:val="20"/>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1B9D59B9" w14:textId="77777777" w:rsidR="007A5D90" w:rsidRPr="00EB3D7D" w:rsidRDefault="007A5D90" w:rsidP="007A5D90">
      <w:pPr>
        <w:ind w:firstLine="567"/>
        <w:jc w:val="both"/>
        <w:rPr>
          <w:sz w:val="20"/>
          <w:szCs w:val="20"/>
        </w:rPr>
      </w:pPr>
      <w:r w:rsidRPr="00EB3D7D">
        <w:rPr>
          <w:sz w:val="20"/>
          <w:szCs w:val="20"/>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14:paraId="7E87D755" w14:textId="77777777" w:rsidR="007A5D90" w:rsidRPr="00EB3D7D" w:rsidRDefault="007A5D90" w:rsidP="007A5D90">
      <w:pPr>
        <w:ind w:firstLine="567"/>
        <w:jc w:val="both"/>
        <w:rPr>
          <w:sz w:val="20"/>
          <w:szCs w:val="20"/>
        </w:rPr>
      </w:pPr>
      <w:r w:rsidRPr="00EB3D7D">
        <w:rPr>
          <w:sz w:val="20"/>
          <w:szCs w:val="20"/>
        </w:rPr>
        <w:t>12.3. Строк виконання зобов’язань за цим Договором відкладається на строк дії форс-мажорних обставин.</w:t>
      </w:r>
    </w:p>
    <w:p w14:paraId="3C5CE2DF" w14:textId="77777777" w:rsidR="007A5D90" w:rsidRPr="00EB3D7D" w:rsidRDefault="007A5D90" w:rsidP="007A5D90">
      <w:pPr>
        <w:ind w:firstLine="567"/>
        <w:jc w:val="both"/>
        <w:rPr>
          <w:sz w:val="20"/>
          <w:szCs w:val="20"/>
        </w:rPr>
      </w:pPr>
      <w:r w:rsidRPr="00EB3D7D">
        <w:rPr>
          <w:sz w:val="20"/>
          <w:szCs w:val="20"/>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14:paraId="6E8B267C" w14:textId="77777777" w:rsidR="007A5D90" w:rsidRPr="00EB3D7D" w:rsidRDefault="007A5D90" w:rsidP="007A5D90">
      <w:pPr>
        <w:jc w:val="center"/>
        <w:rPr>
          <w:b/>
          <w:sz w:val="20"/>
          <w:szCs w:val="20"/>
        </w:rPr>
      </w:pPr>
    </w:p>
    <w:p w14:paraId="6B506319" w14:textId="77777777" w:rsidR="00263E98" w:rsidRPr="00EB3D7D" w:rsidRDefault="00263E98" w:rsidP="00263E98">
      <w:pPr>
        <w:jc w:val="center"/>
        <w:rPr>
          <w:b/>
          <w:sz w:val="20"/>
          <w:szCs w:val="20"/>
        </w:rPr>
      </w:pPr>
    </w:p>
    <w:p w14:paraId="05F6A042" w14:textId="77777777" w:rsidR="00263E98" w:rsidRPr="00EB3D7D" w:rsidRDefault="00263E98" w:rsidP="0099467C">
      <w:pPr>
        <w:jc w:val="center"/>
        <w:rPr>
          <w:b/>
          <w:sz w:val="20"/>
          <w:szCs w:val="20"/>
        </w:rPr>
      </w:pPr>
      <w:r w:rsidRPr="00EB3D7D">
        <w:rPr>
          <w:b/>
          <w:sz w:val="20"/>
          <w:szCs w:val="20"/>
        </w:rPr>
        <w:t>13. Строк дії Договору та інші умови</w:t>
      </w:r>
    </w:p>
    <w:p w14:paraId="37051F05" w14:textId="166952B5" w:rsidR="007E53FD" w:rsidRPr="00EB3D7D" w:rsidRDefault="00263E98" w:rsidP="005D1E62">
      <w:pPr>
        <w:ind w:firstLine="567"/>
        <w:jc w:val="both"/>
        <w:rPr>
          <w:sz w:val="20"/>
          <w:szCs w:val="20"/>
          <w:lang w:eastAsia="ru-RU"/>
        </w:rPr>
      </w:pPr>
      <w:r w:rsidRPr="00EB3D7D">
        <w:rPr>
          <w:sz w:val="20"/>
          <w:szCs w:val="20"/>
        </w:rPr>
        <w:t xml:space="preserve">13.1. Цей </w:t>
      </w:r>
      <w:r w:rsidR="00977FBF" w:rsidRPr="00EB3D7D">
        <w:rPr>
          <w:sz w:val="20"/>
          <w:szCs w:val="20"/>
        </w:rPr>
        <w:t xml:space="preserve">Договір набирає чинності з дня його підписання уповноваженими представниками обох Сторін </w:t>
      </w:r>
      <w:r w:rsidRPr="00EB3D7D">
        <w:rPr>
          <w:sz w:val="20"/>
          <w:szCs w:val="20"/>
        </w:rPr>
        <w:t xml:space="preserve">та </w:t>
      </w:r>
      <w:r w:rsidR="00977FBF" w:rsidRPr="00EB3D7D">
        <w:rPr>
          <w:sz w:val="20"/>
          <w:szCs w:val="20"/>
        </w:rPr>
        <w:t>діє</w:t>
      </w:r>
      <w:r w:rsidRPr="00EB3D7D">
        <w:rPr>
          <w:sz w:val="20"/>
          <w:szCs w:val="20"/>
        </w:rPr>
        <w:t xml:space="preserve"> до </w:t>
      </w:r>
      <w:r w:rsidR="002E204C" w:rsidRPr="00EB3D7D">
        <w:rPr>
          <w:b/>
          <w:sz w:val="20"/>
          <w:szCs w:val="20"/>
        </w:rPr>
        <w:t>31.12.202</w:t>
      </w:r>
      <w:r w:rsidR="00D47808" w:rsidRPr="00EB3D7D">
        <w:rPr>
          <w:b/>
          <w:sz w:val="20"/>
          <w:szCs w:val="20"/>
        </w:rPr>
        <w:t>4</w:t>
      </w:r>
      <w:r w:rsidR="001800B3" w:rsidRPr="00EB3D7D">
        <w:rPr>
          <w:sz w:val="20"/>
          <w:szCs w:val="20"/>
        </w:rPr>
        <w:t xml:space="preserve"> року включно,</w:t>
      </w:r>
      <w:r w:rsidR="00E96677" w:rsidRPr="00EB3D7D">
        <w:rPr>
          <w:sz w:val="20"/>
          <w:szCs w:val="20"/>
        </w:rPr>
        <w:t xml:space="preserve"> </w:t>
      </w:r>
      <w:r w:rsidR="001800B3" w:rsidRPr="00EB3D7D">
        <w:rPr>
          <w:sz w:val="20"/>
          <w:szCs w:val="20"/>
          <w:lang w:eastAsia="ru-RU"/>
        </w:rPr>
        <w:t xml:space="preserve">а в частині </w:t>
      </w:r>
      <w:r w:rsidR="000311D5" w:rsidRPr="00EB3D7D">
        <w:rPr>
          <w:sz w:val="20"/>
          <w:szCs w:val="20"/>
          <w:lang w:eastAsia="ru-RU"/>
        </w:rPr>
        <w:t xml:space="preserve">виконання фінансових зобов’язань </w:t>
      </w:r>
      <w:r w:rsidR="001800B3" w:rsidRPr="00EB3D7D">
        <w:rPr>
          <w:sz w:val="20"/>
          <w:szCs w:val="20"/>
          <w:lang w:eastAsia="ru-RU"/>
        </w:rPr>
        <w:t xml:space="preserve">(в </w:t>
      </w:r>
      <w:proofErr w:type="spellStart"/>
      <w:r w:rsidR="001800B3" w:rsidRPr="00EB3D7D">
        <w:rPr>
          <w:sz w:val="20"/>
          <w:szCs w:val="20"/>
          <w:lang w:eastAsia="ru-RU"/>
        </w:rPr>
        <w:t>т.ч</w:t>
      </w:r>
      <w:proofErr w:type="spellEnd"/>
      <w:r w:rsidR="001800B3" w:rsidRPr="00EB3D7D">
        <w:rPr>
          <w:sz w:val="20"/>
          <w:szCs w:val="20"/>
          <w:lang w:eastAsia="ru-RU"/>
        </w:rPr>
        <w:t xml:space="preserve">. повної оплати заборгованості, </w:t>
      </w:r>
      <w:r w:rsidR="000311D5" w:rsidRPr="00EB3D7D">
        <w:rPr>
          <w:sz w:val="20"/>
          <w:szCs w:val="20"/>
          <w:lang w:eastAsia="ru-RU"/>
        </w:rPr>
        <w:t>включаючи штрафні санкції) Д</w:t>
      </w:r>
      <w:r w:rsidR="001800B3" w:rsidRPr="00EB3D7D">
        <w:rPr>
          <w:sz w:val="20"/>
          <w:szCs w:val="20"/>
          <w:lang w:eastAsia="ru-RU"/>
        </w:rPr>
        <w:t xml:space="preserve">оговір діє до повного їх виконання. </w:t>
      </w:r>
    </w:p>
    <w:p w14:paraId="71B9D534" w14:textId="77777777" w:rsidR="001800B3" w:rsidRPr="00EB3D7D" w:rsidRDefault="00761B07" w:rsidP="00761B07">
      <w:pPr>
        <w:ind w:firstLine="567"/>
        <w:jc w:val="both"/>
        <w:rPr>
          <w:sz w:val="20"/>
          <w:szCs w:val="20"/>
        </w:rPr>
      </w:pPr>
      <w:r w:rsidRPr="00EB3D7D">
        <w:rPr>
          <w:sz w:val="20"/>
          <w:szCs w:val="20"/>
        </w:rPr>
        <w:t xml:space="preserve">Відповідно до частини 6 статті 41 Закону України «Про публічні закупівлі» дія Договору може продовжуватися на строк, достатній для </w:t>
      </w:r>
      <w:r w:rsidR="00216B82" w:rsidRPr="00EB3D7D">
        <w:rPr>
          <w:sz w:val="20"/>
          <w:szCs w:val="20"/>
        </w:rPr>
        <w:t>проведення процедури закупівлі/</w:t>
      </w:r>
      <w:r w:rsidRPr="00EB3D7D">
        <w:rPr>
          <w:sz w:val="20"/>
          <w:szCs w:val="20"/>
        </w:rPr>
        <w:t>спрощеної закупівлі на початку наступного року в обсязі, що не перевищує 20% суми, визначеної у цьому Договорі, якщо видатки на досягнення цієї цілі затверджено в установленому порядку</w:t>
      </w:r>
      <w:r w:rsidR="001800B3" w:rsidRPr="00EB3D7D">
        <w:rPr>
          <w:sz w:val="20"/>
          <w:szCs w:val="20"/>
        </w:rPr>
        <w:t>.</w:t>
      </w:r>
    </w:p>
    <w:p w14:paraId="0135214F" w14:textId="61969FEA" w:rsidR="00263E98" w:rsidRPr="00EB3D7D" w:rsidRDefault="00263E98" w:rsidP="00761B07">
      <w:pPr>
        <w:ind w:firstLine="567"/>
        <w:jc w:val="both"/>
        <w:rPr>
          <w:sz w:val="20"/>
          <w:szCs w:val="20"/>
        </w:rPr>
      </w:pPr>
      <w:r w:rsidRPr="00EB3D7D">
        <w:rPr>
          <w:sz w:val="20"/>
          <w:szCs w:val="20"/>
        </w:rPr>
        <w:t>13.2. Постачальник зо</w:t>
      </w:r>
      <w:r w:rsidR="006755EB" w:rsidRPr="00EB3D7D">
        <w:rPr>
          <w:sz w:val="20"/>
          <w:szCs w:val="20"/>
        </w:rPr>
        <w:t>бов’язаний повідомити Споживача</w:t>
      </w:r>
      <w:r w:rsidRPr="00EB3D7D">
        <w:rPr>
          <w:sz w:val="20"/>
          <w:szCs w:val="20"/>
        </w:rPr>
        <w:t xml:space="preserve"> про будь-яке збільшення</w:t>
      </w:r>
      <w:r w:rsidR="001C0488">
        <w:rPr>
          <w:sz w:val="20"/>
          <w:szCs w:val="20"/>
        </w:rPr>
        <w:t>.</w:t>
      </w:r>
      <w:r w:rsidRPr="00EB3D7D">
        <w:rPr>
          <w:sz w:val="20"/>
          <w:szCs w:val="20"/>
        </w:rPr>
        <w:t xml:space="preserve"> </w:t>
      </w:r>
    </w:p>
    <w:p w14:paraId="60713355" w14:textId="7445864F" w:rsidR="00263E98" w:rsidRPr="00EB3D7D" w:rsidRDefault="00E96677" w:rsidP="00761B07">
      <w:pPr>
        <w:ind w:firstLine="567"/>
        <w:jc w:val="both"/>
        <w:rPr>
          <w:sz w:val="20"/>
          <w:szCs w:val="20"/>
        </w:rPr>
      </w:pPr>
      <w:r w:rsidRPr="00EB3D7D">
        <w:rPr>
          <w:sz w:val="20"/>
          <w:szCs w:val="20"/>
        </w:rPr>
        <w:t>13.3</w:t>
      </w:r>
      <w:r w:rsidR="00263E98" w:rsidRPr="00EB3D7D">
        <w:rPr>
          <w:sz w:val="20"/>
          <w:szCs w:val="20"/>
        </w:rPr>
        <w:t>. Постачальник має право розірвати цей Договір достроково, повідомивши Споживача про це за 20 днів до очікуваної дати розірвання, у випадках якщо:</w:t>
      </w:r>
    </w:p>
    <w:p w14:paraId="71CB304C" w14:textId="77777777" w:rsidR="00263E98" w:rsidRPr="00EB3D7D" w:rsidRDefault="00263E98" w:rsidP="00263E98">
      <w:pPr>
        <w:ind w:firstLine="567"/>
        <w:jc w:val="both"/>
        <w:rPr>
          <w:sz w:val="20"/>
          <w:szCs w:val="20"/>
        </w:rPr>
      </w:pPr>
      <w:r w:rsidRPr="00EB3D7D">
        <w:rPr>
          <w:sz w:val="20"/>
          <w:szCs w:val="20"/>
        </w:rPr>
        <w:t>1) 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14:paraId="1B08CD72" w14:textId="77777777" w:rsidR="00263E98" w:rsidRPr="00EB3D7D" w:rsidRDefault="00263E98" w:rsidP="00263E98">
      <w:pPr>
        <w:ind w:firstLine="567"/>
        <w:jc w:val="both"/>
        <w:rPr>
          <w:sz w:val="20"/>
          <w:szCs w:val="20"/>
        </w:rPr>
      </w:pPr>
      <w:r w:rsidRPr="00EB3D7D">
        <w:rPr>
          <w:sz w:val="20"/>
          <w:szCs w:val="20"/>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14:paraId="3BBE4F61" w14:textId="77777777" w:rsidR="002F2749" w:rsidRPr="00EB3D7D" w:rsidRDefault="002F2749" w:rsidP="002F2749">
      <w:pPr>
        <w:ind w:firstLine="567"/>
        <w:jc w:val="both"/>
        <w:rPr>
          <w:sz w:val="20"/>
          <w:szCs w:val="20"/>
          <w:lang w:eastAsia="ru-RU"/>
        </w:rPr>
      </w:pPr>
      <w:r w:rsidRPr="00EB3D7D">
        <w:rPr>
          <w:sz w:val="20"/>
          <w:szCs w:val="20"/>
        </w:rPr>
        <w:t>3)</w:t>
      </w:r>
      <w:r w:rsidRPr="00EB3D7D">
        <w:rPr>
          <w:sz w:val="20"/>
          <w:szCs w:val="20"/>
          <w:lang w:eastAsia="ru-RU"/>
        </w:rPr>
        <w:t xml:space="preserve"> не досягнення згоди щодо зміни </w:t>
      </w:r>
      <w:r w:rsidR="00C158D8" w:rsidRPr="00EB3D7D">
        <w:rPr>
          <w:sz w:val="20"/>
          <w:szCs w:val="20"/>
          <w:lang w:eastAsia="ru-RU"/>
        </w:rPr>
        <w:t xml:space="preserve">умов </w:t>
      </w:r>
      <w:r w:rsidRPr="00EB3D7D">
        <w:rPr>
          <w:sz w:val="20"/>
          <w:szCs w:val="20"/>
          <w:lang w:eastAsia="ru-RU"/>
        </w:rPr>
        <w:t xml:space="preserve">Договору або у разі неодержання відповіді у встановлений строк з урахуванням часу поштового обігу на пропозицію внесення змін. </w:t>
      </w:r>
    </w:p>
    <w:p w14:paraId="0EF8023A" w14:textId="42464C31" w:rsidR="002F2749" w:rsidRPr="00EB3D7D" w:rsidRDefault="002F2749" w:rsidP="002F2749">
      <w:pPr>
        <w:ind w:firstLine="567"/>
        <w:jc w:val="both"/>
        <w:rPr>
          <w:sz w:val="20"/>
          <w:szCs w:val="20"/>
          <w:lang w:eastAsia="ru-RU"/>
        </w:rPr>
      </w:pPr>
      <w:r w:rsidRPr="00EB3D7D">
        <w:rPr>
          <w:sz w:val="20"/>
          <w:szCs w:val="20"/>
          <w:lang w:eastAsia="ru-RU"/>
        </w:rPr>
        <w:t xml:space="preserve">Постачальник має право відмовитися від цього Договору в односторонньому порядку у випадку застосування до Споживача </w:t>
      </w:r>
      <w:proofErr w:type="spellStart"/>
      <w:r w:rsidRPr="00EB3D7D">
        <w:rPr>
          <w:sz w:val="20"/>
          <w:szCs w:val="20"/>
          <w:lang w:eastAsia="ru-RU"/>
        </w:rPr>
        <w:t>оперативно</w:t>
      </w:r>
      <w:proofErr w:type="spellEnd"/>
      <w:r w:rsidRPr="00EB3D7D">
        <w:rPr>
          <w:sz w:val="20"/>
          <w:szCs w:val="20"/>
          <w:lang w:eastAsia="ru-RU"/>
        </w:rPr>
        <w:t>-господарських санкцій відповідно до умов цього Договору.</w:t>
      </w:r>
    </w:p>
    <w:p w14:paraId="5B7A1135" w14:textId="25B8BC1F" w:rsidR="00263E98" w:rsidRPr="00EB3D7D" w:rsidRDefault="00E96677" w:rsidP="00263E98">
      <w:pPr>
        <w:ind w:firstLine="567"/>
        <w:jc w:val="both"/>
        <w:rPr>
          <w:sz w:val="20"/>
          <w:szCs w:val="20"/>
        </w:rPr>
      </w:pPr>
      <w:r w:rsidRPr="00EB3D7D">
        <w:rPr>
          <w:sz w:val="20"/>
          <w:szCs w:val="20"/>
        </w:rPr>
        <w:t>13.4</w:t>
      </w:r>
      <w:r w:rsidR="00263E98" w:rsidRPr="00EB3D7D">
        <w:rPr>
          <w:sz w:val="20"/>
          <w:szCs w:val="20"/>
        </w:rPr>
        <w:t>. Дія цього Договору також припиняється у наступних випадках:</w:t>
      </w:r>
    </w:p>
    <w:p w14:paraId="74F3098C" w14:textId="77777777" w:rsidR="00442023" w:rsidRPr="00EB3D7D" w:rsidRDefault="00442023" w:rsidP="00442023">
      <w:pPr>
        <w:pStyle w:val="21"/>
        <w:shd w:val="clear" w:color="auto" w:fill="auto"/>
        <w:tabs>
          <w:tab w:val="left" w:pos="426"/>
          <w:tab w:val="left" w:pos="709"/>
        </w:tabs>
        <w:spacing w:line="240" w:lineRule="auto"/>
        <w:ind w:left="20" w:right="20" w:firstLine="567"/>
        <w:jc w:val="both"/>
        <w:rPr>
          <w:sz w:val="20"/>
          <w:szCs w:val="20"/>
          <w:lang w:val="uk-UA"/>
        </w:rPr>
      </w:pPr>
      <w:r w:rsidRPr="00EB3D7D">
        <w:rPr>
          <w:sz w:val="20"/>
          <w:szCs w:val="20"/>
          <w:lang w:val="uk-UA"/>
        </w:rPr>
        <w:t xml:space="preserve">закінчення </w:t>
      </w:r>
      <w:r w:rsidRPr="00EB3D7D">
        <w:rPr>
          <w:sz w:val="20"/>
          <w:szCs w:val="20"/>
          <w:lang w:val="uk-UA" w:bidi="ru-RU"/>
        </w:rPr>
        <w:t xml:space="preserve">строку, </w:t>
      </w:r>
      <w:r w:rsidRPr="00EB3D7D">
        <w:rPr>
          <w:sz w:val="20"/>
          <w:szCs w:val="20"/>
          <w:lang w:val="uk-UA"/>
        </w:rPr>
        <w:t>призупинення дії ліцензії з провадження господарської діяльності з постачання електричної енергії Постачальником або її анулювання;</w:t>
      </w:r>
    </w:p>
    <w:p w14:paraId="2AC24442" w14:textId="77777777" w:rsidR="00442023" w:rsidRPr="00EB3D7D" w:rsidRDefault="00442023" w:rsidP="00442023">
      <w:pPr>
        <w:pStyle w:val="21"/>
        <w:shd w:val="clear" w:color="auto" w:fill="auto"/>
        <w:tabs>
          <w:tab w:val="left" w:pos="426"/>
          <w:tab w:val="left" w:pos="709"/>
        </w:tabs>
        <w:spacing w:line="240" w:lineRule="auto"/>
        <w:ind w:left="20" w:firstLine="567"/>
        <w:jc w:val="both"/>
        <w:rPr>
          <w:sz w:val="20"/>
          <w:szCs w:val="20"/>
          <w:lang w:val="uk-UA"/>
        </w:rPr>
      </w:pPr>
      <w:r w:rsidRPr="00EB3D7D">
        <w:rPr>
          <w:sz w:val="20"/>
          <w:szCs w:val="20"/>
          <w:lang w:val="uk-UA"/>
        </w:rPr>
        <w:t>банкрутства або припинення господарської діяльності Постачальником;</w:t>
      </w:r>
    </w:p>
    <w:p w14:paraId="79C17050" w14:textId="77777777" w:rsidR="00442023" w:rsidRPr="00EB3D7D" w:rsidRDefault="00442023" w:rsidP="00442023">
      <w:pPr>
        <w:pStyle w:val="21"/>
        <w:shd w:val="clear" w:color="auto" w:fill="auto"/>
        <w:tabs>
          <w:tab w:val="left" w:pos="426"/>
          <w:tab w:val="left" w:pos="709"/>
        </w:tabs>
        <w:spacing w:line="240" w:lineRule="auto"/>
        <w:ind w:left="20" w:right="20" w:firstLine="567"/>
        <w:jc w:val="both"/>
        <w:rPr>
          <w:sz w:val="20"/>
          <w:szCs w:val="20"/>
          <w:lang w:val="uk-UA"/>
        </w:rPr>
      </w:pPr>
      <w:r w:rsidRPr="00EB3D7D">
        <w:rPr>
          <w:sz w:val="20"/>
          <w:szCs w:val="20"/>
          <w:lang w:val="uk-UA"/>
        </w:rPr>
        <w:t>у разі зміни власника об'єкта Споживача та отримання від нового власника (користувача) або оператора системи розподілу документального підтвердження щодо укладення договору про надання послуг з розподілу електричної енергії з новим власником (користувачем) - у частині постачання, за умови виконання Споживачем обов’язку, передбаченого пп.10 п.6.2 даного договору, зокрема: у</w:t>
      </w:r>
      <w:r w:rsidRPr="00EB3D7D">
        <w:rPr>
          <w:rStyle w:val="rvts0"/>
          <w:sz w:val="20"/>
          <w:szCs w:val="20"/>
          <w:lang w:val="uk-UA"/>
        </w:rPr>
        <w:t xml:space="preserve"> разі звільнення приміщення та/або остаточного припинення користування електричною енергією Споживач зобов’язаний повідомити </w:t>
      </w:r>
      <w:proofErr w:type="spellStart"/>
      <w:r w:rsidRPr="00EB3D7D">
        <w:rPr>
          <w:rStyle w:val="rvts0"/>
          <w:sz w:val="20"/>
          <w:szCs w:val="20"/>
          <w:lang w:val="uk-UA"/>
        </w:rPr>
        <w:t>електропостачальника</w:t>
      </w:r>
      <w:proofErr w:type="spellEnd"/>
      <w:r w:rsidRPr="00EB3D7D">
        <w:rPr>
          <w:rStyle w:val="rvts0"/>
          <w:sz w:val="20"/>
          <w:szCs w:val="20"/>
          <w:lang w:val="uk-UA"/>
        </w:rPr>
        <w:t xml:space="preserve"> та оператора системи або основного споживача про намір припинити дію відповідних договорів не пізніше ніж за 20 робочих днів до дня звільнення приміщення та/або остаточного припинення користування електричною енергією та надати заяву щодо розірвання договорів і в цей самий термін здійснити сплату всіх видів платежів, передбачених відповідними договорами, до заявленого Споживачем дня звільнення приміщення та/або остаточного припинення користування електричною енергією включно;</w:t>
      </w:r>
    </w:p>
    <w:p w14:paraId="0CFEB330" w14:textId="77777777" w:rsidR="00442023" w:rsidRPr="00EB3D7D" w:rsidRDefault="00442023" w:rsidP="00442023">
      <w:pPr>
        <w:pStyle w:val="21"/>
        <w:shd w:val="clear" w:color="auto" w:fill="auto"/>
        <w:tabs>
          <w:tab w:val="left" w:pos="426"/>
          <w:tab w:val="left" w:pos="709"/>
        </w:tabs>
        <w:spacing w:line="240" w:lineRule="auto"/>
        <w:ind w:left="20" w:firstLine="567"/>
        <w:jc w:val="both"/>
        <w:rPr>
          <w:sz w:val="20"/>
          <w:szCs w:val="20"/>
          <w:lang w:val="uk-UA"/>
        </w:rPr>
      </w:pPr>
      <w:r w:rsidRPr="00EB3D7D">
        <w:rPr>
          <w:sz w:val="20"/>
          <w:szCs w:val="20"/>
          <w:lang w:val="uk-UA"/>
        </w:rPr>
        <w:t>у разі зміни Постачальника - у частині постачання;</w:t>
      </w:r>
    </w:p>
    <w:p w14:paraId="222CF14F" w14:textId="77777777" w:rsidR="00442023" w:rsidRPr="00EB3D7D" w:rsidRDefault="00442023" w:rsidP="00442023">
      <w:pPr>
        <w:tabs>
          <w:tab w:val="left" w:pos="426"/>
          <w:tab w:val="left" w:pos="709"/>
        </w:tabs>
        <w:ind w:firstLine="567"/>
        <w:jc w:val="both"/>
        <w:rPr>
          <w:sz w:val="20"/>
          <w:szCs w:val="20"/>
        </w:rPr>
      </w:pPr>
      <w:r w:rsidRPr="00EB3D7D">
        <w:rPr>
          <w:sz w:val="20"/>
          <w:szCs w:val="20"/>
        </w:rPr>
        <w:t>у разі неприйняття Споживачем своєчасно запропонованих (за 20 днів до введення в дію) Постачальником змін до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енергії;</w:t>
      </w:r>
    </w:p>
    <w:p w14:paraId="3132385F" w14:textId="77777777" w:rsidR="002F2749" w:rsidRPr="00EB3D7D" w:rsidRDefault="002F2749" w:rsidP="002F2749">
      <w:pPr>
        <w:ind w:firstLine="567"/>
        <w:jc w:val="both"/>
        <w:rPr>
          <w:sz w:val="20"/>
          <w:szCs w:val="20"/>
          <w:lang w:eastAsia="ru-RU"/>
        </w:rPr>
      </w:pPr>
      <w:r w:rsidRPr="00EB3D7D">
        <w:rPr>
          <w:sz w:val="20"/>
          <w:szCs w:val="20"/>
          <w:lang w:eastAsia="ru-RU"/>
        </w:rPr>
        <w:t xml:space="preserve">застосування </w:t>
      </w:r>
      <w:proofErr w:type="spellStart"/>
      <w:r w:rsidRPr="00EB3D7D">
        <w:rPr>
          <w:sz w:val="20"/>
          <w:szCs w:val="20"/>
          <w:lang w:eastAsia="ru-RU"/>
        </w:rPr>
        <w:t>оперативно</w:t>
      </w:r>
      <w:proofErr w:type="spellEnd"/>
      <w:r w:rsidRPr="00EB3D7D">
        <w:rPr>
          <w:sz w:val="20"/>
          <w:szCs w:val="20"/>
          <w:lang w:eastAsia="ru-RU"/>
        </w:rPr>
        <w:t>-господарських санкцій у вигляді односторонньої відмови від Договору.</w:t>
      </w:r>
    </w:p>
    <w:p w14:paraId="5968A14E" w14:textId="67056AD9" w:rsidR="0099467C" w:rsidRPr="00EB3D7D" w:rsidRDefault="00263E98" w:rsidP="00E96677">
      <w:pPr>
        <w:ind w:firstLine="567"/>
        <w:jc w:val="both"/>
        <w:rPr>
          <w:sz w:val="20"/>
          <w:szCs w:val="20"/>
        </w:rPr>
      </w:pPr>
      <w:r w:rsidRPr="00EB3D7D">
        <w:rPr>
          <w:sz w:val="20"/>
          <w:szCs w:val="20"/>
        </w:rPr>
        <w:t>13.7.</w:t>
      </w:r>
      <w:r w:rsidR="00E96677" w:rsidRPr="00EB3D7D">
        <w:rPr>
          <w:sz w:val="20"/>
          <w:szCs w:val="20"/>
        </w:rPr>
        <w:t xml:space="preserve"> </w:t>
      </w:r>
      <w:r w:rsidRPr="00EB3D7D">
        <w:rPr>
          <w:sz w:val="20"/>
          <w:szCs w:val="20"/>
        </w:rPr>
        <w:t>Споживач зобов’язується у місячний строк повідомити Постачальника про зміну будь-якої інформації та даних, зазначених в заяві-приєднанні, яка є додатком 1 до цього Договору.</w:t>
      </w:r>
    </w:p>
    <w:p w14:paraId="1E0105FA" w14:textId="13426C1D" w:rsidR="00746389" w:rsidRPr="00EB3D7D" w:rsidRDefault="0099467C" w:rsidP="00E96677">
      <w:pPr>
        <w:ind w:firstLine="567"/>
        <w:jc w:val="both"/>
        <w:rPr>
          <w:color w:val="FF0000"/>
          <w:sz w:val="20"/>
          <w:szCs w:val="20"/>
        </w:rPr>
      </w:pPr>
      <w:r w:rsidRPr="00EB3D7D">
        <w:rPr>
          <w:sz w:val="20"/>
          <w:szCs w:val="20"/>
        </w:rPr>
        <w:t xml:space="preserve">13.8. </w:t>
      </w:r>
      <w:r w:rsidR="005D1E62" w:rsidRPr="00EB3D7D">
        <w:rPr>
          <w:noProof/>
          <w:snapToGrid w:val="0"/>
          <w:color w:val="000000"/>
          <w:sz w:val="20"/>
          <w:szCs w:val="20"/>
        </w:rPr>
        <w:t xml:space="preserve">Згідно з вимогами Закону України «Про публічні закупівлі», </w:t>
      </w:r>
      <w:r w:rsidR="005D1E62" w:rsidRPr="00EB3D7D">
        <w:rPr>
          <w:sz w:val="20"/>
          <w:szCs w:val="20"/>
        </w:rPr>
        <w:t>у</w:t>
      </w:r>
      <w:r w:rsidRPr="00EB3D7D">
        <w:rPr>
          <w:sz w:val="20"/>
          <w:szCs w:val="20"/>
        </w:rPr>
        <w:t>мови договору не повинні відрізнятися від змісту тендерної пропозиції за результатами аукціону (у тому числі ціни за одиницю товару) переможця процедури закупівлі. Істотні умови договору не можуть змінюватися після його підписання до виконання зобов’язань сторонами в повному обсязі, крім випадків:</w:t>
      </w:r>
    </w:p>
    <w:p w14:paraId="284F1D17" w14:textId="77777777" w:rsidR="0099467C" w:rsidRPr="00EB3D7D" w:rsidRDefault="0099467C" w:rsidP="0099467C">
      <w:pPr>
        <w:ind w:firstLine="709"/>
        <w:jc w:val="both"/>
        <w:rPr>
          <w:sz w:val="20"/>
          <w:szCs w:val="20"/>
        </w:rPr>
      </w:pPr>
      <w:r w:rsidRPr="00EB3D7D">
        <w:rPr>
          <w:sz w:val="20"/>
          <w:szCs w:val="20"/>
        </w:rPr>
        <w:lastRenderedPageBreak/>
        <w:t>1)зменшення обсягів закупівлі, зокрема з урахуванням фактичного обсягу видатків Споживача;</w:t>
      </w:r>
    </w:p>
    <w:p w14:paraId="7E1BC9F4" w14:textId="77777777" w:rsidR="0099467C" w:rsidRPr="00EB3D7D" w:rsidRDefault="0099467C" w:rsidP="00E76766">
      <w:pPr>
        <w:ind w:firstLine="709"/>
        <w:jc w:val="both"/>
        <w:rPr>
          <w:color w:val="FF0000"/>
          <w:sz w:val="20"/>
          <w:szCs w:val="20"/>
          <w:lang w:eastAsia="ru-RU"/>
        </w:rPr>
      </w:pPr>
      <w:r w:rsidRPr="00EB3D7D">
        <w:rPr>
          <w:sz w:val="20"/>
          <w:szCs w:val="20"/>
        </w:rPr>
        <w:t>2)</w:t>
      </w:r>
      <w:r w:rsidR="00E76766" w:rsidRPr="00EB3D7D">
        <w:rPr>
          <w:sz w:val="20"/>
          <w:szCs w:val="20"/>
          <w:lang w:eastAsia="ru-RU"/>
        </w:rPr>
        <w:t xml:space="preserve">погодження зміни ціни такого товару на ринку, що відбулося з моменту укладення договору про закупівлю або останнього внесення змін до договору про закупівлю в сатині зміни ціни за одиницю товару. Зміна ціни за одиницю товару здійснюється </w:t>
      </w:r>
      <w:proofErr w:type="spellStart"/>
      <w:r w:rsidR="00E76766" w:rsidRPr="00EB3D7D">
        <w:rPr>
          <w:sz w:val="20"/>
          <w:szCs w:val="20"/>
          <w:lang w:eastAsia="ru-RU"/>
        </w:rPr>
        <w:t>пропорційно</w:t>
      </w:r>
      <w:proofErr w:type="spellEnd"/>
      <w:r w:rsidR="00E76766" w:rsidRPr="00EB3D7D">
        <w:rPr>
          <w:sz w:val="20"/>
          <w:szCs w:val="20"/>
          <w:lang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007A5D90" w:rsidRPr="00EB3D7D">
        <w:rPr>
          <w:sz w:val="20"/>
          <w:szCs w:val="20"/>
          <w:shd w:val="clear" w:color="auto" w:fill="FFFFFF"/>
        </w:rPr>
        <w:t>;</w:t>
      </w:r>
    </w:p>
    <w:p w14:paraId="0B1F843D" w14:textId="77777777" w:rsidR="002F2749" w:rsidRPr="00EB3D7D" w:rsidRDefault="0099467C" w:rsidP="002F2749">
      <w:pPr>
        <w:ind w:firstLine="567"/>
        <w:jc w:val="both"/>
        <w:rPr>
          <w:iCs/>
          <w:sz w:val="20"/>
          <w:szCs w:val="20"/>
        </w:rPr>
      </w:pPr>
      <w:r w:rsidRPr="00EB3D7D">
        <w:rPr>
          <w:iCs/>
          <w:sz w:val="20"/>
          <w:szCs w:val="20"/>
        </w:rPr>
        <w:t xml:space="preserve">Зміна ціни за одиницю електричної енергії допускається за умови надання Стороною, яка пропонує зміни, документального підтвердження факту коливання ціни електричної енергії на ринку в торговій зоні «ОЕС України». Таким документальним підтвердженням можуть бути офіційні дані про ціну, обсяги купівлі-продажу електричної енергії на ринку «на добу на перед» (далі – РДН) та внутрішньодобовому ринку (далі – ВДР), та інші показники, які склалися у відповідному періоді в торговій зоні «ОЕС України» та оприлюднені </w:t>
      </w:r>
      <w:r w:rsidR="000C0C66" w:rsidRPr="00EB3D7D">
        <w:rPr>
          <w:iCs/>
          <w:sz w:val="20"/>
          <w:szCs w:val="20"/>
        </w:rPr>
        <w:t xml:space="preserve">на </w:t>
      </w:r>
      <w:r w:rsidRPr="00EB3D7D">
        <w:rPr>
          <w:iCs/>
          <w:sz w:val="20"/>
          <w:szCs w:val="20"/>
        </w:rPr>
        <w:t xml:space="preserve">офіційному </w:t>
      </w:r>
      <w:proofErr w:type="spellStart"/>
      <w:r w:rsidRPr="00EB3D7D">
        <w:rPr>
          <w:iCs/>
          <w:sz w:val="20"/>
          <w:szCs w:val="20"/>
        </w:rPr>
        <w:t>вебсайті</w:t>
      </w:r>
      <w:proofErr w:type="spellEnd"/>
      <w:r w:rsidRPr="00EB3D7D">
        <w:rPr>
          <w:iCs/>
          <w:sz w:val="20"/>
          <w:szCs w:val="20"/>
        </w:rPr>
        <w:t xml:space="preserve"> ДП «ОПЕРАТОР РИНКУ» за </w:t>
      </w:r>
      <w:proofErr w:type="spellStart"/>
      <w:r w:rsidRPr="00EB3D7D">
        <w:rPr>
          <w:iCs/>
          <w:sz w:val="20"/>
          <w:szCs w:val="20"/>
        </w:rPr>
        <w:t>адресою</w:t>
      </w:r>
      <w:proofErr w:type="spellEnd"/>
      <w:r w:rsidRPr="00EB3D7D">
        <w:rPr>
          <w:iCs/>
          <w:sz w:val="20"/>
          <w:szCs w:val="20"/>
        </w:rPr>
        <w:t xml:space="preserve"> в мережі Інтернет </w:t>
      </w:r>
      <w:hyperlink r:id="rId8" w:history="1">
        <w:r w:rsidRPr="00EB3D7D">
          <w:rPr>
            <w:rStyle w:val="a5"/>
            <w:iCs/>
            <w:color w:val="auto"/>
            <w:sz w:val="20"/>
            <w:szCs w:val="20"/>
          </w:rPr>
          <w:t>https://www.oree.com.ua</w:t>
        </w:r>
      </w:hyperlink>
      <w:r w:rsidRPr="00EB3D7D">
        <w:rPr>
          <w:iCs/>
          <w:sz w:val="20"/>
          <w:szCs w:val="20"/>
        </w:rPr>
        <w:t xml:space="preserve"> – згідно з частиною шостою статті 67 Закону України «Про ринок електричної енергії»</w:t>
      </w:r>
      <w:r w:rsidR="00FD341A" w:rsidRPr="00EB3D7D">
        <w:rPr>
          <w:iCs/>
          <w:sz w:val="20"/>
          <w:szCs w:val="20"/>
        </w:rPr>
        <w:t xml:space="preserve">, </w:t>
      </w:r>
      <w:r w:rsidR="002F2749" w:rsidRPr="00EB3D7D">
        <w:rPr>
          <w:rFonts w:eastAsia="Arial"/>
          <w:kern w:val="1"/>
          <w:sz w:val="20"/>
          <w:szCs w:val="20"/>
        </w:rPr>
        <w:t xml:space="preserve">або інші </w:t>
      </w:r>
      <w:r w:rsidR="002F2749" w:rsidRPr="00EB3D7D">
        <w:rPr>
          <w:sz w:val="20"/>
          <w:szCs w:val="20"/>
        </w:rPr>
        <w:t xml:space="preserve">документи органу, установи чи організації, які </w:t>
      </w:r>
      <w:r w:rsidR="002F2749" w:rsidRPr="00EB3D7D">
        <w:rPr>
          <w:iCs/>
          <w:sz w:val="20"/>
          <w:szCs w:val="20"/>
        </w:rPr>
        <w:t xml:space="preserve">мають повноваження на </w:t>
      </w:r>
      <w:r w:rsidR="002F2749" w:rsidRPr="00EB3D7D">
        <w:rPr>
          <w:sz w:val="20"/>
          <w:szCs w:val="20"/>
        </w:rPr>
        <w:t>експертні висновки стосовно відсоткової зміни ціни товару</w:t>
      </w:r>
      <w:r w:rsidR="002F2749" w:rsidRPr="00EB3D7D">
        <w:rPr>
          <w:iCs/>
          <w:sz w:val="20"/>
          <w:szCs w:val="20"/>
        </w:rPr>
        <w:t xml:space="preserve"> на ринках.</w:t>
      </w:r>
    </w:p>
    <w:p w14:paraId="5320CF88" w14:textId="77777777" w:rsidR="00C14C7C" w:rsidRPr="00EB3D7D" w:rsidRDefault="00C14C7C" w:rsidP="00C14C7C">
      <w:pPr>
        <w:ind w:firstLine="567"/>
        <w:jc w:val="both"/>
        <w:rPr>
          <w:sz w:val="20"/>
          <w:szCs w:val="20"/>
        </w:rPr>
      </w:pPr>
      <w:r w:rsidRPr="00EB3D7D">
        <w:rPr>
          <w:iCs/>
          <w:sz w:val="20"/>
          <w:szCs w:val="20"/>
        </w:rPr>
        <w:t>Зміна ціни за одиницю товару застосовується з початку розрахункового періоду, у якому відбулись такі зміни.</w:t>
      </w:r>
    </w:p>
    <w:p w14:paraId="2CC6772A" w14:textId="77777777" w:rsidR="007A5D90" w:rsidRPr="00EB3D7D" w:rsidRDefault="0099467C" w:rsidP="007A5D90">
      <w:pPr>
        <w:pStyle w:val="rvps2"/>
        <w:shd w:val="clear" w:color="auto" w:fill="FFFFFF"/>
        <w:spacing w:before="0" w:beforeAutospacing="0" w:after="0" w:afterAutospacing="0"/>
        <w:ind w:firstLine="709"/>
        <w:jc w:val="both"/>
        <w:rPr>
          <w:sz w:val="20"/>
          <w:szCs w:val="20"/>
          <w:lang w:val="uk-UA"/>
        </w:rPr>
      </w:pPr>
      <w:r w:rsidRPr="00EB3D7D">
        <w:rPr>
          <w:sz w:val="20"/>
          <w:szCs w:val="20"/>
          <w:lang w:val="uk-UA"/>
        </w:rPr>
        <w:t xml:space="preserve">3) </w:t>
      </w:r>
      <w:r w:rsidR="007A5D90" w:rsidRPr="00EB3D7D">
        <w:rPr>
          <w:sz w:val="20"/>
          <w:szCs w:val="20"/>
          <w:lang w:val="uk-UA"/>
        </w:rPr>
        <w:t>покращення якості предмета закупівлі, за умови що таке покращення не призведе до збільшення суми, визначеної в договорі про закупівлю;</w:t>
      </w:r>
    </w:p>
    <w:p w14:paraId="54D6492B" w14:textId="77777777" w:rsidR="007A5D90" w:rsidRPr="00EB3D7D" w:rsidRDefault="007A5D90" w:rsidP="00E76766">
      <w:pPr>
        <w:pStyle w:val="rvps2"/>
        <w:shd w:val="clear" w:color="auto" w:fill="FFFFFF"/>
        <w:spacing w:before="0" w:beforeAutospacing="0" w:after="0" w:afterAutospacing="0"/>
        <w:ind w:firstLine="709"/>
        <w:jc w:val="both"/>
        <w:rPr>
          <w:sz w:val="20"/>
          <w:szCs w:val="20"/>
          <w:lang w:val="uk-UA"/>
        </w:rPr>
      </w:pPr>
      <w:bookmarkStart w:id="3" w:name="n1772"/>
      <w:bookmarkEnd w:id="3"/>
      <w:r w:rsidRPr="00EB3D7D">
        <w:rPr>
          <w:sz w:val="20"/>
          <w:szCs w:val="20"/>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BC1D854" w14:textId="77777777" w:rsidR="00E76766" w:rsidRPr="00EB3D7D" w:rsidRDefault="00E76766" w:rsidP="00E76766">
      <w:pPr>
        <w:tabs>
          <w:tab w:val="left" w:pos="426"/>
          <w:tab w:val="left" w:pos="709"/>
        </w:tabs>
        <w:ind w:firstLine="709"/>
        <w:jc w:val="both"/>
        <w:rPr>
          <w:sz w:val="20"/>
          <w:szCs w:val="20"/>
          <w:lang w:eastAsia="ru-RU"/>
        </w:rPr>
      </w:pPr>
      <w:bookmarkStart w:id="4" w:name="n1773"/>
      <w:bookmarkEnd w:id="4"/>
      <w:r w:rsidRPr="00EB3D7D">
        <w:rPr>
          <w:sz w:val="20"/>
          <w:szCs w:val="20"/>
          <w:lang w:eastAsia="ru-RU"/>
        </w:rPr>
        <w:t>5) погодження зміни ціни в договорі про закупівлю в бік зменшення (без зміни кількості (обсягу) та якості товарів, робіт і послуг);</w:t>
      </w:r>
    </w:p>
    <w:p w14:paraId="1694E2F6" w14:textId="77777777" w:rsidR="00E76766" w:rsidRPr="00EB3D7D" w:rsidRDefault="00E76766" w:rsidP="00E76766">
      <w:pPr>
        <w:tabs>
          <w:tab w:val="left" w:pos="426"/>
          <w:tab w:val="left" w:pos="709"/>
        </w:tabs>
        <w:ind w:firstLine="709"/>
        <w:jc w:val="both"/>
        <w:rPr>
          <w:sz w:val="20"/>
          <w:szCs w:val="20"/>
          <w:lang w:eastAsia="ru-RU"/>
        </w:rPr>
      </w:pPr>
      <w:r w:rsidRPr="00EB3D7D">
        <w:rPr>
          <w:sz w:val="20"/>
          <w:szCs w:val="20"/>
          <w:lang w:eastAsia="ru-RU"/>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EB3D7D">
        <w:rPr>
          <w:sz w:val="20"/>
          <w:szCs w:val="20"/>
          <w:lang w:eastAsia="ru-RU"/>
        </w:rPr>
        <w:t>пропорційно</w:t>
      </w:r>
      <w:proofErr w:type="spellEnd"/>
      <w:r w:rsidRPr="00EB3D7D">
        <w:rPr>
          <w:sz w:val="20"/>
          <w:szCs w:val="20"/>
          <w:lang w:eastAsia="ru-RU"/>
        </w:rPr>
        <w:t xml:space="preserve"> до зміни таких ставок та/або пільг з оподаткування, а також у зв'язку з зміною системи оподаткування </w:t>
      </w:r>
      <w:proofErr w:type="spellStart"/>
      <w:r w:rsidRPr="00EB3D7D">
        <w:rPr>
          <w:sz w:val="20"/>
          <w:szCs w:val="20"/>
          <w:lang w:eastAsia="ru-RU"/>
        </w:rPr>
        <w:t>пропорційно</w:t>
      </w:r>
      <w:proofErr w:type="spellEnd"/>
      <w:r w:rsidRPr="00EB3D7D">
        <w:rPr>
          <w:sz w:val="20"/>
          <w:szCs w:val="20"/>
          <w:lang w:eastAsia="ru-RU"/>
        </w:rPr>
        <w:t xml:space="preserve"> до зміни податкового навантаження внаслідок зміни системи оподаткування;</w:t>
      </w:r>
    </w:p>
    <w:p w14:paraId="68D3C60A" w14:textId="77777777" w:rsidR="00E76766" w:rsidRPr="00EB3D7D" w:rsidRDefault="00E76766" w:rsidP="00E76766">
      <w:pPr>
        <w:tabs>
          <w:tab w:val="left" w:pos="426"/>
          <w:tab w:val="left" w:pos="709"/>
        </w:tabs>
        <w:ind w:firstLine="709"/>
        <w:jc w:val="both"/>
        <w:rPr>
          <w:sz w:val="20"/>
          <w:szCs w:val="20"/>
          <w:lang w:eastAsia="ru-RU"/>
        </w:rPr>
      </w:pPr>
      <w:r w:rsidRPr="00EB3D7D">
        <w:rPr>
          <w:sz w:val="20"/>
          <w:szCs w:val="20"/>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B3D7D">
        <w:rPr>
          <w:sz w:val="20"/>
          <w:szCs w:val="20"/>
          <w:lang w:eastAsia="ru-RU"/>
        </w:rPr>
        <w:t>Platts</w:t>
      </w:r>
      <w:proofErr w:type="spellEnd"/>
      <w:r w:rsidRPr="00EB3D7D">
        <w:rPr>
          <w:sz w:val="20"/>
          <w:szCs w:val="20"/>
          <w:lang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F616333" w14:textId="77777777" w:rsidR="0099467C" w:rsidRPr="00EB3D7D" w:rsidRDefault="0099467C" w:rsidP="00E76766">
      <w:pPr>
        <w:ind w:firstLine="709"/>
        <w:jc w:val="both"/>
        <w:rPr>
          <w:sz w:val="20"/>
          <w:szCs w:val="20"/>
        </w:rPr>
      </w:pPr>
      <w:r w:rsidRPr="00EB3D7D">
        <w:rPr>
          <w:sz w:val="20"/>
          <w:szCs w:val="20"/>
        </w:rPr>
        <w:t>Істотні умови Договору можуть змінюватися у випадку зміни регульованих цін (тарифів) та нормативів, які застосовуються у Договорі, а саме: тарифу на послуги з передачі електрич</w:t>
      </w:r>
      <w:r w:rsidR="00FD341A" w:rsidRPr="00EB3D7D">
        <w:rPr>
          <w:sz w:val="20"/>
          <w:szCs w:val="20"/>
        </w:rPr>
        <w:t xml:space="preserve">ної енергії та/або тарифу на послуги з розподілу електричної енергії, які враховуються </w:t>
      </w:r>
      <w:r w:rsidRPr="00EB3D7D">
        <w:rPr>
          <w:sz w:val="20"/>
          <w:szCs w:val="20"/>
        </w:rPr>
        <w:t>в структурі остаточної ціни електричної енергії, що постачають за Договором.</w:t>
      </w:r>
    </w:p>
    <w:p w14:paraId="76274EC6" w14:textId="77777777" w:rsidR="0099467C" w:rsidRPr="00EB3D7D" w:rsidRDefault="0099467C" w:rsidP="007A5D90">
      <w:pPr>
        <w:ind w:firstLine="709"/>
        <w:jc w:val="both"/>
        <w:rPr>
          <w:sz w:val="20"/>
          <w:szCs w:val="20"/>
        </w:rPr>
      </w:pPr>
      <w:r w:rsidRPr="00EB3D7D">
        <w:rPr>
          <w:sz w:val="20"/>
          <w:szCs w:val="20"/>
        </w:rPr>
        <w:t>У цьому випадку зміну ціни здійснюють у такому порядку:</w:t>
      </w:r>
    </w:p>
    <w:p w14:paraId="5D060B6C" w14:textId="77777777" w:rsidR="0099467C" w:rsidRPr="00EB3D7D" w:rsidRDefault="0099467C" w:rsidP="0099467C">
      <w:pPr>
        <w:ind w:firstLine="709"/>
        <w:jc w:val="both"/>
        <w:rPr>
          <w:sz w:val="20"/>
          <w:szCs w:val="20"/>
        </w:rPr>
      </w:pPr>
      <w:r w:rsidRPr="00EB3D7D">
        <w:rPr>
          <w:sz w:val="20"/>
          <w:szCs w:val="20"/>
        </w:rPr>
        <w:t>- підставою для зміни ціни є набрання чинності постановою НКРЕКП про зміну відповідного регульованого тарифу, що застосовується у Договорі;</w:t>
      </w:r>
    </w:p>
    <w:p w14:paraId="4BF11410" w14:textId="77777777" w:rsidR="0099467C" w:rsidRPr="00EB3D7D" w:rsidRDefault="0099467C" w:rsidP="0099467C">
      <w:pPr>
        <w:ind w:firstLine="709"/>
        <w:jc w:val="both"/>
        <w:rPr>
          <w:sz w:val="20"/>
          <w:szCs w:val="20"/>
        </w:rPr>
      </w:pPr>
      <w:r w:rsidRPr="00EB3D7D">
        <w:rPr>
          <w:sz w:val="20"/>
          <w:szCs w:val="20"/>
        </w:rPr>
        <w:t>- нову (змінену) ціну застосовують з дня введення в дію відповідного регульованого тарифу згідно з рішенням НКРЕКП, якщо інше не встановлено чинним законодавством України (у тому числі відповідними рішеннями НКРЕКП).</w:t>
      </w:r>
    </w:p>
    <w:p w14:paraId="7A9B7DE1" w14:textId="77777777" w:rsidR="0099467C" w:rsidRPr="00EB3D7D" w:rsidRDefault="0099467C" w:rsidP="0099467C">
      <w:pPr>
        <w:ind w:firstLine="709"/>
        <w:jc w:val="both"/>
        <w:rPr>
          <w:sz w:val="20"/>
          <w:szCs w:val="20"/>
          <w:shd w:val="clear" w:color="auto" w:fill="FFFFFF"/>
        </w:rPr>
      </w:pPr>
      <w:r w:rsidRPr="00EB3D7D">
        <w:rPr>
          <w:sz w:val="20"/>
          <w:szCs w:val="20"/>
        </w:rPr>
        <w:t xml:space="preserve">8) зміни умов у зв’язку із продовженням дії договору на строк, </w:t>
      </w:r>
      <w:r w:rsidR="007A5D90" w:rsidRPr="00EB3D7D">
        <w:rPr>
          <w:sz w:val="20"/>
          <w:szCs w:val="20"/>
          <w:shd w:val="clear" w:color="auto" w:fill="FFFFFF"/>
        </w:rPr>
        <w:t>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3A39194C" w14:textId="612541E9" w:rsidR="008B7818" w:rsidRPr="00EB3D7D" w:rsidRDefault="00DC45EE" w:rsidP="0099467C">
      <w:pPr>
        <w:ind w:firstLine="709"/>
        <w:jc w:val="both"/>
        <w:rPr>
          <w:sz w:val="20"/>
          <w:szCs w:val="20"/>
        </w:rPr>
      </w:pPr>
      <w:r w:rsidRPr="00EB3D7D">
        <w:rPr>
          <w:sz w:val="20"/>
          <w:szCs w:val="20"/>
        </w:rPr>
        <w:t>13.9. У випадках, не передбачених цим Договором, Сторони керуються чинним законодавством України.</w:t>
      </w:r>
    </w:p>
    <w:p w14:paraId="3B8C5C7D" w14:textId="77777777" w:rsidR="000C0C66" w:rsidRPr="00EB3D7D" w:rsidRDefault="000C0C66" w:rsidP="0099467C">
      <w:pPr>
        <w:ind w:firstLine="709"/>
        <w:jc w:val="both"/>
        <w:rPr>
          <w:sz w:val="20"/>
          <w:szCs w:val="20"/>
        </w:rPr>
      </w:pPr>
    </w:p>
    <w:p w14:paraId="12C5061F" w14:textId="77777777" w:rsidR="000C0C66" w:rsidRPr="00EB3D7D" w:rsidRDefault="000C0C66" w:rsidP="0099467C">
      <w:pPr>
        <w:ind w:firstLine="709"/>
        <w:jc w:val="both"/>
        <w:rPr>
          <w:sz w:val="20"/>
          <w:szCs w:val="20"/>
        </w:rPr>
      </w:pPr>
    </w:p>
    <w:tbl>
      <w:tblPr>
        <w:tblW w:w="9515" w:type="dxa"/>
        <w:tblInd w:w="102" w:type="dxa"/>
        <w:tblLayout w:type="fixed"/>
        <w:tblLook w:val="0000" w:firstRow="0" w:lastRow="0" w:firstColumn="0" w:lastColumn="0" w:noHBand="0" w:noVBand="0"/>
      </w:tblPr>
      <w:tblGrid>
        <w:gridCol w:w="4548"/>
        <w:gridCol w:w="236"/>
        <w:gridCol w:w="4731"/>
      </w:tblGrid>
      <w:tr w:rsidR="009F5791" w:rsidRPr="00EB3D7D" w14:paraId="2D81C2EF" w14:textId="77777777" w:rsidTr="006C3E26">
        <w:trPr>
          <w:trHeight w:val="169"/>
        </w:trPr>
        <w:tc>
          <w:tcPr>
            <w:tcW w:w="4548" w:type="dxa"/>
            <w:tcBorders>
              <w:top w:val="single" w:sz="4" w:space="0" w:color="auto"/>
              <w:left w:val="single" w:sz="4" w:space="0" w:color="auto"/>
              <w:bottom w:val="single" w:sz="6" w:space="0" w:color="auto"/>
              <w:right w:val="single" w:sz="4" w:space="0" w:color="auto"/>
            </w:tcBorders>
          </w:tcPr>
          <w:p w14:paraId="2B889D84" w14:textId="77777777" w:rsidR="009F5791" w:rsidRPr="00EB3D7D" w:rsidRDefault="009F5791" w:rsidP="00EF2772">
            <w:pPr>
              <w:jc w:val="center"/>
              <w:rPr>
                <w:b/>
                <w:sz w:val="20"/>
                <w:szCs w:val="20"/>
              </w:rPr>
            </w:pPr>
            <w:r w:rsidRPr="00EB3D7D">
              <w:rPr>
                <w:b/>
                <w:sz w:val="20"/>
                <w:szCs w:val="20"/>
              </w:rPr>
              <w:t>Постачальник :</w:t>
            </w:r>
          </w:p>
        </w:tc>
        <w:tc>
          <w:tcPr>
            <w:tcW w:w="236" w:type="dxa"/>
            <w:tcBorders>
              <w:left w:val="single" w:sz="4" w:space="0" w:color="auto"/>
              <w:right w:val="single" w:sz="4" w:space="0" w:color="auto"/>
            </w:tcBorders>
          </w:tcPr>
          <w:p w14:paraId="330FAB05" w14:textId="77777777" w:rsidR="009F5791" w:rsidRPr="00EB3D7D" w:rsidRDefault="009F5791" w:rsidP="00EF2772">
            <w:pPr>
              <w:jc w:val="center"/>
              <w:rPr>
                <w:b/>
                <w:sz w:val="20"/>
                <w:szCs w:val="20"/>
              </w:rPr>
            </w:pPr>
          </w:p>
        </w:tc>
        <w:tc>
          <w:tcPr>
            <w:tcW w:w="4731" w:type="dxa"/>
            <w:tcBorders>
              <w:top w:val="single" w:sz="4" w:space="0" w:color="auto"/>
              <w:left w:val="single" w:sz="4" w:space="0" w:color="auto"/>
              <w:bottom w:val="single" w:sz="6" w:space="0" w:color="auto"/>
              <w:right w:val="single" w:sz="4" w:space="0" w:color="auto"/>
            </w:tcBorders>
          </w:tcPr>
          <w:p w14:paraId="7B209F07" w14:textId="77777777" w:rsidR="009F5791" w:rsidRPr="00EB3D7D" w:rsidRDefault="009F5791" w:rsidP="00EF2772">
            <w:pPr>
              <w:jc w:val="center"/>
              <w:rPr>
                <w:b/>
                <w:sz w:val="20"/>
                <w:szCs w:val="20"/>
              </w:rPr>
            </w:pPr>
            <w:r w:rsidRPr="00EB3D7D">
              <w:rPr>
                <w:b/>
                <w:sz w:val="20"/>
                <w:szCs w:val="20"/>
              </w:rPr>
              <w:t>Споживач:</w:t>
            </w:r>
          </w:p>
        </w:tc>
      </w:tr>
      <w:tr w:rsidR="00E66A38" w:rsidRPr="00EB3D7D" w14:paraId="299FBBB3" w14:textId="77777777" w:rsidTr="006C3E26">
        <w:trPr>
          <w:cantSplit/>
          <w:trHeight w:val="169"/>
        </w:trPr>
        <w:tc>
          <w:tcPr>
            <w:tcW w:w="4548" w:type="dxa"/>
            <w:vMerge w:val="restart"/>
            <w:tcBorders>
              <w:top w:val="single" w:sz="6" w:space="0" w:color="auto"/>
              <w:left w:val="single" w:sz="4" w:space="0" w:color="auto"/>
              <w:right w:val="single" w:sz="4" w:space="0" w:color="auto"/>
            </w:tcBorders>
          </w:tcPr>
          <w:p w14:paraId="7898F188" w14:textId="19055038" w:rsidR="00E66A38" w:rsidRPr="00EB3D7D" w:rsidRDefault="00E66A38" w:rsidP="00FE7352">
            <w:pPr>
              <w:rPr>
                <w:b/>
                <w:snapToGrid w:val="0"/>
                <w:sz w:val="20"/>
                <w:szCs w:val="20"/>
              </w:rPr>
            </w:pPr>
          </w:p>
        </w:tc>
        <w:tc>
          <w:tcPr>
            <w:tcW w:w="236" w:type="dxa"/>
            <w:tcBorders>
              <w:left w:val="single" w:sz="4" w:space="0" w:color="auto"/>
              <w:right w:val="single" w:sz="4" w:space="0" w:color="auto"/>
            </w:tcBorders>
          </w:tcPr>
          <w:p w14:paraId="1E76EFA9" w14:textId="77777777" w:rsidR="00E66A38" w:rsidRPr="00EB3D7D" w:rsidRDefault="00E66A38" w:rsidP="00FE7352">
            <w:pPr>
              <w:rPr>
                <w:sz w:val="20"/>
                <w:szCs w:val="20"/>
              </w:rPr>
            </w:pPr>
          </w:p>
        </w:tc>
        <w:tc>
          <w:tcPr>
            <w:tcW w:w="4731" w:type="dxa"/>
            <w:vMerge w:val="restart"/>
            <w:tcBorders>
              <w:top w:val="single" w:sz="6" w:space="0" w:color="auto"/>
              <w:left w:val="single" w:sz="4" w:space="0" w:color="auto"/>
              <w:right w:val="single" w:sz="4" w:space="0" w:color="auto"/>
            </w:tcBorders>
            <w:shd w:val="clear" w:color="auto" w:fill="auto"/>
          </w:tcPr>
          <w:p w14:paraId="53D4E69B" w14:textId="667652DB" w:rsidR="00E66A38" w:rsidRPr="00EB3D7D" w:rsidRDefault="00E66A38" w:rsidP="00FE7352">
            <w:pPr>
              <w:ind w:left="-313" w:firstLine="313"/>
              <w:rPr>
                <w:b/>
                <w:snapToGrid w:val="0"/>
                <w:sz w:val="20"/>
                <w:szCs w:val="20"/>
              </w:rPr>
            </w:pPr>
          </w:p>
        </w:tc>
      </w:tr>
      <w:tr w:rsidR="00E66A38" w:rsidRPr="00EB3D7D" w14:paraId="11E99A5E" w14:textId="77777777" w:rsidTr="006C3E26">
        <w:trPr>
          <w:cantSplit/>
          <w:trHeight w:val="180"/>
        </w:trPr>
        <w:tc>
          <w:tcPr>
            <w:tcW w:w="4548" w:type="dxa"/>
            <w:vMerge/>
            <w:tcBorders>
              <w:left w:val="single" w:sz="4" w:space="0" w:color="auto"/>
              <w:right w:val="single" w:sz="4" w:space="0" w:color="auto"/>
            </w:tcBorders>
          </w:tcPr>
          <w:p w14:paraId="6FF09160" w14:textId="12C85742" w:rsidR="00E66A38" w:rsidRPr="00EB3D7D" w:rsidRDefault="00E66A38" w:rsidP="00FE7352">
            <w:pPr>
              <w:rPr>
                <w:sz w:val="20"/>
                <w:szCs w:val="20"/>
              </w:rPr>
            </w:pPr>
          </w:p>
        </w:tc>
        <w:tc>
          <w:tcPr>
            <w:tcW w:w="236" w:type="dxa"/>
            <w:tcBorders>
              <w:left w:val="single" w:sz="4" w:space="0" w:color="auto"/>
              <w:right w:val="single" w:sz="4" w:space="0" w:color="auto"/>
            </w:tcBorders>
          </w:tcPr>
          <w:p w14:paraId="7B05F76C" w14:textId="77777777" w:rsidR="00E66A38" w:rsidRPr="00EB3D7D" w:rsidRDefault="00E66A38" w:rsidP="00FE7352">
            <w:pPr>
              <w:rPr>
                <w:sz w:val="20"/>
                <w:szCs w:val="20"/>
              </w:rPr>
            </w:pPr>
          </w:p>
        </w:tc>
        <w:tc>
          <w:tcPr>
            <w:tcW w:w="4731" w:type="dxa"/>
            <w:vMerge/>
            <w:tcBorders>
              <w:left w:val="single" w:sz="4" w:space="0" w:color="auto"/>
              <w:right w:val="single" w:sz="4" w:space="0" w:color="auto"/>
            </w:tcBorders>
          </w:tcPr>
          <w:p w14:paraId="2EF1EBA3" w14:textId="6B1B9EE3" w:rsidR="00E66A38" w:rsidRPr="00EB3D7D" w:rsidRDefault="00E66A38" w:rsidP="00FE7352">
            <w:pPr>
              <w:ind w:left="-313" w:firstLine="313"/>
              <w:rPr>
                <w:sz w:val="20"/>
                <w:szCs w:val="20"/>
              </w:rPr>
            </w:pPr>
          </w:p>
        </w:tc>
      </w:tr>
      <w:tr w:rsidR="00E66A38" w:rsidRPr="00EB3D7D" w14:paraId="50A14490" w14:textId="77777777" w:rsidTr="006C3E26">
        <w:trPr>
          <w:cantSplit/>
          <w:trHeight w:val="169"/>
        </w:trPr>
        <w:tc>
          <w:tcPr>
            <w:tcW w:w="4548" w:type="dxa"/>
            <w:vMerge/>
            <w:tcBorders>
              <w:left w:val="single" w:sz="4" w:space="0" w:color="auto"/>
              <w:right w:val="single" w:sz="4" w:space="0" w:color="auto"/>
            </w:tcBorders>
          </w:tcPr>
          <w:p w14:paraId="49D3CCEF" w14:textId="617EE848" w:rsidR="00E66A38" w:rsidRPr="00EB3D7D" w:rsidRDefault="00E66A38" w:rsidP="00FE7352">
            <w:pPr>
              <w:rPr>
                <w:snapToGrid w:val="0"/>
                <w:sz w:val="20"/>
                <w:szCs w:val="20"/>
              </w:rPr>
            </w:pPr>
          </w:p>
        </w:tc>
        <w:tc>
          <w:tcPr>
            <w:tcW w:w="236" w:type="dxa"/>
            <w:tcBorders>
              <w:left w:val="single" w:sz="4" w:space="0" w:color="auto"/>
              <w:right w:val="single" w:sz="4" w:space="0" w:color="auto"/>
            </w:tcBorders>
          </w:tcPr>
          <w:p w14:paraId="5D69BCEC" w14:textId="77777777" w:rsidR="00E66A38" w:rsidRPr="00EB3D7D" w:rsidRDefault="00E66A38" w:rsidP="00FE7352">
            <w:pPr>
              <w:rPr>
                <w:sz w:val="20"/>
                <w:szCs w:val="20"/>
              </w:rPr>
            </w:pPr>
          </w:p>
        </w:tc>
        <w:tc>
          <w:tcPr>
            <w:tcW w:w="4731" w:type="dxa"/>
            <w:vMerge/>
            <w:tcBorders>
              <w:left w:val="single" w:sz="4" w:space="0" w:color="auto"/>
              <w:right w:val="single" w:sz="4" w:space="0" w:color="auto"/>
            </w:tcBorders>
          </w:tcPr>
          <w:p w14:paraId="3C818A3E" w14:textId="6CE1A918" w:rsidR="00E66A38" w:rsidRPr="00EB3D7D" w:rsidRDefault="00E66A38" w:rsidP="00FE7352">
            <w:pPr>
              <w:ind w:left="-313" w:firstLine="313"/>
              <w:rPr>
                <w:snapToGrid w:val="0"/>
                <w:sz w:val="20"/>
                <w:szCs w:val="20"/>
              </w:rPr>
            </w:pPr>
          </w:p>
        </w:tc>
      </w:tr>
      <w:tr w:rsidR="00E66A38" w:rsidRPr="00EB3D7D" w14:paraId="6A59FAC4" w14:textId="77777777" w:rsidTr="006C3E26">
        <w:trPr>
          <w:cantSplit/>
          <w:trHeight w:val="169"/>
        </w:trPr>
        <w:tc>
          <w:tcPr>
            <w:tcW w:w="4548" w:type="dxa"/>
            <w:vMerge/>
            <w:tcBorders>
              <w:left w:val="single" w:sz="4" w:space="0" w:color="auto"/>
              <w:right w:val="single" w:sz="4" w:space="0" w:color="auto"/>
            </w:tcBorders>
          </w:tcPr>
          <w:p w14:paraId="55D0328F" w14:textId="7ECB7426" w:rsidR="00E66A38" w:rsidRPr="00EB3D7D" w:rsidRDefault="00E66A38" w:rsidP="00FE7352">
            <w:pPr>
              <w:rPr>
                <w:snapToGrid w:val="0"/>
                <w:sz w:val="20"/>
                <w:szCs w:val="20"/>
              </w:rPr>
            </w:pPr>
          </w:p>
        </w:tc>
        <w:tc>
          <w:tcPr>
            <w:tcW w:w="236" w:type="dxa"/>
            <w:tcBorders>
              <w:left w:val="single" w:sz="4" w:space="0" w:color="auto"/>
              <w:right w:val="single" w:sz="4" w:space="0" w:color="auto"/>
            </w:tcBorders>
          </w:tcPr>
          <w:p w14:paraId="2F308785" w14:textId="77777777" w:rsidR="00E66A38" w:rsidRPr="00EB3D7D" w:rsidRDefault="00E66A38" w:rsidP="00FE7352">
            <w:pPr>
              <w:rPr>
                <w:sz w:val="20"/>
                <w:szCs w:val="20"/>
              </w:rPr>
            </w:pPr>
          </w:p>
        </w:tc>
        <w:tc>
          <w:tcPr>
            <w:tcW w:w="4731" w:type="dxa"/>
            <w:vMerge/>
            <w:tcBorders>
              <w:left w:val="single" w:sz="4" w:space="0" w:color="auto"/>
              <w:right w:val="single" w:sz="4" w:space="0" w:color="auto"/>
            </w:tcBorders>
          </w:tcPr>
          <w:p w14:paraId="73CBBE8C" w14:textId="490FE901" w:rsidR="00E66A38" w:rsidRPr="00EB3D7D" w:rsidRDefault="00E66A38" w:rsidP="00FE7352">
            <w:pPr>
              <w:ind w:left="-313" w:firstLine="313"/>
              <w:rPr>
                <w:snapToGrid w:val="0"/>
                <w:sz w:val="20"/>
                <w:szCs w:val="20"/>
              </w:rPr>
            </w:pPr>
          </w:p>
        </w:tc>
      </w:tr>
      <w:tr w:rsidR="00E66A38" w:rsidRPr="00EB3D7D" w14:paraId="2AC241F8" w14:textId="77777777" w:rsidTr="006C3E26">
        <w:trPr>
          <w:cantSplit/>
          <w:trHeight w:val="180"/>
        </w:trPr>
        <w:tc>
          <w:tcPr>
            <w:tcW w:w="4548" w:type="dxa"/>
            <w:vMerge/>
            <w:tcBorders>
              <w:left w:val="single" w:sz="4" w:space="0" w:color="auto"/>
              <w:right w:val="single" w:sz="4" w:space="0" w:color="auto"/>
            </w:tcBorders>
          </w:tcPr>
          <w:p w14:paraId="18F61F6D" w14:textId="2B1A7011" w:rsidR="00E66A38" w:rsidRPr="00EB3D7D" w:rsidRDefault="00E66A38" w:rsidP="00FE7352">
            <w:pPr>
              <w:rPr>
                <w:snapToGrid w:val="0"/>
                <w:sz w:val="20"/>
                <w:szCs w:val="20"/>
              </w:rPr>
            </w:pPr>
          </w:p>
        </w:tc>
        <w:tc>
          <w:tcPr>
            <w:tcW w:w="236" w:type="dxa"/>
            <w:tcBorders>
              <w:left w:val="single" w:sz="4" w:space="0" w:color="auto"/>
              <w:right w:val="single" w:sz="4" w:space="0" w:color="auto"/>
            </w:tcBorders>
          </w:tcPr>
          <w:p w14:paraId="3520537E" w14:textId="77777777" w:rsidR="00E66A38" w:rsidRPr="00EB3D7D" w:rsidRDefault="00E66A38" w:rsidP="00FE7352">
            <w:pPr>
              <w:rPr>
                <w:sz w:val="20"/>
                <w:szCs w:val="20"/>
              </w:rPr>
            </w:pPr>
          </w:p>
        </w:tc>
        <w:tc>
          <w:tcPr>
            <w:tcW w:w="4731" w:type="dxa"/>
            <w:vMerge/>
            <w:tcBorders>
              <w:left w:val="single" w:sz="4" w:space="0" w:color="auto"/>
              <w:right w:val="single" w:sz="4" w:space="0" w:color="auto"/>
            </w:tcBorders>
          </w:tcPr>
          <w:p w14:paraId="342FD9C6" w14:textId="5E3B8270" w:rsidR="00E66A38" w:rsidRPr="00EB3D7D" w:rsidRDefault="00E66A38" w:rsidP="00FE7352">
            <w:pPr>
              <w:ind w:left="-313" w:firstLine="313"/>
              <w:rPr>
                <w:snapToGrid w:val="0"/>
                <w:sz w:val="20"/>
                <w:szCs w:val="20"/>
              </w:rPr>
            </w:pPr>
          </w:p>
        </w:tc>
      </w:tr>
      <w:tr w:rsidR="00E66A38" w:rsidRPr="00EB3D7D" w14:paraId="5CB4F522" w14:textId="77777777" w:rsidTr="006C3E26">
        <w:trPr>
          <w:cantSplit/>
          <w:trHeight w:val="169"/>
        </w:trPr>
        <w:tc>
          <w:tcPr>
            <w:tcW w:w="4548" w:type="dxa"/>
            <w:vMerge/>
            <w:tcBorders>
              <w:left w:val="single" w:sz="4" w:space="0" w:color="auto"/>
              <w:right w:val="single" w:sz="4" w:space="0" w:color="auto"/>
            </w:tcBorders>
          </w:tcPr>
          <w:p w14:paraId="7969940B" w14:textId="164BF1E2" w:rsidR="00E66A38" w:rsidRPr="00EB3D7D" w:rsidRDefault="00E66A38" w:rsidP="00FE7352">
            <w:pPr>
              <w:rPr>
                <w:snapToGrid w:val="0"/>
                <w:sz w:val="20"/>
                <w:szCs w:val="20"/>
              </w:rPr>
            </w:pPr>
          </w:p>
        </w:tc>
        <w:tc>
          <w:tcPr>
            <w:tcW w:w="236" w:type="dxa"/>
            <w:tcBorders>
              <w:left w:val="single" w:sz="4" w:space="0" w:color="auto"/>
              <w:right w:val="single" w:sz="4" w:space="0" w:color="auto"/>
            </w:tcBorders>
          </w:tcPr>
          <w:p w14:paraId="626158BD" w14:textId="77777777" w:rsidR="00E66A38" w:rsidRPr="00EB3D7D" w:rsidRDefault="00E66A38" w:rsidP="00FE7352">
            <w:pPr>
              <w:rPr>
                <w:sz w:val="20"/>
                <w:szCs w:val="20"/>
              </w:rPr>
            </w:pPr>
          </w:p>
        </w:tc>
        <w:tc>
          <w:tcPr>
            <w:tcW w:w="4731" w:type="dxa"/>
            <w:vMerge/>
            <w:tcBorders>
              <w:left w:val="single" w:sz="4" w:space="0" w:color="auto"/>
              <w:right w:val="single" w:sz="4" w:space="0" w:color="auto"/>
            </w:tcBorders>
          </w:tcPr>
          <w:p w14:paraId="4B96367B" w14:textId="3EA366E6" w:rsidR="00E66A38" w:rsidRPr="00EB3D7D" w:rsidRDefault="00E66A38" w:rsidP="00FE7352">
            <w:pPr>
              <w:ind w:left="-313" w:firstLine="313"/>
              <w:rPr>
                <w:snapToGrid w:val="0"/>
                <w:sz w:val="20"/>
                <w:szCs w:val="20"/>
              </w:rPr>
            </w:pPr>
          </w:p>
        </w:tc>
      </w:tr>
      <w:tr w:rsidR="00E66A38" w:rsidRPr="00EB3D7D" w14:paraId="4908790D" w14:textId="77777777" w:rsidTr="006C3E26">
        <w:trPr>
          <w:cantSplit/>
          <w:trHeight w:val="169"/>
        </w:trPr>
        <w:tc>
          <w:tcPr>
            <w:tcW w:w="4548" w:type="dxa"/>
            <w:vMerge/>
            <w:tcBorders>
              <w:left w:val="single" w:sz="4" w:space="0" w:color="auto"/>
              <w:right w:val="single" w:sz="4" w:space="0" w:color="auto"/>
            </w:tcBorders>
          </w:tcPr>
          <w:p w14:paraId="252CFB23" w14:textId="004DD64A" w:rsidR="00E66A38" w:rsidRPr="00EB3D7D" w:rsidRDefault="00E66A38" w:rsidP="00FE7352">
            <w:pPr>
              <w:rPr>
                <w:snapToGrid w:val="0"/>
                <w:sz w:val="20"/>
                <w:szCs w:val="20"/>
              </w:rPr>
            </w:pPr>
          </w:p>
        </w:tc>
        <w:tc>
          <w:tcPr>
            <w:tcW w:w="236" w:type="dxa"/>
            <w:tcBorders>
              <w:left w:val="single" w:sz="4" w:space="0" w:color="auto"/>
              <w:right w:val="single" w:sz="4" w:space="0" w:color="auto"/>
            </w:tcBorders>
          </w:tcPr>
          <w:p w14:paraId="49AB22C4" w14:textId="77777777" w:rsidR="00E66A38" w:rsidRPr="00EB3D7D" w:rsidRDefault="00E66A38" w:rsidP="00FE7352">
            <w:pPr>
              <w:rPr>
                <w:sz w:val="20"/>
                <w:szCs w:val="20"/>
              </w:rPr>
            </w:pPr>
          </w:p>
        </w:tc>
        <w:tc>
          <w:tcPr>
            <w:tcW w:w="4731" w:type="dxa"/>
            <w:vMerge/>
            <w:tcBorders>
              <w:left w:val="single" w:sz="4" w:space="0" w:color="auto"/>
              <w:right w:val="single" w:sz="4" w:space="0" w:color="auto"/>
            </w:tcBorders>
          </w:tcPr>
          <w:p w14:paraId="456183C2" w14:textId="555C34F1" w:rsidR="00E66A38" w:rsidRPr="00EB3D7D" w:rsidRDefault="00E66A38" w:rsidP="00FE7352">
            <w:pPr>
              <w:ind w:left="-313" w:firstLine="313"/>
              <w:rPr>
                <w:snapToGrid w:val="0"/>
                <w:sz w:val="20"/>
                <w:szCs w:val="20"/>
              </w:rPr>
            </w:pPr>
          </w:p>
        </w:tc>
      </w:tr>
      <w:tr w:rsidR="00E66A38" w:rsidRPr="00EB3D7D" w14:paraId="4BA9D946" w14:textId="77777777" w:rsidTr="006C3E26">
        <w:trPr>
          <w:cantSplit/>
          <w:trHeight w:val="180"/>
        </w:trPr>
        <w:tc>
          <w:tcPr>
            <w:tcW w:w="4548" w:type="dxa"/>
            <w:vMerge/>
            <w:tcBorders>
              <w:left w:val="single" w:sz="4" w:space="0" w:color="auto"/>
              <w:right w:val="single" w:sz="4" w:space="0" w:color="auto"/>
            </w:tcBorders>
          </w:tcPr>
          <w:p w14:paraId="6518BDD0" w14:textId="0BD8769D" w:rsidR="00E66A38" w:rsidRPr="00EB3D7D" w:rsidRDefault="00E66A38" w:rsidP="00FE7352">
            <w:pPr>
              <w:rPr>
                <w:snapToGrid w:val="0"/>
                <w:sz w:val="20"/>
                <w:szCs w:val="20"/>
              </w:rPr>
            </w:pPr>
          </w:p>
        </w:tc>
        <w:tc>
          <w:tcPr>
            <w:tcW w:w="236" w:type="dxa"/>
            <w:tcBorders>
              <w:left w:val="single" w:sz="4" w:space="0" w:color="auto"/>
              <w:right w:val="single" w:sz="4" w:space="0" w:color="auto"/>
            </w:tcBorders>
          </w:tcPr>
          <w:p w14:paraId="0136C974" w14:textId="77777777" w:rsidR="00E66A38" w:rsidRPr="00EB3D7D" w:rsidRDefault="00E66A38" w:rsidP="00FE7352">
            <w:pPr>
              <w:rPr>
                <w:sz w:val="20"/>
                <w:szCs w:val="20"/>
              </w:rPr>
            </w:pPr>
          </w:p>
        </w:tc>
        <w:tc>
          <w:tcPr>
            <w:tcW w:w="4731" w:type="dxa"/>
            <w:vMerge/>
            <w:tcBorders>
              <w:left w:val="single" w:sz="4" w:space="0" w:color="auto"/>
              <w:right w:val="single" w:sz="4" w:space="0" w:color="auto"/>
            </w:tcBorders>
          </w:tcPr>
          <w:p w14:paraId="2DDB2868" w14:textId="62BF857B" w:rsidR="00E66A38" w:rsidRPr="00EB3D7D" w:rsidRDefault="00E66A38" w:rsidP="00FE7352">
            <w:pPr>
              <w:ind w:left="-313" w:firstLine="313"/>
              <w:rPr>
                <w:snapToGrid w:val="0"/>
                <w:sz w:val="20"/>
                <w:szCs w:val="20"/>
              </w:rPr>
            </w:pPr>
          </w:p>
        </w:tc>
      </w:tr>
      <w:tr w:rsidR="00E66A38" w:rsidRPr="00EB3D7D" w14:paraId="69090422" w14:textId="77777777" w:rsidTr="006C3E26">
        <w:trPr>
          <w:cantSplit/>
          <w:trHeight w:val="169"/>
        </w:trPr>
        <w:tc>
          <w:tcPr>
            <w:tcW w:w="4548" w:type="dxa"/>
            <w:vMerge/>
            <w:tcBorders>
              <w:left w:val="single" w:sz="4" w:space="0" w:color="auto"/>
              <w:right w:val="single" w:sz="4" w:space="0" w:color="auto"/>
            </w:tcBorders>
          </w:tcPr>
          <w:p w14:paraId="4E014050" w14:textId="18E8742E" w:rsidR="00E66A38" w:rsidRPr="00EB3D7D" w:rsidRDefault="00E66A38" w:rsidP="00FE7352">
            <w:pPr>
              <w:rPr>
                <w:snapToGrid w:val="0"/>
                <w:sz w:val="20"/>
                <w:szCs w:val="20"/>
              </w:rPr>
            </w:pPr>
          </w:p>
        </w:tc>
        <w:tc>
          <w:tcPr>
            <w:tcW w:w="236" w:type="dxa"/>
            <w:tcBorders>
              <w:left w:val="single" w:sz="4" w:space="0" w:color="auto"/>
              <w:right w:val="single" w:sz="4" w:space="0" w:color="auto"/>
            </w:tcBorders>
          </w:tcPr>
          <w:p w14:paraId="210D122F" w14:textId="77777777" w:rsidR="00E66A38" w:rsidRPr="00EB3D7D" w:rsidRDefault="00E66A38" w:rsidP="00FE7352">
            <w:pPr>
              <w:rPr>
                <w:sz w:val="20"/>
                <w:szCs w:val="20"/>
              </w:rPr>
            </w:pPr>
          </w:p>
        </w:tc>
        <w:tc>
          <w:tcPr>
            <w:tcW w:w="4731" w:type="dxa"/>
            <w:vMerge/>
            <w:tcBorders>
              <w:left w:val="single" w:sz="4" w:space="0" w:color="auto"/>
              <w:right w:val="single" w:sz="4" w:space="0" w:color="auto"/>
            </w:tcBorders>
          </w:tcPr>
          <w:p w14:paraId="0D7F55BE" w14:textId="63605F98" w:rsidR="00E66A38" w:rsidRPr="00EB3D7D" w:rsidRDefault="00E66A38" w:rsidP="00FE7352">
            <w:pPr>
              <w:ind w:left="-313" w:firstLine="313"/>
              <w:rPr>
                <w:snapToGrid w:val="0"/>
                <w:sz w:val="20"/>
                <w:szCs w:val="20"/>
                <w:lang w:val="en-US"/>
              </w:rPr>
            </w:pPr>
          </w:p>
        </w:tc>
      </w:tr>
      <w:tr w:rsidR="00E66A38" w:rsidRPr="00EB3D7D" w14:paraId="13B8C95A" w14:textId="77777777" w:rsidTr="006C3E26">
        <w:trPr>
          <w:cantSplit/>
          <w:trHeight w:val="169"/>
        </w:trPr>
        <w:tc>
          <w:tcPr>
            <w:tcW w:w="4548" w:type="dxa"/>
            <w:vMerge/>
            <w:tcBorders>
              <w:left w:val="single" w:sz="4" w:space="0" w:color="auto"/>
              <w:right w:val="single" w:sz="4" w:space="0" w:color="auto"/>
            </w:tcBorders>
          </w:tcPr>
          <w:p w14:paraId="3705F20B" w14:textId="359077D9" w:rsidR="00E66A38" w:rsidRPr="00EB3D7D" w:rsidRDefault="00E66A38" w:rsidP="00FE7352">
            <w:pPr>
              <w:rPr>
                <w:sz w:val="20"/>
                <w:szCs w:val="20"/>
              </w:rPr>
            </w:pPr>
          </w:p>
        </w:tc>
        <w:tc>
          <w:tcPr>
            <w:tcW w:w="236" w:type="dxa"/>
            <w:tcBorders>
              <w:left w:val="single" w:sz="4" w:space="0" w:color="auto"/>
              <w:right w:val="single" w:sz="4" w:space="0" w:color="auto"/>
            </w:tcBorders>
          </w:tcPr>
          <w:p w14:paraId="7A2355C0" w14:textId="77777777" w:rsidR="00E66A38" w:rsidRPr="00EB3D7D" w:rsidRDefault="00E66A38" w:rsidP="00FE7352">
            <w:pPr>
              <w:rPr>
                <w:sz w:val="20"/>
                <w:szCs w:val="20"/>
              </w:rPr>
            </w:pPr>
          </w:p>
        </w:tc>
        <w:tc>
          <w:tcPr>
            <w:tcW w:w="4731" w:type="dxa"/>
            <w:vMerge/>
            <w:tcBorders>
              <w:left w:val="single" w:sz="4" w:space="0" w:color="auto"/>
              <w:right w:val="single" w:sz="4" w:space="0" w:color="auto"/>
            </w:tcBorders>
          </w:tcPr>
          <w:p w14:paraId="389DAB13" w14:textId="0EC2DBF1" w:rsidR="00E66A38" w:rsidRPr="00EB3D7D" w:rsidRDefault="00E66A38" w:rsidP="00FE7352">
            <w:pPr>
              <w:ind w:left="-313" w:firstLine="313"/>
              <w:rPr>
                <w:sz w:val="20"/>
                <w:szCs w:val="20"/>
              </w:rPr>
            </w:pPr>
          </w:p>
        </w:tc>
      </w:tr>
      <w:tr w:rsidR="00E66A38" w:rsidRPr="00EB3D7D" w14:paraId="16FCC37E" w14:textId="77777777" w:rsidTr="006C3E26">
        <w:trPr>
          <w:cantSplit/>
          <w:trHeight w:val="169"/>
        </w:trPr>
        <w:tc>
          <w:tcPr>
            <w:tcW w:w="4548" w:type="dxa"/>
            <w:vMerge/>
            <w:tcBorders>
              <w:left w:val="single" w:sz="4" w:space="0" w:color="auto"/>
              <w:bottom w:val="single" w:sz="4" w:space="0" w:color="auto"/>
              <w:right w:val="single" w:sz="4" w:space="0" w:color="auto"/>
            </w:tcBorders>
          </w:tcPr>
          <w:p w14:paraId="3311462E" w14:textId="35B041B8" w:rsidR="00E66A38" w:rsidRPr="00EB3D7D" w:rsidRDefault="00E66A38" w:rsidP="00FE7352">
            <w:pPr>
              <w:rPr>
                <w:sz w:val="20"/>
                <w:szCs w:val="20"/>
              </w:rPr>
            </w:pPr>
          </w:p>
        </w:tc>
        <w:tc>
          <w:tcPr>
            <w:tcW w:w="236" w:type="dxa"/>
            <w:tcBorders>
              <w:left w:val="single" w:sz="4" w:space="0" w:color="auto"/>
              <w:right w:val="single" w:sz="4" w:space="0" w:color="auto"/>
            </w:tcBorders>
          </w:tcPr>
          <w:p w14:paraId="38BE2D4D" w14:textId="77777777" w:rsidR="00E66A38" w:rsidRPr="00EB3D7D" w:rsidRDefault="00E66A38" w:rsidP="00FE7352">
            <w:pPr>
              <w:rPr>
                <w:sz w:val="20"/>
                <w:szCs w:val="20"/>
              </w:rPr>
            </w:pPr>
          </w:p>
        </w:tc>
        <w:tc>
          <w:tcPr>
            <w:tcW w:w="4731" w:type="dxa"/>
            <w:vMerge/>
            <w:tcBorders>
              <w:left w:val="single" w:sz="4" w:space="0" w:color="auto"/>
              <w:bottom w:val="single" w:sz="4" w:space="0" w:color="auto"/>
              <w:right w:val="single" w:sz="4" w:space="0" w:color="auto"/>
            </w:tcBorders>
          </w:tcPr>
          <w:p w14:paraId="72DCAD99" w14:textId="18153E36" w:rsidR="00E66A38" w:rsidRPr="00EB3D7D" w:rsidRDefault="00E66A38" w:rsidP="00FE7352">
            <w:pPr>
              <w:ind w:left="-313" w:firstLine="313"/>
              <w:rPr>
                <w:sz w:val="20"/>
                <w:szCs w:val="20"/>
              </w:rPr>
            </w:pPr>
          </w:p>
        </w:tc>
      </w:tr>
    </w:tbl>
    <w:p w14:paraId="5D43A523" w14:textId="77777777" w:rsidR="006C3E26" w:rsidRPr="00EB3D7D" w:rsidRDefault="006C3E26" w:rsidP="00DF606A">
      <w:pPr>
        <w:ind w:left="5954"/>
        <w:rPr>
          <w:color w:val="000000"/>
          <w:lang w:eastAsia="ru-RU"/>
        </w:rPr>
      </w:pPr>
    </w:p>
    <w:p w14:paraId="5E93C45A" w14:textId="57511947" w:rsidR="00DF606A" w:rsidRPr="00EB3D7D" w:rsidRDefault="00DF606A" w:rsidP="006C3E26">
      <w:pPr>
        <w:ind w:left="5954" w:firstLine="142"/>
        <w:rPr>
          <w:lang w:eastAsia="ru-RU"/>
        </w:rPr>
      </w:pPr>
      <w:r w:rsidRPr="00EB3D7D">
        <w:rPr>
          <w:color w:val="000000"/>
          <w:lang w:eastAsia="ru-RU"/>
        </w:rPr>
        <w:t>Додаток 1</w:t>
      </w:r>
    </w:p>
    <w:p w14:paraId="65E09E63" w14:textId="77777777" w:rsidR="00DF606A" w:rsidRPr="00EB3D7D" w:rsidRDefault="00DF606A" w:rsidP="006C3E26">
      <w:pPr>
        <w:ind w:left="5954" w:firstLine="142"/>
        <w:rPr>
          <w:lang w:eastAsia="ru-RU"/>
        </w:rPr>
      </w:pPr>
      <w:r w:rsidRPr="00EB3D7D">
        <w:rPr>
          <w:color w:val="000000"/>
          <w:lang w:eastAsia="ru-RU"/>
        </w:rPr>
        <w:t>до договору про постачання</w:t>
      </w:r>
    </w:p>
    <w:p w14:paraId="7529392B" w14:textId="77777777" w:rsidR="00DF606A" w:rsidRPr="00EB3D7D" w:rsidRDefault="00DF606A" w:rsidP="006C3E26">
      <w:pPr>
        <w:ind w:left="5954" w:firstLine="142"/>
        <w:rPr>
          <w:color w:val="000000"/>
          <w:lang w:eastAsia="ru-RU"/>
        </w:rPr>
      </w:pPr>
      <w:r w:rsidRPr="00EB3D7D">
        <w:rPr>
          <w:color w:val="000000"/>
          <w:lang w:eastAsia="ru-RU"/>
        </w:rPr>
        <w:t>електричної енергії споживачу</w:t>
      </w:r>
    </w:p>
    <w:p w14:paraId="49831477" w14:textId="77777777" w:rsidR="0049668E" w:rsidRPr="00EB3D7D" w:rsidRDefault="0049668E" w:rsidP="006C3E26">
      <w:pPr>
        <w:ind w:left="5954" w:firstLine="142"/>
        <w:rPr>
          <w:lang w:eastAsia="ru-RU"/>
        </w:rPr>
      </w:pPr>
      <w:r w:rsidRPr="00EB3D7D">
        <w:rPr>
          <w:color w:val="000000"/>
          <w:lang w:eastAsia="ru-RU"/>
        </w:rPr>
        <w:t>№__________ від __________</w:t>
      </w:r>
    </w:p>
    <w:p w14:paraId="44B4FE29" w14:textId="77777777" w:rsidR="00DF606A" w:rsidRPr="00EB3D7D" w:rsidRDefault="00DF606A" w:rsidP="00DF606A">
      <w:pPr>
        <w:jc w:val="center"/>
        <w:rPr>
          <w:lang w:eastAsia="ru-RU"/>
        </w:rPr>
      </w:pPr>
    </w:p>
    <w:p w14:paraId="6E873811" w14:textId="77777777" w:rsidR="00DF606A" w:rsidRPr="00EB3D7D" w:rsidRDefault="00DF606A" w:rsidP="00DF606A">
      <w:pPr>
        <w:jc w:val="center"/>
        <w:rPr>
          <w:sz w:val="22"/>
          <w:lang w:eastAsia="ru-RU"/>
        </w:rPr>
      </w:pPr>
      <w:r w:rsidRPr="00EB3D7D">
        <w:rPr>
          <w:b/>
          <w:bCs/>
          <w:color w:val="000000"/>
          <w:szCs w:val="28"/>
          <w:lang w:eastAsia="ru-RU"/>
        </w:rPr>
        <w:t>ЗАЯВА-ПРИЄДНАННЯ</w:t>
      </w:r>
    </w:p>
    <w:p w14:paraId="547EE7D3" w14:textId="77777777" w:rsidR="00DF606A" w:rsidRPr="00EB3D7D" w:rsidRDefault="00DF606A" w:rsidP="00DF606A">
      <w:pPr>
        <w:jc w:val="center"/>
        <w:rPr>
          <w:sz w:val="22"/>
          <w:lang w:eastAsia="ru-RU"/>
        </w:rPr>
      </w:pPr>
      <w:r w:rsidRPr="00EB3D7D">
        <w:rPr>
          <w:b/>
          <w:bCs/>
          <w:color w:val="000000"/>
          <w:szCs w:val="28"/>
          <w:lang w:eastAsia="ru-RU"/>
        </w:rPr>
        <w:t>до договору про постачання електричної енергії споживачу</w:t>
      </w:r>
    </w:p>
    <w:p w14:paraId="2390690A" w14:textId="77777777" w:rsidR="00DF606A" w:rsidRPr="00EB3D7D" w:rsidRDefault="00DF606A" w:rsidP="00DF606A">
      <w:pPr>
        <w:jc w:val="center"/>
        <w:rPr>
          <w:sz w:val="14"/>
          <w:lang w:eastAsia="ru-RU"/>
        </w:rPr>
      </w:pPr>
    </w:p>
    <w:p w14:paraId="761A60DF" w14:textId="74D1B14A" w:rsidR="00845ECB" w:rsidRPr="00EB3D7D" w:rsidRDefault="00845ECB" w:rsidP="00845ECB">
      <w:pPr>
        <w:ind w:firstLine="567"/>
        <w:jc w:val="both"/>
        <w:rPr>
          <w:sz w:val="20"/>
        </w:rPr>
      </w:pPr>
      <w:r w:rsidRPr="00EB3D7D">
        <w:rPr>
          <w:sz w:val="20"/>
        </w:rPr>
        <w:t>Керуючись статтями 633, 634, 641, 642 Цивільного кодексу України, Правилами роздрібного ринку електричної енергії, затвердженими постановою НКРЕКП від 14 березня 2018 року № 312 (далі – Правила роздрібного ринку), приєднуюсь до умов Договору на умовах комерційної пропозиції Постачальника</w:t>
      </w:r>
      <w:r w:rsidR="000D2A9C" w:rsidRPr="00EB3D7D">
        <w:rPr>
          <w:sz w:val="20"/>
        </w:rPr>
        <w:t xml:space="preserve"> (Додаток 2)</w:t>
      </w:r>
      <w:r w:rsidRPr="00EB3D7D">
        <w:rPr>
          <w:sz w:val="20"/>
        </w:rPr>
        <w:t xml:space="preserve"> з такими нижченаведеними даними. </w:t>
      </w:r>
    </w:p>
    <w:p w14:paraId="6D034CB6" w14:textId="77777777" w:rsidR="00845ECB" w:rsidRPr="00EB3D7D" w:rsidRDefault="00845ECB" w:rsidP="00845ECB">
      <w:pPr>
        <w:ind w:firstLine="567"/>
        <w:jc w:val="both"/>
        <w:rPr>
          <w:b/>
          <w:sz w:val="20"/>
        </w:rPr>
      </w:pPr>
    </w:p>
    <w:p w14:paraId="32A2CC24" w14:textId="77777777" w:rsidR="00845ECB" w:rsidRPr="00EB3D7D" w:rsidRDefault="00845ECB" w:rsidP="00845ECB">
      <w:pPr>
        <w:ind w:firstLine="567"/>
        <w:jc w:val="both"/>
        <w:rPr>
          <w:sz w:val="20"/>
        </w:rPr>
      </w:pPr>
      <w:r w:rsidRPr="00EB3D7D">
        <w:rPr>
          <w:b/>
          <w:sz w:val="20"/>
        </w:rPr>
        <w:t>Дані Споживача:</w:t>
      </w:r>
    </w:p>
    <w:tbl>
      <w:tblPr>
        <w:tblStyle w:val="a4"/>
        <w:tblW w:w="0" w:type="auto"/>
        <w:tblInd w:w="-5" w:type="dxa"/>
        <w:tblLook w:val="04A0" w:firstRow="1" w:lastRow="0" w:firstColumn="1" w:lastColumn="0" w:noHBand="0" w:noVBand="1"/>
      </w:tblPr>
      <w:tblGrid>
        <w:gridCol w:w="452"/>
        <w:gridCol w:w="4226"/>
        <w:gridCol w:w="4666"/>
      </w:tblGrid>
      <w:tr w:rsidR="00845ECB" w:rsidRPr="00EB3D7D" w14:paraId="5FDEACA6" w14:textId="77777777" w:rsidTr="0077507A">
        <w:trPr>
          <w:trHeight w:val="547"/>
        </w:trPr>
        <w:tc>
          <w:tcPr>
            <w:tcW w:w="452" w:type="dxa"/>
            <w:vAlign w:val="center"/>
          </w:tcPr>
          <w:p w14:paraId="527B2DFB" w14:textId="4935732F" w:rsidR="00845ECB" w:rsidRPr="00EB3D7D" w:rsidRDefault="006C3E26" w:rsidP="00F0229B">
            <w:pPr>
              <w:jc w:val="center"/>
              <w:rPr>
                <w:sz w:val="20"/>
              </w:rPr>
            </w:pPr>
            <w:r w:rsidRPr="00EB3D7D">
              <w:rPr>
                <w:sz w:val="20"/>
              </w:rPr>
              <w:t>1</w:t>
            </w:r>
          </w:p>
        </w:tc>
        <w:tc>
          <w:tcPr>
            <w:tcW w:w="4226" w:type="dxa"/>
            <w:vAlign w:val="center"/>
          </w:tcPr>
          <w:p w14:paraId="5A9FD784" w14:textId="77777777" w:rsidR="00845ECB" w:rsidRPr="00EB3D7D" w:rsidRDefault="00845ECB" w:rsidP="00F0229B">
            <w:pPr>
              <w:rPr>
                <w:sz w:val="20"/>
              </w:rPr>
            </w:pPr>
            <w:r w:rsidRPr="00EB3D7D">
              <w:rPr>
                <w:sz w:val="20"/>
              </w:rPr>
              <w:t>Назва юридичної особи</w:t>
            </w:r>
          </w:p>
        </w:tc>
        <w:tc>
          <w:tcPr>
            <w:tcW w:w="4666" w:type="dxa"/>
            <w:vAlign w:val="center"/>
          </w:tcPr>
          <w:p w14:paraId="411BBAEB" w14:textId="27983AA9" w:rsidR="00845ECB" w:rsidRPr="00EB3D7D" w:rsidRDefault="0005189B" w:rsidP="00F0229B">
            <w:pPr>
              <w:rPr>
                <w:sz w:val="20"/>
                <w:szCs w:val="20"/>
              </w:rPr>
            </w:pPr>
            <w:r w:rsidRPr="00EB3D7D">
              <w:rPr>
                <w:color w:val="000000"/>
                <w:sz w:val="20"/>
                <w:szCs w:val="20"/>
              </w:rPr>
              <w:t>Комунальне підприємство по утриманню зелених насаджень Солом’янського району м. Києва</w:t>
            </w:r>
          </w:p>
        </w:tc>
      </w:tr>
      <w:tr w:rsidR="00845ECB" w:rsidRPr="00EB3D7D" w14:paraId="4DAF2826" w14:textId="77777777" w:rsidTr="0077507A">
        <w:trPr>
          <w:trHeight w:val="427"/>
        </w:trPr>
        <w:tc>
          <w:tcPr>
            <w:tcW w:w="452" w:type="dxa"/>
            <w:vAlign w:val="center"/>
          </w:tcPr>
          <w:p w14:paraId="7C924FFE" w14:textId="5F94302E" w:rsidR="00845ECB" w:rsidRPr="00EB3D7D" w:rsidRDefault="006C3E26" w:rsidP="00F0229B">
            <w:pPr>
              <w:jc w:val="center"/>
              <w:rPr>
                <w:sz w:val="20"/>
              </w:rPr>
            </w:pPr>
            <w:r w:rsidRPr="00EB3D7D">
              <w:rPr>
                <w:sz w:val="20"/>
              </w:rPr>
              <w:t>2</w:t>
            </w:r>
          </w:p>
        </w:tc>
        <w:tc>
          <w:tcPr>
            <w:tcW w:w="4226" w:type="dxa"/>
            <w:vAlign w:val="center"/>
          </w:tcPr>
          <w:p w14:paraId="1413AE80" w14:textId="77777777" w:rsidR="00845ECB" w:rsidRPr="00EB3D7D" w:rsidRDefault="00845ECB" w:rsidP="00F0229B">
            <w:pPr>
              <w:rPr>
                <w:sz w:val="20"/>
              </w:rPr>
            </w:pPr>
            <w:r w:rsidRPr="00EB3D7D">
              <w:rPr>
                <w:sz w:val="20"/>
              </w:rPr>
              <w:t>Код ЄДРПОУ</w:t>
            </w:r>
          </w:p>
        </w:tc>
        <w:tc>
          <w:tcPr>
            <w:tcW w:w="4666" w:type="dxa"/>
            <w:vAlign w:val="center"/>
          </w:tcPr>
          <w:p w14:paraId="521A1547" w14:textId="3484847F" w:rsidR="00845ECB" w:rsidRPr="00EB3D7D" w:rsidRDefault="0005189B" w:rsidP="00F0229B">
            <w:pPr>
              <w:rPr>
                <w:color w:val="000000" w:themeColor="text1"/>
                <w:sz w:val="20"/>
                <w:szCs w:val="20"/>
              </w:rPr>
            </w:pPr>
            <w:r w:rsidRPr="00EB3D7D">
              <w:rPr>
                <w:color w:val="000000"/>
                <w:sz w:val="20"/>
                <w:szCs w:val="20"/>
              </w:rPr>
              <w:t>31806913</w:t>
            </w:r>
          </w:p>
        </w:tc>
      </w:tr>
      <w:tr w:rsidR="00845ECB" w:rsidRPr="00EB3D7D" w14:paraId="20AA56D2" w14:textId="77777777" w:rsidTr="0077507A">
        <w:trPr>
          <w:trHeight w:val="547"/>
        </w:trPr>
        <w:tc>
          <w:tcPr>
            <w:tcW w:w="452" w:type="dxa"/>
            <w:vAlign w:val="center"/>
          </w:tcPr>
          <w:p w14:paraId="53A40E19" w14:textId="6F1870F3" w:rsidR="00845ECB" w:rsidRPr="00EB3D7D" w:rsidRDefault="006C3E26" w:rsidP="00F0229B">
            <w:pPr>
              <w:jc w:val="center"/>
              <w:rPr>
                <w:sz w:val="20"/>
              </w:rPr>
            </w:pPr>
            <w:r w:rsidRPr="00EB3D7D">
              <w:rPr>
                <w:sz w:val="20"/>
              </w:rPr>
              <w:t>3</w:t>
            </w:r>
          </w:p>
        </w:tc>
        <w:tc>
          <w:tcPr>
            <w:tcW w:w="4226" w:type="dxa"/>
            <w:vAlign w:val="center"/>
          </w:tcPr>
          <w:p w14:paraId="57BDBC2F" w14:textId="4E74B76A" w:rsidR="00845ECB" w:rsidRPr="00EB3D7D" w:rsidRDefault="00845ECB" w:rsidP="0005189B">
            <w:pPr>
              <w:rPr>
                <w:sz w:val="20"/>
              </w:rPr>
            </w:pPr>
            <w:r w:rsidRPr="00EB3D7D">
              <w:rPr>
                <w:sz w:val="20"/>
              </w:rPr>
              <w:t xml:space="preserve">Наявність/відсутність статусу платника єдиного податку </w:t>
            </w:r>
          </w:p>
        </w:tc>
        <w:tc>
          <w:tcPr>
            <w:tcW w:w="4666" w:type="dxa"/>
            <w:vAlign w:val="center"/>
          </w:tcPr>
          <w:p w14:paraId="24E92E84" w14:textId="2E7EB296" w:rsidR="00845ECB" w:rsidRPr="00EB3D7D" w:rsidRDefault="0005189B" w:rsidP="00F0229B">
            <w:pPr>
              <w:rPr>
                <w:color w:val="000000" w:themeColor="text1"/>
                <w:sz w:val="20"/>
                <w:szCs w:val="20"/>
              </w:rPr>
            </w:pPr>
            <w:r w:rsidRPr="00EB3D7D">
              <w:rPr>
                <w:color w:val="000000" w:themeColor="text1"/>
                <w:sz w:val="20"/>
                <w:szCs w:val="20"/>
              </w:rPr>
              <w:t xml:space="preserve">платник податку на загальних підставах </w:t>
            </w:r>
          </w:p>
        </w:tc>
      </w:tr>
      <w:tr w:rsidR="00845ECB" w:rsidRPr="00EB3D7D" w14:paraId="3D50EA28" w14:textId="77777777" w:rsidTr="0077507A">
        <w:trPr>
          <w:trHeight w:val="169"/>
        </w:trPr>
        <w:tc>
          <w:tcPr>
            <w:tcW w:w="452" w:type="dxa"/>
            <w:vAlign w:val="center"/>
          </w:tcPr>
          <w:p w14:paraId="41D17A19" w14:textId="36FD1770" w:rsidR="00845ECB" w:rsidRPr="00EB3D7D" w:rsidRDefault="006C3E26" w:rsidP="00F0229B">
            <w:pPr>
              <w:jc w:val="center"/>
              <w:rPr>
                <w:sz w:val="20"/>
              </w:rPr>
            </w:pPr>
            <w:r w:rsidRPr="00EB3D7D">
              <w:rPr>
                <w:sz w:val="20"/>
              </w:rPr>
              <w:t>4</w:t>
            </w:r>
          </w:p>
        </w:tc>
        <w:tc>
          <w:tcPr>
            <w:tcW w:w="4226" w:type="dxa"/>
            <w:vAlign w:val="center"/>
          </w:tcPr>
          <w:p w14:paraId="1C45F9AF" w14:textId="77777777" w:rsidR="00845ECB" w:rsidRPr="00EB3D7D" w:rsidRDefault="00845ECB" w:rsidP="00F0229B">
            <w:pPr>
              <w:rPr>
                <w:sz w:val="20"/>
                <w:szCs w:val="20"/>
              </w:rPr>
            </w:pPr>
            <w:r w:rsidRPr="00EB3D7D">
              <w:rPr>
                <w:sz w:val="20"/>
                <w:szCs w:val="20"/>
              </w:rPr>
              <w:t xml:space="preserve">Статус платника ПДВ       </w:t>
            </w:r>
          </w:p>
        </w:tc>
        <w:tc>
          <w:tcPr>
            <w:tcW w:w="4666" w:type="dxa"/>
            <w:vAlign w:val="center"/>
          </w:tcPr>
          <w:p w14:paraId="438877EE" w14:textId="77777777" w:rsidR="00845ECB" w:rsidRPr="00EB3D7D" w:rsidRDefault="00845ECB" w:rsidP="00845ECB">
            <w:pPr>
              <w:spacing w:line="276" w:lineRule="auto"/>
              <w:rPr>
                <w:sz w:val="20"/>
                <w:szCs w:val="20"/>
              </w:rPr>
            </w:pPr>
            <w:r w:rsidRPr="00EB3D7D">
              <w:rPr>
                <w:sz w:val="20"/>
                <w:szCs w:val="20"/>
                <w:u w:val="single"/>
              </w:rPr>
              <w:t>ПЛАТНИК</w:t>
            </w:r>
            <w:r w:rsidRPr="00EB3D7D">
              <w:rPr>
                <w:sz w:val="20"/>
                <w:szCs w:val="20"/>
              </w:rPr>
              <w:t xml:space="preserve">/НЕ ПЛАТНИК </w:t>
            </w:r>
          </w:p>
          <w:p w14:paraId="656DB8A1" w14:textId="77777777" w:rsidR="00845ECB" w:rsidRPr="00EB3D7D" w:rsidRDefault="00845ECB" w:rsidP="00845ECB">
            <w:pPr>
              <w:rPr>
                <w:color w:val="000000" w:themeColor="text1"/>
                <w:sz w:val="20"/>
                <w:szCs w:val="20"/>
              </w:rPr>
            </w:pPr>
            <w:r w:rsidRPr="00EB3D7D">
              <w:rPr>
                <w:sz w:val="20"/>
                <w:szCs w:val="20"/>
              </w:rPr>
              <w:t>(необхідне підкреслити)</w:t>
            </w:r>
          </w:p>
        </w:tc>
      </w:tr>
      <w:tr w:rsidR="00845ECB" w:rsidRPr="00EB3D7D" w14:paraId="33C37905" w14:textId="77777777" w:rsidTr="0077507A">
        <w:trPr>
          <w:trHeight w:val="169"/>
        </w:trPr>
        <w:tc>
          <w:tcPr>
            <w:tcW w:w="452" w:type="dxa"/>
            <w:vAlign w:val="center"/>
          </w:tcPr>
          <w:p w14:paraId="6433C90F" w14:textId="61A96A0C" w:rsidR="00845ECB" w:rsidRPr="00EB3D7D" w:rsidRDefault="006C3E26" w:rsidP="00F0229B">
            <w:pPr>
              <w:jc w:val="center"/>
              <w:rPr>
                <w:sz w:val="20"/>
              </w:rPr>
            </w:pPr>
            <w:r w:rsidRPr="00EB3D7D">
              <w:rPr>
                <w:sz w:val="20"/>
              </w:rPr>
              <w:t>5</w:t>
            </w:r>
          </w:p>
        </w:tc>
        <w:tc>
          <w:tcPr>
            <w:tcW w:w="4226" w:type="dxa"/>
            <w:vAlign w:val="center"/>
          </w:tcPr>
          <w:p w14:paraId="31B53E0F" w14:textId="77777777" w:rsidR="00845ECB" w:rsidRPr="00EB3D7D" w:rsidRDefault="00845ECB" w:rsidP="00845ECB">
            <w:pPr>
              <w:tabs>
                <w:tab w:val="left" w:pos="426"/>
              </w:tabs>
              <w:spacing w:line="276" w:lineRule="auto"/>
              <w:ind w:right="-80"/>
              <w:rPr>
                <w:sz w:val="20"/>
                <w:szCs w:val="20"/>
              </w:rPr>
            </w:pPr>
            <w:r w:rsidRPr="00EB3D7D">
              <w:rPr>
                <w:sz w:val="20"/>
                <w:szCs w:val="20"/>
              </w:rPr>
              <w:t>№ свідоцтва про реєстрацію платника ПДВ</w:t>
            </w:r>
          </w:p>
          <w:p w14:paraId="111A97B9" w14:textId="77777777" w:rsidR="00845ECB" w:rsidRPr="00EB3D7D" w:rsidRDefault="00845ECB" w:rsidP="00845ECB">
            <w:pPr>
              <w:rPr>
                <w:sz w:val="20"/>
                <w:szCs w:val="20"/>
              </w:rPr>
            </w:pPr>
            <w:r w:rsidRPr="00EB3D7D">
              <w:rPr>
                <w:sz w:val="20"/>
                <w:szCs w:val="20"/>
              </w:rPr>
              <w:t>Індивідуальний податковий номер</w:t>
            </w:r>
          </w:p>
        </w:tc>
        <w:tc>
          <w:tcPr>
            <w:tcW w:w="4666" w:type="dxa"/>
            <w:vAlign w:val="center"/>
          </w:tcPr>
          <w:p w14:paraId="4C4DD87C" w14:textId="77777777" w:rsidR="00845ECB" w:rsidRPr="00EB3D7D" w:rsidRDefault="0005189B" w:rsidP="00F0229B">
            <w:pPr>
              <w:rPr>
                <w:sz w:val="20"/>
                <w:szCs w:val="20"/>
                <w:lang w:eastAsia="en-US"/>
              </w:rPr>
            </w:pPr>
            <w:r w:rsidRPr="00EB3D7D">
              <w:rPr>
                <w:sz w:val="20"/>
                <w:szCs w:val="20"/>
                <w:lang w:eastAsia="en-US"/>
              </w:rPr>
              <w:t>ІПН 318069126585</w:t>
            </w:r>
          </w:p>
          <w:p w14:paraId="51B20EA8" w14:textId="77777777" w:rsidR="0005189B" w:rsidRPr="00EB3D7D" w:rsidRDefault="0005189B" w:rsidP="0005189B">
            <w:pPr>
              <w:rPr>
                <w:sz w:val="20"/>
                <w:szCs w:val="20"/>
              </w:rPr>
            </w:pPr>
            <w:r w:rsidRPr="00EB3D7D">
              <w:rPr>
                <w:color w:val="000000"/>
                <w:sz w:val="20"/>
                <w:szCs w:val="20"/>
              </w:rPr>
              <w:t xml:space="preserve">Свідоцтво платника ПДВ № </w:t>
            </w:r>
            <w:r w:rsidRPr="00EB3D7D">
              <w:rPr>
                <w:sz w:val="20"/>
                <w:szCs w:val="20"/>
                <w:lang w:eastAsia="en-US"/>
              </w:rPr>
              <w:t>36059612</w:t>
            </w:r>
          </w:p>
          <w:p w14:paraId="443B589E" w14:textId="43D48DB9" w:rsidR="0005189B" w:rsidRPr="00EB3D7D" w:rsidRDefault="0005189B" w:rsidP="00F0229B">
            <w:pPr>
              <w:rPr>
                <w:color w:val="000000" w:themeColor="text1"/>
                <w:sz w:val="20"/>
                <w:szCs w:val="20"/>
              </w:rPr>
            </w:pPr>
          </w:p>
        </w:tc>
      </w:tr>
      <w:tr w:rsidR="00845ECB" w:rsidRPr="00EB3D7D" w14:paraId="36A4AF06" w14:textId="77777777" w:rsidTr="0077507A">
        <w:trPr>
          <w:trHeight w:val="535"/>
        </w:trPr>
        <w:tc>
          <w:tcPr>
            <w:tcW w:w="452" w:type="dxa"/>
            <w:vAlign w:val="center"/>
          </w:tcPr>
          <w:p w14:paraId="6D068390" w14:textId="549D9B19" w:rsidR="00845ECB" w:rsidRPr="00EB3D7D" w:rsidRDefault="006C3E26" w:rsidP="00F0229B">
            <w:pPr>
              <w:jc w:val="center"/>
              <w:rPr>
                <w:sz w:val="20"/>
              </w:rPr>
            </w:pPr>
            <w:r w:rsidRPr="00EB3D7D">
              <w:rPr>
                <w:sz w:val="20"/>
              </w:rPr>
              <w:t>6</w:t>
            </w:r>
          </w:p>
        </w:tc>
        <w:tc>
          <w:tcPr>
            <w:tcW w:w="4226" w:type="dxa"/>
            <w:vAlign w:val="center"/>
          </w:tcPr>
          <w:p w14:paraId="2DF227D8" w14:textId="05DAE6E3" w:rsidR="00845ECB" w:rsidRPr="00EB3D7D" w:rsidRDefault="00845ECB">
            <w:pPr>
              <w:rPr>
                <w:sz w:val="20"/>
              </w:rPr>
            </w:pPr>
            <w:r w:rsidRPr="00EB3D7D">
              <w:rPr>
                <w:sz w:val="20"/>
              </w:rPr>
              <w:t>Тип та адреса об'єкта</w:t>
            </w:r>
          </w:p>
        </w:tc>
        <w:tc>
          <w:tcPr>
            <w:tcW w:w="4666" w:type="dxa"/>
            <w:vAlign w:val="center"/>
          </w:tcPr>
          <w:p w14:paraId="3BC23665" w14:textId="77777777" w:rsidR="0005189B" w:rsidRPr="00EB3D7D" w:rsidRDefault="0005189B" w:rsidP="0005189B">
            <w:pPr>
              <w:rPr>
                <w:color w:val="000000"/>
                <w:sz w:val="20"/>
                <w:szCs w:val="20"/>
              </w:rPr>
            </w:pPr>
            <w:r w:rsidRPr="00EB3D7D">
              <w:rPr>
                <w:color w:val="000000"/>
                <w:sz w:val="20"/>
                <w:szCs w:val="20"/>
              </w:rPr>
              <w:t xml:space="preserve">1) м. Київ вул. </w:t>
            </w:r>
            <w:proofErr w:type="spellStart"/>
            <w:r w:rsidRPr="00EB3D7D">
              <w:rPr>
                <w:color w:val="000000"/>
                <w:sz w:val="20"/>
                <w:szCs w:val="20"/>
              </w:rPr>
              <w:t>Новопольова</w:t>
            </w:r>
            <w:proofErr w:type="spellEnd"/>
            <w:r w:rsidRPr="00EB3D7D">
              <w:rPr>
                <w:color w:val="000000"/>
                <w:sz w:val="20"/>
                <w:szCs w:val="20"/>
              </w:rPr>
              <w:t>, 95, ЕІС-код 62</w:t>
            </w:r>
            <w:r w:rsidRPr="00EB3D7D">
              <w:rPr>
                <w:color w:val="000000"/>
                <w:sz w:val="20"/>
                <w:szCs w:val="20"/>
                <w:lang w:val="en-US"/>
              </w:rPr>
              <w:t>Z</w:t>
            </w:r>
            <w:r w:rsidRPr="00EB3D7D">
              <w:rPr>
                <w:color w:val="000000"/>
                <w:sz w:val="20"/>
                <w:szCs w:val="20"/>
                <w:lang w:val="ru-RU"/>
              </w:rPr>
              <w:t>8907695823600</w:t>
            </w:r>
            <w:r w:rsidRPr="00EB3D7D">
              <w:rPr>
                <w:color w:val="000000"/>
                <w:sz w:val="20"/>
                <w:szCs w:val="20"/>
              </w:rPr>
              <w:t>; 62</w:t>
            </w:r>
            <w:r w:rsidRPr="00EB3D7D">
              <w:rPr>
                <w:color w:val="000000"/>
                <w:sz w:val="20"/>
                <w:szCs w:val="20"/>
                <w:lang w:val="en-US"/>
              </w:rPr>
              <w:t>Z</w:t>
            </w:r>
            <w:r w:rsidRPr="00EB3D7D">
              <w:rPr>
                <w:color w:val="000000"/>
                <w:sz w:val="20"/>
                <w:szCs w:val="20"/>
              </w:rPr>
              <w:t>3745005695733;</w:t>
            </w:r>
          </w:p>
          <w:p w14:paraId="24AD8926" w14:textId="77777777" w:rsidR="0005189B" w:rsidRPr="00EB3D7D" w:rsidRDefault="0005189B" w:rsidP="0005189B">
            <w:pPr>
              <w:rPr>
                <w:color w:val="000000"/>
                <w:sz w:val="20"/>
                <w:szCs w:val="20"/>
              </w:rPr>
            </w:pPr>
            <w:r w:rsidRPr="00EB3D7D">
              <w:rPr>
                <w:color w:val="000000"/>
                <w:sz w:val="20"/>
                <w:szCs w:val="20"/>
              </w:rPr>
              <w:t>2) м. Київ вул. Михайла Донця 4, ЕІС-код 62</w:t>
            </w:r>
            <w:r w:rsidRPr="00EB3D7D">
              <w:rPr>
                <w:color w:val="000000"/>
                <w:sz w:val="20"/>
                <w:szCs w:val="20"/>
                <w:lang w:val="en-US"/>
              </w:rPr>
              <w:t>Z</w:t>
            </w:r>
            <w:r w:rsidRPr="00EB3D7D">
              <w:rPr>
                <w:color w:val="000000"/>
                <w:sz w:val="20"/>
                <w:szCs w:val="20"/>
              </w:rPr>
              <w:t>6907498745635;</w:t>
            </w:r>
          </w:p>
          <w:p w14:paraId="30734315" w14:textId="77777777" w:rsidR="0005189B" w:rsidRPr="00EB3D7D" w:rsidRDefault="0005189B" w:rsidP="0005189B">
            <w:pPr>
              <w:rPr>
                <w:color w:val="000000"/>
                <w:sz w:val="20"/>
                <w:szCs w:val="20"/>
              </w:rPr>
            </w:pPr>
            <w:r w:rsidRPr="00EB3D7D">
              <w:rPr>
                <w:color w:val="000000"/>
                <w:sz w:val="20"/>
                <w:szCs w:val="20"/>
              </w:rPr>
              <w:t>3) м. Київ вул. Генерала Шаповала, 9 ЕІС-код 62</w:t>
            </w:r>
            <w:r w:rsidRPr="00EB3D7D">
              <w:rPr>
                <w:color w:val="000000"/>
                <w:sz w:val="20"/>
                <w:szCs w:val="20"/>
                <w:lang w:val="en-US"/>
              </w:rPr>
              <w:t>Z</w:t>
            </w:r>
            <w:r w:rsidRPr="00EB3D7D">
              <w:rPr>
                <w:color w:val="000000"/>
                <w:sz w:val="20"/>
                <w:szCs w:val="20"/>
              </w:rPr>
              <w:t>0414988972524;</w:t>
            </w:r>
          </w:p>
          <w:p w14:paraId="2320A69E" w14:textId="43DFB735" w:rsidR="00845ECB" w:rsidRPr="00EB3D7D" w:rsidRDefault="0005189B" w:rsidP="00F0229B">
            <w:pPr>
              <w:rPr>
                <w:color w:val="000000" w:themeColor="text1"/>
                <w:sz w:val="20"/>
                <w:szCs w:val="20"/>
              </w:rPr>
            </w:pPr>
            <w:r w:rsidRPr="00EB3D7D">
              <w:rPr>
                <w:color w:val="000000"/>
                <w:sz w:val="20"/>
                <w:szCs w:val="20"/>
              </w:rPr>
              <w:t>4) м. Київ проспект Повітрофлотський, 29/31, ЕІС-код 62</w:t>
            </w:r>
            <w:r w:rsidRPr="00EB3D7D">
              <w:rPr>
                <w:color w:val="000000"/>
                <w:sz w:val="20"/>
                <w:szCs w:val="20"/>
                <w:lang w:val="en-US"/>
              </w:rPr>
              <w:t>Z</w:t>
            </w:r>
            <w:r w:rsidRPr="00EB3D7D">
              <w:rPr>
                <w:color w:val="000000"/>
                <w:sz w:val="20"/>
                <w:szCs w:val="20"/>
              </w:rPr>
              <w:t>4423578519011, ЕІС-код 62</w:t>
            </w:r>
            <w:r w:rsidRPr="00EB3D7D">
              <w:rPr>
                <w:color w:val="000000"/>
                <w:sz w:val="20"/>
                <w:szCs w:val="20"/>
                <w:lang w:val="en-US"/>
              </w:rPr>
              <w:t>Z</w:t>
            </w:r>
            <w:r w:rsidRPr="00EB3D7D">
              <w:rPr>
                <w:color w:val="000000"/>
                <w:sz w:val="20"/>
                <w:szCs w:val="20"/>
              </w:rPr>
              <w:t>4059370586886</w:t>
            </w:r>
            <w:r w:rsidR="002F2626" w:rsidRPr="00EB3D7D">
              <w:rPr>
                <w:color w:val="000000"/>
                <w:sz w:val="20"/>
                <w:szCs w:val="20"/>
              </w:rPr>
              <w:t xml:space="preserve"> </w:t>
            </w:r>
          </w:p>
        </w:tc>
      </w:tr>
      <w:tr w:rsidR="00845ECB" w:rsidRPr="00EB3D7D" w14:paraId="314AE032" w14:textId="77777777" w:rsidTr="0077507A">
        <w:trPr>
          <w:trHeight w:val="331"/>
        </w:trPr>
        <w:tc>
          <w:tcPr>
            <w:tcW w:w="452" w:type="dxa"/>
            <w:vAlign w:val="center"/>
          </w:tcPr>
          <w:p w14:paraId="66DB58C9" w14:textId="33365280" w:rsidR="00845ECB" w:rsidRPr="00EB3D7D" w:rsidRDefault="006C3E26" w:rsidP="00F0229B">
            <w:pPr>
              <w:jc w:val="center"/>
              <w:rPr>
                <w:sz w:val="20"/>
              </w:rPr>
            </w:pPr>
            <w:r w:rsidRPr="00EB3D7D">
              <w:rPr>
                <w:sz w:val="20"/>
              </w:rPr>
              <w:t>7</w:t>
            </w:r>
          </w:p>
        </w:tc>
        <w:tc>
          <w:tcPr>
            <w:tcW w:w="4226" w:type="dxa"/>
            <w:vAlign w:val="center"/>
          </w:tcPr>
          <w:p w14:paraId="07EA0E89" w14:textId="77777777" w:rsidR="00845ECB" w:rsidRPr="00EB3D7D" w:rsidRDefault="00845ECB" w:rsidP="00F0229B">
            <w:pPr>
              <w:rPr>
                <w:sz w:val="20"/>
              </w:rPr>
            </w:pPr>
            <w:r w:rsidRPr="00EB3D7D">
              <w:rPr>
                <w:sz w:val="20"/>
              </w:rPr>
              <w:t>ЕІС-код об'єкта (площадки вимірювання)</w:t>
            </w:r>
          </w:p>
        </w:tc>
        <w:tc>
          <w:tcPr>
            <w:tcW w:w="4666" w:type="dxa"/>
            <w:vAlign w:val="center"/>
          </w:tcPr>
          <w:p w14:paraId="5864E24F" w14:textId="59BBBD9C" w:rsidR="00845ECB" w:rsidRPr="00EB3D7D" w:rsidRDefault="0005189B" w:rsidP="00F0229B">
            <w:pPr>
              <w:rPr>
                <w:color w:val="000000" w:themeColor="text1"/>
                <w:sz w:val="20"/>
                <w:szCs w:val="20"/>
              </w:rPr>
            </w:pPr>
            <w:r w:rsidRPr="00EB3D7D">
              <w:rPr>
                <w:color w:val="000000"/>
                <w:sz w:val="20"/>
                <w:szCs w:val="20"/>
              </w:rPr>
              <w:t>62X831097094774T</w:t>
            </w:r>
          </w:p>
        </w:tc>
      </w:tr>
      <w:tr w:rsidR="00845ECB" w:rsidRPr="00EB3D7D" w14:paraId="77B45100" w14:textId="77777777" w:rsidTr="0077507A">
        <w:trPr>
          <w:trHeight w:val="195"/>
        </w:trPr>
        <w:tc>
          <w:tcPr>
            <w:tcW w:w="452" w:type="dxa"/>
            <w:vAlign w:val="center"/>
          </w:tcPr>
          <w:p w14:paraId="20879C6F" w14:textId="685C6D31" w:rsidR="00845ECB" w:rsidRPr="00EB3D7D" w:rsidRDefault="006C3E26" w:rsidP="00F0229B">
            <w:pPr>
              <w:jc w:val="center"/>
              <w:rPr>
                <w:sz w:val="20"/>
              </w:rPr>
            </w:pPr>
            <w:r w:rsidRPr="00EB3D7D">
              <w:rPr>
                <w:sz w:val="20"/>
              </w:rPr>
              <w:t>8</w:t>
            </w:r>
          </w:p>
        </w:tc>
        <w:tc>
          <w:tcPr>
            <w:tcW w:w="4226" w:type="dxa"/>
            <w:vAlign w:val="center"/>
          </w:tcPr>
          <w:p w14:paraId="0D88FFA1" w14:textId="77777777" w:rsidR="00845ECB" w:rsidRPr="00EB3D7D" w:rsidRDefault="00845ECB" w:rsidP="00F0229B">
            <w:pPr>
              <w:rPr>
                <w:sz w:val="20"/>
              </w:rPr>
            </w:pPr>
            <w:r w:rsidRPr="00EB3D7D">
              <w:rPr>
                <w:sz w:val="20"/>
              </w:rPr>
              <w:t>Найменування оператора системи, з яким споживач уклав договір про надання послуг з розподілу (передачі) електричної енергії</w:t>
            </w:r>
          </w:p>
        </w:tc>
        <w:tc>
          <w:tcPr>
            <w:tcW w:w="4666" w:type="dxa"/>
            <w:vAlign w:val="center"/>
          </w:tcPr>
          <w:p w14:paraId="5BC38AE5" w14:textId="4B1B742C" w:rsidR="00845ECB" w:rsidRPr="00EB3D7D" w:rsidRDefault="0005189B" w:rsidP="00F0229B">
            <w:pPr>
              <w:rPr>
                <w:color w:val="000000" w:themeColor="text1"/>
                <w:sz w:val="20"/>
                <w:szCs w:val="20"/>
              </w:rPr>
            </w:pPr>
            <w:r w:rsidRPr="00EB3D7D">
              <w:rPr>
                <w:color w:val="000000"/>
                <w:sz w:val="20"/>
                <w:szCs w:val="20"/>
              </w:rPr>
              <w:t>П</w:t>
            </w:r>
            <w:r w:rsidR="00015ECE" w:rsidRPr="00EB3D7D">
              <w:rPr>
                <w:color w:val="000000"/>
                <w:sz w:val="20"/>
                <w:szCs w:val="20"/>
              </w:rPr>
              <w:t>р</w:t>
            </w:r>
            <w:r w:rsidRPr="00EB3D7D">
              <w:rPr>
                <w:color w:val="000000"/>
                <w:sz w:val="20"/>
                <w:szCs w:val="20"/>
              </w:rPr>
              <w:t>АТ «ДТЕК КИЇВСЬКІ ЕЛЕКТРОМЕРЕЖІ»</w:t>
            </w:r>
          </w:p>
        </w:tc>
      </w:tr>
      <w:tr w:rsidR="00845ECB" w:rsidRPr="00EB3D7D" w14:paraId="18186AAE" w14:textId="77777777" w:rsidTr="0077507A">
        <w:trPr>
          <w:trHeight w:val="343"/>
        </w:trPr>
        <w:tc>
          <w:tcPr>
            <w:tcW w:w="452" w:type="dxa"/>
            <w:vAlign w:val="center"/>
          </w:tcPr>
          <w:p w14:paraId="5B9456B9" w14:textId="7AA955C0" w:rsidR="00845ECB" w:rsidRPr="00EB3D7D" w:rsidRDefault="006C3E26" w:rsidP="00F0229B">
            <w:pPr>
              <w:jc w:val="center"/>
              <w:rPr>
                <w:sz w:val="20"/>
              </w:rPr>
            </w:pPr>
            <w:r w:rsidRPr="00EB3D7D">
              <w:rPr>
                <w:sz w:val="20"/>
              </w:rPr>
              <w:t>9</w:t>
            </w:r>
          </w:p>
        </w:tc>
        <w:tc>
          <w:tcPr>
            <w:tcW w:w="4226" w:type="dxa"/>
            <w:vAlign w:val="center"/>
          </w:tcPr>
          <w:p w14:paraId="64CFDC6F" w14:textId="77777777" w:rsidR="00845ECB" w:rsidRPr="00EB3D7D" w:rsidRDefault="00845ECB" w:rsidP="00F0229B">
            <w:pPr>
              <w:rPr>
                <w:sz w:val="20"/>
              </w:rPr>
            </w:pPr>
            <w:r w:rsidRPr="00EB3D7D">
              <w:rPr>
                <w:sz w:val="20"/>
              </w:rPr>
              <w:t>Джерело обміну документами (номер засобу зв'язку, офіційна електронна адреса та адреса електронної пошти (за наявності))</w:t>
            </w:r>
          </w:p>
        </w:tc>
        <w:tc>
          <w:tcPr>
            <w:tcW w:w="4666" w:type="dxa"/>
            <w:vAlign w:val="center"/>
          </w:tcPr>
          <w:p w14:paraId="455DBCE5" w14:textId="77777777" w:rsidR="00845ECB" w:rsidRPr="00EB3D7D" w:rsidRDefault="00695717" w:rsidP="00F0229B">
            <w:pPr>
              <w:rPr>
                <w:color w:val="000000" w:themeColor="text1"/>
                <w:sz w:val="20"/>
                <w:szCs w:val="20"/>
                <w:lang w:val="en-US"/>
              </w:rPr>
            </w:pPr>
            <w:hyperlink r:id="rId9" w:history="1">
              <w:r w:rsidR="002D5C09" w:rsidRPr="00EB3D7D">
                <w:rPr>
                  <w:rStyle w:val="a5"/>
                  <w:sz w:val="20"/>
                  <w:szCs w:val="20"/>
                  <w:lang w:val="en-US"/>
                </w:rPr>
                <w:t>Tender_skzbud@ukr.net</w:t>
              </w:r>
            </w:hyperlink>
            <w:r w:rsidR="002D5C09" w:rsidRPr="00EB3D7D">
              <w:rPr>
                <w:color w:val="000000" w:themeColor="text1"/>
                <w:sz w:val="20"/>
                <w:szCs w:val="20"/>
                <w:lang w:val="en-US"/>
              </w:rPr>
              <w:t xml:space="preserve"> </w:t>
            </w:r>
          </w:p>
          <w:p w14:paraId="15487760" w14:textId="38247469" w:rsidR="002D5C09" w:rsidRPr="00EB3D7D" w:rsidRDefault="002D5C09" w:rsidP="00F0229B">
            <w:pPr>
              <w:rPr>
                <w:color w:val="000000" w:themeColor="text1"/>
                <w:sz w:val="20"/>
                <w:szCs w:val="20"/>
              </w:rPr>
            </w:pPr>
            <w:r w:rsidRPr="00EB3D7D">
              <w:rPr>
                <w:color w:val="000000" w:themeColor="text1"/>
                <w:sz w:val="20"/>
                <w:szCs w:val="20"/>
              </w:rPr>
              <w:t>067-636-95-52</w:t>
            </w:r>
          </w:p>
        </w:tc>
      </w:tr>
    </w:tbl>
    <w:p w14:paraId="7BC14FA7" w14:textId="77777777" w:rsidR="00845ECB" w:rsidRPr="00EB3D7D" w:rsidRDefault="00845ECB" w:rsidP="00845ECB">
      <w:pPr>
        <w:ind w:firstLine="567"/>
        <w:jc w:val="both"/>
        <w:rPr>
          <w:b/>
        </w:rPr>
      </w:pPr>
    </w:p>
    <w:p w14:paraId="4219AD95" w14:textId="77777777" w:rsidR="00845ECB" w:rsidRPr="00EB3D7D" w:rsidRDefault="00845ECB" w:rsidP="00845ECB">
      <w:pPr>
        <w:ind w:firstLine="567"/>
        <w:jc w:val="both"/>
        <w:rPr>
          <w:b/>
          <w:sz w:val="20"/>
        </w:rPr>
      </w:pPr>
      <w:r w:rsidRPr="00EB3D7D">
        <w:rPr>
          <w:b/>
          <w:sz w:val="20"/>
        </w:rPr>
        <w:t>Початок постачання з «___» ____________ 20____ року</w:t>
      </w:r>
    </w:p>
    <w:p w14:paraId="6E2506F7" w14:textId="77777777" w:rsidR="00845ECB" w:rsidRPr="00EB3D7D" w:rsidRDefault="00845ECB" w:rsidP="00845ECB">
      <w:pPr>
        <w:spacing w:line="259" w:lineRule="auto"/>
        <w:ind w:left="-5"/>
        <w:rPr>
          <w:b/>
          <w:sz w:val="20"/>
        </w:rPr>
      </w:pPr>
    </w:p>
    <w:p w14:paraId="1D8929C5" w14:textId="77777777" w:rsidR="00845ECB" w:rsidRPr="00EB3D7D" w:rsidRDefault="00845ECB" w:rsidP="00845ECB">
      <w:pPr>
        <w:spacing w:line="259" w:lineRule="auto"/>
        <w:ind w:left="-5"/>
        <w:rPr>
          <w:sz w:val="20"/>
        </w:rPr>
      </w:pPr>
      <w:r w:rsidRPr="00EB3D7D">
        <w:rPr>
          <w:b/>
          <w:sz w:val="20"/>
        </w:rPr>
        <w:t xml:space="preserve">*Примітка: </w:t>
      </w:r>
    </w:p>
    <w:p w14:paraId="41EA2901" w14:textId="77777777" w:rsidR="00845ECB" w:rsidRPr="00EB3D7D" w:rsidRDefault="00845ECB" w:rsidP="00CD2DF8">
      <w:pPr>
        <w:ind w:firstLine="567"/>
        <w:jc w:val="both"/>
        <w:rPr>
          <w:sz w:val="20"/>
        </w:rPr>
      </w:pPr>
      <w:r w:rsidRPr="00EB3D7D">
        <w:rPr>
          <w:sz w:val="20"/>
        </w:rPr>
        <w:t xml:space="preserve">Погодившись з цією заявою-приєднанням (акцептувавши її), Споживач засвідчує вільне волевиявлення щодо приєднання до цього Договору в повному обсязі. </w:t>
      </w:r>
    </w:p>
    <w:p w14:paraId="4F33E534" w14:textId="77777777" w:rsidR="00845ECB" w:rsidRPr="00EB3D7D" w:rsidRDefault="00845ECB" w:rsidP="00CD2DF8">
      <w:pPr>
        <w:ind w:firstLine="567"/>
        <w:jc w:val="both"/>
        <w:rPr>
          <w:sz w:val="20"/>
        </w:rPr>
      </w:pPr>
      <w:r w:rsidRPr="00EB3D7D">
        <w:rPr>
          <w:sz w:val="20"/>
        </w:rPr>
        <w:t xml:space="preserve">З моменту акцептування цієї заяви-приєднання в установленому ПРРЕЕ порядку Споживач та Постачальник набувають усіх прав та обов'язків за Договором і несуть відповідальність за їх невиконання (неналежне виконання) згідно з умовами Договору та чинного законодавства України. </w:t>
      </w:r>
    </w:p>
    <w:p w14:paraId="14ECCD91" w14:textId="77777777" w:rsidR="00845ECB" w:rsidRPr="00EB3D7D" w:rsidRDefault="00845ECB" w:rsidP="00CD2DF8">
      <w:pPr>
        <w:ind w:left="-5" w:firstLine="572"/>
        <w:jc w:val="both"/>
        <w:rPr>
          <w:sz w:val="20"/>
        </w:rPr>
      </w:pPr>
      <w:r w:rsidRPr="00EB3D7D">
        <w:rPr>
          <w:sz w:val="20"/>
        </w:rPr>
        <w:t xml:space="preserve">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 </w:t>
      </w:r>
    </w:p>
    <w:p w14:paraId="5B96E6B3" w14:textId="77777777" w:rsidR="00CC414F" w:rsidRPr="00EB3D7D" w:rsidRDefault="00CC414F" w:rsidP="00CC414F">
      <w:pPr>
        <w:tabs>
          <w:tab w:val="left" w:pos="426"/>
        </w:tabs>
        <w:ind w:firstLine="567"/>
        <w:jc w:val="both"/>
        <w:rPr>
          <w:b/>
          <w:sz w:val="16"/>
        </w:rPr>
      </w:pPr>
    </w:p>
    <w:p w14:paraId="471D559E" w14:textId="77777777" w:rsidR="00CC414F" w:rsidRPr="00EB3D7D" w:rsidRDefault="00CC414F" w:rsidP="00CC414F">
      <w:pPr>
        <w:tabs>
          <w:tab w:val="left" w:pos="426"/>
        </w:tabs>
        <w:ind w:firstLine="567"/>
        <w:jc w:val="both"/>
        <w:rPr>
          <w:b/>
          <w:sz w:val="20"/>
        </w:rPr>
      </w:pPr>
      <w:r w:rsidRPr="00EB3D7D">
        <w:rPr>
          <w:b/>
          <w:sz w:val="20"/>
        </w:rPr>
        <w:t>Відмітка про згоду Споживача на обробку персональних даних:</w:t>
      </w:r>
    </w:p>
    <w:p w14:paraId="4B6A5A27" w14:textId="77777777" w:rsidR="00CC414F" w:rsidRPr="00EB3D7D" w:rsidRDefault="00CC414F" w:rsidP="00CC414F">
      <w:pPr>
        <w:pStyle w:val="NormalUkr"/>
        <w:tabs>
          <w:tab w:val="left" w:pos="709"/>
          <w:tab w:val="center" w:pos="7793"/>
        </w:tabs>
        <w:spacing w:after="20"/>
        <w:ind w:firstLine="567"/>
        <w:contextualSpacing/>
        <w:jc w:val="both"/>
        <w:rPr>
          <w:b/>
          <w:sz w:val="16"/>
          <w:szCs w:val="18"/>
          <w:lang w:val="uk-UA"/>
        </w:rPr>
      </w:pPr>
    </w:p>
    <w:p w14:paraId="4A115625" w14:textId="77777777" w:rsidR="00CC414F" w:rsidRPr="00EB3D7D" w:rsidRDefault="00CC414F" w:rsidP="00CC414F">
      <w:pPr>
        <w:pStyle w:val="NormalUkr"/>
        <w:tabs>
          <w:tab w:val="left" w:pos="709"/>
          <w:tab w:val="center" w:pos="7793"/>
        </w:tabs>
        <w:spacing w:after="20"/>
        <w:ind w:firstLine="567"/>
        <w:contextualSpacing/>
        <w:jc w:val="both"/>
        <w:rPr>
          <w:b/>
          <w:sz w:val="18"/>
          <w:szCs w:val="18"/>
          <w:lang w:val="uk-UA"/>
        </w:rPr>
      </w:pPr>
    </w:p>
    <w:tbl>
      <w:tblPr>
        <w:tblW w:w="0" w:type="auto"/>
        <w:tblCellSpacing w:w="30" w:type="dxa"/>
        <w:tblLook w:val="04A0" w:firstRow="1" w:lastRow="0" w:firstColumn="1" w:lastColumn="0" w:noHBand="0" w:noVBand="1"/>
      </w:tblPr>
      <w:tblGrid>
        <w:gridCol w:w="3078"/>
        <w:gridCol w:w="3186"/>
        <w:gridCol w:w="3085"/>
      </w:tblGrid>
      <w:tr w:rsidR="00CC414F" w:rsidRPr="00EB3D7D" w14:paraId="63588117" w14:textId="77777777" w:rsidTr="00F0229B">
        <w:trPr>
          <w:trHeight w:val="30"/>
          <w:tblCellSpacing w:w="30" w:type="dxa"/>
        </w:trPr>
        <w:tc>
          <w:tcPr>
            <w:tcW w:w="3198" w:type="dxa"/>
          </w:tcPr>
          <w:p w14:paraId="1622AA54" w14:textId="05E19977" w:rsidR="00CC414F" w:rsidRPr="00EB3D7D" w:rsidRDefault="006C3E26" w:rsidP="006C3E26">
            <w:pPr>
              <w:tabs>
                <w:tab w:val="left" w:pos="426"/>
              </w:tabs>
              <w:jc w:val="both"/>
              <w:rPr>
                <w:sz w:val="18"/>
                <w:szCs w:val="18"/>
              </w:rPr>
            </w:pPr>
            <w:r w:rsidRPr="00EB3D7D">
              <w:rPr>
                <w:sz w:val="18"/>
                <w:szCs w:val="18"/>
              </w:rPr>
              <w:lastRenderedPageBreak/>
              <w:t>«___» ____________ 20___ р.</w:t>
            </w:r>
          </w:p>
          <w:p w14:paraId="4AED06AC" w14:textId="77777777" w:rsidR="00CC414F" w:rsidRPr="00EB3D7D" w:rsidRDefault="00CC414F" w:rsidP="00F0229B">
            <w:pPr>
              <w:tabs>
                <w:tab w:val="left" w:pos="426"/>
              </w:tabs>
              <w:ind w:firstLine="567"/>
              <w:jc w:val="both"/>
              <w:rPr>
                <w:i/>
                <w:sz w:val="18"/>
                <w:szCs w:val="18"/>
              </w:rPr>
            </w:pPr>
            <w:r w:rsidRPr="00EB3D7D">
              <w:rPr>
                <w:i/>
                <w:sz w:val="18"/>
                <w:szCs w:val="18"/>
              </w:rPr>
              <w:t xml:space="preserve">               (дата)</w:t>
            </w:r>
          </w:p>
        </w:tc>
        <w:tc>
          <w:tcPr>
            <w:tcW w:w="3126" w:type="dxa"/>
          </w:tcPr>
          <w:p w14:paraId="0225CA22" w14:textId="77777777" w:rsidR="00CC414F" w:rsidRPr="00EB3D7D" w:rsidRDefault="00CC414F" w:rsidP="00F0229B">
            <w:pPr>
              <w:tabs>
                <w:tab w:val="left" w:pos="426"/>
              </w:tabs>
              <w:ind w:firstLine="567"/>
              <w:jc w:val="both"/>
              <w:rPr>
                <w:i/>
                <w:sz w:val="18"/>
                <w:szCs w:val="18"/>
              </w:rPr>
            </w:pPr>
            <w:r w:rsidRPr="00EB3D7D">
              <w:rPr>
                <w:sz w:val="18"/>
                <w:szCs w:val="18"/>
              </w:rPr>
              <w:t>__________________________</w:t>
            </w:r>
            <w:r w:rsidRPr="00EB3D7D">
              <w:rPr>
                <w:sz w:val="18"/>
                <w:szCs w:val="18"/>
              </w:rPr>
              <w:br/>
            </w:r>
            <w:r w:rsidRPr="00EB3D7D">
              <w:rPr>
                <w:i/>
                <w:sz w:val="18"/>
                <w:szCs w:val="18"/>
              </w:rPr>
              <w:t xml:space="preserve">                 (особистий підпис)</w:t>
            </w:r>
          </w:p>
          <w:p w14:paraId="7EC81F10" w14:textId="77777777" w:rsidR="00CC414F" w:rsidRPr="00EB3D7D" w:rsidRDefault="00CC414F" w:rsidP="00F0229B">
            <w:pPr>
              <w:tabs>
                <w:tab w:val="left" w:pos="426"/>
              </w:tabs>
              <w:ind w:firstLine="567"/>
              <w:jc w:val="both"/>
              <w:rPr>
                <w:sz w:val="18"/>
                <w:szCs w:val="18"/>
              </w:rPr>
            </w:pPr>
            <w:r w:rsidRPr="00EB3D7D">
              <w:rPr>
                <w:i/>
                <w:sz w:val="18"/>
                <w:szCs w:val="18"/>
              </w:rPr>
              <w:t xml:space="preserve">          М.П.</w:t>
            </w:r>
          </w:p>
        </w:tc>
        <w:tc>
          <w:tcPr>
            <w:tcW w:w="3068" w:type="dxa"/>
          </w:tcPr>
          <w:p w14:paraId="5E5CA92A" w14:textId="77777777" w:rsidR="00CC414F" w:rsidRPr="00EB3D7D" w:rsidRDefault="00CC414F" w:rsidP="00F0229B">
            <w:pPr>
              <w:tabs>
                <w:tab w:val="left" w:pos="426"/>
              </w:tabs>
              <w:ind w:firstLine="567"/>
              <w:jc w:val="center"/>
              <w:rPr>
                <w:b/>
                <w:i/>
                <w:sz w:val="18"/>
                <w:szCs w:val="18"/>
              </w:rPr>
            </w:pPr>
            <w:r w:rsidRPr="00EB3D7D">
              <w:rPr>
                <w:b/>
                <w:i/>
                <w:sz w:val="18"/>
                <w:szCs w:val="18"/>
              </w:rPr>
              <w:t>__________________</w:t>
            </w:r>
          </w:p>
          <w:p w14:paraId="23D2A6DF" w14:textId="77777777" w:rsidR="00CC414F" w:rsidRPr="00EB3D7D" w:rsidRDefault="00CC414F" w:rsidP="00F0229B">
            <w:pPr>
              <w:tabs>
                <w:tab w:val="left" w:pos="426"/>
              </w:tabs>
              <w:ind w:firstLine="567"/>
              <w:jc w:val="center"/>
              <w:rPr>
                <w:i/>
                <w:sz w:val="18"/>
                <w:szCs w:val="18"/>
              </w:rPr>
            </w:pPr>
            <w:r w:rsidRPr="00EB3D7D">
              <w:rPr>
                <w:i/>
                <w:sz w:val="18"/>
                <w:szCs w:val="18"/>
              </w:rPr>
              <w:t xml:space="preserve"> (П. І. Б. споживача)</w:t>
            </w:r>
          </w:p>
        </w:tc>
      </w:tr>
    </w:tbl>
    <w:p w14:paraId="555D4584" w14:textId="77777777" w:rsidR="00CD2DF8" w:rsidRPr="00EB3D7D" w:rsidRDefault="00CD2DF8" w:rsidP="00B9654B">
      <w:pPr>
        <w:tabs>
          <w:tab w:val="left" w:pos="426"/>
        </w:tabs>
        <w:ind w:left="567"/>
        <w:jc w:val="both"/>
      </w:pPr>
    </w:p>
    <w:p w14:paraId="7640C3F3" w14:textId="77777777" w:rsidR="00CC414F" w:rsidRPr="00EB3D7D" w:rsidRDefault="00CC414F" w:rsidP="00B9654B">
      <w:pPr>
        <w:tabs>
          <w:tab w:val="left" w:pos="426"/>
        </w:tabs>
        <w:ind w:left="567"/>
        <w:jc w:val="both"/>
        <w:rPr>
          <w:sz w:val="20"/>
        </w:rPr>
      </w:pPr>
      <w:r w:rsidRPr="00EB3D7D">
        <w:rPr>
          <w:sz w:val="20"/>
        </w:rPr>
        <w:t>Споживач зобов'язується у місячний строк повідомити Постачальника про зміну будь-якої інформації та даних, зазначених у заяві-приєднанні.</w:t>
      </w:r>
    </w:p>
    <w:p w14:paraId="2DAA29CE" w14:textId="77777777" w:rsidR="00CC414F" w:rsidRPr="00EB3D7D" w:rsidRDefault="00CC414F" w:rsidP="00B9654B">
      <w:pPr>
        <w:tabs>
          <w:tab w:val="left" w:pos="426"/>
        </w:tabs>
        <w:ind w:firstLine="567"/>
      </w:pPr>
    </w:p>
    <w:p w14:paraId="7412864B" w14:textId="77777777" w:rsidR="00CC414F" w:rsidRPr="00EB3D7D" w:rsidRDefault="00CC414F" w:rsidP="00CC414F">
      <w:pPr>
        <w:tabs>
          <w:tab w:val="left" w:pos="426"/>
        </w:tabs>
        <w:ind w:firstLine="567"/>
        <w:jc w:val="both"/>
        <w:rPr>
          <w:b/>
        </w:rPr>
      </w:pPr>
      <w:r w:rsidRPr="00EB3D7D">
        <w:rPr>
          <w:b/>
        </w:rPr>
        <w:t>Реквізити Споживача:</w:t>
      </w:r>
    </w:p>
    <w:p w14:paraId="05B6EFE0" w14:textId="77777777" w:rsidR="00CC414F" w:rsidRPr="00EB3D7D" w:rsidRDefault="00CC414F" w:rsidP="00CC414F">
      <w:pPr>
        <w:tabs>
          <w:tab w:val="left" w:pos="426"/>
        </w:tabs>
        <w:ind w:firstLine="567"/>
        <w:jc w:val="both"/>
        <w:rPr>
          <w:b/>
          <w:sz w:val="10"/>
          <w:szCs w:val="10"/>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0"/>
        <w:gridCol w:w="595"/>
        <w:gridCol w:w="964"/>
        <w:gridCol w:w="454"/>
        <w:gridCol w:w="668"/>
        <w:gridCol w:w="1004"/>
        <w:gridCol w:w="312"/>
        <w:gridCol w:w="1701"/>
        <w:gridCol w:w="1843"/>
      </w:tblGrid>
      <w:tr w:rsidR="006C2886" w:rsidRPr="00EB3D7D" w14:paraId="6D9DFC97" w14:textId="77777777" w:rsidTr="006C2886">
        <w:trPr>
          <w:trHeight w:val="284"/>
        </w:trPr>
        <w:tc>
          <w:tcPr>
            <w:tcW w:w="3799" w:type="dxa"/>
            <w:gridSpan w:val="3"/>
            <w:shd w:val="clear" w:color="auto" w:fill="auto"/>
            <w:vAlign w:val="center"/>
          </w:tcPr>
          <w:p w14:paraId="561D04F8" w14:textId="77777777" w:rsidR="006C2886" w:rsidRPr="00EB3D7D" w:rsidRDefault="006C2886" w:rsidP="00F0229B">
            <w:pPr>
              <w:rPr>
                <w:b/>
                <w:i/>
                <w:sz w:val="18"/>
                <w:szCs w:val="18"/>
              </w:rPr>
            </w:pPr>
            <w:r w:rsidRPr="00EB3D7D">
              <w:rPr>
                <w:b/>
                <w:i/>
                <w:sz w:val="18"/>
                <w:szCs w:val="18"/>
              </w:rPr>
              <w:t>Скорочена назва (за статутом) /або П.І.П/б</w:t>
            </w:r>
          </w:p>
        </w:tc>
        <w:tc>
          <w:tcPr>
            <w:tcW w:w="5982" w:type="dxa"/>
            <w:gridSpan w:val="6"/>
            <w:shd w:val="clear" w:color="auto" w:fill="auto"/>
            <w:vAlign w:val="center"/>
          </w:tcPr>
          <w:p w14:paraId="32547875" w14:textId="77777777" w:rsidR="006C2886" w:rsidRPr="00EB3D7D" w:rsidRDefault="006C2886" w:rsidP="00F022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5" w:firstLine="26"/>
              <w:rPr>
                <w:b/>
                <w:i/>
                <w:color w:val="000000" w:themeColor="text1"/>
                <w:sz w:val="18"/>
                <w:szCs w:val="18"/>
              </w:rPr>
            </w:pPr>
          </w:p>
        </w:tc>
      </w:tr>
      <w:tr w:rsidR="006C2886" w:rsidRPr="00EB3D7D" w14:paraId="3F514567" w14:textId="77777777" w:rsidTr="006C2886">
        <w:trPr>
          <w:trHeight w:val="284"/>
        </w:trPr>
        <w:tc>
          <w:tcPr>
            <w:tcW w:w="4921" w:type="dxa"/>
            <w:gridSpan w:val="5"/>
            <w:shd w:val="clear" w:color="auto" w:fill="auto"/>
            <w:vAlign w:val="center"/>
          </w:tcPr>
          <w:p w14:paraId="60F00FC2" w14:textId="77777777" w:rsidR="006C2886" w:rsidRPr="00EB3D7D" w:rsidRDefault="006C2886" w:rsidP="00F0229B">
            <w:pPr>
              <w:rPr>
                <w:b/>
                <w:i/>
                <w:sz w:val="18"/>
                <w:szCs w:val="18"/>
              </w:rPr>
            </w:pPr>
            <w:r w:rsidRPr="00EB3D7D">
              <w:rPr>
                <w:b/>
                <w:i/>
                <w:sz w:val="18"/>
                <w:szCs w:val="18"/>
              </w:rPr>
              <w:t>ЄДРПОУ</w:t>
            </w:r>
          </w:p>
        </w:tc>
        <w:tc>
          <w:tcPr>
            <w:tcW w:w="4860" w:type="dxa"/>
            <w:gridSpan w:val="4"/>
            <w:shd w:val="clear" w:color="auto" w:fill="auto"/>
            <w:vAlign w:val="center"/>
          </w:tcPr>
          <w:p w14:paraId="74997CAF" w14:textId="77777777" w:rsidR="006C2886" w:rsidRPr="00EB3D7D" w:rsidRDefault="006C2886" w:rsidP="009A4151">
            <w:pPr>
              <w:rPr>
                <w:b/>
                <w:i/>
                <w:sz w:val="18"/>
                <w:szCs w:val="18"/>
              </w:rPr>
            </w:pPr>
            <w:r w:rsidRPr="00EB3D7D">
              <w:rPr>
                <w:b/>
                <w:i/>
                <w:sz w:val="18"/>
                <w:szCs w:val="18"/>
              </w:rPr>
              <w:t>ІПН</w:t>
            </w:r>
          </w:p>
        </w:tc>
      </w:tr>
      <w:tr w:rsidR="006C2886" w:rsidRPr="00EB3D7D" w14:paraId="613C4DB8" w14:textId="77777777" w:rsidTr="006C2886">
        <w:trPr>
          <w:trHeight w:val="284"/>
        </w:trPr>
        <w:tc>
          <w:tcPr>
            <w:tcW w:w="2240" w:type="dxa"/>
            <w:shd w:val="clear" w:color="auto" w:fill="auto"/>
          </w:tcPr>
          <w:p w14:paraId="2BE055C3" w14:textId="77777777" w:rsidR="006C2886" w:rsidRPr="00EB3D7D" w:rsidRDefault="006C2886" w:rsidP="00F0229B">
            <w:pPr>
              <w:rPr>
                <w:sz w:val="18"/>
                <w:szCs w:val="18"/>
              </w:rPr>
            </w:pPr>
            <w:r w:rsidRPr="00EB3D7D">
              <w:rPr>
                <w:b/>
                <w:i/>
                <w:sz w:val="18"/>
                <w:szCs w:val="18"/>
              </w:rPr>
              <w:t>Представник юридичної особи:</w:t>
            </w:r>
          </w:p>
        </w:tc>
        <w:tc>
          <w:tcPr>
            <w:tcW w:w="2013" w:type="dxa"/>
            <w:gridSpan w:val="3"/>
            <w:shd w:val="clear" w:color="auto" w:fill="auto"/>
          </w:tcPr>
          <w:p w14:paraId="5846EF68" w14:textId="77777777" w:rsidR="006C2886" w:rsidRPr="00EB3D7D" w:rsidRDefault="006C2886" w:rsidP="00D933A3">
            <w:pPr>
              <w:jc w:val="center"/>
              <w:rPr>
                <w:b/>
                <w:i/>
                <w:sz w:val="16"/>
                <w:szCs w:val="16"/>
              </w:rPr>
            </w:pPr>
          </w:p>
        </w:tc>
        <w:tc>
          <w:tcPr>
            <w:tcW w:w="1984" w:type="dxa"/>
            <w:gridSpan w:val="3"/>
            <w:shd w:val="clear" w:color="auto" w:fill="auto"/>
          </w:tcPr>
          <w:p w14:paraId="345B5341" w14:textId="77777777" w:rsidR="006C2886" w:rsidRPr="00EB3D7D" w:rsidRDefault="006C2886" w:rsidP="00F0229B">
            <w:pPr>
              <w:jc w:val="center"/>
              <w:rPr>
                <w:b/>
                <w:i/>
                <w:sz w:val="16"/>
                <w:szCs w:val="16"/>
              </w:rPr>
            </w:pPr>
          </w:p>
        </w:tc>
        <w:tc>
          <w:tcPr>
            <w:tcW w:w="1701" w:type="dxa"/>
            <w:shd w:val="clear" w:color="auto" w:fill="auto"/>
          </w:tcPr>
          <w:p w14:paraId="2E95C2B9" w14:textId="77777777" w:rsidR="006C2886" w:rsidRPr="00EB3D7D" w:rsidRDefault="006C2886" w:rsidP="00F0229B">
            <w:pPr>
              <w:rPr>
                <w:b/>
                <w:i/>
                <w:sz w:val="18"/>
                <w:szCs w:val="18"/>
              </w:rPr>
            </w:pPr>
            <w:r w:rsidRPr="00EB3D7D">
              <w:rPr>
                <w:b/>
                <w:i/>
                <w:sz w:val="18"/>
                <w:szCs w:val="18"/>
              </w:rPr>
              <w:t>що діє на підставі</w:t>
            </w:r>
          </w:p>
        </w:tc>
        <w:tc>
          <w:tcPr>
            <w:tcW w:w="1843" w:type="dxa"/>
            <w:shd w:val="clear" w:color="auto" w:fill="auto"/>
          </w:tcPr>
          <w:p w14:paraId="425C1271" w14:textId="77777777" w:rsidR="006C2886" w:rsidRPr="00EB3D7D" w:rsidRDefault="00AC7EDF" w:rsidP="009A4151">
            <w:pPr>
              <w:rPr>
                <w:b/>
                <w:i/>
                <w:sz w:val="18"/>
                <w:szCs w:val="18"/>
              </w:rPr>
            </w:pPr>
            <w:r w:rsidRPr="00EB3D7D">
              <w:rPr>
                <w:b/>
                <w:i/>
                <w:sz w:val="18"/>
                <w:szCs w:val="18"/>
              </w:rPr>
              <w:t>Статут</w:t>
            </w:r>
            <w:r w:rsidR="00D933A3" w:rsidRPr="00EB3D7D">
              <w:rPr>
                <w:b/>
                <w:i/>
                <w:sz w:val="18"/>
                <w:szCs w:val="18"/>
              </w:rPr>
              <w:t xml:space="preserve">у  </w:t>
            </w:r>
          </w:p>
        </w:tc>
      </w:tr>
      <w:tr w:rsidR="006C2886" w:rsidRPr="00EB3D7D" w14:paraId="7B775C0F" w14:textId="77777777" w:rsidTr="006C2886">
        <w:trPr>
          <w:trHeight w:val="284"/>
        </w:trPr>
        <w:tc>
          <w:tcPr>
            <w:tcW w:w="2240" w:type="dxa"/>
            <w:shd w:val="clear" w:color="auto" w:fill="auto"/>
            <w:vAlign w:val="center"/>
          </w:tcPr>
          <w:p w14:paraId="617E6F6C" w14:textId="77777777" w:rsidR="006C2886" w:rsidRPr="00EB3D7D" w:rsidRDefault="006C2886" w:rsidP="00F0229B">
            <w:pPr>
              <w:rPr>
                <w:sz w:val="18"/>
                <w:szCs w:val="18"/>
              </w:rPr>
            </w:pPr>
            <w:r w:rsidRPr="00EB3D7D">
              <w:rPr>
                <w:b/>
                <w:i/>
                <w:sz w:val="18"/>
                <w:szCs w:val="18"/>
              </w:rPr>
              <w:t>Юридична адреса</w:t>
            </w:r>
            <w:r w:rsidRPr="00EB3D7D">
              <w:rPr>
                <w:sz w:val="18"/>
                <w:szCs w:val="18"/>
              </w:rPr>
              <w:t xml:space="preserve"> :</w:t>
            </w:r>
          </w:p>
        </w:tc>
        <w:tc>
          <w:tcPr>
            <w:tcW w:w="7541" w:type="dxa"/>
            <w:gridSpan w:val="8"/>
            <w:shd w:val="clear" w:color="auto" w:fill="auto"/>
            <w:vAlign w:val="center"/>
          </w:tcPr>
          <w:p w14:paraId="4A856B6F" w14:textId="77777777" w:rsidR="006C2886" w:rsidRPr="00EB3D7D" w:rsidRDefault="006C2886" w:rsidP="00551903">
            <w:pPr>
              <w:ind w:right="145"/>
              <w:rPr>
                <w:sz w:val="18"/>
                <w:szCs w:val="18"/>
              </w:rPr>
            </w:pPr>
          </w:p>
        </w:tc>
      </w:tr>
      <w:tr w:rsidR="00551903" w:rsidRPr="00EB3D7D" w14:paraId="41F25598" w14:textId="77777777" w:rsidTr="006C2886">
        <w:trPr>
          <w:trHeight w:val="284"/>
        </w:trPr>
        <w:tc>
          <w:tcPr>
            <w:tcW w:w="2240" w:type="dxa"/>
            <w:shd w:val="clear" w:color="auto" w:fill="auto"/>
            <w:vAlign w:val="center"/>
          </w:tcPr>
          <w:p w14:paraId="2D13AA61" w14:textId="77777777" w:rsidR="00551903" w:rsidRPr="00EB3D7D" w:rsidRDefault="00551903" w:rsidP="00F0229B">
            <w:pPr>
              <w:rPr>
                <w:b/>
                <w:i/>
                <w:sz w:val="18"/>
                <w:szCs w:val="18"/>
              </w:rPr>
            </w:pPr>
            <w:r w:rsidRPr="00EB3D7D">
              <w:rPr>
                <w:b/>
                <w:i/>
                <w:sz w:val="18"/>
                <w:szCs w:val="18"/>
              </w:rPr>
              <w:t>Поштова адреса:</w:t>
            </w:r>
          </w:p>
        </w:tc>
        <w:tc>
          <w:tcPr>
            <w:tcW w:w="7541" w:type="dxa"/>
            <w:gridSpan w:val="8"/>
            <w:shd w:val="clear" w:color="auto" w:fill="auto"/>
            <w:vAlign w:val="center"/>
          </w:tcPr>
          <w:p w14:paraId="667C19B0" w14:textId="77777777" w:rsidR="00551903" w:rsidRPr="00EB3D7D" w:rsidRDefault="00551903" w:rsidP="007E53FD">
            <w:pPr>
              <w:ind w:right="145"/>
              <w:rPr>
                <w:sz w:val="18"/>
                <w:szCs w:val="18"/>
              </w:rPr>
            </w:pPr>
          </w:p>
        </w:tc>
      </w:tr>
      <w:tr w:rsidR="00551903" w:rsidRPr="00EB3D7D" w14:paraId="5B99BFF0" w14:textId="77777777" w:rsidTr="006C2886">
        <w:trPr>
          <w:trHeight w:val="284"/>
        </w:trPr>
        <w:tc>
          <w:tcPr>
            <w:tcW w:w="2240" w:type="dxa"/>
            <w:shd w:val="clear" w:color="auto" w:fill="auto"/>
            <w:vAlign w:val="center"/>
          </w:tcPr>
          <w:p w14:paraId="08CA8E33" w14:textId="77777777" w:rsidR="00551903" w:rsidRPr="00EB3D7D" w:rsidRDefault="00551903" w:rsidP="00F0229B">
            <w:pPr>
              <w:rPr>
                <w:b/>
                <w:i/>
                <w:sz w:val="18"/>
                <w:szCs w:val="18"/>
              </w:rPr>
            </w:pPr>
            <w:r w:rsidRPr="00EB3D7D">
              <w:rPr>
                <w:b/>
                <w:i/>
                <w:sz w:val="18"/>
                <w:szCs w:val="18"/>
              </w:rPr>
              <w:t>IBAN</w:t>
            </w:r>
          </w:p>
        </w:tc>
        <w:tc>
          <w:tcPr>
            <w:tcW w:w="7541" w:type="dxa"/>
            <w:gridSpan w:val="8"/>
            <w:shd w:val="clear" w:color="auto" w:fill="auto"/>
            <w:vAlign w:val="center"/>
          </w:tcPr>
          <w:p w14:paraId="5DBDF62B" w14:textId="77777777" w:rsidR="00551903" w:rsidRPr="00EB3D7D" w:rsidRDefault="00551903" w:rsidP="00F0229B">
            <w:pPr>
              <w:ind w:right="145"/>
              <w:rPr>
                <w:sz w:val="18"/>
                <w:szCs w:val="18"/>
              </w:rPr>
            </w:pPr>
          </w:p>
        </w:tc>
      </w:tr>
      <w:tr w:rsidR="00551903" w:rsidRPr="00EB3D7D" w14:paraId="3E41B7BC" w14:textId="77777777" w:rsidTr="006C2886">
        <w:trPr>
          <w:trHeight w:val="284"/>
        </w:trPr>
        <w:tc>
          <w:tcPr>
            <w:tcW w:w="2240" w:type="dxa"/>
            <w:shd w:val="clear" w:color="auto" w:fill="auto"/>
            <w:vAlign w:val="center"/>
          </w:tcPr>
          <w:p w14:paraId="34653EBE" w14:textId="77777777" w:rsidR="00551903" w:rsidRPr="00EB3D7D" w:rsidRDefault="00551903" w:rsidP="00F0229B">
            <w:pPr>
              <w:rPr>
                <w:sz w:val="18"/>
                <w:szCs w:val="18"/>
              </w:rPr>
            </w:pPr>
            <w:r w:rsidRPr="00EB3D7D">
              <w:rPr>
                <w:b/>
                <w:i/>
                <w:sz w:val="18"/>
                <w:szCs w:val="18"/>
              </w:rPr>
              <w:t>Назва банку</w:t>
            </w:r>
          </w:p>
        </w:tc>
        <w:tc>
          <w:tcPr>
            <w:tcW w:w="7541" w:type="dxa"/>
            <w:gridSpan w:val="8"/>
            <w:shd w:val="clear" w:color="auto" w:fill="auto"/>
            <w:vAlign w:val="center"/>
          </w:tcPr>
          <w:p w14:paraId="2B24CFB9" w14:textId="77777777" w:rsidR="00551903" w:rsidRPr="00EB3D7D" w:rsidRDefault="00551903" w:rsidP="00F0229B">
            <w:pPr>
              <w:ind w:right="145"/>
              <w:rPr>
                <w:sz w:val="18"/>
                <w:szCs w:val="18"/>
              </w:rPr>
            </w:pPr>
          </w:p>
        </w:tc>
      </w:tr>
      <w:tr w:rsidR="00551903" w:rsidRPr="00EB3D7D" w14:paraId="434F1B05" w14:textId="77777777" w:rsidTr="006C2886">
        <w:trPr>
          <w:trHeight w:val="284"/>
        </w:trPr>
        <w:tc>
          <w:tcPr>
            <w:tcW w:w="2835" w:type="dxa"/>
            <w:gridSpan w:val="2"/>
            <w:shd w:val="clear" w:color="auto" w:fill="auto"/>
            <w:vAlign w:val="center"/>
          </w:tcPr>
          <w:p w14:paraId="7A3284BB" w14:textId="77777777" w:rsidR="00551903" w:rsidRPr="00EB3D7D" w:rsidRDefault="00551903" w:rsidP="00F0229B">
            <w:pPr>
              <w:rPr>
                <w:b/>
                <w:i/>
                <w:sz w:val="18"/>
                <w:szCs w:val="18"/>
              </w:rPr>
            </w:pPr>
            <w:r w:rsidRPr="00EB3D7D">
              <w:rPr>
                <w:b/>
                <w:i/>
                <w:sz w:val="18"/>
                <w:szCs w:val="18"/>
              </w:rPr>
              <w:t xml:space="preserve">Контактні дані </w:t>
            </w:r>
          </w:p>
          <w:p w14:paraId="7F1AE72D" w14:textId="77777777" w:rsidR="00551903" w:rsidRPr="00EB3D7D" w:rsidRDefault="00551903" w:rsidP="00F0229B">
            <w:pPr>
              <w:rPr>
                <w:b/>
                <w:i/>
                <w:sz w:val="18"/>
                <w:szCs w:val="18"/>
              </w:rPr>
            </w:pPr>
            <w:r w:rsidRPr="00EB3D7D">
              <w:rPr>
                <w:b/>
                <w:i/>
                <w:sz w:val="18"/>
                <w:szCs w:val="18"/>
              </w:rPr>
              <w:t xml:space="preserve">(джерело обміну інформацією): </w:t>
            </w:r>
          </w:p>
        </w:tc>
        <w:tc>
          <w:tcPr>
            <w:tcW w:w="964" w:type="dxa"/>
            <w:shd w:val="clear" w:color="auto" w:fill="auto"/>
            <w:vAlign w:val="center"/>
          </w:tcPr>
          <w:p w14:paraId="4623A342" w14:textId="77777777" w:rsidR="00551903" w:rsidRPr="00EB3D7D" w:rsidRDefault="00551903" w:rsidP="00F0229B">
            <w:pPr>
              <w:rPr>
                <w:b/>
                <w:i/>
                <w:sz w:val="18"/>
                <w:szCs w:val="18"/>
              </w:rPr>
            </w:pPr>
            <w:proofErr w:type="spellStart"/>
            <w:r w:rsidRPr="00EB3D7D">
              <w:rPr>
                <w:b/>
                <w:i/>
                <w:sz w:val="18"/>
                <w:szCs w:val="18"/>
              </w:rPr>
              <w:t>тел</w:t>
            </w:r>
            <w:proofErr w:type="spellEnd"/>
            <w:r w:rsidRPr="00EB3D7D">
              <w:rPr>
                <w:b/>
                <w:i/>
                <w:sz w:val="18"/>
                <w:szCs w:val="18"/>
              </w:rPr>
              <w:t xml:space="preserve">. </w:t>
            </w:r>
          </w:p>
        </w:tc>
        <w:tc>
          <w:tcPr>
            <w:tcW w:w="2126" w:type="dxa"/>
            <w:gridSpan w:val="3"/>
            <w:shd w:val="clear" w:color="auto" w:fill="auto"/>
            <w:vAlign w:val="center"/>
          </w:tcPr>
          <w:p w14:paraId="603AE2D5" w14:textId="77777777" w:rsidR="00551903" w:rsidRPr="00EB3D7D" w:rsidRDefault="00551903" w:rsidP="009A4151">
            <w:pPr>
              <w:rPr>
                <w:sz w:val="18"/>
                <w:szCs w:val="18"/>
              </w:rPr>
            </w:pPr>
          </w:p>
        </w:tc>
        <w:tc>
          <w:tcPr>
            <w:tcW w:w="2013" w:type="dxa"/>
            <w:gridSpan w:val="2"/>
            <w:shd w:val="clear" w:color="auto" w:fill="auto"/>
            <w:vAlign w:val="center"/>
          </w:tcPr>
          <w:p w14:paraId="4E1CE6A3" w14:textId="77777777" w:rsidR="00551903" w:rsidRPr="00EB3D7D" w:rsidRDefault="00551903" w:rsidP="009A4151">
            <w:pPr>
              <w:rPr>
                <w:b/>
                <w:i/>
                <w:sz w:val="18"/>
                <w:szCs w:val="18"/>
                <w:lang w:val="en-US"/>
              </w:rPr>
            </w:pPr>
            <w:r w:rsidRPr="00EB3D7D">
              <w:rPr>
                <w:b/>
                <w:i/>
                <w:color w:val="000000"/>
                <w:sz w:val="18"/>
                <w:szCs w:val="18"/>
              </w:rPr>
              <w:t>E-</w:t>
            </w:r>
            <w:proofErr w:type="spellStart"/>
            <w:r w:rsidRPr="00EB3D7D">
              <w:rPr>
                <w:b/>
                <w:i/>
                <w:color w:val="000000"/>
                <w:sz w:val="18"/>
                <w:szCs w:val="18"/>
              </w:rPr>
              <w:t>mail</w:t>
            </w:r>
            <w:proofErr w:type="spellEnd"/>
            <w:r w:rsidRPr="00EB3D7D">
              <w:rPr>
                <w:b/>
                <w:i/>
                <w:color w:val="000000"/>
                <w:sz w:val="18"/>
                <w:szCs w:val="18"/>
              </w:rPr>
              <w:t>:</w:t>
            </w:r>
          </w:p>
        </w:tc>
        <w:tc>
          <w:tcPr>
            <w:tcW w:w="1843" w:type="dxa"/>
            <w:shd w:val="clear" w:color="auto" w:fill="auto"/>
            <w:vAlign w:val="center"/>
          </w:tcPr>
          <w:p w14:paraId="45C8CC36" w14:textId="77777777" w:rsidR="00551903" w:rsidRPr="00EB3D7D" w:rsidRDefault="00551903" w:rsidP="00F0229B">
            <w:pPr>
              <w:rPr>
                <w:sz w:val="18"/>
                <w:szCs w:val="18"/>
              </w:rPr>
            </w:pPr>
          </w:p>
        </w:tc>
      </w:tr>
    </w:tbl>
    <w:p w14:paraId="4CCC5BC4" w14:textId="77777777" w:rsidR="00CC414F" w:rsidRPr="00EB3D7D" w:rsidRDefault="00CC414F" w:rsidP="00CC414F">
      <w:pPr>
        <w:tabs>
          <w:tab w:val="left" w:pos="426"/>
        </w:tabs>
        <w:ind w:firstLine="567"/>
        <w:jc w:val="both"/>
        <w:rPr>
          <w:b/>
        </w:rPr>
      </w:pPr>
    </w:p>
    <w:p w14:paraId="11782599" w14:textId="77777777" w:rsidR="00CC414F" w:rsidRPr="00EB3D7D" w:rsidRDefault="00CC414F" w:rsidP="00CC414F">
      <w:pPr>
        <w:pStyle w:val="af2"/>
        <w:spacing w:before="0" w:beforeAutospacing="0" w:after="0" w:afterAutospacing="0"/>
        <w:ind w:left="567"/>
        <w:jc w:val="both"/>
        <w:rPr>
          <w:b/>
          <w:sz w:val="20"/>
        </w:rPr>
      </w:pPr>
    </w:p>
    <w:p w14:paraId="45396A62" w14:textId="77777777" w:rsidR="00CC414F" w:rsidRPr="00EB3D7D" w:rsidRDefault="00CC414F" w:rsidP="00CC414F">
      <w:pPr>
        <w:tabs>
          <w:tab w:val="left" w:pos="426"/>
        </w:tabs>
        <w:ind w:firstLine="567"/>
        <w:rPr>
          <w:sz w:val="14"/>
        </w:rPr>
      </w:pPr>
    </w:p>
    <w:p w14:paraId="46B2FE8E" w14:textId="77777777" w:rsidR="00CD2DF8" w:rsidRPr="00EB3D7D" w:rsidRDefault="00CD2DF8" w:rsidP="00CC414F">
      <w:pPr>
        <w:tabs>
          <w:tab w:val="left" w:pos="426"/>
        </w:tabs>
        <w:ind w:firstLine="567"/>
        <w:rPr>
          <w:sz w:val="14"/>
        </w:rPr>
      </w:pPr>
    </w:p>
    <w:p w14:paraId="5BDC55F7" w14:textId="77777777" w:rsidR="00CC414F" w:rsidRPr="00EB3D7D" w:rsidRDefault="00CC414F" w:rsidP="00CC414F">
      <w:pPr>
        <w:tabs>
          <w:tab w:val="left" w:pos="426"/>
        </w:tabs>
        <w:ind w:firstLine="567"/>
        <w:rPr>
          <w:b/>
          <w:sz w:val="20"/>
        </w:rPr>
      </w:pPr>
      <w:r w:rsidRPr="00EB3D7D">
        <w:rPr>
          <w:b/>
          <w:sz w:val="20"/>
        </w:rPr>
        <w:t>Відмітка про підписання Споживачем цієї заяви-приєднання:</w:t>
      </w:r>
    </w:p>
    <w:tbl>
      <w:tblPr>
        <w:tblW w:w="0" w:type="auto"/>
        <w:jc w:val="center"/>
        <w:tblCellSpacing w:w="30" w:type="dxa"/>
        <w:tblLook w:val="04A0" w:firstRow="1" w:lastRow="0" w:firstColumn="1" w:lastColumn="0" w:noHBand="0" w:noVBand="1"/>
      </w:tblPr>
      <w:tblGrid>
        <w:gridCol w:w="3074"/>
        <w:gridCol w:w="3015"/>
        <w:gridCol w:w="2954"/>
      </w:tblGrid>
      <w:tr w:rsidR="00CC414F" w:rsidRPr="00EB3D7D" w14:paraId="66322B1C" w14:textId="77777777" w:rsidTr="00F0229B">
        <w:trPr>
          <w:trHeight w:val="35"/>
          <w:tblCellSpacing w:w="30" w:type="dxa"/>
          <w:jc w:val="center"/>
        </w:trPr>
        <w:tc>
          <w:tcPr>
            <w:tcW w:w="2984" w:type="dxa"/>
          </w:tcPr>
          <w:p w14:paraId="2EDAD067" w14:textId="77777777" w:rsidR="00CC414F" w:rsidRPr="00EB3D7D" w:rsidRDefault="00CC414F" w:rsidP="00F0229B">
            <w:pPr>
              <w:tabs>
                <w:tab w:val="left" w:pos="426"/>
              </w:tabs>
              <w:ind w:firstLine="567"/>
              <w:jc w:val="both"/>
              <w:rPr>
                <w:sz w:val="18"/>
                <w:szCs w:val="18"/>
              </w:rPr>
            </w:pPr>
          </w:p>
          <w:p w14:paraId="1B79D9EF" w14:textId="77777777" w:rsidR="00CC414F" w:rsidRPr="00EB3D7D" w:rsidRDefault="00CC414F" w:rsidP="00CC414F">
            <w:pPr>
              <w:tabs>
                <w:tab w:val="left" w:pos="426"/>
              </w:tabs>
              <w:ind w:firstLine="176"/>
              <w:jc w:val="both"/>
              <w:rPr>
                <w:sz w:val="18"/>
                <w:szCs w:val="18"/>
              </w:rPr>
            </w:pPr>
            <w:r w:rsidRPr="00EB3D7D">
              <w:rPr>
                <w:sz w:val="18"/>
                <w:szCs w:val="18"/>
              </w:rPr>
              <w:t>«___» ____________ 20___ р.</w:t>
            </w:r>
          </w:p>
          <w:p w14:paraId="2CAA697C" w14:textId="77777777" w:rsidR="00CC414F" w:rsidRPr="00EB3D7D" w:rsidRDefault="00CC414F" w:rsidP="00F0229B">
            <w:pPr>
              <w:tabs>
                <w:tab w:val="left" w:pos="426"/>
              </w:tabs>
              <w:ind w:firstLine="567"/>
              <w:jc w:val="both"/>
              <w:rPr>
                <w:i/>
                <w:sz w:val="18"/>
                <w:szCs w:val="18"/>
              </w:rPr>
            </w:pPr>
            <w:r w:rsidRPr="00EB3D7D">
              <w:rPr>
                <w:i/>
                <w:sz w:val="18"/>
                <w:szCs w:val="18"/>
              </w:rPr>
              <w:t xml:space="preserve">               (дата)</w:t>
            </w:r>
          </w:p>
        </w:tc>
        <w:tc>
          <w:tcPr>
            <w:tcW w:w="2955" w:type="dxa"/>
          </w:tcPr>
          <w:p w14:paraId="209D94B6" w14:textId="77777777" w:rsidR="00CC414F" w:rsidRPr="00EB3D7D" w:rsidRDefault="00CC414F" w:rsidP="00F0229B">
            <w:pPr>
              <w:tabs>
                <w:tab w:val="left" w:pos="426"/>
              </w:tabs>
              <w:ind w:firstLine="567"/>
              <w:jc w:val="both"/>
              <w:rPr>
                <w:sz w:val="18"/>
                <w:szCs w:val="18"/>
              </w:rPr>
            </w:pPr>
          </w:p>
          <w:p w14:paraId="585EDBB7" w14:textId="77777777" w:rsidR="00CC414F" w:rsidRPr="00EB3D7D" w:rsidRDefault="00CC414F" w:rsidP="00CC414F">
            <w:pPr>
              <w:tabs>
                <w:tab w:val="left" w:pos="426"/>
              </w:tabs>
              <w:ind w:firstLine="251"/>
              <w:jc w:val="both"/>
              <w:rPr>
                <w:i/>
                <w:sz w:val="18"/>
                <w:szCs w:val="18"/>
              </w:rPr>
            </w:pPr>
            <w:r w:rsidRPr="00EB3D7D">
              <w:rPr>
                <w:sz w:val="18"/>
                <w:szCs w:val="18"/>
              </w:rPr>
              <w:t>_________________________</w:t>
            </w:r>
            <w:r w:rsidRPr="00EB3D7D">
              <w:rPr>
                <w:sz w:val="18"/>
                <w:szCs w:val="18"/>
              </w:rPr>
              <w:br/>
            </w:r>
            <w:r w:rsidRPr="00EB3D7D">
              <w:rPr>
                <w:i/>
                <w:sz w:val="18"/>
                <w:szCs w:val="18"/>
              </w:rPr>
              <w:t xml:space="preserve">                 (особистий підпис)</w:t>
            </w:r>
          </w:p>
          <w:p w14:paraId="4A1FCDE7" w14:textId="77777777" w:rsidR="00CC414F" w:rsidRPr="00EB3D7D" w:rsidRDefault="00CC414F" w:rsidP="00F0229B">
            <w:pPr>
              <w:tabs>
                <w:tab w:val="left" w:pos="426"/>
              </w:tabs>
              <w:ind w:firstLine="567"/>
              <w:jc w:val="both"/>
              <w:rPr>
                <w:sz w:val="18"/>
                <w:szCs w:val="18"/>
              </w:rPr>
            </w:pPr>
            <w:r w:rsidRPr="00EB3D7D">
              <w:rPr>
                <w:i/>
                <w:sz w:val="18"/>
                <w:szCs w:val="18"/>
              </w:rPr>
              <w:t xml:space="preserve">          М.П.</w:t>
            </w:r>
          </w:p>
        </w:tc>
        <w:tc>
          <w:tcPr>
            <w:tcW w:w="2864" w:type="dxa"/>
          </w:tcPr>
          <w:p w14:paraId="412AE944" w14:textId="77777777" w:rsidR="00CC414F" w:rsidRPr="00EB3D7D" w:rsidRDefault="00CC414F" w:rsidP="00F0229B">
            <w:pPr>
              <w:tabs>
                <w:tab w:val="left" w:pos="426"/>
              </w:tabs>
              <w:ind w:firstLine="567"/>
              <w:jc w:val="both"/>
              <w:rPr>
                <w:b/>
                <w:sz w:val="18"/>
                <w:szCs w:val="18"/>
              </w:rPr>
            </w:pPr>
          </w:p>
          <w:p w14:paraId="2643A115" w14:textId="77777777" w:rsidR="00CC414F" w:rsidRPr="00EB3D7D" w:rsidRDefault="00CC414F" w:rsidP="00F0229B">
            <w:pPr>
              <w:tabs>
                <w:tab w:val="left" w:pos="426"/>
              </w:tabs>
              <w:ind w:firstLine="567"/>
              <w:jc w:val="center"/>
              <w:rPr>
                <w:b/>
                <w:i/>
                <w:sz w:val="18"/>
                <w:szCs w:val="18"/>
              </w:rPr>
            </w:pPr>
            <w:r w:rsidRPr="00EB3D7D">
              <w:rPr>
                <w:b/>
                <w:i/>
                <w:sz w:val="18"/>
                <w:szCs w:val="18"/>
              </w:rPr>
              <w:t>_______________________</w:t>
            </w:r>
          </w:p>
          <w:p w14:paraId="0B877222" w14:textId="77777777" w:rsidR="00CC414F" w:rsidRPr="00EB3D7D" w:rsidRDefault="00CC414F" w:rsidP="00CD2DF8">
            <w:pPr>
              <w:tabs>
                <w:tab w:val="left" w:pos="426"/>
              </w:tabs>
              <w:ind w:firstLine="567"/>
              <w:jc w:val="center"/>
              <w:rPr>
                <w:i/>
                <w:sz w:val="18"/>
                <w:szCs w:val="18"/>
              </w:rPr>
            </w:pPr>
            <w:r w:rsidRPr="00EB3D7D">
              <w:rPr>
                <w:i/>
                <w:sz w:val="18"/>
                <w:szCs w:val="18"/>
              </w:rPr>
              <w:t xml:space="preserve"> (П. І. Б.)</w:t>
            </w:r>
          </w:p>
        </w:tc>
      </w:tr>
    </w:tbl>
    <w:p w14:paraId="18C8A920" w14:textId="056ED7B3" w:rsidR="00AE79E5" w:rsidRPr="00EB3D7D" w:rsidRDefault="00AE79E5" w:rsidP="003D614B">
      <w:pPr>
        <w:ind w:left="6379"/>
      </w:pPr>
      <w:bookmarkStart w:id="5" w:name="_Hlk31979668"/>
    </w:p>
    <w:p w14:paraId="0855A421" w14:textId="32F0D4B9" w:rsidR="006C3E26" w:rsidRPr="00EB3D7D" w:rsidRDefault="006C3E26" w:rsidP="003D614B">
      <w:pPr>
        <w:ind w:left="6379"/>
      </w:pPr>
    </w:p>
    <w:p w14:paraId="5C1D940C" w14:textId="0D8102AD" w:rsidR="006C3E26" w:rsidRPr="00EB3D7D" w:rsidRDefault="006C3E26" w:rsidP="003D614B">
      <w:pPr>
        <w:ind w:left="6379"/>
      </w:pPr>
    </w:p>
    <w:p w14:paraId="29506770" w14:textId="6E443FC2" w:rsidR="006C3E26" w:rsidRPr="00EB3D7D" w:rsidRDefault="006C3E26" w:rsidP="003D614B">
      <w:pPr>
        <w:ind w:left="6379"/>
      </w:pPr>
    </w:p>
    <w:p w14:paraId="4B4ED5C2" w14:textId="198680D2" w:rsidR="006C3E26" w:rsidRPr="00EB3D7D" w:rsidRDefault="006C3E26" w:rsidP="003D614B">
      <w:pPr>
        <w:ind w:left="6379"/>
      </w:pPr>
    </w:p>
    <w:p w14:paraId="5808A937" w14:textId="65916B37" w:rsidR="006C3E26" w:rsidRPr="00EB3D7D" w:rsidRDefault="006C3E26" w:rsidP="003D614B">
      <w:pPr>
        <w:ind w:left="6379"/>
      </w:pPr>
    </w:p>
    <w:p w14:paraId="16CAF805" w14:textId="0A0850D3" w:rsidR="006C3E26" w:rsidRPr="00EB3D7D" w:rsidRDefault="006C3E26" w:rsidP="003D614B">
      <w:pPr>
        <w:ind w:left="6379"/>
      </w:pPr>
    </w:p>
    <w:p w14:paraId="7C116D10" w14:textId="31647433" w:rsidR="006C3E26" w:rsidRPr="00EB3D7D" w:rsidRDefault="006C3E26" w:rsidP="003D614B">
      <w:pPr>
        <w:ind w:left="6379"/>
      </w:pPr>
    </w:p>
    <w:p w14:paraId="75CAA044" w14:textId="562B2943" w:rsidR="006C3E26" w:rsidRPr="00EB3D7D" w:rsidRDefault="006C3E26" w:rsidP="003D614B">
      <w:pPr>
        <w:ind w:left="6379"/>
      </w:pPr>
    </w:p>
    <w:p w14:paraId="50DAD9BD" w14:textId="296A5676" w:rsidR="006C3E26" w:rsidRPr="00EB3D7D" w:rsidRDefault="006C3E26" w:rsidP="003D614B">
      <w:pPr>
        <w:ind w:left="6379"/>
      </w:pPr>
    </w:p>
    <w:p w14:paraId="6F83BB8A" w14:textId="30B8DD4A" w:rsidR="006C3E26" w:rsidRPr="00EB3D7D" w:rsidRDefault="006C3E26" w:rsidP="003D614B">
      <w:pPr>
        <w:ind w:left="6379"/>
      </w:pPr>
    </w:p>
    <w:p w14:paraId="3F0E347A" w14:textId="12EF72BB" w:rsidR="006C3E26" w:rsidRPr="00EB3D7D" w:rsidRDefault="006C3E26" w:rsidP="003D614B">
      <w:pPr>
        <w:ind w:left="6379"/>
      </w:pPr>
    </w:p>
    <w:p w14:paraId="07113C4A" w14:textId="3FAFF7F8" w:rsidR="006C3E26" w:rsidRPr="00EB3D7D" w:rsidRDefault="006C3E26" w:rsidP="003D614B">
      <w:pPr>
        <w:ind w:left="6379"/>
      </w:pPr>
    </w:p>
    <w:p w14:paraId="5CC8C4ED" w14:textId="0754BD8F" w:rsidR="006C3E26" w:rsidRPr="00EB3D7D" w:rsidRDefault="006C3E26" w:rsidP="003D614B">
      <w:pPr>
        <w:ind w:left="6379"/>
      </w:pPr>
    </w:p>
    <w:p w14:paraId="58F8CB06" w14:textId="2344F2DB" w:rsidR="006C3E26" w:rsidRPr="00EB3D7D" w:rsidRDefault="006C3E26" w:rsidP="003D614B">
      <w:pPr>
        <w:ind w:left="6379"/>
      </w:pPr>
    </w:p>
    <w:p w14:paraId="272573E8" w14:textId="2D44CEF9" w:rsidR="006C3E26" w:rsidRPr="00EB3D7D" w:rsidRDefault="006C3E26" w:rsidP="003D614B">
      <w:pPr>
        <w:ind w:left="6379"/>
      </w:pPr>
    </w:p>
    <w:p w14:paraId="43C4F9EE" w14:textId="30420977" w:rsidR="006C3E26" w:rsidRPr="00EB3D7D" w:rsidRDefault="006C3E26" w:rsidP="003D614B">
      <w:pPr>
        <w:ind w:left="6379"/>
      </w:pPr>
    </w:p>
    <w:p w14:paraId="7071E35C" w14:textId="352D86AE" w:rsidR="006C3E26" w:rsidRPr="00EB3D7D" w:rsidRDefault="006C3E26" w:rsidP="003D614B">
      <w:pPr>
        <w:ind w:left="6379"/>
      </w:pPr>
    </w:p>
    <w:p w14:paraId="2E947EBA" w14:textId="0E80D652" w:rsidR="006C3E26" w:rsidRPr="00EB3D7D" w:rsidRDefault="006C3E26" w:rsidP="003D614B">
      <w:pPr>
        <w:ind w:left="6379"/>
      </w:pPr>
    </w:p>
    <w:p w14:paraId="7FAACDD8" w14:textId="71CF75F4" w:rsidR="006C3E26" w:rsidRPr="00EB3D7D" w:rsidRDefault="006C3E26" w:rsidP="003D614B">
      <w:pPr>
        <w:ind w:left="6379"/>
      </w:pPr>
    </w:p>
    <w:p w14:paraId="3EED04A8" w14:textId="10B029F1" w:rsidR="006C3E26" w:rsidRPr="00EB3D7D" w:rsidRDefault="006C3E26" w:rsidP="003D614B">
      <w:pPr>
        <w:ind w:left="6379"/>
      </w:pPr>
    </w:p>
    <w:p w14:paraId="5145BA39" w14:textId="7AF2D8DE" w:rsidR="006C3E26" w:rsidRPr="00EB3D7D" w:rsidRDefault="006C3E26" w:rsidP="003D614B">
      <w:pPr>
        <w:ind w:left="6379"/>
      </w:pPr>
    </w:p>
    <w:p w14:paraId="5176BDF9" w14:textId="673F95A1" w:rsidR="006C3E26" w:rsidRPr="00EB3D7D" w:rsidRDefault="006C3E26" w:rsidP="003D614B">
      <w:pPr>
        <w:ind w:left="6379"/>
      </w:pPr>
    </w:p>
    <w:p w14:paraId="0D5C1EB4" w14:textId="1349BA3D" w:rsidR="006C3E26" w:rsidRPr="00EB3D7D" w:rsidRDefault="006C3E26" w:rsidP="003D614B">
      <w:pPr>
        <w:ind w:left="6379"/>
      </w:pPr>
    </w:p>
    <w:p w14:paraId="0E7A5FCA" w14:textId="23F6EF57" w:rsidR="006C3E26" w:rsidRPr="00EB3D7D" w:rsidRDefault="006C3E26" w:rsidP="003D614B">
      <w:pPr>
        <w:ind w:left="6379"/>
      </w:pPr>
    </w:p>
    <w:p w14:paraId="534897DF" w14:textId="3FB8C39C" w:rsidR="006C3E26" w:rsidRPr="00EB3D7D" w:rsidRDefault="006C3E26" w:rsidP="003D614B">
      <w:pPr>
        <w:ind w:left="6379"/>
      </w:pPr>
    </w:p>
    <w:p w14:paraId="2E35182E" w14:textId="6B65CD34" w:rsidR="006C3E26" w:rsidRPr="00EB3D7D" w:rsidRDefault="006C3E26" w:rsidP="003D614B">
      <w:pPr>
        <w:ind w:left="6379"/>
      </w:pPr>
    </w:p>
    <w:p w14:paraId="3B7E2F7D" w14:textId="713BD868" w:rsidR="006C3E26" w:rsidRPr="00EB3D7D" w:rsidRDefault="006C3E26" w:rsidP="003D614B">
      <w:pPr>
        <w:ind w:left="6379"/>
      </w:pPr>
    </w:p>
    <w:p w14:paraId="1FEA0AFD" w14:textId="77777777" w:rsidR="006C3E26" w:rsidRPr="00EB3D7D" w:rsidRDefault="006C3E26" w:rsidP="003D614B">
      <w:pPr>
        <w:ind w:left="6379"/>
      </w:pPr>
    </w:p>
    <w:p w14:paraId="7F494531" w14:textId="77777777" w:rsidR="006C3E26" w:rsidRPr="00EB3D7D" w:rsidRDefault="006C3E26" w:rsidP="003D614B">
      <w:pPr>
        <w:ind w:left="6379"/>
      </w:pPr>
    </w:p>
    <w:p w14:paraId="6EE4C512" w14:textId="410887A9" w:rsidR="002F2C45" w:rsidRPr="00EB3D7D" w:rsidRDefault="002F2C45" w:rsidP="006C3E26">
      <w:pPr>
        <w:ind w:left="6379" w:hanging="283"/>
      </w:pPr>
      <w:r w:rsidRPr="00EB3D7D">
        <w:t>Додаток 2</w:t>
      </w:r>
    </w:p>
    <w:p w14:paraId="59694025" w14:textId="77777777" w:rsidR="002F2C45" w:rsidRPr="00EB3D7D" w:rsidRDefault="002F2C45" w:rsidP="006C3E26">
      <w:pPr>
        <w:ind w:left="6372" w:hanging="283"/>
      </w:pPr>
      <w:r w:rsidRPr="00EB3D7D">
        <w:t>до договору про постачання</w:t>
      </w:r>
    </w:p>
    <w:p w14:paraId="35CEA7FB" w14:textId="77777777" w:rsidR="002F2C45" w:rsidRPr="00EB3D7D" w:rsidRDefault="002F2C45" w:rsidP="006C3E26">
      <w:pPr>
        <w:ind w:left="6372" w:hanging="283"/>
      </w:pPr>
      <w:r w:rsidRPr="00EB3D7D">
        <w:t>електричної енергії споживачу</w:t>
      </w:r>
    </w:p>
    <w:p w14:paraId="540F082C" w14:textId="6D93677D" w:rsidR="002F2C45" w:rsidRPr="00EB3D7D" w:rsidRDefault="006C3E26" w:rsidP="006C3E26">
      <w:pPr>
        <w:ind w:left="6372" w:hanging="283"/>
      </w:pPr>
      <w:r w:rsidRPr="00EB3D7D">
        <w:t>№ ________ від</w:t>
      </w:r>
      <w:r w:rsidR="002F2C45" w:rsidRPr="00EB3D7D">
        <w:t>_____________</w:t>
      </w:r>
    </w:p>
    <w:p w14:paraId="5FB95E78" w14:textId="77777777" w:rsidR="002F2C45" w:rsidRPr="00EB3D7D" w:rsidRDefault="002F2C45" w:rsidP="002F2C45">
      <w:pPr>
        <w:jc w:val="both"/>
      </w:pPr>
    </w:p>
    <w:p w14:paraId="6569FD4E" w14:textId="77777777" w:rsidR="000638E5" w:rsidRPr="00EB3D7D" w:rsidRDefault="000638E5" w:rsidP="002F2C45">
      <w:pPr>
        <w:jc w:val="both"/>
      </w:pPr>
    </w:p>
    <w:p w14:paraId="2E277FC4" w14:textId="2DF3E483" w:rsidR="002F2C45" w:rsidRPr="00EB3D7D" w:rsidRDefault="002F2C45" w:rsidP="002F2C45">
      <w:pPr>
        <w:ind w:firstLine="709"/>
        <w:jc w:val="center"/>
        <w:rPr>
          <w:b/>
        </w:rPr>
      </w:pPr>
      <w:r w:rsidRPr="00EB3D7D">
        <w:rPr>
          <w:b/>
        </w:rPr>
        <w:t>КОМЕРЦІЙНА ПРОПОЗИЦІЯ*</w:t>
      </w:r>
    </w:p>
    <w:p w14:paraId="00923C1A" w14:textId="77777777" w:rsidR="006C3E26" w:rsidRPr="00EB3D7D" w:rsidRDefault="006C3E26" w:rsidP="002F2C45">
      <w:pPr>
        <w:ind w:firstLine="709"/>
        <w:jc w:val="center"/>
      </w:pPr>
    </w:p>
    <w:p w14:paraId="743FB7C5" w14:textId="77777777" w:rsidR="00383085" w:rsidRPr="00EB3D7D" w:rsidRDefault="00383085" w:rsidP="00383085">
      <w:pPr>
        <w:ind w:left="-284" w:firstLine="568"/>
        <w:jc w:val="both"/>
        <w:rPr>
          <w:i/>
          <w:color w:val="000000"/>
          <w:sz w:val="20"/>
          <w:szCs w:val="20"/>
        </w:rPr>
      </w:pPr>
      <w:r w:rsidRPr="00EB3D7D">
        <w:rPr>
          <w:i/>
          <w:color w:val="000000"/>
          <w:sz w:val="20"/>
          <w:szCs w:val="20"/>
        </w:rPr>
        <w:t>Зазначені в цьому додатку умови не є остаточними і вичерпними, і можуть бути доповнені і скориговані під час укладання договору з учасником-переможцем торгів.</w:t>
      </w:r>
    </w:p>
    <w:p w14:paraId="18168C5A" w14:textId="77777777" w:rsidR="00383085" w:rsidRPr="00EB3D7D" w:rsidRDefault="00383085" w:rsidP="00383085">
      <w:pPr>
        <w:ind w:left="-284"/>
        <w:jc w:val="both"/>
        <w:rPr>
          <w:i/>
          <w:color w:val="000000"/>
          <w:sz w:val="20"/>
          <w:szCs w:val="20"/>
        </w:rPr>
      </w:pPr>
    </w:p>
    <w:p w14:paraId="4319458B" w14:textId="2760A2E3" w:rsidR="002F2C45" w:rsidRPr="00EB3D7D" w:rsidRDefault="002F2C45" w:rsidP="000638E5">
      <w:pPr>
        <w:ind w:firstLine="284"/>
        <w:jc w:val="both"/>
        <w:rPr>
          <w:sz w:val="20"/>
          <w:szCs w:val="20"/>
        </w:rPr>
      </w:pPr>
      <w:r w:rsidRPr="00EB3D7D">
        <w:rPr>
          <w:sz w:val="20"/>
          <w:szCs w:val="20"/>
        </w:rPr>
        <w:t>1. Ціна на електричну енергію</w:t>
      </w:r>
    </w:p>
    <w:p w14:paraId="3B8DC76E" w14:textId="0D649E5A" w:rsidR="002F2C45" w:rsidRPr="00EB3D7D" w:rsidRDefault="002F2C45" w:rsidP="000638E5">
      <w:pPr>
        <w:ind w:firstLine="284"/>
        <w:jc w:val="both"/>
        <w:rPr>
          <w:sz w:val="20"/>
          <w:szCs w:val="20"/>
        </w:rPr>
      </w:pPr>
      <w:r w:rsidRPr="00EB3D7D">
        <w:rPr>
          <w:sz w:val="20"/>
          <w:szCs w:val="20"/>
        </w:rPr>
        <w:t>2. Територія діяльності</w:t>
      </w:r>
    </w:p>
    <w:p w14:paraId="492889F2" w14:textId="681B9CD6" w:rsidR="002F2C45" w:rsidRPr="00EB3D7D" w:rsidRDefault="002F2C45" w:rsidP="000638E5">
      <w:pPr>
        <w:ind w:firstLine="284"/>
        <w:jc w:val="both"/>
        <w:rPr>
          <w:sz w:val="20"/>
          <w:szCs w:val="20"/>
        </w:rPr>
      </w:pPr>
      <w:r w:rsidRPr="00EB3D7D">
        <w:rPr>
          <w:sz w:val="20"/>
          <w:szCs w:val="20"/>
        </w:rPr>
        <w:t>3. Спосіб оплати</w:t>
      </w:r>
    </w:p>
    <w:p w14:paraId="3340F197" w14:textId="065CBC26" w:rsidR="002F2C45" w:rsidRPr="00EB3D7D" w:rsidRDefault="002F2C45" w:rsidP="000638E5">
      <w:pPr>
        <w:ind w:firstLine="284"/>
        <w:jc w:val="both"/>
        <w:rPr>
          <w:sz w:val="20"/>
          <w:szCs w:val="20"/>
        </w:rPr>
      </w:pPr>
      <w:r w:rsidRPr="00EB3D7D">
        <w:rPr>
          <w:sz w:val="20"/>
          <w:szCs w:val="20"/>
        </w:rPr>
        <w:t>4. Термін надання рахунку за спожиту електричну енергію та термін його оплати</w:t>
      </w:r>
    </w:p>
    <w:p w14:paraId="5D80FE2D" w14:textId="2EAAC1B1" w:rsidR="002F2C45" w:rsidRPr="00EB3D7D" w:rsidRDefault="002F2C45" w:rsidP="000638E5">
      <w:pPr>
        <w:ind w:left="284"/>
        <w:jc w:val="both"/>
        <w:rPr>
          <w:sz w:val="20"/>
          <w:szCs w:val="20"/>
        </w:rPr>
      </w:pPr>
      <w:r w:rsidRPr="00EB3D7D">
        <w:rPr>
          <w:sz w:val="20"/>
          <w:szCs w:val="20"/>
        </w:rPr>
        <w:t>5. Оплата послуг з розподілу електричної енергії мережами електропередавальної організації</w:t>
      </w:r>
    </w:p>
    <w:p w14:paraId="38A3F9C3" w14:textId="01B07C77" w:rsidR="002F2C45" w:rsidRPr="00EB3D7D" w:rsidRDefault="002F2C45" w:rsidP="000638E5">
      <w:pPr>
        <w:ind w:firstLine="284"/>
        <w:jc w:val="both"/>
        <w:rPr>
          <w:sz w:val="20"/>
          <w:szCs w:val="20"/>
        </w:rPr>
      </w:pPr>
      <w:r w:rsidRPr="00EB3D7D">
        <w:rPr>
          <w:sz w:val="20"/>
          <w:szCs w:val="20"/>
        </w:rPr>
        <w:t>6. Розмір пені за порушення строку оплати та/або штраф</w:t>
      </w:r>
    </w:p>
    <w:p w14:paraId="05B17985" w14:textId="6AA38E69" w:rsidR="002F2C45" w:rsidRPr="00EB3D7D" w:rsidRDefault="002F2C45" w:rsidP="000638E5">
      <w:pPr>
        <w:ind w:left="284"/>
        <w:jc w:val="both"/>
        <w:rPr>
          <w:sz w:val="20"/>
          <w:szCs w:val="20"/>
        </w:rPr>
      </w:pPr>
      <w:r w:rsidRPr="00EB3D7D">
        <w:rPr>
          <w:sz w:val="20"/>
          <w:szCs w:val="20"/>
        </w:rPr>
        <w:t>7. Розмір компенсації Споживачу за недодержання Постачальником комерційної якості послуг:</w:t>
      </w:r>
    </w:p>
    <w:p w14:paraId="048FA854" w14:textId="1F9B404B" w:rsidR="002F2C45" w:rsidRPr="00EB3D7D" w:rsidRDefault="002F2C45" w:rsidP="000638E5">
      <w:pPr>
        <w:ind w:firstLine="284"/>
        <w:jc w:val="both"/>
        <w:rPr>
          <w:sz w:val="20"/>
          <w:szCs w:val="20"/>
        </w:rPr>
      </w:pPr>
      <w:r w:rsidRPr="00EB3D7D">
        <w:rPr>
          <w:sz w:val="20"/>
          <w:szCs w:val="20"/>
        </w:rPr>
        <w:t xml:space="preserve">8. Штраф за дострокове припинення дії договору: </w:t>
      </w:r>
    </w:p>
    <w:p w14:paraId="16395D29" w14:textId="21FE482D" w:rsidR="002F2C45" w:rsidRPr="00EB3D7D" w:rsidRDefault="002F2C45" w:rsidP="000638E5">
      <w:pPr>
        <w:ind w:firstLine="284"/>
        <w:jc w:val="both"/>
        <w:rPr>
          <w:sz w:val="20"/>
          <w:szCs w:val="20"/>
        </w:rPr>
      </w:pPr>
      <w:r w:rsidRPr="00EB3D7D">
        <w:rPr>
          <w:sz w:val="20"/>
          <w:szCs w:val="20"/>
        </w:rPr>
        <w:t>9. Термін дії договору про постачання електричної енергії</w:t>
      </w:r>
    </w:p>
    <w:p w14:paraId="31B79BAD" w14:textId="3323B267" w:rsidR="002F2C45" w:rsidRPr="00EB3D7D" w:rsidRDefault="002F2C45" w:rsidP="000638E5">
      <w:pPr>
        <w:ind w:firstLine="284"/>
        <w:jc w:val="both"/>
        <w:rPr>
          <w:sz w:val="20"/>
          <w:szCs w:val="20"/>
        </w:rPr>
      </w:pPr>
      <w:r w:rsidRPr="00EB3D7D">
        <w:rPr>
          <w:sz w:val="20"/>
          <w:szCs w:val="20"/>
        </w:rPr>
        <w:t>10. Урахування пільг, субсидій</w:t>
      </w:r>
    </w:p>
    <w:p w14:paraId="6BDC1503" w14:textId="72FDC6AD" w:rsidR="002F2C45" w:rsidRPr="00EB3D7D" w:rsidRDefault="002F2C45" w:rsidP="000638E5">
      <w:pPr>
        <w:ind w:firstLine="284"/>
        <w:jc w:val="both"/>
        <w:rPr>
          <w:sz w:val="20"/>
          <w:szCs w:val="20"/>
        </w:rPr>
      </w:pPr>
      <w:r w:rsidRPr="00EB3D7D">
        <w:rPr>
          <w:sz w:val="20"/>
          <w:szCs w:val="20"/>
        </w:rPr>
        <w:t>11. Можливість постачання захищеним споживачам</w:t>
      </w:r>
    </w:p>
    <w:p w14:paraId="751EF3C5" w14:textId="0CBBD74F" w:rsidR="002F2C45" w:rsidRPr="00EB3D7D" w:rsidRDefault="002F2C45" w:rsidP="000638E5">
      <w:pPr>
        <w:ind w:left="284"/>
        <w:jc w:val="both"/>
        <w:rPr>
          <w:sz w:val="20"/>
          <w:szCs w:val="20"/>
        </w:rPr>
      </w:pPr>
      <w:r w:rsidRPr="00EB3D7D">
        <w:rPr>
          <w:sz w:val="20"/>
          <w:szCs w:val="20"/>
        </w:rPr>
        <w:t>12. Інше</w:t>
      </w:r>
    </w:p>
    <w:p w14:paraId="3F7ACB1F" w14:textId="1D3F99F0" w:rsidR="002F2C45" w:rsidRPr="00EB3D7D" w:rsidRDefault="002F2C45" w:rsidP="002F2C45">
      <w:pPr>
        <w:ind w:firstLine="709"/>
        <w:jc w:val="both"/>
        <w:rPr>
          <w:sz w:val="20"/>
          <w:szCs w:val="20"/>
        </w:rPr>
      </w:pPr>
    </w:p>
    <w:p w14:paraId="64CF3628" w14:textId="2C01546B" w:rsidR="002F2C45" w:rsidRPr="00EB3D7D" w:rsidRDefault="002F2C45" w:rsidP="002F2C45">
      <w:pPr>
        <w:ind w:firstLine="709"/>
        <w:jc w:val="both"/>
        <w:rPr>
          <w:sz w:val="20"/>
          <w:szCs w:val="20"/>
        </w:rPr>
      </w:pPr>
    </w:p>
    <w:p w14:paraId="7C5D8AD3" w14:textId="4A106A9B" w:rsidR="002F2C45" w:rsidRPr="00EB3D7D" w:rsidRDefault="002F2C45" w:rsidP="002F2C45">
      <w:pPr>
        <w:ind w:firstLine="709"/>
        <w:jc w:val="both"/>
        <w:rPr>
          <w:i/>
          <w:sz w:val="20"/>
          <w:szCs w:val="20"/>
        </w:rPr>
      </w:pPr>
      <w:r w:rsidRPr="00EB3D7D">
        <w:rPr>
          <w:i/>
          <w:sz w:val="20"/>
          <w:szCs w:val="20"/>
        </w:rPr>
        <w:t>*Заповнюється Постачальником після прийняття Споживачем комерційних пропозицій Постачальника за результатами закупівлі.</w:t>
      </w:r>
    </w:p>
    <w:p w14:paraId="40928CB1" w14:textId="72D69F10" w:rsidR="002F2C45" w:rsidRPr="00EB3D7D" w:rsidRDefault="002F2C45" w:rsidP="002F2C45"/>
    <w:p w14:paraId="512C2AAE" w14:textId="77777777" w:rsidR="00492B74" w:rsidRPr="00EB3D7D" w:rsidRDefault="00492B74" w:rsidP="005B2F67">
      <w:pPr>
        <w:pStyle w:val="af3"/>
        <w:rPr>
          <w:rStyle w:val="FontStyle12"/>
          <w:sz w:val="16"/>
          <w:szCs w:val="16"/>
          <w:lang w:eastAsia="uk-UA"/>
        </w:rPr>
      </w:pPr>
    </w:p>
    <w:tbl>
      <w:tblPr>
        <w:tblpPr w:leftFromText="180" w:rightFromText="180" w:vertAnchor="text" w:horzAnchor="page" w:tblpX="1232" w:tblpY="122"/>
        <w:tblW w:w="10314" w:type="dxa"/>
        <w:tblLook w:val="00A0" w:firstRow="1" w:lastRow="0" w:firstColumn="1" w:lastColumn="0" w:noHBand="0" w:noVBand="0"/>
      </w:tblPr>
      <w:tblGrid>
        <w:gridCol w:w="5529"/>
        <w:gridCol w:w="4785"/>
      </w:tblGrid>
      <w:tr w:rsidR="006C3E26" w:rsidRPr="00EB3D7D" w14:paraId="0C61E216" w14:textId="77777777" w:rsidTr="006C3E26">
        <w:trPr>
          <w:trHeight w:val="320"/>
        </w:trPr>
        <w:tc>
          <w:tcPr>
            <w:tcW w:w="5529" w:type="dxa"/>
          </w:tcPr>
          <w:bookmarkEnd w:id="5"/>
          <w:p w14:paraId="44911825" w14:textId="77777777" w:rsidR="006C3E26" w:rsidRPr="00EB3D7D" w:rsidRDefault="006C3E26" w:rsidP="006C3E26">
            <w:pPr>
              <w:spacing w:after="120"/>
              <w:ind w:right="-96"/>
              <w:jc w:val="center"/>
              <w:rPr>
                <w:b/>
                <w:color w:val="000000"/>
                <w:sz w:val="20"/>
                <w:szCs w:val="20"/>
              </w:rPr>
            </w:pPr>
            <w:r w:rsidRPr="00EB3D7D">
              <w:rPr>
                <w:b/>
                <w:color w:val="000000"/>
                <w:sz w:val="20"/>
                <w:szCs w:val="20"/>
              </w:rPr>
              <w:t>Постачальник:</w:t>
            </w:r>
          </w:p>
          <w:p w14:paraId="0D582719" w14:textId="77777777" w:rsidR="006C3E26" w:rsidRPr="00EB3D7D" w:rsidRDefault="006C3E26" w:rsidP="007C2176">
            <w:pPr>
              <w:spacing w:after="120"/>
              <w:ind w:right="-96"/>
              <w:jc w:val="both"/>
              <w:rPr>
                <w:b/>
                <w:color w:val="000000"/>
                <w:sz w:val="20"/>
                <w:szCs w:val="20"/>
              </w:rPr>
            </w:pPr>
          </w:p>
        </w:tc>
        <w:tc>
          <w:tcPr>
            <w:tcW w:w="4785" w:type="dxa"/>
          </w:tcPr>
          <w:p w14:paraId="09E0B3E4" w14:textId="77777777" w:rsidR="006C3E26" w:rsidRPr="00EB3D7D" w:rsidRDefault="006C3E26" w:rsidP="006C3E26">
            <w:pPr>
              <w:ind w:right="-96"/>
              <w:jc w:val="center"/>
              <w:rPr>
                <w:b/>
                <w:color w:val="000000"/>
                <w:sz w:val="20"/>
                <w:szCs w:val="20"/>
              </w:rPr>
            </w:pPr>
            <w:r w:rsidRPr="00EB3D7D">
              <w:rPr>
                <w:b/>
                <w:color w:val="000000"/>
                <w:sz w:val="20"/>
                <w:szCs w:val="20"/>
              </w:rPr>
              <w:t>Споживач:</w:t>
            </w:r>
          </w:p>
        </w:tc>
      </w:tr>
      <w:tr w:rsidR="006C3E26" w:rsidRPr="00EB3D7D" w14:paraId="1D19031D" w14:textId="77777777" w:rsidTr="006C3E26">
        <w:trPr>
          <w:trHeight w:val="73"/>
        </w:trPr>
        <w:tc>
          <w:tcPr>
            <w:tcW w:w="5529" w:type="dxa"/>
          </w:tcPr>
          <w:p w14:paraId="222B1892" w14:textId="77777777" w:rsidR="006C3E26" w:rsidRPr="00EB3D7D" w:rsidRDefault="006C3E26" w:rsidP="006C3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right="-96"/>
              <w:jc w:val="center"/>
              <w:rPr>
                <w:color w:val="000000"/>
                <w:sz w:val="20"/>
                <w:szCs w:val="20"/>
              </w:rPr>
            </w:pPr>
            <w:r w:rsidRPr="00EB3D7D">
              <w:rPr>
                <w:color w:val="000000"/>
                <w:sz w:val="20"/>
                <w:szCs w:val="20"/>
              </w:rPr>
              <w:t>_____________________________________</w:t>
            </w:r>
          </w:p>
          <w:p w14:paraId="6A5A63D1" w14:textId="77777777" w:rsidR="006C3E26" w:rsidRPr="00EB3D7D" w:rsidRDefault="006C3E26" w:rsidP="006C3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right="-96"/>
              <w:jc w:val="center"/>
              <w:rPr>
                <w:color w:val="000000"/>
                <w:sz w:val="20"/>
                <w:szCs w:val="20"/>
              </w:rPr>
            </w:pPr>
            <w:r w:rsidRPr="00EB3D7D">
              <w:rPr>
                <w:color w:val="000000"/>
                <w:sz w:val="20"/>
                <w:szCs w:val="20"/>
              </w:rPr>
              <w:t>(підпис, П.І.Б.)</w:t>
            </w:r>
          </w:p>
          <w:p w14:paraId="28B42D68" w14:textId="77777777" w:rsidR="006C3E26" w:rsidRPr="00EB3D7D" w:rsidRDefault="006C3E26" w:rsidP="006C3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right="-96"/>
              <w:jc w:val="center"/>
              <w:rPr>
                <w:color w:val="000000"/>
                <w:sz w:val="20"/>
                <w:szCs w:val="20"/>
              </w:rPr>
            </w:pPr>
            <w:r w:rsidRPr="00EB3D7D">
              <w:rPr>
                <w:color w:val="000000"/>
                <w:sz w:val="20"/>
                <w:szCs w:val="20"/>
              </w:rPr>
              <w:t>«___»________________________ 20 __ р.</w:t>
            </w:r>
          </w:p>
        </w:tc>
        <w:tc>
          <w:tcPr>
            <w:tcW w:w="4785" w:type="dxa"/>
          </w:tcPr>
          <w:p w14:paraId="233EB883" w14:textId="77777777" w:rsidR="006C3E26" w:rsidRPr="00EB3D7D" w:rsidRDefault="006C3E26" w:rsidP="006C3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right="-96"/>
              <w:jc w:val="center"/>
              <w:rPr>
                <w:color w:val="000000"/>
                <w:sz w:val="20"/>
                <w:szCs w:val="20"/>
              </w:rPr>
            </w:pPr>
            <w:r w:rsidRPr="00EB3D7D">
              <w:rPr>
                <w:color w:val="000000"/>
                <w:sz w:val="20"/>
                <w:szCs w:val="20"/>
              </w:rPr>
              <w:t>____________________________________</w:t>
            </w:r>
          </w:p>
          <w:p w14:paraId="3839493D" w14:textId="77777777" w:rsidR="006C3E26" w:rsidRPr="00EB3D7D" w:rsidRDefault="006C3E26" w:rsidP="006C3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right="-96"/>
              <w:jc w:val="center"/>
              <w:rPr>
                <w:color w:val="000000"/>
                <w:sz w:val="20"/>
                <w:szCs w:val="20"/>
              </w:rPr>
            </w:pPr>
            <w:r w:rsidRPr="00EB3D7D">
              <w:rPr>
                <w:color w:val="000000"/>
                <w:sz w:val="20"/>
                <w:szCs w:val="20"/>
              </w:rPr>
              <w:t>(підпис, П.І.Б.)</w:t>
            </w:r>
          </w:p>
          <w:p w14:paraId="08BB863A" w14:textId="77777777" w:rsidR="006C3E26" w:rsidRPr="00EB3D7D" w:rsidRDefault="006C3E26" w:rsidP="006C3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right="-96"/>
              <w:jc w:val="center"/>
              <w:rPr>
                <w:color w:val="000000"/>
                <w:sz w:val="20"/>
                <w:szCs w:val="20"/>
              </w:rPr>
            </w:pPr>
            <w:r w:rsidRPr="00EB3D7D">
              <w:rPr>
                <w:color w:val="000000"/>
                <w:sz w:val="20"/>
                <w:szCs w:val="20"/>
              </w:rPr>
              <w:t>«___»___________________ 20 __ р.</w:t>
            </w:r>
          </w:p>
        </w:tc>
      </w:tr>
    </w:tbl>
    <w:p w14:paraId="266E40E3" w14:textId="77777777" w:rsidR="006328EA" w:rsidRPr="00EB3D7D" w:rsidRDefault="006328EA" w:rsidP="00DF606A">
      <w:pPr>
        <w:jc w:val="both"/>
        <w:rPr>
          <w:color w:val="000000"/>
          <w:lang w:eastAsia="ru-RU"/>
        </w:rPr>
      </w:pPr>
    </w:p>
    <w:p w14:paraId="6EBBF89D" w14:textId="77777777" w:rsidR="006328EA" w:rsidRPr="00EB3D7D" w:rsidRDefault="006328EA" w:rsidP="00DF606A">
      <w:pPr>
        <w:jc w:val="both"/>
        <w:rPr>
          <w:color w:val="000000"/>
          <w:lang w:eastAsia="ru-RU"/>
        </w:rPr>
      </w:pPr>
    </w:p>
    <w:p w14:paraId="3C3D890F" w14:textId="77777777" w:rsidR="006328EA" w:rsidRPr="00EB3D7D" w:rsidRDefault="006328EA" w:rsidP="00DF606A">
      <w:pPr>
        <w:jc w:val="both"/>
        <w:rPr>
          <w:color w:val="000000"/>
          <w:lang w:eastAsia="ru-RU"/>
        </w:rPr>
      </w:pPr>
    </w:p>
    <w:p w14:paraId="1FBFDF31" w14:textId="77777777" w:rsidR="006328EA" w:rsidRPr="00EB3D7D" w:rsidRDefault="006328EA" w:rsidP="00DF606A">
      <w:pPr>
        <w:jc w:val="both"/>
        <w:rPr>
          <w:color w:val="000000"/>
          <w:lang w:eastAsia="ru-RU"/>
        </w:rPr>
      </w:pPr>
    </w:p>
    <w:p w14:paraId="1EE20D01" w14:textId="77777777" w:rsidR="006328EA" w:rsidRPr="00EB3D7D" w:rsidRDefault="006328EA" w:rsidP="00DF606A">
      <w:pPr>
        <w:jc w:val="both"/>
        <w:rPr>
          <w:color w:val="000000"/>
          <w:lang w:eastAsia="ru-RU"/>
        </w:rPr>
      </w:pPr>
    </w:p>
    <w:p w14:paraId="6119ADA9" w14:textId="4C5594F0" w:rsidR="00850299" w:rsidRPr="00EB3D7D" w:rsidRDefault="00850299" w:rsidP="00263E98"/>
    <w:p w14:paraId="0A3F9375" w14:textId="77777777" w:rsidR="00794479" w:rsidRPr="00EB3D7D" w:rsidRDefault="00794479" w:rsidP="00263E98"/>
    <w:p w14:paraId="3128257B" w14:textId="77777777" w:rsidR="00DF606A" w:rsidRPr="00EB3D7D" w:rsidRDefault="00DF606A" w:rsidP="00263E98"/>
    <w:p w14:paraId="6C32A78A" w14:textId="77777777" w:rsidR="002F2C45" w:rsidRPr="00EB3D7D" w:rsidRDefault="002F2C45" w:rsidP="00DF606A">
      <w:pPr>
        <w:pStyle w:val="af2"/>
        <w:spacing w:before="0" w:beforeAutospacing="0" w:after="0" w:afterAutospacing="0"/>
        <w:ind w:left="6663" w:hanging="567"/>
      </w:pPr>
    </w:p>
    <w:p w14:paraId="6E523A63" w14:textId="77777777" w:rsidR="002F2C45" w:rsidRPr="00EB3D7D" w:rsidRDefault="002F2C45" w:rsidP="00DF606A">
      <w:pPr>
        <w:pStyle w:val="af2"/>
        <w:spacing w:before="0" w:beforeAutospacing="0" w:after="0" w:afterAutospacing="0"/>
        <w:ind w:left="6663" w:hanging="567"/>
      </w:pPr>
    </w:p>
    <w:p w14:paraId="6396DF79" w14:textId="77777777" w:rsidR="002F2C45" w:rsidRPr="00EB3D7D" w:rsidRDefault="002F2C45" w:rsidP="00DF606A">
      <w:pPr>
        <w:pStyle w:val="af2"/>
        <w:spacing w:before="0" w:beforeAutospacing="0" w:after="0" w:afterAutospacing="0"/>
        <w:ind w:left="6663" w:hanging="567"/>
      </w:pPr>
    </w:p>
    <w:p w14:paraId="2E081A5F" w14:textId="77777777" w:rsidR="002F2C45" w:rsidRPr="00EB3D7D" w:rsidRDefault="002F2C45" w:rsidP="00DF606A">
      <w:pPr>
        <w:pStyle w:val="af2"/>
        <w:spacing w:before="0" w:beforeAutospacing="0" w:after="0" w:afterAutospacing="0"/>
        <w:ind w:left="6663" w:hanging="567"/>
      </w:pPr>
    </w:p>
    <w:p w14:paraId="07E87A31" w14:textId="77777777" w:rsidR="002F2C45" w:rsidRPr="00EB3D7D" w:rsidRDefault="002F2C45" w:rsidP="00DF606A">
      <w:pPr>
        <w:pStyle w:val="af2"/>
        <w:spacing w:before="0" w:beforeAutospacing="0" w:after="0" w:afterAutospacing="0"/>
        <w:ind w:left="6663" w:hanging="567"/>
      </w:pPr>
    </w:p>
    <w:p w14:paraId="7CA46ECE" w14:textId="77777777" w:rsidR="002F2C45" w:rsidRPr="00EB3D7D" w:rsidRDefault="002F2C45" w:rsidP="00DF606A">
      <w:pPr>
        <w:pStyle w:val="af2"/>
        <w:spacing w:before="0" w:beforeAutospacing="0" w:after="0" w:afterAutospacing="0"/>
        <w:ind w:left="6663" w:hanging="567"/>
      </w:pPr>
    </w:p>
    <w:p w14:paraId="4B3BE034" w14:textId="77777777" w:rsidR="002F2C45" w:rsidRPr="00EB3D7D" w:rsidRDefault="002F2C45" w:rsidP="00DF606A">
      <w:pPr>
        <w:pStyle w:val="af2"/>
        <w:spacing w:before="0" w:beforeAutospacing="0" w:after="0" w:afterAutospacing="0"/>
        <w:ind w:left="6663" w:hanging="567"/>
      </w:pPr>
    </w:p>
    <w:p w14:paraId="6E847852" w14:textId="301768E7" w:rsidR="002F2C45" w:rsidRPr="00EB3D7D" w:rsidRDefault="002F2C45" w:rsidP="00794479">
      <w:pPr>
        <w:pStyle w:val="af2"/>
        <w:spacing w:before="0" w:beforeAutospacing="0" w:after="0" w:afterAutospacing="0"/>
      </w:pPr>
    </w:p>
    <w:p w14:paraId="0D202B15" w14:textId="77777777" w:rsidR="00794479" w:rsidRPr="00EB3D7D" w:rsidRDefault="00794479" w:rsidP="00794479">
      <w:pPr>
        <w:pStyle w:val="af2"/>
        <w:spacing w:before="0" w:beforeAutospacing="0" w:after="0" w:afterAutospacing="0"/>
      </w:pPr>
    </w:p>
    <w:p w14:paraId="6B08CD3C" w14:textId="77777777" w:rsidR="002F2C45" w:rsidRPr="00EB3D7D" w:rsidRDefault="002F2C45" w:rsidP="00DF606A">
      <w:pPr>
        <w:pStyle w:val="af2"/>
        <w:spacing w:before="0" w:beforeAutospacing="0" w:after="0" w:afterAutospacing="0"/>
        <w:ind w:left="6663" w:hanging="567"/>
      </w:pPr>
    </w:p>
    <w:p w14:paraId="69FE377C" w14:textId="77777777" w:rsidR="00DF606A" w:rsidRPr="00EB3D7D" w:rsidRDefault="00DF606A" w:rsidP="0057305A"/>
    <w:sectPr w:rsidR="00DF606A" w:rsidRPr="00EB3D7D" w:rsidSect="00863AE9">
      <w:footerReference w:type="even" r:id="rId10"/>
      <w:footerReference w:type="default" r:id="rId11"/>
      <w:pgSz w:w="11900" w:h="16840"/>
      <w:pgMar w:top="1134" w:right="850" w:bottom="1134" w:left="1701" w:header="0" w:footer="6" w:gutter="0"/>
      <w:cols w:space="999"/>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180A15" w14:textId="77777777" w:rsidR="00FA6DA0" w:rsidRDefault="00FA6DA0" w:rsidP="00330BA2">
      <w:r>
        <w:separator/>
      </w:r>
    </w:p>
  </w:endnote>
  <w:endnote w:type="continuationSeparator" w:id="0">
    <w:p w14:paraId="4369FF8C" w14:textId="77777777" w:rsidR="00FA6DA0" w:rsidRDefault="00FA6DA0" w:rsidP="00330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3786025"/>
      <w:docPartObj>
        <w:docPartGallery w:val="Page Numbers (Bottom of Page)"/>
        <w:docPartUnique/>
      </w:docPartObj>
    </w:sdtPr>
    <w:sdtEndPr>
      <w:rPr>
        <w:sz w:val="16"/>
        <w:szCs w:val="16"/>
      </w:rPr>
    </w:sdtEndPr>
    <w:sdtContent>
      <w:p w14:paraId="218469BC" w14:textId="2395CFBD" w:rsidR="00CD343E" w:rsidRPr="001F6155" w:rsidRDefault="00CD343E">
        <w:pPr>
          <w:pStyle w:val="af"/>
          <w:jc w:val="center"/>
          <w:rPr>
            <w:sz w:val="16"/>
            <w:szCs w:val="16"/>
          </w:rPr>
        </w:pPr>
        <w:r w:rsidRPr="001F6155">
          <w:rPr>
            <w:sz w:val="16"/>
            <w:szCs w:val="16"/>
          </w:rPr>
          <w:fldChar w:fldCharType="begin"/>
        </w:r>
        <w:r w:rsidRPr="001F6155">
          <w:rPr>
            <w:sz w:val="16"/>
            <w:szCs w:val="16"/>
          </w:rPr>
          <w:instrText>PAGE   \* MERGEFORMAT</w:instrText>
        </w:r>
        <w:r w:rsidRPr="001F6155">
          <w:rPr>
            <w:sz w:val="16"/>
            <w:szCs w:val="16"/>
          </w:rPr>
          <w:fldChar w:fldCharType="separate"/>
        </w:r>
        <w:r w:rsidR="00695717" w:rsidRPr="00695717">
          <w:rPr>
            <w:noProof/>
            <w:sz w:val="16"/>
            <w:szCs w:val="16"/>
            <w:lang w:val="ru-RU"/>
          </w:rPr>
          <w:t>12</w:t>
        </w:r>
        <w:r w:rsidRPr="001F6155">
          <w:rPr>
            <w:sz w:val="16"/>
            <w:szCs w:val="16"/>
          </w:rPr>
          <w:fldChar w:fldCharType="end"/>
        </w:r>
      </w:p>
    </w:sdtContent>
  </w:sdt>
  <w:p w14:paraId="6FD909B7" w14:textId="77777777" w:rsidR="00CD343E" w:rsidRDefault="00CD343E">
    <w:pPr>
      <w:pStyle w:val="af"/>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4843213"/>
      <w:docPartObj>
        <w:docPartGallery w:val="Page Numbers (Bottom of Page)"/>
        <w:docPartUnique/>
      </w:docPartObj>
    </w:sdtPr>
    <w:sdtEndPr>
      <w:rPr>
        <w:sz w:val="16"/>
        <w:szCs w:val="16"/>
      </w:rPr>
    </w:sdtEndPr>
    <w:sdtContent>
      <w:p w14:paraId="3BA0C71E" w14:textId="16A7A907" w:rsidR="00CD343E" w:rsidRPr="002C7D98" w:rsidRDefault="00CD343E">
        <w:pPr>
          <w:pStyle w:val="af"/>
          <w:jc w:val="center"/>
          <w:rPr>
            <w:sz w:val="16"/>
            <w:szCs w:val="16"/>
          </w:rPr>
        </w:pPr>
        <w:r w:rsidRPr="002C7D98">
          <w:rPr>
            <w:sz w:val="16"/>
            <w:szCs w:val="16"/>
          </w:rPr>
          <w:fldChar w:fldCharType="begin"/>
        </w:r>
        <w:r w:rsidRPr="002C7D98">
          <w:rPr>
            <w:sz w:val="16"/>
            <w:szCs w:val="16"/>
          </w:rPr>
          <w:instrText>PAGE   \* MERGEFORMAT</w:instrText>
        </w:r>
        <w:r w:rsidRPr="002C7D98">
          <w:rPr>
            <w:sz w:val="16"/>
            <w:szCs w:val="16"/>
          </w:rPr>
          <w:fldChar w:fldCharType="separate"/>
        </w:r>
        <w:r w:rsidR="00695717" w:rsidRPr="00695717">
          <w:rPr>
            <w:noProof/>
            <w:sz w:val="16"/>
            <w:szCs w:val="16"/>
            <w:lang w:val="ru-RU"/>
          </w:rPr>
          <w:t>11</w:t>
        </w:r>
        <w:r w:rsidRPr="002C7D98">
          <w:rPr>
            <w:sz w:val="16"/>
            <w:szCs w:val="16"/>
          </w:rPr>
          <w:fldChar w:fldCharType="end"/>
        </w:r>
      </w:p>
    </w:sdtContent>
  </w:sdt>
  <w:p w14:paraId="2203B0ED" w14:textId="77777777" w:rsidR="00CD343E" w:rsidRDefault="00CD343E">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F3E742" w14:textId="77777777" w:rsidR="00FA6DA0" w:rsidRDefault="00FA6DA0" w:rsidP="00330BA2">
      <w:r>
        <w:separator/>
      </w:r>
    </w:p>
  </w:footnote>
  <w:footnote w:type="continuationSeparator" w:id="0">
    <w:p w14:paraId="4FC4065A" w14:textId="77777777" w:rsidR="00FA6DA0" w:rsidRDefault="00FA6DA0" w:rsidP="00330BA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7771F"/>
    <w:multiLevelType w:val="hybridMultilevel"/>
    <w:tmpl w:val="C09A7AAC"/>
    <w:lvl w:ilvl="0" w:tplc="E9D88B9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15:restartNumberingAfterBreak="0">
    <w:nsid w:val="06B50FF1"/>
    <w:multiLevelType w:val="hybridMultilevel"/>
    <w:tmpl w:val="7902DFCA"/>
    <w:lvl w:ilvl="0" w:tplc="2850F73A">
      <w:start w:val="1"/>
      <w:numFmt w:val="bullet"/>
      <w:lvlText w:val="□"/>
      <w:lvlJc w:val="left"/>
      <w:pPr>
        <w:ind w:left="720" w:hanging="360"/>
      </w:pPr>
      <w:rPr>
        <w:rFonts w:ascii="Courier New" w:hAnsi="Courier New" w:hint="default"/>
        <w:sz w:val="3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C8A3D99"/>
    <w:multiLevelType w:val="hybridMultilevel"/>
    <w:tmpl w:val="D3BC7476"/>
    <w:lvl w:ilvl="0" w:tplc="CB60AEF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15:restartNumberingAfterBreak="0">
    <w:nsid w:val="0D6763A6"/>
    <w:multiLevelType w:val="hybridMultilevel"/>
    <w:tmpl w:val="C09A7AAC"/>
    <w:lvl w:ilvl="0" w:tplc="E9D88B9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 w15:restartNumberingAfterBreak="0">
    <w:nsid w:val="16637F0A"/>
    <w:multiLevelType w:val="hybridMultilevel"/>
    <w:tmpl w:val="53FA03CC"/>
    <w:lvl w:ilvl="0" w:tplc="04190011">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9034D3B"/>
    <w:multiLevelType w:val="multilevel"/>
    <w:tmpl w:val="550400C4"/>
    <w:lvl w:ilvl="0">
      <w:start w:val="1"/>
      <w:numFmt w:val="decimal"/>
      <w:lvlText w:val="%1"/>
      <w:lvlJc w:val="left"/>
      <w:pPr>
        <w:ind w:left="360" w:hanging="360"/>
      </w:pPr>
      <w:rPr>
        <w:rFonts w:hint="default"/>
        <w:b/>
      </w:rPr>
    </w:lvl>
    <w:lvl w:ilvl="1">
      <w:start w:val="1"/>
      <w:numFmt w:val="decimal"/>
      <w:lvlText w:val="%1.%2"/>
      <w:lvlJc w:val="left"/>
      <w:pPr>
        <w:ind w:left="1287" w:hanging="720"/>
      </w:pPr>
      <w:rPr>
        <w:rFonts w:hint="default"/>
        <w:b w:val="0"/>
      </w:rPr>
    </w:lvl>
    <w:lvl w:ilvl="2">
      <w:start w:val="1"/>
      <w:numFmt w:val="decimal"/>
      <w:lvlText w:val="%1.%2.%3"/>
      <w:lvlJc w:val="left"/>
      <w:pPr>
        <w:ind w:left="1854" w:hanging="720"/>
      </w:pPr>
      <w:rPr>
        <w:rFonts w:hint="default"/>
        <w:b/>
      </w:rPr>
    </w:lvl>
    <w:lvl w:ilvl="3">
      <w:start w:val="1"/>
      <w:numFmt w:val="decimal"/>
      <w:lvlText w:val="%1.%2.%3.%4"/>
      <w:lvlJc w:val="left"/>
      <w:pPr>
        <w:ind w:left="2781" w:hanging="108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4275" w:hanging="144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769" w:hanging="1800"/>
      </w:pPr>
      <w:rPr>
        <w:rFonts w:hint="default"/>
        <w:b/>
      </w:rPr>
    </w:lvl>
    <w:lvl w:ilvl="8">
      <w:start w:val="1"/>
      <w:numFmt w:val="decimal"/>
      <w:lvlText w:val="%1.%2.%3.%4.%5.%6.%7.%8.%9"/>
      <w:lvlJc w:val="left"/>
      <w:pPr>
        <w:ind w:left="6696" w:hanging="2160"/>
      </w:pPr>
      <w:rPr>
        <w:rFonts w:hint="default"/>
        <w:b/>
      </w:rPr>
    </w:lvl>
  </w:abstractNum>
  <w:abstractNum w:abstractNumId="6" w15:restartNumberingAfterBreak="0">
    <w:nsid w:val="238901BE"/>
    <w:multiLevelType w:val="hybridMultilevel"/>
    <w:tmpl w:val="737E102A"/>
    <w:lvl w:ilvl="0" w:tplc="780026DE">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7" w15:restartNumberingAfterBreak="0">
    <w:nsid w:val="24E93937"/>
    <w:multiLevelType w:val="multilevel"/>
    <w:tmpl w:val="AFCA8D70"/>
    <w:lvl w:ilvl="0">
      <w:start w:val="1"/>
      <w:numFmt w:val="decimal"/>
      <w:lvlText w:val="%1."/>
      <w:lvlJc w:val="left"/>
      <w:pPr>
        <w:ind w:left="1068" w:hanging="360"/>
      </w:pPr>
      <w:rPr>
        <w:rFonts w:hint="default"/>
        <w:b w:val="0"/>
      </w:rPr>
    </w:lvl>
    <w:lvl w:ilvl="1">
      <w:start w:val="1"/>
      <w:numFmt w:val="decimal"/>
      <w:isLgl/>
      <w:lvlText w:val="%1.%2"/>
      <w:lvlJc w:val="left"/>
      <w:pPr>
        <w:ind w:left="1428" w:hanging="720"/>
      </w:pPr>
      <w:rPr>
        <w:rFonts w:hint="default"/>
        <w:b w:val="0"/>
      </w:rPr>
    </w:lvl>
    <w:lvl w:ilvl="2">
      <w:start w:val="1"/>
      <w:numFmt w:val="decimal"/>
      <w:isLgl/>
      <w:lvlText w:val="%1.%2.%3"/>
      <w:lvlJc w:val="left"/>
      <w:pPr>
        <w:ind w:left="1428" w:hanging="720"/>
      </w:pPr>
      <w:rPr>
        <w:rFonts w:hint="default"/>
        <w:b/>
      </w:rPr>
    </w:lvl>
    <w:lvl w:ilvl="3">
      <w:start w:val="1"/>
      <w:numFmt w:val="decimal"/>
      <w:isLgl/>
      <w:lvlText w:val="%1.%2.%3.%4"/>
      <w:lvlJc w:val="left"/>
      <w:pPr>
        <w:ind w:left="1788" w:hanging="1080"/>
      </w:pPr>
      <w:rPr>
        <w:rFonts w:hint="default"/>
        <w:b/>
      </w:rPr>
    </w:lvl>
    <w:lvl w:ilvl="4">
      <w:start w:val="1"/>
      <w:numFmt w:val="decimal"/>
      <w:isLgl/>
      <w:lvlText w:val="%1.%2.%3.%4.%5"/>
      <w:lvlJc w:val="left"/>
      <w:pPr>
        <w:ind w:left="1788" w:hanging="1080"/>
      </w:pPr>
      <w:rPr>
        <w:rFonts w:hint="default"/>
        <w:b/>
      </w:rPr>
    </w:lvl>
    <w:lvl w:ilvl="5">
      <w:start w:val="1"/>
      <w:numFmt w:val="decimal"/>
      <w:isLgl/>
      <w:lvlText w:val="%1.%2.%3.%4.%5.%6"/>
      <w:lvlJc w:val="left"/>
      <w:pPr>
        <w:ind w:left="2148" w:hanging="1440"/>
      </w:pPr>
      <w:rPr>
        <w:rFonts w:hint="default"/>
        <w:b/>
      </w:rPr>
    </w:lvl>
    <w:lvl w:ilvl="6">
      <w:start w:val="1"/>
      <w:numFmt w:val="decimal"/>
      <w:isLgl/>
      <w:lvlText w:val="%1.%2.%3.%4.%5.%6.%7"/>
      <w:lvlJc w:val="left"/>
      <w:pPr>
        <w:ind w:left="2148" w:hanging="1440"/>
      </w:pPr>
      <w:rPr>
        <w:rFonts w:hint="default"/>
        <w:b/>
      </w:rPr>
    </w:lvl>
    <w:lvl w:ilvl="7">
      <w:start w:val="1"/>
      <w:numFmt w:val="decimal"/>
      <w:isLgl/>
      <w:lvlText w:val="%1.%2.%3.%4.%5.%6.%7.%8"/>
      <w:lvlJc w:val="left"/>
      <w:pPr>
        <w:ind w:left="2508" w:hanging="1800"/>
      </w:pPr>
      <w:rPr>
        <w:rFonts w:hint="default"/>
        <w:b/>
      </w:rPr>
    </w:lvl>
    <w:lvl w:ilvl="8">
      <w:start w:val="1"/>
      <w:numFmt w:val="decimal"/>
      <w:isLgl/>
      <w:lvlText w:val="%1.%2.%3.%4.%5.%6.%7.%8.%9"/>
      <w:lvlJc w:val="left"/>
      <w:pPr>
        <w:ind w:left="2868" w:hanging="2160"/>
      </w:pPr>
      <w:rPr>
        <w:rFonts w:hint="default"/>
        <w:b/>
      </w:rPr>
    </w:lvl>
  </w:abstractNum>
  <w:abstractNum w:abstractNumId="8" w15:restartNumberingAfterBreak="0">
    <w:nsid w:val="2BBE4046"/>
    <w:multiLevelType w:val="hybridMultilevel"/>
    <w:tmpl w:val="6C44D7C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35AC53A2"/>
    <w:multiLevelType w:val="hybridMultilevel"/>
    <w:tmpl w:val="4B3815C0"/>
    <w:lvl w:ilvl="0" w:tplc="617EBAB0">
      <w:start w:val="1"/>
      <w:numFmt w:val="bullet"/>
      <w:lvlText w:val="-"/>
      <w:lvlJc w:val="left"/>
      <w:pPr>
        <w:ind w:left="720" w:hanging="360"/>
      </w:pPr>
      <w:rPr>
        <w:rFonts w:ascii="Times New Roman" w:eastAsia="Times New Roman" w:hAnsi="Times New Roman" w:cs="Times New Roman" w:hint="default"/>
        <w:sz w:val="3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D716475"/>
    <w:multiLevelType w:val="multilevel"/>
    <w:tmpl w:val="8FAC4C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4053F2C"/>
    <w:multiLevelType w:val="hybridMultilevel"/>
    <w:tmpl w:val="B4D00262"/>
    <w:lvl w:ilvl="0" w:tplc="D1ECF78C">
      <w:start w:val="1"/>
      <w:numFmt w:val="decimal"/>
      <w:lvlText w:val="%1."/>
      <w:lvlJc w:val="left"/>
      <w:pPr>
        <w:ind w:left="927" w:hanging="360"/>
      </w:pPr>
      <w:rPr>
        <w:rFonts w:hint="default"/>
        <w:b w:val="0"/>
      </w:rPr>
    </w:lvl>
    <w:lvl w:ilvl="1" w:tplc="04220019">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2" w15:restartNumberingAfterBreak="0">
    <w:nsid w:val="45E47A17"/>
    <w:multiLevelType w:val="hybridMultilevel"/>
    <w:tmpl w:val="C09A7AAC"/>
    <w:lvl w:ilvl="0" w:tplc="E9D88B9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3" w15:restartNumberingAfterBreak="0">
    <w:nsid w:val="472A4C4A"/>
    <w:multiLevelType w:val="hybridMultilevel"/>
    <w:tmpl w:val="31A01038"/>
    <w:lvl w:ilvl="0" w:tplc="C8C263C0">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807673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13F1EAF"/>
    <w:multiLevelType w:val="multilevel"/>
    <w:tmpl w:val="83E08B7E"/>
    <w:lvl w:ilvl="0">
      <w:start w:val="1"/>
      <w:numFmt w:val="decimal"/>
      <w:lvlText w:val="%1."/>
      <w:lvlJc w:val="left"/>
      <w:pPr>
        <w:ind w:left="927" w:hanging="360"/>
      </w:pPr>
      <w:rPr>
        <w:rFonts w:hint="default"/>
        <w:b w:val="0"/>
      </w:rPr>
    </w:lvl>
    <w:lvl w:ilvl="1">
      <w:start w:val="1"/>
      <w:numFmt w:val="decimal"/>
      <w:isLgl/>
      <w:lvlText w:val="%1.%2"/>
      <w:lvlJc w:val="left"/>
      <w:pPr>
        <w:ind w:left="1287" w:hanging="720"/>
      </w:pPr>
      <w:rPr>
        <w:rFonts w:hint="default"/>
        <w:b w:val="0"/>
      </w:rPr>
    </w:lvl>
    <w:lvl w:ilvl="2">
      <w:start w:val="1"/>
      <w:numFmt w:val="decimal"/>
      <w:isLgl/>
      <w:lvlText w:val="%1.%2.%3"/>
      <w:lvlJc w:val="left"/>
      <w:pPr>
        <w:ind w:left="1287" w:hanging="720"/>
      </w:pPr>
      <w:rPr>
        <w:rFonts w:hint="default"/>
        <w:b/>
      </w:rPr>
    </w:lvl>
    <w:lvl w:ilvl="3">
      <w:start w:val="1"/>
      <w:numFmt w:val="decimal"/>
      <w:isLgl/>
      <w:lvlText w:val="%1.%2.%3.%4"/>
      <w:lvlJc w:val="left"/>
      <w:pPr>
        <w:ind w:left="1647" w:hanging="1080"/>
      </w:pPr>
      <w:rPr>
        <w:rFonts w:hint="default"/>
        <w:b/>
      </w:rPr>
    </w:lvl>
    <w:lvl w:ilvl="4">
      <w:start w:val="1"/>
      <w:numFmt w:val="decimal"/>
      <w:isLgl/>
      <w:lvlText w:val="%1.%2.%3.%4.%5"/>
      <w:lvlJc w:val="left"/>
      <w:pPr>
        <w:ind w:left="1647" w:hanging="1080"/>
      </w:pPr>
      <w:rPr>
        <w:rFonts w:hint="default"/>
        <w:b/>
      </w:rPr>
    </w:lvl>
    <w:lvl w:ilvl="5">
      <w:start w:val="1"/>
      <w:numFmt w:val="decimal"/>
      <w:isLgl/>
      <w:lvlText w:val="%1.%2.%3.%4.%5.%6"/>
      <w:lvlJc w:val="left"/>
      <w:pPr>
        <w:ind w:left="2007" w:hanging="1440"/>
      </w:pPr>
      <w:rPr>
        <w:rFonts w:hint="default"/>
        <w:b/>
      </w:rPr>
    </w:lvl>
    <w:lvl w:ilvl="6">
      <w:start w:val="1"/>
      <w:numFmt w:val="decimal"/>
      <w:isLgl/>
      <w:lvlText w:val="%1.%2.%3.%4.%5.%6.%7"/>
      <w:lvlJc w:val="left"/>
      <w:pPr>
        <w:ind w:left="2007" w:hanging="1440"/>
      </w:pPr>
      <w:rPr>
        <w:rFonts w:hint="default"/>
        <w:b/>
      </w:rPr>
    </w:lvl>
    <w:lvl w:ilvl="7">
      <w:start w:val="1"/>
      <w:numFmt w:val="decimal"/>
      <w:isLgl/>
      <w:lvlText w:val="%1.%2.%3.%4.%5.%6.%7.%8"/>
      <w:lvlJc w:val="left"/>
      <w:pPr>
        <w:ind w:left="2367" w:hanging="1800"/>
      </w:pPr>
      <w:rPr>
        <w:rFonts w:hint="default"/>
        <w:b/>
      </w:rPr>
    </w:lvl>
    <w:lvl w:ilvl="8">
      <w:start w:val="1"/>
      <w:numFmt w:val="decimal"/>
      <w:isLgl/>
      <w:lvlText w:val="%1.%2.%3.%4.%5.%6.%7.%8.%9"/>
      <w:lvlJc w:val="left"/>
      <w:pPr>
        <w:ind w:left="2727" w:hanging="2160"/>
      </w:pPr>
      <w:rPr>
        <w:rFonts w:hint="default"/>
        <w:b/>
      </w:rPr>
    </w:lvl>
  </w:abstractNum>
  <w:abstractNum w:abstractNumId="16" w15:restartNumberingAfterBreak="0">
    <w:nsid w:val="521E13A2"/>
    <w:multiLevelType w:val="hybridMultilevel"/>
    <w:tmpl w:val="C09A7AAC"/>
    <w:lvl w:ilvl="0" w:tplc="E9D88B9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7" w15:restartNumberingAfterBreak="0">
    <w:nsid w:val="5AAC433B"/>
    <w:multiLevelType w:val="hybridMultilevel"/>
    <w:tmpl w:val="BF7217BC"/>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6192662E"/>
    <w:multiLevelType w:val="multilevel"/>
    <w:tmpl w:val="9DA680F6"/>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049" w:hanging="1080"/>
      </w:pPr>
      <w:rPr>
        <w:rFonts w:hint="default"/>
      </w:rPr>
    </w:lvl>
    <w:lvl w:ilvl="8">
      <w:start w:val="1"/>
      <w:numFmt w:val="decimal"/>
      <w:lvlText w:val="%1.%2.%3.%4.%5.%6.%7.%8.%9."/>
      <w:lvlJc w:val="left"/>
      <w:pPr>
        <w:ind w:left="5976" w:hanging="1440"/>
      </w:pPr>
      <w:rPr>
        <w:rFonts w:hint="default"/>
      </w:rPr>
    </w:lvl>
  </w:abstractNum>
  <w:abstractNum w:abstractNumId="19" w15:restartNumberingAfterBreak="0">
    <w:nsid w:val="6779589B"/>
    <w:multiLevelType w:val="hybridMultilevel"/>
    <w:tmpl w:val="935EE610"/>
    <w:lvl w:ilvl="0" w:tplc="06347434">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756149A1"/>
    <w:multiLevelType w:val="hybridMultilevel"/>
    <w:tmpl w:val="C09A7AAC"/>
    <w:lvl w:ilvl="0" w:tplc="E9D88B9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1" w15:restartNumberingAfterBreak="0">
    <w:nsid w:val="7B874A29"/>
    <w:multiLevelType w:val="hybridMultilevel"/>
    <w:tmpl w:val="C6BE18F2"/>
    <w:lvl w:ilvl="0" w:tplc="0D48022C">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7C1A3357"/>
    <w:multiLevelType w:val="multilevel"/>
    <w:tmpl w:val="940632C4"/>
    <w:lvl w:ilvl="0">
      <w:start w:val="9"/>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049" w:hanging="1080"/>
      </w:pPr>
      <w:rPr>
        <w:rFonts w:hint="default"/>
      </w:rPr>
    </w:lvl>
    <w:lvl w:ilvl="8">
      <w:start w:val="1"/>
      <w:numFmt w:val="decimal"/>
      <w:lvlText w:val="%1.%2.%3.%4.%5.%6.%7.%8.%9."/>
      <w:lvlJc w:val="left"/>
      <w:pPr>
        <w:ind w:left="5976" w:hanging="1440"/>
      </w:pPr>
      <w:rPr>
        <w:rFonts w:hint="default"/>
      </w:rPr>
    </w:lvl>
  </w:abstractNum>
  <w:abstractNum w:abstractNumId="23" w15:restartNumberingAfterBreak="0">
    <w:nsid w:val="7EAF521E"/>
    <w:multiLevelType w:val="multilevel"/>
    <w:tmpl w:val="2524215E"/>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043" w:hanging="1080"/>
      </w:pPr>
      <w:rPr>
        <w:rFonts w:hint="default"/>
      </w:rPr>
    </w:lvl>
    <w:lvl w:ilvl="8">
      <w:start w:val="1"/>
      <w:numFmt w:val="decimal"/>
      <w:lvlText w:val="%1.%2.%3.%4.%5.%6.%7.%8.%9."/>
      <w:lvlJc w:val="left"/>
      <w:pPr>
        <w:ind w:left="7112" w:hanging="1440"/>
      </w:pPr>
      <w:rPr>
        <w:rFonts w:hint="default"/>
      </w:rPr>
    </w:lvl>
  </w:abstractNum>
  <w:num w:numId="1">
    <w:abstractNumId w:val="13"/>
  </w:num>
  <w:num w:numId="2">
    <w:abstractNumId w:val="6"/>
  </w:num>
  <w:num w:numId="3">
    <w:abstractNumId w:val="16"/>
  </w:num>
  <w:num w:numId="4">
    <w:abstractNumId w:val="20"/>
  </w:num>
  <w:num w:numId="5">
    <w:abstractNumId w:val="0"/>
  </w:num>
  <w:num w:numId="6">
    <w:abstractNumId w:val="12"/>
  </w:num>
  <w:num w:numId="7">
    <w:abstractNumId w:val="3"/>
  </w:num>
  <w:num w:numId="8">
    <w:abstractNumId w:val="7"/>
  </w:num>
  <w:num w:numId="9">
    <w:abstractNumId w:val="11"/>
  </w:num>
  <w:num w:numId="10">
    <w:abstractNumId w:val="5"/>
  </w:num>
  <w:num w:numId="11">
    <w:abstractNumId w:val="15"/>
  </w:num>
  <w:num w:numId="12">
    <w:abstractNumId w:val="1"/>
  </w:num>
  <w:num w:numId="13">
    <w:abstractNumId w:val="2"/>
  </w:num>
  <w:num w:numId="14">
    <w:abstractNumId w:val="19"/>
  </w:num>
  <w:num w:numId="15">
    <w:abstractNumId w:val="10"/>
  </w:num>
  <w:num w:numId="16">
    <w:abstractNumId w:val="18"/>
  </w:num>
  <w:num w:numId="17">
    <w:abstractNumId w:val="8"/>
  </w:num>
  <w:num w:numId="18">
    <w:abstractNumId w:val="17"/>
  </w:num>
  <w:num w:numId="19">
    <w:abstractNumId w:val="4"/>
  </w:num>
  <w:num w:numId="20">
    <w:abstractNumId w:val="21"/>
  </w:num>
  <w:num w:numId="21">
    <w:abstractNumId w:val="23"/>
  </w:num>
  <w:num w:numId="22">
    <w:abstractNumId w:val="22"/>
  </w:num>
  <w:num w:numId="23">
    <w:abstractNumId w:val="9"/>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1BE"/>
    <w:rsid w:val="00001479"/>
    <w:rsid w:val="0000299F"/>
    <w:rsid w:val="000058DF"/>
    <w:rsid w:val="000072F4"/>
    <w:rsid w:val="000073FD"/>
    <w:rsid w:val="00010913"/>
    <w:rsid w:val="00010A9F"/>
    <w:rsid w:val="0001136D"/>
    <w:rsid w:val="00013C49"/>
    <w:rsid w:val="000154DD"/>
    <w:rsid w:val="00015ECE"/>
    <w:rsid w:val="0002112C"/>
    <w:rsid w:val="000216EA"/>
    <w:rsid w:val="000311D5"/>
    <w:rsid w:val="00031AEF"/>
    <w:rsid w:val="00032981"/>
    <w:rsid w:val="00033DBC"/>
    <w:rsid w:val="00035E5E"/>
    <w:rsid w:val="000408BE"/>
    <w:rsid w:val="000442D3"/>
    <w:rsid w:val="000471E3"/>
    <w:rsid w:val="00047FAB"/>
    <w:rsid w:val="0005189B"/>
    <w:rsid w:val="00054AF7"/>
    <w:rsid w:val="00055005"/>
    <w:rsid w:val="00056324"/>
    <w:rsid w:val="00056AA7"/>
    <w:rsid w:val="000603DA"/>
    <w:rsid w:val="00060D36"/>
    <w:rsid w:val="000638E5"/>
    <w:rsid w:val="00067340"/>
    <w:rsid w:val="000723BB"/>
    <w:rsid w:val="000824A5"/>
    <w:rsid w:val="0008265A"/>
    <w:rsid w:val="00083D0D"/>
    <w:rsid w:val="0008505F"/>
    <w:rsid w:val="00085BB5"/>
    <w:rsid w:val="00087457"/>
    <w:rsid w:val="00091262"/>
    <w:rsid w:val="00094336"/>
    <w:rsid w:val="00095ACA"/>
    <w:rsid w:val="00096FD6"/>
    <w:rsid w:val="000A28F4"/>
    <w:rsid w:val="000A4E90"/>
    <w:rsid w:val="000C0140"/>
    <w:rsid w:val="000C0C66"/>
    <w:rsid w:val="000C522C"/>
    <w:rsid w:val="000C731B"/>
    <w:rsid w:val="000C7919"/>
    <w:rsid w:val="000D1F76"/>
    <w:rsid w:val="000D2A9C"/>
    <w:rsid w:val="000D4815"/>
    <w:rsid w:val="000E2B26"/>
    <w:rsid w:val="000E6A91"/>
    <w:rsid w:val="000F05ED"/>
    <w:rsid w:val="000F3EEE"/>
    <w:rsid w:val="000F41D8"/>
    <w:rsid w:val="001007E7"/>
    <w:rsid w:val="0010575C"/>
    <w:rsid w:val="001066EC"/>
    <w:rsid w:val="00107846"/>
    <w:rsid w:val="00107932"/>
    <w:rsid w:val="00114795"/>
    <w:rsid w:val="00115FA7"/>
    <w:rsid w:val="0011692B"/>
    <w:rsid w:val="00117E8F"/>
    <w:rsid w:val="001237FE"/>
    <w:rsid w:val="00126FFA"/>
    <w:rsid w:val="0013758A"/>
    <w:rsid w:val="00137A52"/>
    <w:rsid w:val="00144EBE"/>
    <w:rsid w:val="00145E72"/>
    <w:rsid w:val="0014707A"/>
    <w:rsid w:val="001533ED"/>
    <w:rsid w:val="001542A5"/>
    <w:rsid w:val="001544C0"/>
    <w:rsid w:val="00156B2B"/>
    <w:rsid w:val="00156F7A"/>
    <w:rsid w:val="00157B73"/>
    <w:rsid w:val="001609ED"/>
    <w:rsid w:val="001617D7"/>
    <w:rsid w:val="0016295A"/>
    <w:rsid w:val="00164436"/>
    <w:rsid w:val="00165EA6"/>
    <w:rsid w:val="00172756"/>
    <w:rsid w:val="00175A93"/>
    <w:rsid w:val="00175C4A"/>
    <w:rsid w:val="001800B3"/>
    <w:rsid w:val="001847C6"/>
    <w:rsid w:val="00184E7B"/>
    <w:rsid w:val="00184EB9"/>
    <w:rsid w:val="00185B85"/>
    <w:rsid w:val="0018697F"/>
    <w:rsid w:val="001919CA"/>
    <w:rsid w:val="00192F74"/>
    <w:rsid w:val="00193BAB"/>
    <w:rsid w:val="001946B2"/>
    <w:rsid w:val="00195066"/>
    <w:rsid w:val="0019786D"/>
    <w:rsid w:val="00197EAA"/>
    <w:rsid w:val="001A2E14"/>
    <w:rsid w:val="001B0B56"/>
    <w:rsid w:val="001B13CF"/>
    <w:rsid w:val="001B1A53"/>
    <w:rsid w:val="001B22FD"/>
    <w:rsid w:val="001B2DDD"/>
    <w:rsid w:val="001B54CA"/>
    <w:rsid w:val="001C0488"/>
    <w:rsid w:val="001C0C1A"/>
    <w:rsid w:val="001C15EA"/>
    <w:rsid w:val="001C5C2D"/>
    <w:rsid w:val="001C765D"/>
    <w:rsid w:val="001D0D57"/>
    <w:rsid w:val="001D1049"/>
    <w:rsid w:val="001D2F2F"/>
    <w:rsid w:val="001D3845"/>
    <w:rsid w:val="001E0383"/>
    <w:rsid w:val="001E09BA"/>
    <w:rsid w:val="001E220B"/>
    <w:rsid w:val="001E36B7"/>
    <w:rsid w:val="001E6278"/>
    <w:rsid w:val="001E6A33"/>
    <w:rsid w:val="001E6CC5"/>
    <w:rsid w:val="001F0720"/>
    <w:rsid w:val="001F1B01"/>
    <w:rsid w:val="001F3C66"/>
    <w:rsid w:val="001F4119"/>
    <w:rsid w:val="001F4F13"/>
    <w:rsid w:val="001F6155"/>
    <w:rsid w:val="001F7519"/>
    <w:rsid w:val="0020086A"/>
    <w:rsid w:val="002017B2"/>
    <w:rsid w:val="00210C7E"/>
    <w:rsid w:val="0021224E"/>
    <w:rsid w:val="00212C6D"/>
    <w:rsid w:val="002168FA"/>
    <w:rsid w:val="00216946"/>
    <w:rsid w:val="00216B82"/>
    <w:rsid w:val="002170A3"/>
    <w:rsid w:val="00217642"/>
    <w:rsid w:val="00220DF0"/>
    <w:rsid w:val="00221192"/>
    <w:rsid w:val="00226F23"/>
    <w:rsid w:val="00230F45"/>
    <w:rsid w:val="002310FD"/>
    <w:rsid w:val="002363EA"/>
    <w:rsid w:val="00241675"/>
    <w:rsid w:val="00241709"/>
    <w:rsid w:val="00246F5D"/>
    <w:rsid w:val="0024784D"/>
    <w:rsid w:val="00247B78"/>
    <w:rsid w:val="00250CA3"/>
    <w:rsid w:val="00263E98"/>
    <w:rsid w:val="0027033B"/>
    <w:rsid w:val="0027248C"/>
    <w:rsid w:val="00272DD8"/>
    <w:rsid w:val="00280CD5"/>
    <w:rsid w:val="00281514"/>
    <w:rsid w:val="00284F94"/>
    <w:rsid w:val="00294A10"/>
    <w:rsid w:val="002A276C"/>
    <w:rsid w:val="002A4B2B"/>
    <w:rsid w:val="002A7EDB"/>
    <w:rsid w:val="002B172D"/>
    <w:rsid w:val="002B1D78"/>
    <w:rsid w:val="002B331D"/>
    <w:rsid w:val="002B37F7"/>
    <w:rsid w:val="002B4822"/>
    <w:rsid w:val="002C4FF6"/>
    <w:rsid w:val="002C7D98"/>
    <w:rsid w:val="002D276A"/>
    <w:rsid w:val="002D36F3"/>
    <w:rsid w:val="002D5C09"/>
    <w:rsid w:val="002D6FA2"/>
    <w:rsid w:val="002E0B4E"/>
    <w:rsid w:val="002E204C"/>
    <w:rsid w:val="002E3972"/>
    <w:rsid w:val="002E72BD"/>
    <w:rsid w:val="002F1223"/>
    <w:rsid w:val="002F2626"/>
    <w:rsid w:val="002F2749"/>
    <w:rsid w:val="002F2C45"/>
    <w:rsid w:val="002F2E06"/>
    <w:rsid w:val="002F3C95"/>
    <w:rsid w:val="002F43F5"/>
    <w:rsid w:val="003004CC"/>
    <w:rsid w:val="0030182B"/>
    <w:rsid w:val="00307C59"/>
    <w:rsid w:val="00310DD5"/>
    <w:rsid w:val="0032111C"/>
    <w:rsid w:val="003211D2"/>
    <w:rsid w:val="00321701"/>
    <w:rsid w:val="0032526C"/>
    <w:rsid w:val="003277E3"/>
    <w:rsid w:val="003279B6"/>
    <w:rsid w:val="00330BA2"/>
    <w:rsid w:val="00333B8B"/>
    <w:rsid w:val="00335F2B"/>
    <w:rsid w:val="00336E00"/>
    <w:rsid w:val="00337206"/>
    <w:rsid w:val="00340DBF"/>
    <w:rsid w:val="00343049"/>
    <w:rsid w:val="00345955"/>
    <w:rsid w:val="003471A1"/>
    <w:rsid w:val="00355D93"/>
    <w:rsid w:val="00356369"/>
    <w:rsid w:val="00357B7F"/>
    <w:rsid w:val="00361B41"/>
    <w:rsid w:val="003624C1"/>
    <w:rsid w:val="00363853"/>
    <w:rsid w:val="003657C0"/>
    <w:rsid w:val="00366110"/>
    <w:rsid w:val="003664EF"/>
    <w:rsid w:val="003674A3"/>
    <w:rsid w:val="003713CF"/>
    <w:rsid w:val="0037390F"/>
    <w:rsid w:val="0037420C"/>
    <w:rsid w:val="0037430A"/>
    <w:rsid w:val="00383085"/>
    <w:rsid w:val="00384ACD"/>
    <w:rsid w:val="00387B44"/>
    <w:rsid w:val="00391606"/>
    <w:rsid w:val="00391609"/>
    <w:rsid w:val="00391B5E"/>
    <w:rsid w:val="0039529D"/>
    <w:rsid w:val="003976D6"/>
    <w:rsid w:val="003A54A3"/>
    <w:rsid w:val="003A62FB"/>
    <w:rsid w:val="003A7E73"/>
    <w:rsid w:val="003C19DA"/>
    <w:rsid w:val="003C2C42"/>
    <w:rsid w:val="003C38DE"/>
    <w:rsid w:val="003C412A"/>
    <w:rsid w:val="003C5C1D"/>
    <w:rsid w:val="003D0072"/>
    <w:rsid w:val="003D03DD"/>
    <w:rsid w:val="003D05CD"/>
    <w:rsid w:val="003D31A9"/>
    <w:rsid w:val="003D3DF1"/>
    <w:rsid w:val="003D614B"/>
    <w:rsid w:val="003D75AD"/>
    <w:rsid w:val="003D76C9"/>
    <w:rsid w:val="003E009C"/>
    <w:rsid w:val="003E19E2"/>
    <w:rsid w:val="003F03A1"/>
    <w:rsid w:val="003F0934"/>
    <w:rsid w:val="003F42E6"/>
    <w:rsid w:val="003F681E"/>
    <w:rsid w:val="004036AB"/>
    <w:rsid w:val="00403A04"/>
    <w:rsid w:val="0040591A"/>
    <w:rsid w:val="004060CB"/>
    <w:rsid w:val="0041010E"/>
    <w:rsid w:val="00417A85"/>
    <w:rsid w:val="00422171"/>
    <w:rsid w:val="00425244"/>
    <w:rsid w:val="00425594"/>
    <w:rsid w:val="0043569F"/>
    <w:rsid w:val="0043648B"/>
    <w:rsid w:val="00437F4A"/>
    <w:rsid w:val="00442023"/>
    <w:rsid w:val="00450623"/>
    <w:rsid w:val="00451757"/>
    <w:rsid w:val="00451D6B"/>
    <w:rsid w:val="004522D8"/>
    <w:rsid w:val="00452DCA"/>
    <w:rsid w:val="004619C9"/>
    <w:rsid w:val="00463226"/>
    <w:rsid w:val="00466C8A"/>
    <w:rsid w:val="00474500"/>
    <w:rsid w:val="0048425D"/>
    <w:rsid w:val="00485ABC"/>
    <w:rsid w:val="00492B74"/>
    <w:rsid w:val="00494C4F"/>
    <w:rsid w:val="0049668E"/>
    <w:rsid w:val="0049717F"/>
    <w:rsid w:val="00497207"/>
    <w:rsid w:val="004A0738"/>
    <w:rsid w:val="004A3472"/>
    <w:rsid w:val="004A3926"/>
    <w:rsid w:val="004A4A23"/>
    <w:rsid w:val="004A6879"/>
    <w:rsid w:val="004B1751"/>
    <w:rsid w:val="004B66B8"/>
    <w:rsid w:val="004C0594"/>
    <w:rsid w:val="004C74A0"/>
    <w:rsid w:val="004C7F7D"/>
    <w:rsid w:val="004D100E"/>
    <w:rsid w:val="004D5A74"/>
    <w:rsid w:val="004E0430"/>
    <w:rsid w:val="004E1762"/>
    <w:rsid w:val="004E5BDE"/>
    <w:rsid w:val="004F2C69"/>
    <w:rsid w:val="004F408A"/>
    <w:rsid w:val="004F7684"/>
    <w:rsid w:val="00500500"/>
    <w:rsid w:val="005007BE"/>
    <w:rsid w:val="00500A23"/>
    <w:rsid w:val="0050599D"/>
    <w:rsid w:val="00506141"/>
    <w:rsid w:val="005070A2"/>
    <w:rsid w:val="00507362"/>
    <w:rsid w:val="005076D2"/>
    <w:rsid w:val="00507F69"/>
    <w:rsid w:val="00510200"/>
    <w:rsid w:val="005102CD"/>
    <w:rsid w:val="0051145B"/>
    <w:rsid w:val="00513D52"/>
    <w:rsid w:val="0051503C"/>
    <w:rsid w:val="0052123E"/>
    <w:rsid w:val="005261EC"/>
    <w:rsid w:val="00530685"/>
    <w:rsid w:val="005329A8"/>
    <w:rsid w:val="00532C8D"/>
    <w:rsid w:val="0053342C"/>
    <w:rsid w:val="00533E53"/>
    <w:rsid w:val="00535C83"/>
    <w:rsid w:val="005432FD"/>
    <w:rsid w:val="005447DA"/>
    <w:rsid w:val="0054510B"/>
    <w:rsid w:val="00551903"/>
    <w:rsid w:val="005608B8"/>
    <w:rsid w:val="00563B86"/>
    <w:rsid w:val="005657A8"/>
    <w:rsid w:val="00566CFA"/>
    <w:rsid w:val="0057305A"/>
    <w:rsid w:val="00573469"/>
    <w:rsid w:val="00575659"/>
    <w:rsid w:val="0058015C"/>
    <w:rsid w:val="00582677"/>
    <w:rsid w:val="005856BC"/>
    <w:rsid w:val="00586E33"/>
    <w:rsid w:val="00591308"/>
    <w:rsid w:val="00591BC1"/>
    <w:rsid w:val="005A5B2B"/>
    <w:rsid w:val="005A5D0E"/>
    <w:rsid w:val="005B03EB"/>
    <w:rsid w:val="005B1E76"/>
    <w:rsid w:val="005B2263"/>
    <w:rsid w:val="005B2F67"/>
    <w:rsid w:val="005B6FF6"/>
    <w:rsid w:val="005C29A4"/>
    <w:rsid w:val="005C6548"/>
    <w:rsid w:val="005C7380"/>
    <w:rsid w:val="005D0539"/>
    <w:rsid w:val="005D11BE"/>
    <w:rsid w:val="005D1E62"/>
    <w:rsid w:val="005D4775"/>
    <w:rsid w:val="005D7DAF"/>
    <w:rsid w:val="005E0679"/>
    <w:rsid w:val="005E22F0"/>
    <w:rsid w:val="005E4050"/>
    <w:rsid w:val="005E59CD"/>
    <w:rsid w:val="005E6A8E"/>
    <w:rsid w:val="005E6B0B"/>
    <w:rsid w:val="005E7BB8"/>
    <w:rsid w:val="005F0CA6"/>
    <w:rsid w:val="005F4A1C"/>
    <w:rsid w:val="005F4D78"/>
    <w:rsid w:val="005F6686"/>
    <w:rsid w:val="005F73B1"/>
    <w:rsid w:val="00602B5F"/>
    <w:rsid w:val="006032AB"/>
    <w:rsid w:val="0060496E"/>
    <w:rsid w:val="00605A09"/>
    <w:rsid w:val="006071AC"/>
    <w:rsid w:val="00610B87"/>
    <w:rsid w:val="00611AEB"/>
    <w:rsid w:val="006150CA"/>
    <w:rsid w:val="00615273"/>
    <w:rsid w:val="00615774"/>
    <w:rsid w:val="0062130A"/>
    <w:rsid w:val="006225C4"/>
    <w:rsid w:val="006304A1"/>
    <w:rsid w:val="00630C80"/>
    <w:rsid w:val="00631B56"/>
    <w:rsid w:val="006328EA"/>
    <w:rsid w:val="0063527A"/>
    <w:rsid w:val="00641488"/>
    <w:rsid w:val="00641589"/>
    <w:rsid w:val="0064214A"/>
    <w:rsid w:val="0064291C"/>
    <w:rsid w:val="006434C9"/>
    <w:rsid w:val="006444B9"/>
    <w:rsid w:val="006507D0"/>
    <w:rsid w:val="006533B7"/>
    <w:rsid w:val="006616F5"/>
    <w:rsid w:val="00662809"/>
    <w:rsid w:val="006639B0"/>
    <w:rsid w:val="006715E9"/>
    <w:rsid w:val="00672732"/>
    <w:rsid w:val="00672862"/>
    <w:rsid w:val="00672ABC"/>
    <w:rsid w:val="006755EB"/>
    <w:rsid w:val="00676B5A"/>
    <w:rsid w:val="006811C5"/>
    <w:rsid w:val="00683800"/>
    <w:rsid w:val="00683C35"/>
    <w:rsid w:val="0068422A"/>
    <w:rsid w:val="006852C6"/>
    <w:rsid w:val="00687D90"/>
    <w:rsid w:val="0069234B"/>
    <w:rsid w:val="00695717"/>
    <w:rsid w:val="006A0C0F"/>
    <w:rsid w:val="006A5CE8"/>
    <w:rsid w:val="006A60E5"/>
    <w:rsid w:val="006B2346"/>
    <w:rsid w:val="006B3B15"/>
    <w:rsid w:val="006B403B"/>
    <w:rsid w:val="006B4575"/>
    <w:rsid w:val="006B6C6E"/>
    <w:rsid w:val="006C0E03"/>
    <w:rsid w:val="006C1ADF"/>
    <w:rsid w:val="006C24AA"/>
    <w:rsid w:val="006C2886"/>
    <w:rsid w:val="006C36EE"/>
    <w:rsid w:val="006C3E26"/>
    <w:rsid w:val="006D10F3"/>
    <w:rsid w:val="006D3C0E"/>
    <w:rsid w:val="006D6474"/>
    <w:rsid w:val="006D6701"/>
    <w:rsid w:val="006E2DA8"/>
    <w:rsid w:val="006E3517"/>
    <w:rsid w:val="006E57E0"/>
    <w:rsid w:val="006E6191"/>
    <w:rsid w:val="006E62CE"/>
    <w:rsid w:val="006E667F"/>
    <w:rsid w:val="006E7354"/>
    <w:rsid w:val="006F112D"/>
    <w:rsid w:val="006F7364"/>
    <w:rsid w:val="00707C1B"/>
    <w:rsid w:val="00712192"/>
    <w:rsid w:val="007130F1"/>
    <w:rsid w:val="00716B16"/>
    <w:rsid w:val="0072028D"/>
    <w:rsid w:val="00726C28"/>
    <w:rsid w:val="00730D6F"/>
    <w:rsid w:val="00733A8F"/>
    <w:rsid w:val="0073476A"/>
    <w:rsid w:val="0073495A"/>
    <w:rsid w:val="00737D37"/>
    <w:rsid w:val="0074250D"/>
    <w:rsid w:val="00744026"/>
    <w:rsid w:val="00745A47"/>
    <w:rsid w:val="00746389"/>
    <w:rsid w:val="00756AC5"/>
    <w:rsid w:val="00756D43"/>
    <w:rsid w:val="00761B07"/>
    <w:rsid w:val="007628B6"/>
    <w:rsid w:val="00772075"/>
    <w:rsid w:val="0077507A"/>
    <w:rsid w:val="00775A2E"/>
    <w:rsid w:val="00777C44"/>
    <w:rsid w:val="00785130"/>
    <w:rsid w:val="007859C0"/>
    <w:rsid w:val="00785CFB"/>
    <w:rsid w:val="00786BF7"/>
    <w:rsid w:val="00794479"/>
    <w:rsid w:val="00794979"/>
    <w:rsid w:val="00795390"/>
    <w:rsid w:val="007A1BAA"/>
    <w:rsid w:val="007A5A63"/>
    <w:rsid w:val="007A5BC5"/>
    <w:rsid w:val="007A5D90"/>
    <w:rsid w:val="007A71F1"/>
    <w:rsid w:val="007A7298"/>
    <w:rsid w:val="007A7B22"/>
    <w:rsid w:val="007B2FD8"/>
    <w:rsid w:val="007B58C5"/>
    <w:rsid w:val="007B6BD1"/>
    <w:rsid w:val="007C2869"/>
    <w:rsid w:val="007C5232"/>
    <w:rsid w:val="007C7897"/>
    <w:rsid w:val="007D2B84"/>
    <w:rsid w:val="007D2E10"/>
    <w:rsid w:val="007D3467"/>
    <w:rsid w:val="007D7F85"/>
    <w:rsid w:val="007E0AC3"/>
    <w:rsid w:val="007E53FD"/>
    <w:rsid w:val="007F3942"/>
    <w:rsid w:val="007F459B"/>
    <w:rsid w:val="007F4C72"/>
    <w:rsid w:val="008066A5"/>
    <w:rsid w:val="00813CC5"/>
    <w:rsid w:val="00815AD8"/>
    <w:rsid w:val="00817389"/>
    <w:rsid w:val="0082717C"/>
    <w:rsid w:val="00827917"/>
    <w:rsid w:val="00830C57"/>
    <w:rsid w:val="008352A3"/>
    <w:rsid w:val="00836A88"/>
    <w:rsid w:val="00840697"/>
    <w:rsid w:val="00843B0D"/>
    <w:rsid w:val="00845A32"/>
    <w:rsid w:val="00845ECB"/>
    <w:rsid w:val="00850299"/>
    <w:rsid w:val="00852583"/>
    <w:rsid w:val="00854FFC"/>
    <w:rsid w:val="00857F46"/>
    <w:rsid w:val="00860A29"/>
    <w:rsid w:val="00863AE9"/>
    <w:rsid w:val="00866D4B"/>
    <w:rsid w:val="0086715A"/>
    <w:rsid w:val="008709EC"/>
    <w:rsid w:val="008709F0"/>
    <w:rsid w:val="00877BE3"/>
    <w:rsid w:val="0088220C"/>
    <w:rsid w:val="00882E6A"/>
    <w:rsid w:val="00884AD4"/>
    <w:rsid w:val="0088737E"/>
    <w:rsid w:val="008879A9"/>
    <w:rsid w:val="00890286"/>
    <w:rsid w:val="008909F4"/>
    <w:rsid w:val="008935AA"/>
    <w:rsid w:val="008A3A59"/>
    <w:rsid w:val="008A704B"/>
    <w:rsid w:val="008B3432"/>
    <w:rsid w:val="008B3734"/>
    <w:rsid w:val="008B3850"/>
    <w:rsid w:val="008B7818"/>
    <w:rsid w:val="008C2C2A"/>
    <w:rsid w:val="008C37E3"/>
    <w:rsid w:val="008C4855"/>
    <w:rsid w:val="008C4BCD"/>
    <w:rsid w:val="008C513F"/>
    <w:rsid w:val="008C57EC"/>
    <w:rsid w:val="008C5936"/>
    <w:rsid w:val="008C6232"/>
    <w:rsid w:val="008C7524"/>
    <w:rsid w:val="008C759F"/>
    <w:rsid w:val="008D1091"/>
    <w:rsid w:val="008D2AF1"/>
    <w:rsid w:val="008D5CD0"/>
    <w:rsid w:val="008D5D8A"/>
    <w:rsid w:val="008E205A"/>
    <w:rsid w:val="008E26E3"/>
    <w:rsid w:val="008E3498"/>
    <w:rsid w:val="008E3A7E"/>
    <w:rsid w:val="008F00F6"/>
    <w:rsid w:val="008F264E"/>
    <w:rsid w:val="008F60E7"/>
    <w:rsid w:val="008F6269"/>
    <w:rsid w:val="009004EF"/>
    <w:rsid w:val="00903A88"/>
    <w:rsid w:val="00911C34"/>
    <w:rsid w:val="00912DCD"/>
    <w:rsid w:val="00913247"/>
    <w:rsid w:val="00914CDD"/>
    <w:rsid w:val="00915A0C"/>
    <w:rsid w:val="00921E43"/>
    <w:rsid w:val="00924CA5"/>
    <w:rsid w:val="00926D18"/>
    <w:rsid w:val="009275C7"/>
    <w:rsid w:val="0093051C"/>
    <w:rsid w:val="009337CE"/>
    <w:rsid w:val="009357FB"/>
    <w:rsid w:val="00935B45"/>
    <w:rsid w:val="0094395F"/>
    <w:rsid w:val="0094462E"/>
    <w:rsid w:val="00951F22"/>
    <w:rsid w:val="009522EB"/>
    <w:rsid w:val="00955FD2"/>
    <w:rsid w:val="00961626"/>
    <w:rsid w:val="00961C69"/>
    <w:rsid w:val="00963520"/>
    <w:rsid w:val="00964CC4"/>
    <w:rsid w:val="009701CB"/>
    <w:rsid w:val="00972231"/>
    <w:rsid w:val="00974E9B"/>
    <w:rsid w:val="009768F2"/>
    <w:rsid w:val="00976FAA"/>
    <w:rsid w:val="00977A94"/>
    <w:rsid w:val="00977C7A"/>
    <w:rsid w:val="00977FBF"/>
    <w:rsid w:val="00983CC3"/>
    <w:rsid w:val="00984EF1"/>
    <w:rsid w:val="0098508F"/>
    <w:rsid w:val="00985148"/>
    <w:rsid w:val="00987117"/>
    <w:rsid w:val="0099165E"/>
    <w:rsid w:val="0099467C"/>
    <w:rsid w:val="00995DF0"/>
    <w:rsid w:val="00996B20"/>
    <w:rsid w:val="00997C8D"/>
    <w:rsid w:val="00997FF5"/>
    <w:rsid w:val="009A0387"/>
    <w:rsid w:val="009A0433"/>
    <w:rsid w:val="009A4151"/>
    <w:rsid w:val="009A473B"/>
    <w:rsid w:val="009B3772"/>
    <w:rsid w:val="009B65B6"/>
    <w:rsid w:val="009B6961"/>
    <w:rsid w:val="009B7378"/>
    <w:rsid w:val="009B7650"/>
    <w:rsid w:val="009C0EC7"/>
    <w:rsid w:val="009C236C"/>
    <w:rsid w:val="009C366F"/>
    <w:rsid w:val="009C3739"/>
    <w:rsid w:val="009C655D"/>
    <w:rsid w:val="009C6772"/>
    <w:rsid w:val="009D478C"/>
    <w:rsid w:val="009D60CE"/>
    <w:rsid w:val="009E755B"/>
    <w:rsid w:val="009F1AE3"/>
    <w:rsid w:val="009F2A07"/>
    <w:rsid w:val="009F42BC"/>
    <w:rsid w:val="009F4659"/>
    <w:rsid w:val="009F5791"/>
    <w:rsid w:val="009F598A"/>
    <w:rsid w:val="00A049F7"/>
    <w:rsid w:val="00A04FB1"/>
    <w:rsid w:val="00A20228"/>
    <w:rsid w:val="00A20896"/>
    <w:rsid w:val="00A21197"/>
    <w:rsid w:val="00A2326D"/>
    <w:rsid w:val="00A233D3"/>
    <w:rsid w:val="00A2464E"/>
    <w:rsid w:val="00A3328F"/>
    <w:rsid w:val="00A34767"/>
    <w:rsid w:val="00A372B3"/>
    <w:rsid w:val="00A43D6B"/>
    <w:rsid w:val="00A44F84"/>
    <w:rsid w:val="00A458D9"/>
    <w:rsid w:val="00A46D4E"/>
    <w:rsid w:val="00A47CE5"/>
    <w:rsid w:val="00A51505"/>
    <w:rsid w:val="00A53E85"/>
    <w:rsid w:val="00A56347"/>
    <w:rsid w:val="00A567D5"/>
    <w:rsid w:val="00A6018C"/>
    <w:rsid w:val="00A61275"/>
    <w:rsid w:val="00A61821"/>
    <w:rsid w:val="00A620FA"/>
    <w:rsid w:val="00A63C86"/>
    <w:rsid w:val="00A709EA"/>
    <w:rsid w:val="00A723EF"/>
    <w:rsid w:val="00A7562E"/>
    <w:rsid w:val="00A805DF"/>
    <w:rsid w:val="00A80B49"/>
    <w:rsid w:val="00A8214F"/>
    <w:rsid w:val="00A84427"/>
    <w:rsid w:val="00A90406"/>
    <w:rsid w:val="00A916D6"/>
    <w:rsid w:val="00A91BD1"/>
    <w:rsid w:val="00A943D8"/>
    <w:rsid w:val="00A9552D"/>
    <w:rsid w:val="00AA3B3E"/>
    <w:rsid w:val="00AB0B85"/>
    <w:rsid w:val="00AB6390"/>
    <w:rsid w:val="00AB6626"/>
    <w:rsid w:val="00AB735A"/>
    <w:rsid w:val="00AC21C1"/>
    <w:rsid w:val="00AC7EDF"/>
    <w:rsid w:val="00AD0EE7"/>
    <w:rsid w:val="00AD210D"/>
    <w:rsid w:val="00AD2AF1"/>
    <w:rsid w:val="00AD2E2A"/>
    <w:rsid w:val="00AD4B34"/>
    <w:rsid w:val="00AE12FE"/>
    <w:rsid w:val="00AE2E68"/>
    <w:rsid w:val="00AE486E"/>
    <w:rsid w:val="00AE79E5"/>
    <w:rsid w:val="00AF0601"/>
    <w:rsid w:val="00B00A68"/>
    <w:rsid w:val="00B0375E"/>
    <w:rsid w:val="00B03A03"/>
    <w:rsid w:val="00B0655B"/>
    <w:rsid w:val="00B1002A"/>
    <w:rsid w:val="00B14A42"/>
    <w:rsid w:val="00B157AB"/>
    <w:rsid w:val="00B221A7"/>
    <w:rsid w:val="00B249CD"/>
    <w:rsid w:val="00B26745"/>
    <w:rsid w:val="00B278CF"/>
    <w:rsid w:val="00B30B1C"/>
    <w:rsid w:val="00B36165"/>
    <w:rsid w:val="00B4192D"/>
    <w:rsid w:val="00B429A2"/>
    <w:rsid w:val="00B44567"/>
    <w:rsid w:val="00B45CB7"/>
    <w:rsid w:val="00B462FD"/>
    <w:rsid w:val="00B470A2"/>
    <w:rsid w:val="00B50CD1"/>
    <w:rsid w:val="00B54D5D"/>
    <w:rsid w:val="00B64C1B"/>
    <w:rsid w:val="00B658EC"/>
    <w:rsid w:val="00B65F88"/>
    <w:rsid w:val="00B6617A"/>
    <w:rsid w:val="00B67221"/>
    <w:rsid w:val="00B72C4E"/>
    <w:rsid w:val="00B72FB2"/>
    <w:rsid w:val="00B76CE3"/>
    <w:rsid w:val="00B77152"/>
    <w:rsid w:val="00B829F9"/>
    <w:rsid w:val="00B916EF"/>
    <w:rsid w:val="00B933A5"/>
    <w:rsid w:val="00B949BA"/>
    <w:rsid w:val="00B94DA3"/>
    <w:rsid w:val="00B9654B"/>
    <w:rsid w:val="00BA5E3D"/>
    <w:rsid w:val="00BA6329"/>
    <w:rsid w:val="00BA7812"/>
    <w:rsid w:val="00BB27B3"/>
    <w:rsid w:val="00BB477D"/>
    <w:rsid w:val="00BB4884"/>
    <w:rsid w:val="00BB5BA2"/>
    <w:rsid w:val="00BC62B3"/>
    <w:rsid w:val="00BC7DE7"/>
    <w:rsid w:val="00BD0106"/>
    <w:rsid w:val="00BD0176"/>
    <w:rsid w:val="00BD1167"/>
    <w:rsid w:val="00BD36C1"/>
    <w:rsid w:val="00BE029E"/>
    <w:rsid w:val="00BE1817"/>
    <w:rsid w:val="00BE588E"/>
    <w:rsid w:val="00BE6106"/>
    <w:rsid w:val="00BF0381"/>
    <w:rsid w:val="00BF40B7"/>
    <w:rsid w:val="00BF4317"/>
    <w:rsid w:val="00BF45DA"/>
    <w:rsid w:val="00BF55A4"/>
    <w:rsid w:val="00BF63A2"/>
    <w:rsid w:val="00C00616"/>
    <w:rsid w:val="00C01174"/>
    <w:rsid w:val="00C031E0"/>
    <w:rsid w:val="00C06AF9"/>
    <w:rsid w:val="00C1094C"/>
    <w:rsid w:val="00C12D4B"/>
    <w:rsid w:val="00C13724"/>
    <w:rsid w:val="00C13830"/>
    <w:rsid w:val="00C14C7C"/>
    <w:rsid w:val="00C158D8"/>
    <w:rsid w:val="00C20BD4"/>
    <w:rsid w:val="00C224C2"/>
    <w:rsid w:val="00C3128F"/>
    <w:rsid w:val="00C3238C"/>
    <w:rsid w:val="00C336E9"/>
    <w:rsid w:val="00C42416"/>
    <w:rsid w:val="00C42E5A"/>
    <w:rsid w:val="00C42F9E"/>
    <w:rsid w:val="00C44E18"/>
    <w:rsid w:val="00C46434"/>
    <w:rsid w:val="00C47485"/>
    <w:rsid w:val="00C4753E"/>
    <w:rsid w:val="00C47598"/>
    <w:rsid w:val="00C6105D"/>
    <w:rsid w:val="00C637D9"/>
    <w:rsid w:val="00C72CA2"/>
    <w:rsid w:val="00C74D5E"/>
    <w:rsid w:val="00C7511E"/>
    <w:rsid w:val="00C84130"/>
    <w:rsid w:val="00C842AE"/>
    <w:rsid w:val="00C87B6C"/>
    <w:rsid w:val="00C90D00"/>
    <w:rsid w:val="00C921A9"/>
    <w:rsid w:val="00C922AF"/>
    <w:rsid w:val="00C931D3"/>
    <w:rsid w:val="00C9390F"/>
    <w:rsid w:val="00C93DCA"/>
    <w:rsid w:val="00C943D4"/>
    <w:rsid w:val="00C964BA"/>
    <w:rsid w:val="00C975A0"/>
    <w:rsid w:val="00CA22C1"/>
    <w:rsid w:val="00CB0C51"/>
    <w:rsid w:val="00CB42B3"/>
    <w:rsid w:val="00CB70C2"/>
    <w:rsid w:val="00CB71CC"/>
    <w:rsid w:val="00CC00C6"/>
    <w:rsid w:val="00CC25B1"/>
    <w:rsid w:val="00CC414F"/>
    <w:rsid w:val="00CC6A92"/>
    <w:rsid w:val="00CC73DC"/>
    <w:rsid w:val="00CC7771"/>
    <w:rsid w:val="00CD2CEE"/>
    <w:rsid w:val="00CD2DF8"/>
    <w:rsid w:val="00CD343E"/>
    <w:rsid w:val="00CD5D7E"/>
    <w:rsid w:val="00CE17F3"/>
    <w:rsid w:val="00CF44E1"/>
    <w:rsid w:val="00CF4FB0"/>
    <w:rsid w:val="00D020B3"/>
    <w:rsid w:val="00D039B2"/>
    <w:rsid w:val="00D03F7F"/>
    <w:rsid w:val="00D0544E"/>
    <w:rsid w:val="00D07959"/>
    <w:rsid w:val="00D10704"/>
    <w:rsid w:val="00D10979"/>
    <w:rsid w:val="00D10B63"/>
    <w:rsid w:val="00D212D2"/>
    <w:rsid w:val="00D21AF1"/>
    <w:rsid w:val="00D226B8"/>
    <w:rsid w:val="00D25108"/>
    <w:rsid w:val="00D30497"/>
    <w:rsid w:val="00D36AB2"/>
    <w:rsid w:val="00D37BA7"/>
    <w:rsid w:val="00D429E8"/>
    <w:rsid w:val="00D45B1D"/>
    <w:rsid w:val="00D47808"/>
    <w:rsid w:val="00D47EB2"/>
    <w:rsid w:val="00D50045"/>
    <w:rsid w:val="00D50D00"/>
    <w:rsid w:val="00D548F5"/>
    <w:rsid w:val="00D5560F"/>
    <w:rsid w:val="00D56F89"/>
    <w:rsid w:val="00D6773C"/>
    <w:rsid w:val="00D7050C"/>
    <w:rsid w:val="00D70865"/>
    <w:rsid w:val="00D71635"/>
    <w:rsid w:val="00D7445C"/>
    <w:rsid w:val="00D76522"/>
    <w:rsid w:val="00D77AF3"/>
    <w:rsid w:val="00D805B0"/>
    <w:rsid w:val="00D83E3B"/>
    <w:rsid w:val="00D84C2B"/>
    <w:rsid w:val="00D86A96"/>
    <w:rsid w:val="00D875E2"/>
    <w:rsid w:val="00D876DD"/>
    <w:rsid w:val="00D91461"/>
    <w:rsid w:val="00D918E0"/>
    <w:rsid w:val="00D933A3"/>
    <w:rsid w:val="00D946E3"/>
    <w:rsid w:val="00D94A7F"/>
    <w:rsid w:val="00D94D21"/>
    <w:rsid w:val="00D95D2B"/>
    <w:rsid w:val="00D97E1D"/>
    <w:rsid w:val="00DA03C3"/>
    <w:rsid w:val="00DA1844"/>
    <w:rsid w:val="00DA64B8"/>
    <w:rsid w:val="00DC0799"/>
    <w:rsid w:val="00DC45EE"/>
    <w:rsid w:val="00DC6917"/>
    <w:rsid w:val="00DC7761"/>
    <w:rsid w:val="00DD061E"/>
    <w:rsid w:val="00DD13F5"/>
    <w:rsid w:val="00DD39F6"/>
    <w:rsid w:val="00DD79C1"/>
    <w:rsid w:val="00DE3705"/>
    <w:rsid w:val="00DE53B9"/>
    <w:rsid w:val="00DE547D"/>
    <w:rsid w:val="00DE637F"/>
    <w:rsid w:val="00DE7681"/>
    <w:rsid w:val="00DE7988"/>
    <w:rsid w:val="00DE7BB4"/>
    <w:rsid w:val="00DF3CC4"/>
    <w:rsid w:val="00DF4A19"/>
    <w:rsid w:val="00DF606A"/>
    <w:rsid w:val="00DF68F6"/>
    <w:rsid w:val="00E03695"/>
    <w:rsid w:val="00E05D37"/>
    <w:rsid w:val="00E116E6"/>
    <w:rsid w:val="00E11CB3"/>
    <w:rsid w:val="00E14AAB"/>
    <w:rsid w:val="00E170F6"/>
    <w:rsid w:val="00E202D4"/>
    <w:rsid w:val="00E2416F"/>
    <w:rsid w:val="00E2489A"/>
    <w:rsid w:val="00E27170"/>
    <w:rsid w:val="00E300E0"/>
    <w:rsid w:val="00E338C7"/>
    <w:rsid w:val="00E50006"/>
    <w:rsid w:val="00E505A5"/>
    <w:rsid w:val="00E510E6"/>
    <w:rsid w:val="00E5209C"/>
    <w:rsid w:val="00E5223F"/>
    <w:rsid w:val="00E53F3A"/>
    <w:rsid w:val="00E6652A"/>
    <w:rsid w:val="00E66A38"/>
    <w:rsid w:val="00E71344"/>
    <w:rsid w:val="00E73F5B"/>
    <w:rsid w:val="00E74697"/>
    <w:rsid w:val="00E756FB"/>
    <w:rsid w:val="00E76766"/>
    <w:rsid w:val="00E80A1D"/>
    <w:rsid w:val="00E83A32"/>
    <w:rsid w:val="00E857B6"/>
    <w:rsid w:val="00E86CC8"/>
    <w:rsid w:val="00E9351B"/>
    <w:rsid w:val="00E9629D"/>
    <w:rsid w:val="00E96677"/>
    <w:rsid w:val="00E96732"/>
    <w:rsid w:val="00E96CE5"/>
    <w:rsid w:val="00EB03C9"/>
    <w:rsid w:val="00EB18DB"/>
    <w:rsid w:val="00EB1B3A"/>
    <w:rsid w:val="00EB2159"/>
    <w:rsid w:val="00EB3D7D"/>
    <w:rsid w:val="00EB4993"/>
    <w:rsid w:val="00EB79AC"/>
    <w:rsid w:val="00EC0DDD"/>
    <w:rsid w:val="00EC1AD7"/>
    <w:rsid w:val="00EC56F4"/>
    <w:rsid w:val="00EC5C8B"/>
    <w:rsid w:val="00EC6AE9"/>
    <w:rsid w:val="00ED0C76"/>
    <w:rsid w:val="00ED2E19"/>
    <w:rsid w:val="00ED65BF"/>
    <w:rsid w:val="00ED6D6E"/>
    <w:rsid w:val="00EE1F5B"/>
    <w:rsid w:val="00EE3411"/>
    <w:rsid w:val="00EE3991"/>
    <w:rsid w:val="00EF2772"/>
    <w:rsid w:val="00EF5A40"/>
    <w:rsid w:val="00EF5A73"/>
    <w:rsid w:val="00EF5EAD"/>
    <w:rsid w:val="00EF6B62"/>
    <w:rsid w:val="00F0229B"/>
    <w:rsid w:val="00F07F9D"/>
    <w:rsid w:val="00F117DA"/>
    <w:rsid w:val="00F2039A"/>
    <w:rsid w:val="00F22DBB"/>
    <w:rsid w:val="00F232C5"/>
    <w:rsid w:val="00F306D5"/>
    <w:rsid w:val="00F30FE5"/>
    <w:rsid w:val="00F325C2"/>
    <w:rsid w:val="00F32726"/>
    <w:rsid w:val="00F35DB1"/>
    <w:rsid w:val="00F370EB"/>
    <w:rsid w:val="00F371FD"/>
    <w:rsid w:val="00F40073"/>
    <w:rsid w:val="00F4109B"/>
    <w:rsid w:val="00F4444B"/>
    <w:rsid w:val="00F44FD2"/>
    <w:rsid w:val="00F45393"/>
    <w:rsid w:val="00F47892"/>
    <w:rsid w:val="00F52017"/>
    <w:rsid w:val="00F52173"/>
    <w:rsid w:val="00F57A8B"/>
    <w:rsid w:val="00F61642"/>
    <w:rsid w:val="00F63999"/>
    <w:rsid w:val="00F65B36"/>
    <w:rsid w:val="00F71F22"/>
    <w:rsid w:val="00F7251C"/>
    <w:rsid w:val="00F725B4"/>
    <w:rsid w:val="00F7567E"/>
    <w:rsid w:val="00F81334"/>
    <w:rsid w:val="00F87FB1"/>
    <w:rsid w:val="00F91540"/>
    <w:rsid w:val="00F91BCF"/>
    <w:rsid w:val="00F9380B"/>
    <w:rsid w:val="00FA086D"/>
    <w:rsid w:val="00FA31A2"/>
    <w:rsid w:val="00FA6AD2"/>
    <w:rsid w:val="00FA6DA0"/>
    <w:rsid w:val="00FB40CF"/>
    <w:rsid w:val="00FB41DB"/>
    <w:rsid w:val="00FB6952"/>
    <w:rsid w:val="00FB71FA"/>
    <w:rsid w:val="00FC23D9"/>
    <w:rsid w:val="00FC2D6A"/>
    <w:rsid w:val="00FC44C2"/>
    <w:rsid w:val="00FD341A"/>
    <w:rsid w:val="00FD3530"/>
    <w:rsid w:val="00FD3B7B"/>
    <w:rsid w:val="00FD57ED"/>
    <w:rsid w:val="00FD651A"/>
    <w:rsid w:val="00FE1C78"/>
    <w:rsid w:val="00FE23C4"/>
    <w:rsid w:val="00FE5EE8"/>
    <w:rsid w:val="00FE7352"/>
    <w:rsid w:val="00FF4877"/>
    <w:rsid w:val="00FF647A"/>
    <w:rsid w:val="00FF73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E22EF1"/>
  <w15:docId w15:val="{223721C6-9A51-4890-84E1-B70AC35A8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4479"/>
    <w:rPr>
      <w:sz w:val="24"/>
      <w:szCs w:val="24"/>
      <w:lang w:val="uk-UA" w:eastAsia="uk-UA"/>
    </w:rPr>
  </w:style>
  <w:style w:type="paragraph" w:styleId="2">
    <w:name w:val="heading 2"/>
    <w:basedOn w:val="a"/>
    <w:next w:val="a"/>
    <w:link w:val="20"/>
    <w:semiHidden/>
    <w:unhideWhenUsed/>
    <w:qFormat/>
    <w:rsid w:val="009F579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485ABC"/>
    <w:pPr>
      <w:keepNext/>
      <w:jc w:val="center"/>
      <w:outlineLvl w:val="2"/>
    </w:pPr>
    <w:rPr>
      <w:b/>
      <w:bCs/>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4659"/>
    <w:pPr>
      <w:ind w:left="720"/>
      <w:contextualSpacing/>
    </w:pPr>
    <w:rPr>
      <w:lang w:val="ru-RU" w:eastAsia="ru-RU"/>
    </w:rPr>
  </w:style>
  <w:style w:type="table" w:styleId="a4">
    <w:name w:val="Table Grid"/>
    <w:basedOn w:val="a1"/>
    <w:uiPriority w:val="59"/>
    <w:rsid w:val="00E967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5">
    <w:name w:val="Light Shading Accent 5"/>
    <w:basedOn w:val="a1"/>
    <w:uiPriority w:val="60"/>
    <w:rsid w:val="00E9673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styleId="a5">
    <w:name w:val="Hyperlink"/>
    <w:basedOn w:val="a0"/>
    <w:rsid w:val="005102CD"/>
    <w:rPr>
      <w:color w:val="0000FF"/>
      <w:u w:val="single"/>
    </w:rPr>
  </w:style>
  <w:style w:type="paragraph" w:styleId="a6">
    <w:name w:val="Balloon Text"/>
    <w:basedOn w:val="a"/>
    <w:link w:val="a7"/>
    <w:rsid w:val="00280CD5"/>
    <w:rPr>
      <w:rFonts w:ascii="Tahoma" w:hAnsi="Tahoma" w:cs="Tahoma"/>
      <w:sz w:val="16"/>
      <w:szCs w:val="16"/>
    </w:rPr>
  </w:style>
  <w:style w:type="character" w:customStyle="1" w:styleId="a7">
    <w:name w:val="Текст выноски Знак"/>
    <w:basedOn w:val="a0"/>
    <w:link w:val="a6"/>
    <w:rsid w:val="00280CD5"/>
    <w:rPr>
      <w:rFonts w:ascii="Tahoma" w:hAnsi="Tahoma" w:cs="Tahoma"/>
      <w:sz w:val="16"/>
      <w:szCs w:val="16"/>
    </w:rPr>
  </w:style>
  <w:style w:type="paragraph" w:customStyle="1" w:styleId="Style6">
    <w:name w:val="Style6"/>
    <w:basedOn w:val="a"/>
    <w:rsid w:val="008909F4"/>
    <w:pPr>
      <w:widowControl w:val="0"/>
      <w:autoSpaceDE w:val="0"/>
      <w:autoSpaceDN w:val="0"/>
      <w:adjustRightInd w:val="0"/>
      <w:spacing w:line="362" w:lineRule="exact"/>
      <w:ind w:firstLine="562"/>
      <w:jc w:val="both"/>
    </w:pPr>
  </w:style>
  <w:style w:type="character" w:customStyle="1" w:styleId="FontStyle22">
    <w:name w:val="Font Style22"/>
    <w:rsid w:val="008909F4"/>
    <w:rPr>
      <w:rFonts w:ascii="Times New Roman" w:hAnsi="Times New Roman" w:cs="Times New Roman"/>
      <w:sz w:val="22"/>
      <w:szCs w:val="22"/>
    </w:rPr>
  </w:style>
  <w:style w:type="character" w:styleId="a8">
    <w:name w:val="annotation reference"/>
    <w:basedOn w:val="a0"/>
    <w:rsid w:val="00591308"/>
    <w:rPr>
      <w:sz w:val="16"/>
      <w:szCs w:val="16"/>
    </w:rPr>
  </w:style>
  <w:style w:type="paragraph" w:styleId="a9">
    <w:name w:val="annotation text"/>
    <w:basedOn w:val="a"/>
    <w:link w:val="aa"/>
    <w:rsid w:val="00591308"/>
    <w:rPr>
      <w:sz w:val="20"/>
      <w:szCs w:val="20"/>
    </w:rPr>
  </w:style>
  <w:style w:type="character" w:customStyle="1" w:styleId="aa">
    <w:name w:val="Текст примечания Знак"/>
    <w:basedOn w:val="a0"/>
    <w:link w:val="a9"/>
    <w:rsid w:val="00591308"/>
  </w:style>
  <w:style w:type="paragraph" w:styleId="ab">
    <w:name w:val="annotation subject"/>
    <w:basedOn w:val="a9"/>
    <w:next w:val="a9"/>
    <w:link w:val="ac"/>
    <w:rsid w:val="00591308"/>
    <w:rPr>
      <w:b/>
      <w:bCs/>
    </w:rPr>
  </w:style>
  <w:style w:type="character" w:customStyle="1" w:styleId="ac">
    <w:name w:val="Тема примечания Знак"/>
    <w:basedOn w:val="aa"/>
    <w:link w:val="ab"/>
    <w:rsid w:val="00591308"/>
    <w:rPr>
      <w:b/>
      <w:bCs/>
    </w:rPr>
  </w:style>
  <w:style w:type="paragraph" w:styleId="ad">
    <w:name w:val="header"/>
    <w:basedOn w:val="a"/>
    <w:link w:val="ae"/>
    <w:rsid w:val="00330BA2"/>
    <w:pPr>
      <w:tabs>
        <w:tab w:val="center" w:pos="4819"/>
        <w:tab w:val="right" w:pos="9639"/>
      </w:tabs>
    </w:pPr>
  </w:style>
  <w:style w:type="character" w:customStyle="1" w:styleId="ae">
    <w:name w:val="Верхний колонтитул Знак"/>
    <w:basedOn w:val="a0"/>
    <w:link w:val="ad"/>
    <w:rsid w:val="00330BA2"/>
    <w:rPr>
      <w:sz w:val="24"/>
      <w:szCs w:val="24"/>
    </w:rPr>
  </w:style>
  <w:style w:type="paragraph" w:styleId="af">
    <w:name w:val="footer"/>
    <w:basedOn w:val="a"/>
    <w:link w:val="af0"/>
    <w:uiPriority w:val="99"/>
    <w:rsid w:val="00330BA2"/>
    <w:pPr>
      <w:tabs>
        <w:tab w:val="center" w:pos="4819"/>
        <w:tab w:val="right" w:pos="9639"/>
      </w:tabs>
    </w:pPr>
  </w:style>
  <w:style w:type="character" w:customStyle="1" w:styleId="af0">
    <w:name w:val="Нижний колонтитул Знак"/>
    <w:basedOn w:val="a0"/>
    <w:link w:val="af"/>
    <w:uiPriority w:val="99"/>
    <w:rsid w:val="00330BA2"/>
    <w:rPr>
      <w:sz w:val="24"/>
      <w:szCs w:val="24"/>
    </w:rPr>
  </w:style>
  <w:style w:type="character" w:customStyle="1" w:styleId="30">
    <w:name w:val="Заголовок 3 Знак"/>
    <w:basedOn w:val="a0"/>
    <w:link w:val="3"/>
    <w:rsid w:val="00485ABC"/>
    <w:rPr>
      <w:b/>
      <w:bCs/>
      <w:sz w:val="24"/>
      <w:lang w:eastAsia="ru-RU"/>
    </w:rPr>
  </w:style>
  <w:style w:type="paragraph" w:styleId="af1">
    <w:name w:val="caption"/>
    <w:basedOn w:val="a"/>
    <w:next w:val="a"/>
    <w:qFormat/>
    <w:rsid w:val="00485ABC"/>
    <w:pPr>
      <w:ind w:left="-993"/>
    </w:pPr>
    <w:rPr>
      <w:szCs w:val="20"/>
      <w:lang w:eastAsia="ru-RU"/>
    </w:rPr>
  </w:style>
  <w:style w:type="paragraph" w:customStyle="1" w:styleId="NormalUkr">
    <w:name w:val="NormalUkr"/>
    <w:basedOn w:val="a"/>
    <w:rsid w:val="000F41D8"/>
    <w:rPr>
      <w:szCs w:val="20"/>
      <w:lang w:val="en-US" w:eastAsia="ru-RU"/>
    </w:rPr>
  </w:style>
  <w:style w:type="paragraph" w:styleId="af2">
    <w:name w:val="Normal (Web)"/>
    <w:aliases w:val="Обычный (веб) Знак"/>
    <w:basedOn w:val="a"/>
    <w:link w:val="1"/>
    <w:unhideWhenUsed/>
    <w:qFormat/>
    <w:rsid w:val="000F41D8"/>
    <w:pPr>
      <w:spacing w:before="100" w:beforeAutospacing="1" w:after="100" w:afterAutospacing="1"/>
    </w:pPr>
    <w:rPr>
      <w:rFonts w:eastAsiaTheme="minorEastAsia"/>
    </w:rPr>
  </w:style>
  <w:style w:type="character" w:customStyle="1" w:styleId="rvts0">
    <w:name w:val="rvts0"/>
    <w:basedOn w:val="a0"/>
    <w:rsid w:val="00E338C7"/>
  </w:style>
  <w:style w:type="character" w:customStyle="1" w:styleId="20">
    <w:name w:val="Заголовок 2 Знак"/>
    <w:basedOn w:val="a0"/>
    <w:link w:val="2"/>
    <w:semiHidden/>
    <w:rsid w:val="009F5791"/>
    <w:rPr>
      <w:rFonts w:asciiTheme="majorHAnsi" w:eastAsiaTheme="majorEastAsia" w:hAnsiTheme="majorHAnsi" w:cstheme="majorBidi"/>
      <w:b/>
      <w:bCs/>
      <w:color w:val="4F81BD" w:themeColor="accent1"/>
      <w:sz w:val="26"/>
      <w:szCs w:val="26"/>
      <w:lang w:val="uk-UA" w:eastAsia="uk-UA"/>
    </w:rPr>
  </w:style>
  <w:style w:type="character" w:customStyle="1" w:styleId="1">
    <w:name w:val="Обычный (веб) Знак1"/>
    <w:aliases w:val="Обычный (веб) Знак Знак"/>
    <w:link w:val="af2"/>
    <w:locked/>
    <w:rsid w:val="00DF606A"/>
    <w:rPr>
      <w:rFonts w:eastAsiaTheme="minorEastAsia"/>
      <w:sz w:val="24"/>
      <w:szCs w:val="24"/>
      <w:lang w:val="uk-UA" w:eastAsia="uk-UA"/>
    </w:rPr>
  </w:style>
  <w:style w:type="paragraph" w:styleId="HTML">
    <w:name w:val="HTML Preformatted"/>
    <w:basedOn w:val="a"/>
    <w:link w:val="HTML0"/>
    <w:rsid w:val="005A5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lang w:eastAsia="ru-RU"/>
    </w:rPr>
  </w:style>
  <w:style w:type="character" w:customStyle="1" w:styleId="HTML0">
    <w:name w:val="Стандартный HTML Знак"/>
    <w:basedOn w:val="a0"/>
    <w:link w:val="HTML"/>
    <w:rsid w:val="005A5B2B"/>
    <w:rPr>
      <w:rFonts w:ascii="Courier New" w:eastAsia="Courier New" w:hAnsi="Courier New"/>
      <w:lang w:val="uk-UA"/>
    </w:rPr>
  </w:style>
  <w:style w:type="character" w:customStyle="1" w:styleId="apple-converted-space">
    <w:name w:val="apple-converted-space"/>
    <w:rsid w:val="005A5B2B"/>
  </w:style>
  <w:style w:type="paragraph" w:styleId="af3">
    <w:name w:val="No Spacing"/>
    <w:uiPriority w:val="1"/>
    <w:qFormat/>
    <w:rsid w:val="005B2F67"/>
    <w:rPr>
      <w:rFonts w:ascii="Calibri" w:eastAsia="Calibri" w:hAnsi="Calibri"/>
      <w:sz w:val="22"/>
      <w:szCs w:val="22"/>
      <w:lang w:val="uk-UA" w:eastAsia="en-US"/>
    </w:rPr>
  </w:style>
  <w:style w:type="character" w:customStyle="1" w:styleId="FontStyle12">
    <w:name w:val="Font Style12"/>
    <w:basedOn w:val="a0"/>
    <w:rsid w:val="005B2F67"/>
    <w:rPr>
      <w:rFonts w:ascii="Times New Roman" w:hAnsi="Times New Roman" w:cs="Times New Roman"/>
      <w:sz w:val="22"/>
      <w:szCs w:val="22"/>
    </w:rPr>
  </w:style>
  <w:style w:type="character" w:customStyle="1" w:styleId="FontStyle11">
    <w:name w:val="Font Style11"/>
    <w:basedOn w:val="a0"/>
    <w:rsid w:val="005B2F67"/>
    <w:rPr>
      <w:rFonts w:ascii="Times New Roman" w:hAnsi="Times New Roman" w:cs="Times New Roman"/>
      <w:b/>
      <w:bCs/>
      <w:sz w:val="22"/>
      <w:szCs w:val="22"/>
    </w:rPr>
  </w:style>
  <w:style w:type="paragraph" w:customStyle="1" w:styleId="rvps2">
    <w:name w:val="rvps2"/>
    <w:basedOn w:val="a"/>
    <w:rsid w:val="007A5D90"/>
    <w:pPr>
      <w:spacing w:before="100" w:beforeAutospacing="1" w:after="100" w:afterAutospacing="1"/>
    </w:pPr>
    <w:rPr>
      <w:lang w:val="ru-RU" w:eastAsia="ru-RU"/>
    </w:rPr>
  </w:style>
  <w:style w:type="character" w:customStyle="1" w:styleId="af4">
    <w:name w:val="Основной текст_"/>
    <w:basedOn w:val="a0"/>
    <w:link w:val="21"/>
    <w:rsid w:val="00C158D8"/>
    <w:rPr>
      <w:sz w:val="26"/>
      <w:szCs w:val="26"/>
      <w:shd w:val="clear" w:color="auto" w:fill="FFFFFF"/>
    </w:rPr>
  </w:style>
  <w:style w:type="paragraph" w:customStyle="1" w:styleId="21">
    <w:name w:val="Основной текст2"/>
    <w:basedOn w:val="a"/>
    <w:link w:val="af4"/>
    <w:rsid w:val="00C158D8"/>
    <w:pPr>
      <w:widowControl w:val="0"/>
      <w:shd w:val="clear" w:color="auto" w:fill="FFFFFF"/>
      <w:spacing w:line="322" w:lineRule="exact"/>
    </w:pPr>
    <w:rPr>
      <w:sz w:val="26"/>
      <w:szCs w:val="26"/>
      <w:lang w:val="ru-RU" w:eastAsia="ru-RU"/>
    </w:rPr>
  </w:style>
  <w:style w:type="paragraph" w:styleId="22">
    <w:name w:val="List 2"/>
    <w:basedOn w:val="a"/>
    <w:rsid w:val="00E14AAB"/>
    <w:pPr>
      <w:ind w:left="566" w:hanging="283"/>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794654">
      <w:bodyDiv w:val="1"/>
      <w:marLeft w:val="0"/>
      <w:marRight w:val="0"/>
      <w:marTop w:val="0"/>
      <w:marBottom w:val="0"/>
      <w:divBdr>
        <w:top w:val="none" w:sz="0" w:space="0" w:color="auto"/>
        <w:left w:val="none" w:sz="0" w:space="0" w:color="auto"/>
        <w:bottom w:val="none" w:sz="0" w:space="0" w:color="auto"/>
        <w:right w:val="none" w:sz="0" w:space="0" w:color="auto"/>
      </w:divBdr>
    </w:div>
    <w:div w:id="227109409">
      <w:bodyDiv w:val="1"/>
      <w:marLeft w:val="0"/>
      <w:marRight w:val="0"/>
      <w:marTop w:val="0"/>
      <w:marBottom w:val="0"/>
      <w:divBdr>
        <w:top w:val="none" w:sz="0" w:space="0" w:color="auto"/>
        <w:left w:val="none" w:sz="0" w:space="0" w:color="auto"/>
        <w:bottom w:val="none" w:sz="0" w:space="0" w:color="auto"/>
        <w:right w:val="none" w:sz="0" w:space="0" w:color="auto"/>
      </w:divBdr>
    </w:div>
    <w:div w:id="341704866">
      <w:bodyDiv w:val="1"/>
      <w:marLeft w:val="0"/>
      <w:marRight w:val="0"/>
      <w:marTop w:val="0"/>
      <w:marBottom w:val="0"/>
      <w:divBdr>
        <w:top w:val="none" w:sz="0" w:space="0" w:color="auto"/>
        <w:left w:val="none" w:sz="0" w:space="0" w:color="auto"/>
        <w:bottom w:val="none" w:sz="0" w:space="0" w:color="auto"/>
        <w:right w:val="none" w:sz="0" w:space="0" w:color="auto"/>
      </w:divBdr>
    </w:div>
    <w:div w:id="582885027">
      <w:bodyDiv w:val="1"/>
      <w:marLeft w:val="0"/>
      <w:marRight w:val="0"/>
      <w:marTop w:val="0"/>
      <w:marBottom w:val="0"/>
      <w:divBdr>
        <w:top w:val="none" w:sz="0" w:space="0" w:color="auto"/>
        <w:left w:val="none" w:sz="0" w:space="0" w:color="auto"/>
        <w:bottom w:val="none" w:sz="0" w:space="0" w:color="auto"/>
        <w:right w:val="none" w:sz="0" w:space="0" w:color="auto"/>
      </w:divBdr>
    </w:div>
    <w:div w:id="754088652">
      <w:bodyDiv w:val="1"/>
      <w:marLeft w:val="0"/>
      <w:marRight w:val="0"/>
      <w:marTop w:val="0"/>
      <w:marBottom w:val="0"/>
      <w:divBdr>
        <w:top w:val="none" w:sz="0" w:space="0" w:color="auto"/>
        <w:left w:val="none" w:sz="0" w:space="0" w:color="auto"/>
        <w:bottom w:val="none" w:sz="0" w:space="0" w:color="auto"/>
        <w:right w:val="none" w:sz="0" w:space="0" w:color="auto"/>
      </w:divBdr>
    </w:div>
    <w:div w:id="1003898781">
      <w:bodyDiv w:val="1"/>
      <w:marLeft w:val="0"/>
      <w:marRight w:val="0"/>
      <w:marTop w:val="0"/>
      <w:marBottom w:val="0"/>
      <w:divBdr>
        <w:top w:val="none" w:sz="0" w:space="0" w:color="auto"/>
        <w:left w:val="none" w:sz="0" w:space="0" w:color="auto"/>
        <w:bottom w:val="none" w:sz="0" w:space="0" w:color="auto"/>
        <w:right w:val="none" w:sz="0" w:space="0" w:color="auto"/>
      </w:divBdr>
    </w:div>
    <w:div w:id="1057166131">
      <w:bodyDiv w:val="1"/>
      <w:marLeft w:val="0"/>
      <w:marRight w:val="0"/>
      <w:marTop w:val="0"/>
      <w:marBottom w:val="0"/>
      <w:divBdr>
        <w:top w:val="none" w:sz="0" w:space="0" w:color="auto"/>
        <w:left w:val="none" w:sz="0" w:space="0" w:color="auto"/>
        <w:bottom w:val="none" w:sz="0" w:space="0" w:color="auto"/>
        <w:right w:val="none" w:sz="0" w:space="0" w:color="auto"/>
      </w:divBdr>
    </w:div>
    <w:div w:id="1141077811">
      <w:bodyDiv w:val="1"/>
      <w:marLeft w:val="0"/>
      <w:marRight w:val="0"/>
      <w:marTop w:val="0"/>
      <w:marBottom w:val="0"/>
      <w:divBdr>
        <w:top w:val="none" w:sz="0" w:space="0" w:color="auto"/>
        <w:left w:val="none" w:sz="0" w:space="0" w:color="auto"/>
        <w:bottom w:val="none" w:sz="0" w:space="0" w:color="auto"/>
        <w:right w:val="none" w:sz="0" w:space="0" w:color="auto"/>
      </w:divBdr>
    </w:div>
    <w:div w:id="1253121694">
      <w:bodyDiv w:val="1"/>
      <w:marLeft w:val="0"/>
      <w:marRight w:val="0"/>
      <w:marTop w:val="0"/>
      <w:marBottom w:val="0"/>
      <w:divBdr>
        <w:top w:val="none" w:sz="0" w:space="0" w:color="auto"/>
        <w:left w:val="none" w:sz="0" w:space="0" w:color="auto"/>
        <w:bottom w:val="none" w:sz="0" w:space="0" w:color="auto"/>
        <w:right w:val="none" w:sz="0" w:space="0" w:color="auto"/>
      </w:divBdr>
    </w:div>
    <w:div w:id="1254705936">
      <w:bodyDiv w:val="1"/>
      <w:marLeft w:val="0"/>
      <w:marRight w:val="0"/>
      <w:marTop w:val="0"/>
      <w:marBottom w:val="0"/>
      <w:divBdr>
        <w:top w:val="none" w:sz="0" w:space="0" w:color="auto"/>
        <w:left w:val="none" w:sz="0" w:space="0" w:color="auto"/>
        <w:bottom w:val="none" w:sz="0" w:space="0" w:color="auto"/>
        <w:right w:val="none" w:sz="0" w:space="0" w:color="auto"/>
      </w:divBdr>
    </w:div>
    <w:div w:id="1407339197">
      <w:bodyDiv w:val="1"/>
      <w:marLeft w:val="0"/>
      <w:marRight w:val="0"/>
      <w:marTop w:val="0"/>
      <w:marBottom w:val="0"/>
      <w:divBdr>
        <w:top w:val="none" w:sz="0" w:space="0" w:color="auto"/>
        <w:left w:val="none" w:sz="0" w:space="0" w:color="auto"/>
        <w:bottom w:val="none" w:sz="0" w:space="0" w:color="auto"/>
        <w:right w:val="none" w:sz="0" w:space="0" w:color="auto"/>
      </w:divBdr>
    </w:div>
    <w:div w:id="1412392746">
      <w:bodyDiv w:val="1"/>
      <w:marLeft w:val="0"/>
      <w:marRight w:val="0"/>
      <w:marTop w:val="0"/>
      <w:marBottom w:val="0"/>
      <w:divBdr>
        <w:top w:val="none" w:sz="0" w:space="0" w:color="auto"/>
        <w:left w:val="none" w:sz="0" w:space="0" w:color="auto"/>
        <w:bottom w:val="none" w:sz="0" w:space="0" w:color="auto"/>
        <w:right w:val="none" w:sz="0" w:space="0" w:color="auto"/>
      </w:divBdr>
    </w:div>
    <w:div w:id="1555654589">
      <w:bodyDiv w:val="1"/>
      <w:marLeft w:val="0"/>
      <w:marRight w:val="0"/>
      <w:marTop w:val="0"/>
      <w:marBottom w:val="0"/>
      <w:divBdr>
        <w:top w:val="none" w:sz="0" w:space="0" w:color="auto"/>
        <w:left w:val="none" w:sz="0" w:space="0" w:color="auto"/>
        <w:bottom w:val="none" w:sz="0" w:space="0" w:color="auto"/>
        <w:right w:val="none" w:sz="0" w:space="0" w:color="auto"/>
      </w:divBdr>
    </w:div>
    <w:div w:id="1735078901">
      <w:bodyDiv w:val="1"/>
      <w:marLeft w:val="0"/>
      <w:marRight w:val="0"/>
      <w:marTop w:val="0"/>
      <w:marBottom w:val="0"/>
      <w:divBdr>
        <w:top w:val="none" w:sz="0" w:space="0" w:color="auto"/>
        <w:left w:val="none" w:sz="0" w:space="0" w:color="auto"/>
        <w:bottom w:val="none" w:sz="0" w:space="0" w:color="auto"/>
        <w:right w:val="none" w:sz="0" w:space="0" w:color="auto"/>
      </w:divBdr>
    </w:div>
    <w:div w:id="2021002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ee.com.u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ender_skzbud@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BEDEE8-A686-4B58-B09E-FB4979879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12</Pages>
  <Words>5448</Words>
  <Characters>37411</Characters>
  <Application>Microsoft Office Word</Application>
  <DocSecurity>0</DocSecurity>
  <Lines>311</Lines>
  <Paragraphs>85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ROE</Company>
  <LinksUpToDate>false</LinksUpToDate>
  <CharactersWithSpaces>42774</CharactersWithSpaces>
  <SharedDoc>false</SharedDoc>
  <HLinks>
    <vt:vector size="6" baseType="variant">
      <vt:variant>
        <vt:i4>4259848</vt:i4>
      </vt:variant>
      <vt:variant>
        <vt:i4>0</vt:i4>
      </vt:variant>
      <vt:variant>
        <vt:i4>0</vt:i4>
      </vt:variant>
      <vt:variant>
        <vt:i4>5</vt:i4>
      </vt:variant>
      <vt:variant>
        <vt:lpwstr>http://www.energozbut.rv.ua/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anna.leznikova</dc:creator>
  <cp:lastModifiedBy>Admin</cp:lastModifiedBy>
  <cp:revision>8</cp:revision>
  <cp:lastPrinted>2024-02-02T12:38:00Z</cp:lastPrinted>
  <dcterms:created xsi:type="dcterms:W3CDTF">2024-02-02T06:49:00Z</dcterms:created>
  <dcterms:modified xsi:type="dcterms:W3CDTF">2024-02-05T09:53:00Z</dcterms:modified>
</cp:coreProperties>
</file>