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EF9E" w14:textId="77777777" w:rsidR="007B526C" w:rsidRDefault="007B526C" w:rsidP="007B526C">
      <w:pPr>
        <w:jc w:val="right"/>
        <w:rPr>
          <w:b/>
          <w:lang w:eastAsia="ru-RU"/>
        </w:rPr>
      </w:pPr>
      <w:r>
        <w:rPr>
          <w:b/>
          <w:lang w:eastAsia="ru-RU"/>
        </w:rPr>
        <w:t>Додаток №3</w:t>
      </w:r>
    </w:p>
    <w:p w14:paraId="124A4A95" w14:textId="77777777" w:rsidR="007B526C" w:rsidRPr="004674DA" w:rsidRDefault="007B526C" w:rsidP="007B526C">
      <w:pPr>
        <w:jc w:val="right"/>
        <w:rPr>
          <w:b/>
          <w:lang w:eastAsia="ru-RU"/>
        </w:rPr>
      </w:pPr>
      <w:r>
        <w:rPr>
          <w:b/>
          <w:lang w:eastAsia="ru-RU"/>
        </w:rPr>
        <w:t>До тендерної документації</w:t>
      </w:r>
    </w:p>
    <w:p w14:paraId="4D3B3D5D" w14:textId="77777777" w:rsidR="00876AD3" w:rsidRPr="004674DA" w:rsidRDefault="00876AD3" w:rsidP="00E51601">
      <w:pPr>
        <w:rPr>
          <w:b/>
          <w:lang w:eastAsia="ru-RU"/>
        </w:rPr>
      </w:pPr>
      <w:bookmarkStart w:id="0" w:name="_GoBack"/>
      <w:bookmarkEnd w:id="0"/>
    </w:p>
    <w:p w14:paraId="74ADFEAF" w14:textId="77777777" w:rsidR="00876AD3" w:rsidRPr="004674DA" w:rsidRDefault="00876AD3" w:rsidP="00614B58">
      <w:pPr>
        <w:ind w:firstLine="709"/>
        <w:rPr>
          <w:b/>
          <w:lang w:eastAsia="ru-RU"/>
        </w:rPr>
      </w:pPr>
    </w:p>
    <w:p w14:paraId="521080F9" w14:textId="77777777" w:rsidR="0002396A" w:rsidRPr="004674DA" w:rsidRDefault="0069497E" w:rsidP="00614B58">
      <w:pPr>
        <w:ind w:firstLine="709"/>
        <w:jc w:val="center"/>
        <w:rPr>
          <w:b/>
          <w:lang w:eastAsia="ru-RU"/>
        </w:rPr>
      </w:pPr>
      <w:r w:rsidRPr="004674DA">
        <w:rPr>
          <w:b/>
          <w:lang w:eastAsia="ru-RU"/>
        </w:rPr>
        <w:t xml:space="preserve"> ДОГОВІР</w:t>
      </w:r>
    </w:p>
    <w:p w14:paraId="5E30C4F8" w14:textId="77777777" w:rsidR="00F8151C" w:rsidRPr="004674DA" w:rsidRDefault="00F8151C" w:rsidP="00614B58">
      <w:pPr>
        <w:ind w:firstLine="709"/>
        <w:jc w:val="center"/>
        <w:rPr>
          <w:b/>
          <w:lang w:eastAsia="ru-RU"/>
        </w:rPr>
      </w:pPr>
      <w:r w:rsidRPr="004674DA">
        <w:rPr>
          <w:b/>
          <w:lang w:eastAsia="ru-RU"/>
        </w:rPr>
        <w:t xml:space="preserve"> № _</w:t>
      </w:r>
      <w:r w:rsidR="0002396A" w:rsidRPr="004674DA">
        <w:rPr>
          <w:b/>
          <w:lang w:eastAsia="ru-RU"/>
        </w:rPr>
        <w:t>______</w:t>
      </w:r>
    </w:p>
    <w:p w14:paraId="1001493F" w14:textId="77777777" w:rsidR="00F8151C" w:rsidRPr="004674DA" w:rsidRDefault="00F8151C" w:rsidP="00614B58">
      <w:pPr>
        <w:ind w:firstLine="709"/>
        <w:jc w:val="center"/>
        <w:rPr>
          <w:b/>
          <w:lang w:eastAsia="ru-RU"/>
        </w:rPr>
      </w:pPr>
    </w:p>
    <w:p w14:paraId="1C639FA0" w14:textId="57E270A8" w:rsidR="00F8151C" w:rsidRPr="00B5041E" w:rsidRDefault="007C29E1" w:rsidP="00614B58">
      <w:pPr>
        <w:ind w:firstLine="709"/>
        <w:rPr>
          <w:lang w:eastAsia="ru-RU"/>
        </w:rPr>
      </w:pPr>
      <w:r w:rsidRPr="004674DA">
        <w:rPr>
          <w:lang w:eastAsia="ru-RU"/>
        </w:rPr>
        <w:t>м. Черкаси</w:t>
      </w:r>
      <w:r w:rsidR="00F8151C" w:rsidRPr="004674DA">
        <w:rPr>
          <w:lang w:eastAsia="ru-RU"/>
        </w:rPr>
        <w:tab/>
      </w:r>
      <w:r w:rsidR="001D6CA9" w:rsidRPr="004674DA">
        <w:rPr>
          <w:lang w:eastAsia="ru-RU"/>
        </w:rPr>
        <w:tab/>
      </w:r>
      <w:r w:rsidR="001D6CA9" w:rsidRPr="004674DA">
        <w:rPr>
          <w:lang w:eastAsia="ru-RU"/>
        </w:rPr>
        <w:tab/>
        <w:t xml:space="preserve">  </w:t>
      </w:r>
      <w:r w:rsidR="00F8151C" w:rsidRPr="004674DA">
        <w:rPr>
          <w:lang w:eastAsia="ru-RU"/>
        </w:rPr>
        <w:tab/>
      </w:r>
      <w:r w:rsidR="009F2434" w:rsidRPr="004674DA">
        <w:rPr>
          <w:lang w:eastAsia="ru-RU"/>
        </w:rPr>
        <w:tab/>
      </w:r>
      <w:r w:rsidR="009F2434" w:rsidRPr="004674DA">
        <w:rPr>
          <w:lang w:eastAsia="ru-RU"/>
        </w:rPr>
        <w:tab/>
      </w:r>
      <w:r w:rsidR="00F8151C" w:rsidRPr="004674DA">
        <w:rPr>
          <w:lang w:eastAsia="ru-RU"/>
        </w:rPr>
        <w:t>«_____» ______________202</w:t>
      </w:r>
      <w:r w:rsidR="00F51AD0">
        <w:rPr>
          <w:lang w:eastAsia="ru-RU"/>
        </w:rPr>
        <w:t>3</w:t>
      </w:r>
      <w:r w:rsidR="00B727D2" w:rsidRPr="00B5041E">
        <w:rPr>
          <w:lang w:eastAsia="ru-RU"/>
        </w:rPr>
        <w:t>р</w:t>
      </w:r>
      <w:r w:rsidR="00567794" w:rsidRPr="00B5041E">
        <w:rPr>
          <w:lang w:eastAsia="ru-RU"/>
        </w:rPr>
        <w:t>.</w:t>
      </w:r>
    </w:p>
    <w:p w14:paraId="34EF7745" w14:textId="77777777" w:rsidR="00567794" w:rsidRPr="004674DA" w:rsidRDefault="00567794" w:rsidP="00614B58">
      <w:pPr>
        <w:ind w:firstLine="709"/>
        <w:rPr>
          <w:lang w:eastAsia="ru-RU"/>
        </w:rPr>
      </w:pPr>
    </w:p>
    <w:p w14:paraId="61BF6A1B" w14:textId="17FBB7B8" w:rsidR="00567794" w:rsidRPr="004674DA" w:rsidRDefault="007344E1" w:rsidP="00614B58">
      <w:pPr>
        <w:ind w:firstLine="709"/>
        <w:jc w:val="both"/>
        <w:rPr>
          <w:rFonts w:eastAsia="Calibri"/>
          <w:lang w:eastAsia="en-US"/>
        </w:rPr>
      </w:pPr>
      <w:r w:rsidRPr="000D1ECB">
        <w:rPr>
          <w:rStyle w:val="af0"/>
          <w:b w:val="0"/>
          <w:sz w:val="24"/>
          <w:szCs w:val="24"/>
        </w:rPr>
        <w:t xml:space="preserve">Головне управління </w:t>
      </w:r>
      <w:proofErr w:type="spellStart"/>
      <w:r w:rsidRPr="000D1ECB">
        <w:rPr>
          <w:rStyle w:val="af0"/>
          <w:b w:val="0"/>
          <w:sz w:val="24"/>
          <w:szCs w:val="24"/>
        </w:rPr>
        <w:t>Держпродспоживслужби</w:t>
      </w:r>
      <w:proofErr w:type="spellEnd"/>
      <w:r w:rsidRPr="000D1ECB">
        <w:rPr>
          <w:rStyle w:val="af0"/>
          <w:b w:val="0"/>
          <w:sz w:val="24"/>
          <w:szCs w:val="24"/>
        </w:rPr>
        <w:t xml:space="preserve"> в Черкаській області</w:t>
      </w:r>
      <w:r w:rsidR="00567794" w:rsidRPr="000D1ECB">
        <w:rPr>
          <w:rFonts w:eastAsia="Calibri"/>
          <w:b/>
          <w:lang w:eastAsia="en-US"/>
        </w:rPr>
        <w:t>,</w:t>
      </w:r>
      <w:r w:rsidR="00567794" w:rsidRPr="004674DA">
        <w:rPr>
          <w:rFonts w:eastAsia="Calibri"/>
          <w:lang w:eastAsia="en-US"/>
        </w:rPr>
        <w:t xml:space="preserve"> в особі</w:t>
      </w:r>
      <w:r w:rsidR="00F51AD0">
        <w:rPr>
          <w:rFonts w:eastAsia="Calibri"/>
          <w:lang w:eastAsia="en-US"/>
        </w:rPr>
        <w:t xml:space="preserve"> </w:t>
      </w:r>
      <w:r w:rsidR="00AC372E">
        <w:rPr>
          <w:rFonts w:eastAsia="Calibri"/>
          <w:lang w:eastAsia="en-US"/>
        </w:rPr>
        <w:t>____________________________________________________________________-</w:t>
      </w:r>
      <w:r w:rsidR="00567794" w:rsidRPr="004674DA">
        <w:rPr>
          <w:rFonts w:eastAsia="Calibri"/>
          <w:lang w:eastAsia="en-US"/>
        </w:rPr>
        <w:t xml:space="preserve">, що діє на підставі Положення (далі – Замовник), з однієї сторони, </w:t>
      </w:r>
    </w:p>
    <w:p w14:paraId="07567810" w14:textId="6B1B83C3" w:rsidR="00F8151C" w:rsidRPr="004674DA" w:rsidRDefault="007344E1" w:rsidP="00614B58">
      <w:pPr>
        <w:ind w:firstLine="709"/>
        <w:jc w:val="both"/>
        <w:rPr>
          <w:lang w:eastAsia="ru-RU"/>
        </w:rPr>
      </w:pPr>
      <w:r w:rsidRPr="004674DA">
        <w:rPr>
          <w:rFonts w:eastAsia="Calibri"/>
          <w:lang w:eastAsia="en-US"/>
        </w:rPr>
        <w:t>Т</w:t>
      </w:r>
      <w:r w:rsidR="00567794" w:rsidRPr="004674DA">
        <w:rPr>
          <w:rFonts w:eastAsia="Calibri"/>
          <w:lang w:eastAsia="en-US"/>
        </w:rPr>
        <w:t>а</w:t>
      </w:r>
      <w:r w:rsidRPr="004674DA">
        <w:rPr>
          <w:rFonts w:eastAsia="Calibri"/>
          <w:lang w:eastAsia="en-US"/>
        </w:rPr>
        <w:t xml:space="preserve"> ___________________</w:t>
      </w:r>
      <w:r w:rsidR="00AC372E">
        <w:rPr>
          <w:rFonts w:eastAsia="Calibri"/>
          <w:lang w:eastAsia="en-US"/>
        </w:rPr>
        <w:t>_______</w:t>
      </w:r>
      <w:r w:rsidRPr="004674DA">
        <w:rPr>
          <w:rFonts w:eastAsia="Calibri"/>
          <w:lang w:eastAsia="en-US"/>
        </w:rPr>
        <w:t xml:space="preserve"> </w:t>
      </w:r>
      <w:r w:rsidR="00D74206" w:rsidRPr="004674DA">
        <w:rPr>
          <w:b/>
          <w:bCs/>
          <w:color w:val="000000"/>
        </w:rPr>
        <w:t xml:space="preserve">  </w:t>
      </w:r>
      <w:r w:rsidR="00D74206" w:rsidRPr="004674DA">
        <w:rPr>
          <w:bCs/>
          <w:color w:val="000000"/>
        </w:rPr>
        <w:t>в</w:t>
      </w:r>
      <w:r w:rsidR="00D74206" w:rsidRPr="004674DA">
        <w:rPr>
          <w:b/>
          <w:bCs/>
          <w:color w:val="000000"/>
        </w:rPr>
        <w:t xml:space="preserve"> </w:t>
      </w:r>
      <w:r w:rsidR="00D74206" w:rsidRPr="004674DA">
        <w:rPr>
          <w:bCs/>
          <w:color w:val="000000"/>
        </w:rPr>
        <w:t>особі</w:t>
      </w:r>
      <w:r w:rsidR="00AC372E">
        <w:rPr>
          <w:bCs/>
          <w:color w:val="000000"/>
        </w:rPr>
        <w:t>____________________</w:t>
      </w:r>
      <w:r w:rsidR="00D74206" w:rsidRPr="004674DA">
        <w:rPr>
          <w:color w:val="000000"/>
        </w:rPr>
        <w:t>, що діє на</w:t>
      </w:r>
      <w:r w:rsidRPr="004674DA">
        <w:rPr>
          <w:color w:val="000000"/>
        </w:rPr>
        <w:t xml:space="preserve"> </w:t>
      </w:r>
      <w:r w:rsidR="00AC372E">
        <w:rPr>
          <w:color w:val="000000"/>
        </w:rPr>
        <w:t>підставі</w:t>
      </w:r>
      <w:r w:rsidRPr="004674DA">
        <w:rPr>
          <w:color w:val="000000"/>
        </w:rPr>
        <w:t>_________________</w:t>
      </w:r>
      <w:r w:rsidR="00567794" w:rsidRPr="004674DA">
        <w:rPr>
          <w:rFonts w:eastAsia="Calibri"/>
          <w:lang w:eastAsia="en-US"/>
        </w:rPr>
        <w:t xml:space="preserve"> </w:t>
      </w:r>
      <w:r w:rsidR="00F8151C" w:rsidRPr="004674DA">
        <w:rPr>
          <w:lang w:eastAsia="ru-RU"/>
        </w:rPr>
        <w:t>з іншої сторони</w:t>
      </w:r>
      <w:r w:rsidR="007C4768" w:rsidRPr="004674DA">
        <w:rPr>
          <w:lang w:eastAsia="ru-RU"/>
        </w:rPr>
        <w:t xml:space="preserve"> (далі – </w:t>
      </w:r>
      <w:r w:rsidR="00212FD2">
        <w:rPr>
          <w:lang w:eastAsia="ru-RU"/>
        </w:rPr>
        <w:t>Виконавець</w:t>
      </w:r>
      <w:r w:rsidR="007C4768" w:rsidRPr="004674DA">
        <w:rPr>
          <w:lang w:eastAsia="ru-RU"/>
        </w:rPr>
        <w:t>)</w:t>
      </w:r>
      <w:r w:rsidR="00F8151C" w:rsidRPr="004674DA">
        <w:rPr>
          <w:lang w:eastAsia="ru-RU"/>
        </w:rPr>
        <w:t>, надалі спільно Сторони, уклали цей Договір про наступне:</w:t>
      </w:r>
    </w:p>
    <w:p w14:paraId="1B48A0A8" w14:textId="4A822B50" w:rsidR="00EF5EB8" w:rsidRDefault="00EF5EB8" w:rsidP="00614B58">
      <w:pPr>
        <w:ind w:firstLine="709"/>
        <w:jc w:val="both"/>
        <w:rPr>
          <w:b/>
          <w:lang w:eastAsia="ru-RU"/>
        </w:rPr>
      </w:pPr>
    </w:p>
    <w:p w14:paraId="7EC47AD8" w14:textId="77777777" w:rsidR="007A1A13" w:rsidRPr="004674DA" w:rsidRDefault="007A1A13" w:rsidP="00614B58">
      <w:pPr>
        <w:ind w:firstLine="709"/>
        <w:jc w:val="both"/>
        <w:rPr>
          <w:b/>
          <w:lang w:eastAsia="ru-RU"/>
        </w:rPr>
      </w:pPr>
    </w:p>
    <w:p w14:paraId="4C481244" w14:textId="77777777" w:rsidR="00DD6892" w:rsidRPr="004674DA" w:rsidRDefault="00F8151C" w:rsidP="00614B58">
      <w:pPr>
        <w:pStyle w:val="ac"/>
        <w:numPr>
          <w:ilvl w:val="0"/>
          <w:numId w:val="28"/>
        </w:numPr>
        <w:spacing w:after="0" w:line="240" w:lineRule="auto"/>
        <w:ind w:left="0" w:firstLine="709"/>
        <w:jc w:val="center"/>
        <w:rPr>
          <w:rFonts w:ascii="Times New Roman" w:hAnsi="Times New Roman"/>
          <w:b/>
          <w:sz w:val="24"/>
          <w:szCs w:val="24"/>
          <w:lang w:eastAsia="ru-RU"/>
        </w:rPr>
      </w:pPr>
      <w:r w:rsidRPr="004674DA">
        <w:rPr>
          <w:rFonts w:ascii="Times New Roman" w:hAnsi="Times New Roman"/>
          <w:b/>
          <w:sz w:val="24"/>
          <w:szCs w:val="24"/>
          <w:lang w:eastAsia="ru-RU"/>
        </w:rPr>
        <w:t>ПРЕДМЕТ ДОГОВОРУ</w:t>
      </w:r>
    </w:p>
    <w:p w14:paraId="3C529CD6" w14:textId="058C475A" w:rsidR="007D4D6C" w:rsidRDefault="00E814A7" w:rsidP="007D4D6C">
      <w:pPr>
        <w:pStyle w:val="a3"/>
        <w:spacing w:before="0" w:after="0"/>
        <w:jc w:val="both"/>
      </w:pPr>
      <w:r>
        <w:t xml:space="preserve">            </w:t>
      </w:r>
      <w:r w:rsidR="00F8151C" w:rsidRPr="00E814A7">
        <w:t>1.1. </w:t>
      </w:r>
      <w:r w:rsidRPr="00E814A7">
        <w:rPr>
          <w:rStyle w:val="22"/>
          <w:color w:val="000000"/>
        </w:rPr>
        <w:t xml:space="preserve">Виконавець зобов’язується надати </w:t>
      </w:r>
      <w:r w:rsidRPr="00B5041E">
        <w:rPr>
          <w:rStyle w:val="22"/>
          <w:b/>
          <w:color w:val="000000"/>
        </w:rPr>
        <w:t xml:space="preserve">Замовнику </w:t>
      </w:r>
      <w:r w:rsidR="00B5041E" w:rsidRPr="00B5041E">
        <w:rPr>
          <w:b/>
          <w:lang w:eastAsia="ru-RU"/>
        </w:rPr>
        <w:t>Послуг з поточного ремонту і технічного обслуговування транспортних засобі</w:t>
      </w:r>
      <w:r w:rsidR="00B5041E" w:rsidRPr="00B5041E">
        <w:rPr>
          <w:lang w:eastAsia="ru-RU"/>
        </w:rPr>
        <w:t>в</w:t>
      </w:r>
      <w:r w:rsidRPr="00A671B2">
        <w:rPr>
          <w:rStyle w:val="22"/>
        </w:rPr>
        <w:t xml:space="preserve"> </w:t>
      </w:r>
      <w:r w:rsidRPr="00E814A7">
        <w:rPr>
          <w:rStyle w:val="22"/>
          <w:color w:val="000000"/>
        </w:rPr>
        <w:t xml:space="preserve">за </w:t>
      </w:r>
      <w:r w:rsidR="001C0636" w:rsidRPr="00E814A7">
        <w:rPr>
          <w:rStyle w:val="22"/>
          <w:color w:val="000000"/>
        </w:rPr>
        <w:t>код</w:t>
      </w:r>
      <w:r w:rsidR="001C0636">
        <w:rPr>
          <w:rStyle w:val="22"/>
          <w:color w:val="000000"/>
        </w:rPr>
        <w:t>ом</w:t>
      </w:r>
      <w:r w:rsidR="001C0636" w:rsidRPr="00E814A7">
        <w:rPr>
          <w:rStyle w:val="22"/>
          <w:color w:val="000000"/>
        </w:rPr>
        <w:t xml:space="preserve"> </w:t>
      </w:r>
      <w:r w:rsidR="001C0636">
        <w:rPr>
          <w:rStyle w:val="22"/>
          <w:color w:val="000000"/>
        </w:rPr>
        <w:t>ДК 021:2015-</w:t>
      </w:r>
      <w:r w:rsidRPr="00E814A7">
        <w:rPr>
          <w:rStyle w:val="22"/>
          <w:color w:val="000000"/>
        </w:rPr>
        <w:t xml:space="preserve">50110000-9 </w:t>
      </w:r>
      <w:r w:rsidRPr="00E814A7">
        <w:rPr>
          <w:color w:val="000000"/>
        </w:rPr>
        <w:t>Послуги з ремонту</w:t>
      </w:r>
      <w:r w:rsidR="00161973">
        <w:rPr>
          <w:color w:val="000000"/>
        </w:rPr>
        <w:t xml:space="preserve"> і</w:t>
      </w:r>
      <w:r w:rsidRPr="00E814A7">
        <w:rPr>
          <w:color w:val="000000"/>
        </w:rPr>
        <w:t xml:space="preserve"> технічного обслуговування </w:t>
      </w:r>
      <w:proofErr w:type="spellStart"/>
      <w:r w:rsidR="00212FD2">
        <w:rPr>
          <w:color w:val="000000"/>
        </w:rPr>
        <w:t>мото</w:t>
      </w:r>
      <w:r w:rsidR="00161973">
        <w:rPr>
          <w:color w:val="000000"/>
        </w:rPr>
        <w:t>транспортних</w:t>
      </w:r>
      <w:proofErr w:type="spellEnd"/>
      <w:r w:rsidR="00866F7F">
        <w:rPr>
          <w:color w:val="000000"/>
        </w:rPr>
        <w:t xml:space="preserve">                     </w:t>
      </w:r>
      <w:r w:rsidR="00161973">
        <w:rPr>
          <w:color w:val="000000"/>
        </w:rPr>
        <w:t xml:space="preserve"> засобів і супутнього обладнання</w:t>
      </w:r>
      <w:r w:rsidRPr="00E814A7">
        <w:rPr>
          <w:rStyle w:val="22"/>
          <w:color w:val="000000"/>
        </w:rPr>
        <w:t xml:space="preserve">, відповідно до Специфікації </w:t>
      </w:r>
      <w:r w:rsidR="00A671B2">
        <w:t>(додаток №1</w:t>
      </w:r>
      <w:r w:rsidR="00A671B2" w:rsidRPr="00E814A7">
        <w:t xml:space="preserve"> до Договору)</w:t>
      </w:r>
      <w:r w:rsidRPr="00E814A7">
        <w:rPr>
          <w:rStyle w:val="22"/>
          <w:color w:val="000000"/>
        </w:rPr>
        <w:t>.</w:t>
      </w:r>
    </w:p>
    <w:p w14:paraId="64EAF508" w14:textId="1EE56511" w:rsidR="00F8151C" w:rsidRPr="004674DA" w:rsidRDefault="007D4D6C" w:rsidP="007D4D6C">
      <w:pPr>
        <w:pStyle w:val="a3"/>
        <w:spacing w:before="0" w:after="0"/>
        <w:jc w:val="both"/>
      </w:pPr>
      <w:r>
        <w:t xml:space="preserve">            </w:t>
      </w:r>
      <w:r w:rsidR="00F8151C" w:rsidRPr="004674DA">
        <w:rPr>
          <w:lang w:eastAsia="ru-RU"/>
        </w:rPr>
        <w:t>1.2. З</w:t>
      </w:r>
      <w:r w:rsidR="00A21C49">
        <w:rPr>
          <w:lang w:eastAsia="ru-RU"/>
        </w:rPr>
        <w:t>амовник зобов’язується прийняти</w:t>
      </w:r>
      <w:r w:rsidR="00DE19FB">
        <w:rPr>
          <w:lang w:eastAsia="ru-RU"/>
        </w:rPr>
        <w:t xml:space="preserve"> послуги</w:t>
      </w:r>
      <w:r w:rsidR="00F8151C" w:rsidRPr="004674DA">
        <w:rPr>
          <w:lang w:eastAsia="ru-RU"/>
        </w:rPr>
        <w:t xml:space="preserve"> та оплатити </w:t>
      </w:r>
      <w:r w:rsidR="004755A8" w:rsidRPr="007B526C">
        <w:rPr>
          <w:lang w:eastAsia="ru-RU"/>
        </w:rPr>
        <w:t>їх</w:t>
      </w:r>
      <w:r w:rsidR="00F8151C" w:rsidRPr="004674DA">
        <w:rPr>
          <w:lang w:eastAsia="ru-RU"/>
        </w:rPr>
        <w:t xml:space="preserve"> на умовах, визначених цим Договором.</w:t>
      </w:r>
    </w:p>
    <w:p w14:paraId="243A6B6A" w14:textId="49A16408" w:rsidR="007A1A13" w:rsidRPr="00866F7F" w:rsidRDefault="00F8151C" w:rsidP="00866F7F">
      <w:pPr>
        <w:ind w:firstLine="709"/>
        <w:jc w:val="both"/>
        <w:rPr>
          <w:bCs/>
          <w:lang w:eastAsia="ru-RU"/>
        </w:rPr>
      </w:pPr>
      <w:r w:rsidRPr="004674DA">
        <w:rPr>
          <w:bCs/>
          <w:lang w:eastAsia="ru-RU"/>
        </w:rPr>
        <w:t xml:space="preserve">1.3. Обсяги </w:t>
      </w:r>
      <w:r w:rsidRPr="00E814A7">
        <w:rPr>
          <w:bCs/>
          <w:lang w:eastAsia="ru-RU"/>
        </w:rPr>
        <w:t>закупівлі</w:t>
      </w:r>
      <w:r w:rsidRPr="004674DA">
        <w:rPr>
          <w:bCs/>
          <w:lang w:eastAsia="ru-RU"/>
        </w:rPr>
        <w:t xml:space="preserve"> можуть бути зменшені залежно від реального фінансування видатків Замовника.</w:t>
      </w:r>
    </w:p>
    <w:p w14:paraId="3D6BD62F" w14:textId="39442FED" w:rsidR="00DD6892" w:rsidRPr="004674DA" w:rsidRDefault="00F8151C" w:rsidP="00614B58">
      <w:pPr>
        <w:ind w:firstLine="709"/>
        <w:jc w:val="center"/>
        <w:rPr>
          <w:b/>
          <w:lang w:eastAsia="ru-RU"/>
        </w:rPr>
      </w:pPr>
      <w:r w:rsidRPr="004674DA">
        <w:rPr>
          <w:b/>
          <w:lang w:eastAsia="ru-RU"/>
        </w:rPr>
        <w:t xml:space="preserve">2. ЯКІСТЬ </w:t>
      </w:r>
      <w:r w:rsidR="00FB0A71">
        <w:rPr>
          <w:b/>
          <w:lang w:eastAsia="ru-RU"/>
        </w:rPr>
        <w:t>НАДАННЯ ПОСЛУГ</w:t>
      </w:r>
    </w:p>
    <w:p w14:paraId="6D04998B" w14:textId="68EAF4E5" w:rsidR="00F8151C" w:rsidRPr="004674DA" w:rsidRDefault="00F8151C" w:rsidP="00212FD2">
      <w:pPr>
        <w:ind w:firstLine="709"/>
        <w:jc w:val="both"/>
        <w:rPr>
          <w:lang w:eastAsia="ru-RU"/>
        </w:rPr>
      </w:pPr>
      <w:r w:rsidRPr="004674DA">
        <w:rPr>
          <w:lang w:eastAsia="ru-RU"/>
        </w:rPr>
        <w:t>2.1. </w:t>
      </w:r>
      <w:r w:rsidR="000B5DF2">
        <w:rPr>
          <w:lang w:eastAsia="ru-RU"/>
        </w:rPr>
        <w:t xml:space="preserve">Послуги повинні надаватись відповідно до вимог експлуатаційної, технологічної документації та нормативних документів, що вимагає виробник та Правил надання послуг з технічного обслуговування і ремонту колісних транспортних засобів, затверджених наказом Міністерства інфраструктури України </w:t>
      </w:r>
      <w:r w:rsidR="00212FD2">
        <w:rPr>
          <w:lang w:eastAsia="ru-RU"/>
        </w:rPr>
        <w:t>від 28.11.2014 №615.</w:t>
      </w:r>
    </w:p>
    <w:p w14:paraId="1A89F97B" w14:textId="107C753F" w:rsidR="007A1A13" w:rsidRPr="004674DA" w:rsidRDefault="00F8151C" w:rsidP="000073CC">
      <w:pPr>
        <w:ind w:firstLine="709"/>
        <w:jc w:val="both"/>
        <w:rPr>
          <w:lang w:eastAsia="ru-RU"/>
        </w:rPr>
      </w:pPr>
      <w:r w:rsidRPr="004674DA">
        <w:rPr>
          <w:lang w:eastAsia="ru-RU"/>
        </w:rPr>
        <w:t>2.2. </w:t>
      </w:r>
      <w:r w:rsidR="000B5DF2">
        <w:rPr>
          <w:lang w:eastAsia="ru-RU"/>
        </w:rPr>
        <w:t>Послуги надаються з використанням запчастин Виконавця. Запчастини, що використовуються виконавцем під час надання послуг, мають бути новими.</w:t>
      </w:r>
    </w:p>
    <w:p w14:paraId="3928F0B2" w14:textId="77777777" w:rsidR="00BA72F2" w:rsidRPr="004674DA" w:rsidRDefault="00BA72F2" w:rsidP="00614B58">
      <w:pPr>
        <w:ind w:firstLine="709"/>
        <w:jc w:val="both"/>
        <w:rPr>
          <w:lang w:eastAsia="ru-RU"/>
        </w:rPr>
      </w:pPr>
    </w:p>
    <w:p w14:paraId="72A6B680" w14:textId="77777777" w:rsidR="00BA72F2" w:rsidRPr="004674DA" w:rsidRDefault="00F8151C" w:rsidP="00614B58">
      <w:pPr>
        <w:ind w:firstLine="709"/>
        <w:jc w:val="center"/>
        <w:rPr>
          <w:b/>
          <w:lang w:eastAsia="ru-RU"/>
        </w:rPr>
      </w:pPr>
      <w:r w:rsidRPr="004674DA">
        <w:rPr>
          <w:b/>
          <w:lang w:eastAsia="ru-RU"/>
        </w:rPr>
        <w:t>3. СУМА ДОГОВОРУ</w:t>
      </w:r>
    </w:p>
    <w:p w14:paraId="00B4448A" w14:textId="047690AB" w:rsidR="00F8151C" w:rsidRPr="004674DA" w:rsidRDefault="00C83233" w:rsidP="00614B58">
      <w:pPr>
        <w:ind w:firstLine="709"/>
        <w:jc w:val="both"/>
        <w:rPr>
          <w:lang w:eastAsia="ru-RU"/>
        </w:rPr>
      </w:pPr>
      <w:r>
        <w:rPr>
          <w:lang w:eastAsia="ru-RU"/>
        </w:rPr>
        <w:t xml:space="preserve">3.1. </w:t>
      </w:r>
      <w:r w:rsidR="00F8151C" w:rsidRPr="004674DA">
        <w:rPr>
          <w:lang w:eastAsia="ru-RU"/>
        </w:rPr>
        <w:t>Загальна сума цього Договору становить</w:t>
      </w:r>
      <w:r w:rsidR="00E02F96" w:rsidRPr="004674DA">
        <w:rPr>
          <w:lang w:eastAsia="ru-RU"/>
        </w:rPr>
        <w:t> </w:t>
      </w:r>
      <w:r>
        <w:rPr>
          <w:lang w:eastAsia="ru-RU"/>
        </w:rPr>
        <w:t>___________</w:t>
      </w:r>
      <w:r w:rsidR="000F62BF">
        <w:rPr>
          <w:lang w:eastAsia="ru-RU"/>
        </w:rPr>
        <w:t xml:space="preserve">  </w:t>
      </w:r>
      <w:r w:rsidR="000D1ECB">
        <w:rPr>
          <w:lang w:eastAsia="ru-RU"/>
        </w:rPr>
        <w:t>____________________</w:t>
      </w:r>
      <w:r w:rsidR="00E02F96" w:rsidRPr="004674DA">
        <w:rPr>
          <w:lang w:eastAsia="ru-RU"/>
        </w:rPr>
        <w:t xml:space="preserve">.  </w:t>
      </w:r>
      <w:r w:rsidR="00F8151C" w:rsidRPr="004674DA">
        <w:rPr>
          <w:lang w:eastAsia="ru-RU"/>
        </w:rPr>
        <w:t xml:space="preserve">  </w:t>
      </w:r>
    </w:p>
    <w:p w14:paraId="1EB61550" w14:textId="0027CBE3" w:rsidR="00F8151C" w:rsidRDefault="00BA72F2" w:rsidP="00614B58">
      <w:pPr>
        <w:ind w:firstLine="709"/>
        <w:jc w:val="both"/>
        <w:rPr>
          <w:lang w:eastAsia="ru-RU"/>
        </w:rPr>
      </w:pPr>
      <w:r w:rsidRPr="004674DA">
        <w:rPr>
          <w:lang w:eastAsia="ru-RU"/>
        </w:rPr>
        <w:t xml:space="preserve">3.2. </w:t>
      </w:r>
      <w:r w:rsidR="00F8151C" w:rsidRPr="004674DA">
        <w:rPr>
          <w:lang w:eastAsia="ru-RU"/>
        </w:rPr>
        <w:t xml:space="preserve">Ціна </w:t>
      </w:r>
      <w:r w:rsidR="000B5DF2">
        <w:rPr>
          <w:lang w:eastAsia="ru-RU"/>
        </w:rPr>
        <w:t>послуг вказується з урахуванням податків і зборів, що сплачуються або мають бути сплачені, усіх інших витрат</w:t>
      </w:r>
      <w:r w:rsidR="000E133C">
        <w:rPr>
          <w:lang w:eastAsia="ru-RU"/>
        </w:rPr>
        <w:t>, та відповідно до цін, діючих на ринку на дані послуги та визначаються у національній валюті України.</w:t>
      </w:r>
    </w:p>
    <w:p w14:paraId="0FC2C41F" w14:textId="77777777" w:rsidR="007A1A13" w:rsidRPr="004674DA" w:rsidRDefault="007A1A13" w:rsidP="00614B58">
      <w:pPr>
        <w:ind w:firstLine="709"/>
        <w:jc w:val="both"/>
        <w:rPr>
          <w:lang w:eastAsia="ru-RU"/>
        </w:rPr>
      </w:pPr>
    </w:p>
    <w:p w14:paraId="530A144C" w14:textId="77777777" w:rsidR="00BA72F2" w:rsidRPr="004674DA" w:rsidRDefault="00F8151C" w:rsidP="00614B58">
      <w:pPr>
        <w:ind w:firstLine="709"/>
        <w:jc w:val="center"/>
        <w:rPr>
          <w:b/>
          <w:lang w:eastAsia="ru-RU"/>
        </w:rPr>
      </w:pPr>
      <w:r w:rsidRPr="004674DA">
        <w:rPr>
          <w:b/>
          <w:lang w:eastAsia="ru-RU"/>
        </w:rPr>
        <w:t>4. ПОРЯДОК ЗДІЙСНЕННЯ ОПЛАТИ</w:t>
      </w:r>
    </w:p>
    <w:p w14:paraId="511E44CC" w14:textId="2E2F6BE4" w:rsidR="00FB0A71" w:rsidRPr="004674DA" w:rsidRDefault="002F5ADE" w:rsidP="00B50326">
      <w:pPr>
        <w:ind w:firstLine="709"/>
        <w:jc w:val="both"/>
        <w:rPr>
          <w:lang w:eastAsia="ru-RU"/>
        </w:rPr>
      </w:pPr>
      <w:r w:rsidRPr="004674DA">
        <w:rPr>
          <w:lang w:eastAsia="ru-RU"/>
        </w:rPr>
        <w:t xml:space="preserve">4.1. </w:t>
      </w:r>
      <w:r w:rsidR="00FB0A71">
        <w:rPr>
          <w:lang w:eastAsia="ru-RU"/>
        </w:rPr>
        <w:t xml:space="preserve">Оплата за цим Договором проводиться після надання послуг на основі </w:t>
      </w:r>
      <w:r w:rsidR="004755A8" w:rsidRPr="007B526C">
        <w:rPr>
          <w:lang w:eastAsia="ru-RU"/>
        </w:rPr>
        <w:t>підписаних</w:t>
      </w:r>
      <w:r w:rsidR="00FB0A71">
        <w:rPr>
          <w:lang w:eastAsia="ru-RU"/>
        </w:rPr>
        <w:t xml:space="preserve"> Актів надання послуг.</w:t>
      </w:r>
    </w:p>
    <w:p w14:paraId="1BE447BC" w14:textId="0A3E8BF1" w:rsidR="00F8151C" w:rsidRDefault="00F8151C" w:rsidP="00614B58">
      <w:pPr>
        <w:ind w:firstLine="709"/>
        <w:jc w:val="both"/>
      </w:pPr>
      <w:r w:rsidRPr="004674DA">
        <w:rPr>
          <w:lang w:eastAsia="ru-RU"/>
        </w:rPr>
        <w:t>4.2.</w:t>
      </w:r>
      <w:r w:rsidR="00FB0A71">
        <w:t xml:space="preserve"> Розрахунок за послуги здійснюється у разі наявності та в межах відповідних бюджетних асигнувань  в безготівковій формі шляхом перерахування грошових коштів на розрахунков</w:t>
      </w:r>
      <w:r w:rsidR="00AC372E">
        <w:t>ий рахунок Виконавця протягом 30</w:t>
      </w:r>
      <w:r w:rsidR="00FB0A71">
        <w:t xml:space="preserve">-ти банківських днів </w:t>
      </w:r>
      <w:r w:rsidR="00C222DC">
        <w:t>з моменту надання послуг.</w:t>
      </w:r>
    </w:p>
    <w:p w14:paraId="4CDBE4D7" w14:textId="6EFE37DE" w:rsidR="00C222DC" w:rsidRPr="004674DA" w:rsidRDefault="006870ED" w:rsidP="00614B58">
      <w:pPr>
        <w:ind w:firstLine="709"/>
        <w:jc w:val="both"/>
      </w:pPr>
      <w:r>
        <w:t>4.</w:t>
      </w:r>
      <w:r w:rsidR="00C222DC">
        <w:t>3</w:t>
      </w:r>
      <w:r w:rsidR="00A951A0">
        <w:t>.</w:t>
      </w:r>
      <w:r>
        <w:t xml:space="preserve"> Усі платіжні документи оформлюються з дотриманням вимог законодавства України</w:t>
      </w:r>
    </w:p>
    <w:p w14:paraId="1FA0C6DF" w14:textId="16D20928" w:rsidR="00F8151C" w:rsidRPr="004674DA" w:rsidRDefault="006870ED" w:rsidP="00614B58">
      <w:pPr>
        <w:ind w:firstLine="709"/>
        <w:jc w:val="both"/>
        <w:rPr>
          <w:lang w:eastAsia="ru-RU"/>
        </w:rPr>
      </w:pPr>
      <w:r>
        <w:t>4.4</w:t>
      </w:r>
      <w:r w:rsidR="00F8151C" w:rsidRPr="004674DA">
        <w:t xml:space="preserve">. У разі затримки бюджетного фінансування Замовник перераховує </w:t>
      </w:r>
      <w:r w:rsidR="00212FD2">
        <w:t>Виконавцю</w:t>
      </w:r>
      <w:r w:rsidR="00851B32">
        <w:t xml:space="preserve"> вартість отриманих послуг</w:t>
      </w:r>
      <w:r w:rsidR="00F8151C" w:rsidRPr="004674DA">
        <w:t xml:space="preserve"> впродовж </w:t>
      </w:r>
      <w:r w:rsidR="00476635">
        <w:t>3</w:t>
      </w:r>
      <w:r w:rsidR="00F8151C" w:rsidRPr="004674DA">
        <w:t>0 банківських днів з дня отримання бюджетного фінансування на реєстраційний рахунок Замовника.</w:t>
      </w:r>
    </w:p>
    <w:p w14:paraId="6917CC7D" w14:textId="6338C0BA" w:rsidR="007A1A13" w:rsidRPr="004674DA" w:rsidRDefault="006870ED" w:rsidP="006159EA">
      <w:pPr>
        <w:ind w:firstLine="709"/>
        <w:jc w:val="both"/>
        <w:rPr>
          <w:lang w:eastAsia="ru-RU"/>
        </w:rPr>
      </w:pPr>
      <w:r>
        <w:rPr>
          <w:lang w:eastAsia="ru-RU"/>
        </w:rPr>
        <w:t>4.5</w:t>
      </w:r>
      <w:r w:rsidR="00F8151C" w:rsidRPr="004674DA">
        <w:rPr>
          <w:lang w:eastAsia="ru-RU"/>
        </w:rPr>
        <w:t>.</w:t>
      </w:r>
      <w:r w:rsidR="003A7913">
        <w:rPr>
          <w:lang w:eastAsia="ru-RU"/>
        </w:rPr>
        <w:t xml:space="preserve"> </w:t>
      </w:r>
      <w:r w:rsidR="00F8151C" w:rsidRPr="004674DA">
        <w:rPr>
          <w:lang w:eastAsia="ru-RU"/>
        </w:rPr>
        <w:t xml:space="preserve">Датою оплати вважається дата зарахування коштів на рахунок </w:t>
      </w:r>
      <w:r w:rsidR="00212FD2">
        <w:rPr>
          <w:lang w:eastAsia="ru-RU"/>
        </w:rPr>
        <w:t>Виконавцю</w:t>
      </w:r>
      <w:r w:rsidR="00F8151C" w:rsidRPr="004674DA">
        <w:rPr>
          <w:lang w:eastAsia="ru-RU"/>
        </w:rPr>
        <w:t>.</w:t>
      </w:r>
    </w:p>
    <w:p w14:paraId="57B6BD81" w14:textId="1E988C41" w:rsidR="00BA72F2" w:rsidRPr="004674DA" w:rsidRDefault="00F8151C" w:rsidP="00614B58">
      <w:pPr>
        <w:ind w:firstLine="709"/>
        <w:jc w:val="center"/>
        <w:rPr>
          <w:b/>
          <w:lang w:eastAsia="ru-RU"/>
        </w:rPr>
      </w:pPr>
      <w:r w:rsidRPr="004674DA">
        <w:rPr>
          <w:b/>
          <w:lang w:eastAsia="ru-RU"/>
        </w:rPr>
        <w:t xml:space="preserve">5. </w:t>
      </w:r>
      <w:r w:rsidR="00824D81">
        <w:rPr>
          <w:b/>
          <w:lang w:eastAsia="ru-RU"/>
        </w:rPr>
        <w:t xml:space="preserve">НАДАННЯ ПОСЛУГ </w:t>
      </w:r>
    </w:p>
    <w:p w14:paraId="1890DFB9" w14:textId="010F9635" w:rsidR="00F8151C" w:rsidRPr="00B5041E" w:rsidRDefault="00F8151C" w:rsidP="00614B58">
      <w:pPr>
        <w:ind w:firstLine="709"/>
        <w:jc w:val="both"/>
        <w:rPr>
          <w:lang w:val="ru-RU" w:eastAsia="ru-RU"/>
        </w:rPr>
      </w:pPr>
      <w:r w:rsidRPr="004674DA">
        <w:rPr>
          <w:lang w:eastAsia="ru-RU"/>
        </w:rPr>
        <w:lastRenderedPageBreak/>
        <w:t>5.1.</w:t>
      </w:r>
      <w:r w:rsidR="00DE19FB">
        <w:rPr>
          <w:lang w:eastAsia="ru-RU"/>
        </w:rPr>
        <w:t xml:space="preserve"> </w:t>
      </w:r>
      <w:r w:rsidR="00824D81">
        <w:rPr>
          <w:lang w:eastAsia="ru-RU"/>
        </w:rPr>
        <w:t>Строк надання послуг - до</w:t>
      </w:r>
      <w:r w:rsidR="00476635">
        <w:rPr>
          <w:lang w:eastAsia="ru-RU"/>
        </w:rPr>
        <w:t xml:space="preserve"> </w:t>
      </w:r>
      <w:r w:rsidR="007B526C" w:rsidRPr="007B526C">
        <w:rPr>
          <w:lang w:val="ru-RU" w:eastAsia="ru-RU"/>
        </w:rPr>
        <w:t>20</w:t>
      </w:r>
      <w:r w:rsidR="00B5041E" w:rsidRPr="007B526C">
        <w:rPr>
          <w:lang w:eastAsia="ru-RU"/>
        </w:rPr>
        <w:t>.</w:t>
      </w:r>
      <w:r w:rsidR="007B526C" w:rsidRPr="007B526C">
        <w:rPr>
          <w:lang w:eastAsia="ru-RU"/>
        </w:rPr>
        <w:t>12</w:t>
      </w:r>
      <w:r w:rsidR="0069497E" w:rsidRPr="007B526C">
        <w:rPr>
          <w:lang w:eastAsia="ru-RU"/>
        </w:rPr>
        <w:t>.202</w:t>
      </w:r>
      <w:r w:rsidR="00F51AD0" w:rsidRPr="007B526C">
        <w:rPr>
          <w:lang w:eastAsia="ru-RU"/>
        </w:rPr>
        <w:t>3</w:t>
      </w:r>
      <w:r w:rsidR="00567794" w:rsidRPr="007B526C">
        <w:rPr>
          <w:lang w:eastAsia="ru-RU"/>
        </w:rPr>
        <w:t>.</w:t>
      </w:r>
    </w:p>
    <w:p w14:paraId="08E3783A" w14:textId="295C048F" w:rsidR="00F8151C" w:rsidRPr="000D1ECB" w:rsidRDefault="00643119" w:rsidP="00614B58">
      <w:pPr>
        <w:ind w:firstLine="709"/>
        <w:jc w:val="both"/>
        <w:rPr>
          <w:color w:val="000000" w:themeColor="text1"/>
          <w:lang w:eastAsia="ru-RU"/>
        </w:rPr>
      </w:pPr>
      <w:r w:rsidRPr="004674DA">
        <w:rPr>
          <w:lang w:eastAsia="ru-RU"/>
        </w:rPr>
        <w:t xml:space="preserve">5.2. </w:t>
      </w:r>
      <w:r w:rsidR="00824D81">
        <w:rPr>
          <w:lang w:eastAsia="ru-RU"/>
        </w:rPr>
        <w:t xml:space="preserve">Виконавець повинен взяти на </w:t>
      </w:r>
      <w:r w:rsidR="00212FD2">
        <w:rPr>
          <w:lang w:eastAsia="ru-RU"/>
        </w:rPr>
        <w:t>ремонт</w:t>
      </w:r>
      <w:r w:rsidR="00824D81">
        <w:rPr>
          <w:lang w:eastAsia="ru-RU"/>
        </w:rPr>
        <w:t xml:space="preserve"> автомобіль Замовника протягом робочого дня з моменту подачі заявки (позачергово).</w:t>
      </w:r>
      <w:r w:rsidR="00F8151C" w:rsidRPr="000D1ECB">
        <w:rPr>
          <w:color w:val="000000" w:themeColor="text1"/>
          <w:lang w:eastAsia="ru-RU"/>
        </w:rPr>
        <w:t xml:space="preserve"> </w:t>
      </w:r>
    </w:p>
    <w:p w14:paraId="13C797D1" w14:textId="7C6D6C5A" w:rsidR="00F8151C" w:rsidRPr="000D1ECB" w:rsidRDefault="00E451BF" w:rsidP="00614B58">
      <w:pPr>
        <w:ind w:firstLine="709"/>
        <w:jc w:val="both"/>
        <w:rPr>
          <w:color w:val="000000" w:themeColor="text1"/>
          <w:lang w:eastAsia="ru-RU"/>
        </w:rPr>
      </w:pPr>
      <w:r w:rsidRPr="000D1ECB">
        <w:rPr>
          <w:bCs/>
          <w:color w:val="000000" w:themeColor="text1"/>
          <w:lang w:eastAsia="ru-RU"/>
        </w:rPr>
        <w:t>5.</w:t>
      </w:r>
      <w:r w:rsidR="00963AB3">
        <w:rPr>
          <w:bCs/>
          <w:color w:val="000000" w:themeColor="text1"/>
          <w:lang w:eastAsia="ru-RU"/>
        </w:rPr>
        <w:t>3</w:t>
      </w:r>
      <w:r w:rsidRPr="000D1ECB">
        <w:rPr>
          <w:bCs/>
          <w:color w:val="000000" w:themeColor="text1"/>
          <w:lang w:eastAsia="ru-RU"/>
        </w:rPr>
        <w:t xml:space="preserve">. </w:t>
      </w:r>
      <w:r w:rsidR="00824D81">
        <w:rPr>
          <w:color w:val="000000" w:themeColor="text1"/>
          <w:lang w:eastAsia="ru-RU"/>
        </w:rPr>
        <w:t xml:space="preserve">Після перевірки відповідності виконаних послуг </w:t>
      </w:r>
      <w:r w:rsidR="00BC50AC">
        <w:rPr>
          <w:color w:val="000000" w:themeColor="text1"/>
          <w:lang w:eastAsia="ru-RU"/>
        </w:rPr>
        <w:t>умовам даного договору Сторонами складається Акт наданих послуг.</w:t>
      </w:r>
    </w:p>
    <w:p w14:paraId="6B17D922" w14:textId="18FCD6CA" w:rsidR="00F8151C" w:rsidRPr="004674DA" w:rsidRDefault="00E451BF" w:rsidP="00614B58">
      <w:pPr>
        <w:suppressAutoHyphens/>
        <w:ind w:firstLine="709"/>
        <w:jc w:val="both"/>
        <w:rPr>
          <w:i/>
          <w:lang w:eastAsia="ar-SA"/>
        </w:rPr>
      </w:pPr>
      <w:r w:rsidRPr="000D1ECB">
        <w:rPr>
          <w:color w:val="000000" w:themeColor="text1"/>
          <w:lang w:eastAsia="ar-SA"/>
        </w:rPr>
        <w:t>5.</w:t>
      </w:r>
      <w:r w:rsidR="00963AB3">
        <w:rPr>
          <w:color w:val="000000" w:themeColor="text1"/>
          <w:lang w:eastAsia="ar-SA"/>
        </w:rPr>
        <w:t>4</w:t>
      </w:r>
      <w:r w:rsidRPr="000D1ECB">
        <w:rPr>
          <w:color w:val="000000" w:themeColor="text1"/>
          <w:lang w:eastAsia="ar-SA"/>
        </w:rPr>
        <w:t xml:space="preserve">. </w:t>
      </w:r>
      <w:r w:rsidR="00BC50AC">
        <w:rPr>
          <w:color w:val="000000" w:themeColor="text1"/>
          <w:lang w:eastAsia="ar-SA"/>
        </w:rPr>
        <w:t>Послуги, які не були виконані, або виконані не якісно, у разі відмови Виконавця усунути виявлені недоліки, вилучаються з Акту наданих послуг і оплаті не підлягають.</w:t>
      </w:r>
    </w:p>
    <w:p w14:paraId="6F77303B" w14:textId="4534F8CF" w:rsidR="007A1A13" w:rsidRPr="006159EA" w:rsidRDefault="0069497E" w:rsidP="006159EA">
      <w:pPr>
        <w:ind w:firstLine="709"/>
        <w:jc w:val="both"/>
        <w:rPr>
          <w:lang w:eastAsia="ru-RU"/>
        </w:rPr>
      </w:pPr>
      <w:r w:rsidRPr="004674DA">
        <w:rPr>
          <w:lang w:eastAsia="ru-RU"/>
        </w:rPr>
        <w:t>5</w:t>
      </w:r>
      <w:r w:rsidR="004674DA" w:rsidRPr="004674DA">
        <w:rPr>
          <w:lang w:eastAsia="ru-RU"/>
        </w:rPr>
        <w:t>.</w:t>
      </w:r>
      <w:r w:rsidR="00B5041E">
        <w:rPr>
          <w:lang w:eastAsia="ru-RU"/>
        </w:rPr>
        <w:t>5</w:t>
      </w:r>
      <w:r w:rsidR="004674DA" w:rsidRPr="004674DA">
        <w:rPr>
          <w:lang w:eastAsia="ru-RU"/>
        </w:rPr>
        <w:t xml:space="preserve">. Місце </w:t>
      </w:r>
      <w:r w:rsidR="00BC50AC">
        <w:rPr>
          <w:lang w:eastAsia="ru-RU"/>
        </w:rPr>
        <w:t>надання послуг:</w:t>
      </w:r>
      <w:r w:rsidR="00E22370">
        <w:rPr>
          <w:lang w:eastAsia="ru-RU"/>
        </w:rPr>
        <w:t xml:space="preserve"> за місцем розташування СТО Виконавця.</w:t>
      </w:r>
    </w:p>
    <w:p w14:paraId="0B20DBF7" w14:textId="5FD092C8" w:rsidR="00E451BF" w:rsidRPr="004674DA" w:rsidRDefault="00E22370" w:rsidP="00614B58">
      <w:pPr>
        <w:ind w:firstLine="709"/>
        <w:jc w:val="center"/>
        <w:rPr>
          <w:b/>
          <w:lang w:eastAsia="ru-RU"/>
        </w:rPr>
      </w:pPr>
      <w:r>
        <w:rPr>
          <w:b/>
          <w:lang w:eastAsia="ru-RU"/>
        </w:rPr>
        <w:t>6</w:t>
      </w:r>
      <w:r w:rsidR="00F8151C" w:rsidRPr="004674DA">
        <w:rPr>
          <w:b/>
          <w:lang w:eastAsia="ru-RU"/>
        </w:rPr>
        <w:t>. ПРАВА ТА ОБОВ’ЯЗКИ СТОРІН</w:t>
      </w:r>
    </w:p>
    <w:p w14:paraId="06A34EC0" w14:textId="7CE4BD96" w:rsidR="00F8151C" w:rsidRPr="004674DA" w:rsidRDefault="00E22370" w:rsidP="00614B58">
      <w:pPr>
        <w:ind w:firstLine="709"/>
        <w:jc w:val="both"/>
        <w:rPr>
          <w:lang w:eastAsia="ru-RU"/>
        </w:rPr>
      </w:pPr>
      <w:r>
        <w:rPr>
          <w:lang w:eastAsia="ru-RU"/>
        </w:rPr>
        <w:t>6</w:t>
      </w:r>
      <w:r w:rsidR="00E451BF" w:rsidRPr="004674DA">
        <w:rPr>
          <w:lang w:eastAsia="ru-RU"/>
        </w:rPr>
        <w:t xml:space="preserve">.1. </w:t>
      </w:r>
      <w:r w:rsidR="00F8151C" w:rsidRPr="004674DA">
        <w:rPr>
          <w:lang w:eastAsia="ru-RU"/>
        </w:rPr>
        <w:t>Замовник зобов’язаний:</w:t>
      </w:r>
    </w:p>
    <w:p w14:paraId="4210E22F" w14:textId="29100F37" w:rsidR="00F8151C" w:rsidRPr="004674DA" w:rsidRDefault="00E22370" w:rsidP="00614B58">
      <w:pPr>
        <w:ind w:firstLine="709"/>
        <w:jc w:val="both"/>
        <w:rPr>
          <w:lang w:eastAsia="ru-RU"/>
        </w:rPr>
      </w:pPr>
      <w:r>
        <w:rPr>
          <w:lang w:eastAsia="ru-RU"/>
        </w:rPr>
        <w:t>6</w:t>
      </w:r>
      <w:r w:rsidR="00E451BF" w:rsidRPr="004674DA">
        <w:rPr>
          <w:lang w:eastAsia="ru-RU"/>
        </w:rPr>
        <w:t xml:space="preserve">.1.1. </w:t>
      </w:r>
      <w:r w:rsidR="00F8151C" w:rsidRPr="004674DA">
        <w:rPr>
          <w:lang w:eastAsia="ru-RU"/>
        </w:rPr>
        <w:t xml:space="preserve">Своєчасно та в повному обсязі </w:t>
      </w:r>
      <w:r>
        <w:rPr>
          <w:lang w:eastAsia="ru-RU"/>
        </w:rPr>
        <w:t>сплачувати за наданні послуги</w:t>
      </w:r>
      <w:r w:rsidR="00F8151C" w:rsidRPr="004674DA">
        <w:rPr>
          <w:lang w:eastAsia="ru-RU"/>
        </w:rPr>
        <w:t>;</w:t>
      </w:r>
    </w:p>
    <w:p w14:paraId="1CC1F506" w14:textId="149BD81D" w:rsidR="00F8151C" w:rsidRPr="004674DA" w:rsidRDefault="00E22370" w:rsidP="00614B58">
      <w:pPr>
        <w:ind w:firstLine="709"/>
        <w:jc w:val="both"/>
        <w:rPr>
          <w:lang w:eastAsia="ru-RU"/>
        </w:rPr>
      </w:pPr>
      <w:r>
        <w:rPr>
          <w:lang w:eastAsia="ru-RU"/>
        </w:rPr>
        <w:t>6</w:t>
      </w:r>
      <w:r w:rsidR="00E451BF" w:rsidRPr="004674DA">
        <w:rPr>
          <w:lang w:eastAsia="ru-RU"/>
        </w:rPr>
        <w:t xml:space="preserve">.1.2. </w:t>
      </w:r>
      <w:r w:rsidR="00F8151C" w:rsidRPr="004674DA">
        <w:rPr>
          <w:lang w:eastAsia="ru-RU"/>
        </w:rPr>
        <w:t xml:space="preserve">Прийняти </w:t>
      </w:r>
      <w:r>
        <w:rPr>
          <w:lang w:eastAsia="ru-RU"/>
        </w:rPr>
        <w:t>надані Послуги згідно з актом наданих послуг</w:t>
      </w:r>
      <w:r w:rsidR="00F8151C" w:rsidRPr="004674DA">
        <w:rPr>
          <w:lang w:eastAsia="ru-RU"/>
        </w:rPr>
        <w:t>.</w:t>
      </w:r>
    </w:p>
    <w:p w14:paraId="57E1B9C0" w14:textId="54BB28FD" w:rsidR="00F8151C" w:rsidRPr="004674DA" w:rsidRDefault="00E22370" w:rsidP="00614B58">
      <w:pPr>
        <w:ind w:firstLine="709"/>
        <w:jc w:val="both"/>
        <w:rPr>
          <w:lang w:eastAsia="ru-RU"/>
        </w:rPr>
      </w:pPr>
      <w:r>
        <w:rPr>
          <w:lang w:eastAsia="ru-RU"/>
        </w:rPr>
        <w:t>6</w:t>
      </w:r>
      <w:r w:rsidR="00E451BF" w:rsidRPr="004674DA">
        <w:rPr>
          <w:lang w:eastAsia="ru-RU"/>
        </w:rPr>
        <w:t xml:space="preserve">.2. </w:t>
      </w:r>
      <w:r w:rsidR="00F8151C" w:rsidRPr="004674DA">
        <w:rPr>
          <w:lang w:eastAsia="ru-RU"/>
        </w:rPr>
        <w:t>Замовник має право:</w:t>
      </w:r>
    </w:p>
    <w:p w14:paraId="099FDB09" w14:textId="037EB7D7" w:rsidR="00F8151C" w:rsidRPr="004674DA" w:rsidRDefault="00E22370" w:rsidP="00614B58">
      <w:pPr>
        <w:ind w:firstLine="709"/>
        <w:jc w:val="both"/>
        <w:rPr>
          <w:lang w:eastAsia="ru-RU"/>
        </w:rPr>
      </w:pPr>
      <w:r>
        <w:rPr>
          <w:lang w:eastAsia="ru-RU"/>
        </w:rPr>
        <w:t>6</w:t>
      </w:r>
      <w:r w:rsidR="00E451BF" w:rsidRPr="004674DA">
        <w:rPr>
          <w:lang w:eastAsia="ru-RU"/>
        </w:rPr>
        <w:t xml:space="preserve">.2.1. </w:t>
      </w:r>
      <w:r>
        <w:rPr>
          <w:lang w:eastAsia="ru-RU"/>
        </w:rPr>
        <w:t>Вимагати від Виконавця своєчасне, повне та якісне виконання послуг відповідно до умов Договору.</w:t>
      </w:r>
    </w:p>
    <w:p w14:paraId="54A2AB68" w14:textId="47E31DEE" w:rsidR="00F8151C" w:rsidRDefault="00A04C65" w:rsidP="00614B58">
      <w:pPr>
        <w:ind w:firstLine="709"/>
        <w:jc w:val="both"/>
        <w:rPr>
          <w:lang w:eastAsia="ru-RU"/>
        </w:rPr>
      </w:pPr>
      <w:r>
        <w:rPr>
          <w:lang w:eastAsia="ru-RU"/>
        </w:rPr>
        <w:t>6</w:t>
      </w:r>
      <w:r w:rsidR="00E451BF" w:rsidRPr="004674DA">
        <w:rPr>
          <w:lang w:eastAsia="ru-RU"/>
        </w:rPr>
        <w:t>.2.2.</w:t>
      </w:r>
      <w:r w:rsidR="00E22370">
        <w:rPr>
          <w:lang w:eastAsia="ru-RU"/>
        </w:rPr>
        <w:t xml:space="preserve"> Мати свого представника на місці виконання послуг, за умов додержання вимог безпеки з охорони праці, передбачених законодавством.</w:t>
      </w:r>
    </w:p>
    <w:p w14:paraId="6F001457" w14:textId="6C4ACAF0" w:rsidR="00A04C65" w:rsidRPr="004674DA" w:rsidRDefault="00A04C65" w:rsidP="00614B58">
      <w:pPr>
        <w:ind w:firstLine="709"/>
        <w:jc w:val="both"/>
        <w:rPr>
          <w:lang w:eastAsia="ru-RU"/>
        </w:rPr>
      </w:pPr>
      <w:r>
        <w:rPr>
          <w:lang w:eastAsia="ru-RU"/>
        </w:rPr>
        <w:t>6.2.3. У разі невиконання або неналежного виконання Виконавцем зобов’язань</w:t>
      </w:r>
      <w:r w:rsidRPr="00A04C65">
        <w:rPr>
          <w:lang w:eastAsia="ru-RU"/>
        </w:rPr>
        <w:t xml:space="preserve"> </w:t>
      </w:r>
      <w:r w:rsidR="004755A8" w:rsidRPr="007B526C">
        <w:rPr>
          <w:lang w:eastAsia="ru-RU"/>
        </w:rPr>
        <w:t>розірвати</w:t>
      </w:r>
      <w:r w:rsidR="004755A8">
        <w:rPr>
          <w:lang w:eastAsia="ru-RU"/>
        </w:rPr>
        <w:t xml:space="preserve"> </w:t>
      </w:r>
      <w:r>
        <w:rPr>
          <w:lang w:eastAsia="ru-RU"/>
        </w:rPr>
        <w:t>достроково в односторонньому порядку цей Договір, повідо</w:t>
      </w:r>
      <w:r w:rsidR="00212FD2">
        <w:rPr>
          <w:lang w:eastAsia="ru-RU"/>
        </w:rPr>
        <w:t>мивши про це письмово Виконавця</w:t>
      </w:r>
      <w:r>
        <w:rPr>
          <w:lang w:eastAsia="ru-RU"/>
        </w:rPr>
        <w:t xml:space="preserve"> за 20 днів до запланованої дати його розірвання, з чітким обґрунтуванням підстав розірвання Договору.</w:t>
      </w:r>
    </w:p>
    <w:p w14:paraId="4C7A4BFD" w14:textId="65E8EAEE" w:rsidR="00F8151C" w:rsidRPr="004674DA" w:rsidRDefault="00A04C65" w:rsidP="00614B58">
      <w:pPr>
        <w:ind w:firstLine="709"/>
        <w:jc w:val="both"/>
        <w:rPr>
          <w:lang w:eastAsia="ru-RU"/>
        </w:rPr>
      </w:pPr>
      <w:r>
        <w:rPr>
          <w:lang w:eastAsia="ru-RU"/>
        </w:rPr>
        <w:t>6</w:t>
      </w:r>
      <w:r w:rsidR="00E451BF" w:rsidRPr="004674DA">
        <w:rPr>
          <w:lang w:eastAsia="ru-RU"/>
        </w:rPr>
        <w:t xml:space="preserve">.3. </w:t>
      </w:r>
      <w:r w:rsidR="00994B8D">
        <w:rPr>
          <w:lang w:eastAsia="ru-RU"/>
        </w:rPr>
        <w:t>Виконавець</w:t>
      </w:r>
      <w:r w:rsidR="00F8151C" w:rsidRPr="004674DA">
        <w:rPr>
          <w:lang w:eastAsia="ru-RU"/>
        </w:rPr>
        <w:t xml:space="preserve"> зобов’язаний:</w:t>
      </w:r>
    </w:p>
    <w:p w14:paraId="0AC1F8DD" w14:textId="5CEF4C69" w:rsidR="00F8151C" w:rsidRPr="004674DA" w:rsidRDefault="00A04C65" w:rsidP="00614B58">
      <w:pPr>
        <w:ind w:firstLine="709"/>
        <w:jc w:val="both"/>
        <w:rPr>
          <w:lang w:eastAsia="ru-RU"/>
        </w:rPr>
      </w:pPr>
      <w:r>
        <w:rPr>
          <w:lang w:eastAsia="ru-RU"/>
        </w:rPr>
        <w:t>6</w:t>
      </w:r>
      <w:r w:rsidR="00E451BF" w:rsidRPr="004674DA">
        <w:rPr>
          <w:lang w:eastAsia="ru-RU"/>
        </w:rPr>
        <w:t xml:space="preserve">.3.1. </w:t>
      </w:r>
      <w:r w:rsidR="00F8151C" w:rsidRPr="004674DA">
        <w:rPr>
          <w:lang w:eastAsia="ru-RU"/>
        </w:rPr>
        <w:t xml:space="preserve">Забезпечити </w:t>
      </w:r>
      <w:r>
        <w:rPr>
          <w:lang w:eastAsia="ru-RU"/>
        </w:rPr>
        <w:t xml:space="preserve">надання Послуг у строки, </w:t>
      </w:r>
      <w:r w:rsidR="000073CC">
        <w:rPr>
          <w:lang w:eastAsia="ru-RU"/>
        </w:rPr>
        <w:t>встановлені цим Договором.</w:t>
      </w:r>
    </w:p>
    <w:p w14:paraId="4E74E27E" w14:textId="2470266B" w:rsidR="00F8151C" w:rsidRDefault="00A04C65" w:rsidP="00614B58">
      <w:pPr>
        <w:ind w:firstLine="709"/>
        <w:jc w:val="both"/>
        <w:rPr>
          <w:lang w:eastAsia="ru-RU"/>
        </w:rPr>
      </w:pPr>
      <w:r>
        <w:rPr>
          <w:lang w:eastAsia="ru-RU"/>
        </w:rPr>
        <w:t>6</w:t>
      </w:r>
      <w:r w:rsidR="00E451BF" w:rsidRPr="004674DA">
        <w:rPr>
          <w:lang w:eastAsia="ru-RU"/>
        </w:rPr>
        <w:t xml:space="preserve">.3.2. </w:t>
      </w:r>
      <w:r w:rsidR="00F8151C" w:rsidRPr="004674DA">
        <w:rPr>
          <w:lang w:eastAsia="ru-RU"/>
        </w:rPr>
        <w:t xml:space="preserve">Забезпечити </w:t>
      </w:r>
      <w:r>
        <w:rPr>
          <w:lang w:eastAsia="ru-RU"/>
        </w:rPr>
        <w:t>надання Послуг</w:t>
      </w:r>
      <w:r w:rsidR="00212FD2">
        <w:rPr>
          <w:lang w:eastAsia="ru-RU"/>
        </w:rPr>
        <w:t>, якість яких</w:t>
      </w:r>
      <w:r w:rsidR="00F8151C" w:rsidRPr="004674DA">
        <w:rPr>
          <w:lang w:eastAsia="ru-RU"/>
        </w:rPr>
        <w:t xml:space="preserve"> відповідає умовам, установленим </w:t>
      </w:r>
      <w:r w:rsidR="00EA77D3">
        <w:rPr>
          <w:lang w:eastAsia="ru-RU"/>
        </w:rPr>
        <w:t>розділом 2</w:t>
      </w:r>
      <w:r w:rsidR="00994B8D">
        <w:rPr>
          <w:lang w:eastAsia="ru-RU"/>
        </w:rPr>
        <w:t xml:space="preserve"> цього </w:t>
      </w:r>
      <w:r w:rsidR="00F8151C" w:rsidRPr="004674DA">
        <w:rPr>
          <w:lang w:eastAsia="ru-RU"/>
        </w:rPr>
        <w:t>Догово</w:t>
      </w:r>
      <w:r w:rsidR="00994B8D">
        <w:rPr>
          <w:lang w:eastAsia="ru-RU"/>
        </w:rPr>
        <w:t>ру</w:t>
      </w:r>
      <w:r w:rsidR="00F8151C" w:rsidRPr="004674DA">
        <w:rPr>
          <w:lang w:eastAsia="ru-RU"/>
        </w:rPr>
        <w:t>.</w:t>
      </w:r>
    </w:p>
    <w:p w14:paraId="767742E1" w14:textId="2006C637" w:rsidR="00994B8D" w:rsidRPr="004674DA" w:rsidRDefault="00AC372E" w:rsidP="00614B58">
      <w:pPr>
        <w:ind w:firstLine="709"/>
        <w:jc w:val="both"/>
        <w:rPr>
          <w:lang w:eastAsia="ru-RU"/>
        </w:rPr>
      </w:pPr>
      <w:r>
        <w:rPr>
          <w:lang w:eastAsia="ru-RU"/>
        </w:rPr>
        <w:t>6.3.3</w:t>
      </w:r>
      <w:r w:rsidR="00994B8D">
        <w:rPr>
          <w:lang w:eastAsia="ru-RU"/>
        </w:rPr>
        <w:t xml:space="preserve">. Сплатити штрафні санкції та відшкодувати збитки завдані Замовнику у разі невиконання або неналежного виконання </w:t>
      </w:r>
      <w:r w:rsidR="005A1BF6">
        <w:rPr>
          <w:lang w:eastAsia="ru-RU"/>
        </w:rPr>
        <w:t>зобов’язань</w:t>
      </w:r>
      <w:r w:rsidR="00994B8D">
        <w:rPr>
          <w:lang w:eastAsia="ru-RU"/>
        </w:rPr>
        <w:t xml:space="preserve"> за цим Договором.</w:t>
      </w:r>
    </w:p>
    <w:p w14:paraId="7521DC0E" w14:textId="4BF6477E" w:rsidR="00F8151C" w:rsidRPr="004674DA" w:rsidRDefault="00994B8D" w:rsidP="00614B58">
      <w:pPr>
        <w:ind w:firstLine="709"/>
        <w:jc w:val="both"/>
        <w:rPr>
          <w:lang w:eastAsia="ru-RU"/>
        </w:rPr>
      </w:pPr>
      <w:r>
        <w:rPr>
          <w:lang w:eastAsia="ru-RU"/>
        </w:rPr>
        <w:t>6</w:t>
      </w:r>
      <w:r w:rsidR="00E451BF" w:rsidRPr="004674DA">
        <w:rPr>
          <w:lang w:eastAsia="ru-RU"/>
        </w:rPr>
        <w:t xml:space="preserve">.4. </w:t>
      </w:r>
      <w:r>
        <w:rPr>
          <w:lang w:eastAsia="ru-RU"/>
        </w:rPr>
        <w:t>Виконавець</w:t>
      </w:r>
      <w:r w:rsidR="00F8151C" w:rsidRPr="004674DA">
        <w:rPr>
          <w:lang w:eastAsia="ru-RU"/>
        </w:rPr>
        <w:t xml:space="preserve"> має право:</w:t>
      </w:r>
    </w:p>
    <w:p w14:paraId="2F03EE96" w14:textId="610FDE05" w:rsidR="00F8151C" w:rsidRPr="004674DA" w:rsidRDefault="00994B8D" w:rsidP="00614B58">
      <w:pPr>
        <w:ind w:firstLine="709"/>
        <w:jc w:val="both"/>
        <w:rPr>
          <w:lang w:eastAsia="ru-RU"/>
        </w:rPr>
      </w:pPr>
      <w:r>
        <w:rPr>
          <w:lang w:eastAsia="ru-RU"/>
        </w:rPr>
        <w:t>6</w:t>
      </w:r>
      <w:r w:rsidR="00E451BF" w:rsidRPr="004674DA">
        <w:rPr>
          <w:lang w:eastAsia="ru-RU"/>
        </w:rPr>
        <w:t xml:space="preserve">.4.1. </w:t>
      </w:r>
      <w:r w:rsidR="00F8151C" w:rsidRPr="004674DA">
        <w:rPr>
          <w:lang w:eastAsia="ru-RU"/>
        </w:rPr>
        <w:t xml:space="preserve">Своєчасно та в повному обсязі отримувати плату за </w:t>
      </w:r>
      <w:r>
        <w:rPr>
          <w:lang w:eastAsia="ru-RU"/>
        </w:rPr>
        <w:t>надані Послуги.</w:t>
      </w:r>
    </w:p>
    <w:p w14:paraId="44E4C0BE" w14:textId="42797F10" w:rsidR="00F8151C" w:rsidRDefault="00994B8D" w:rsidP="00614B58">
      <w:pPr>
        <w:ind w:firstLine="709"/>
        <w:jc w:val="both"/>
        <w:rPr>
          <w:lang w:eastAsia="ru-RU"/>
        </w:rPr>
      </w:pPr>
      <w:r>
        <w:rPr>
          <w:lang w:eastAsia="ru-RU"/>
        </w:rPr>
        <w:t>6</w:t>
      </w:r>
      <w:r w:rsidR="00E451BF" w:rsidRPr="004674DA">
        <w:rPr>
          <w:lang w:eastAsia="ru-RU"/>
        </w:rPr>
        <w:t xml:space="preserve">.4.2. </w:t>
      </w:r>
      <w:r>
        <w:rPr>
          <w:lang w:eastAsia="ru-RU"/>
        </w:rPr>
        <w:t xml:space="preserve">Звертатись до суду у разі невиконання Замовником своїх фінансових </w:t>
      </w:r>
      <w:r w:rsidR="005A1BF6">
        <w:rPr>
          <w:lang w:eastAsia="ru-RU"/>
        </w:rPr>
        <w:t>зобов’язань</w:t>
      </w:r>
      <w:r>
        <w:rPr>
          <w:lang w:eastAsia="ru-RU"/>
        </w:rPr>
        <w:t>.</w:t>
      </w:r>
    </w:p>
    <w:p w14:paraId="5977D567" w14:textId="7BBA1AE8" w:rsidR="00DD22EF" w:rsidRPr="000073CC" w:rsidRDefault="00994B8D" w:rsidP="000073CC">
      <w:pPr>
        <w:ind w:firstLine="709"/>
        <w:jc w:val="both"/>
        <w:rPr>
          <w:lang w:eastAsia="ru-RU"/>
        </w:rPr>
      </w:pPr>
      <w:r>
        <w:rPr>
          <w:lang w:eastAsia="ru-RU"/>
        </w:rPr>
        <w:t xml:space="preserve">6.4.3. У разі невиконання </w:t>
      </w:r>
      <w:r w:rsidR="005A1BF6">
        <w:rPr>
          <w:lang w:eastAsia="ru-RU"/>
        </w:rPr>
        <w:t>зобов’язань</w:t>
      </w:r>
      <w:r>
        <w:rPr>
          <w:lang w:eastAsia="ru-RU"/>
        </w:rPr>
        <w:t xml:space="preserve"> Замовника достроково в односторонньо</w:t>
      </w:r>
      <w:r w:rsidR="005A1BF6">
        <w:rPr>
          <w:lang w:eastAsia="ru-RU"/>
        </w:rPr>
        <w:t>му порядку розірвати цей</w:t>
      </w:r>
      <w:r>
        <w:rPr>
          <w:lang w:eastAsia="ru-RU"/>
        </w:rPr>
        <w:t xml:space="preserve"> Договір, повідомивши про це письмово</w:t>
      </w:r>
      <w:r w:rsidR="00BF3259">
        <w:rPr>
          <w:lang w:eastAsia="ru-RU"/>
        </w:rPr>
        <w:t xml:space="preserve"> </w:t>
      </w:r>
      <w:r w:rsidR="000073CC">
        <w:rPr>
          <w:lang w:eastAsia="ru-RU"/>
        </w:rPr>
        <w:t>Виконавця</w:t>
      </w:r>
      <w:r w:rsidR="00BF3259">
        <w:rPr>
          <w:lang w:eastAsia="ru-RU"/>
        </w:rPr>
        <w:t xml:space="preserve"> за 20 днів до запланованої дати його розірвання, з чітким обґрунтуванням підстав розірвання Договору</w:t>
      </w:r>
      <w:r w:rsidR="007D4D6C">
        <w:rPr>
          <w:lang w:eastAsia="ru-RU"/>
        </w:rPr>
        <w:t>.</w:t>
      </w:r>
    </w:p>
    <w:p w14:paraId="23B6066B" w14:textId="77777777" w:rsidR="007A1A13" w:rsidRDefault="007A1A13" w:rsidP="00DD22EF">
      <w:pPr>
        <w:ind w:firstLine="709"/>
        <w:jc w:val="center"/>
        <w:rPr>
          <w:b/>
          <w:lang w:eastAsia="ru-RU"/>
        </w:rPr>
      </w:pPr>
    </w:p>
    <w:p w14:paraId="520E389B" w14:textId="352EA4DF" w:rsidR="00FD08FC" w:rsidRPr="004674DA" w:rsidRDefault="00DD22EF" w:rsidP="00DD22EF">
      <w:pPr>
        <w:ind w:firstLine="709"/>
        <w:jc w:val="center"/>
        <w:rPr>
          <w:b/>
          <w:lang w:eastAsia="ru-RU"/>
        </w:rPr>
      </w:pPr>
      <w:r>
        <w:rPr>
          <w:b/>
          <w:lang w:eastAsia="ru-RU"/>
        </w:rPr>
        <w:t>7</w:t>
      </w:r>
      <w:r w:rsidR="00F8151C" w:rsidRPr="004674DA">
        <w:rPr>
          <w:b/>
          <w:lang w:eastAsia="ru-RU"/>
        </w:rPr>
        <w:t>. ВІДПОВІДАЛЬНІСТЬ СТОРІН</w:t>
      </w:r>
    </w:p>
    <w:p w14:paraId="093A01DD" w14:textId="52361BB0" w:rsidR="00A21EA4" w:rsidRPr="000073CC" w:rsidRDefault="00DD22EF" w:rsidP="000073CC">
      <w:pPr>
        <w:ind w:firstLine="709"/>
        <w:jc w:val="both"/>
        <w:rPr>
          <w:lang w:eastAsia="ru-RU"/>
        </w:rPr>
      </w:pPr>
      <w:r>
        <w:rPr>
          <w:lang w:eastAsia="ru-RU"/>
        </w:rPr>
        <w:t>7.1</w:t>
      </w:r>
      <w:r w:rsidR="00F8151C" w:rsidRPr="004674DA">
        <w:rPr>
          <w:lang w:eastAsia="ru-RU"/>
        </w:rPr>
        <w:t>. </w:t>
      </w:r>
      <w:r>
        <w:rPr>
          <w:lang w:eastAsia="ru-RU"/>
        </w:rPr>
        <w:t xml:space="preserve">У разі невиконання або неналежного виконання своїх </w:t>
      </w:r>
      <w:r w:rsidR="005A1BF6">
        <w:rPr>
          <w:lang w:eastAsia="ru-RU"/>
        </w:rPr>
        <w:t>зобов’язань</w:t>
      </w:r>
      <w:r>
        <w:rPr>
          <w:lang w:eastAsia="ru-RU"/>
        </w:rPr>
        <w:t xml:space="preserve"> за Договором Сторони несуть відповідальність, передбачену чинним Законодавством України та цим договором</w:t>
      </w:r>
      <w:r w:rsidR="00A951A0">
        <w:rPr>
          <w:lang w:eastAsia="ru-RU"/>
        </w:rPr>
        <w:t>.</w:t>
      </w:r>
    </w:p>
    <w:p w14:paraId="11663DAD" w14:textId="77777777" w:rsidR="00A21EA4" w:rsidRPr="004674DA" w:rsidRDefault="00A21EA4" w:rsidP="00614B58">
      <w:pPr>
        <w:ind w:firstLine="709"/>
        <w:jc w:val="center"/>
        <w:rPr>
          <w:b/>
          <w:lang w:eastAsia="ru-RU"/>
        </w:rPr>
      </w:pPr>
    </w:p>
    <w:p w14:paraId="1A58C6C7" w14:textId="7D6CC69D" w:rsidR="00FD08FC" w:rsidRPr="004674DA" w:rsidRDefault="00DD22EF" w:rsidP="00614B58">
      <w:pPr>
        <w:ind w:firstLine="709"/>
        <w:jc w:val="center"/>
        <w:rPr>
          <w:b/>
          <w:lang w:eastAsia="ru-RU"/>
        </w:rPr>
      </w:pPr>
      <w:r>
        <w:rPr>
          <w:b/>
          <w:lang w:eastAsia="ru-RU"/>
        </w:rPr>
        <w:t>8</w:t>
      </w:r>
      <w:r w:rsidR="00F8151C" w:rsidRPr="004674DA">
        <w:rPr>
          <w:b/>
          <w:lang w:eastAsia="ru-RU"/>
        </w:rPr>
        <w:t>. ОБСТАВИНИ НЕПЕРЕБОРНОЇ СИЛИ</w:t>
      </w:r>
    </w:p>
    <w:p w14:paraId="5ACE8B38" w14:textId="46E3D1C4" w:rsidR="00F8151C" w:rsidRPr="004674DA" w:rsidRDefault="00DD22EF" w:rsidP="00614B58">
      <w:pPr>
        <w:ind w:firstLine="709"/>
        <w:jc w:val="both"/>
        <w:rPr>
          <w:lang w:eastAsia="ru-RU"/>
        </w:rPr>
      </w:pPr>
      <w:r>
        <w:rPr>
          <w:lang w:eastAsia="ru-RU"/>
        </w:rPr>
        <w:t>8</w:t>
      </w:r>
      <w:r w:rsidR="00F8151C" w:rsidRPr="004674DA">
        <w:rPr>
          <w:lang w:eastAsia="ru-RU"/>
        </w:rPr>
        <w:t>.1. Сторони звільняються від відповідальності за часткове або повне невиконання зобов’язань за цим Договором на період дії надзвичайних обставин, якщо це невиконання стало наслідком настання цих обставин, а саме техногенного, природного, воєнного та соціально-політичного характеру, включаючи стихійні лиха, пожежі, військові дії, ембарго, заборонні заходи органів державної влади (видання актів органів державної влади та органів місцевого самоврядування), що виникли після укладання цього Договору та які унеможливлюють виконання Сторонами умов Договору, або перешкоджають такому виконанню тощо. У цьому разі строк виконання зобов’язань за цим Договором продовжується на час дії таких обставин.</w:t>
      </w:r>
    </w:p>
    <w:p w14:paraId="40BFD5C2" w14:textId="4D2490BB" w:rsidR="00F8151C" w:rsidRPr="004674DA" w:rsidRDefault="00DD22EF" w:rsidP="00614B58">
      <w:pPr>
        <w:ind w:firstLine="709"/>
        <w:jc w:val="both"/>
        <w:rPr>
          <w:lang w:eastAsia="ru-RU"/>
        </w:rPr>
      </w:pPr>
      <w:r>
        <w:rPr>
          <w:lang w:eastAsia="ru-RU"/>
        </w:rPr>
        <w:t>8</w:t>
      </w:r>
      <w:r w:rsidR="00F8151C" w:rsidRPr="004674DA">
        <w:rPr>
          <w:lang w:eastAsia="ru-RU"/>
        </w:rPr>
        <w:t>.2. Сторона, яка не може виконати свої зобов’язання внаслідок обставин непере</w:t>
      </w:r>
      <w:r w:rsidR="009E7E5E">
        <w:rPr>
          <w:lang w:eastAsia="ru-RU"/>
        </w:rPr>
        <w:t>борної сили, передбачених у п. 8</w:t>
      </w:r>
      <w:r w:rsidR="00F8151C" w:rsidRPr="004674DA">
        <w:rPr>
          <w:lang w:eastAsia="ru-RU"/>
        </w:rPr>
        <w:t>.1. цього Договору, повинна письмово повідомити про це іншу Сторону протягом 3 (трьох)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1A785B54" w14:textId="1CF7EA19" w:rsidR="00F8151C" w:rsidRPr="004674DA" w:rsidRDefault="00DD22EF" w:rsidP="00614B58">
      <w:pPr>
        <w:ind w:firstLine="709"/>
        <w:jc w:val="both"/>
        <w:rPr>
          <w:lang w:eastAsia="ru-RU"/>
        </w:rPr>
      </w:pPr>
      <w:r>
        <w:rPr>
          <w:lang w:eastAsia="ru-RU"/>
        </w:rPr>
        <w:lastRenderedPageBreak/>
        <w:t>8</w:t>
      </w:r>
      <w:r w:rsidR="00F8151C" w:rsidRPr="004674DA">
        <w:rPr>
          <w:lang w:eastAsia="ru-RU"/>
        </w:rPr>
        <w:t>.3. Не вважається випадком непереборної сили, зокрема, недодержання своїх обов’язків Сторонами, відсутність на ринку деталей, комплектуючих, тощо, потрібних для виконання зобов’язань за Договором на час, протягом якого діють ці обставини.</w:t>
      </w:r>
    </w:p>
    <w:p w14:paraId="165475EB" w14:textId="30B58E09" w:rsidR="00F8151C" w:rsidRPr="004674DA" w:rsidRDefault="00DD22EF" w:rsidP="00614B58">
      <w:pPr>
        <w:ind w:firstLine="709"/>
        <w:jc w:val="both"/>
        <w:rPr>
          <w:lang w:eastAsia="ru-RU"/>
        </w:rPr>
      </w:pPr>
      <w:r>
        <w:rPr>
          <w:lang w:eastAsia="ru-RU"/>
        </w:rPr>
        <w:t>8</w:t>
      </w:r>
      <w:r w:rsidR="00F8151C" w:rsidRPr="004674DA">
        <w:rPr>
          <w:lang w:eastAsia="ru-RU"/>
        </w:rPr>
        <w:t>.4. Достатнім доказом дії обставин непереборної сили є документ, виданий відповідними компетентними державними органами, в зоні діяльності яких вони виникли.</w:t>
      </w:r>
    </w:p>
    <w:p w14:paraId="456F9C19" w14:textId="1804EC4E" w:rsidR="00D85779" w:rsidRDefault="00DD22EF" w:rsidP="000073CC">
      <w:pPr>
        <w:ind w:firstLine="709"/>
        <w:jc w:val="both"/>
        <w:rPr>
          <w:lang w:eastAsia="ru-RU"/>
        </w:rPr>
      </w:pPr>
      <w:r>
        <w:rPr>
          <w:lang w:eastAsia="ru-RU"/>
        </w:rPr>
        <w:t>8</w:t>
      </w:r>
      <w:r w:rsidR="00F8151C" w:rsidRPr="004674DA">
        <w:rPr>
          <w:lang w:eastAsia="ru-RU"/>
        </w:rPr>
        <w:t>.5</w:t>
      </w:r>
      <w:r w:rsidR="003A7913">
        <w:rPr>
          <w:lang w:eastAsia="ru-RU"/>
        </w:rPr>
        <w:t>.</w:t>
      </w:r>
      <w:r w:rsidR="00F8151C" w:rsidRPr="004674DA">
        <w:rPr>
          <w:lang w:eastAsia="ru-RU"/>
        </w:rPr>
        <w:t xml:space="preserve"> </w:t>
      </w:r>
      <w:r w:rsidR="009E7E5E">
        <w:rPr>
          <w:lang w:eastAsia="ru-RU"/>
        </w:rPr>
        <w:t>Якщо обставини, зазначені у п. 8</w:t>
      </w:r>
      <w:r w:rsidR="00F8151C" w:rsidRPr="004674DA">
        <w:rPr>
          <w:lang w:eastAsia="ru-RU"/>
        </w:rPr>
        <w:t xml:space="preserve">.1 цього Договору будуть продовжуватись більше 3 (трьох) місяців,  то кожна із Сторін буде мати право розірвати цей Договір повністю чи частково, письмово попередивши іншу сторону не менше як за 10 (десять) робочих днів до розірвання. Жодна із Сторін не повинна направляти претензії іншій Стороні про відшкодування викликаних таким розірванням збитків. </w:t>
      </w:r>
    </w:p>
    <w:p w14:paraId="64DE048B" w14:textId="77777777" w:rsidR="007A1A13" w:rsidRPr="004674DA" w:rsidRDefault="007A1A13" w:rsidP="00614B58">
      <w:pPr>
        <w:ind w:firstLine="709"/>
        <w:jc w:val="both"/>
        <w:rPr>
          <w:lang w:eastAsia="ru-RU"/>
        </w:rPr>
      </w:pPr>
    </w:p>
    <w:p w14:paraId="65C456D4" w14:textId="6928B696" w:rsidR="00FD08FC" w:rsidRPr="004674DA" w:rsidRDefault="00DD22EF" w:rsidP="00614B58">
      <w:pPr>
        <w:ind w:firstLine="709"/>
        <w:jc w:val="center"/>
        <w:rPr>
          <w:b/>
          <w:lang w:eastAsia="ru-RU"/>
        </w:rPr>
      </w:pPr>
      <w:r>
        <w:rPr>
          <w:b/>
          <w:lang w:eastAsia="ru-RU"/>
        </w:rPr>
        <w:t>9</w:t>
      </w:r>
      <w:r w:rsidR="00F8151C" w:rsidRPr="004674DA">
        <w:rPr>
          <w:b/>
          <w:lang w:eastAsia="ru-RU"/>
        </w:rPr>
        <w:t>. РОЗВ’ЯЗАННЯ СПОРІВ</w:t>
      </w:r>
    </w:p>
    <w:p w14:paraId="3843E480" w14:textId="0FEA3A7D" w:rsidR="00F8151C" w:rsidRPr="004674DA" w:rsidRDefault="00DD22EF" w:rsidP="00614B58">
      <w:pPr>
        <w:ind w:firstLine="709"/>
        <w:jc w:val="both"/>
        <w:rPr>
          <w:lang w:eastAsia="ru-RU"/>
        </w:rPr>
      </w:pPr>
      <w:r>
        <w:rPr>
          <w:lang w:eastAsia="ru-RU"/>
        </w:rPr>
        <w:t>9</w:t>
      </w:r>
      <w:r w:rsidR="00F8151C" w:rsidRPr="004674DA">
        <w:rPr>
          <w:lang w:eastAsia="ru-RU"/>
        </w:rPr>
        <w:t>.1.</w:t>
      </w:r>
      <w:r w:rsidR="003A7913">
        <w:rPr>
          <w:lang w:eastAsia="ru-RU"/>
        </w:rPr>
        <w:t xml:space="preserve"> </w:t>
      </w:r>
      <w:r w:rsidR="00F8151C" w:rsidRPr="004674DA">
        <w:rPr>
          <w:lang w:eastAsia="ru-RU"/>
        </w:rPr>
        <w:t>Спори й розбіжності, які можуть виникнути між Сторонами при виконанні цього Договору, вирішуються шляхом проведення переговорів, консультацій, обміну листами.</w:t>
      </w:r>
    </w:p>
    <w:p w14:paraId="1FA1C20B" w14:textId="27D29232" w:rsidR="00F8151C" w:rsidRPr="004674DA" w:rsidRDefault="00DD22EF" w:rsidP="00614B58">
      <w:pPr>
        <w:ind w:firstLine="709"/>
        <w:jc w:val="both"/>
        <w:rPr>
          <w:lang w:eastAsia="ru-RU"/>
        </w:rPr>
      </w:pPr>
      <w:r>
        <w:rPr>
          <w:lang w:eastAsia="ru-RU"/>
        </w:rPr>
        <w:t>9</w:t>
      </w:r>
      <w:r w:rsidR="00F8151C" w:rsidRPr="004674DA">
        <w:rPr>
          <w:lang w:eastAsia="ru-RU"/>
        </w:rPr>
        <w:t>.2.</w:t>
      </w:r>
      <w:r w:rsidR="003A7913">
        <w:rPr>
          <w:lang w:eastAsia="ru-RU"/>
        </w:rPr>
        <w:t xml:space="preserve"> </w:t>
      </w:r>
      <w:r w:rsidR="00F8151C" w:rsidRPr="004674DA">
        <w:rPr>
          <w:lang w:eastAsia="ru-RU"/>
        </w:rPr>
        <w:t>У тому разі, якщо спір неможливо вирішити між Сторонами шляхом переговорів, він вирішується в судовому порядку.</w:t>
      </w:r>
    </w:p>
    <w:p w14:paraId="0E4C64F6" w14:textId="13440F49" w:rsidR="007A1A13" w:rsidRPr="004674DA" w:rsidRDefault="007A1A13" w:rsidP="000073CC">
      <w:pPr>
        <w:jc w:val="both"/>
        <w:rPr>
          <w:lang w:eastAsia="ru-RU"/>
        </w:rPr>
      </w:pPr>
    </w:p>
    <w:p w14:paraId="10F49890" w14:textId="56105E1F" w:rsidR="00FD08FC" w:rsidRPr="004674DA" w:rsidRDefault="00DD22EF" w:rsidP="00614B58">
      <w:pPr>
        <w:ind w:firstLine="709"/>
        <w:jc w:val="center"/>
        <w:rPr>
          <w:b/>
          <w:lang w:eastAsia="ru-RU"/>
        </w:rPr>
      </w:pPr>
      <w:r>
        <w:rPr>
          <w:b/>
          <w:lang w:eastAsia="ru-RU"/>
        </w:rPr>
        <w:t>10</w:t>
      </w:r>
      <w:r w:rsidR="00F8151C" w:rsidRPr="004674DA">
        <w:rPr>
          <w:b/>
          <w:lang w:eastAsia="ru-RU"/>
        </w:rPr>
        <w:t>. СТРОК ДІЇ ДОГОВОРУ</w:t>
      </w:r>
    </w:p>
    <w:p w14:paraId="128D8A22" w14:textId="79DF38EB" w:rsidR="00F8151C" w:rsidRPr="004674DA" w:rsidRDefault="00DD22EF" w:rsidP="00614B58">
      <w:pPr>
        <w:ind w:firstLine="709"/>
        <w:jc w:val="both"/>
        <w:rPr>
          <w:lang w:eastAsia="ru-RU"/>
        </w:rPr>
      </w:pPr>
      <w:r>
        <w:rPr>
          <w:lang w:eastAsia="ru-RU"/>
        </w:rPr>
        <w:t>10</w:t>
      </w:r>
      <w:r w:rsidR="00F8151C" w:rsidRPr="004674DA">
        <w:rPr>
          <w:lang w:eastAsia="ru-RU"/>
        </w:rPr>
        <w:t>.1.</w:t>
      </w:r>
      <w:r w:rsidR="003A7913">
        <w:rPr>
          <w:lang w:eastAsia="ru-RU"/>
        </w:rPr>
        <w:t xml:space="preserve"> </w:t>
      </w:r>
      <w:r w:rsidR="00F8151C" w:rsidRPr="004674DA">
        <w:rPr>
          <w:lang w:eastAsia="ru-RU"/>
        </w:rPr>
        <w:t>Цей Договір набирає чинності з моменту підписання його Сторонами, і діє по 31.12.202</w:t>
      </w:r>
      <w:r w:rsidR="005F3F98">
        <w:rPr>
          <w:lang w:eastAsia="ru-RU"/>
        </w:rPr>
        <w:t>3</w:t>
      </w:r>
      <w:r w:rsidR="00F8151C" w:rsidRPr="007B526C">
        <w:rPr>
          <w:lang w:eastAsia="ru-RU"/>
        </w:rPr>
        <w:t xml:space="preserve">, а </w:t>
      </w:r>
      <w:r w:rsidR="004755A8" w:rsidRPr="007B526C">
        <w:rPr>
          <w:lang w:eastAsia="ru-RU"/>
        </w:rPr>
        <w:t xml:space="preserve">в частині взаєморозрахунків - </w:t>
      </w:r>
      <w:r w:rsidR="00F8151C" w:rsidRPr="007B526C">
        <w:rPr>
          <w:lang w:eastAsia="ru-RU"/>
        </w:rPr>
        <w:t>до повного виконання Сторонами своїх зобов’язань за цим Договором.</w:t>
      </w:r>
    </w:p>
    <w:p w14:paraId="11BC36E5" w14:textId="1F87EEEC" w:rsidR="007A1A13" w:rsidRPr="004674DA" w:rsidRDefault="007A1A13" w:rsidP="000073CC">
      <w:pPr>
        <w:jc w:val="both"/>
        <w:rPr>
          <w:lang w:eastAsia="ru-RU"/>
        </w:rPr>
      </w:pPr>
    </w:p>
    <w:p w14:paraId="19F11964" w14:textId="2F78B3DE" w:rsidR="00FD08FC" w:rsidRPr="0060078A" w:rsidRDefault="00193E4F" w:rsidP="00614B58">
      <w:pPr>
        <w:ind w:firstLine="709"/>
        <w:jc w:val="center"/>
        <w:rPr>
          <w:b/>
          <w:color w:val="000000" w:themeColor="text1"/>
          <w:lang w:eastAsia="ru-RU"/>
        </w:rPr>
      </w:pPr>
      <w:r>
        <w:rPr>
          <w:b/>
          <w:color w:val="000000" w:themeColor="text1"/>
          <w:lang w:eastAsia="ru-RU"/>
        </w:rPr>
        <w:t>11</w:t>
      </w:r>
      <w:r w:rsidR="00F8151C" w:rsidRPr="0060078A">
        <w:rPr>
          <w:b/>
          <w:color w:val="000000" w:themeColor="text1"/>
          <w:lang w:eastAsia="ru-RU"/>
        </w:rPr>
        <w:t>. ІНШІ УМОВИ</w:t>
      </w:r>
    </w:p>
    <w:p w14:paraId="15380189" w14:textId="2055C5CD" w:rsidR="00F8151C" w:rsidRPr="0060078A" w:rsidRDefault="007B526C" w:rsidP="00614B58">
      <w:pPr>
        <w:ind w:firstLine="709"/>
        <w:jc w:val="both"/>
        <w:rPr>
          <w:color w:val="000000" w:themeColor="text1"/>
          <w:lang w:eastAsia="ru-RU"/>
        </w:rPr>
      </w:pPr>
      <w:r>
        <w:rPr>
          <w:color w:val="000000" w:themeColor="text1"/>
          <w:lang w:eastAsia="ru-RU"/>
        </w:rPr>
        <w:t>12.1</w:t>
      </w:r>
      <w:r w:rsidR="00FD08FC" w:rsidRPr="0060078A">
        <w:rPr>
          <w:color w:val="000000" w:themeColor="text1"/>
          <w:lang w:eastAsia="ru-RU"/>
        </w:rPr>
        <w:t xml:space="preserve">. </w:t>
      </w:r>
      <w:r w:rsidR="00C033EE">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09FAC1A" w14:textId="446DFF87" w:rsidR="00C53E0F" w:rsidRPr="0060078A" w:rsidRDefault="007B526C" w:rsidP="00614B58">
      <w:pPr>
        <w:pStyle w:val="rvps2"/>
        <w:shd w:val="clear" w:color="auto" w:fill="FFFFFF"/>
        <w:spacing w:before="0" w:beforeAutospacing="0" w:after="0" w:afterAutospacing="0"/>
        <w:ind w:firstLine="709"/>
        <w:jc w:val="both"/>
        <w:rPr>
          <w:color w:val="000000" w:themeColor="text1"/>
        </w:rPr>
      </w:pPr>
      <w:r>
        <w:rPr>
          <w:color w:val="000000" w:themeColor="text1"/>
          <w:lang w:eastAsia="ru-RU"/>
        </w:rPr>
        <w:t>12.2</w:t>
      </w:r>
      <w:r w:rsidR="003A7913">
        <w:rPr>
          <w:color w:val="000000" w:themeColor="text1"/>
          <w:lang w:eastAsia="ru-RU"/>
        </w:rPr>
        <w:t>.</w:t>
      </w:r>
      <w:r w:rsidR="00C53E0F" w:rsidRPr="0060078A">
        <w:rPr>
          <w:color w:val="000000" w:themeColor="text1"/>
          <w:lang w:eastAsia="ru-RU"/>
        </w:rPr>
        <w:t xml:space="preserve"> </w:t>
      </w:r>
      <w:r w:rsidR="00C53E0F" w:rsidRPr="0060078A">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4ED58D" w14:textId="77777777" w:rsidR="005F3F98" w:rsidRPr="00CB2408" w:rsidRDefault="005F3F98" w:rsidP="005F3F98">
      <w:pPr>
        <w:jc w:val="both"/>
        <w:rPr>
          <w:color w:val="000000"/>
        </w:rPr>
      </w:pPr>
      <w:bookmarkStart w:id="1" w:name="n1769"/>
      <w:bookmarkEnd w:id="1"/>
      <w:r w:rsidRPr="00CB2408">
        <w:rPr>
          <w:color w:val="000000"/>
        </w:rPr>
        <w:t>1) зменшення обсягів закупівлі, зокрема з урахуванням фактичного обсягу видатків замовника;</w:t>
      </w:r>
    </w:p>
    <w:p w14:paraId="552B1CD1" w14:textId="7635DE92" w:rsidR="005F3F98" w:rsidRPr="00CB2408" w:rsidRDefault="007B526C" w:rsidP="005F3F98">
      <w:pPr>
        <w:jc w:val="both"/>
        <w:rPr>
          <w:color w:val="000000"/>
        </w:rPr>
      </w:pPr>
      <w:r>
        <w:rPr>
          <w:color w:val="000000"/>
        </w:rPr>
        <w:t>2</w:t>
      </w:r>
      <w:r w:rsidR="005F3F98" w:rsidRPr="00CB2408">
        <w:rPr>
          <w:color w:val="000000"/>
        </w:rPr>
        <w:t>) покращення якості предмета закупівлі за умови, що таке покращення не призведе до збільшення суми, визначеної в договорі про закупівлю;</w:t>
      </w:r>
    </w:p>
    <w:p w14:paraId="71FD52D1" w14:textId="02D111C0" w:rsidR="005F3F98" w:rsidRPr="00CB2408" w:rsidRDefault="007B526C" w:rsidP="005F3F98">
      <w:pPr>
        <w:jc w:val="both"/>
        <w:rPr>
          <w:color w:val="000000"/>
        </w:rPr>
      </w:pPr>
      <w:r>
        <w:rPr>
          <w:color w:val="000000"/>
        </w:rPr>
        <w:t>3</w:t>
      </w:r>
      <w:r w:rsidR="005F3F98" w:rsidRPr="00CB2408">
        <w:rPr>
          <w:color w:val="000000"/>
        </w:rPr>
        <w:t>) продовження строку дії договору про закупівлю та</w:t>
      </w:r>
      <w:r w:rsidR="004C5C66">
        <w:rPr>
          <w:color w:val="000000"/>
        </w:rPr>
        <w:t>/або</w:t>
      </w:r>
      <w:r w:rsidR="005F3F98" w:rsidRPr="00CB2408">
        <w:rPr>
          <w:color w:val="000000"/>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5F146A" w14:textId="132F0064" w:rsidR="005F3F98" w:rsidRPr="00CB2408" w:rsidRDefault="007B526C" w:rsidP="005F3F98">
      <w:pPr>
        <w:jc w:val="both"/>
        <w:rPr>
          <w:color w:val="000000"/>
        </w:rPr>
      </w:pPr>
      <w:r>
        <w:rPr>
          <w:color w:val="000000"/>
        </w:rPr>
        <w:t>4</w:t>
      </w:r>
      <w:r w:rsidR="005F3F98" w:rsidRPr="00CB2408">
        <w:rPr>
          <w:color w:val="000000"/>
        </w:rPr>
        <w:t>) погодження зміни ціни в договорі про закупівлю в бік зменшення (без зміни кількості (обсягу) та якості товарів, робіт і послуг);</w:t>
      </w:r>
    </w:p>
    <w:p w14:paraId="409EDCFB" w14:textId="0752A4A6" w:rsidR="005F3F98" w:rsidRPr="00CB2408" w:rsidRDefault="007B526C" w:rsidP="005F3F98">
      <w:pPr>
        <w:jc w:val="both"/>
        <w:rPr>
          <w:color w:val="000000"/>
        </w:rPr>
      </w:pPr>
      <w:r>
        <w:rPr>
          <w:color w:val="000000"/>
        </w:rPr>
        <w:t>5</w:t>
      </w:r>
      <w:r w:rsidR="005F3F98" w:rsidRPr="00CB2408">
        <w:rPr>
          <w:color w:val="000000"/>
        </w:rPr>
        <w:t xml:space="preserve">) зміни ціни в договорі про закупівлю у зв’язку з зміною ставок податків і зборів та/або зміною умов щодо надання пільг з </w:t>
      </w:r>
      <w:r w:rsidR="005F3F98" w:rsidRPr="00CB2408">
        <w:rPr>
          <w:color w:val="000000"/>
        </w:rPr>
        <w:br/>
        <w:t xml:space="preserve">оподаткування – </w:t>
      </w:r>
      <w:proofErr w:type="spellStart"/>
      <w:r w:rsidR="005F3F98" w:rsidRPr="00CB2408">
        <w:rPr>
          <w:color w:val="000000"/>
        </w:rPr>
        <w:t>пропорційно</w:t>
      </w:r>
      <w:proofErr w:type="spellEnd"/>
      <w:r w:rsidR="005F3F98" w:rsidRPr="00CB2408">
        <w:rPr>
          <w:color w:val="000000"/>
        </w:rPr>
        <w:t xml:space="preserve"> до зміни таких ставок та/або пільг з оподаткування, а також у зв’язку </w:t>
      </w:r>
      <w:r w:rsidR="00212FD2">
        <w:rPr>
          <w:color w:val="000000"/>
        </w:rPr>
        <w:t>і</w:t>
      </w:r>
      <w:r w:rsidR="005F3F98" w:rsidRPr="00CB2408">
        <w:rPr>
          <w:color w:val="000000"/>
        </w:rPr>
        <w:t xml:space="preserve">з зміною системи оподаткування </w:t>
      </w:r>
      <w:proofErr w:type="spellStart"/>
      <w:r w:rsidR="005F3F98" w:rsidRPr="00CB2408">
        <w:rPr>
          <w:color w:val="000000"/>
        </w:rPr>
        <w:t>пропорційно</w:t>
      </w:r>
      <w:proofErr w:type="spellEnd"/>
      <w:r w:rsidR="005F3F98" w:rsidRPr="00CB2408">
        <w:rPr>
          <w:color w:val="000000"/>
        </w:rPr>
        <w:t xml:space="preserve"> до зміни податкового навантаження внаслідок зміни системи оподаткування;</w:t>
      </w:r>
    </w:p>
    <w:p w14:paraId="2990650C" w14:textId="2453F905" w:rsidR="005F3F98" w:rsidRPr="00CB2408" w:rsidRDefault="007B526C" w:rsidP="005F3F98">
      <w:pPr>
        <w:jc w:val="both"/>
        <w:rPr>
          <w:color w:val="000000"/>
        </w:rPr>
      </w:pPr>
      <w:r>
        <w:rPr>
          <w:color w:val="000000"/>
        </w:rPr>
        <w:lastRenderedPageBreak/>
        <w:t>6</w:t>
      </w:r>
      <w:r w:rsidR="005F3F98" w:rsidRPr="00CB2408">
        <w:rPr>
          <w:color w:val="000000"/>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F3F98" w:rsidRPr="00CB2408">
        <w:rPr>
          <w:color w:val="000000"/>
        </w:rPr>
        <w:t>Platts</w:t>
      </w:r>
      <w:proofErr w:type="spellEnd"/>
      <w:r w:rsidR="005F3F98" w:rsidRPr="00CB240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814B5D" w14:textId="4CA9DA47" w:rsidR="005F3F98" w:rsidRPr="001A4D03" w:rsidRDefault="007B526C" w:rsidP="005F3F98">
      <w:pPr>
        <w:jc w:val="both"/>
        <w:rPr>
          <w:color w:val="000000"/>
        </w:rPr>
      </w:pPr>
      <w:r>
        <w:rPr>
          <w:color w:val="000000"/>
        </w:rPr>
        <w:t>7</w:t>
      </w:r>
      <w:r w:rsidR="005F3F98" w:rsidRPr="00CB2408">
        <w:rPr>
          <w:color w:val="000000"/>
        </w:rPr>
        <w:t>) зміни умов у зв’язку із застосуванням положень частини шостої статті 41 Закону</w:t>
      </w:r>
      <w:r w:rsidR="005F3F98">
        <w:rPr>
          <w:color w:val="000000"/>
        </w:rPr>
        <w:t xml:space="preserve"> </w:t>
      </w:r>
      <w:r w:rsidR="005F3F98" w:rsidRPr="0060078A">
        <w:rPr>
          <w:color w:val="000000" w:themeColor="text1"/>
        </w:rPr>
        <w:t>України «Про публічні закупівлі».</w:t>
      </w:r>
    </w:p>
    <w:p w14:paraId="3270EBAC" w14:textId="135C9E7C" w:rsidR="00F8151C" w:rsidRPr="0060078A" w:rsidRDefault="00F8151C" w:rsidP="00614B58">
      <w:pPr>
        <w:ind w:firstLine="709"/>
        <w:jc w:val="both"/>
        <w:rPr>
          <w:color w:val="000000" w:themeColor="text1"/>
          <w:lang w:eastAsia="ru-RU"/>
        </w:rPr>
      </w:pPr>
      <w:r w:rsidRPr="0060078A">
        <w:rPr>
          <w:color w:val="000000" w:themeColor="text1"/>
          <w:lang w:eastAsia="ru-RU"/>
        </w:rPr>
        <w:t>12.3.</w:t>
      </w:r>
      <w:r w:rsidR="003A7913">
        <w:rPr>
          <w:color w:val="000000" w:themeColor="text1"/>
          <w:lang w:eastAsia="ru-RU"/>
        </w:rPr>
        <w:t xml:space="preserve"> </w:t>
      </w:r>
      <w:r w:rsidRPr="0060078A">
        <w:rPr>
          <w:color w:val="000000" w:themeColor="text1"/>
          <w:lang w:eastAsia="ru-RU"/>
        </w:rPr>
        <w:t>У випадках, не передбачених Договором, Сторони керуються нормами чинного законодавства України.</w:t>
      </w:r>
    </w:p>
    <w:p w14:paraId="310DF296" w14:textId="77777777" w:rsidR="00F8151C" w:rsidRPr="0060078A" w:rsidRDefault="00FD08FC" w:rsidP="00614B58">
      <w:pPr>
        <w:ind w:firstLine="709"/>
        <w:jc w:val="both"/>
        <w:rPr>
          <w:color w:val="000000" w:themeColor="text1"/>
          <w:lang w:eastAsia="ru-RU"/>
        </w:rPr>
      </w:pPr>
      <w:r w:rsidRPr="0060078A">
        <w:rPr>
          <w:color w:val="000000" w:themeColor="text1"/>
          <w:lang w:eastAsia="ru-RU"/>
        </w:rPr>
        <w:t xml:space="preserve">12.4. </w:t>
      </w:r>
      <w:r w:rsidR="00F8151C" w:rsidRPr="0060078A">
        <w:rPr>
          <w:color w:val="000000" w:themeColor="text1"/>
          <w:lang w:eastAsia="ru-RU"/>
        </w:rPr>
        <w:t>Сторони погодились, що текст Договору, будь-які матеріали, інформація та відомості, які його стосуються можуть бути оприлюднені згідно законодавства України.</w:t>
      </w:r>
    </w:p>
    <w:p w14:paraId="7F203ACE" w14:textId="022FBBA0" w:rsidR="00F8151C" w:rsidRDefault="00FD08FC" w:rsidP="00614B58">
      <w:pPr>
        <w:ind w:firstLine="709"/>
        <w:jc w:val="both"/>
        <w:rPr>
          <w:color w:val="000000" w:themeColor="text1"/>
          <w:lang w:eastAsia="ru-RU"/>
        </w:rPr>
      </w:pPr>
      <w:r w:rsidRPr="0060078A">
        <w:rPr>
          <w:color w:val="000000" w:themeColor="text1"/>
          <w:lang w:eastAsia="ru-RU"/>
        </w:rPr>
        <w:t xml:space="preserve">12.5. </w:t>
      </w:r>
      <w:r w:rsidR="00F8151C" w:rsidRPr="0060078A">
        <w:rPr>
          <w:color w:val="000000" w:themeColor="text1"/>
          <w:lang w:eastAsia="ru-RU"/>
        </w:rPr>
        <w:t>Договір складено українською мовою, у двох оригінальних примірниках однакової юридичної сили, по одному для кожної із Сторін.</w:t>
      </w:r>
    </w:p>
    <w:p w14:paraId="74189AF9" w14:textId="350B2A54" w:rsidR="00A951A0" w:rsidRDefault="00A951A0" w:rsidP="000073CC">
      <w:pPr>
        <w:jc w:val="both"/>
        <w:rPr>
          <w:color w:val="000000" w:themeColor="text1"/>
          <w:lang w:eastAsia="ru-RU"/>
        </w:rPr>
      </w:pPr>
    </w:p>
    <w:p w14:paraId="127CFAA2" w14:textId="3C15B65F" w:rsidR="00FD08FC" w:rsidRPr="00A951A0" w:rsidRDefault="00A951A0" w:rsidP="00A951A0">
      <w:pPr>
        <w:ind w:firstLine="709"/>
        <w:jc w:val="center"/>
        <w:rPr>
          <w:b/>
          <w:color w:val="000000" w:themeColor="text1"/>
          <w:lang w:eastAsia="ru-RU"/>
        </w:rPr>
      </w:pPr>
      <w:r>
        <w:rPr>
          <w:b/>
          <w:color w:val="000000" w:themeColor="text1"/>
          <w:lang w:eastAsia="ru-RU"/>
        </w:rPr>
        <w:t>13. А</w:t>
      </w:r>
      <w:r w:rsidR="007A1A13" w:rsidRPr="007A1A13">
        <w:rPr>
          <w:b/>
          <w:color w:val="000000" w:themeColor="text1"/>
          <w:lang w:eastAsia="ru-RU"/>
        </w:rPr>
        <w:t>НТИКОРУПЦІЙНЕ ЗАСТЕРЕЖЕННЯ</w:t>
      </w:r>
    </w:p>
    <w:p w14:paraId="3B52331E" w14:textId="310CA50C" w:rsidR="00824040" w:rsidRDefault="007A1A13" w:rsidP="00EA77D3">
      <w:pPr>
        <w:ind w:firstLine="709"/>
        <w:jc w:val="both"/>
        <w:rPr>
          <w:color w:val="000000" w:themeColor="text1"/>
          <w:lang w:eastAsia="ru-RU"/>
        </w:rPr>
      </w:pPr>
      <w:r>
        <w:rPr>
          <w:color w:val="000000" w:themeColor="text1"/>
          <w:lang w:eastAsia="ru-RU"/>
        </w:rPr>
        <w:t>13.1</w:t>
      </w:r>
      <w:r w:rsidR="00EA77D3">
        <w:rPr>
          <w:color w:val="000000" w:themeColor="text1"/>
          <w:lang w:eastAsia="ru-RU"/>
        </w:rPr>
        <w:t xml:space="preserve">. Сторони підтверджують, що під час виконання цього договору про закупівлю Сторони, а також їх афілійовані особи та працівники </w:t>
      </w:r>
      <w:r w:rsidR="005C5BD5">
        <w:rPr>
          <w:color w:val="000000" w:themeColor="text1"/>
          <w:lang w:eastAsia="ru-RU"/>
        </w:rPr>
        <w:t>зобов’язуються</w:t>
      </w:r>
      <w:r w:rsidR="00EA77D3">
        <w:rPr>
          <w:color w:val="000000" w:themeColor="text1"/>
          <w:lang w:eastAsia="ru-RU"/>
        </w:rPr>
        <w:t>:</w:t>
      </w:r>
    </w:p>
    <w:p w14:paraId="203B3CDD" w14:textId="194D551C" w:rsidR="007A1A13" w:rsidRDefault="005C5BD5" w:rsidP="00EA77D3">
      <w:pPr>
        <w:ind w:firstLine="709"/>
        <w:jc w:val="both"/>
        <w:rPr>
          <w:color w:val="000000" w:themeColor="text1"/>
          <w:lang w:eastAsia="ru-RU"/>
        </w:rPr>
      </w:pPr>
      <w:r>
        <w:rPr>
          <w:color w:val="000000" w:themeColor="text1"/>
          <w:lang w:eastAsia="ru-RU"/>
        </w:rPr>
        <w:t xml:space="preserve"> 13.1.1. Д</w:t>
      </w:r>
      <w:r w:rsidR="00824040">
        <w:rPr>
          <w:color w:val="000000" w:themeColor="text1"/>
          <w:lang w:eastAsia="ru-RU"/>
        </w:rPr>
        <w:t>отримуватись чинного</w:t>
      </w:r>
      <w:r w:rsidR="00EA77D3">
        <w:rPr>
          <w:color w:val="000000" w:themeColor="text1"/>
          <w:lang w:eastAsia="ru-RU"/>
        </w:rPr>
        <w:t xml:space="preserve"> законодавства України та відповідних міжнародних-правових актів щодо запобігання, виявлення та протидії корупції, а також запобігання та протидії легалізації (відмиванню) доходів, одержаних злочинним </w:t>
      </w:r>
      <w:r>
        <w:rPr>
          <w:color w:val="000000" w:themeColor="text1"/>
          <w:lang w:eastAsia="ru-RU"/>
        </w:rPr>
        <w:t>шляхом</w:t>
      </w:r>
      <w:r w:rsidR="00EA77D3">
        <w:rPr>
          <w:color w:val="000000" w:themeColor="text1"/>
          <w:lang w:eastAsia="ru-RU"/>
        </w:rPr>
        <w:t>;</w:t>
      </w:r>
    </w:p>
    <w:p w14:paraId="5350D521" w14:textId="2C1BC857" w:rsidR="00EA77D3" w:rsidRDefault="005C5BD5" w:rsidP="00EA77D3">
      <w:pPr>
        <w:ind w:firstLine="709"/>
        <w:jc w:val="both"/>
        <w:rPr>
          <w:color w:val="000000" w:themeColor="text1"/>
          <w:lang w:eastAsia="ru-RU"/>
        </w:rPr>
      </w:pPr>
      <w:r>
        <w:rPr>
          <w:color w:val="000000" w:themeColor="text1"/>
          <w:lang w:eastAsia="ru-RU"/>
        </w:rPr>
        <w:t>13.1.2.</w:t>
      </w:r>
      <w:r w:rsidR="00EA77D3">
        <w:rPr>
          <w:color w:val="000000" w:themeColor="text1"/>
          <w:lang w:eastAsia="ru-RU"/>
        </w:rPr>
        <w:t xml:space="preserve"> </w:t>
      </w:r>
      <w:r>
        <w:rPr>
          <w:color w:val="000000" w:themeColor="text1"/>
          <w:lang w:eastAsia="ru-RU"/>
        </w:rPr>
        <w:t>В</w:t>
      </w:r>
      <w:r w:rsidR="00824040">
        <w:rPr>
          <w:color w:val="000000" w:themeColor="text1"/>
          <w:lang w:eastAsia="ru-RU"/>
        </w:rPr>
        <w:t xml:space="preserve">живати </w:t>
      </w:r>
      <w:r>
        <w:rPr>
          <w:color w:val="000000" w:themeColor="text1"/>
          <w:lang w:eastAsia="ru-RU"/>
        </w:rPr>
        <w:t>всіх</w:t>
      </w:r>
      <w:r w:rsidR="00824040">
        <w:rPr>
          <w:color w:val="000000" w:themeColor="text1"/>
          <w:lang w:eastAsia="ru-RU"/>
        </w:rPr>
        <w:t xml:space="preserve"> можливих заходів, які є необхідними та достатніми для запобігання, виявлення і протидії </w:t>
      </w:r>
      <w:r>
        <w:rPr>
          <w:color w:val="000000" w:themeColor="text1"/>
          <w:lang w:eastAsia="ru-RU"/>
        </w:rPr>
        <w:t>корупції</w:t>
      </w:r>
      <w:r w:rsidR="00824040">
        <w:rPr>
          <w:color w:val="000000" w:themeColor="text1"/>
          <w:lang w:eastAsia="ru-RU"/>
        </w:rPr>
        <w:t xml:space="preserve"> у своїй діяльності;</w:t>
      </w:r>
    </w:p>
    <w:p w14:paraId="299F1D01" w14:textId="53A57630" w:rsidR="00824040" w:rsidRDefault="005C5BD5" w:rsidP="00EA77D3">
      <w:pPr>
        <w:ind w:firstLine="709"/>
        <w:jc w:val="both"/>
        <w:rPr>
          <w:color w:val="000000" w:themeColor="text1"/>
          <w:lang w:eastAsia="ru-RU"/>
        </w:rPr>
      </w:pPr>
      <w:r>
        <w:rPr>
          <w:color w:val="000000" w:themeColor="text1"/>
          <w:lang w:eastAsia="ru-RU"/>
        </w:rPr>
        <w:t>13.1.3. Н</w:t>
      </w:r>
      <w:r w:rsidR="00824040">
        <w:rPr>
          <w:color w:val="000000" w:themeColor="text1"/>
          <w:lang w:eastAsia="ru-RU"/>
        </w:rPr>
        <w:t>е пропонувати, не обіцяти, не надавати, не приймати пропозицій, обіцянок чи надання неправомірної вигоди</w:t>
      </w:r>
      <w:r>
        <w:rPr>
          <w:color w:val="000000" w:themeColor="text1"/>
          <w:lang w:eastAsia="ru-RU"/>
        </w:rPr>
        <w:t xml:space="preserve"> </w:t>
      </w:r>
      <w:r w:rsidR="00824040">
        <w:rPr>
          <w:color w:val="000000" w:themeColor="text1"/>
          <w:lang w:eastAsia="ru-RU"/>
        </w:rPr>
        <w:t>(грошових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CFFF853" w14:textId="2927F785" w:rsidR="005C5BD5" w:rsidRPr="0060078A" w:rsidRDefault="00824040" w:rsidP="005C5BD5">
      <w:pPr>
        <w:ind w:firstLine="709"/>
        <w:jc w:val="both"/>
        <w:rPr>
          <w:color w:val="000000" w:themeColor="text1"/>
          <w:lang w:eastAsia="ru-RU"/>
        </w:rPr>
      </w:pPr>
      <w:r>
        <w:rPr>
          <w:color w:val="000000" w:themeColor="text1"/>
          <w:lang w:eastAsia="ru-RU"/>
        </w:rPr>
        <w:t xml:space="preserve">13.2. У разі отримання однієї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w:t>
      </w:r>
      <w:r w:rsidR="005C5BD5">
        <w:rPr>
          <w:color w:val="000000" w:themeColor="text1"/>
          <w:lang w:eastAsia="ru-RU"/>
        </w:rPr>
        <w:t>Стороні</w:t>
      </w:r>
      <w:r>
        <w:rPr>
          <w:color w:val="000000" w:themeColor="text1"/>
          <w:lang w:eastAsia="ru-RU"/>
        </w:rPr>
        <w:t xml:space="preserve"> вимоги надати пояснення з цього приводу. </w:t>
      </w:r>
    </w:p>
    <w:p w14:paraId="5FA7CDD3" w14:textId="624727B2" w:rsidR="00C0279F" w:rsidRDefault="004674DA" w:rsidP="00614B58">
      <w:pPr>
        <w:ind w:firstLine="709"/>
        <w:jc w:val="center"/>
        <w:rPr>
          <w:b/>
          <w:lang w:eastAsia="ru-RU"/>
        </w:rPr>
      </w:pPr>
      <w:r>
        <w:rPr>
          <w:b/>
          <w:lang w:eastAsia="ru-RU"/>
        </w:rPr>
        <w:t>1</w:t>
      </w:r>
      <w:r w:rsidR="007A1A13">
        <w:rPr>
          <w:b/>
          <w:lang w:eastAsia="ru-RU"/>
        </w:rPr>
        <w:t>4</w:t>
      </w:r>
      <w:r w:rsidR="00F8151C" w:rsidRPr="004674DA">
        <w:rPr>
          <w:b/>
          <w:lang w:eastAsia="ru-RU"/>
        </w:rPr>
        <w:t>. ЮРИДИЧНІ АДРЕСИ ТА РЕКВІЗИТИ СТОРІН</w:t>
      </w:r>
    </w:p>
    <w:p w14:paraId="4390019A" w14:textId="77777777" w:rsidR="00614B58" w:rsidRPr="004674DA" w:rsidRDefault="00614B58" w:rsidP="00614B58">
      <w:pPr>
        <w:ind w:firstLine="709"/>
        <w:jc w:val="center"/>
        <w:rPr>
          <w:b/>
          <w:lang w:eastAsia="ru-RU"/>
        </w:rPr>
      </w:pPr>
    </w:p>
    <w:p w14:paraId="069A44A5" w14:textId="1B057BD9" w:rsidR="00D85779" w:rsidRPr="004674DA" w:rsidRDefault="00DE19FB" w:rsidP="00614B58">
      <w:pPr>
        <w:widowControl w:val="0"/>
        <w:autoSpaceDE w:val="0"/>
        <w:autoSpaceDN w:val="0"/>
        <w:adjustRightInd w:val="0"/>
        <w:ind w:firstLine="709"/>
        <w:jc w:val="center"/>
        <w:rPr>
          <w:b/>
        </w:rPr>
      </w:pPr>
      <w:r w:rsidRPr="004674DA">
        <w:rPr>
          <w:b/>
        </w:rPr>
        <w:t>ЗАМОВНИК:</w:t>
      </w:r>
      <w:r>
        <w:rPr>
          <w:b/>
        </w:rPr>
        <w:t xml:space="preserve">                                                 </w:t>
      </w:r>
      <w:r w:rsidR="00E3322E">
        <w:rPr>
          <w:b/>
        </w:rPr>
        <w:t>ВИКОНАВЕЦЬ</w:t>
      </w:r>
      <w:r w:rsidR="00D85779" w:rsidRPr="004674DA">
        <w:rPr>
          <w:b/>
        </w:rPr>
        <w:t xml:space="preserve">:                                                </w:t>
      </w:r>
    </w:p>
    <w:tbl>
      <w:tblPr>
        <w:tblW w:w="5808" w:type="dxa"/>
        <w:tblInd w:w="-318" w:type="dxa"/>
        <w:tblLook w:val="04A0" w:firstRow="1" w:lastRow="0" w:firstColumn="1" w:lastColumn="0" w:noHBand="0" w:noVBand="1"/>
      </w:tblPr>
      <w:tblGrid>
        <w:gridCol w:w="9451"/>
        <w:gridCol w:w="221"/>
      </w:tblGrid>
      <w:tr w:rsidR="00D85779" w:rsidRPr="004674DA" w14:paraId="5498BEA8" w14:textId="77777777" w:rsidTr="00DE19FB">
        <w:trPr>
          <w:gridAfter w:val="1"/>
          <w:wAfter w:w="4883" w:type="dxa"/>
          <w:trHeight w:val="129"/>
        </w:trPr>
        <w:tc>
          <w:tcPr>
            <w:tcW w:w="925" w:type="dxa"/>
          </w:tcPr>
          <w:p w14:paraId="67481D4B" w14:textId="77777777" w:rsidR="00021A2C" w:rsidRPr="004674DA" w:rsidRDefault="00021A2C" w:rsidP="00614B58">
            <w:pPr>
              <w:tabs>
                <w:tab w:val="left" w:pos="348"/>
              </w:tabs>
              <w:ind w:firstLine="709"/>
              <w:jc w:val="center"/>
              <w:rPr>
                <w:b/>
              </w:rPr>
            </w:pPr>
          </w:p>
        </w:tc>
      </w:tr>
      <w:tr w:rsidR="00DE19FB" w:rsidRPr="004674DA" w14:paraId="209D2D78" w14:textId="77777777" w:rsidTr="00DE19FB">
        <w:trPr>
          <w:gridAfter w:val="1"/>
          <w:wAfter w:w="4883" w:type="dxa"/>
          <w:trHeight w:val="1303"/>
        </w:trPr>
        <w:tc>
          <w:tcPr>
            <w:tcW w:w="925" w:type="dxa"/>
          </w:tcPr>
          <w:p w14:paraId="57219074" w14:textId="77777777" w:rsidR="00DE19FB" w:rsidRPr="004674DA" w:rsidRDefault="00DE19FB" w:rsidP="00DE19FB">
            <w:pPr>
              <w:pStyle w:val="mg1"/>
              <w:spacing w:before="0" w:beforeAutospacing="0" w:after="0" w:afterAutospacing="0"/>
              <w:ind w:firstLine="709"/>
              <w:jc w:val="both"/>
              <w:rPr>
                <w:lang w:val="uk-UA"/>
              </w:rPr>
            </w:pPr>
            <w:r w:rsidRPr="004674DA">
              <w:rPr>
                <w:lang w:val="uk-UA"/>
              </w:rPr>
              <w:t>Головне управління</w:t>
            </w:r>
          </w:p>
          <w:p w14:paraId="3DAF8B4E" w14:textId="77777777" w:rsidR="00DE19FB" w:rsidRPr="004674DA" w:rsidRDefault="00DE19FB" w:rsidP="00DE19FB">
            <w:pPr>
              <w:pStyle w:val="mg1"/>
              <w:spacing w:before="0" w:beforeAutospacing="0" w:after="0" w:afterAutospacing="0"/>
              <w:ind w:firstLine="709"/>
              <w:jc w:val="both"/>
              <w:rPr>
                <w:lang w:val="uk-UA"/>
              </w:rPr>
            </w:pPr>
            <w:proofErr w:type="spellStart"/>
            <w:r w:rsidRPr="004674DA">
              <w:rPr>
                <w:lang w:val="uk-UA"/>
              </w:rPr>
              <w:t>Держпродспоживслужби</w:t>
            </w:r>
            <w:proofErr w:type="spellEnd"/>
            <w:r w:rsidRPr="004674DA">
              <w:rPr>
                <w:lang w:val="uk-UA"/>
              </w:rPr>
              <w:t xml:space="preserve"> в Черкаській </w:t>
            </w:r>
          </w:p>
          <w:p w14:paraId="12800F06" w14:textId="77777777" w:rsidR="00DE19FB" w:rsidRPr="004674DA" w:rsidRDefault="00DE19FB" w:rsidP="00DE19FB">
            <w:pPr>
              <w:pStyle w:val="mg1"/>
              <w:spacing w:before="0" w:beforeAutospacing="0" w:after="0" w:afterAutospacing="0"/>
              <w:ind w:firstLine="709"/>
              <w:jc w:val="both"/>
              <w:rPr>
                <w:lang w:val="uk-UA"/>
              </w:rPr>
            </w:pPr>
            <w:r w:rsidRPr="004674DA">
              <w:rPr>
                <w:lang w:val="uk-UA"/>
              </w:rPr>
              <w:t>області</w:t>
            </w:r>
          </w:p>
          <w:p w14:paraId="55CD0AEE" w14:textId="77777777" w:rsidR="00DE19FB" w:rsidRPr="004674DA" w:rsidRDefault="00DE19FB" w:rsidP="00DE19FB">
            <w:pPr>
              <w:pStyle w:val="mg1"/>
              <w:spacing w:before="0" w:beforeAutospacing="0" w:after="0" w:afterAutospacing="0"/>
              <w:ind w:firstLine="709"/>
              <w:jc w:val="both"/>
              <w:rPr>
                <w:rFonts w:eastAsia="Times New Roman"/>
                <w:lang w:val="uk-UA"/>
              </w:rPr>
            </w:pPr>
            <w:r w:rsidRPr="004674DA">
              <w:rPr>
                <w:rFonts w:eastAsia="Times New Roman"/>
                <w:lang w:val="uk-UA"/>
              </w:rPr>
              <w:t>18007, вул. Смілянська 120, м. Черкаси</w:t>
            </w:r>
          </w:p>
          <w:p w14:paraId="36293DAE" w14:textId="77777777" w:rsidR="00DE19FB" w:rsidRDefault="00DE19FB" w:rsidP="00DE19FB">
            <w:pPr>
              <w:shd w:val="clear" w:color="auto" w:fill="FFFFFF"/>
              <w:jc w:val="both"/>
              <w:rPr>
                <w:sz w:val="22"/>
                <w:szCs w:val="22"/>
                <w:lang/>
              </w:rPr>
            </w:pPr>
            <w:r>
              <w:t xml:space="preserve">      </w:t>
            </w:r>
            <w:r>
              <w:rPr>
                <w:rFonts w:eastAsia="Calibri"/>
                <w:lang w:eastAsia="en-US"/>
              </w:rPr>
              <w:t xml:space="preserve">      р/р</w:t>
            </w:r>
            <w:r>
              <w:rPr>
                <w:lang w:val="en-US"/>
              </w:rPr>
              <w:t>UA</w:t>
            </w:r>
            <w:r>
              <w:rPr>
                <w:lang/>
              </w:rPr>
              <w:t>118201720343180006000094088</w:t>
            </w:r>
          </w:p>
          <w:p w14:paraId="6730014B" w14:textId="77777777" w:rsidR="00DE19FB" w:rsidRPr="004674DA" w:rsidRDefault="00DE19FB" w:rsidP="00DE19FB">
            <w:pPr>
              <w:pStyle w:val="mg1"/>
              <w:spacing w:before="0" w:beforeAutospacing="0" w:after="0" w:afterAutospacing="0"/>
              <w:jc w:val="both"/>
              <w:rPr>
                <w:rFonts w:eastAsia="Times New Roman"/>
                <w:lang w:val="uk-UA"/>
              </w:rPr>
            </w:pPr>
            <w:r>
              <w:rPr>
                <w:lang/>
              </w:rPr>
              <w:t>      </w:t>
            </w:r>
            <w:r>
              <w:rPr>
                <w:lang/>
              </w:rPr>
              <w:t xml:space="preserve">            </w:t>
            </w:r>
            <w:r>
              <w:rPr>
                <w:lang w:val="en-US"/>
              </w:rPr>
              <w:t>UA</w:t>
            </w:r>
            <w:r>
              <w:rPr>
                <w:lang/>
              </w:rPr>
              <w:t>278201720343171006200094088</w:t>
            </w:r>
          </w:p>
          <w:p w14:paraId="37AE8638" w14:textId="77777777" w:rsidR="00DE19FB" w:rsidRPr="004674DA" w:rsidRDefault="00DE19FB" w:rsidP="00DE19FB">
            <w:pPr>
              <w:pStyle w:val="mg1"/>
              <w:spacing w:before="0" w:beforeAutospacing="0" w:after="0" w:afterAutospacing="0"/>
              <w:ind w:firstLine="709"/>
              <w:jc w:val="both"/>
              <w:rPr>
                <w:rFonts w:eastAsia="Times New Roman"/>
                <w:lang w:val="uk-UA"/>
              </w:rPr>
            </w:pPr>
            <w:r w:rsidRPr="004674DA">
              <w:rPr>
                <w:rFonts w:eastAsia="Times New Roman"/>
                <w:lang w:val="uk-UA"/>
              </w:rPr>
              <w:t>МФО 820172</w:t>
            </w:r>
          </w:p>
          <w:p w14:paraId="3D5FE25E" w14:textId="77777777" w:rsidR="00DE19FB" w:rsidRPr="004674DA" w:rsidRDefault="00DE19FB" w:rsidP="00DE19FB">
            <w:pPr>
              <w:pStyle w:val="mg1"/>
              <w:spacing w:before="0" w:beforeAutospacing="0" w:after="0" w:afterAutospacing="0"/>
              <w:ind w:firstLine="709"/>
              <w:jc w:val="both"/>
              <w:rPr>
                <w:rFonts w:eastAsia="Times New Roman"/>
                <w:lang w:val="uk-UA"/>
              </w:rPr>
            </w:pPr>
            <w:r w:rsidRPr="004674DA">
              <w:rPr>
                <w:lang w:val="uk-UA"/>
              </w:rPr>
              <w:t>Код ЄДРПОУ 40333440</w:t>
            </w:r>
          </w:p>
          <w:p w14:paraId="227C09B1" w14:textId="77777777" w:rsidR="00DE19FB" w:rsidRPr="004674DA" w:rsidRDefault="00DE19FB" w:rsidP="00DE19FB">
            <w:pPr>
              <w:pStyle w:val="p3"/>
              <w:shd w:val="clear" w:color="auto" w:fill="FFFFFF"/>
              <w:spacing w:before="0" w:beforeAutospacing="0" w:after="0" w:afterAutospacing="0"/>
              <w:ind w:firstLine="709"/>
              <w:jc w:val="both"/>
              <w:rPr>
                <w:rStyle w:val="s1"/>
                <w:bCs/>
                <w:lang w:val="uk-UA"/>
              </w:rPr>
            </w:pPr>
            <w:r w:rsidRPr="004674DA">
              <w:rPr>
                <w:rStyle w:val="s1"/>
                <w:bCs/>
                <w:lang w:val="uk-UA"/>
              </w:rPr>
              <w:t xml:space="preserve">Телефон: </w:t>
            </w:r>
            <w:r>
              <w:rPr>
                <w:rStyle w:val="s1"/>
                <w:bCs/>
                <w:lang w:val="uk-UA"/>
              </w:rPr>
              <w:t>(0472)</w:t>
            </w:r>
            <w:r w:rsidRPr="004674DA">
              <w:rPr>
                <w:rStyle w:val="s1"/>
                <w:bCs/>
                <w:lang w:val="uk-UA"/>
              </w:rPr>
              <w:t>63</w:t>
            </w:r>
            <w:r>
              <w:rPr>
                <w:rStyle w:val="s1"/>
                <w:bCs/>
                <w:lang w:val="uk-UA"/>
              </w:rPr>
              <w:t>-</w:t>
            </w:r>
            <w:r w:rsidRPr="004674DA">
              <w:rPr>
                <w:rStyle w:val="s1"/>
                <w:bCs/>
                <w:lang w:val="uk-UA"/>
              </w:rPr>
              <w:t>05</w:t>
            </w:r>
            <w:r>
              <w:rPr>
                <w:rStyle w:val="s1"/>
                <w:bCs/>
                <w:lang w:val="uk-UA"/>
              </w:rPr>
              <w:t>-</w:t>
            </w:r>
            <w:r w:rsidRPr="004674DA">
              <w:rPr>
                <w:rStyle w:val="s1"/>
                <w:bCs/>
                <w:lang w:val="uk-UA"/>
              </w:rPr>
              <w:t>27</w:t>
            </w:r>
          </w:p>
          <w:p w14:paraId="0B8C811A" w14:textId="77777777" w:rsidR="00DE19FB" w:rsidRPr="00476635" w:rsidRDefault="00DE19FB" w:rsidP="00DE19FB">
            <w:pPr>
              <w:pStyle w:val="mg1"/>
              <w:spacing w:before="0" w:beforeAutospacing="0" w:after="0" w:afterAutospacing="0"/>
              <w:ind w:firstLine="709"/>
              <w:jc w:val="both"/>
              <w:rPr>
                <w:color w:val="FF0000"/>
                <w:lang w:val="en-US"/>
              </w:rPr>
            </w:pPr>
            <w:r w:rsidRPr="004674DA">
              <w:rPr>
                <w:rStyle w:val="s1"/>
                <w:bCs/>
                <w:lang w:val="en-US"/>
              </w:rPr>
              <w:t>E</w:t>
            </w:r>
            <w:r w:rsidRPr="004674DA">
              <w:rPr>
                <w:rStyle w:val="s1"/>
                <w:bCs/>
                <w:lang w:val="uk-UA"/>
              </w:rPr>
              <w:t>-</w:t>
            </w:r>
            <w:r w:rsidRPr="004674DA">
              <w:rPr>
                <w:rStyle w:val="s1"/>
                <w:bCs/>
                <w:lang w:val="en-US"/>
              </w:rPr>
              <w:t>mail</w:t>
            </w:r>
            <w:r w:rsidRPr="004674DA">
              <w:rPr>
                <w:rStyle w:val="s1"/>
                <w:bCs/>
                <w:lang w:val="uk-UA"/>
              </w:rPr>
              <w:t xml:space="preserve">: </w:t>
            </w:r>
            <w:r w:rsidRPr="004674DA">
              <w:rPr>
                <w:shd w:val="clear" w:color="auto" w:fill="FFFFFF"/>
                <w:lang w:val="en-US"/>
              </w:rPr>
              <w:t>post</w:t>
            </w:r>
            <w:r w:rsidRPr="00476635">
              <w:rPr>
                <w:shd w:val="clear" w:color="auto" w:fill="FFFFFF"/>
                <w:lang w:val="en-US"/>
              </w:rPr>
              <w:t>@</w:t>
            </w:r>
            <w:r w:rsidRPr="004674DA">
              <w:rPr>
                <w:shd w:val="clear" w:color="auto" w:fill="FFFFFF"/>
                <w:lang w:val="en-US"/>
              </w:rPr>
              <w:t>cherk</w:t>
            </w:r>
            <w:r w:rsidRPr="00476635">
              <w:rPr>
                <w:shd w:val="clear" w:color="auto" w:fill="FFFFFF"/>
                <w:lang w:val="en-US"/>
              </w:rPr>
              <w:t>-</w:t>
            </w:r>
            <w:r w:rsidRPr="004674DA">
              <w:rPr>
                <w:shd w:val="clear" w:color="auto" w:fill="FFFFFF"/>
                <w:lang w:val="en-US"/>
              </w:rPr>
              <w:t>consumer</w:t>
            </w:r>
            <w:r w:rsidRPr="00476635">
              <w:rPr>
                <w:shd w:val="clear" w:color="auto" w:fill="FFFFFF"/>
                <w:lang w:val="en-US"/>
              </w:rPr>
              <w:t>.</w:t>
            </w:r>
            <w:r w:rsidRPr="004674DA">
              <w:rPr>
                <w:shd w:val="clear" w:color="auto" w:fill="FFFFFF"/>
                <w:lang w:val="en-US"/>
              </w:rPr>
              <w:t>gov</w:t>
            </w:r>
            <w:r w:rsidRPr="00476635">
              <w:rPr>
                <w:shd w:val="clear" w:color="auto" w:fill="FFFFFF"/>
                <w:lang w:val="en-US"/>
              </w:rPr>
              <w:t>.</w:t>
            </w:r>
            <w:r w:rsidRPr="004674DA">
              <w:rPr>
                <w:shd w:val="clear" w:color="auto" w:fill="FFFFFF"/>
                <w:lang w:val="en-US"/>
              </w:rPr>
              <w:t>ua</w:t>
            </w:r>
          </w:p>
          <w:p w14:paraId="284185F5" w14:textId="77777777" w:rsidR="00DE19FB" w:rsidRPr="004674DA" w:rsidRDefault="00DE19FB" w:rsidP="00DE19FB">
            <w:pPr>
              <w:pStyle w:val="mg1"/>
              <w:spacing w:before="0" w:beforeAutospacing="0" w:after="0" w:afterAutospacing="0"/>
              <w:ind w:firstLine="709"/>
              <w:jc w:val="both"/>
              <w:rPr>
                <w:color w:val="000000"/>
                <w:lang w:val="uk-UA"/>
              </w:rPr>
            </w:pPr>
          </w:p>
          <w:p w14:paraId="74BCD4BA" w14:textId="77777777" w:rsidR="00DE19FB" w:rsidRPr="004674DA" w:rsidRDefault="00DE19FB" w:rsidP="00DE19FB">
            <w:pPr>
              <w:pStyle w:val="mg1"/>
              <w:spacing w:before="0" w:beforeAutospacing="0" w:after="0" w:afterAutospacing="0"/>
              <w:ind w:firstLine="709"/>
              <w:jc w:val="both"/>
              <w:rPr>
                <w:color w:val="000000"/>
                <w:lang w:val="uk-UA"/>
              </w:rPr>
            </w:pPr>
          </w:p>
          <w:p w14:paraId="75FB5EC2" w14:textId="3B271F34" w:rsidR="00A951A0" w:rsidRPr="000073CC" w:rsidRDefault="00DE19FB" w:rsidP="007B526C">
            <w:pPr>
              <w:pStyle w:val="mg1"/>
              <w:spacing w:before="0" w:beforeAutospacing="0" w:after="0" w:afterAutospacing="0"/>
              <w:ind w:firstLine="709"/>
              <w:jc w:val="both"/>
              <w:rPr>
                <w:rFonts w:eastAsia="Times New Roman"/>
                <w:lang w:val="uk-UA"/>
              </w:rPr>
            </w:pPr>
            <w:r>
              <w:rPr>
                <w:color w:val="000000"/>
                <w:lang w:val="uk-UA"/>
              </w:rPr>
              <w:t xml:space="preserve">___________________ </w:t>
            </w:r>
            <w:r w:rsidR="007B526C">
              <w:rPr>
                <w:color w:val="000000"/>
                <w:lang w:val="uk-UA"/>
              </w:rPr>
              <w:t>____________</w:t>
            </w:r>
          </w:p>
        </w:tc>
      </w:tr>
      <w:tr w:rsidR="00DE19FB" w:rsidRPr="004674DA" w14:paraId="19CE8F2B" w14:textId="77777777" w:rsidTr="00DE19FB">
        <w:trPr>
          <w:trHeight w:val="1303"/>
        </w:trPr>
        <w:tc>
          <w:tcPr>
            <w:tcW w:w="925" w:type="dxa"/>
          </w:tcPr>
          <w:p w14:paraId="260D3343" w14:textId="77777777" w:rsidR="003A7913" w:rsidRDefault="003A7913" w:rsidP="00AC372E">
            <w:pPr>
              <w:widowControl w:val="0"/>
              <w:ind w:left="4956" w:right="23" w:firstLine="708"/>
              <w:outlineLvl w:val="2"/>
              <w:rPr>
                <w:bCs/>
                <w:lang w:eastAsia="ru-RU"/>
              </w:rPr>
            </w:pPr>
          </w:p>
          <w:p w14:paraId="01C831D7" w14:textId="77777777" w:rsidR="003A7913" w:rsidRDefault="003A7913" w:rsidP="00AC372E">
            <w:pPr>
              <w:widowControl w:val="0"/>
              <w:ind w:left="4956" w:right="23" w:firstLine="708"/>
              <w:outlineLvl w:val="2"/>
              <w:rPr>
                <w:bCs/>
                <w:lang w:eastAsia="ru-RU"/>
              </w:rPr>
            </w:pPr>
          </w:p>
          <w:p w14:paraId="648456E4" w14:textId="2B27BE65" w:rsidR="003A7913" w:rsidRDefault="003A7913" w:rsidP="00AC372E">
            <w:pPr>
              <w:widowControl w:val="0"/>
              <w:ind w:left="4956" w:right="23" w:firstLine="708"/>
              <w:outlineLvl w:val="2"/>
              <w:rPr>
                <w:bCs/>
                <w:lang w:eastAsia="ru-RU"/>
              </w:rPr>
            </w:pPr>
          </w:p>
          <w:p w14:paraId="2EBFF20C" w14:textId="14B58988" w:rsidR="007B526C" w:rsidRDefault="007B526C" w:rsidP="00AC372E">
            <w:pPr>
              <w:widowControl w:val="0"/>
              <w:ind w:left="4956" w:right="23" w:firstLine="708"/>
              <w:outlineLvl w:val="2"/>
              <w:rPr>
                <w:bCs/>
                <w:lang w:eastAsia="ru-RU"/>
              </w:rPr>
            </w:pPr>
          </w:p>
          <w:p w14:paraId="1369F1B6" w14:textId="626A9BA5" w:rsidR="007B526C" w:rsidRDefault="007B526C" w:rsidP="00AC372E">
            <w:pPr>
              <w:widowControl w:val="0"/>
              <w:ind w:left="4956" w:right="23" w:firstLine="708"/>
              <w:outlineLvl w:val="2"/>
              <w:rPr>
                <w:bCs/>
                <w:lang w:eastAsia="ru-RU"/>
              </w:rPr>
            </w:pPr>
          </w:p>
          <w:p w14:paraId="2EE2028D" w14:textId="2F88AD7F" w:rsidR="007B526C" w:rsidRDefault="007B526C" w:rsidP="00AC372E">
            <w:pPr>
              <w:widowControl w:val="0"/>
              <w:ind w:left="4956" w:right="23" w:firstLine="708"/>
              <w:outlineLvl w:val="2"/>
              <w:rPr>
                <w:bCs/>
                <w:lang w:eastAsia="ru-RU"/>
              </w:rPr>
            </w:pPr>
          </w:p>
          <w:p w14:paraId="2974A58C" w14:textId="7AFFBF7A" w:rsidR="007B526C" w:rsidRDefault="007B526C" w:rsidP="00AC372E">
            <w:pPr>
              <w:widowControl w:val="0"/>
              <w:ind w:left="4956" w:right="23" w:firstLine="708"/>
              <w:outlineLvl w:val="2"/>
              <w:rPr>
                <w:bCs/>
                <w:lang w:eastAsia="ru-RU"/>
              </w:rPr>
            </w:pPr>
          </w:p>
          <w:p w14:paraId="4061A06F" w14:textId="7C549890" w:rsidR="007B526C" w:rsidRDefault="007B526C" w:rsidP="00AC372E">
            <w:pPr>
              <w:widowControl w:val="0"/>
              <w:ind w:left="4956" w:right="23" w:firstLine="708"/>
              <w:outlineLvl w:val="2"/>
              <w:rPr>
                <w:bCs/>
                <w:lang w:eastAsia="ru-RU"/>
              </w:rPr>
            </w:pPr>
          </w:p>
          <w:p w14:paraId="546DCF23" w14:textId="13B05140" w:rsidR="007B526C" w:rsidRDefault="007B526C" w:rsidP="00AC372E">
            <w:pPr>
              <w:widowControl w:val="0"/>
              <w:ind w:left="4956" w:right="23" w:firstLine="708"/>
              <w:outlineLvl w:val="2"/>
              <w:rPr>
                <w:bCs/>
                <w:lang w:eastAsia="ru-RU"/>
              </w:rPr>
            </w:pPr>
          </w:p>
          <w:p w14:paraId="6E29CE6D" w14:textId="54E1250E" w:rsidR="007B526C" w:rsidRDefault="007B526C" w:rsidP="00AC372E">
            <w:pPr>
              <w:widowControl w:val="0"/>
              <w:ind w:left="4956" w:right="23" w:firstLine="708"/>
              <w:outlineLvl w:val="2"/>
              <w:rPr>
                <w:bCs/>
                <w:lang w:eastAsia="ru-RU"/>
              </w:rPr>
            </w:pPr>
          </w:p>
          <w:p w14:paraId="5C5774DB" w14:textId="222AEF8B" w:rsidR="007B526C" w:rsidRDefault="007B526C" w:rsidP="00AC372E">
            <w:pPr>
              <w:widowControl w:val="0"/>
              <w:ind w:left="4956" w:right="23" w:firstLine="708"/>
              <w:outlineLvl w:val="2"/>
              <w:rPr>
                <w:bCs/>
                <w:lang w:eastAsia="ru-RU"/>
              </w:rPr>
            </w:pPr>
          </w:p>
          <w:p w14:paraId="6434763E" w14:textId="77777777" w:rsidR="007B526C" w:rsidRDefault="007B526C" w:rsidP="00AC372E">
            <w:pPr>
              <w:widowControl w:val="0"/>
              <w:ind w:left="4956" w:right="23" w:firstLine="708"/>
              <w:outlineLvl w:val="2"/>
              <w:rPr>
                <w:bCs/>
                <w:lang w:eastAsia="ru-RU"/>
              </w:rPr>
            </w:pPr>
          </w:p>
          <w:p w14:paraId="41B0CF57" w14:textId="77777777" w:rsidR="003A7913" w:rsidRDefault="003A7913" w:rsidP="00AC372E">
            <w:pPr>
              <w:widowControl w:val="0"/>
              <w:ind w:left="4956" w:right="23" w:firstLine="708"/>
              <w:outlineLvl w:val="2"/>
              <w:rPr>
                <w:bCs/>
                <w:lang w:eastAsia="ru-RU"/>
              </w:rPr>
            </w:pPr>
          </w:p>
          <w:p w14:paraId="5AE80D8C" w14:textId="77777777" w:rsidR="003A7913" w:rsidRDefault="003A7913" w:rsidP="00AC372E">
            <w:pPr>
              <w:widowControl w:val="0"/>
              <w:ind w:left="4956" w:right="23" w:firstLine="708"/>
              <w:outlineLvl w:val="2"/>
              <w:rPr>
                <w:bCs/>
                <w:lang w:eastAsia="ru-RU"/>
              </w:rPr>
            </w:pPr>
          </w:p>
          <w:p w14:paraId="1689D0A5" w14:textId="370F2415" w:rsidR="00AC372E" w:rsidRDefault="00AC372E" w:rsidP="00AC372E">
            <w:pPr>
              <w:widowControl w:val="0"/>
              <w:ind w:left="4956" w:right="23" w:firstLine="708"/>
              <w:outlineLvl w:val="2"/>
              <w:rPr>
                <w:bCs/>
                <w:lang w:eastAsia="ru-RU"/>
              </w:rPr>
            </w:pPr>
            <w:r>
              <w:rPr>
                <w:bCs/>
                <w:lang w:eastAsia="ru-RU"/>
              </w:rPr>
              <w:lastRenderedPageBreak/>
              <w:t>Додаток № 1</w:t>
            </w:r>
          </w:p>
          <w:p w14:paraId="40161180" w14:textId="77777777" w:rsidR="00AC372E" w:rsidRDefault="00AC372E" w:rsidP="00AC372E">
            <w:pPr>
              <w:widowControl w:val="0"/>
              <w:ind w:left="4956" w:right="23" w:firstLine="708"/>
              <w:outlineLvl w:val="2"/>
              <w:rPr>
                <w:bCs/>
                <w:lang w:eastAsia="ru-RU"/>
              </w:rPr>
            </w:pPr>
            <w:r>
              <w:rPr>
                <w:bCs/>
                <w:lang w:eastAsia="ru-RU"/>
              </w:rPr>
              <w:t>до Договору № _______</w:t>
            </w:r>
          </w:p>
          <w:p w14:paraId="29AA20E3" w14:textId="77777777" w:rsidR="00AC372E" w:rsidRDefault="00AC372E" w:rsidP="00AC372E">
            <w:pPr>
              <w:widowControl w:val="0"/>
              <w:ind w:left="5664" w:right="23"/>
              <w:outlineLvl w:val="2"/>
              <w:rPr>
                <w:bCs/>
                <w:lang w:eastAsia="ru-RU"/>
              </w:rPr>
            </w:pPr>
            <w:r>
              <w:rPr>
                <w:bCs/>
                <w:lang w:eastAsia="ru-RU"/>
              </w:rPr>
              <w:t>від «___»______________2023 р.</w:t>
            </w:r>
          </w:p>
          <w:p w14:paraId="7EBC5F94" w14:textId="77777777" w:rsidR="00AC372E" w:rsidRDefault="00AC372E" w:rsidP="00AC372E">
            <w:pPr>
              <w:widowControl w:val="0"/>
              <w:ind w:right="23"/>
              <w:jc w:val="center"/>
              <w:outlineLvl w:val="2"/>
              <w:rPr>
                <w:bCs/>
                <w:lang w:eastAsia="ru-RU"/>
              </w:rPr>
            </w:pPr>
          </w:p>
          <w:p w14:paraId="1BABBD09" w14:textId="77777777" w:rsidR="00AC372E" w:rsidRDefault="00AC372E" w:rsidP="00AC372E">
            <w:pPr>
              <w:widowControl w:val="0"/>
              <w:ind w:right="23"/>
              <w:jc w:val="center"/>
              <w:outlineLvl w:val="2"/>
              <w:rPr>
                <w:b/>
                <w:bCs/>
                <w:sz w:val="28"/>
                <w:szCs w:val="28"/>
                <w:lang w:eastAsia="ru-RU"/>
              </w:rPr>
            </w:pPr>
            <w:r>
              <w:rPr>
                <w:b/>
                <w:bCs/>
                <w:sz w:val="28"/>
                <w:szCs w:val="28"/>
                <w:lang w:eastAsia="ru-RU"/>
              </w:rPr>
              <w:t xml:space="preserve">Розрахунок </w:t>
            </w:r>
          </w:p>
          <w:p w14:paraId="267FB6F2" w14:textId="77777777" w:rsidR="00AC372E" w:rsidRDefault="00AC372E" w:rsidP="00AC372E">
            <w:pPr>
              <w:widowControl w:val="0"/>
              <w:ind w:right="23"/>
              <w:jc w:val="center"/>
              <w:outlineLvl w:val="2"/>
              <w:rPr>
                <w:bCs/>
                <w:lang w:eastAsia="ru-RU"/>
              </w:rPr>
            </w:pPr>
          </w:p>
          <w:tbl>
            <w:tblPr>
              <w:tblW w:w="8806" w:type="dxa"/>
              <w:tblInd w:w="417" w:type="dxa"/>
              <w:tblLook w:val="04A0" w:firstRow="1" w:lastRow="0" w:firstColumn="1" w:lastColumn="0" w:noHBand="0" w:noVBand="1"/>
            </w:tblPr>
            <w:tblGrid>
              <w:gridCol w:w="486"/>
              <w:gridCol w:w="5298"/>
              <w:gridCol w:w="983"/>
              <w:gridCol w:w="1377"/>
              <w:gridCol w:w="662"/>
            </w:tblGrid>
            <w:tr w:rsidR="00AC372E" w:rsidRPr="00AC372E" w14:paraId="3BEA9650" w14:textId="77777777" w:rsidTr="00AC372E">
              <w:trPr>
                <w:trHeight w:val="1015"/>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A2FFE" w14:textId="77777777" w:rsidR="00AC372E" w:rsidRDefault="00AC372E" w:rsidP="00AC372E">
                  <w:pPr>
                    <w:jc w:val="center"/>
                    <w:rPr>
                      <w:color w:val="000000"/>
                      <w:sz w:val="20"/>
                      <w:szCs w:val="20"/>
                      <w:lang w:eastAsia="ru-RU"/>
                    </w:rPr>
                  </w:pPr>
                  <w:r>
                    <w:rPr>
                      <w:color w:val="000000"/>
                      <w:sz w:val="20"/>
                      <w:szCs w:val="20"/>
                      <w:lang w:eastAsia="ru-RU"/>
                    </w:rPr>
                    <w:t>№ п/п</w:t>
                  </w:r>
                </w:p>
              </w:tc>
              <w:tc>
                <w:tcPr>
                  <w:tcW w:w="5298" w:type="dxa"/>
                  <w:tcBorders>
                    <w:top w:val="single" w:sz="4" w:space="0" w:color="auto"/>
                    <w:left w:val="nil"/>
                    <w:bottom w:val="single" w:sz="4" w:space="0" w:color="auto"/>
                    <w:right w:val="single" w:sz="4" w:space="0" w:color="auto"/>
                  </w:tcBorders>
                  <w:shd w:val="clear" w:color="auto" w:fill="FFFFFF"/>
                  <w:vAlign w:val="center"/>
                  <w:hideMark/>
                </w:tcPr>
                <w:p w14:paraId="122FE118" w14:textId="77777777" w:rsidR="00AC372E" w:rsidRDefault="00AC372E" w:rsidP="00AC372E">
                  <w:pPr>
                    <w:jc w:val="center"/>
                    <w:rPr>
                      <w:color w:val="000000"/>
                      <w:sz w:val="20"/>
                      <w:szCs w:val="20"/>
                      <w:lang w:eastAsia="ru-RU"/>
                    </w:rPr>
                  </w:pPr>
                  <w:r>
                    <w:rPr>
                      <w:color w:val="000000"/>
                      <w:sz w:val="20"/>
                      <w:szCs w:val="20"/>
                      <w:lang w:eastAsia="ru-RU"/>
                    </w:rPr>
                    <w:t>Найменування послуг</w:t>
                  </w:r>
                </w:p>
              </w:tc>
              <w:tc>
                <w:tcPr>
                  <w:tcW w:w="983" w:type="dxa"/>
                  <w:tcBorders>
                    <w:top w:val="single" w:sz="4" w:space="0" w:color="auto"/>
                    <w:left w:val="nil"/>
                    <w:bottom w:val="single" w:sz="4" w:space="0" w:color="auto"/>
                    <w:right w:val="single" w:sz="4" w:space="0" w:color="auto"/>
                  </w:tcBorders>
                  <w:shd w:val="clear" w:color="auto" w:fill="FFFFFF"/>
                  <w:vAlign w:val="center"/>
                  <w:hideMark/>
                </w:tcPr>
                <w:p w14:paraId="51DB0393" w14:textId="77777777" w:rsidR="00AC372E" w:rsidRDefault="00AC372E" w:rsidP="00AC372E">
                  <w:pPr>
                    <w:jc w:val="center"/>
                    <w:rPr>
                      <w:color w:val="000000"/>
                      <w:sz w:val="20"/>
                      <w:szCs w:val="20"/>
                      <w:lang w:eastAsia="ru-RU"/>
                    </w:rPr>
                  </w:pPr>
                  <w:r>
                    <w:rPr>
                      <w:color w:val="000000"/>
                      <w:sz w:val="20"/>
                      <w:szCs w:val="20"/>
                      <w:lang w:eastAsia="ru-RU"/>
                    </w:rPr>
                    <w:t>Одиниця виміру</w:t>
                  </w:r>
                </w:p>
              </w:tc>
              <w:tc>
                <w:tcPr>
                  <w:tcW w:w="1377" w:type="dxa"/>
                  <w:tcBorders>
                    <w:top w:val="single" w:sz="4" w:space="0" w:color="auto"/>
                    <w:left w:val="nil"/>
                    <w:bottom w:val="single" w:sz="4" w:space="0" w:color="auto"/>
                    <w:right w:val="single" w:sz="4" w:space="0" w:color="auto"/>
                  </w:tcBorders>
                  <w:shd w:val="clear" w:color="auto" w:fill="FFFFFF"/>
                  <w:vAlign w:val="center"/>
                  <w:hideMark/>
                </w:tcPr>
                <w:p w14:paraId="5A24FE89" w14:textId="77777777" w:rsidR="00AC372E" w:rsidRDefault="00AC372E" w:rsidP="00AC372E">
                  <w:pPr>
                    <w:jc w:val="center"/>
                    <w:rPr>
                      <w:color w:val="000000"/>
                      <w:sz w:val="20"/>
                      <w:szCs w:val="20"/>
                      <w:lang w:eastAsia="ru-RU"/>
                    </w:rPr>
                  </w:pPr>
                  <w:r>
                    <w:rPr>
                      <w:color w:val="000000"/>
                      <w:sz w:val="20"/>
                      <w:szCs w:val="20"/>
                      <w:lang w:eastAsia="ru-RU"/>
                    </w:rPr>
                    <w:t xml:space="preserve">Кількість </w:t>
                  </w:r>
                </w:p>
              </w:tc>
              <w:tc>
                <w:tcPr>
                  <w:tcW w:w="662" w:type="dxa"/>
                  <w:tcBorders>
                    <w:top w:val="single" w:sz="4" w:space="0" w:color="auto"/>
                    <w:left w:val="nil"/>
                    <w:bottom w:val="single" w:sz="4" w:space="0" w:color="auto"/>
                    <w:right w:val="single" w:sz="4" w:space="0" w:color="auto"/>
                  </w:tcBorders>
                  <w:shd w:val="clear" w:color="auto" w:fill="FFFFFF"/>
                </w:tcPr>
                <w:p w14:paraId="5845A955" w14:textId="77777777" w:rsidR="00AC372E" w:rsidRDefault="00AC372E" w:rsidP="00AC372E">
                  <w:pPr>
                    <w:jc w:val="center"/>
                    <w:rPr>
                      <w:color w:val="000000"/>
                      <w:sz w:val="20"/>
                      <w:szCs w:val="20"/>
                      <w:lang w:eastAsia="ru-RU"/>
                    </w:rPr>
                  </w:pPr>
                </w:p>
                <w:p w14:paraId="037DFA60" w14:textId="77777777" w:rsidR="00AC372E" w:rsidRDefault="00AC372E" w:rsidP="00AC372E">
                  <w:pPr>
                    <w:jc w:val="center"/>
                    <w:rPr>
                      <w:color w:val="000000"/>
                      <w:sz w:val="20"/>
                      <w:szCs w:val="20"/>
                      <w:lang w:eastAsia="ru-RU"/>
                    </w:rPr>
                  </w:pPr>
                </w:p>
                <w:p w14:paraId="12FAD5D9" w14:textId="77777777" w:rsidR="00AC372E" w:rsidRDefault="00AC372E" w:rsidP="00AC372E">
                  <w:pPr>
                    <w:jc w:val="center"/>
                    <w:rPr>
                      <w:color w:val="000000"/>
                      <w:sz w:val="20"/>
                      <w:szCs w:val="20"/>
                      <w:lang w:eastAsia="ru-RU"/>
                    </w:rPr>
                  </w:pPr>
                  <w:r>
                    <w:rPr>
                      <w:color w:val="000000"/>
                      <w:sz w:val="20"/>
                      <w:szCs w:val="20"/>
                      <w:lang w:eastAsia="ru-RU"/>
                    </w:rPr>
                    <w:t>Ціна, грн.</w:t>
                  </w:r>
                </w:p>
              </w:tc>
            </w:tr>
            <w:tr w:rsidR="00AC372E" w:rsidRPr="00AC372E" w14:paraId="01192AC9" w14:textId="77777777" w:rsidTr="00AC372E">
              <w:trPr>
                <w:trHeight w:val="298"/>
              </w:trPr>
              <w:tc>
                <w:tcPr>
                  <w:tcW w:w="486" w:type="dxa"/>
                  <w:tcBorders>
                    <w:top w:val="nil"/>
                    <w:left w:val="single" w:sz="4" w:space="0" w:color="auto"/>
                    <w:bottom w:val="single" w:sz="4" w:space="0" w:color="auto"/>
                    <w:right w:val="single" w:sz="4" w:space="0" w:color="auto"/>
                  </w:tcBorders>
                  <w:shd w:val="clear" w:color="auto" w:fill="FFFFFF"/>
                  <w:vAlign w:val="center"/>
                  <w:hideMark/>
                </w:tcPr>
                <w:p w14:paraId="3195428C" w14:textId="77777777" w:rsidR="00AC372E" w:rsidRDefault="00AC372E" w:rsidP="00AC372E">
                  <w:pPr>
                    <w:jc w:val="center"/>
                    <w:rPr>
                      <w:color w:val="000000"/>
                      <w:sz w:val="20"/>
                      <w:szCs w:val="20"/>
                      <w:lang w:eastAsia="ru-RU"/>
                    </w:rPr>
                  </w:pPr>
                  <w:r>
                    <w:rPr>
                      <w:color w:val="000000"/>
                      <w:sz w:val="20"/>
                      <w:szCs w:val="20"/>
                      <w:lang w:eastAsia="ru-RU"/>
                    </w:rPr>
                    <w:t>1</w:t>
                  </w:r>
                </w:p>
              </w:tc>
              <w:tc>
                <w:tcPr>
                  <w:tcW w:w="5298" w:type="dxa"/>
                  <w:tcBorders>
                    <w:top w:val="nil"/>
                    <w:left w:val="nil"/>
                    <w:bottom w:val="single" w:sz="4" w:space="0" w:color="auto"/>
                    <w:right w:val="single" w:sz="4" w:space="0" w:color="auto"/>
                  </w:tcBorders>
                  <w:shd w:val="clear" w:color="auto" w:fill="FFFFFF"/>
                  <w:vAlign w:val="center"/>
                  <w:hideMark/>
                </w:tcPr>
                <w:p w14:paraId="4626B346" w14:textId="77777777" w:rsidR="00AC372E" w:rsidRDefault="00AC372E" w:rsidP="00AC372E">
                  <w:pPr>
                    <w:jc w:val="center"/>
                    <w:rPr>
                      <w:color w:val="000000"/>
                      <w:sz w:val="20"/>
                      <w:szCs w:val="20"/>
                      <w:lang w:eastAsia="ru-RU"/>
                    </w:rPr>
                  </w:pPr>
                  <w:r>
                    <w:rPr>
                      <w:color w:val="000000"/>
                      <w:sz w:val="20"/>
                      <w:szCs w:val="20"/>
                      <w:lang w:eastAsia="ru-RU"/>
                    </w:rPr>
                    <w:t>2</w:t>
                  </w:r>
                </w:p>
              </w:tc>
              <w:tc>
                <w:tcPr>
                  <w:tcW w:w="983" w:type="dxa"/>
                  <w:tcBorders>
                    <w:top w:val="nil"/>
                    <w:left w:val="nil"/>
                    <w:bottom w:val="single" w:sz="4" w:space="0" w:color="auto"/>
                    <w:right w:val="single" w:sz="4" w:space="0" w:color="auto"/>
                  </w:tcBorders>
                  <w:shd w:val="clear" w:color="auto" w:fill="FFFFFF"/>
                  <w:vAlign w:val="center"/>
                  <w:hideMark/>
                </w:tcPr>
                <w:p w14:paraId="55B86A08" w14:textId="77777777" w:rsidR="00AC372E" w:rsidRDefault="00AC372E" w:rsidP="00AC372E">
                  <w:pPr>
                    <w:jc w:val="center"/>
                    <w:rPr>
                      <w:color w:val="000000"/>
                      <w:sz w:val="20"/>
                      <w:szCs w:val="20"/>
                      <w:lang w:eastAsia="ru-RU"/>
                    </w:rPr>
                  </w:pPr>
                  <w:r>
                    <w:rPr>
                      <w:color w:val="000000"/>
                      <w:sz w:val="20"/>
                      <w:szCs w:val="20"/>
                      <w:lang w:eastAsia="ru-RU"/>
                    </w:rPr>
                    <w:t>3</w:t>
                  </w:r>
                </w:p>
              </w:tc>
              <w:tc>
                <w:tcPr>
                  <w:tcW w:w="1377" w:type="dxa"/>
                  <w:tcBorders>
                    <w:top w:val="nil"/>
                    <w:left w:val="nil"/>
                    <w:bottom w:val="single" w:sz="4" w:space="0" w:color="auto"/>
                    <w:right w:val="single" w:sz="4" w:space="0" w:color="auto"/>
                  </w:tcBorders>
                  <w:shd w:val="clear" w:color="auto" w:fill="FFFFFF"/>
                  <w:vAlign w:val="center"/>
                  <w:hideMark/>
                </w:tcPr>
                <w:p w14:paraId="1EC89A70" w14:textId="77777777" w:rsidR="00AC372E" w:rsidRDefault="00AC372E" w:rsidP="00AC372E">
                  <w:pPr>
                    <w:jc w:val="center"/>
                    <w:rPr>
                      <w:color w:val="000000"/>
                      <w:sz w:val="20"/>
                      <w:szCs w:val="20"/>
                      <w:lang w:eastAsia="ru-RU"/>
                    </w:rPr>
                  </w:pPr>
                  <w:r>
                    <w:rPr>
                      <w:color w:val="000000"/>
                      <w:sz w:val="20"/>
                      <w:szCs w:val="20"/>
                      <w:lang w:eastAsia="ru-RU"/>
                    </w:rPr>
                    <w:t>4</w:t>
                  </w:r>
                </w:p>
              </w:tc>
              <w:tc>
                <w:tcPr>
                  <w:tcW w:w="662" w:type="dxa"/>
                  <w:tcBorders>
                    <w:top w:val="nil"/>
                    <w:left w:val="nil"/>
                    <w:bottom w:val="single" w:sz="4" w:space="0" w:color="auto"/>
                    <w:right w:val="single" w:sz="4" w:space="0" w:color="auto"/>
                  </w:tcBorders>
                  <w:shd w:val="clear" w:color="auto" w:fill="FFFFFF"/>
                </w:tcPr>
                <w:p w14:paraId="10D972E3" w14:textId="77777777" w:rsidR="00AC372E" w:rsidRDefault="00AC372E" w:rsidP="00AC372E">
                  <w:pPr>
                    <w:jc w:val="center"/>
                    <w:rPr>
                      <w:color w:val="000000"/>
                      <w:sz w:val="20"/>
                      <w:szCs w:val="20"/>
                      <w:lang w:eastAsia="ru-RU"/>
                    </w:rPr>
                  </w:pPr>
                </w:p>
              </w:tc>
            </w:tr>
            <w:tr w:rsidR="00AC372E" w:rsidRPr="00AC372E" w14:paraId="1CE2EF33" w14:textId="77777777" w:rsidTr="00AC372E">
              <w:trPr>
                <w:trHeight w:val="298"/>
              </w:trPr>
              <w:tc>
                <w:tcPr>
                  <w:tcW w:w="8806" w:type="dxa"/>
                  <w:gridSpan w:val="5"/>
                  <w:tcBorders>
                    <w:top w:val="nil"/>
                    <w:left w:val="single" w:sz="4" w:space="0" w:color="auto"/>
                    <w:bottom w:val="single" w:sz="4" w:space="0" w:color="auto"/>
                    <w:right w:val="single" w:sz="4" w:space="0" w:color="auto"/>
                  </w:tcBorders>
                  <w:shd w:val="clear" w:color="auto" w:fill="FFFFFF"/>
                  <w:vAlign w:val="center"/>
                </w:tcPr>
                <w:p w14:paraId="3D8B1CF6" w14:textId="77777777" w:rsidR="00AC372E" w:rsidRDefault="00AC372E" w:rsidP="00AC372E">
                  <w:pPr>
                    <w:jc w:val="center"/>
                    <w:rPr>
                      <w:rStyle w:val="22"/>
                      <w:b/>
                    </w:rPr>
                  </w:pPr>
                </w:p>
              </w:tc>
            </w:tr>
            <w:tr w:rsidR="00AC372E" w:rsidRPr="00AC372E" w14:paraId="50ED2A08" w14:textId="77777777" w:rsidTr="00AC372E">
              <w:trPr>
                <w:trHeight w:val="298"/>
              </w:trPr>
              <w:tc>
                <w:tcPr>
                  <w:tcW w:w="486" w:type="dxa"/>
                  <w:tcBorders>
                    <w:top w:val="nil"/>
                    <w:left w:val="single" w:sz="4" w:space="0" w:color="auto"/>
                    <w:bottom w:val="single" w:sz="4" w:space="0" w:color="auto"/>
                    <w:right w:val="single" w:sz="4" w:space="0" w:color="auto"/>
                  </w:tcBorders>
                  <w:shd w:val="clear" w:color="auto" w:fill="FFFFFF"/>
                  <w:vAlign w:val="center"/>
                  <w:hideMark/>
                </w:tcPr>
                <w:p w14:paraId="48FF30B3" w14:textId="77777777" w:rsidR="00AC372E" w:rsidRDefault="00AC372E" w:rsidP="00AC372E">
                  <w:pPr>
                    <w:jc w:val="center"/>
                    <w:rPr>
                      <w:lang w:eastAsia="ru-RU"/>
                    </w:rPr>
                  </w:pPr>
                  <w:r>
                    <w:rPr>
                      <w:color w:val="000000"/>
                      <w:sz w:val="20"/>
                      <w:szCs w:val="20"/>
                      <w:lang w:eastAsia="ru-RU"/>
                    </w:rPr>
                    <w:t>1</w:t>
                  </w:r>
                </w:p>
              </w:tc>
              <w:tc>
                <w:tcPr>
                  <w:tcW w:w="5298" w:type="dxa"/>
                  <w:tcBorders>
                    <w:top w:val="nil"/>
                    <w:left w:val="nil"/>
                    <w:bottom w:val="single" w:sz="4" w:space="0" w:color="auto"/>
                    <w:right w:val="single" w:sz="4" w:space="0" w:color="auto"/>
                  </w:tcBorders>
                  <w:shd w:val="clear" w:color="auto" w:fill="FFFFFF"/>
                  <w:vAlign w:val="center"/>
                </w:tcPr>
                <w:p w14:paraId="00FC0D36" w14:textId="77777777" w:rsidR="00AC372E" w:rsidRDefault="00AC372E" w:rsidP="00AC372E">
                  <w:pPr>
                    <w:rPr>
                      <w:color w:val="000000"/>
                      <w:sz w:val="20"/>
                      <w:szCs w:val="20"/>
                      <w:lang w:eastAsia="ru-RU"/>
                    </w:rPr>
                  </w:pPr>
                </w:p>
              </w:tc>
              <w:tc>
                <w:tcPr>
                  <w:tcW w:w="983" w:type="dxa"/>
                  <w:tcBorders>
                    <w:top w:val="nil"/>
                    <w:left w:val="nil"/>
                    <w:bottom w:val="single" w:sz="4" w:space="0" w:color="auto"/>
                    <w:right w:val="single" w:sz="4" w:space="0" w:color="auto"/>
                  </w:tcBorders>
                  <w:shd w:val="clear" w:color="auto" w:fill="FFFFFF"/>
                  <w:noWrap/>
                  <w:vAlign w:val="center"/>
                </w:tcPr>
                <w:p w14:paraId="60937D59" w14:textId="77777777" w:rsidR="00AC372E" w:rsidRDefault="00AC372E" w:rsidP="00AC372E">
                  <w:pPr>
                    <w:jc w:val="center"/>
                    <w:rPr>
                      <w:color w:val="000000"/>
                      <w:sz w:val="20"/>
                      <w:szCs w:val="20"/>
                      <w:lang w:eastAsia="ru-RU"/>
                    </w:rPr>
                  </w:pPr>
                </w:p>
              </w:tc>
              <w:tc>
                <w:tcPr>
                  <w:tcW w:w="1377" w:type="dxa"/>
                  <w:tcBorders>
                    <w:top w:val="nil"/>
                    <w:left w:val="nil"/>
                    <w:bottom w:val="single" w:sz="4" w:space="0" w:color="auto"/>
                    <w:right w:val="single" w:sz="4" w:space="0" w:color="auto"/>
                  </w:tcBorders>
                  <w:shd w:val="clear" w:color="auto" w:fill="FFFFFF"/>
                  <w:vAlign w:val="center"/>
                </w:tcPr>
                <w:p w14:paraId="153CAA09" w14:textId="77777777" w:rsidR="00AC372E" w:rsidRDefault="00AC372E" w:rsidP="00AC372E">
                  <w:pPr>
                    <w:jc w:val="center"/>
                    <w:rPr>
                      <w:color w:val="000000"/>
                      <w:sz w:val="20"/>
                      <w:szCs w:val="20"/>
                      <w:lang w:eastAsia="ru-RU"/>
                    </w:rPr>
                  </w:pPr>
                </w:p>
              </w:tc>
              <w:tc>
                <w:tcPr>
                  <w:tcW w:w="662" w:type="dxa"/>
                  <w:tcBorders>
                    <w:top w:val="nil"/>
                    <w:left w:val="nil"/>
                    <w:bottom w:val="single" w:sz="4" w:space="0" w:color="auto"/>
                    <w:right w:val="single" w:sz="4" w:space="0" w:color="auto"/>
                  </w:tcBorders>
                  <w:shd w:val="clear" w:color="auto" w:fill="FFFFFF"/>
                </w:tcPr>
                <w:p w14:paraId="5353CD05" w14:textId="77777777" w:rsidR="00AC372E" w:rsidRDefault="00AC372E" w:rsidP="00AC372E">
                  <w:pPr>
                    <w:jc w:val="center"/>
                    <w:rPr>
                      <w:color w:val="000000"/>
                      <w:sz w:val="20"/>
                      <w:szCs w:val="20"/>
                      <w:lang w:eastAsia="ru-RU"/>
                    </w:rPr>
                  </w:pPr>
                </w:p>
              </w:tc>
            </w:tr>
            <w:tr w:rsidR="00AC372E" w:rsidRPr="00AC372E" w14:paraId="44B48AD8" w14:textId="77777777" w:rsidTr="00AC372E">
              <w:trPr>
                <w:trHeight w:val="298"/>
              </w:trPr>
              <w:tc>
                <w:tcPr>
                  <w:tcW w:w="486" w:type="dxa"/>
                  <w:tcBorders>
                    <w:top w:val="nil"/>
                    <w:left w:val="single" w:sz="4" w:space="0" w:color="auto"/>
                    <w:bottom w:val="single" w:sz="4" w:space="0" w:color="auto"/>
                    <w:right w:val="single" w:sz="4" w:space="0" w:color="auto"/>
                  </w:tcBorders>
                  <w:shd w:val="clear" w:color="auto" w:fill="FFFFFF"/>
                  <w:vAlign w:val="center"/>
                  <w:hideMark/>
                </w:tcPr>
                <w:p w14:paraId="3572605B" w14:textId="77777777" w:rsidR="00AC372E" w:rsidRDefault="00AC372E" w:rsidP="00AC372E">
                  <w:pPr>
                    <w:jc w:val="center"/>
                    <w:rPr>
                      <w:color w:val="000000"/>
                      <w:sz w:val="20"/>
                      <w:szCs w:val="20"/>
                      <w:lang w:eastAsia="ru-RU"/>
                    </w:rPr>
                  </w:pPr>
                  <w:r>
                    <w:rPr>
                      <w:color w:val="000000"/>
                      <w:sz w:val="20"/>
                      <w:szCs w:val="20"/>
                      <w:lang w:eastAsia="ru-RU"/>
                    </w:rPr>
                    <w:t>2..</w:t>
                  </w:r>
                </w:p>
              </w:tc>
              <w:tc>
                <w:tcPr>
                  <w:tcW w:w="5298" w:type="dxa"/>
                  <w:tcBorders>
                    <w:top w:val="nil"/>
                    <w:left w:val="nil"/>
                    <w:bottom w:val="single" w:sz="4" w:space="0" w:color="auto"/>
                    <w:right w:val="single" w:sz="4" w:space="0" w:color="auto"/>
                  </w:tcBorders>
                  <w:shd w:val="clear" w:color="auto" w:fill="FFFFFF"/>
                  <w:vAlign w:val="center"/>
                </w:tcPr>
                <w:p w14:paraId="7FE748AA" w14:textId="77777777" w:rsidR="00AC372E" w:rsidRDefault="00AC372E" w:rsidP="00AC372E">
                  <w:pPr>
                    <w:rPr>
                      <w:color w:val="000000"/>
                      <w:sz w:val="20"/>
                      <w:szCs w:val="20"/>
                      <w:lang w:eastAsia="ru-RU"/>
                    </w:rPr>
                  </w:pPr>
                </w:p>
              </w:tc>
              <w:tc>
                <w:tcPr>
                  <w:tcW w:w="983" w:type="dxa"/>
                  <w:tcBorders>
                    <w:top w:val="nil"/>
                    <w:left w:val="nil"/>
                    <w:bottom w:val="single" w:sz="4" w:space="0" w:color="auto"/>
                    <w:right w:val="single" w:sz="4" w:space="0" w:color="auto"/>
                  </w:tcBorders>
                  <w:shd w:val="clear" w:color="auto" w:fill="FFFFFF"/>
                  <w:noWrap/>
                  <w:vAlign w:val="center"/>
                </w:tcPr>
                <w:p w14:paraId="66DB9824" w14:textId="77777777" w:rsidR="00AC372E" w:rsidRDefault="00AC372E" w:rsidP="00AC372E">
                  <w:pPr>
                    <w:jc w:val="center"/>
                    <w:rPr>
                      <w:color w:val="000000"/>
                      <w:sz w:val="20"/>
                      <w:szCs w:val="20"/>
                      <w:lang w:eastAsia="ru-RU"/>
                    </w:rPr>
                  </w:pPr>
                </w:p>
              </w:tc>
              <w:tc>
                <w:tcPr>
                  <w:tcW w:w="1377" w:type="dxa"/>
                  <w:tcBorders>
                    <w:top w:val="nil"/>
                    <w:left w:val="nil"/>
                    <w:bottom w:val="single" w:sz="4" w:space="0" w:color="auto"/>
                    <w:right w:val="single" w:sz="4" w:space="0" w:color="auto"/>
                  </w:tcBorders>
                  <w:shd w:val="clear" w:color="auto" w:fill="FFFFFF"/>
                  <w:vAlign w:val="center"/>
                </w:tcPr>
                <w:p w14:paraId="11689CFC" w14:textId="77777777" w:rsidR="00AC372E" w:rsidRDefault="00AC372E" w:rsidP="00AC372E">
                  <w:pPr>
                    <w:jc w:val="center"/>
                    <w:rPr>
                      <w:color w:val="000000"/>
                      <w:sz w:val="20"/>
                      <w:szCs w:val="20"/>
                      <w:lang w:eastAsia="ru-RU"/>
                    </w:rPr>
                  </w:pPr>
                </w:p>
              </w:tc>
              <w:tc>
                <w:tcPr>
                  <w:tcW w:w="662" w:type="dxa"/>
                  <w:tcBorders>
                    <w:top w:val="nil"/>
                    <w:left w:val="nil"/>
                    <w:bottom w:val="single" w:sz="4" w:space="0" w:color="auto"/>
                    <w:right w:val="single" w:sz="4" w:space="0" w:color="auto"/>
                  </w:tcBorders>
                  <w:shd w:val="clear" w:color="auto" w:fill="FFFFFF"/>
                </w:tcPr>
                <w:p w14:paraId="755B2558" w14:textId="77777777" w:rsidR="00AC372E" w:rsidRDefault="00AC372E" w:rsidP="00AC372E">
                  <w:pPr>
                    <w:jc w:val="center"/>
                    <w:rPr>
                      <w:color w:val="000000"/>
                      <w:sz w:val="20"/>
                      <w:szCs w:val="20"/>
                      <w:lang w:eastAsia="ru-RU"/>
                    </w:rPr>
                  </w:pPr>
                </w:p>
              </w:tc>
            </w:tr>
            <w:tr w:rsidR="00AC372E" w:rsidRPr="00AC372E" w14:paraId="4A53CEED" w14:textId="77777777" w:rsidTr="00AC372E">
              <w:trPr>
                <w:trHeight w:val="298"/>
              </w:trPr>
              <w:tc>
                <w:tcPr>
                  <w:tcW w:w="8144" w:type="dxa"/>
                  <w:gridSpan w:val="4"/>
                  <w:tcBorders>
                    <w:top w:val="nil"/>
                    <w:left w:val="single" w:sz="4" w:space="0" w:color="auto"/>
                    <w:bottom w:val="single" w:sz="4" w:space="0" w:color="auto"/>
                    <w:right w:val="single" w:sz="4" w:space="0" w:color="auto"/>
                  </w:tcBorders>
                  <w:shd w:val="clear" w:color="auto" w:fill="FFFFFF"/>
                  <w:vAlign w:val="center"/>
                  <w:hideMark/>
                </w:tcPr>
                <w:p w14:paraId="5D3F4D45" w14:textId="77777777" w:rsidR="00AC372E" w:rsidRDefault="00AC372E" w:rsidP="00AC372E">
                  <w:pPr>
                    <w:jc w:val="center"/>
                    <w:rPr>
                      <w:b/>
                      <w:color w:val="000000"/>
                      <w:sz w:val="20"/>
                      <w:szCs w:val="20"/>
                      <w:lang w:eastAsia="ru-RU"/>
                    </w:rPr>
                  </w:pPr>
                  <w:r>
                    <w:rPr>
                      <w:b/>
                      <w:color w:val="000000"/>
                      <w:sz w:val="20"/>
                      <w:szCs w:val="20"/>
                      <w:lang w:eastAsia="ru-RU"/>
                    </w:rPr>
                    <w:t xml:space="preserve">                                                                                                                          Всього по роботі</w:t>
                  </w:r>
                </w:p>
              </w:tc>
              <w:tc>
                <w:tcPr>
                  <w:tcW w:w="662" w:type="dxa"/>
                  <w:tcBorders>
                    <w:top w:val="nil"/>
                    <w:left w:val="nil"/>
                    <w:bottom w:val="single" w:sz="4" w:space="0" w:color="auto"/>
                    <w:right w:val="single" w:sz="4" w:space="0" w:color="auto"/>
                  </w:tcBorders>
                  <w:shd w:val="clear" w:color="auto" w:fill="FFFFFF"/>
                </w:tcPr>
                <w:p w14:paraId="608430DF" w14:textId="77777777" w:rsidR="00AC372E" w:rsidRDefault="00AC372E" w:rsidP="00AC372E">
                  <w:pPr>
                    <w:jc w:val="center"/>
                    <w:rPr>
                      <w:color w:val="000000"/>
                      <w:sz w:val="20"/>
                      <w:szCs w:val="20"/>
                      <w:lang w:eastAsia="ru-RU"/>
                    </w:rPr>
                  </w:pPr>
                </w:p>
              </w:tc>
            </w:tr>
            <w:tr w:rsidR="00AC372E" w:rsidRPr="00AC372E" w14:paraId="72851A6B" w14:textId="77777777" w:rsidTr="00AC372E">
              <w:trPr>
                <w:trHeight w:val="298"/>
              </w:trPr>
              <w:tc>
                <w:tcPr>
                  <w:tcW w:w="8144" w:type="dxa"/>
                  <w:gridSpan w:val="4"/>
                  <w:tcBorders>
                    <w:top w:val="nil"/>
                    <w:left w:val="single" w:sz="4" w:space="0" w:color="auto"/>
                    <w:bottom w:val="single" w:sz="4" w:space="0" w:color="auto"/>
                    <w:right w:val="single" w:sz="4" w:space="0" w:color="auto"/>
                  </w:tcBorders>
                  <w:shd w:val="clear" w:color="auto" w:fill="FFFFFF"/>
                  <w:vAlign w:val="center"/>
                  <w:hideMark/>
                </w:tcPr>
                <w:p w14:paraId="0C3633DE" w14:textId="77777777" w:rsidR="00AC372E" w:rsidRDefault="00AC372E" w:rsidP="00AC372E">
                  <w:pPr>
                    <w:jc w:val="center"/>
                    <w:rPr>
                      <w:b/>
                      <w:color w:val="000000"/>
                      <w:sz w:val="20"/>
                      <w:szCs w:val="20"/>
                      <w:lang w:eastAsia="ru-RU"/>
                    </w:rPr>
                  </w:pPr>
                  <w:r>
                    <w:rPr>
                      <w:b/>
                      <w:color w:val="000000"/>
                    </w:rPr>
                    <w:t xml:space="preserve">                                                                                                      Загальна сума </w:t>
                  </w:r>
                </w:p>
              </w:tc>
              <w:tc>
                <w:tcPr>
                  <w:tcW w:w="662" w:type="dxa"/>
                  <w:tcBorders>
                    <w:top w:val="nil"/>
                    <w:left w:val="nil"/>
                    <w:bottom w:val="single" w:sz="4" w:space="0" w:color="auto"/>
                    <w:right w:val="single" w:sz="4" w:space="0" w:color="auto"/>
                  </w:tcBorders>
                  <w:shd w:val="clear" w:color="auto" w:fill="FFFFFF"/>
                </w:tcPr>
                <w:p w14:paraId="16706FFE" w14:textId="77777777" w:rsidR="00AC372E" w:rsidRDefault="00AC372E" w:rsidP="00AC372E">
                  <w:pPr>
                    <w:jc w:val="center"/>
                    <w:rPr>
                      <w:color w:val="000000"/>
                      <w:sz w:val="20"/>
                      <w:szCs w:val="20"/>
                      <w:lang w:eastAsia="ru-RU"/>
                    </w:rPr>
                  </w:pPr>
                </w:p>
              </w:tc>
            </w:tr>
          </w:tbl>
          <w:p w14:paraId="77536F15" w14:textId="77777777" w:rsidR="00AC372E" w:rsidRDefault="00AC372E" w:rsidP="00AC372E">
            <w:pPr>
              <w:pStyle w:val="h-mb-5qacpvclassifier"/>
              <w:widowControl w:val="0"/>
              <w:shd w:val="clear" w:color="auto" w:fill="FFFFFF"/>
              <w:spacing w:before="0" w:beforeAutospacing="0" w:after="0" w:afterAutospacing="0"/>
              <w:contextualSpacing/>
              <w:jc w:val="both"/>
              <w:textAlignment w:val="top"/>
              <w:rPr>
                <w:lang w:val="uk-UA"/>
              </w:rPr>
            </w:pPr>
          </w:p>
          <w:p w14:paraId="56D96E57" w14:textId="77777777" w:rsidR="00AC372E" w:rsidRDefault="00AC372E" w:rsidP="00AC372E">
            <w:pPr>
              <w:pStyle w:val="h-mb-5qacpvclassifier"/>
              <w:widowControl w:val="0"/>
              <w:shd w:val="clear" w:color="auto" w:fill="FFFFFF"/>
              <w:spacing w:before="0" w:beforeAutospacing="0" w:after="0" w:afterAutospacing="0"/>
              <w:ind w:firstLine="709"/>
              <w:contextualSpacing/>
              <w:jc w:val="both"/>
              <w:textAlignment w:val="top"/>
              <w:rPr>
                <w:lang w:val="uk-UA"/>
              </w:rPr>
            </w:pPr>
            <w:r>
              <w:rPr>
                <w:lang w:val="uk-UA"/>
              </w:rPr>
              <w:t>Загальна вартість складає: __________________ грн.</w:t>
            </w:r>
          </w:p>
          <w:p w14:paraId="6E6AE73B" w14:textId="77777777" w:rsidR="00AC372E" w:rsidRDefault="00AC372E" w:rsidP="00AC372E">
            <w:pPr>
              <w:pStyle w:val="h-mb-5qacpvclassifier"/>
              <w:widowControl w:val="0"/>
              <w:shd w:val="clear" w:color="auto" w:fill="FFFFFF"/>
              <w:spacing w:before="0" w:beforeAutospacing="0" w:after="0" w:afterAutospacing="0"/>
              <w:ind w:firstLine="709"/>
              <w:contextualSpacing/>
              <w:jc w:val="both"/>
              <w:textAlignment w:val="top"/>
              <w:rPr>
                <w:lang w:val="uk-UA"/>
              </w:rPr>
            </w:pPr>
          </w:p>
          <w:p w14:paraId="1635A44B" w14:textId="77777777" w:rsidR="00AC372E" w:rsidRDefault="00AC372E" w:rsidP="00AC372E">
            <w:pPr>
              <w:pStyle w:val="h-mb-5qacpvclassifier"/>
              <w:widowControl w:val="0"/>
              <w:shd w:val="clear" w:color="auto" w:fill="FFFFFF"/>
              <w:spacing w:before="0" w:beforeAutospacing="0" w:after="0" w:afterAutospacing="0"/>
              <w:ind w:firstLine="709"/>
              <w:contextualSpacing/>
              <w:jc w:val="both"/>
              <w:textAlignment w:val="top"/>
              <w:rPr>
                <w:lang w:val="uk-UA"/>
              </w:rPr>
            </w:pPr>
          </w:p>
          <w:p w14:paraId="22EC8D6A" w14:textId="77777777" w:rsidR="00AC372E" w:rsidRDefault="00AC372E" w:rsidP="00AC372E">
            <w:pPr>
              <w:widowControl w:val="0"/>
              <w:autoSpaceDE w:val="0"/>
              <w:autoSpaceDN w:val="0"/>
              <w:adjustRightInd w:val="0"/>
              <w:rPr>
                <w:b/>
              </w:rPr>
            </w:pPr>
            <w:r>
              <w:rPr>
                <w:b/>
              </w:rPr>
              <w:t xml:space="preserve">                   ЗАМОВНИК:                                                            ВИКОНАВЕЦЬ:</w:t>
            </w:r>
          </w:p>
          <w:tbl>
            <w:tblPr>
              <w:tblW w:w="10207" w:type="dxa"/>
              <w:tblLook w:val="04A0" w:firstRow="1" w:lastRow="0" w:firstColumn="1" w:lastColumn="0" w:noHBand="0" w:noVBand="1"/>
            </w:tblPr>
            <w:tblGrid>
              <w:gridCol w:w="4962"/>
              <w:gridCol w:w="5245"/>
            </w:tblGrid>
            <w:tr w:rsidR="00AC372E" w14:paraId="7A745271" w14:textId="77777777" w:rsidTr="00AC372E">
              <w:trPr>
                <w:gridAfter w:val="1"/>
                <w:wAfter w:w="5245" w:type="dxa"/>
                <w:trHeight w:val="205"/>
              </w:trPr>
              <w:tc>
                <w:tcPr>
                  <w:tcW w:w="4962" w:type="dxa"/>
                </w:tcPr>
                <w:p w14:paraId="67F9EFE0" w14:textId="77777777" w:rsidR="00AC372E" w:rsidRDefault="00AC372E" w:rsidP="00AC372E">
                  <w:pPr>
                    <w:tabs>
                      <w:tab w:val="left" w:pos="348"/>
                    </w:tabs>
                    <w:rPr>
                      <w:b/>
                    </w:rPr>
                  </w:pPr>
                </w:p>
              </w:tc>
            </w:tr>
            <w:tr w:rsidR="00AC372E" w14:paraId="02DB9A17" w14:textId="77777777" w:rsidTr="00AC372E">
              <w:trPr>
                <w:trHeight w:val="2691"/>
              </w:trPr>
              <w:tc>
                <w:tcPr>
                  <w:tcW w:w="4962" w:type="dxa"/>
                </w:tcPr>
                <w:p w14:paraId="5B8BB2BC" w14:textId="77777777" w:rsidR="00AC372E" w:rsidRDefault="00AC372E" w:rsidP="00AC372E">
                  <w:pPr>
                    <w:pStyle w:val="mg1"/>
                    <w:spacing w:before="0" w:beforeAutospacing="0" w:after="0" w:afterAutospacing="0"/>
                    <w:rPr>
                      <w:lang w:val="uk-UA"/>
                    </w:rPr>
                  </w:pPr>
                  <w:r>
                    <w:rPr>
                      <w:lang w:val="uk-UA"/>
                    </w:rPr>
                    <w:t>Головне управління</w:t>
                  </w:r>
                </w:p>
                <w:p w14:paraId="1954AF8A" w14:textId="77777777" w:rsidR="00AC372E" w:rsidRDefault="00AC372E" w:rsidP="00AC372E">
                  <w:pPr>
                    <w:pStyle w:val="mg1"/>
                    <w:spacing w:before="0" w:beforeAutospacing="0" w:after="0" w:afterAutospacing="0"/>
                    <w:rPr>
                      <w:lang w:val="uk-UA"/>
                    </w:rPr>
                  </w:pPr>
                  <w:proofErr w:type="spellStart"/>
                  <w:r>
                    <w:rPr>
                      <w:lang w:val="uk-UA"/>
                    </w:rPr>
                    <w:t>Держпродспоживслужби</w:t>
                  </w:r>
                  <w:proofErr w:type="spellEnd"/>
                  <w:r>
                    <w:rPr>
                      <w:lang w:val="uk-UA"/>
                    </w:rPr>
                    <w:t xml:space="preserve"> в Черкаській</w:t>
                  </w:r>
                </w:p>
                <w:p w14:paraId="60DF016B" w14:textId="77777777" w:rsidR="00AC372E" w:rsidRDefault="00AC372E" w:rsidP="00AC372E">
                  <w:pPr>
                    <w:pStyle w:val="mg1"/>
                    <w:spacing w:before="0" w:beforeAutospacing="0" w:after="0" w:afterAutospacing="0"/>
                    <w:rPr>
                      <w:lang w:val="uk-UA"/>
                    </w:rPr>
                  </w:pPr>
                  <w:r>
                    <w:rPr>
                      <w:lang w:val="uk-UA"/>
                    </w:rPr>
                    <w:t>області</w:t>
                  </w:r>
                </w:p>
                <w:p w14:paraId="6646603A" w14:textId="77777777" w:rsidR="00AC372E" w:rsidRDefault="00AC372E" w:rsidP="00AC372E">
                  <w:pPr>
                    <w:pStyle w:val="mg1"/>
                    <w:spacing w:before="0" w:beforeAutospacing="0" w:after="0" w:afterAutospacing="0"/>
                    <w:rPr>
                      <w:rFonts w:eastAsia="Times New Roman"/>
                      <w:lang w:val="uk-UA"/>
                    </w:rPr>
                  </w:pPr>
                  <w:r>
                    <w:rPr>
                      <w:rFonts w:eastAsia="Times New Roman"/>
                      <w:lang w:val="uk-UA"/>
                    </w:rPr>
                    <w:t>18007, вул. Смілянська 120, м. Черкаси</w:t>
                  </w:r>
                </w:p>
                <w:p w14:paraId="34E682AA" w14:textId="77777777" w:rsidR="00AC372E" w:rsidRDefault="00AC372E" w:rsidP="00AC372E">
                  <w:pPr>
                    <w:shd w:val="clear" w:color="auto" w:fill="FFFFFF"/>
                    <w:jc w:val="both"/>
                    <w:rPr>
                      <w:sz w:val="22"/>
                      <w:szCs w:val="22"/>
                    </w:rPr>
                  </w:pPr>
                  <w:r>
                    <w:rPr>
                      <w:rFonts w:eastAsia="Calibri"/>
                      <w:lang w:eastAsia="en-US"/>
                    </w:rPr>
                    <w:t xml:space="preserve">р/р </w:t>
                  </w:r>
                  <w:r>
                    <w:rPr>
                      <w:lang w:val="en-US"/>
                    </w:rPr>
                    <w:t>UA</w:t>
                  </w:r>
                  <w:r>
                    <w:t>118201720343180006000094088</w:t>
                  </w:r>
                </w:p>
                <w:p w14:paraId="0A2F7553" w14:textId="77777777" w:rsidR="00AC372E" w:rsidRDefault="00AC372E" w:rsidP="00AC372E">
                  <w:pPr>
                    <w:pStyle w:val="mg1"/>
                    <w:spacing w:before="0" w:beforeAutospacing="0" w:after="0" w:afterAutospacing="0"/>
                    <w:jc w:val="both"/>
                    <w:rPr>
                      <w:rFonts w:eastAsia="Times New Roman"/>
                      <w:lang w:val="uk-UA"/>
                    </w:rPr>
                  </w:pPr>
                  <w:r>
                    <w:t>      </w:t>
                  </w:r>
                  <w:r>
                    <w:rPr>
                      <w:lang w:val="en-US"/>
                    </w:rPr>
                    <w:t>UA</w:t>
                  </w:r>
                  <w:r>
                    <w:t>278201720343171006200094088</w:t>
                  </w:r>
                </w:p>
                <w:p w14:paraId="59B4A227" w14:textId="77777777" w:rsidR="00AC372E" w:rsidRDefault="00AC372E" w:rsidP="00AC372E">
                  <w:pPr>
                    <w:pStyle w:val="mg1"/>
                    <w:spacing w:before="0" w:beforeAutospacing="0" w:after="0" w:afterAutospacing="0"/>
                    <w:rPr>
                      <w:rFonts w:eastAsia="Times New Roman"/>
                      <w:lang w:val="uk-UA"/>
                    </w:rPr>
                  </w:pPr>
                  <w:r>
                    <w:rPr>
                      <w:rFonts w:eastAsia="Times New Roman"/>
                      <w:lang w:val="uk-UA"/>
                    </w:rPr>
                    <w:t>МФО 820172</w:t>
                  </w:r>
                </w:p>
                <w:p w14:paraId="01BDAA6F" w14:textId="77777777" w:rsidR="00AC372E" w:rsidRDefault="00AC372E" w:rsidP="00AC372E">
                  <w:pPr>
                    <w:pStyle w:val="mg1"/>
                    <w:spacing w:before="0" w:beforeAutospacing="0" w:after="0" w:afterAutospacing="0"/>
                    <w:rPr>
                      <w:rFonts w:eastAsia="Times New Roman"/>
                      <w:lang w:val="uk-UA"/>
                    </w:rPr>
                  </w:pPr>
                  <w:r>
                    <w:rPr>
                      <w:lang w:val="uk-UA"/>
                    </w:rPr>
                    <w:t>Код ЄДРПОУ 40333440</w:t>
                  </w:r>
                </w:p>
                <w:p w14:paraId="644005E4" w14:textId="77777777" w:rsidR="00AC372E" w:rsidRDefault="00AC372E" w:rsidP="00AC372E">
                  <w:pPr>
                    <w:pStyle w:val="p3"/>
                    <w:shd w:val="clear" w:color="auto" w:fill="FFFFFF"/>
                    <w:spacing w:before="0" w:beforeAutospacing="0" w:after="0" w:afterAutospacing="0"/>
                    <w:ind w:right="-6"/>
                    <w:rPr>
                      <w:rStyle w:val="s1"/>
                      <w:bCs/>
                    </w:rPr>
                  </w:pPr>
                  <w:r>
                    <w:rPr>
                      <w:rStyle w:val="s1"/>
                      <w:bCs/>
                      <w:lang w:val="uk-UA"/>
                    </w:rPr>
                    <w:t>Телефон: (0472)63-05-27</w:t>
                  </w:r>
                </w:p>
                <w:p w14:paraId="072EE40F" w14:textId="77777777" w:rsidR="00AC372E" w:rsidRDefault="00AC372E" w:rsidP="00AC372E">
                  <w:pPr>
                    <w:pStyle w:val="mg1"/>
                    <w:spacing w:before="0" w:beforeAutospacing="0" w:after="0" w:afterAutospacing="0"/>
                    <w:rPr>
                      <w:color w:val="FF0000"/>
                      <w:lang w:val="en-US"/>
                    </w:rPr>
                  </w:pPr>
                  <w:r>
                    <w:rPr>
                      <w:rStyle w:val="s1"/>
                      <w:bCs/>
                      <w:lang w:val="en-US"/>
                    </w:rPr>
                    <w:t>E</w:t>
                  </w:r>
                  <w:r>
                    <w:rPr>
                      <w:rStyle w:val="s1"/>
                      <w:bCs/>
                      <w:lang w:val="uk-UA"/>
                    </w:rPr>
                    <w:t>-</w:t>
                  </w:r>
                  <w:r>
                    <w:rPr>
                      <w:rStyle w:val="s1"/>
                      <w:bCs/>
                      <w:lang w:val="en-US"/>
                    </w:rPr>
                    <w:t>mail</w:t>
                  </w:r>
                  <w:r>
                    <w:rPr>
                      <w:rStyle w:val="s1"/>
                      <w:bCs/>
                      <w:lang w:val="uk-UA"/>
                    </w:rPr>
                    <w:t xml:space="preserve">: </w:t>
                  </w:r>
                  <w:r>
                    <w:rPr>
                      <w:rFonts w:ascii="LatoRegular" w:hAnsi="LatoRegular"/>
                      <w:shd w:val="clear" w:color="auto" w:fill="FFFFFF"/>
                      <w:lang w:val="en-US"/>
                    </w:rPr>
                    <w:t>post@cherk-consumer.gov.ua</w:t>
                  </w:r>
                </w:p>
                <w:p w14:paraId="2CEFD0F8" w14:textId="77777777" w:rsidR="00AC372E" w:rsidRDefault="00AC372E" w:rsidP="00AC372E">
                  <w:pPr>
                    <w:pStyle w:val="mg1"/>
                    <w:spacing w:before="0" w:beforeAutospacing="0" w:after="0" w:afterAutospacing="0"/>
                    <w:rPr>
                      <w:color w:val="000000"/>
                      <w:lang w:val="uk-UA"/>
                    </w:rPr>
                  </w:pPr>
                </w:p>
                <w:p w14:paraId="07307272" w14:textId="77777777" w:rsidR="00AC372E" w:rsidRDefault="00AC372E" w:rsidP="00AC372E">
                  <w:pPr>
                    <w:pStyle w:val="mg1"/>
                    <w:spacing w:before="0" w:beforeAutospacing="0" w:after="0" w:afterAutospacing="0"/>
                    <w:rPr>
                      <w:rFonts w:eastAsia="Times New Roman"/>
                      <w:lang w:val="uk-UA"/>
                    </w:rPr>
                  </w:pPr>
                  <w:r>
                    <w:rPr>
                      <w:color w:val="000000"/>
                      <w:lang w:val="uk-UA"/>
                    </w:rPr>
                    <w:t>___________________ ____________</w:t>
                  </w:r>
                </w:p>
                <w:p w14:paraId="68A3234D" w14:textId="77777777" w:rsidR="00AC372E" w:rsidRDefault="00AC372E" w:rsidP="00AC372E">
                  <w:pPr>
                    <w:tabs>
                      <w:tab w:val="left" w:leader="underscore" w:pos="3418"/>
                      <w:tab w:val="left" w:pos="4982"/>
                    </w:tabs>
                    <w:rPr>
                      <w:color w:val="000000"/>
                    </w:rPr>
                  </w:pPr>
                </w:p>
                <w:p w14:paraId="558E4166" w14:textId="77777777" w:rsidR="00AC372E" w:rsidRDefault="00AC372E" w:rsidP="00AC372E">
                  <w:pPr>
                    <w:tabs>
                      <w:tab w:val="left" w:leader="underscore" w:pos="3418"/>
                      <w:tab w:val="left" w:pos="4982"/>
                    </w:tabs>
                  </w:pPr>
                </w:p>
                <w:p w14:paraId="4D6FCCA2" w14:textId="77777777" w:rsidR="00AC372E" w:rsidRDefault="00AC372E" w:rsidP="00AC372E">
                  <w:pPr>
                    <w:tabs>
                      <w:tab w:val="left" w:leader="underscore" w:pos="3418"/>
                      <w:tab w:val="left" w:pos="4982"/>
                    </w:tabs>
                  </w:pPr>
                </w:p>
              </w:tc>
              <w:tc>
                <w:tcPr>
                  <w:tcW w:w="5245" w:type="dxa"/>
                </w:tcPr>
                <w:p w14:paraId="550A2FE0" w14:textId="77777777" w:rsidR="00AC372E" w:rsidRDefault="00AC372E" w:rsidP="00AC372E">
                  <w:pPr>
                    <w:pStyle w:val="mg1"/>
                    <w:spacing w:before="0" w:beforeAutospacing="0" w:after="0" w:afterAutospacing="0"/>
                    <w:rPr>
                      <w:color w:val="000000"/>
                    </w:rPr>
                  </w:pPr>
                </w:p>
              </w:tc>
            </w:tr>
          </w:tbl>
          <w:p w14:paraId="48E61063" w14:textId="77777777" w:rsidR="00DE19FB" w:rsidRPr="00614B58" w:rsidRDefault="00DE19FB" w:rsidP="00DE19FB">
            <w:pPr>
              <w:tabs>
                <w:tab w:val="left" w:leader="underscore" w:pos="3418"/>
                <w:tab w:val="left" w:pos="4982"/>
              </w:tabs>
              <w:rPr>
                <w:b/>
              </w:rPr>
            </w:pPr>
          </w:p>
        </w:tc>
        <w:tc>
          <w:tcPr>
            <w:tcW w:w="4883" w:type="dxa"/>
          </w:tcPr>
          <w:p w14:paraId="3D0F94DC" w14:textId="77777777" w:rsidR="00DE19FB" w:rsidRPr="004674DA" w:rsidRDefault="00DE19FB" w:rsidP="00DE19FB">
            <w:pPr>
              <w:rPr>
                <w:rFonts w:eastAsia="Calibri"/>
                <w:b/>
                <w:bCs/>
                <w:color w:val="222222"/>
                <w:lang w:eastAsia="en-US"/>
              </w:rPr>
            </w:pPr>
          </w:p>
        </w:tc>
      </w:tr>
    </w:tbl>
    <w:p w14:paraId="509A5333" w14:textId="55B304D7" w:rsidR="00A02281" w:rsidRDefault="00A02281" w:rsidP="00614B58">
      <w:pPr>
        <w:contextualSpacing/>
        <w:rPr>
          <w:b/>
        </w:rPr>
      </w:pPr>
    </w:p>
    <w:p w14:paraId="68904AF0" w14:textId="77777777" w:rsidR="00A02281" w:rsidRDefault="00A02281" w:rsidP="00A02281"/>
    <w:p w14:paraId="0297BA13" w14:textId="77777777" w:rsidR="00A02281" w:rsidRPr="004674DA" w:rsidRDefault="00A02281" w:rsidP="00614B58">
      <w:pPr>
        <w:contextualSpacing/>
        <w:rPr>
          <w:b/>
        </w:rPr>
      </w:pPr>
    </w:p>
    <w:sectPr w:rsidR="00A02281" w:rsidRPr="004674DA" w:rsidSect="006626A0">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a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B41D82"/>
    <w:multiLevelType w:val="hybridMultilevel"/>
    <w:tmpl w:val="7B6EB3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274C24"/>
    <w:multiLevelType w:val="hybridMultilevel"/>
    <w:tmpl w:val="89E81C34"/>
    <w:lvl w:ilvl="0" w:tplc="380EEF30">
      <w:start w:val="1"/>
      <w:numFmt w:val="decimal"/>
      <w:lvlText w:val="%1."/>
      <w:lvlJc w:val="left"/>
      <w:pPr>
        <w:ind w:left="540" w:hanging="540"/>
      </w:pPr>
      <w:rPr>
        <w:rFonts w:ascii="Times New Roman" w:eastAsia="Times New Roman" w:hAnsi="Times New Roman" w:cs="Times New Roman"/>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1ED694F"/>
    <w:multiLevelType w:val="hybridMultilevel"/>
    <w:tmpl w:val="A47826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5C0757"/>
    <w:multiLevelType w:val="hybridMultilevel"/>
    <w:tmpl w:val="6FE63E4C"/>
    <w:lvl w:ilvl="0" w:tplc="F30EFF9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B45DD"/>
    <w:multiLevelType w:val="hybridMultilevel"/>
    <w:tmpl w:val="F4DAF7BC"/>
    <w:lvl w:ilvl="0" w:tplc="DEF62F0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C325EEB"/>
    <w:multiLevelType w:val="multilevel"/>
    <w:tmpl w:val="6D70D22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1FF82C88"/>
    <w:multiLevelType w:val="multilevel"/>
    <w:tmpl w:val="2B1050A6"/>
    <w:lvl w:ilvl="0">
      <w:start w:val="1"/>
      <w:numFmt w:val="decimal"/>
      <w:lvlText w:val="%1."/>
      <w:lvlJc w:val="left"/>
      <w:pPr>
        <w:ind w:left="420" w:hanging="420"/>
      </w:pPr>
      <w:rPr>
        <w:rFonts w:cs="Times New Roman" w:hint="default"/>
      </w:rPr>
    </w:lvl>
    <w:lvl w:ilvl="1">
      <w:start w:val="1"/>
      <w:numFmt w:val="decimal"/>
      <w:lvlText w:val="%1.%2."/>
      <w:lvlJc w:val="left"/>
      <w:pPr>
        <w:ind w:left="870" w:hanging="4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0" w15:restartNumberingAfterBreak="0">
    <w:nsid w:val="23442A20"/>
    <w:multiLevelType w:val="hybridMultilevel"/>
    <w:tmpl w:val="AFBE8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7F217B7"/>
    <w:multiLevelType w:val="hybridMultilevel"/>
    <w:tmpl w:val="EA0C79A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15:restartNumberingAfterBreak="0">
    <w:nsid w:val="33DE0640"/>
    <w:multiLevelType w:val="hybridMultilevel"/>
    <w:tmpl w:val="8DDCDB34"/>
    <w:lvl w:ilvl="0" w:tplc="5DDC49B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5BA3CF0"/>
    <w:multiLevelType w:val="hybridMultilevel"/>
    <w:tmpl w:val="9ED82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AB4B7D"/>
    <w:multiLevelType w:val="hybridMultilevel"/>
    <w:tmpl w:val="6EEE0D5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47694E57"/>
    <w:multiLevelType w:val="hybridMultilevel"/>
    <w:tmpl w:val="39C2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0176D0"/>
    <w:multiLevelType w:val="hybridMultilevel"/>
    <w:tmpl w:val="C87EF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2E2C79"/>
    <w:multiLevelType w:val="hybridMultilevel"/>
    <w:tmpl w:val="8C9E168A"/>
    <w:lvl w:ilvl="0" w:tplc="6150A69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A24FF5"/>
    <w:multiLevelType w:val="hybridMultilevel"/>
    <w:tmpl w:val="6D886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E03241"/>
    <w:multiLevelType w:val="multilevel"/>
    <w:tmpl w:val="1FAA2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D851044"/>
    <w:multiLevelType w:val="hybridMultilevel"/>
    <w:tmpl w:val="CAF4A0EA"/>
    <w:lvl w:ilvl="0" w:tplc="43AC774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B2F09"/>
    <w:multiLevelType w:val="hybridMultilevel"/>
    <w:tmpl w:val="72B4E3DC"/>
    <w:lvl w:ilvl="0" w:tplc="42AC5294">
      <w:start w:val="1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6CD338B7"/>
    <w:multiLevelType w:val="hybridMultilevel"/>
    <w:tmpl w:val="B1720B7C"/>
    <w:lvl w:ilvl="0" w:tplc="E390B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2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9"/>
  </w:num>
  <w:num w:numId="17">
    <w:abstractNumId w:val="21"/>
  </w:num>
  <w:num w:numId="18">
    <w:abstractNumId w:val="2"/>
  </w:num>
  <w:num w:numId="19">
    <w:abstractNumId w:val="4"/>
  </w:num>
  <w:num w:numId="20">
    <w:abstractNumId w:val="25"/>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
  </w:num>
  <w:num w:numId="25">
    <w:abstractNumId w:val="13"/>
  </w:num>
  <w:num w:numId="26">
    <w:abstractNumId w:val="12"/>
  </w:num>
  <w:num w:numId="27">
    <w:abstractNumId w:val="20"/>
  </w:num>
  <w:num w:numId="28">
    <w:abstractNumId w:val="27"/>
  </w:num>
  <w:num w:numId="29">
    <w:abstractNumId w:val="0"/>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6D"/>
    <w:rsid w:val="0000019C"/>
    <w:rsid w:val="000015FF"/>
    <w:rsid w:val="00003A91"/>
    <w:rsid w:val="00003AE2"/>
    <w:rsid w:val="00004858"/>
    <w:rsid w:val="00004CA2"/>
    <w:rsid w:val="000073CC"/>
    <w:rsid w:val="00007684"/>
    <w:rsid w:val="00007C75"/>
    <w:rsid w:val="000112DD"/>
    <w:rsid w:val="000113C7"/>
    <w:rsid w:val="00011D21"/>
    <w:rsid w:val="00014ACE"/>
    <w:rsid w:val="000152C4"/>
    <w:rsid w:val="000157B5"/>
    <w:rsid w:val="00015F53"/>
    <w:rsid w:val="00016098"/>
    <w:rsid w:val="000173F7"/>
    <w:rsid w:val="00020814"/>
    <w:rsid w:val="00020EB2"/>
    <w:rsid w:val="00021118"/>
    <w:rsid w:val="0002176C"/>
    <w:rsid w:val="00021A2C"/>
    <w:rsid w:val="0002286F"/>
    <w:rsid w:val="0002396A"/>
    <w:rsid w:val="00023D03"/>
    <w:rsid w:val="00023EEF"/>
    <w:rsid w:val="000245ED"/>
    <w:rsid w:val="00024D10"/>
    <w:rsid w:val="00024EEA"/>
    <w:rsid w:val="0002558F"/>
    <w:rsid w:val="0002562E"/>
    <w:rsid w:val="00025630"/>
    <w:rsid w:val="000265B4"/>
    <w:rsid w:val="00026664"/>
    <w:rsid w:val="00031192"/>
    <w:rsid w:val="000313D4"/>
    <w:rsid w:val="000322FB"/>
    <w:rsid w:val="00032596"/>
    <w:rsid w:val="00033011"/>
    <w:rsid w:val="00033F57"/>
    <w:rsid w:val="00034E52"/>
    <w:rsid w:val="00034EED"/>
    <w:rsid w:val="000352D8"/>
    <w:rsid w:val="00037178"/>
    <w:rsid w:val="0004005B"/>
    <w:rsid w:val="000405B5"/>
    <w:rsid w:val="000408E1"/>
    <w:rsid w:val="00041C77"/>
    <w:rsid w:val="00045619"/>
    <w:rsid w:val="00047944"/>
    <w:rsid w:val="000507B6"/>
    <w:rsid w:val="00050EA1"/>
    <w:rsid w:val="00051742"/>
    <w:rsid w:val="00054C2D"/>
    <w:rsid w:val="00056778"/>
    <w:rsid w:val="00056D39"/>
    <w:rsid w:val="00056FD3"/>
    <w:rsid w:val="00060CA4"/>
    <w:rsid w:val="00065780"/>
    <w:rsid w:val="000728C9"/>
    <w:rsid w:val="00074432"/>
    <w:rsid w:val="00074A67"/>
    <w:rsid w:val="00075CD6"/>
    <w:rsid w:val="00077776"/>
    <w:rsid w:val="00081A79"/>
    <w:rsid w:val="000835E4"/>
    <w:rsid w:val="00084002"/>
    <w:rsid w:val="00084B65"/>
    <w:rsid w:val="000879BC"/>
    <w:rsid w:val="00095F83"/>
    <w:rsid w:val="000970AB"/>
    <w:rsid w:val="000A0037"/>
    <w:rsid w:val="000A246A"/>
    <w:rsid w:val="000A28A2"/>
    <w:rsid w:val="000A3082"/>
    <w:rsid w:val="000A4B3A"/>
    <w:rsid w:val="000A4C46"/>
    <w:rsid w:val="000A4FE2"/>
    <w:rsid w:val="000A52F2"/>
    <w:rsid w:val="000A5982"/>
    <w:rsid w:val="000A67D7"/>
    <w:rsid w:val="000A7C94"/>
    <w:rsid w:val="000B0E8E"/>
    <w:rsid w:val="000B1421"/>
    <w:rsid w:val="000B3A34"/>
    <w:rsid w:val="000B4378"/>
    <w:rsid w:val="000B5D2B"/>
    <w:rsid w:val="000B5DF2"/>
    <w:rsid w:val="000B7955"/>
    <w:rsid w:val="000C0123"/>
    <w:rsid w:val="000C06DF"/>
    <w:rsid w:val="000C0C0F"/>
    <w:rsid w:val="000C2666"/>
    <w:rsid w:val="000C29DC"/>
    <w:rsid w:val="000C2A05"/>
    <w:rsid w:val="000C3AED"/>
    <w:rsid w:val="000C56F6"/>
    <w:rsid w:val="000C60EE"/>
    <w:rsid w:val="000D02F7"/>
    <w:rsid w:val="000D15A6"/>
    <w:rsid w:val="000D18A4"/>
    <w:rsid w:val="000D1ECB"/>
    <w:rsid w:val="000D2267"/>
    <w:rsid w:val="000D5AAB"/>
    <w:rsid w:val="000D5B7F"/>
    <w:rsid w:val="000D62AF"/>
    <w:rsid w:val="000D6FFF"/>
    <w:rsid w:val="000E0FBD"/>
    <w:rsid w:val="000E133C"/>
    <w:rsid w:val="000E1BE9"/>
    <w:rsid w:val="000E4E80"/>
    <w:rsid w:val="000E5EB8"/>
    <w:rsid w:val="000E6085"/>
    <w:rsid w:val="000E66A4"/>
    <w:rsid w:val="000F1EA0"/>
    <w:rsid w:val="000F2F73"/>
    <w:rsid w:val="000F3022"/>
    <w:rsid w:val="000F38D1"/>
    <w:rsid w:val="000F3E20"/>
    <w:rsid w:val="000F3E32"/>
    <w:rsid w:val="000F43B6"/>
    <w:rsid w:val="000F5450"/>
    <w:rsid w:val="000F583B"/>
    <w:rsid w:val="000F6187"/>
    <w:rsid w:val="000F62BF"/>
    <w:rsid w:val="000F66BD"/>
    <w:rsid w:val="000F673C"/>
    <w:rsid w:val="000F74C7"/>
    <w:rsid w:val="00102130"/>
    <w:rsid w:val="00105ADC"/>
    <w:rsid w:val="00106050"/>
    <w:rsid w:val="001065E1"/>
    <w:rsid w:val="0010742B"/>
    <w:rsid w:val="00110215"/>
    <w:rsid w:val="00110748"/>
    <w:rsid w:val="001114B2"/>
    <w:rsid w:val="00112B2C"/>
    <w:rsid w:val="00116606"/>
    <w:rsid w:val="001166D8"/>
    <w:rsid w:val="00116E4F"/>
    <w:rsid w:val="00116FE3"/>
    <w:rsid w:val="00121501"/>
    <w:rsid w:val="00122186"/>
    <w:rsid w:val="00123450"/>
    <w:rsid w:val="0012379A"/>
    <w:rsid w:val="00123E88"/>
    <w:rsid w:val="0012505B"/>
    <w:rsid w:val="0012549C"/>
    <w:rsid w:val="00127D7D"/>
    <w:rsid w:val="00136060"/>
    <w:rsid w:val="001365F8"/>
    <w:rsid w:val="00136BD6"/>
    <w:rsid w:val="00140A5C"/>
    <w:rsid w:val="00140B32"/>
    <w:rsid w:val="00146E48"/>
    <w:rsid w:val="0014796A"/>
    <w:rsid w:val="00147EB9"/>
    <w:rsid w:val="0015056C"/>
    <w:rsid w:val="00150B63"/>
    <w:rsid w:val="00150BAB"/>
    <w:rsid w:val="00150F2F"/>
    <w:rsid w:val="001541C3"/>
    <w:rsid w:val="001546AF"/>
    <w:rsid w:val="0015500D"/>
    <w:rsid w:val="001550A1"/>
    <w:rsid w:val="00155125"/>
    <w:rsid w:val="0015687E"/>
    <w:rsid w:val="0016039A"/>
    <w:rsid w:val="001616BD"/>
    <w:rsid w:val="00161973"/>
    <w:rsid w:val="001638E8"/>
    <w:rsid w:val="001641E4"/>
    <w:rsid w:val="0016546C"/>
    <w:rsid w:val="0016586C"/>
    <w:rsid w:val="00167059"/>
    <w:rsid w:val="00167E6E"/>
    <w:rsid w:val="00170288"/>
    <w:rsid w:val="001716BF"/>
    <w:rsid w:val="00171856"/>
    <w:rsid w:val="00172346"/>
    <w:rsid w:val="00172BB9"/>
    <w:rsid w:val="00173241"/>
    <w:rsid w:val="001746BA"/>
    <w:rsid w:val="00176C4B"/>
    <w:rsid w:val="001771E5"/>
    <w:rsid w:val="00180169"/>
    <w:rsid w:val="00181010"/>
    <w:rsid w:val="001833A2"/>
    <w:rsid w:val="001853A1"/>
    <w:rsid w:val="00186BDC"/>
    <w:rsid w:val="00190EDD"/>
    <w:rsid w:val="0019269B"/>
    <w:rsid w:val="00192825"/>
    <w:rsid w:val="00192961"/>
    <w:rsid w:val="00192ECF"/>
    <w:rsid w:val="00193E4F"/>
    <w:rsid w:val="001949B1"/>
    <w:rsid w:val="00195A54"/>
    <w:rsid w:val="0019612B"/>
    <w:rsid w:val="00196796"/>
    <w:rsid w:val="00196942"/>
    <w:rsid w:val="001A0793"/>
    <w:rsid w:val="001A10F9"/>
    <w:rsid w:val="001A2B1C"/>
    <w:rsid w:val="001A30EB"/>
    <w:rsid w:val="001A3168"/>
    <w:rsid w:val="001A7DA7"/>
    <w:rsid w:val="001B2F30"/>
    <w:rsid w:val="001B4B1D"/>
    <w:rsid w:val="001B50F9"/>
    <w:rsid w:val="001B5A65"/>
    <w:rsid w:val="001B7981"/>
    <w:rsid w:val="001C0636"/>
    <w:rsid w:val="001C0843"/>
    <w:rsid w:val="001C0B1C"/>
    <w:rsid w:val="001C11CB"/>
    <w:rsid w:val="001C1B02"/>
    <w:rsid w:val="001C333F"/>
    <w:rsid w:val="001C644A"/>
    <w:rsid w:val="001D0081"/>
    <w:rsid w:val="001D19FB"/>
    <w:rsid w:val="001D1F0B"/>
    <w:rsid w:val="001D2B51"/>
    <w:rsid w:val="001D4577"/>
    <w:rsid w:val="001D5786"/>
    <w:rsid w:val="001D6586"/>
    <w:rsid w:val="001D6CA9"/>
    <w:rsid w:val="001D736E"/>
    <w:rsid w:val="001D7B7B"/>
    <w:rsid w:val="001E02C3"/>
    <w:rsid w:val="001E05BE"/>
    <w:rsid w:val="001E061A"/>
    <w:rsid w:val="001E1206"/>
    <w:rsid w:val="001E196A"/>
    <w:rsid w:val="001E26EF"/>
    <w:rsid w:val="001E3937"/>
    <w:rsid w:val="001F1A90"/>
    <w:rsid w:val="001F2B5A"/>
    <w:rsid w:val="001F35C6"/>
    <w:rsid w:val="001F3859"/>
    <w:rsid w:val="001F4769"/>
    <w:rsid w:val="001F639A"/>
    <w:rsid w:val="001F6CE3"/>
    <w:rsid w:val="001F7CA6"/>
    <w:rsid w:val="00202CDA"/>
    <w:rsid w:val="00202DF3"/>
    <w:rsid w:val="00204124"/>
    <w:rsid w:val="00206483"/>
    <w:rsid w:val="00206B2B"/>
    <w:rsid w:val="00206FAD"/>
    <w:rsid w:val="00207459"/>
    <w:rsid w:val="00207D8A"/>
    <w:rsid w:val="00212A77"/>
    <w:rsid w:val="00212FD2"/>
    <w:rsid w:val="00213452"/>
    <w:rsid w:val="00213BD6"/>
    <w:rsid w:val="00214DCB"/>
    <w:rsid w:val="00214F6C"/>
    <w:rsid w:val="002178BC"/>
    <w:rsid w:val="00217D3B"/>
    <w:rsid w:val="00217DE8"/>
    <w:rsid w:val="002216EA"/>
    <w:rsid w:val="0022299D"/>
    <w:rsid w:val="002244ED"/>
    <w:rsid w:val="00224C62"/>
    <w:rsid w:val="0022573F"/>
    <w:rsid w:val="00227339"/>
    <w:rsid w:val="002306F7"/>
    <w:rsid w:val="002314C2"/>
    <w:rsid w:val="002324DC"/>
    <w:rsid w:val="00233303"/>
    <w:rsid w:val="0023519F"/>
    <w:rsid w:val="00235D15"/>
    <w:rsid w:val="00236C34"/>
    <w:rsid w:val="00240388"/>
    <w:rsid w:val="00241860"/>
    <w:rsid w:val="00243E9D"/>
    <w:rsid w:val="002505C8"/>
    <w:rsid w:val="002514D7"/>
    <w:rsid w:val="00251BCA"/>
    <w:rsid w:val="00253C8F"/>
    <w:rsid w:val="00253CAF"/>
    <w:rsid w:val="002639FD"/>
    <w:rsid w:val="00264B1B"/>
    <w:rsid w:val="002661D2"/>
    <w:rsid w:val="002668FC"/>
    <w:rsid w:val="002677CD"/>
    <w:rsid w:val="002712BC"/>
    <w:rsid w:val="00271ABE"/>
    <w:rsid w:val="00271AE8"/>
    <w:rsid w:val="00273323"/>
    <w:rsid w:val="00273657"/>
    <w:rsid w:val="00273D4B"/>
    <w:rsid w:val="00274E4D"/>
    <w:rsid w:val="00275EBC"/>
    <w:rsid w:val="00284C15"/>
    <w:rsid w:val="002903B4"/>
    <w:rsid w:val="00291AB7"/>
    <w:rsid w:val="00291CCE"/>
    <w:rsid w:val="00292AFB"/>
    <w:rsid w:val="00294983"/>
    <w:rsid w:val="00294D2E"/>
    <w:rsid w:val="0029582A"/>
    <w:rsid w:val="00297DB5"/>
    <w:rsid w:val="002A42CA"/>
    <w:rsid w:val="002A66A2"/>
    <w:rsid w:val="002A7151"/>
    <w:rsid w:val="002B1978"/>
    <w:rsid w:val="002B199A"/>
    <w:rsid w:val="002B38C4"/>
    <w:rsid w:val="002B3AEA"/>
    <w:rsid w:val="002B4B09"/>
    <w:rsid w:val="002B64CA"/>
    <w:rsid w:val="002B7365"/>
    <w:rsid w:val="002B77ED"/>
    <w:rsid w:val="002C092E"/>
    <w:rsid w:val="002C2CCE"/>
    <w:rsid w:val="002C2FAA"/>
    <w:rsid w:val="002C4777"/>
    <w:rsid w:val="002C4D4C"/>
    <w:rsid w:val="002C53B6"/>
    <w:rsid w:val="002C568C"/>
    <w:rsid w:val="002C6F41"/>
    <w:rsid w:val="002C7354"/>
    <w:rsid w:val="002D4008"/>
    <w:rsid w:val="002D4873"/>
    <w:rsid w:val="002D4DE1"/>
    <w:rsid w:val="002D7F86"/>
    <w:rsid w:val="002E1203"/>
    <w:rsid w:val="002E1EDD"/>
    <w:rsid w:val="002E2764"/>
    <w:rsid w:val="002E2F05"/>
    <w:rsid w:val="002E31BE"/>
    <w:rsid w:val="002E329A"/>
    <w:rsid w:val="002E39E2"/>
    <w:rsid w:val="002E48F2"/>
    <w:rsid w:val="002E5E57"/>
    <w:rsid w:val="002E7366"/>
    <w:rsid w:val="002E757D"/>
    <w:rsid w:val="002F00DF"/>
    <w:rsid w:val="002F07CF"/>
    <w:rsid w:val="002F0B92"/>
    <w:rsid w:val="002F0E89"/>
    <w:rsid w:val="002F1F7D"/>
    <w:rsid w:val="002F3171"/>
    <w:rsid w:val="002F408C"/>
    <w:rsid w:val="002F5ADE"/>
    <w:rsid w:val="002F6611"/>
    <w:rsid w:val="0030018C"/>
    <w:rsid w:val="0030057B"/>
    <w:rsid w:val="0030121E"/>
    <w:rsid w:val="00302A50"/>
    <w:rsid w:val="003067AD"/>
    <w:rsid w:val="00307056"/>
    <w:rsid w:val="00307651"/>
    <w:rsid w:val="003077FE"/>
    <w:rsid w:val="003079A7"/>
    <w:rsid w:val="003104FB"/>
    <w:rsid w:val="003112C3"/>
    <w:rsid w:val="00311D86"/>
    <w:rsid w:val="00312A64"/>
    <w:rsid w:val="00314BB6"/>
    <w:rsid w:val="00314C81"/>
    <w:rsid w:val="00315457"/>
    <w:rsid w:val="00315D0D"/>
    <w:rsid w:val="00324684"/>
    <w:rsid w:val="0032647B"/>
    <w:rsid w:val="0032698F"/>
    <w:rsid w:val="00327373"/>
    <w:rsid w:val="003343F3"/>
    <w:rsid w:val="0033476A"/>
    <w:rsid w:val="00336E58"/>
    <w:rsid w:val="003377BF"/>
    <w:rsid w:val="00340CDD"/>
    <w:rsid w:val="00341CF5"/>
    <w:rsid w:val="00341DCD"/>
    <w:rsid w:val="003432D9"/>
    <w:rsid w:val="003439C8"/>
    <w:rsid w:val="0034497C"/>
    <w:rsid w:val="003451DC"/>
    <w:rsid w:val="00346344"/>
    <w:rsid w:val="00347B6F"/>
    <w:rsid w:val="003501FF"/>
    <w:rsid w:val="00351F66"/>
    <w:rsid w:val="003533EA"/>
    <w:rsid w:val="003544CF"/>
    <w:rsid w:val="003602C0"/>
    <w:rsid w:val="00360577"/>
    <w:rsid w:val="00360D97"/>
    <w:rsid w:val="003620C1"/>
    <w:rsid w:val="0036227E"/>
    <w:rsid w:val="003624C0"/>
    <w:rsid w:val="00363240"/>
    <w:rsid w:val="00363E0E"/>
    <w:rsid w:val="00364782"/>
    <w:rsid w:val="003656AA"/>
    <w:rsid w:val="00371A4D"/>
    <w:rsid w:val="00371DCD"/>
    <w:rsid w:val="00373390"/>
    <w:rsid w:val="0037439C"/>
    <w:rsid w:val="00374525"/>
    <w:rsid w:val="0037590A"/>
    <w:rsid w:val="00375CF8"/>
    <w:rsid w:val="00375F57"/>
    <w:rsid w:val="0038050A"/>
    <w:rsid w:val="00380F6D"/>
    <w:rsid w:val="00383680"/>
    <w:rsid w:val="00387F34"/>
    <w:rsid w:val="00390FF5"/>
    <w:rsid w:val="0039311A"/>
    <w:rsid w:val="00393DFE"/>
    <w:rsid w:val="00394B63"/>
    <w:rsid w:val="0039779D"/>
    <w:rsid w:val="00397C33"/>
    <w:rsid w:val="003A1974"/>
    <w:rsid w:val="003A2C06"/>
    <w:rsid w:val="003A4EFF"/>
    <w:rsid w:val="003A51FC"/>
    <w:rsid w:val="003A5E11"/>
    <w:rsid w:val="003A620C"/>
    <w:rsid w:val="003A66FB"/>
    <w:rsid w:val="003A7913"/>
    <w:rsid w:val="003B1368"/>
    <w:rsid w:val="003B323F"/>
    <w:rsid w:val="003B38FD"/>
    <w:rsid w:val="003B3C0F"/>
    <w:rsid w:val="003B4B7F"/>
    <w:rsid w:val="003B7DF7"/>
    <w:rsid w:val="003C12D6"/>
    <w:rsid w:val="003C2A63"/>
    <w:rsid w:val="003C312F"/>
    <w:rsid w:val="003C381E"/>
    <w:rsid w:val="003C43A9"/>
    <w:rsid w:val="003C4E04"/>
    <w:rsid w:val="003C6EC6"/>
    <w:rsid w:val="003C7470"/>
    <w:rsid w:val="003D0A28"/>
    <w:rsid w:val="003D1940"/>
    <w:rsid w:val="003D1A7D"/>
    <w:rsid w:val="003D27A7"/>
    <w:rsid w:val="003D2E53"/>
    <w:rsid w:val="003D4F55"/>
    <w:rsid w:val="003D6A77"/>
    <w:rsid w:val="003E42E3"/>
    <w:rsid w:val="003E5DE3"/>
    <w:rsid w:val="003E7AE6"/>
    <w:rsid w:val="003F03C2"/>
    <w:rsid w:val="003F1918"/>
    <w:rsid w:val="003F438B"/>
    <w:rsid w:val="003F53C6"/>
    <w:rsid w:val="003F625A"/>
    <w:rsid w:val="00402763"/>
    <w:rsid w:val="00403011"/>
    <w:rsid w:val="00403177"/>
    <w:rsid w:val="00403E39"/>
    <w:rsid w:val="0040493A"/>
    <w:rsid w:val="00404EE3"/>
    <w:rsid w:val="004059E4"/>
    <w:rsid w:val="00406E74"/>
    <w:rsid w:val="00413CCA"/>
    <w:rsid w:val="00413ED1"/>
    <w:rsid w:val="00420A18"/>
    <w:rsid w:val="00420C63"/>
    <w:rsid w:val="00420DFC"/>
    <w:rsid w:val="00422AA4"/>
    <w:rsid w:val="0042325B"/>
    <w:rsid w:val="00423E90"/>
    <w:rsid w:val="0042604A"/>
    <w:rsid w:val="004260C5"/>
    <w:rsid w:val="00427CF2"/>
    <w:rsid w:val="00430274"/>
    <w:rsid w:val="004314E6"/>
    <w:rsid w:val="0043679E"/>
    <w:rsid w:val="00437E48"/>
    <w:rsid w:val="0044148B"/>
    <w:rsid w:val="004442D6"/>
    <w:rsid w:val="004443F0"/>
    <w:rsid w:val="004466E0"/>
    <w:rsid w:val="0044710F"/>
    <w:rsid w:val="004514D8"/>
    <w:rsid w:val="00451A79"/>
    <w:rsid w:val="00453059"/>
    <w:rsid w:val="00455C78"/>
    <w:rsid w:val="004560FB"/>
    <w:rsid w:val="0045622D"/>
    <w:rsid w:val="0046043C"/>
    <w:rsid w:val="00460993"/>
    <w:rsid w:val="00460A78"/>
    <w:rsid w:val="00461BAC"/>
    <w:rsid w:val="00464CB1"/>
    <w:rsid w:val="004674DA"/>
    <w:rsid w:val="00470206"/>
    <w:rsid w:val="00470378"/>
    <w:rsid w:val="0047105A"/>
    <w:rsid w:val="0047180E"/>
    <w:rsid w:val="00472831"/>
    <w:rsid w:val="004731E5"/>
    <w:rsid w:val="00474A74"/>
    <w:rsid w:val="00474DA9"/>
    <w:rsid w:val="004755A8"/>
    <w:rsid w:val="00476635"/>
    <w:rsid w:val="00476D4C"/>
    <w:rsid w:val="004770A4"/>
    <w:rsid w:val="00480052"/>
    <w:rsid w:val="004822FF"/>
    <w:rsid w:val="00482553"/>
    <w:rsid w:val="004853C5"/>
    <w:rsid w:val="004867CC"/>
    <w:rsid w:val="00487878"/>
    <w:rsid w:val="00490C82"/>
    <w:rsid w:val="00491DD3"/>
    <w:rsid w:val="004922A3"/>
    <w:rsid w:val="00492ABB"/>
    <w:rsid w:val="00493498"/>
    <w:rsid w:val="00493956"/>
    <w:rsid w:val="00494B4B"/>
    <w:rsid w:val="004964B7"/>
    <w:rsid w:val="004A01C8"/>
    <w:rsid w:val="004A33D8"/>
    <w:rsid w:val="004A4552"/>
    <w:rsid w:val="004A46B2"/>
    <w:rsid w:val="004A5689"/>
    <w:rsid w:val="004A5B74"/>
    <w:rsid w:val="004A669D"/>
    <w:rsid w:val="004A6E62"/>
    <w:rsid w:val="004A71ED"/>
    <w:rsid w:val="004B0771"/>
    <w:rsid w:val="004B0CFF"/>
    <w:rsid w:val="004B1638"/>
    <w:rsid w:val="004B1AB5"/>
    <w:rsid w:val="004B1D69"/>
    <w:rsid w:val="004B1EA6"/>
    <w:rsid w:val="004B26B3"/>
    <w:rsid w:val="004B2ACF"/>
    <w:rsid w:val="004B35A8"/>
    <w:rsid w:val="004B70D5"/>
    <w:rsid w:val="004B735A"/>
    <w:rsid w:val="004C3BF0"/>
    <w:rsid w:val="004C4DF5"/>
    <w:rsid w:val="004C5C66"/>
    <w:rsid w:val="004C7136"/>
    <w:rsid w:val="004C7BE7"/>
    <w:rsid w:val="004D107D"/>
    <w:rsid w:val="004D121A"/>
    <w:rsid w:val="004D2D9A"/>
    <w:rsid w:val="004D3BF8"/>
    <w:rsid w:val="004D3D89"/>
    <w:rsid w:val="004D3E8E"/>
    <w:rsid w:val="004D5BA0"/>
    <w:rsid w:val="004D7488"/>
    <w:rsid w:val="004E1884"/>
    <w:rsid w:val="004E4302"/>
    <w:rsid w:val="004E6F59"/>
    <w:rsid w:val="004E74F7"/>
    <w:rsid w:val="004F0D64"/>
    <w:rsid w:val="004F0E6F"/>
    <w:rsid w:val="004F18E3"/>
    <w:rsid w:val="004F19F3"/>
    <w:rsid w:val="004F2338"/>
    <w:rsid w:val="004F2897"/>
    <w:rsid w:val="004F32F1"/>
    <w:rsid w:val="004F50E4"/>
    <w:rsid w:val="004F52D9"/>
    <w:rsid w:val="004F59D6"/>
    <w:rsid w:val="005036CC"/>
    <w:rsid w:val="00503D4E"/>
    <w:rsid w:val="00505FCA"/>
    <w:rsid w:val="005065CA"/>
    <w:rsid w:val="00507F0A"/>
    <w:rsid w:val="00513827"/>
    <w:rsid w:val="00513A94"/>
    <w:rsid w:val="00516775"/>
    <w:rsid w:val="005176F9"/>
    <w:rsid w:val="00517C28"/>
    <w:rsid w:val="00521E86"/>
    <w:rsid w:val="005242CE"/>
    <w:rsid w:val="00524B9B"/>
    <w:rsid w:val="005257A1"/>
    <w:rsid w:val="00526A4D"/>
    <w:rsid w:val="00526BA7"/>
    <w:rsid w:val="00527198"/>
    <w:rsid w:val="00530652"/>
    <w:rsid w:val="00535668"/>
    <w:rsid w:val="0053588D"/>
    <w:rsid w:val="00536FA6"/>
    <w:rsid w:val="00537B14"/>
    <w:rsid w:val="005427EB"/>
    <w:rsid w:val="005430D4"/>
    <w:rsid w:val="00545309"/>
    <w:rsid w:val="00545F9F"/>
    <w:rsid w:val="00546C28"/>
    <w:rsid w:val="005526BA"/>
    <w:rsid w:val="00555366"/>
    <w:rsid w:val="00556CD9"/>
    <w:rsid w:val="005576DF"/>
    <w:rsid w:val="00561A62"/>
    <w:rsid w:val="005626AB"/>
    <w:rsid w:val="00563AEC"/>
    <w:rsid w:val="00563CA8"/>
    <w:rsid w:val="00564618"/>
    <w:rsid w:val="00567794"/>
    <w:rsid w:val="00567FF8"/>
    <w:rsid w:val="005709F1"/>
    <w:rsid w:val="00570ED0"/>
    <w:rsid w:val="00571465"/>
    <w:rsid w:val="005746F4"/>
    <w:rsid w:val="00575569"/>
    <w:rsid w:val="00577301"/>
    <w:rsid w:val="00580057"/>
    <w:rsid w:val="0058065F"/>
    <w:rsid w:val="00580AF7"/>
    <w:rsid w:val="0058396F"/>
    <w:rsid w:val="005842EA"/>
    <w:rsid w:val="00585599"/>
    <w:rsid w:val="00591DA1"/>
    <w:rsid w:val="00595109"/>
    <w:rsid w:val="005953DC"/>
    <w:rsid w:val="0059597D"/>
    <w:rsid w:val="00595A9C"/>
    <w:rsid w:val="005A1064"/>
    <w:rsid w:val="005A1BF6"/>
    <w:rsid w:val="005A2871"/>
    <w:rsid w:val="005A3575"/>
    <w:rsid w:val="005A3F43"/>
    <w:rsid w:val="005A63AC"/>
    <w:rsid w:val="005A6734"/>
    <w:rsid w:val="005B21A9"/>
    <w:rsid w:val="005B2FF6"/>
    <w:rsid w:val="005B3709"/>
    <w:rsid w:val="005B3AB9"/>
    <w:rsid w:val="005B4B09"/>
    <w:rsid w:val="005B5544"/>
    <w:rsid w:val="005B6529"/>
    <w:rsid w:val="005C08E7"/>
    <w:rsid w:val="005C1557"/>
    <w:rsid w:val="005C2B1D"/>
    <w:rsid w:val="005C387F"/>
    <w:rsid w:val="005C4DF9"/>
    <w:rsid w:val="005C5BB2"/>
    <w:rsid w:val="005C5BD5"/>
    <w:rsid w:val="005C7AE5"/>
    <w:rsid w:val="005D0452"/>
    <w:rsid w:val="005D147A"/>
    <w:rsid w:val="005D5A32"/>
    <w:rsid w:val="005E140B"/>
    <w:rsid w:val="005E151D"/>
    <w:rsid w:val="005E1FE0"/>
    <w:rsid w:val="005E275C"/>
    <w:rsid w:val="005E4BB3"/>
    <w:rsid w:val="005E4C1D"/>
    <w:rsid w:val="005F1204"/>
    <w:rsid w:val="005F3F98"/>
    <w:rsid w:val="005F4184"/>
    <w:rsid w:val="005F65E4"/>
    <w:rsid w:val="005F6F79"/>
    <w:rsid w:val="00600030"/>
    <w:rsid w:val="0060078A"/>
    <w:rsid w:val="00600C44"/>
    <w:rsid w:val="0060111B"/>
    <w:rsid w:val="006012B2"/>
    <w:rsid w:val="00602C00"/>
    <w:rsid w:val="00603755"/>
    <w:rsid w:val="00604666"/>
    <w:rsid w:val="006051A7"/>
    <w:rsid w:val="0060578F"/>
    <w:rsid w:val="00607EED"/>
    <w:rsid w:val="006101D5"/>
    <w:rsid w:val="006102B1"/>
    <w:rsid w:val="00611694"/>
    <w:rsid w:val="0061326C"/>
    <w:rsid w:val="006135E4"/>
    <w:rsid w:val="00614B58"/>
    <w:rsid w:val="006159EA"/>
    <w:rsid w:val="00616843"/>
    <w:rsid w:val="00616ADA"/>
    <w:rsid w:val="00620092"/>
    <w:rsid w:val="006229AD"/>
    <w:rsid w:val="006231B1"/>
    <w:rsid w:val="006235D7"/>
    <w:rsid w:val="006252E9"/>
    <w:rsid w:val="00625651"/>
    <w:rsid w:val="00626426"/>
    <w:rsid w:val="00626B32"/>
    <w:rsid w:val="006310E0"/>
    <w:rsid w:val="006339F5"/>
    <w:rsid w:val="00633A2A"/>
    <w:rsid w:val="00636641"/>
    <w:rsid w:val="00636BAB"/>
    <w:rsid w:val="0064108F"/>
    <w:rsid w:val="00643119"/>
    <w:rsid w:val="006460E4"/>
    <w:rsid w:val="006462AC"/>
    <w:rsid w:val="00646C09"/>
    <w:rsid w:val="006475DA"/>
    <w:rsid w:val="006500F3"/>
    <w:rsid w:val="00651182"/>
    <w:rsid w:val="0065141F"/>
    <w:rsid w:val="00651DE0"/>
    <w:rsid w:val="00651F28"/>
    <w:rsid w:val="006534F5"/>
    <w:rsid w:val="00654182"/>
    <w:rsid w:val="0065486A"/>
    <w:rsid w:val="00654E27"/>
    <w:rsid w:val="006552BD"/>
    <w:rsid w:val="00655411"/>
    <w:rsid w:val="00655A2A"/>
    <w:rsid w:val="00660560"/>
    <w:rsid w:val="00662304"/>
    <w:rsid w:val="006626A0"/>
    <w:rsid w:val="00662FE9"/>
    <w:rsid w:val="006638E2"/>
    <w:rsid w:val="006645F7"/>
    <w:rsid w:val="00666326"/>
    <w:rsid w:val="006675ED"/>
    <w:rsid w:val="006676C4"/>
    <w:rsid w:val="0067109B"/>
    <w:rsid w:val="00672F0C"/>
    <w:rsid w:val="00673053"/>
    <w:rsid w:val="00676730"/>
    <w:rsid w:val="00676F52"/>
    <w:rsid w:val="00677CA0"/>
    <w:rsid w:val="00682212"/>
    <w:rsid w:val="006823AB"/>
    <w:rsid w:val="006854A0"/>
    <w:rsid w:val="00685B9D"/>
    <w:rsid w:val="00686931"/>
    <w:rsid w:val="00686CC1"/>
    <w:rsid w:val="006870ED"/>
    <w:rsid w:val="006911F3"/>
    <w:rsid w:val="00692C2E"/>
    <w:rsid w:val="00693394"/>
    <w:rsid w:val="006934B5"/>
    <w:rsid w:val="00693A56"/>
    <w:rsid w:val="006940F0"/>
    <w:rsid w:val="0069497E"/>
    <w:rsid w:val="006A18A4"/>
    <w:rsid w:val="006A378B"/>
    <w:rsid w:val="006A38E5"/>
    <w:rsid w:val="006B244E"/>
    <w:rsid w:val="006B2B88"/>
    <w:rsid w:val="006B300A"/>
    <w:rsid w:val="006B4323"/>
    <w:rsid w:val="006C052A"/>
    <w:rsid w:val="006C0FF1"/>
    <w:rsid w:val="006C1F16"/>
    <w:rsid w:val="006C3AD1"/>
    <w:rsid w:val="006C49C1"/>
    <w:rsid w:val="006C4BFF"/>
    <w:rsid w:val="006C5E2B"/>
    <w:rsid w:val="006C6AAC"/>
    <w:rsid w:val="006D0873"/>
    <w:rsid w:val="006D0C15"/>
    <w:rsid w:val="006D1C0F"/>
    <w:rsid w:val="006D23E4"/>
    <w:rsid w:val="006D2B6A"/>
    <w:rsid w:val="006D35D0"/>
    <w:rsid w:val="006D4095"/>
    <w:rsid w:val="006E2938"/>
    <w:rsid w:val="006E2D84"/>
    <w:rsid w:val="006E4DBE"/>
    <w:rsid w:val="006E78C9"/>
    <w:rsid w:val="006E7FC8"/>
    <w:rsid w:val="006F0762"/>
    <w:rsid w:val="006F2817"/>
    <w:rsid w:val="006F3029"/>
    <w:rsid w:val="006F3701"/>
    <w:rsid w:val="006F3FFE"/>
    <w:rsid w:val="006F6C26"/>
    <w:rsid w:val="00700462"/>
    <w:rsid w:val="0070187A"/>
    <w:rsid w:val="007028C9"/>
    <w:rsid w:val="00712482"/>
    <w:rsid w:val="0071323C"/>
    <w:rsid w:val="00714670"/>
    <w:rsid w:val="00715448"/>
    <w:rsid w:val="0071650B"/>
    <w:rsid w:val="007207EB"/>
    <w:rsid w:val="007219E8"/>
    <w:rsid w:val="00723469"/>
    <w:rsid w:val="007235B8"/>
    <w:rsid w:val="00723DE2"/>
    <w:rsid w:val="00725A2D"/>
    <w:rsid w:val="00730850"/>
    <w:rsid w:val="007324F5"/>
    <w:rsid w:val="00732E9F"/>
    <w:rsid w:val="00733A7D"/>
    <w:rsid w:val="00733FE1"/>
    <w:rsid w:val="007344E1"/>
    <w:rsid w:val="00734723"/>
    <w:rsid w:val="00734EC5"/>
    <w:rsid w:val="007357F7"/>
    <w:rsid w:val="00736D15"/>
    <w:rsid w:val="007404FB"/>
    <w:rsid w:val="00741B20"/>
    <w:rsid w:val="00742998"/>
    <w:rsid w:val="00742D20"/>
    <w:rsid w:val="0074425C"/>
    <w:rsid w:val="00750986"/>
    <w:rsid w:val="007511FB"/>
    <w:rsid w:val="00752BB7"/>
    <w:rsid w:val="00754C34"/>
    <w:rsid w:val="0075553C"/>
    <w:rsid w:val="0076059A"/>
    <w:rsid w:val="00760A9D"/>
    <w:rsid w:val="007615D0"/>
    <w:rsid w:val="00761C7B"/>
    <w:rsid w:val="00762783"/>
    <w:rsid w:val="00766A84"/>
    <w:rsid w:val="00766E93"/>
    <w:rsid w:val="0076746F"/>
    <w:rsid w:val="00767859"/>
    <w:rsid w:val="0077165B"/>
    <w:rsid w:val="00771B9B"/>
    <w:rsid w:val="00775918"/>
    <w:rsid w:val="00775F7B"/>
    <w:rsid w:val="007764DC"/>
    <w:rsid w:val="00776C19"/>
    <w:rsid w:val="00777583"/>
    <w:rsid w:val="00783E91"/>
    <w:rsid w:val="0078449D"/>
    <w:rsid w:val="007846FA"/>
    <w:rsid w:val="007848D9"/>
    <w:rsid w:val="00786C38"/>
    <w:rsid w:val="007875FA"/>
    <w:rsid w:val="00787700"/>
    <w:rsid w:val="007908DA"/>
    <w:rsid w:val="007934BE"/>
    <w:rsid w:val="007943F3"/>
    <w:rsid w:val="00794998"/>
    <w:rsid w:val="007958E9"/>
    <w:rsid w:val="00795ABE"/>
    <w:rsid w:val="0079743F"/>
    <w:rsid w:val="00797B89"/>
    <w:rsid w:val="007A13C4"/>
    <w:rsid w:val="007A1755"/>
    <w:rsid w:val="007A1A13"/>
    <w:rsid w:val="007A327F"/>
    <w:rsid w:val="007A57FF"/>
    <w:rsid w:val="007B095C"/>
    <w:rsid w:val="007B1564"/>
    <w:rsid w:val="007B2811"/>
    <w:rsid w:val="007B526C"/>
    <w:rsid w:val="007B6C50"/>
    <w:rsid w:val="007C0325"/>
    <w:rsid w:val="007C2583"/>
    <w:rsid w:val="007C29AB"/>
    <w:rsid w:val="007C29E1"/>
    <w:rsid w:val="007C4768"/>
    <w:rsid w:val="007C508E"/>
    <w:rsid w:val="007C5299"/>
    <w:rsid w:val="007C5F16"/>
    <w:rsid w:val="007C633F"/>
    <w:rsid w:val="007C6AF9"/>
    <w:rsid w:val="007C7149"/>
    <w:rsid w:val="007D1F81"/>
    <w:rsid w:val="007D215B"/>
    <w:rsid w:val="007D4D6C"/>
    <w:rsid w:val="007D4E9B"/>
    <w:rsid w:val="007D5583"/>
    <w:rsid w:val="007D6A67"/>
    <w:rsid w:val="007E07C8"/>
    <w:rsid w:val="007E4492"/>
    <w:rsid w:val="007E634E"/>
    <w:rsid w:val="007F0D8C"/>
    <w:rsid w:val="007F381F"/>
    <w:rsid w:val="007F3DA5"/>
    <w:rsid w:val="007F452B"/>
    <w:rsid w:val="007F462B"/>
    <w:rsid w:val="007F7734"/>
    <w:rsid w:val="007F7D91"/>
    <w:rsid w:val="007F7E5A"/>
    <w:rsid w:val="00800679"/>
    <w:rsid w:val="0081055D"/>
    <w:rsid w:val="008123FD"/>
    <w:rsid w:val="008124DF"/>
    <w:rsid w:val="00813185"/>
    <w:rsid w:val="00813AF0"/>
    <w:rsid w:val="00814353"/>
    <w:rsid w:val="00815FD6"/>
    <w:rsid w:val="00816EDF"/>
    <w:rsid w:val="00823393"/>
    <w:rsid w:val="00824040"/>
    <w:rsid w:val="00824D81"/>
    <w:rsid w:val="008346DC"/>
    <w:rsid w:val="00835745"/>
    <w:rsid w:val="00836E5B"/>
    <w:rsid w:val="00837CA9"/>
    <w:rsid w:val="008436B1"/>
    <w:rsid w:val="00844E1D"/>
    <w:rsid w:val="0084565B"/>
    <w:rsid w:val="008461F3"/>
    <w:rsid w:val="0084737C"/>
    <w:rsid w:val="00847CD5"/>
    <w:rsid w:val="00850ABD"/>
    <w:rsid w:val="00850BFA"/>
    <w:rsid w:val="00851765"/>
    <w:rsid w:val="00851774"/>
    <w:rsid w:val="00851B32"/>
    <w:rsid w:val="008525F5"/>
    <w:rsid w:val="0085338F"/>
    <w:rsid w:val="00853D15"/>
    <w:rsid w:val="00853E06"/>
    <w:rsid w:val="00854D4E"/>
    <w:rsid w:val="00856968"/>
    <w:rsid w:val="00864750"/>
    <w:rsid w:val="00865DC1"/>
    <w:rsid w:val="00866F7F"/>
    <w:rsid w:val="00866FDF"/>
    <w:rsid w:val="0086749B"/>
    <w:rsid w:val="00867D4C"/>
    <w:rsid w:val="0087205E"/>
    <w:rsid w:val="00873071"/>
    <w:rsid w:val="00873BFD"/>
    <w:rsid w:val="00873F6D"/>
    <w:rsid w:val="00874C93"/>
    <w:rsid w:val="0087517B"/>
    <w:rsid w:val="00876AD3"/>
    <w:rsid w:val="00877570"/>
    <w:rsid w:val="00877995"/>
    <w:rsid w:val="00877CDF"/>
    <w:rsid w:val="00881D79"/>
    <w:rsid w:val="00882F11"/>
    <w:rsid w:val="00892F11"/>
    <w:rsid w:val="0089624E"/>
    <w:rsid w:val="008975A6"/>
    <w:rsid w:val="00897862"/>
    <w:rsid w:val="00897A1F"/>
    <w:rsid w:val="008A08C1"/>
    <w:rsid w:val="008A1B80"/>
    <w:rsid w:val="008A235C"/>
    <w:rsid w:val="008A34D5"/>
    <w:rsid w:val="008A3631"/>
    <w:rsid w:val="008A3CB9"/>
    <w:rsid w:val="008A4898"/>
    <w:rsid w:val="008A50A6"/>
    <w:rsid w:val="008A7B1A"/>
    <w:rsid w:val="008B292F"/>
    <w:rsid w:val="008B46EA"/>
    <w:rsid w:val="008B6BB7"/>
    <w:rsid w:val="008C1046"/>
    <w:rsid w:val="008C266A"/>
    <w:rsid w:val="008C3738"/>
    <w:rsid w:val="008C636F"/>
    <w:rsid w:val="008C795C"/>
    <w:rsid w:val="008D07ED"/>
    <w:rsid w:val="008D0E89"/>
    <w:rsid w:val="008D0FF2"/>
    <w:rsid w:val="008D1858"/>
    <w:rsid w:val="008D28C1"/>
    <w:rsid w:val="008D6020"/>
    <w:rsid w:val="008D70E1"/>
    <w:rsid w:val="008E0564"/>
    <w:rsid w:val="008E15CB"/>
    <w:rsid w:val="008E2C5D"/>
    <w:rsid w:val="008E4308"/>
    <w:rsid w:val="008F01EF"/>
    <w:rsid w:val="008F156B"/>
    <w:rsid w:val="008F2304"/>
    <w:rsid w:val="008F307C"/>
    <w:rsid w:val="008F4924"/>
    <w:rsid w:val="008F4BF7"/>
    <w:rsid w:val="008F5C32"/>
    <w:rsid w:val="008F6CA4"/>
    <w:rsid w:val="009008B3"/>
    <w:rsid w:val="00902545"/>
    <w:rsid w:val="009035F5"/>
    <w:rsid w:val="00903F45"/>
    <w:rsid w:val="00907222"/>
    <w:rsid w:val="0091454A"/>
    <w:rsid w:val="009147A5"/>
    <w:rsid w:val="00915822"/>
    <w:rsid w:val="00915C5D"/>
    <w:rsid w:val="00920068"/>
    <w:rsid w:val="00922276"/>
    <w:rsid w:val="00922A0A"/>
    <w:rsid w:val="00923988"/>
    <w:rsid w:val="00924B56"/>
    <w:rsid w:val="009264D1"/>
    <w:rsid w:val="00927CDB"/>
    <w:rsid w:val="009325E7"/>
    <w:rsid w:val="00933B6B"/>
    <w:rsid w:val="00934D1C"/>
    <w:rsid w:val="00934ED5"/>
    <w:rsid w:val="00934F84"/>
    <w:rsid w:val="00935C42"/>
    <w:rsid w:val="009376B0"/>
    <w:rsid w:val="009401C9"/>
    <w:rsid w:val="009421B0"/>
    <w:rsid w:val="00943793"/>
    <w:rsid w:val="009466E0"/>
    <w:rsid w:val="00950ABE"/>
    <w:rsid w:val="00951A9B"/>
    <w:rsid w:val="00952519"/>
    <w:rsid w:val="00953264"/>
    <w:rsid w:val="009545CC"/>
    <w:rsid w:val="00954CEE"/>
    <w:rsid w:val="0095627A"/>
    <w:rsid w:val="00957278"/>
    <w:rsid w:val="00960BC0"/>
    <w:rsid w:val="0096167D"/>
    <w:rsid w:val="00963AB3"/>
    <w:rsid w:val="00963C5F"/>
    <w:rsid w:val="009646B3"/>
    <w:rsid w:val="00966558"/>
    <w:rsid w:val="009671C0"/>
    <w:rsid w:val="00970A83"/>
    <w:rsid w:val="0097274D"/>
    <w:rsid w:val="00974253"/>
    <w:rsid w:val="0097500E"/>
    <w:rsid w:val="00975485"/>
    <w:rsid w:val="00976918"/>
    <w:rsid w:val="009773FF"/>
    <w:rsid w:val="00977F99"/>
    <w:rsid w:val="0098106D"/>
    <w:rsid w:val="009822BA"/>
    <w:rsid w:val="009834E4"/>
    <w:rsid w:val="00990128"/>
    <w:rsid w:val="00990539"/>
    <w:rsid w:val="00993D60"/>
    <w:rsid w:val="00994B8D"/>
    <w:rsid w:val="00995624"/>
    <w:rsid w:val="009A0952"/>
    <w:rsid w:val="009A09A1"/>
    <w:rsid w:val="009A513A"/>
    <w:rsid w:val="009B09DC"/>
    <w:rsid w:val="009B0D88"/>
    <w:rsid w:val="009B0DF0"/>
    <w:rsid w:val="009B6368"/>
    <w:rsid w:val="009B6E9F"/>
    <w:rsid w:val="009C01A8"/>
    <w:rsid w:val="009C177A"/>
    <w:rsid w:val="009C1AD6"/>
    <w:rsid w:val="009C2DFB"/>
    <w:rsid w:val="009C2EE3"/>
    <w:rsid w:val="009C4B67"/>
    <w:rsid w:val="009C4DEA"/>
    <w:rsid w:val="009C54EF"/>
    <w:rsid w:val="009C73B5"/>
    <w:rsid w:val="009C792C"/>
    <w:rsid w:val="009D016C"/>
    <w:rsid w:val="009D1E5B"/>
    <w:rsid w:val="009D5602"/>
    <w:rsid w:val="009D742F"/>
    <w:rsid w:val="009E1FCE"/>
    <w:rsid w:val="009E22E0"/>
    <w:rsid w:val="009E291F"/>
    <w:rsid w:val="009E2AF2"/>
    <w:rsid w:val="009E5643"/>
    <w:rsid w:val="009E7E5E"/>
    <w:rsid w:val="009F1321"/>
    <w:rsid w:val="009F139C"/>
    <w:rsid w:val="009F14BC"/>
    <w:rsid w:val="009F1D12"/>
    <w:rsid w:val="009F22E3"/>
    <w:rsid w:val="009F2434"/>
    <w:rsid w:val="009F3792"/>
    <w:rsid w:val="009F38E2"/>
    <w:rsid w:val="009F45F2"/>
    <w:rsid w:val="009F5657"/>
    <w:rsid w:val="009F573A"/>
    <w:rsid w:val="009F666C"/>
    <w:rsid w:val="00A00360"/>
    <w:rsid w:val="00A018E1"/>
    <w:rsid w:val="00A02022"/>
    <w:rsid w:val="00A02281"/>
    <w:rsid w:val="00A034D4"/>
    <w:rsid w:val="00A0350F"/>
    <w:rsid w:val="00A035A3"/>
    <w:rsid w:val="00A03BA1"/>
    <w:rsid w:val="00A03C19"/>
    <w:rsid w:val="00A04C65"/>
    <w:rsid w:val="00A06E28"/>
    <w:rsid w:val="00A070CD"/>
    <w:rsid w:val="00A07FC8"/>
    <w:rsid w:val="00A111E2"/>
    <w:rsid w:val="00A11C8D"/>
    <w:rsid w:val="00A13D81"/>
    <w:rsid w:val="00A14232"/>
    <w:rsid w:val="00A17333"/>
    <w:rsid w:val="00A17E43"/>
    <w:rsid w:val="00A208F5"/>
    <w:rsid w:val="00A21C49"/>
    <w:rsid w:val="00A21EA4"/>
    <w:rsid w:val="00A2575F"/>
    <w:rsid w:val="00A30142"/>
    <w:rsid w:val="00A30AA6"/>
    <w:rsid w:val="00A32EE3"/>
    <w:rsid w:val="00A347F9"/>
    <w:rsid w:val="00A35052"/>
    <w:rsid w:val="00A375A3"/>
    <w:rsid w:val="00A4144F"/>
    <w:rsid w:val="00A43CAB"/>
    <w:rsid w:val="00A50738"/>
    <w:rsid w:val="00A508D5"/>
    <w:rsid w:val="00A53929"/>
    <w:rsid w:val="00A5608E"/>
    <w:rsid w:val="00A60E82"/>
    <w:rsid w:val="00A6158F"/>
    <w:rsid w:val="00A63499"/>
    <w:rsid w:val="00A63C10"/>
    <w:rsid w:val="00A655C8"/>
    <w:rsid w:val="00A66C78"/>
    <w:rsid w:val="00A671B2"/>
    <w:rsid w:val="00A72E12"/>
    <w:rsid w:val="00A737C1"/>
    <w:rsid w:val="00A746FA"/>
    <w:rsid w:val="00A75816"/>
    <w:rsid w:val="00A75CE8"/>
    <w:rsid w:val="00A802DD"/>
    <w:rsid w:val="00A80CFB"/>
    <w:rsid w:val="00A8142A"/>
    <w:rsid w:val="00A847C9"/>
    <w:rsid w:val="00A84E7E"/>
    <w:rsid w:val="00A853C1"/>
    <w:rsid w:val="00A937D1"/>
    <w:rsid w:val="00A951A0"/>
    <w:rsid w:val="00A95B15"/>
    <w:rsid w:val="00A97A6C"/>
    <w:rsid w:val="00AA162C"/>
    <w:rsid w:val="00AA3E9A"/>
    <w:rsid w:val="00AA49AB"/>
    <w:rsid w:val="00AB0B09"/>
    <w:rsid w:val="00AB2ED9"/>
    <w:rsid w:val="00AB328F"/>
    <w:rsid w:val="00AB3633"/>
    <w:rsid w:val="00AB40CE"/>
    <w:rsid w:val="00AB4E68"/>
    <w:rsid w:val="00AB5C06"/>
    <w:rsid w:val="00AB693D"/>
    <w:rsid w:val="00AB6AA6"/>
    <w:rsid w:val="00AB7791"/>
    <w:rsid w:val="00AB7C6B"/>
    <w:rsid w:val="00AC0289"/>
    <w:rsid w:val="00AC0F4B"/>
    <w:rsid w:val="00AC16C4"/>
    <w:rsid w:val="00AC1B96"/>
    <w:rsid w:val="00AC2D0E"/>
    <w:rsid w:val="00AC372E"/>
    <w:rsid w:val="00AC3F76"/>
    <w:rsid w:val="00AC4912"/>
    <w:rsid w:val="00AC5808"/>
    <w:rsid w:val="00AC6F54"/>
    <w:rsid w:val="00AC7237"/>
    <w:rsid w:val="00AC7BFB"/>
    <w:rsid w:val="00AD2F0C"/>
    <w:rsid w:val="00AD37AF"/>
    <w:rsid w:val="00AD3BB1"/>
    <w:rsid w:val="00AD41FD"/>
    <w:rsid w:val="00AD4AB6"/>
    <w:rsid w:val="00AD6AE8"/>
    <w:rsid w:val="00AE159F"/>
    <w:rsid w:val="00AE2475"/>
    <w:rsid w:val="00AE40EE"/>
    <w:rsid w:val="00AE41C2"/>
    <w:rsid w:val="00AE4DE2"/>
    <w:rsid w:val="00AE52E4"/>
    <w:rsid w:val="00AE6D3C"/>
    <w:rsid w:val="00AE7B5B"/>
    <w:rsid w:val="00AE7FE8"/>
    <w:rsid w:val="00AF05B4"/>
    <w:rsid w:val="00AF1297"/>
    <w:rsid w:val="00AF1516"/>
    <w:rsid w:val="00AF19B9"/>
    <w:rsid w:val="00AF3C02"/>
    <w:rsid w:val="00AF6AC7"/>
    <w:rsid w:val="00B011C4"/>
    <w:rsid w:val="00B0336C"/>
    <w:rsid w:val="00B04C45"/>
    <w:rsid w:val="00B112FF"/>
    <w:rsid w:val="00B127E8"/>
    <w:rsid w:val="00B13D15"/>
    <w:rsid w:val="00B141AF"/>
    <w:rsid w:val="00B1464E"/>
    <w:rsid w:val="00B15AAE"/>
    <w:rsid w:val="00B16D47"/>
    <w:rsid w:val="00B17040"/>
    <w:rsid w:val="00B20718"/>
    <w:rsid w:val="00B25C25"/>
    <w:rsid w:val="00B27ECB"/>
    <w:rsid w:val="00B30788"/>
    <w:rsid w:val="00B30D27"/>
    <w:rsid w:val="00B32186"/>
    <w:rsid w:val="00B32E4A"/>
    <w:rsid w:val="00B351CC"/>
    <w:rsid w:val="00B355BD"/>
    <w:rsid w:val="00B35786"/>
    <w:rsid w:val="00B35F4B"/>
    <w:rsid w:val="00B36970"/>
    <w:rsid w:val="00B36D96"/>
    <w:rsid w:val="00B42CAA"/>
    <w:rsid w:val="00B43FCB"/>
    <w:rsid w:val="00B4579C"/>
    <w:rsid w:val="00B50326"/>
    <w:rsid w:val="00B5041E"/>
    <w:rsid w:val="00B50923"/>
    <w:rsid w:val="00B50A98"/>
    <w:rsid w:val="00B52CDA"/>
    <w:rsid w:val="00B52E65"/>
    <w:rsid w:val="00B53C6B"/>
    <w:rsid w:val="00B53F04"/>
    <w:rsid w:val="00B54E0D"/>
    <w:rsid w:val="00B5651A"/>
    <w:rsid w:val="00B56B21"/>
    <w:rsid w:val="00B57D37"/>
    <w:rsid w:val="00B63D50"/>
    <w:rsid w:val="00B67BC7"/>
    <w:rsid w:val="00B71C4B"/>
    <w:rsid w:val="00B727D2"/>
    <w:rsid w:val="00B72B02"/>
    <w:rsid w:val="00B7315A"/>
    <w:rsid w:val="00B73E36"/>
    <w:rsid w:val="00B74099"/>
    <w:rsid w:val="00B754D3"/>
    <w:rsid w:val="00B774CA"/>
    <w:rsid w:val="00B77983"/>
    <w:rsid w:val="00B77E4A"/>
    <w:rsid w:val="00B82B16"/>
    <w:rsid w:val="00B8388F"/>
    <w:rsid w:val="00B84D1C"/>
    <w:rsid w:val="00B86EED"/>
    <w:rsid w:val="00B90977"/>
    <w:rsid w:val="00B910AC"/>
    <w:rsid w:val="00B9790E"/>
    <w:rsid w:val="00BA2526"/>
    <w:rsid w:val="00BA2F52"/>
    <w:rsid w:val="00BA3C53"/>
    <w:rsid w:val="00BA72F2"/>
    <w:rsid w:val="00BA7460"/>
    <w:rsid w:val="00BB2843"/>
    <w:rsid w:val="00BB2CBC"/>
    <w:rsid w:val="00BB38F3"/>
    <w:rsid w:val="00BB4049"/>
    <w:rsid w:val="00BB4666"/>
    <w:rsid w:val="00BB64F8"/>
    <w:rsid w:val="00BB6714"/>
    <w:rsid w:val="00BB687A"/>
    <w:rsid w:val="00BB69CF"/>
    <w:rsid w:val="00BC0356"/>
    <w:rsid w:val="00BC41A7"/>
    <w:rsid w:val="00BC4C46"/>
    <w:rsid w:val="00BC50AC"/>
    <w:rsid w:val="00BC71E9"/>
    <w:rsid w:val="00BC7BA5"/>
    <w:rsid w:val="00BD09DC"/>
    <w:rsid w:val="00BD28FB"/>
    <w:rsid w:val="00BD2A1E"/>
    <w:rsid w:val="00BD2D91"/>
    <w:rsid w:val="00BD3956"/>
    <w:rsid w:val="00BD5B09"/>
    <w:rsid w:val="00BD6693"/>
    <w:rsid w:val="00BE0136"/>
    <w:rsid w:val="00BE2BA5"/>
    <w:rsid w:val="00BE332F"/>
    <w:rsid w:val="00BE3F3C"/>
    <w:rsid w:val="00BE5A2A"/>
    <w:rsid w:val="00BE5E8C"/>
    <w:rsid w:val="00BE64C2"/>
    <w:rsid w:val="00BE679C"/>
    <w:rsid w:val="00BF0EB7"/>
    <w:rsid w:val="00BF18E6"/>
    <w:rsid w:val="00BF3259"/>
    <w:rsid w:val="00BF3CEB"/>
    <w:rsid w:val="00BF49E2"/>
    <w:rsid w:val="00C0010C"/>
    <w:rsid w:val="00C006C8"/>
    <w:rsid w:val="00C01B40"/>
    <w:rsid w:val="00C0279F"/>
    <w:rsid w:val="00C033EE"/>
    <w:rsid w:val="00C05BA8"/>
    <w:rsid w:val="00C061F6"/>
    <w:rsid w:val="00C068E5"/>
    <w:rsid w:val="00C129CE"/>
    <w:rsid w:val="00C12FA7"/>
    <w:rsid w:val="00C132E1"/>
    <w:rsid w:val="00C1365D"/>
    <w:rsid w:val="00C14922"/>
    <w:rsid w:val="00C15029"/>
    <w:rsid w:val="00C16030"/>
    <w:rsid w:val="00C16E94"/>
    <w:rsid w:val="00C17197"/>
    <w:rsid w:val="00C17D08"/>
    <w:rsid w:val="00C20326"/>
    <w:rsid w:val="00C212C7"/>
    <w:rsid w:val="00C222DC"/>
    <w:rsid w:val="00C22BAC"/>
    <w:rsid w:val="00C22E39"/>
    <w:rsid w:val="00C231CE"/>
    <w:rsid w:val="00C237EB"/>
    <w:rsid w:val="00C2427F"/>
    <w:rsid w:val="00C24D10"/>
    <w:rsid w:val="00C25137"/>
    <w:rsid w:val="00C2541B"/>
    <w:rsid w:val="00C255BC"/>
    <w:rsid w:val="00C260C1"/>
    <w:rsid w:val="00C268AB"/>
    <w:rsid w:val="00C26DB2"/>
    <w:rsid w:val="00C27A02"/>
    <w:rsid w:val="00C27DC0"/>
    <w:rsid w:val="00C30FAD"/>
    <w:rsid w:val="00C31D64"/>
    <w:rsid w:val="00C32879"/>
    <w:rsid w:val="00C338B7"/>
    <w:rsid w:val="00C34518"/>
    <w:rsid w:val="00C347B4"/>
    <w:rsid w:val="00C35413"/>
    <w:rsid w:val="00C4094E"/>
    <w:rsid w:val="00C446DD"/>
    <w:rsid w:val="00C4515B"/>
    <w:rsid w:val="00C45837"/>
    <w:rsid w:val="00C46144"/>
    <w:rsid w:val="00C4628E"/>
    <w:rsid w:val="00C46F76"/>
    <w:rsid w:val="00C47590"/>
    <w:rsid w:val="00C50143"/>
    <w:rsid w:val="00C50E20"/>
    <w:rsid w:val="00C51D12"/>
    <w:rsid w:val="00C5278D"/>
    <w:rsid w:val="00C532D8"/>
    <w:rsid w:val="00C53D87"/>
    <w:rsid w:val="00C53E0F"/>
    <w:rsid w:val="00C5415B"/>
    <w:rsid w:val="00C559C1"/>
    <w:rsid w:val="00C574A3"/>
    <w:rsid w:val="00C57927"/>
    <w:rsid w:val="00C60146"/>
    <w:rsid w:val="00C61CB6"/>
    <w:rsid w:val="00C6269A"/>
    <w:rsid w:val="00C64707"/>
    <w:rsid w:val="00C670EE"/>
    <w:rsid w:val="00C71ECF"/>
    <w:rsid w:val="00C72748"/>
    <w:rsid w:val="00C72BA9"/>
    <w:rsid w:val="00C7390F"/>
    <w:rsid w:val="00C73DF4"/>
    <w:rsid w:val="00C74C76"/>
    <w:rsid w:val="00C768AB"/>
    <w:rsid w:val="00C7717F"/>
    <w:rsid w:val="00C7768D"/>
    <w:rsid w:val="00C81284"/>
    <w:rsid w:val="00C82D86"/>
    <w:rsid w:val="00C83233"/>
    <w:rsid w:val="00C854C6"/>
    <w:rsid w:val="00C863F4"/>
    <w:rsid w:val="00C87894"/>
    <w:rsid w:val="00C90CAA"/>
    <w:rsid w:val="00C92D95"/>
    <w:rsid w:val="00C93053"/>
    <w:rsid w:val="00C934F4"/>
    <w:rsid w:val="00C95F65"/>
    <w:rsid w:val="00C96C5A"/>
    <w:rsid w:val="00CA06D1"/>
    <w:rsid w:val="00CA0BBE"/>
    <w:rsid w:val="00CA19C6"/>
    <w:rsid w:val="00CA2285"/>
    <w:rsid w:val="00CA48B5"/>
    <w:rsid w:val="00CA5AEE"/>
    <w:rsid w:val="00CA789C"/>
    <w:rsid w:val="00CA7D4C"/>
    <w:rsid w:val="00CB033B"/>
    <w:rsid w:val="00CB04CA"/>
    <w:rsid w:val="00CB09AA"/>
    <w:rsid w:val="00CB2C43"/>
    <w:rsid w:val="00CB30AD"/>
    <w:rsid w:val="00CC00B3"/>
    <w:rsid w:val="00CC08A4"/>
    <w:rsid w:val="00CC724A"/>
    <w:rsid w:val="00CC78F6"/>
    <w:rsid w:val="00CC7A38"/>
    <w:rsid w:val="00CD1791"/>
    <w:rsid w:val="00CD383D"/>
    <w:rsid w:val="00CD445B"/>
    <w:rsid w:val="00CD489F"/>
    <w:rsid w:val="00CD7090"/>
    <w:rsid w:val="00CE04C5"/>
    <w:rsid w:val="00CE1C8E"/>
    <w:rsid w:val="00CE203F"/>
    <w:rsid w:val="00CE2B5E"/>
    <w:rsid w:val="00CE4896"/>
    <w:rsid w:val="00CE50DE"/>
    <w:rsid w:val="00CE7BCF"/>
    <w:rsid w:val="00CF364D"/>
    <w:rsid w:val="00CF415B"/>
    <w:rsid w:val="00CF4D92"/>
    <w:rsid w:val="00CF7879"/>
    <w:rsid w:val="00CF7AEF"/>
    <w:rsid w:val="00D00E56"/>
    <w:rsid w:val="00D05E15"/>
    <w:rsid w:val="00D05FF0"/>
    <w:rsid w:val="00D1158B"/>
    <w:rsid w:val="00D13CCA"/>
    <w:rsid w:val="00D1579C"/>
    <w:rsid w:val="00D16A2D"/>
    <w:rsid w:val="00D17231"/>
    <w:rsid w:val="00D20F7A"/>
    <w:rsid w:val="00D2194D"/>
    <w:rsid w:val="00D21A67"/>
    <w:rsid w:val="00D22EBD"/>
    <w:rsid w:val="00D23AEE"/>
    <w:rsid w:val="00D23C28"/>
    <w:rsid w:val="00D2420B"/>
    <w:rsid w:val="00D24858"/>
    <w:rsid w:val="00D270E6"/>
    <w:rsid w:val="00D27C06"/>
    <w:rsid w:val="00D3059A"/>
    <w:rsid w:val="00D30E04"/>
    <w:rsid w:val="00D330CA"/>
    <w:rsid w:val="00D33FB3"/>
    <w:rsid w:val="00D35CEE"/>
    <w:rsid w:val="00D35EB5"/>
    <w:rsid w:val="00D41F47"/>
    <w:rsid w:val="00D473A8"/>
    <w:rsid w:val="00D47FF9"/>
    <w:rsid w:val="00D52433"/>
    <w:rsid w:val="00D539EF"/>
    <w:rsid w:val="00D55A8C"/>
    <w:rsid w:val="00D62DE3"/>
    <w:rsid w:val="00D63FAB"/>
    <w:rsid w:val="00D64135"/>
    <w:rsid w:val="00D67AB8"/>
    <w:rsid w:val="00D702D0"/>
    <w:rsid w:val="00D70554"/>
    <w:rsid w:val="00D70CE4"/>
    <w:rsid w:val="00D70D9D"/>
    <w:rsid w:val="00D70F1B"/>
    <w:rsid w:val="00D71DE7"/>
    <w:rsid w:val="00D73AAD"/>
    <w:rsid w:val="00D74206"/>
    <w:rsid w:val="00D80A05"/>
    <w:rsid w:val="00D80F03"/>
    <w:rsid w:val="00D843B6"/>
    <w:rsid w:val="00D84954"/>
    <w:rsid w:val="00D85779"/>
    <w:rsid w:val="00D857C1"/>
    <w:rsid w:val="00D92B58"/>
    <w:rsid w:val="00D92CBA"/>
    <w:rsid w:val="00D9307E"/>
    <w:rsid w:val="00D940BD"/>
    <w:rsid w:val="00D94504"/>
    <w:rsid w:val="00D946E2"/>
    <w:rsid w:val="00D956E7"/>
    <w:rsid w:val="00D95D9E"/>
    <w:rsid w:val="00D9682F"/>
    <w:rsid w:val="00DA5958"/>
    <w:rsid w:val="00DA5BAF"/>
    <w:rsid w:val="00DB0850"/>
    <w:rsid w:val="00DB2388"/>
    <w:rsid w:val="00DB6C5D"/>
    <w:rsid w:val="00DB7A9B"/>
    <w:rsid w:val="00DC1631"/>
    <w:rsid w:val="00DC481C"/>
    <w:rsid w:val="00DC6453"/>
    <w:rsid w:val="00DC7FC0"/>
    <w:rsid w:val="00DD0A74"/>
    <w:rsid w:val="00DD0BA9"/>
    <w:rsid w:val="00DD0D33"/>
    <w:rsid w:val="00DD22EF"/>
    <w:rsid w:val="00DD2A3F"/>
    <w:rsid w:val="00DD39A8"/>
    <w:rsid w:val="00DD3EE1"/>
    <w:rsid w:val="00DD40E3"/>
    <w:rsid w:val="00DD4775"/>
    <w:rsid w:val="00DD484E"/>
    <w:rsid w:val="00DD6892"/>
    <w:rsid w:val="00DE008C"/>
    <w:rsid w:val="00DE0360"/>
    <w:rsid w:val="00DE0E85"/>
    <w:rsid w:val="00DE19FB"/>
    <w:rsid w:val="00DE1FF5"/>
    <w:rsid w:val="00DE218F"/>
    <w:rsid w:val="00DE2248"/>
    <w:rsid w:val="00DE4A81"/>
    <w:rsid w:val="00DE7F92"/>
    <w:rsid w:val="00DF15E0"/>
    <w:rsid w:val="00DF2F0B"/>
    <w:rsid w:val="00DF30E1"/>
    <w:rsid w:val="00DF3A35"/>
    <w:rsid w:val="00DF3BAE"/>
    <w:rsid w:val="00DF55E9"/>
    <w:rsid w:val="00DF6964"/>
    <w:rsid w:val="00DF72E7"/>
    <w:rsid w:val="00E00C0A"/>
    <w:rsid w:val="00E02A7B"/>
    <w:rsid w:val="00E02B7C"/>
    <w:rsid w:val="00E02BC3"/>
    <w:rsid w:val="00E02F96"/>
    <w:rsid w:val="00E04893"/>
    <w:rsid w:val="00E04B50"/>
    <w:rsid w:val="00E05ACC"/>
    <w:rsid w:val="00E05F30"/>
    <w:rsid w:val="00E15F6C"/>
    <w:rsid w:val="00E1781B"/>
    <w:rsid w:val="00E2067B"/>
    <w:rsid w:val="00E20E32"/>
    <w:rsid w:val="00E21610"/>
    <w:rsid w:val="00E21D52"/>
    <w:rsid w:val="00E2205F"/>
    <w:rsid w:val="00E22370"/>
    <w:rsid w:val="00E22E9E"/>
    <w:rsid w:val="00E23C9C"/>
    <w:rsid w:val="00E265BF"/>
    <w:rsid w:val="00E30833"/>
    <w:rsid w:val="00E31437"/>
    <w:rsid w:val="00E3322E"/>
    <w:rsid w:val="00E33A79"/>
    <w:rsid w:val="00E34E6C"/>
    <w:rsid w:val="00E35025"/>
    <w:rsid w:val="00E377C2"/>
    <w:rsid w:val="00E41D1F"/>
    <w:rsid w:val="00E425EA"/>
    <w:rsid w:val="00E42CC5"/>
    <w:rsid w:val="00E434C6"/>
    <w:rsid w:val="00E451BF"/>
    <w:rsid w:val="00E45AC1"/>
    <w:rsid w:val="00E463FA"/>
    <w:rsid w:val="00E50C0A"/>
    <w:rsid w:val="00E51168"/>
    <w:rsid w:val="00E51601"/>
    <w:rsid w:val="00E52453"/>
    <w:rsid w:val="00E52738"/>
    <w:rsid w:val="00E5391D"/>
    <w:rsid w:val="00E5534A"/>
    <w:rsid w:val="00E557C1"/>
    <w:rsid w:val="00E56A2F"/>
    <w:rsid w:val="00E57236"/>
    <w:rsid w:val="00E605F4"/>
    <w:rsid w:val="00E62AE7"/>
    <w:rsid w:val="00E6438C"/>
    <w:rsid w:val="00E66879"/>
    <w:rsid w:val="00E66CFE"/>
    <w:rsid w:val="00E67869"/>
    <w:rsid w:val="00E67D14"/>
    <w:rsid w:val="00E71A88"/>
    <w:rsid w:val="00E72C91"/>
    <w:rsid w:val="00E72F79"/>
    <w:rsid w:val="00E73576"/>
    <w:rsid w:val="00E74284"/>
    <w:rsid w:val="00E7438A"/>
    <w:rsid w:val="00E746CB"/>
    <w:rsid w:val="00E76101"/>
    <w:rsid w:val="00E76AC4"/>
    <w:rsid w:val="00E7725A"/>
    <w:rsid w:val="00E772E2"/>
    <w:rsid w:val="00E80511"/>
    <w:rsid w:val="00E806FD"/>
    <w:rsid w:val="00E814A7"/>
    <w:rsid w:val="00E815D9"/>
    <w:rsid w:val="00E81D8B"/>
    <w:rsid w:val="00E82421"/>
    <w:rsid w:val="00E829B5"/>
    <w:rsid w:val="00E842F5"/>
    <w:rsid w:val="00E86FB2"/>
    <w:rsid w:val="00E878FD"/>
    <w:rsid w:val="00E915C6"/>
    <w:rsid w:val="00E94CE2"/>
    <w:rsid w:val="00E95D45"/>
    <w:rsid w:val="00E96B18"/>
    <w:rsid w:val="00E975CB"/>
    <w:rsid w:val="00E976A3"/>
    <w:rsid w:val="00E97ACE"/>
    <w:rsid w:val="00EA0C89"/>
    <w:rsid w:val="00EA1A8F"/>
    <w:rsid w:val="00EA2906"/>
    <w:rsid w:val="00EA3AB0"/>
    <w:rsid w:val="00EA6E0F"/>
    <w:rsid w:val="00EA77D3"/>
    <w:rsid w:val="00EB561E"/>
    <w:rsid w:val="00EC13C3"/>
    <w:rsid w:val="00EC141C"/>
    <w:rsid w:val="00EC1DF5"/>
    <w:rsid w:val="00EC2075"/>
    <w:rsid w:val="00EC4D71"/>
    <w:rsid w:val="00ED011E"/>
    <w:rsid w:val="00ED06EA"/>
    <w:rsid w:val="00ED1D1E"/>
    <w:rsid w:val="00ED3245"/>
    <w:rsid w:val="00ED3253"/>
    <w:rsid w:val="00ED3960"/>
    <w:rsid w:val="00ED4929"/>
    <w:rsid w:val="00ED71CF"/>
    <w:rsid w:val="00EE1725"/>
    <w:rsid w:val="00EE2548"/>
    <w:rsid w:val="00EE60B4"/>
    <w:rsid w:val="00EE6E20"/>
    <w:rsid w:val="00EE7E39"/>
    <w:rsid w:val="00EF03C5"/>
    <w:rsid w:val="00EF056E"/>
    <w:rsid w:val="00EF12FC"/>
    <w:rsid w:val="00EF1D68"/>
    <w:rsid w:val="00EF28E8"/>
    <w:rsid w:val="00EF355D"/>
    <w:rsid w:val="00EF37A4"/>
    <w:rsid w:val="00EF4544"/>
    <w:rsid w:val="00EF5748"/>
    <w:rsid w:val="00EF5EB8"/>
    <w:rsid w:val="00F041A1"/>
    <w:rsid w:val="00F06265"/>
    <w:rsid w:val="00F10B06"/>
    <w:rsid w:val="00F1364E"/>
    <w:rsid w:val="00F13C5C"/>
    <w:rsid w:val="00F14004"/>
    <w:rsid w:val="00F145A5"/>
    <w:rsid w:val="00F16262"/>
    <w:rsid w:val="00F21812"/>
    <w:rsid w:val="00F22786"/>
    <w:rsid w:val="00F245A6"/>
    <w:rsid w:val="00F24E54"/>
    <w:rsid w:val="00F25537"/>
    <w:rsid w:val="00F25E79"/>
    <w:rsid w:val="00F26E21"/>
    <w:rsid w:val="00F27529"/>
    <w:rsid w:val="00F27C16"/>
    <w:rsid w:val="00F27DA1"/>
    <w:rsid w:val="00F31C4B"/>
    <w:rsid w:val="00F33F92"/>
    <w:rsid w:val="00F34722"/>
    <w:rsid w:val="00F3573F"/>
    <w:rsid w:val="00F36EDB"/>
    <w:rsid w:val="00F374B7"/>
    <w:rsid w:val="00F378A9"/>
    <w:rsid w:val="00F37F39"/>
    <w:rsid w:val="00F42DEE"/>
    <w:rsid w:val="00F4796C"/>
    <w:rsid w:val="00F47AB6"/>
    <w:rsid w:val="00F47B08"/>
    <w:rsid w:val="00F50793"/>
    <w:rsid w:val="00F51AD0"/>
    <w:rsid w:val="00F51DAB"/>
    <w:rsid w:val="00F53A5A"/>
    <w:rsid w:val="00F56622"/>
    <w:rsid w:val="00F566CD"/>
    <w:rsid w:val="00F56D42"/>
    <w:rsid w:val="00F613BF"/>
    <w:rsid w:val="00F61DD6"/>
    <w:rsid w:val="00F62A09"/>
    <w:rsid w:val="00F6332B"/>
    <w:rsid w:val="00F63FDA"/>
    <w:rsid w:val="00F64ACA"/>
    <w:rsid w:val="00F651C3"/>
    <w:rsid w:val="00F676B8"/>
    <w:rsid w:val="00F67843"/>
    <w:rsid w:val="00F706AC"/>
    <w:rsid w:val="00F70ACE"/>
    <w:rsid w:val="00F71045"/>
    <w:rsid w:val="00F71731"/>
    <w:rsid w:val="00F71A40"/>
    <w:rsid w:val="00F72526"/>
    <w:rsid w:val="00F751BD"/>
    <w:rsid w:val="00F75D2D"/>
    <w:rsid w:val="00F7628F"/>
    <w:rsid w:val="00F800DD"/>
    <w:rsid w:val="00F8151C"/>
    <w:rsid w:val="00F85D80"/>
    <w:rsid w:val="00F87284"/>
    <w:rsid w:val="00F91FEF"/>
    <w:rsid w:val="00F920E6"/>
    <w:rsid w:val="00F92445"/>
    <w:rsid w:val="00F9384F"/>
    <w:rsid w:val="00F941B1"/>
    <w:rsid w:val="00F95706"/>
    <w:rsid w:val="00F95AC7"/>
    <w:rsid w:val="00F95C93"/>
    <w:rsid w:val="00FA22FC"/>
    <w:rsid w:val="00FA57FA"/>
    <w:rsid w:val="00FA5C76"/>
    <w:rsid w:val="00FA7167"/>
    <w:rsid w:val="00FA7C5E"/>
    <w:rsid w:val="00FB0A71"/>
    <w:rsid w:val="00FB14BB"/>
    <w:rsid w:val="00FB20E8"/>
    <w:rsid w:val="00FB43A3"/>
    <w:rsid w:val="00FB454F"/>
    <w:rsid w:val="00FB47AC"/>
    <w:rsid w:val="00FB4C9C"/>
    <w:rsid w:val="00FB5700"/>
    <w:rsid w:val="00FB5D8B"/>
    <w:rsid w:val="00FB6883"/>
    <w:rsid w:val="00FB6FB4"/>
    <w:rsid w:val="00FB75B2"/>
    <w:rsid w:val="00FC0000"/>
    <w:rsid w:val="00FC2CCB"/>
    <w:rsid w:val="00FC4AA8"/>
    <w:rsid w:val="00FC501A"/>
    <w:rsid w:val="00FD08FC"/>
    <w:rsid w:val="00FD11EB"/>
    <w:rsid w:val="00FD6397"/>
    <w:rsid w:val="00FD6A57"/>
    <w:rsid w:val="00FE0296"/>
    <w:rsid w:val="00FE05CF"/>
    <w:rsid w:val="00FE1A95"/>
    <w:rsid w:val="00FE44AB"/>
    <w:rsid w:val="00FE45BE"/>
    <w:rsid w:val="00FE6ECF"/>
    <w:rsid w:val="00FE76A2"/>
    <w:rsid w:val="00FE79B7"/>
    <w:rsid w:val="00FF0D10"/>
    <w:rsid w:val="00FF168F"/>
    <w:rsid w:val="00FF3868"/>
    <w:rsid w:val="00FF4218"/>
    <w:rsid w:val="00FF46A3"/>
    <w:rsid w:val="00FF4EED"/>
    <w:rsid w:val="00FF52B2"/>
    <w:rsid w:val="00FF6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02A19"/>
  <w15:docId w15:val="{45AA129D-8A5C-4AF1-94E4-9F890D51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0E1"/>
    <w:rPr>
      <w:sz w:val="24"/>
      <w:szCs w:val="24"/>
      <w:lang w:val="uk-UA" w:eastAsia="uk-UA"/>
    </w:rPr>
  </w:style>
  <w:style w:type="paragraph" w:styleId="1">
    <w:name w:val="heading 1"/>
    <w:basedOn w:val="a"/>
    <w:next w:val="a"/>
    <w:link w:val="10"/>
    <w:qFormat/>
    <w:rsid w:val="00BE679C"/>
    <w:pPr>
      <w:keepNext/>
      <w:spacing w:before="240" w:after="60"/>
      <w:outlineLvl w:val="0"/>
    </w:pPr>
    <w:rPr>
      <w:rFonts w:ascii="Cambria" w:hAnsi="Cambria"/>
      <w:b/>
      <w:bCs/>
      <w:kern w:val="32"/>
      <w:sz w:val="32"/>
      <w:szCs w:val="32"/>
    </w:rPr>
  </w:style>
  <w:style w:type="paragraph" w:styleId="3">
    <w:name w:val="heading 3"/>
    <w:basedOn w:val="a"/>
    <w:link w:val="30"/>
    <w:qFormat/>
    <w:rsid w:val="009810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98106D"/>
    <w:pPr>
      <w:spacing w:before="100" w:beforeAutospacing="1" w:after="100" w:afterAutospacing="1"/>
    </w:pPr>
  </w:style>
  <w:style w:type="character" w:customStyle="1" w:styleId="a4">
    <w:name w:val="Обычный (веб) Знак"/>
    <w:link w:val="a3"/>
    <w:locked/>
    <w:rsid w:val="0098106D"/>
    <w:rPr>
      <w:sz w:val="24"/>
      <w:szCs w:val="24"/>
      <w:lang w:val="uk-UA" w:eastAsia="uk-UA" w:bidi="ar-SA"/>
    </w:rPr>
  </w:style>
  <w:style w:type="paragraph" w:styleId="a5">
    <w:name w:val="Body Text Indent"/>
    <w:basedOn w:val="a"/>
    <w:rsid w:val="0098106D"/>
    <w:pPr>
      <w:spacing w:after="120"/>
      <w:ind w:left="283"/>
    </w:pPr>
  </w:style>
  <w:style w:type="character" w:customStyle="1" w:styleId="a6">
    <w:name w:val="Верхний колонтитул Знак"/>
    <w:link w:val="a7"/>
    <w:semiHidden/>
    <w:locked/>
    <w:rsid w:val="0098106D"/>
    <w:rPr>
      <w:rFonts w:ascii="Calibri" w:eastAsia="Calibri" w:hAnsi="Calibri"/>
      <w:sz w:val="26"/>
      <w:lang w:val="ru-RU" w:eastAsia="ru-RU" w:bidi="ar-SA"/>
    </w:rPr>
  </w:style>
  <w:style w:type="paragraph" w:styleId="a7">
    <w:name w:val="header"/>
    <w:basedOn w:val="a"/>
    <w:link w:val="a6"/>
    <w:semiHidden/>
    <w:rsid w:val="0098106D"/>
    <w:pPr>
      <w:tabs>
        <w:tab w:val="center" w:pos="4536"/>
        <w:tab w:val="right" w:pos="9072"/>
      </w:tabs>
      <w:jc w:val="both"/>
    </w:pPr>
    <w:rPr>
      <w:rFonts w:ascii="Calibri" w:eastAsia="Calibri" w:hAnsi="Calibri"/>
      <w:sz w:val="26"/>
      <w:szCs w:val="20"/>
      <w:lang w:val="ru-RU" w:eastAsia="ru-RU"/>
    </w:rPr>
  </w:style>
  <w:style w:type="paragraph" w:customStyle="1" w:styleId="a8">
    <w:name w:val="Знак Знак Знак Знак Знак Знак"/>
    <w:basedOn w:val="a"/>
    <w:rsid w:val="0098106D"/>
    <w:rPr>
      <w:rFonts w:ascii="Verdana" w:hAnsi="Verdana"/>
      <w:sz w:val="20"/>
      <w:szCs w:val="20"/>
      <w:lang w:val="en-US" w:eastAsia="en-US"/>
    </w:rPr>
  </w:style>
  <w:style w:type="table" w:styleId="a9">
    <w:name w:val="Table Grid"/>
    <w:basedOn w:val="a1"/>
    <w:rsid w:val="0098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374B7"/>
    <w:rPr>
      <w:rFonts w:ascii="Segoe UI" w:hAnsi="Segoe UI"/>
      <w:sz w:val="18"/>
      <w:szCs w:val="18"/>
    </w:rPr>
  </w:style>
  <w:style w:type="character" w:customStyle="1" w:styleId="ab">
    <w:name w:val="Текст выноски Знак"/>
    <w:link w:val="aa"/>
    <w:rsid w:val="00F374B7"/>
    <w:rPr>
      <w:rFonts w:ascii="Segoe UI" w:hAnsi="Segoe UI" w:cs="Segoe UI"/>
      <w:sz w:val="18"/>
      <w:szCs w:val="18"/>
      <w:lang w:val="uk-UA" w:eastAsia="uk-UA"/>
    </w:rPr>
  </w:style>
  <w:style w:type="paragraph" w:styleId="ac">
    <w:name w:val="List Paragraph"/>
    <w:basedOn w:val="a"/>
    <w:uiPriority w:val="34"/>
    <w:qFormat/>
    <w:rsid w:val="004731E5"/>
    <w:pPr>
      <w:spacing w:after="200" w:line="276" w:lineRule="auto"/>
      <w:ind w:left="720"/>
      <w:contextualSpacing/>
    </w:pPr>
    <w:rPr>
      <w:rFonts w:ascii="Calibri" w:hAnsi="Calibri"/>
      <w:sz w:val="22"/>
      <w:szCs w:val="22"/>
      <w:lang w:eastAsia="en-US"/>
    </w:rPr>
  </w:style>
  <w:style w:type="paragraph" w:customStyle="1" w:styleId="11">
    <w:name w:val="Обычный1"/>
    <w:rsid w:val="009671C0"/>
    <w:pPr>
      <w:suppressAutoHyphens/>
      <w:spacing w:line="276" w:lineRule="auto"/>
    </w:pPr>
    <w:rPr>
      <w:rFonts w:eastAsia="Arial Unicode MS" w:cs="Mangal"/>
      <w:color w:val="000000"/>
      <w:kern w:val="2"/>
      <w:sz w:val="24"/>
      <w:szCs w:val="24"/>
      <w:lang w:eastAsia="hi-IN" w:bidi="hi-IN"/>
    </w:rPr>
  </w:style>
  <w:style w:type="paragraph" w:styleId="HTML">
    <w:name w:val="HTML Preformatted"/>
    <w:basedOn w:val="a"/>
    <w:link w:val="HTML0"/>
    <w:semiHidden/>
    <w:rsid w:val="0040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eastAsia="ar-SA"/>
    </w:rPr>
  </w:style>
  <w:style w:type="character" w:customStyle="1" w:styleId="HTML0">
    <w:name w:val="Стандартный HTML Знак"/>
    <w:link w:val="HTML"/>
    <w:semiHidden/>
    <w:locked/>
    <w:rsid w:val="00403E39"/>
    <w:rPr>
      <w:rFonts w:ascii="Courier New" w:eastAsia="Calibri" w:hAnsi="Courier New" w:cs="Courier New"/>
      <w:lang w:val="uk-UA" w:eastAsia="ar-SA" w:bidi="ar-SA"/>
    </w:rPr>
  </w:style>
  <w:style w:type="paragraph" w:customStyle="1" w:styleId="14">
    <w:name w:val="Обычный+14 пт"/>
    <w:basedOn w:val="a"/>
    <w:rsid w:val="00403E39"/>
    <w:rPr>
      <w:rFonts w:eastAsia="Calibri"/>
    </w:rPr>
  </w:style>
  <w:style w:type="paragraph" w:customStyle="1" w:styleId="h-mb-5qacpvclassifier">
    <w:name w:val="h-mb-5 qa_cpv_classifier"/>
    <w:basedOn w:val="a"/>
    <w:qFormat/>
    <w:rsid w:val="008D0E89"/>
    <w:pPr>
      <w:spacing w:before="100" w:beforeAutospacing="1" w:after="100" w:afterAutospacing="1"/>
    </w:pPr>
    <w:rPr>
      <w:lang w:val="ru-RU" w:eastAsia="ru-RU"/>
    </w:rPr>
  </w:style>
  <w:style w:type="paragraph" w:customStyle="1" w:styleId="h-mb-5qadkppclassifier">
    <w:name w:val="h-mb-5 qa_dkpp_classifier"/>
    <w:basedOn w:val="a"/>
    <w:rsid w:val="008D0E89"/>
    <w:pPr>
      <w:spacing w:before="100" w:beforeAutospacing="1" w:after="100" w:afterAutospacing="1"/>
    </w:pPr>
    <w:rPr>
      <w:lang w:val="ru-RU" w:eastAsia="ru-RU"/>
    </w:rPr>
  </w:style>
  <w:style w:type="character" w:customStyle="1" w:styleId="ad">
    <w:name w:val="Основной текст_"/>
    <w:link w:val="12"/>
    <w:locked/>
    <w:rsid w:val="008D0E89"/>
    <w:rPr>
      <w:sz w:val="23"/>
      <w:szCs w:val="23"/>
      <w:shd w:val="clear" w:color="auto" w:fill="FFFFFF"/>
      <w:lang w:bidi="ar-SA"/>
    </w:rPr>
  </w:style>
  <w:style w:type="paragraph" w:customStyle="1" w:styleId="12">
    <w:name w:val="Основной текст1"/>
    <w:basedOn w:val="a"/>
    <w:link w:val="ad"/>
    <w:rsid w:val="008D0E89"/>
    <w:pPr>
      <w:shd w:val="clear" w:color="auto" w:fill="FFFFFF"/>
      <w:spacing w:line="302" w:lineRule="exact"/>
      <w:jc w:val="both"/>
    </w:pPr>
    <w:rPr>
      <w:sz w:val="23"/>
      <w:szCs w:val="23"/>
      <w:shd w:val="clear" w:color="auto" w:fill="FFFFFF"/>
      <w:lang w:val="ru-RU" w:eastAsia="ru-RU"/>
    </w:rPr>
  </w:style>
  <w:style w:type="character" w:customStyle="1" w:styleId="apple-converted-space">
    <w:name w:val="apple-converted-space"/>
    <w:basedOn w:val="a0"/>
    <w:rsid w:val="00AC0289"/>
  </w:style>
  <w:style w:type="paragraph" w:styleId="2">
    <w:name w:val="Body Text Indent 2"/>
    <w:basedOn w:val="a"/>
    <w:rsid w:val="00DF3A35"/>
    <w:pPr>
      <w:spacing w:after="120" w:line="480" w:lineRule="auto"/>
      <w:ind w:left="283"/>
    </w:pPr>
  </w:style>
  <w:style w:type="paragraph" w:customStyle="1" w:styleId="13">
    <w:name w:val="Без интервала1"/>
    <w:rsid w:val="00AB3633"/>
    <w:rPr>
      <w:rFonts w:ascii="Calibri" w:hAnsi="Calibri"/>
      <w:sz w:val="22"/>
      <w:szCs w:val="22"/>
      <w:lang w:eastAsia="en-US"/>
    </w:rPr>
  </w:style>
  <w:style w:type="character" w:customStyle="1" w:styleId="10">
    <w:name w:val="Заголовок 1 Знак"/>
    <w:link w:val="1"/>
    <w:rsid w:val="00BE679C"/>
    <w:rPr>
      <w:rFonts w:ascii="Cambria" w:eastAsia="Times New Roman" w:hAnsi="Cambria" w:cs="Times New Roman"/>
      <w:b/>
      <w:bCs/>
      <w:kern w:val="32"/>
      <w:sz w:val="32"/>
      <w:szCs w:val="32"/>
      <w:lang w:val="uk-UA" w:eastAsia="uk-UA"/>
    </w:rPr>
  </w:style>
  <w:style w:type="paragraph" w:styleId="20">
    <w:name w:val="Body Text 2"/>
    <w:basedOn w:val="a"/>
    <w:link w:val="21"/>
    <w:rsid w:val="00BE679C"/>
    <w:pPr>
      <w:spacing w:after="120" w:line="480" w:lineRule="auto"/>
    </w:pPr>
  </w:style>
  <w:style w:type="character" w:customStyle="1" w:styleId="21">
    <w:name w:val="Основной текст 2 Знак"/>
    <w:link w:val="20"/>
    <w:rsid w:val="00BE679C"/>
    <w:rPr>
      <w:sz w:val="24"/>
      <w:szCs w:val="24"/>
      <w:lang w:val="uk-UA" w:eastAsia="uk-UA"/>
    </w:rPr>
  </w:style>
  <w:style w:type="paragraph" w:styleId="31">
    <w:name w:val="Body Text 3"/>
    <w:basedOn w:val="a"/>
    <w:link w:val="32"/>
    <w:rsid w:val="00BE679C"/>
    <w:pPr>
      <w:spacing w:after="120"/>
    </w:pPr>
    <w:rPr>
      <w:sz w:val="16"/>
      <w:szCs w:val="16"/>
    </w:rPr>
  </w:style>
  <w:style w:type="character" w:customStyle="1" w:styleId="32">
    <w:name w:val="Основной текст 3 Знак"/>
    <w:link w:val="31"/>
    <w:rsid w:val="00BE679C"/>
    <w:rPr>
      <w:sz w:val="16"/>
      <w:szCs w:val="16"/>
      <w:lang w:val="uk-UA" w:eastAsia="uk-UA"/>
    </w:rPr>
  </w:style>
  <w:style w:type="paragraph" w:styleId="ae">
    <w:name w:val="No Spacing"/>
    <w:uiPriority w:val="1"/>
    <w:qFormat/>
    <w:rsid w:val="008461F3"/>
    <w:rPr>
      <w:rFonts w:ascii="Calibri" w:hAnsi="Calibri"/>
      <w:sz w:val="22"/>
      <w:szCs w:val="22"/>
    </w:rPr>
  </w:style>
  <w:style w:type="numbering" w:customStyle="1" w:styleId="15">
    <w:name w:val="Нет списка1"/>
    <w:next w:val="a2"/>
    <w:uiPriority w:val="99"/>
    <w:semiHidden/>
    <w:unhideWhenUsed/>
    <w:rsid w:val="00A375A3"/>
  </w:style>
  <w:style w:type="character" w:customStyle="1" w:styleId="30">
    <w:name w:val="Заголовок 3 Знак"/>
    <w:link w:val="3"/>
    <w:rsid w:val="00A375A3"/>
    <w:rPr>
      <w:b/>
      <w:bCs/>
      <w:sz w:val="27"/>
      <w:szCs w:val="27"/>
      <w:lang w:val="uk-UA" w:eastAsia="uk-UA"/>
    </w:rPr>
  </w:style>
  <w:style w:type="character" w:customStyle="1" w:styleId="msonormalcxspmiddle">
    <w:name w:val="msonormalcxspmiddle Знак"/>
    <w:link w:val="msonormalcxspmiddle0"/>
    <w:locked/>
    <w:rsid w:val="008A50A6"/>
    <w:rPr>
      <w:sz w:val="24"/>
      <w:szCs w:val="24"/>
    </w:rPr>
  </w:style>
  <w:style w:type="paragraph" w:customStyle="1" w:styleId="msonormalcxspmiddle0">
    <w:name w:val="msonormalcxspmiddle"/>
    <w:basedOn w:val="a"/>
    <w:link w:val="msonormalcxspmiddle"/>
    <w:rsid w:val="008A50A6"/>
    <w:pPr>
      <w:spacing w:before="100" w:beforeAutospacing="1" w:after="100" w:afterAutospacing="1"/>
    </w:pPr>
    <w:rPr>
      <w:lang w:val="ru-RU" w:eastAsia="ru-RU"/>
    </w:rPr>
  </w:style>
  <w:style w:type="character" w:customStyle="1" w:styleId="ng-binding">
    <w:name w:val="ng-binding"/>
    <w:basedOn w:val="a0"/>
    <w:rsid w:val="008A50A6"/>
  </w:style>
  <w:style w:type="character" w:styleId="af">
    <w:name w:val="Hyperlink"/>
    <w:basedOn w:val="a0"/>
    <w:uiPriority w:val="99"/>
    <w:unhideWhenUsed/>
    <w:rsid w:val="006C1F16"/>
    <w:rPr>
      <w:strike w:val="0"/>
      <w:dstrike w:val="0"/>
      <w:color w:val="444751"/>
      <w:u w:val="none"/>
      <w:effect w:val="none"/>
      <w:bdr w:val="none" w:sz="0" w:space="0" w:color="auto" w:frame="1"/>
    </w:rPr>
  </w:style>
  <w:style w:type="character" w:customStyle="1" w:styleId="FontStyle43">
    <w:name w:val="Font Style43"/>
    <w:rsid w:val="00DA5BAF"/>
    <w:rPr>
      <w:rFonts w:ascii="Times New Roman" w:hAnsi="Times New Roman"/>
      <w:color w:val="000000"/>
      <w:sz w:val="22"/>
    </w:rPr>
  </w:style>
  <w:style w:type="paragraph" w:customStyle="1" w:styleId="Default">
    <w:name w:val="Default"/>
    <w:rsid w:val="00D85779"/>
    <w:pPr>
      <w:autoSpaceDE w:val="0"/>
      <w:autoSpaceDN w:val="0"/>
      <w:adjustRightInd w:val="0"/>
    </w:pPr>
    <w:rPr>
      <w:rFonts w:eastAsia="Calibri"/>
      <w:color w:val="000000"/>
      <w:sz w:val="24"/>
      <w:szCs w:val="24"/>
      <w:lang w:eastAsia="en-US"/>
    </w:rPr>
  </w:style>
  <w:style w:type="character" w:customStyle="1" w:styleId="af0">
    <w:name w:val="Основной текст + Полужирный"/>
    <w:rsid w:val="007344E1"/>
    <w:rPr>
      <w:rFonts w:ascii="Times New Roman" w:hAnsi="Times New Roman" w:cs="Times New Roman" w:hint="default"/>
      <w:b/>
      <w:bCs/>
      <w:strike w:val="0"/>
      <w:dstrike w:val="0"/>
      <w:color w:val="000000"/>
      <w:spacing w:val="0"/>
      <w:w w:val="100"/>
      <w:position w:val="0"/>
      <w:sz w:val="22"/>
      <w:szCs w:val="22"/>
      <w:u w:val="none"/>
      <w:effect w:val="none"/>
      <w:lang w:val="uk-UA"/>
    </w:rPr>
  </w:style>
  <w:style w:type="paragraph" w:customStyle="1" w:styleId="mg1">
    <w:name w:val="mg1"/>
    <w:basedOn w:val="a"/>
    <w:qFormat/>
    <w:rsid w:val="0002396A"/>
    <w:pPr>
      <w:spacing w:before="100" w:beforeAutospacing="1" w:after="100" w:afterAutospacing="1"/>
    </w:pPr>
    <w:rPr>
      <w:rFonts w:eastAsia="Calibri"/>
      <w:lang w:val="ru-RU" w:eastAsia="ru-RU"/>
    </w:rPr>
  </w:style>
  <w:style w:type="paragraph" w:customStyle="1" w:styleId="p3">
    <w:name w:val="p3"/>
    <w:basedOn w:val="a"/>
    <w:qFormat/>
    <w:rsid w:val="0002396A"/>
    <w:pPr>
      <w:spacing w:before="100" w:beforeAutospacing="1" w:after="100" w:afterAutospacing="1"/>
    </w:pPr>
    <w:rPr>
      <w:lang w:val="ru-RU" w:eastAsia="ru-RU"/>
    </w:rPr>
  </w:style>
  <w:style w:type="character" w:customStyle="1" w:styleId="s1">
    <w:name w:val="s1"/>
    <w:basedOn w:val="a0"/>
    <w:qFormat/>
    <w:rsid w:val="0002396A"/>
  </w:style>
  <w:style w:type="paragraph" w:customStyle="1" w:styleId="rvps2">
    <w:name w:val="rvps2"/>
    <w:basedOn w:val="a"/>
    <w:rsid w:val="00C53E0F"/>
    <w:pPr>
      <w:spacing w:before="100" w:beforeAutospacing="1" w:after="100" w:afterAutospacing="1"/>
    </w:pPr>
  </w:style>
  <w:style w:type="character" w:customStyle="1" w:styleId="rvts46">
    <w:name w:val="rvts46"/>
    <w:basedOn w:val="a0"/>
    <w:rsid w:val="00C53E0F"/>
  </w:style>
  <w:style w:type="character" w:customStyle="1" w:styleId="22">
    <w:name w:val="Основной шрифт абзаца2"/>
    <w:qFormat/>
    <w:rsid w:val="00E8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725">
      <w:bodyDiv w:val="1"/>
      <w:marLeft w:val="0"/>
      <w:marRight w:val="0"/>
      <w:marTop w:val="0"/>
      <w:marBottom w:val="0"/>
      <w:divBdr>
        <w:top w:val="none" w:sz="0" w:space="0" w:color="auto"/>
        <w:left w:val="none" w:sz="0" w:space="0" w:color="auto"/>
        <w:bottom w:val="none" w:sz="0" w:space="0" w:color="auto"/>
        <w:right w:val="none" w:sz="0" w:space="0" w:color="auto"/>
      </w:divBdr>
    </w:div>
    <w:div w:id="84962231">
      <w:bodyDiv w:val="1"/>
      <w:marLeft w:val="0"/>
      <w:marRight w:val="0"/>
      <w:marTop w:val="0"/>
      <w:marBottom w:val="0"/>
      <w:divBdr>
        <w:top w:val="none" w:sz="0" w:space="0" w:color="auto"/>
        <w:left w:val="none" w:sz="0" w:space="0" w:color="auto"/>
        <w:bottom w:val="none" w:sz="0" w:space="0" w:color="auto"/>
        <w:right w:val="none" w:sz="0" w:space="0" w:color="auto"/>
      </w:divBdr>
    </w:div>
    <w:div w:id="122820273">
      <w:bodyDiv w:val="1"/>
      <w:marLeft w:val="0"/>
      <w:marRight w:val="0"/>
      <w:marTop w:val="0"/>
      <w:marBottom w:val="0"/>
      <w:divBdr>
        <w:top w:val="none" w:sz="0" w:space="0" w:color="auto"/>
        <w:left w:val="none" w:sz="0" w:space="0" w:color="auto"/>
        <w:bottom w:val="none" w:sz="0" w:space="0" w:color="auto"/>
        <w:right w:val="none" w:sz="0" w:space="0" w:color="auto"/>
      </w:divBdr>
    </w:div>
    <w:div w:id="211382989">
      <w:bodyDiv w:val="1"/>
      <w:marLeft w:val="0"/>
      <w:marRight w:val="0"/>
      <w:marTop w:val="0"/>
      <w:marBottom w:val="0"/>
      <w:divBdr>
        <w:top w:val="none" w:sz="0" w:space="0" w:color="auto"/>
        <w:left w:val="none" w:sz="0" w:space="0" w:color="auto"/>
        <w:bottom w:val="none" w:sz="0" w:space="0" w:color="auto"/>
        <w:right w:val="none" w:sz="0" w:space="0" w:color="auto"/>
      </w:divBdr>
    </w:div>
    <w:div w:id="270555305">
      <w:bodyDiv w:val="1"/>
      <w:marLeft w:val="0"/>
      <w:marRight w:val="0"/>
      <w:marTop w:val="0"/>
      <w:marBottom w:val="0"/>
      <w:divBdr>
        <w:top w:val="none" w:sz="0" w:space="0" w:color="auto"/>
        <w:left w:val="none" w:sz="0" w:space="0" w:color="auto"/>
        <w:bottom w:val="none" w:sz="0" w:space="0" w:color="auto"/>
        <w:right w:val="none" w:sz="0" w:space="0" w:color="auto"/>
      </w:divBdr>
    </w:div>
    <w:div w:id="350373020">
      <w:bodyDiv w:val="1"/>
      <w:marLeft w:val="0"/>
      <w:marRight w:val="0"/>
      <w:marTop w:val="0"/>
      <w:marBottom w:val="0"/>
      <w:divBdr>
        <w:top w:val="none" w:sz="0" w:space="0" w:color="auto"/>
        <w:left w:val="none" w:sz="0" w:space="0" w:color="auto"/>
        <w:bottom w:val="none" w:sz="0" w:space="0" w:color="auto"/>
        <w:right w:val="none" w:sz="0" w:space="0" w:color="auto"/>
      </w:divBdr>
    </w:div>
    <w:div w:id="367728039">
      <w:bodyDiv w:val="1"/>
      <w:marLeft w:val="0"/>
      <w:marRight w:val="0"/>
      <w:marTop w:val="0"/>
      <w:marBottom w:val="0"/>
      <w:divBdr>
        <w:top w:val="none" w:sz="0" w:space="0" w:color="auto"/>
        <w:left w:val="none" w:sz="0" w:space="0" w:color="auto"/>
        <w:bottom w:val="none" w:sz="0" w:space="0" w:color="auto"/>
        <w:right w:val="none" w:sz="0" w:space="0" w:color="auto"/>
      </w:divBdr>
    </w:div>
    <w:div w:id="373777808">
      <w:bodyDiv w:val="1"/>
      <w:marLeft w:val="0"/>
      <w:marRight w:val="0"/>
      <w:marTop w:val="0"/>
      <w:marBottom w:val="0"/>
      <w:divBdr>
        <w:top w:val="none" w:sz="0" w:space="0" w:color="auto"/>
        <w:left w:val="none" w:sz="0" w:space="0" w:color="auto"/>
        <w:bottom w:val="none" w:sz="0" w:space="0" w:color="auto"/>
        <w:right w:val="none" w:sz="0" w:space="0" w:color="auto"/>
      </w:divBdr>
    </w:div>
    <w:div w:id="424615371">
      <w:bodyDiv w:val="1"/>
      <w:marLeft w:val="0"/>
      <w:marRight w:val="0"/>
      <w:marTop w:val="0"/>
      <w:marBottom w:val="0"/>
      <w:divBdr>
        <w:top w:val="none" w:sz="0" w:space="0" w:color="auto"/>
        <w:left w:val="none" w:sz="0" w:space="0" w:color="auto"/>
        <w:bottom w:val="none" w:sz="0" w:space="0" w:color="auto"/>
        <w:right w:val="none" w:sz="0" w:space="0" w:color="auto"/>
      </w:divBdr>
    </w:div>
    <w:div w:id="428426867">
      <w:bodyDiv w:val="1"/>
      <w:marLeft w:val="0"/>
      <w:marRight w:val="0"/>
      <w:marTop w:val="0"/>
      <w:marBottom w:val="0"/>
      <w:divBdr>
        <w:top w:val="none" w:sz="0" w:space="0" w:color="auto"/>
        <w:left w:val="none" w:sz="0" w:space="0" w:color="auto"/>
        <w:bottom w:val="none" w:sz="0" w:space="0" w:color="auto"/>
        <w:right w:val="none" w:sz="0" w:space="0" w:color="auto"/>
      </w:divBdr>
    </w:div>
    <w:div w:id="579798983">
      <w:bodyDiv w:val="1"/>
      <w:marLeft w:val="0"/>
      <w:marRight w:val="0"/>
      <w:marTop w:val="0"/>
      <w:marBottom w:val="0"/>
      <w:divBdr>
        <w:top w:val="none" w:sz="0" w:space="0" w:color="auto"/>
        <w:left w:val="none" w:sz="0" w:space="0" w:color="auto"/>
        <w:bottom w:val="none" w:sz="0" w:space="0" w:color="auto"/>
        <w:right w:val="none" w:sz="0" w:space="0" w:color="auto"/>
      </w:divBdr>
    </w:div>
    <w:div w:id="591662884">
      <w:bodyDiv w:val="1"/>
      <w:marLeft w:val="0"/>
      <w:marRight w:val="0"/>
      <w:marTop w:val="0"/>
      <w:marBottom w:val="0"/>
      <w:divBdr>
        <w:top w:val="none" w:sz="0" w:space="0" w:color="auto"/>
        <w:left w:val="none" w:sz="0" w:space="0" w:color="auto"/>
        <w:bottom w:val="none" w:sz="0" w:space="0" w:color="auto"/>
        <w:right w:val="none" w:sz="0" w:space="0" w:color="auto"/>
      </w:divBdr>
    </w:div>
    <w:div w:id="605700990">
      <w:bodyDiv w:val="1"/>
      <w:marLeft w:val="0"/>
      <w:marRight w:val="0"/>
      <w:marTop w:val="0"/>
      <w:marBottom w:val="0"/>
      <w:divBdr>
        <w:top w:val="none" w:sz="0" w:space="0" w:color="auto"/>
        <w:left w:val="none" w:sz="0" w:space="0" w:color="auto"/>
        <w:bottom w:val="none" w:sz="0" w:space="0" w:color="auto"/>
        <w:right w:val="none" w:sz="0" w:space="0" w:color="auto"/>
      </w:divBdr>
    </w:div>
    <w:div w:id="678430252">
      <w:bodyDiv w:val="1"/>
      <w:marLeft w:val="0"/>
      <w:marRight w:val="0"/>
      <w:marTop w:val="0"/>
      <w:marBottom w:val="0"/>
      <w:divBdr>
        <w:top w:val="none" w:sz="0" w:space="0" w:color="auto"/>
        <w:left w:val="none" w:sz="0" w:space="0" w:color="auto"/>
        <w:bottom w:val="none" w:sz="0" w:space="0" w:color="auto"/>
        <w:right w:val="none" w:sz="0" w:space="0" w:color="auto"/>
      </w:divBdr>
    </w:div>
    <w:div w:id="882979717">
      <w:bodyDiv w:val="1"/>
      <w:marLeft w:val="0"/>
      <w:marRight w:val="0"/>
      <w:marTop w:val="0"/>
      <w:marBottom w:val="0"/>
      <w:divBdr>
        <w:top w:val="none" w:sz="0" w:space="0" w:color="auto"/>
        <w:left w:val="none" w:sz="0" w:space="0" w:color="auto"/>
        <w:bottom w:val="none" w:sz="0" w:space="0" w:color="auto"/>
        <w:right w:val="none" w:sz="0" w:space="0" w:color="auto"/>
      </w:divBdr>
    </w:div>
    <w:div w:id="1144465467">
      <w:bodyDiv w:val="1"/>
      <w:marLeft w:val="0"/>
      <w:marRight w:val="0"/>
      <w:marTop w:val="0"/>
      <w:marBottom w:val="0"/>
      <w:divBdr>
        <w:top w:val="none" w:sz="0" w:space="0" w:color="auto"/>
        <w:left w:val="none" w:sz="0" w:space="0" w:color="auto"/>
        <w:bottom w:val="none" w:sz="0" w:space="0" w:color="auto"/>
        <w:right w:val="none" w:sz="0" w:space="0" w:color="auto"/>
      </w:divBdr>
    </w:div>
    <w:div w:id="1181898092">
      <w:bodyDiv w:val="1"/>
      <w:marLeft w:val="0"/>
      <w:marRight w:val="0"/>
      <w:marTop w:val="0"/>
      <w:marBottom w:val="0"/>
      <w:divBdr>
        <w:top w:val="none" w:sz="0" w:space="0" w:color="auto"/>
        <w:left w:val="none" w:sz="0" w:space="0" w:color="auto"/>
        <w:bottom w:val="none" w:sz="0" w:space="0" w:color="auto"/>
        <w:right w:val="none" w:sz="0" w:space="0" w:color="auto"/>
      </w:divBdr>
    </w:div>
    <w:div w:id="1198078866">
      <w:bodyDiv w:val="1"/>
      <w:marLeft w:val="0"/>
      <w:marRight w:val="0"/>
      <w:marTop w:val="0"/>
      <w:marBottom w:val="0"/>
      <w:divBdr>
        <w:top w:val="none" w:sz="0" w:space="0" w:color="auto"/>
        <w:left w:val="none" w:sz="0" w:space="0" w:color="auto"/>
        <w:bottom w:val="none" w:sz="0" w:space="0" w:color="auto"/>
        <w:right w:val="none" w:sz="0" w:space="0" w:color="auto"/>
      </w:divBdr>
    </w:div>
    <w:div w:id="1349867861">
      <w:bodyDiv w:val="1"/>
      <w:marLeft w:val="0"/>
      <w:marRight w:val="0"/>
      <w:marTop w:val="0"/>
      <w:marBottom w:val="0"/>
      <w:divBdr>
        <w:top w:val="none" w:sz="0" w:space="0" w:color="auto"/>
        <w:left w:val="none" w:sz="0" w:space="0" w:color="auto"/>
        <w:bottom w:val="none" w:sz="0" w:space="0" w:color="auto"/>
        <w:right w:val="none" w:sz="0" w:space="0" w:color="auto"/>
      </w:divBdr>
    </w:div>
    <w:div w:id="1493107503">
      <w:bodyDiv w:val="1"/>
      <w:marLeft w:val="0"/>
      <w:marRight w:val="0"/>
      <w:marTop w:val="0"/>
      <w:marBottom w:val="0"/>
      <w:divBdr>
        <w:top w:val="none" w:sz="0" w:space="0" w:color="auto"/>
        <w:left w:val="none" w:sz="0" w:space="0" w:color="auto"/>
        <w:bottom w:val="none" w:sz="0" w:space="0" w:color="auto"/>
        <w:right w:val="none" w:sz="0" w:space="0" w:color="auto"/>
      </w:divBdr>
    </w:div>
    <w:div w:id="1558513048">
      <w:bodyDiv w:val="1"/>
      <w:marLeft w:val="0"/>
      <w:marRight w:val="0"/>
      <w:marTop w:val="0"/>
      <w:marBottom w:val="0"/>
      <w:divBdr>
        <w:top w:val="none" w:sz="0" w:space="0" w:color="auto"/>
        <w:left w:val="none" w:sz="0" w:space="0" w:color="auto"/>
        <w:bottom w:val="none" w:sz="0" w:space="0" w:color="auto"/>
        <w:right w:val="none" w:sz="0" w:space="0" w:color="auto"/>
      </w:divBdr>
    </w:div>
    <w:div w:id="1673336810">
      <w:bodyDiv w:val="1"/>
      <w:marLeft w:val="0"/>
      <w:marRight w:val="0"/>
      <w:marTop w:val="0"/>
      <w:marBottom w:val="0"/>
      <w:divBdr>
        <w:top w:val="none" w:sz="0" w:space="0" w:color="auto"/>
        <w:left w:val="none" w:sz="0" w:space="0" w:color="auto"/>
        <w:bottom w:val="none" w:sz="0" w:space="0" w:color="auto"/>
        <w:right w:val="none" w:sz="0" w:space="0" w:color="auto"/>
      </w:divBdr>
    </w:div>
    <w:div w:id="1861240370">
      <w:bodyDiv w:val="1"/>
      <w:marLeft w:val="0"/>
      <w:marRight w:val="0"/>
      <w:marTop w:val="0"/>
      <w:marBottom w:val="0"/>
      <w:divBdr>
        <w:top w:val="none" w:sz="0" w:space="0" w:color="auto"/>
        <w:left w:val="none" w:sz="0" w:space="0" w:color="auto"/>
        <w:bottom w:val="none" w:sz="0" w:space="0" w:color="auto"/>
        <w:right w:val="none" w:sz="0" w:space="0" w:color="auto"/>
      </w:divBdr>
    </w:div>
    <w:div w:id="1961379176">
      <w:bodyDiv w:val="1"/>
      <w:marLeft w:val="0"/>
      <w:marRight w:val="0"/>
      <w:marTop w:val="0"/>
      <w:marBottom w:val="0"/>
      <w:divBdr>
        <w:top w:val="none" w:sz="0" w:space="0" w:color="auto"/>
        <w:left w:val="none" w:sz="0" w:space="0" w:color="auto"/>
        <w:bottom w:val="none" w:sz="0" w:space="0" w:color="auto"/>
        <w:right w:val="none" w:sz="0" w:space="0" w:color="auto"/>
      </w:divBdr>
    </w:div>
    <w:div w:id="2016877427">
      <w:bodyDiv w:val="1"/>
      <w:marLeft w:val="0"/>
      <w:marRight w:val="0"/>
      <w:marTop w:val="0"/>
      <w:marBottom w:val="0"/>
      <w:divBdr>
        <w:top w:val="none" w:sz="0" w:space="0" w:color="auto"/>
        <w:left w:val="none" w:sz="0" w:space="0" w:color="auto"/>
        <w:bottom w:val="none" w:sz="0" w:space="0" w:color="auto"/>
        <w:right w:val="none" w:sz="0" w:space="0" w:color="auto"/>
      </w:divBdr>
    </w:div>
    <w:div w:id="2042974078">
      <w:bodyDiv w:val="1"/>
      <w:marLeft w:val="0"/>
      <w:marRight w:val="0"/>
      <w:marTop w:val="0"/>
      <w:marBottom w:val="0"/>
      <w:divBdr>
        <w:top w:val="none" w:sz="0" w:space="0" w:color="auto"/>
        <w:left w:val="none" w:sz="0" w:space="0" w:color="auto"/>
        <w:bottom w:val="none" w:sz="0" w:space="0" w:color="auto"/>
        <w:right w:val="none" w:sz="0" w:space="0" w:color="auto"/>
      </w:divBdr>
    </w:div>
    <w:div w:id="21328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7BD5-E2E0-45EF-A875-7C694830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1544</Words>
  <Characters>10967</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PC-011</dc:creator>
  <cp:keywords/>
  <dc:description/>
  <cp:lastModifiedBy>Olena</cp:lastModifiedBy>
  <cp:revision>4</cp:revision>
  <cp:lastPrinted>2023-06-01T11:26:00Z</cp:lastPrinted>
  <dcterms:created xsi:type="dcterms:W3CDTF">2023-10-12T09:00:00Z</dcterms:created>
  <dcterms:modified xsi:type="dcterms:W3CDTF">2023-10-13T06:47:00Z</dcterms:modified>
</cp:coreProperties>
</file>