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29B" w14:textId="67E56553" w:rsidR="00564B95" w:rsidRPr="00F40D3E" w:rsidRDefault="00E30FA1">
      <w:pPr>
        <w:widowControl w:val="0"/>
        <w:tabs>
          <w:tab w:val="left" w:pos="4860"/>
        </w:tabs>
        <w:ind w:left="0" w:hanging="2"/>
        <w:jc w:val="right"/>
      </w:pPr>
      <w:r w:rsidRPr="00F40D3E">
        <w:rPr>
          <w:b/>
          <w:i/>
        </w:rPr>
        <w:t>Додаток 2</w:t>
      </w:r>
    </w:p>
    <w:p w14:paraId="0000029C" w14:textId="77777777" w:rsidR="00564B95" w:rsidRPr="00F40D3E" w:rsidRDefault="00E30FA1">
      <w:pPr>
        <w:widowControl w:val="0"/>
        <w:tabs>
          <w:tab w:val="left" w:pos="4860"/>
        </w:tabs>
        <w:ind w:left="0" w:hanging="2"/>
        <w:jc w:val="right"/>
      </w:pPr>
      <w:r w:rsidRPr="00F40D3E">
        <w:rPr>
          <w:b/>
          <w:i/>
        </w:rPr>
        <w:t xml:space="preserve">до тендерної документації </w:t>
      </w:r>
    </w:p>
    <w:p w14:paraId="0000029D" w14:textId="77777777" w:rsidR="00564B95" w:rsidRPr="00F40D3E" w:rsidRDefault="00564B95">
      <w:pPr>
        <w:ind w:left="0" w:hanging="2"/>
      </w:pPr>
    </w:p>
    <w:p w14:paraId="0000029E" w14:textId="3483E2C3" w:rsidR="00564B95" w:rsidRPr="00F40D3E" w:rsidRDefault="00E3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F40D3E">
        <w:rPr>
          <w:b/>
        </w:rPr>
        <w:t>ПРОЕКТ ДОГОВОРУ</w:t>
      </w:r>
      <w:r w:rsidR="007D7A88">
        <w:rPr>
          <w:b/>
        </w:rPr>
        <w:t>№</w:t>
      </w:r>
      <w:r w:rsidR="007D7A88">
        <w:rPr>
          <w:b/>
          <w:lang w:val="ru-RU"/>
        </w:rPr>
        <w:t xml:space="preserve"> </w:t>
      </w:r>
      <w:r w:rsidR="007D7A88">
        <w:rPr>
          <w:b/>
          <w:lang w:val="en-US"/>
        </w:rPr>
        <w:t>KV</w:t>
      </w:r>
      <w:r w:rsidR="007D7A88">
        <w:rPr>
          <w:b/>
          <w:lang w:val="ru-RU"/>
        </w:rPr>
        <w:t>04_02_</w:t>
      </w:r>
      <w:r w:rsidR="007D7A88">
        <w:rPr>
          <w:b/>
          <w:lang w:val="en-US"/>
        </w:rPr>
        <w:t>W</w:t>
      </w:r>
    </w:p>
    <w:p w14:paraId="0000029F" w14:textId="77777777" w:rsidR="00564B95" w:rsidRPr="00F40D3E"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0" w:name="bookmark=id.3j2qqm3" w:colFirst="0" w:colLast="0"/>
      <w:bookmarkEnd w:id="0"/>
    </w:p>
    <w:p w14:paraId="000002A0" w14:textId="77777777" w:rsidR="00564B95" w:rsidRPr="00F40D3E" w:rsidRDefault="00564B95">
      <w:pPr>
        <w:ind w:left="0" w:hanging="2"/>
        <w:jc w:val="center"/>
      </w:pPr>
    </w:p>
    <w:p w14:paraId="000002A4" w14:textId="1F56C4BA" w:rsidR="00564B95" w:rsidRPr="00F40D3E"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14:paraId="000002A5" w14:textId="77777777" w:rsidR="00564B95" w:rsidRPr="00F40D3E"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14:paraId="000002A6" w14:textId="46C2682A" w:rsidR="00564B95" w:rsidRPr="00F40D3E" w:rsidRDefault="00E30FA1">
      <w:pPr>
        <w:pBdr>
          <w:top w:val="nil"/>
          <w:left w:val="nil"/>
          <w:bottom w:val="nil"/>
          <w:right w:val="nil"/>
          <w:between w:val="nil"/>
        </w:pBdr>
        <w:spacing w:after="120" w:line="240" w:lineRule="auto"/>
        <w:ind w:left="0" w:hanging="2"/>
        <w:jc w:val="both"/>
      </w:pPr>
      <w:r w:rsidRPr="00F40D3E">
        <w:t xml:space="preserve">м. </w:t>
      </w:r>
      <w:r w:rsidR="00F907E1">
        <w:t>Бровари</w:t>
      </w:r>
      <w:r w:rsidRPr="00F40D3E">
        <w:rPr>
          <w:b/>
        </w:rPr>
        <w:tab/>
        <w:t xml:space="preserve">                   </w:t>
      </w:r>
      <w:r w:rsidRPr="00F40D3E">
        <w:rPr>
          <w:b/>
        </w:rPr>
        <w:tab/>
      </w:r>
      <w:r w:rsidRPr="00F40D3E">
        <w:rPr>
          <w:b/>
        </w:rPr>
        <w:tab/>
      </w:r>
      <w:r w:rsidRPr="00F40D3E">
        <w:rPr>
          <w:b/>
        </w:rPr>
        <w:tab/>
      </w:r>
      <w:r w:rsidRPr="00F40D3E">
        <w:rPr>
          <w:b/>
        </w:rPr>
        <w:tab/>
      </w:r>
      <w:r w:rsidR="00F907E1">
        <w:rPr>
          <w:b/>
        </w:rPr>
        <w:tab/>
      </w:r>
      <w:r w:rsidRPr="00F40D3E">
        <w:rPr>
          <w:b/>
        </w:rPr>
        <w:tab/>
        <w:t>«___» _________ 202__ року</w:t>
      </w:r>
    </w:p>
    <w:p w14:paraId="000002A7" w14:textId="77777777" w:rsidR="00564B95" w:rsidRPr="00F40D3E" w:rsidRDefault="00564B95">
      <w:pPr>
        <w:pBdr>
          <w:top w:val="nil"/>
          <w:left w:val="nil"/>
          <w:bottom w:val="nil"/>
          <w:right w:val="nil"/>
          <w:between w:val="nil"/>
        </w:pBdr>
        <w:spacing w:after="120" w:line="240" w:lineRule="auto"/>
        <w:ind w:left="0" w:hanging="2"/>
        <w:jc w:val="center"/>
      </w:pPr>
    </w:p>
    <w:p w14:paraId="7A79EA93" w14:textId="2E307216" w:rsidR="00466B64" w:rsidRPr="00A318BD" w:rsidRDefault="00466B64" w:rsidP="00947E25">
      <w:pPr>
        <w:pBdr>
          <w:top w:val="nil"/>
          <w:left w:val="nil"/>
          <w:bottom w:val="nil"/>
          <w:right w:val="nil"/>
          <w:between w:val="nil"/>
        </w:pBdr>
        <w:spacing w:after="120" w:line="240" w:lineRule="auto"/>
        <w:ind w:left="0" w:hanging="2"/>
        <w:jc w:val="both"/>
      </w:pPr>
      <w:r w:rsidRPr="00A318BD">
        <w:rPr>
          <w:b/>
        </w:rPr>
        <w:t>Управління будівництва, житлово-комунального господарства, інфраструктури та транспорту Броварської міської ради Броварського району Київської області</w:t>
      </w:r>
      <w:r w:rsidR="00E30FA1" w:rsidRPr="00A318BD">
        <w:rPr>
          <w:b/>
        </w:rPr>
        <w:t xml:space="preserve">, </w:t>
      </w:r>
      <w:r w:rsidR="00E30FA1" w:rsidRPr="00A318BD">
        <w:t>іменований далі</w:t>
      </w:r>
      <w:r w:rsidR="00E30FA1" w:rsidRPr="00A318BD">
        <w:rPr>
          <w:b/>
        </w:rPr>
        <w:t xml:space="preserve"> «Замовник», </w:t>
      </w:r>
      <w:r w:rsidRPr="00A318BD">
        <w:t xml:space="preserve">в особі </w:t>
      </w:r>
      <w:r w:rsidRPr="00A318BD">
        <w:rPr>
          <w:b/>
        </w:rPr>
        <w:t>начальника управління РЕШЕТОВОЇ Світлани Ігорівни,</w:t>
      </w:r>
      <w:r w:rsidRPr="00A318BD">
        <w:t xml:space="preserve"> </w:t>
      </w:r>
      <w:r w:rsidR="00E30FA1" w:rsidRPr="00A318BD">
        <w:t>що діє на підставі Положення, затвердженого</w:t>
      </w:r>
      <w:r w:rsidRPr="00A318BD">
        <w:t xml:space="preserve"> рішенням Броварської міської ради від 28.07.2022 року № 761-30-08</w:t>
      </w:r>
      <w:r w:rsidR="00E30FA1" w:rsidRPr="00A318BD">
        <w:t xml:space="preserve">, </w:t>
      </w:r>
      <w:r w:rsidR="00E84E9A" w:rsidRPr="00E1764F">
        <w:t xml:space="preserve">Фінансової угоди між Україною та Європейським інвестиційним банком </w:t>
      </w:r>
      <w:bookmarkStart w:id="1" w:name="_Hlk145581764"/>
      <w:bookmarkStart w:id="2" w:name="_Hlk147400077"/>
      <w:r w:rsidR="00E84E9A" w:rsidRPr="00E1764F">
        <w:t xml:space="preserve">(Проект «Надзвичайна кредитна програма для відновлення України») від </w:t>
      </w:r>
      <w:r w:rsidR="00E84E9A" w:rsidRPr="00E1764F">
        <w:rPr>
          <w:shd w:val="clear" w:color="auto" w:fill="FFFFFF"/>
        </w:rPr>
        <w:t xml:space="preserve">22 грудня 2014 </w:t>
      </w:r>
      <w:r w:rsidR="00E84E9A" w:rsidRPr="00E1764F">
        <w:t>року FI</w:t>
      </w:r>
      <w:r w:rsidR="00882DDD">
        <w:t xml:space="preserve">            </w:t>
      </w:r>
      <w:r w:rsidR="00E84E9A" w:rsidRPr="00E1764F">
        <w:t xml:space="preserve"> № 84.160 </w:t>
      </w:r>
      <w:proofErr w:type="spellStart"/>
      <w:r w:rsidR="00E84E9A" w:rsidRPr="00E1764F">
        <w:t>Serapis</w:t>
      </w:r>
      <w:proofErr w:type="spellEnd"/>
      <w:r w:rsidR="00E84E9A" w:rsidRPr="00E1764F">
        <w:t xml:space="preserve"> № 2014-0532, ратифік</w:t>
      </w:r>
      <w:r w:rsidR="00E84E9A" w:rsidRPr="00882DDD">
        <w:t xml:space="preserve">ованої Законом України </w:t>
      </w:r>
      <w:r w:rsidR="00E84E9A" w:rsidRPr="00882DDD">
        <w:rPr>
          <w:rFonts w:eastAsia="Calibri"/>
          <w:bCs/>
          <w:highlight w:val="white"/>
        </w:rPr>
        <w:t>від 22.04.2015 р. № 346-VIII</w:t>
      </w:r>
      <w:r w:rsidR="00E84E9A" w:rsidRPr="00882DDD">
        <w:rPr>
          <w:rStyle w:val="af0"/>
          <w:rFonts w:eastAsia="Calibri"/>
          <w:bCs/>
          <w:highlight w:val="white"/>
        </w:rPr>
        <w:footnoteReference w:id="1"/>
      </w:r>
      <w:r w:rsidR="00E84E9A" w:rsidRPr="00882DDD">
        <w:t xml:space="preserve"> </w:t>
      </w:r>
      <w:bookmarkEnd w:id="1"/>
      <w:r w:rsidR="00E84E9A" w:rsidRPr="00882DDD">
        <w:t>,</w:t>
      </w:r>
      <w:bookmarkEnd w:id="2"/>
      <w:r w:rsidR="00E84E9A" w:rsidRPr="00882DDD">
        <w:t xml:space="preserve"> та Угоди про передачу коштів позики </w:t>
      </w:r>
      <w:r w:rsidRPr="00882DDD">
        <w:t xml:space="preserve">№13010-05/190 від 11.11.2019 </w:t>
      </w:r>
      <w:r w:rsidRPr="00A318BD">
        <w:t>року між Міністерством фінансів України, Міністерством розвитку громад і територій України, Броварською міською радою Київської області, Управлінням будівництва, житлово-комунального господарства, інфраструктури та транспорту Броварської міської ради Київської області</w:t>
      </w:r>
      <w:r w:rsidR="00E84E9A" w:rsidRPr="00A318BD">
        <w:t xml:space="preserve">, з однієї сторони, </w:t>
      </w:r>
    </w:p>
    <w:p w14:paraId="000002AA" w14:textId="0D4649DA" w:rsidR="00564B95" w:rsidRPr="00A318BD" w:rsidRDefault="00466B64" w:rsidP="00947E25">
      <w:pPr>
        <w:pBdr>
          <w:top w:val="nil"/>
          <w:left w:val="nil"/>
          <w:bottom w:val="nil"/>
          <w:right w:val="nil"/>
          <w:between w:val="nil"/>
        </w:pBdr>
        <w:spacing w:after="120" w:line="240" w:lineRule="auto"/>
        <w:ind w:left="0" w:hanging="2"/>
        <w:jc w:val="both"/>
      </w:pPr>
      <w:r w:rsidRPr="00A318BD">
        <w:t xml:space="preserve">і </w:t>
      </w:r>
      <w:r w:rsidR="00E30FA1" w:rsidRPr="00A318BD">
        <w:rPr>
          <w:i/>
        </w:rPr>
        <w:t>_______________________</w:t>
      </w:r>
      <w:r w:rsidR="00E30FA1" w:rsidRPr="00A318BD">
        <w:rPr>
          <w:b/>
        </w:rPr>
        <w:t xml:space="preserve">, </w:t>
      </w:r>
      <w:r w:rsidR="00E30FA1" w:rsidRPr="00A318BD">
        <w:t xml:space="preserve">іменований далі </w:t>
      </w:r>
      <w:r w:rsidR="00E30FA1" w:rsidRPr="00A318BD">
        <w:rPr>
          <w:b/>
        </w:rPr>
        <w:t xml:space="preserve">«Підрядник», </w:t>
      </w:r>
      <w:r w:rsidR="00E30FA1" w:rsidRPr="00A318BD">
        <w:t xml:space="preserve">що діє на підставі </w:t>
      </w:r>
      <w:r w:rsidR="00E30FA1" w:rsidRPr="00A318BD">
        <w:rPr>
          <w:b/>
        </w:rPr>
        <w:t>______________________,</w:t>
      </w:r>
      <w:r w:rsidR="00E30FA1" w:rsidRPr="00A318BD">
        <w:t xml:space="preserve"> з іншої сторони, </w:t>
      </w:r>
    </w:p>
    <w:p w14:paraId="000002AB"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разом - </w:t>
      </w:r>
      <w:r w:rsidRPr="00A318BD">
        <w:rPr>
          <w:b/>
        </w:rPr>
        <w:t>Сторони</w:t>
      </w:r>
      <w:r w:rsidRPr="00A318BD">
        <w:t xml:space="preserve">, уклали цей </w:t>
      </w:r>
      <w:r w:rsidRPr="00A318BD">
        <w:rPr>
          <w:b/>
        </w:rPr>
        <w:t>Договір</w:t>
      </w:r>
      <w:r w:rsidRPr="00A318BD">
        <w:t xml:space="preserve"> про нижченаведене.</w:t>
      </w:r>
    </w:p>
    <w:p w14:paraId="000002AC"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2AD"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1. ПРЕДМЕТ ДОГОВОРУ</w:t>
      </w:r>
    </w:p>
    <w:p w14:paraId="000002AE" w14:textId="10742784" w:rsidR="00564B95" w:rsidRPr="00A318BD" w:rsidRDefault="00E30FA1" w:rsidP="00947E25">
      <w:pPr>
        <w:pBdr>
          <w:top w:val="nil"/>
          <w:left w:val="nil"/>
          <w:bottom w:val="nil"/>
          <w:right w:val="nil"/>
          <w:between w:val="nil"/>
        </w:pBdr>
        <w:spacing w:after="120" w:line="240" w:lineRule="auto"/>
        <w:ind w:left="0" w:hanging="2"/>
        <w:jc w:val="both"/>
      </w:pPr>
      <w:bookmarkStart w:id="3" w:name="_heading=h.1y810tw" w:colFirst="0" w:colLast="0"/>
      <w:bookmarkEnd w:id="3"/>
      <w:r w:rsidRPr="00A318BD">
        <w:t>1.1. Замовник доручає, а Підрядник зобов’язується відповідно до проектної документації та умов ц</w:t>
      </w:r>
      <w:r w:rsidR="00466B64" w:rsidRPr="00A318BD">
        <w:t xml:space="preserve">ього Договору виконати роботи з: </w:t>
      </w:r>
      <w:r w:rsidR="00E337B4" w:rsidRPr="00A318BD">
        <w:t>«</w:t>
      </w:r>
      <w:r w:rsidR="00466B64" w:rsidRPr="00A318BD">
        <w:rPr>
          <w:b/>
        </w:rPr>
        <w:t>Реконструкція дошкільного навчального закладу (ясла-садок) комбінованого типу «Зірочка» по вул. Ярослава Мудрого (Кірова),3</w:t>
      </w:r>
      <w:r w:rsidR="00466B64" w:rsidRPr="00A318BD">
        <w:rPr>
          <w:b/>
          <w:bCs/>
        </w:rPr>
        <w:t xml:space="preserve"> в</w:t>
      </w:r>
      <w:r w:rsidR="00E337B4" w:rsidRPr="00A318BD">
        <w:rPr>
          <w:b/>
          <w:bCs/>
        </w:rPr>
        <w:t xml:space="preserve"> </w:t>
      </w:r>
      <w:r w:rsidR="00466B64" w:rsidRPr="00A318BD">
        <w:rPr>
          <w:b/>
          <w:bCs/>
        </w:rPr>
        <w:t>м. Бровари Київської області</w:t>
      </w:r>
      <w:r w:rsidR="00E337B4" w:rsidRPr="00A318BD">
        <w:rPr>
          <w:b/>
          <w:bCs/>
        </w:rPr>
        <w:t>».</w:t>
      </w:r>
      <w:r w:rsidR="00466B64" w:rsidRPr="00A318BD">
        <w:rPr>
          <w:b/>
          <w:bCs/>
        </w:rPr>
        <w:t xml:space="preserve"> Коригування. Додаткові роботи.</w:t>
      </w:r>
      <w:r w:rsidRPr="00A318BD">
        <w:rPr>
          <w:i/>
        </w:rPr>
        <w:t xml:space="preserve"> на Об’єкті.</w:t>
      </w:r>
    </w:p>
    <w:p w14:paraId="000002B0" w14:textId="2C592E51"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1.2. </w:t>
      </w:r>
      <w:r w:rsidRPr="00A318BD">
        <w:rPr>
          <w:b/>
        </w:rPr>
        <w:t>Об'єкт</w:t>
      </w:r>
      <w:r w:rsidRPr="00A318BD">
        <w:t xml:space="preserve">: </w:t>
      </w:r>
      <w:r w:rsidR="00E337B4" w:rsidRPr="00A318BD">
        <w:t>«</w:t>
      </w:r>
      <w:r w:rsidR="00FF0B4F" w:rsidRPr="00A318BD">
        <w:rPr>
          <w:b/>
        </w:rPr>
        <w:t>Реконструкція дошкільного навчального закладу (ясла-садок) комбінованого типу «Зірочка» по вул. Ярослава Мудрого (Кірова),3</w:t>
      </w:r>
      <w:r w:rsidR="00FF0B4F" w:rsidRPr="00A318BD">
        <w:rPr>
          <w:b/>
          <w:bCs/>
        </w:rPr>
        <w:t xml:space="preserve"> в м. Бровари Київської області</w:t>
      </w:r>
      <w:r w:rsidR="00E337B4" w:rsidRPr="00A318BD">
        <w:rPr>
          <w:b/>
          <w:bCs/>
        </w:rPr>
        <w:t>»</w:t>
      </w:r>
      <w:r w:rsidR="00FF0B4F" w:rsidRPr="00A318BD">
        <w:rPr>
          <w:b/>
          <w:bCs/>
        </w:rPr>
        <w:t>. Коригування. Додаткові роботи.</w:t>
      </w:r>
    </w:p>
    <w:p w14:paraId="000002B1" w14:textId="14A6AE9D"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Місце розташування Об'єкта: </w:t>
      </w:r>
      <w:r w:rsidR="00FF0B4F" w:rsidRPr="00A318BD">
        <w:t>вул. Ярослава Мудрого (Кірова),3</w:t>
      </w:r>
      <w:r w:rsidR="00FF0B4F" w:rsidRPr="00A318BD">
        <w:rPr>
          <w:bCs/>
        </w:rPr>
        <w:t xml:space="preserve"> в м. Бровари Київської області.</w:t>
      </w:r>
    </w:p>
    <w:p w14:paraId="000002B2"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2B3"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1.4. Цей договір набирає чинності з моменту його підписання Сторонами.</w:t>
      </w:r>
    </w:p>
    <w:p w14:paraId="000002B4"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2B5" w14:textId="77777777" w:rsidR="00564B95" w:rsidRPr="00A318BD" w:rsidRDefault="00E30FA1" w:rsidP="00947E25">
      <w:pPr>
        <w:pBdr>
          <w:top w:val="nil"/>
          <w:left w:val="nil"/>
          <w:bottom w:val="nil"/>
          <w:right w:val="nil"/>
          <w:between w:val="nil"/>
        </w:pBdr>
        <w:spacing w:after="120" w:line="240" w:lineRule="auto"/>
        <w:ind w:left="0" w:hanging="2"/>
        <w:jc w:val="center"/>
      </w:pPr>
      <w:bookmarkStart w:id="4" w:name="_heading=h.4i7ojhp" w:colFirst="0" w:colLast="0"/>
      <w:bookmarkEnd w:id="4"/>
      <w:r w:rsidRPr="00A318BD">
        <w:rPr>
          <w:b/>
        </w:rPr>
        <w:lastRenderedPageBreak/>
        <w:t>2. СТРОКИ ВИКОНАННЯ РОБІТ</w:t>
      </w:r>
    </w:p>
    <w:p w14:paraId="000002B6"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2.1. Підрядник розпочне виконання робіт після:</w:t>
      </w:r>
    </w:p>
    <w:p w14:paraId="000002B7"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2.1.1. Набрання чинності цього Договору;</w:t>
      </w:r>
    </w:p>
    <w:p w14:paraId="000002B8"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2.1.2. Отримання необхідних дозвільних документів</w:t>
      </w:r>
      <w:r w:rsidRPr="00A318BD">
        <w:rPr>
          <w:b/>
        </w:rPr>
        <w:t>;</w:t>
      </w:r>
    </w:p>
    <w:p w14:paraId="000002B9"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000002BA"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2.2. Початок та закінчення робіт визначається Календарним графіком виконання робіт, який є невід'ємною частиною Договору (додаток № 2).</w:t>
      </w:r>
    </w:p>
    <w:p w14:paraId="000002BB"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2.3. Підрядник може забезпечити дострокове завершення виконання робіт і здачу їх Замовнику тільки за згодою Замовника.</w:t>
      </w:r>
    </w:p>
    <w:p w14:paraId="000002BC" w14:textId="62B406DA" w:rsidR="00564B95" w:rsidRPr="00A318BD" w:rsidRDefault="00E30FA1" w:rsidP="00947E25">
      <w:pPr>
        <w:pBdr>
          <w:top w:val="nil"/>
          <w:left w:val="nil"/>
          <w:bottom w:val="nil"/>
          <w:right w:val="nil"/>
          <w:between w:val="nil"/>
        </w:pBdr>
        <w:spacing w:after="120" w:line="240" w:lineRule="auto"/>
        <w:ind w:left="0" w:hanging="2"/>
        <w:jc w:val="both"/>
      </w:pPr>
      <w:r w:rsidRPr="00A318BD">
        <w:t>2.4. Строки виконання робіт за цим договором не можуть змінюватися окрім випадків передбачених п.19 Особ</w:t>
      </w:r>
      <w:r w:rsidR="00E337B4" w:rsidRPr="00A318BD">
        <w:t xml:space="preserve">ливостей та з врахуванням умов Угоди про передачу коштів позики </w:t>
      </w:r>
      <w:r w:rsidR="00E337B4" w:rsidRPr="00882DDD">
        <w:t xml:space="preserve">№13010-05/190 від 11.11.2019 </w:t>
      </w:r>
      <w:r w:rsidR="00E337B4" w:rsidRPr="00A318BD">
        <w:t>року між Міністерством фінансів України, Міністерством розвитку громад і територій України, Броварською міською радою Київської області, Управлінням будівництва, житлово-комунального господарства, інфраструктури та транспорту Броварської міської ради Київської області</w:t>
      </w:r>
      <w:r w:rsidRPr="00A318BD">
        <w:t>.</w:t>
      </w:r>
    </w:p>
    <w:p w14:paraId="000002BD" w14:textId="77777777" w:rsidR="00564B95" w:rsidRPr="00A318BD" w:rsidRDefault="00564B95" w:rsidP="00947E25">
      <w:pPr>
        <w:pBdr>
          <w:top w:val="nil"/>
          <w:left w:val="nil"/>
          <w:bottom w:val="nil"/>
          <w:right w:val="nil"/>
          <w:between w:val="nil"/>
        </w:pBdr>
        <w:spacing w:after="120" w:line="240" w:lineRule="auto"/>
        <w:ind w:left="0" w:hanging="2"/>
        <w:jc w:val="center"/>
      </w:pPr>
    </w:p>
    <w:p w14:paraId="000002BE" w14:textId="77777777" w:rsidR="00564B95" w:rsidRPr="00A318BD" w:rsidRDefault="00E30FA1" w:rsidP="00947E25">
      <w:pPr>
        <w:pBdr>
          <w:top w:val="nil"/>
          <w:left w:val="nil"/>
          <w:bottom w:val="nil"/>
          <w:right w:val="nil"/>
          <w:between w:val="nil"/>
        </w:pBdr>
        <w:spacing w:after="120" w:line="240" w:lineRule="auto"/>
        <w:ind w:left="0" w:hanging="2"/>
        <w:jc w:val="center"/>
      </w:pPr>
      <w:bookmarkStart w:id="5" w:name="_heading=h.2xcytpi" w:colFirst="0" w:colLast="0"/>
      <w:bookmarkEnd w:id="5"/>
      <w:r w:rsidRPr="00A318BD">
        <w:rPr>
          <w:b/>
        </w:rPr>
        <w:t>3. ДОГОВІРНА ЦІНА</w:t>
      </w:r>
    </w:p>
    <w:p w14:paraId="000002BF"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3.1. Договірна ціна складає:</w:t>
      </w:r>
    </w:p>
    <w:p w14:paraId="000002C0"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а) Сума без ПДВ: ______________________ (</w:t>
      </w:r>
      <w:r w:rsidRPr="00A318BD">
        <w:rPr>
          <w:i/>
        </w:rPr>
        <w:t>сума прописом</w:t>
      </w:r>
      <w:r w:rsidRPr="00A318BD">
        <w:t>) грн.;</w:t>
      </w:r>
    </w:p>
    <w:p w14:paraId="000002C1"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б) ПДВ у сумі __________________ (</w:t>
      </w:r>
      <w:r w:rsidRPr="00A318BD">
        <w:rPr>
          <w:i/>
        </w:rPr>
        <w:t>сума прописом</w:t>
      </w:r>
      <w:r w:rsidRPr="00A318BD">
        <w:t xml:space="preserve">) грн. </w:t>
      </w:r>
      <w:r w:rsidRPr="00A318BD">
        <w:rPr>
          <w:i/>
        </w:rPr>
        <w:t>(заповнюється, якщо Підрядник є платником ПДВ);</w:t>
      </w:r>
    </w:p>
    <w:p w14:paraId="000002C2"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Разом (сума рядків а і б): _____________________ (</w:t>
      </w:r>
      <w:r w:rsidRPr="00A318BD">
        <w:rPr>
          <w:i/>
        </w:rPr>
        <w:t>сума прописом</w:t>
      </w:r>
      <w:r w:rsidRPr="00A318BD">
        <w:t>) грн</w:t>
      </w:r>
      <w:r w:rsidRPr="00A318BD">
        <w:rPr>
          <w:b/>
        </w:rPr>
        <w:t xml:space="preserve">. </w:t>
      </w:r>
    </w:p>
    <w:p w14:paraId="000002C3"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Договірна ціна є додатком (Додаток №1) до цього Договору.</w:t>
      </w:r>
    </w:p>
    <w:p w14:paraId="000002C4"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14:paraId="000002C5"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3.2. Договірна ціна є істотною умовою Договору і  не може змінюватися, окрім випадків, передбачених Особливостями.</w:t>
      </w:r>
    </w:p>
    <w:p w14:paraId="000002C6" w14:textId="77777777" w:rsidR="00564B95" w:rsidRPr="00A318BD" w:rsidRDefault="00E30FA1" w:rsidP="00947E25">
      <w:pPr>
        <w:spacing w:line="240" w:lineRule="auto"/>
        <w:ind w:left="0" w:hanging="2"/>
        <w:jc w:val="both"/>
      </w:pPr>
      <w:r w:rsidRPr="00A318BD">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000002C8" w14:textId="77777777" w:rsidR="00564B95" w:rsidRPr="00882DDD" w:rsidRDefault="00E30FA1" w:rsidP="00947E25">
      <w:pPr>
        <w:spacing w:line="240" w:lineRule="auto"/>
        <w:ind w:left="0" w:right="4" w:hanging="2"/>
        <w:jc w:val="both"/>
      </w:pPr>
      <w:r w:rsidRPr="00882DDD">
        <w:t>3.4. Джерело фінансування робіт за цим Договором</w:t>
      </w:r>
      <w:r w:rsidRPr="00882DDD">
        <w:rPr>
          <w:b/>
        </w:rPr>
        <w:t>:</w:t>
      </w:r>
    </w:p>
    <w:p w14:paraId="000002CA" w14:textId="77777777" w:rsidR="00564B95" w:rsidRPr="00882DDD" w:rsidRDefault="00E30FA1" w:rsidP="00947E25">
      <w:pPr>
        <w:spacing w:line="240" w:lineRule="auto"/>
        <w:ind w:left="0" w:right="4" w:hanging="2"/>
        <w:jc w:val="both"/>
      </w:pPr>
      <w:r w:rsidRPr="00882DDD">
        <w:t xml:space="preserve">співфінансування робіт за проектом з місцевого бюджету з ПДВ –__________грн. </w:t>
      </w:r>
      <w:r w:rsidRPr="00882DDD">
        <w:rPr>
          <w:b/>
          <w:i/>
        </w:rPr>
        <w:t>(зазначається у разі такого співфінансування);</w:t>
      </w:r>
    </w:p>
    <w:p w14:paraId="000002CB" w14:textId="77777777" w:rsidR="00564B95" w:rsidRPr="00882DDD" w:rsidRDefault="00E30FA1" w:rsidP="00947E25">
      <w:pPr>
        <w:spacing w:line="240" w:lineRule="auto"/>
        <w:ind w:left="0" w:right="4" w:hanging="2"/>
        <w:jc w:val="both"/>
      </w:pPr>
      <w:r w:rsidRPr="00882DDD">
        <w:lastRenderedPageBreak/>
        <w:t>кошти спеціального фонду державного бюджету (кошти ЄІБ) без ПДВ –  _____________грн.; кошти місцевого бюджету (покриття ПДВ) – ______________ грн.</w:t>
      </w:r>
    </w:p>
    <w:p w14:paraId="000002CD" w14:textId="77777777" w:rsidR="00564B95" w:rsidRPr="00882DDD" w:rsidRDefault="00E30FA1" w:rsidP="00947E25">
      <w:pPr>
        <w:spacing w:line="240" w:lineRule="auto"/>
        <w:ind w:left="0" w:right="4" w:hanging="2"/>
        <w:jc w:val="both"/>
      </w:pPr>
      <w:r w:rsidRPr="00882DDD">
        <w:rPr>
          <w:i/>
        </w:rPr>
        <w:t>Умови співфінансування за цим Договором:</w:t>
      </w:r>
    </w:p>
    <w:p w14:paraId="000002CE" w14:textId="77777777" w:rsidR="00564B95" w:rsidRPr="00A318BD" w:rsidRDefault="00E30FA1" w:rsidP="00947E25">
      <w:pPr>
        <w:spacing w:line="240" w:lineRule="auto"/>
        <w:ind w:left="0" w:hanging="2"/>
        <w:jc w:val="both"/>
      </w:pPr>
      <w:r w:rsidRPr="00A318BD">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A318BD">
        <w:rPr>
          <w:i/>
        </w:rPr>
        <w:t>.</w:t>
      </w:r>
    </w:p>
    <w:p w14:paraId="000002CF"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2D1" w14:textId="77777777" w:rsidR="00564B95" w:rsidRPr="00A318BD" w:rsidRDefault="00E30FA1" w:rsidP="00947E25">
      <w:pPr>
        <w:pBdr>
          <w:top w:val="nil"/>
          <w:left w:val="nil"/>
          <w:bottom w:val="nil"/>
          <w:right w:val="nil"/>
          <w:between w:val="nil"/>
        </w:pBdr>
        <w:spacing w:after="120" w:line="240" w:lineRule="auto"/>
        <w:ind w:left="0" w:hanging="2"/>
        <w:jc w:val="center"/>
      </w:pPr>
      <w:bookmarkStart w:id="6" w:name="_heading=h.1ci93xb" w:colFirst="0" w:colLast="0"/>
      <w:bookmarkEnd w:id="6"/>
      <w:r w:rsidRPr="00A318BD">
        <w:rPr>
          <w:b/>
        </w:rPr>
        <w:t>4. ПРАВА ТА ОБОВ'ЯЗКИ СТОРІН</w:t>
      </w:r>
    </w:p>
    <w:p w14:paraId="000002D2"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rPr>
          <w:b/>
        </w:rPr>
        <w:t>4.1. Замовник має право:</w:t>
      </w:r>
    </w:p>
    <w:p w14:paraId="000002D3"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000002D4"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4.1.2.Укладати договори на проведення технічного та авторського нагляду, а також інших послуг, які </w:t>
      </w:r>
      <w:proofErr w:type="spellStart"/>
      <w:r w:rsidRPr="00A318BD">
        <w:t>вимагатимуться</w:t>
      </w:r>
      <w:proofErr w:type="spellEnd"/>
      <w:r w:rsidRPr="00A318BD">
        <w:t xml:space="preserve"> для здійснення проекту.</w:t>
      </w:r>
    </w:p>
    <w:p w14:paraId="000002D5"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4.1.3. Вносити зміни у проектну документацію до початку робіт або під час їх виконання в установленому порядку.</w:t>
      </w:r>
    </w:p>
    <w:p w14:paraId="000002D6"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4.1.4. Вимагати безоплатного виправлення недоліків, що виникли внаслідок допущених Підрядником порушень.</w:t>
      </w:r>
    </w:p>
    <w:p w14:paraId="000002D7"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000002D8"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4.1.6. Відмовитися від Договору в будь-який час до закінчення робіт, оплативши Підряднику виконану та прийняту частину робіт.</w:t>
      </w:r>
    </w:p>
    <w:p w14:paraId="000002D9"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00002DA"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4.1.8. Вимагати відшкодування завданих йому збитків, зумовлених порушенням Договору.</w:t>
      </w:r>
    </w:p>
    <w:p w14:paraId="000002DB"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4.1.9. Достроково розірвати цей Договір в односторонньому порядку у разі невиконання зобов'язань Підрядником , повідомивши про це його у 10-дений строк.</w:t>
      </w:r>
    </w:p>
    <w:p w14:paraId="000002DC"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4.1.10. Не проводити оплату за рахунком в разі його неналежного оформлення згідно із п. 12.1.2 цього Договору (відсутність печатки, підписів, тощо).</w:t>
      </w:r>
    </w:p>
    <w:p w14:paraId="000002DD"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4.1.11. Вносити зміни до Договору у зв’язку із змінами законодавства шляхом укладання додаткових угод.</w:t>
      </w:r>
    </w:p>
    <w:p w14:paraId="000002DE"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2DF"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rPr>
          <w:b/>
        </w:rPr>
        <w:t>4.2. Замовник зобов'язаний:</w:t>
      </w:r>
    </w:p>
    <w:p w14:paraId="000002E0"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4.2.1. Надати Підряднику доступ до Об`єкту, передати дозвільну та проектну документацію відповідно до Договору.</w:t>
      </w:r>
    </w:p>
    <w:p w14:paraId="000002E1"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4.2.2. Прийняти від Підрядника в установленому порядку  виконані належним чином роботи та оплатити їх у разі прийняття.</w:t>
      </w:r>
    </w:p>
    <w:p w14:paraId="000002E2" w14:textId="77777777" w:rsidR="00564B95" w:rsidRPr="00A318BD" w:rsidRDefault="00E30FA1" w:rsidP="00947E25">
      <w:pPr>
        <w:pBdr>
          <w:top w:val="nil"/>
          <w:left w:val="nil"/>
          <w:bottom w:val="nil"/>
          <w:right w:val="nil"/>
          <w:between w:val="nil"/>
        </w:pBdr>
        <w:spacing w:after="120" w:line="240" w:lineRule="auto"/>
        <w:ind w:left="0" w:hanging="2"/>
      </w:pPr>
      <w:r w:rsidRPr="00A318BD">
        <w:t>4.2.3. Негайно письмово повідомити Підрядника про виявлені недоліки в роботі.</w:t>
      </w:r>
    </w:p>
    <w:p w14:paraId="000002E3"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4.2.4. Забезпечити здійснення технічного нагляду протягом усього періоду виконання робіт на Об'єкті в порядку, встановленому законодавством.</w:t>
      </w:r>
    </w:p>
    <w:p w14:paraId="000002E4" w14:textId="77777777" w:rsidR="00564B95" w:rsidRPr="00A318BD" w:rsidRDefault="00E30FA1" w:rsidP="00947E25">
      <w:pPr>
        <w:spacing w:after="120" w:line="240" w:lineRule="auto"/>
        <w:ind w:left="0" w:hanging="2"/>
        <w:jc w:val="both"/>
      </w:pPr>
      <w:r w:rsidRPr="00A318BD">
        <w:t xml:space="preserve">4.2.5. Вимагати від підрядника </w:t>
      </w:r>
      <w:proofErr w:type="spellStart"/>
      <w:r w:rsidRPr="00A318BD">
        <w:t>оперативно</w:t>
      </w:r>
      <w:proofErr w:type="spellEnd"/>
      <w:r w:rsidRPr="00A318BD">
        <w:t xml:space="preserve"> інформувати ЄІБ про обґрунтоване обвинувачення, скаргу або інформацію щодо Забороненої поведінки щодо Договору.</w:t>
      </w:r>
    </w:p>
    <w:p w14:paraId="000002E5" w14:textId="77777777" w:rsidR="00564B95" w:rsidRPr="00A318BD" w:rsidRDefault="00E30FA1" w:rsidP="00947E25">
      <w:pPr>
        <w:spacing w:after="120" w:line="240" w:lineRule="auto"/>
        <w:ind w:left="0" w:hanging="2"/>
        <w:jc w:val="both"/>
      </w:pPr>
      <w:r w:rsidRPr="00A318BD">
        <w:lastRenderedPageBreak/>
        <w:t xml:space="preserve">4.2.6. Вимагати від Підрядника вести бухгалтерські книги і записи щодо усіх фінансових операцій та видатків у зв’язку із Договором. </w:t>
      </w:r>
    </w:p>
    <w:p w14:paraId="000002E6" w14:textId="77777777" w:rsidR="00564B95" w:rsidRPr="00A318BD" w:rsidRDefault="00E30FA1" w:rsidP="00947E25">
      <w:pPr>
        <w:spacing w:after="120" w:line="240" w:lineRule="auto"/>
        <w:ind w:left="0" w:hanging="2"/>
        <w:jc w:val="both"/>
      </w:pPr>
      <w:r w:rsidRPr="00A318BD">
        <w:t>4.2.7. Визнавати право ЄІБ, в рамках перевірки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2E7" w14:textId="77777777" w:rsidR="00564B95" w:rsidRPr="00A318BD" w:rsidRDefault="00E30FA1" w:rsidP="00947E25">
      <w:pPr>
        <w:spacing w:after="120" w:line="240" w:lineRule="auto"/>
        <w:ind w:left="0" w:hanging="2"/>
        <w:jc w:val="both"/>
      </w:pPr>
      <w:r w:rsidRPr="00A318BD">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000002E8" w14:textId="77777777" w:rsidR="00564B95" w:rsidRPr="00A318BD" w:rsidRDefault="00E30FA1" w:rsidP="00947E25">
      <w:pPr>
        <w:pBdr>
          <w:top w:val="nil"/>
          <w:left w:val="nil"/>
          <w:bottom w:val="nil"/>
          <w:right w:val="nil"/>
          <w:between w:val="nil"/>
        </w:pBdr>
        <w:spacing w:line="240" w:lineRule="auto"/>
        <w:ind w:left="0" w:hanging="2"/>
        <w:jc w:val="both"/>
      </w:pPr>
      <w:r w:rsidRPr="00A318BD">
        <w:t>(A) дотримання обсягу робіт за результатами аудитів або рекомендацій ЄІБ із надання технічної допомоги;</w:t>
      </w:r>
    </w:p>
    <w:p w14:paraId="000002E9" w14:textId="77777777" w:rsidR="00564B95" w:rsidRPr="00A318BD" w:rsidRDefault="00E30FA1" w:rsidP="00947E25">
      <w:pPr>
        <w:pBdr>
          <w:top w:val="nil"/>
          <w:left w:val="nil"/>
          <w:bottom w:val="nil"/>
          <w:right w:val="nil"/>
          <w:between w:val="nil"/>
        </w:pBdr>
        <w:spacing w:line="240" w:lineRule="auto"/>
        <w:ind w:left="0" w:hanging="2"/>
        <w:jc w:val="both"/>
      </w:pPr>
      <w:r w:rsidRPr="00A318BD">
        <w:t>(B) якості проектної  документації;</w:t>
      </w:r>
    </w:p>
    <w:p w14:paraId="000002EA" w14:textId="77777777" w:rsidR="00564B95" w:rsidRPr="00A318BD" w:rsidRDefault="00E30FA1" w:rsidP="00947E25">
      <w:pPr>
        <w:pBdr>
          <w:top w:val="nil"/>
          <w:left w:val="nil"/>
          <w:bottom w:val="nil"/>
          <w:right w:val="nil"/>
          <w:between w:val="nil"/>
        </w:pBdr>
        <w:spacing w:line="240" w:lineRule="auto"/>
        <w:ind w:left="0" w:hanging="2"/>
        <w:jc w:val="both"/>
      </w:pPr>
      <w:r w:rsidRPr="00A318BD">
        <w:t>(C) якості будівельних робіт;</w:t>
      </w:r>
    </w:p>
    <w:p w14:paraId="000002EB" w14:textId="77777777" w:rsidR="00564B95" w:rsidRPr="00A318BD" w:rsidRDefault="00E30FA1" w:rsidP="00947E25">
      <w:pPr>
        <w:pBdr>
          <w:top w:val="nil"/>
          <w:left w:val="nil"/>
          <w:bottom w:val="nil"/>
          <w:right w:val="nil"/>
          <w:between w:val="nil"/>
        </w:pBdr>
        <w:spacing w:line="240" w:lineRule="auto"/>
        <w:ind w:left="0" w:hanging="2"/>
        <w:jc w:val="both"/>
      </w:pPr>
      <w:r w:rsidRPr="00A318BD">
        <w:t>(D) якості будівельних матеріалів, що використовуються;</w:t>
      </w:r>
    </w:p>
    <w:p w14:paraId="000002EC" w14:textId="77777777" w:rsidR="00564B95" w:rsidRPr="00A318BD" w:rsidRDefault="00E30FA1" w:rsidP="00947E25">
      <w:pPr>
        <w:pBdr>
          <w:top w:val="nil"/>
          <w:left w:val="nil"/>
          <w:bottom w:val="nil"/>
          <w:right w:val="nil"/>
          <w:between w:val="nil"/>
        </w:pBdr>
        <w:spacing w:line="240" w:lineRule="auto"/>
        <w:ind w:left="0" w:hanging="2"/>
        <w:jc w:val="both"/>
      </w:pPr>
      <w:r w:rsidRPr="00A318BD">
        <w:t>(E) вартості Договору;</w:t>
      </w:r>
    </w:p>
    <w:p w14:paraId="000002ED" w14:textId="77777777" w:rsidR="00564B95" w:rsidRPr="00A318BD" w:rsidRDefault="00E30FA1" w:rsidP="00947E25">
      <w:pPr>
        <w:pBdr>
          <w:top w:val="nil"/>
          <w:left w:val="nil"/>
          <w:bottom w:val="nil"/>
          <w:right w:val="nil"/>
          <w:between w:val="nil"/>
        </w:pBdr>
        <w:spacing w:line="240" w:lineRule="auto"/>
        <w:ind w:left="0" w:hanging="2"/>
        <w:jc w:val="both"/>
      </w:pPr>
      <w:r w:rsidRPr="00A318BD">
        <w:t xml:space="preserve">(F) дотримання Екологічних та соціальних стандартів; </w:t>
      </w:r>
    </w:p>
    <w:p w14:paraId="000002EE"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(G) закупівель загалом та дотримання вимог Посібника з питань закупівель;</w:t>
      </w:r>
    </w:p>
    <w:p w14:paraId="000002EF" w14:textId="77777777" w:rsidR="00564B95" w:rsidRPr="00A318BD" w:rsidRDefault="00E30FA1" w:rsidP="00947E25">
      <w:pPr>
        <w:spacing w:after="120" w:line="240" w:lineRule="auto"/>
        <w:ind w:left="0" w:hanging="2"/>
        <w:jc w:val="both"/>
      </w:pPr>
      <w:r w:rsidRPr="00A318BD">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000002F0" w14:textId="77777777" w:rsidR="00564B95" w:rsidRPr="00A318BD" w:rsidRDefault="00E30FA1" w:rsidP="00947E25">
      <w:pPr>
        <w:spacing w:after="120" w:line="240" w:lineRule="auto"/>
        <w:ind w:left="0" w:hanging="2"/>
        <w:jc w:val="both"/>
      </w:pPr>
      <w:r w:rsidRPr="00A318BD">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A318BD">
        <w:t>Cowater</w:t>
      </w:r>
      <w:proofErr w:type="spellEnd"/>
      <w:r w:rsidRPr="00A318BD">
        <w:t xml:space="preserve"> </w:t>
      </w:r>
      <w:proofErr w:type="spellStart"/>
      <w:r w:rsidRPr="00A318BD">
        <w:t>International</w:t>
      </w:r>
      <w:proofErr w:type="spellEnd"/>
      <w:r w:rsidRPr="00A318BD">
        <w:t xml:space="preserve">»). </w:t>
      </w:r>
    </w:p>
    <w:p w14:paraId="000002F1"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2F2"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rPr>
          <w:b/>
        </w:rPr>
        <w:t>4.3. Підрядник має право:</w:t>
      </w:r>
    </w:p>
    <w:p w14:paraId="000002F3"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4.3.1. Залучати до виконання Договору субпідрядників.</w:t>
      </w:r>
    </w:p>
    <w:p w14:paraId="000002F4"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000002F5" w14:textId="7F004F5D" w:rsidR="00564B95" w:rsidRPr="00A318BD" w:rsidRDefault="00E30FA1" w:rsidP="00947E25">
      <w:pPr>
        <w:pBdr>
          <w:top w:val="nil"/>
          <w:left w:val="nil"/>
          <w:bottom w:val="nil"/>
          <w:right w:val="nil"/>
          <w:between w:val="nil"/>
        </w:pBdr>
        <w:spacing w:after="120" w:line="240" w:lineRule="auto"/>
        <w:ind w:left="0" w:hanging="2"/>
        <w:jc w:val="both"/>
      </w:pPr>
      <w:r w:rsidRPr="00A318BD">
        <w:t>4.3.3. Вимагати</w:t>
      </w:r>
      <w:r w:rsidR="00763352" w:rsidRPr="00763352">
        <w:rPr>
          <w:lang w:val="ru-RU"/>
        </w:rPr>
        <w:t xml:space="preserve"> </w:t>
      </w:r>
      <w:r w:rsidR="00763352">
        <w:t xml:space="preserve">сплату </w:t>
      </w:r>
      <w:r w:rsidRPr="00A318BD">
        <w:t>перед</w:t>
      </w:r>
      <w:r w:rsidR="00763352">
        <w:t xml:space="preserve">ньої оплати (авансу) та оплату робіт </w:t>
      </w:r>
      <w:r w:rsidRPr="00A318BD">
        <w:t>у порядку встановленому Договором.</w:t>
      </w:r>
    </w:p>
    <w:p w14:paraId="000002F6"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000002F7"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4.3.5. Ініціювати внесення змін у Договір.</w:t>
      </w:r>
    </w:p>
    <w:p w14:paraId="000002F8"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4.3.6. У разі невиконання зобов'язань Замовником протягом 30 (тридцяти) і більше календарних днів,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000002F9"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2FA"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rPr>
          <w:b/>
        </w:rPr>
        <w:t>4.4. Підрядник зобов'язаний:</w:t>
      </w:r>
    </w:p>
    <w:p w14:paraId="000002FB"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 Забезпечити виконання робіт у строки, встановлені цим Договором.</w:t>
      </w:r>
    </w:p>
    <w:p w14:paraId="000002FC"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000002FD"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4.4.3. Передати Замовнику у порядку, передбаченому законодавством та Договором, Об'єкт.</w:t>
      </w:r>
    </w:p>
    <w:p w14:paraId="000002FE"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4.4.4. Вжити заходів до недопущення передачі без згоди Замовника проектної документації (примірників, копій) третім особам.</w:t>
      </w:r>
    </w:p>
    <w:p w14:paraId="000002FF"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lastRenderedPageBreak/>
        <w:t>4.4.5. Забезпечити ведення та передачу Замовнику в установленому порядку документів про виконання Договору.</w:t>
      </w:r>
    </w:p>
    <w:p w14:paraId="00000300"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00000301"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00000302"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0000303"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4.4.9. Нести відповідальність за якість виконаних робіт, застосовуваних матеріалів, устаткування. Надати представнику технічного нагляду (</w:t>
      </w:r>
      <w:r w:rsidRPr="00A318BD">
        <w:rPr>
          <w:i/>
        </w:rPr>
        <w:t>та інженеру-консультанту -- за наявності відповідного договору</w:t>
      </w:r>
      <w:r w:rsidRPr="00A318BD">
        <w:t>) доступ до будівельного майданчика.</w:t>
      </w:r>
    </w:p>
    <w:p w14:paraId="00000304"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4.4.10.Своєчасно усувати недоліки робіт, допущені з його вини.</w:t>
      </w:r>
    </w:p>
    <w:p w14:paraId="00000305"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4.4.11. Відшкодувати відповідно до законодавства та Договору завдані Замовнику збитки.</w:t>
      </w:r>
    </w:p>
    <w:p w14:paraId="00000306"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0000307"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4.4.13. В одноденний термін інформувати ЄІБ, </w:t>
      </w:r>
      <w:proofErr w:type="spellStart"/>
      <w:r w:rsidRPr="00A318BD">
        <w:t>Мінінфраструктури</w:t>
      </w:r>
      <w:proofErr w:type="spellEnd"/>
      <w:r w:rsidRPr="00A318BD">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A318BD">
        <w:t>Субпроєкту</w:t>
      </w:r>
      <w:proofErr w:type="spellEnd"/>
      <w:r w:rsidRPr="00A318BD">
        <w:t xml:space="preserve">. </w:t>
      </w:r>
    </w:p>
    <w:p w14:paraId="00000308"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4.4.14. Вести бухгалтерські книги і записи щодо усіх фінансових операцій та видатків у зв’язку із Договором та надавати їх Замовнику на його письмовий запит протягом 2 робочих днів.</w:t>
      </w:r>
    </w:p>
    <w:p w14:paraId="00000309"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30A"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0000030B"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(A) дотримання обсягу робіт за результатами аудитів або рекомендацій ЄІБ із надання технічної допомоги;</w:t>
      </w:r>
    </w:p>
    <w:p w14:paraId="0000030C"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(B) якості проектної  документації;</w:t>
      </w:r>
    </w:p>
    <w:p w14:paraId="0000030D" w14:textId="77777777" w:rsidR="00564B95" w:rsidRPr="00A318BD" w:rsidRDefault="00E30FA1" w:rsidP="00947E25">
      <w:pPr>
        <w:pBdr>
          <w:top w:val="nil"/>
          <w:left w:val="nil"/>
          <w:bottom w:val="nil"/>
          <w:right w:val="nil"/>
          <w:between w:val="nil"/>
        </w:pBdr>
        <w:spacing w:line="240" w:lineRule="auto"/>
        <w:ind w:left="0" w:hanging="2"/>
        <w:jc w:val="both"/>
      </w:pPr>
      <w:r w:rsidRPr="00A318BD">
        <w:t>(C) якості будівельних робіт;</w:t>
      </w:r>
    </w:p>
    <w:p w14:paraId="0000030E" w14:textId="77777777" w:rsidR="00564B95" w:rsidRPr="00A318BD" w:rsidRDefault="00E30FA1" w:rsidP="00947E25">
      <w:pPr>
        <w:pBdr>
          <w:top w:val="nil"/>
          <w:left w:val="nil"/>
          <w:bottom w:val="nil"/>
          <w:right w:val="nil"/>
          <w:between w:val="nil"/>
        </w:pBdr>
        <w:spacing w:line="240" w:lineRule="auto"/>
        <w:ind w:left="0" w:hanging="2"/>
        <w:jc w:val="both"/>
      </w:pPr>
      <w:r w:rsidRPr="00A318BD">
        <w:t>(D) якості будівельних матеріалів, що використовуються;</w:t>
      </w:r>
    </w:p>
    <w:p w14:paraId="0000030F" w14:textId="77777777" w:rsidR="00564B95" w:rsidRPr="00A318BD" w:rsidRDefault="00E30FA1" w:rsidP="00947E25">
      <w:pPr>
        <w:pBdr>
          <w:top w:val="nil"/>
          <w:left w:val="nil"/>
          <w:bottom w:val="nil"/>
          <w:right w:val="nil"/>
          <w:between w:val="nil"/>
        </w:pBdr>
        <w:spacing w:line="240" w:lineRule="auto"/>
        <w:ind w:left="0" w:hanging="2"/>
        <w:jc w:val="both"/>
      </w:pPr>
      <w:r w:rsidRPr="00A318BD">
        <w:t>(E) вартості Договору;</w:t>
      </w:r>
    </w:p>
    <w:p w14:paraId="00000310" w14:textId="77777777" w:rsidR="00564B95" w:rsidRPr="00A318BD" w:rsidRDefault="00E30FA1" w:rsidP="00947E25">
      <w:pPr>
        <w:pBdr>
          <w:top w:val="nil"/>
          <w:left w:val="nil"/>
          <w:bottom w:val="nil"/>
          <w:right w:val="nil"/>
          <w:between w:val="nil"/>
        </w:pBdr>
        <w:spacing w:line="240" w:lineRule="auto"/>
        <w:ind w:left="0" w:hanging="2"/>
        <w:jc w:val="both"/>
      </w:pPr>
      <w:r w:rsidRPr="00A318BD">
        <w:t xml:space="preserve">(F) дотримання Екологічних та соціальних стандартів; </w:t>
      </w:r>
    </w:p>
    <w:p w14:paraId="00000311"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(G) закупівель загалом та дотримання вимог Посібника з питань закупівель.</w:t>
      </w:r>
    </w:p>
    <w:p w14:paraId="00000312"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00000313"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A318BD">
        <w:t>Cowater</w:t>
      </w:r>
      <w:proofErr w:type="spellEnd"/>
      <w:r w:rsidRPr="00A318BD">
        <w:t xml:space="preserve"> </w:t>
      </w:r>
      <w:proofErr w:type="spellStart"/>
      <w:r w:rsidRPr="00A318BD">
        <w:t>International</w:t>
      </w:r>
      <w:proofErr w:type="spellEnd"/>
      <w:r w:rsidRPr="00A318BD">
        <w:t xml:space="preserve">»). </w:t>
      </w:r>
    </w:p>
    <w:p w14:paraId="00000314" w14:textId="78D70AB8"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w:t>
      </w:r>
      <w:r w:rsidRPr="00A318BD">
        <w:lastRenderedPageBreak/>
        <w:t>Федерації/Республіки Білорусь</w:t>
      </w:r>
      <w:r w:rsidR="00E1764F">
        <w:t>/</w:t>
      </w:r>
      <w:r w:rsidR="00E1764F" w:rsidRPr="003C3AD4">
        <w:t>Ісламської Республіки Іран</w:t>
      </w:r>
      <w:r w:rsidRPr="00A318BD">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E1764F">
        <w:t>/</w:t>
      </w:r>
      <w:r w:rsidR="00E1764F" w:rsidRPr="00E1764F">
        <w:t xml:space="preserve"> </w:t>
      </w:r>
      <w:r w:rsidR="00E1764F" w:rsidRPr="003C3AD4">
        <w:t>Ісламської Республіки Іран</w:t>
      </w:r>
      <w:r w:rsidRPr="00A318BD">
        <w:t xml:space="preserve">, та юридичних осіб, кінцевими </w:t>
      </w:r>
      <w:proofErr w:type="spellStart"/>
      <w:r w:rsidRPr="00A318BD">
        <w:t>бенефіціарними</w:t>
      </w:r>
      <w:proofErr w:type="spellEnd"/>
      <w:r w:rsidRPr="00A318BD">
        <w:t xml:space="preserve"> власниками (власниками) яких є резиденти Російської Федерації/Республіки Білорусь</w:t>
      </w:r>
      <w:r w:rsidR="00E1764F">
        <w:t>/</w:t>
      </w:r>
      <w:r w:rsidR="00E1764F" w:rsidRPr="00E1764F">
        <w:t xml:space="preserve"> </w:t>
      </w:r>
      <w:r w:rsidR="00E1764F" w:rsidRPr="003C3AD4">
        <w:t>Ісламської Республіки Іран</w:t>
      </w:r>
      <w:r w:rsidRPr="00A318BD">
        <w:t>, та/або у фізичних осіб (фізичних осіб - підприємців) - резидентів Російської Федерації/Республіки Білорусь</w:t>
      </w:r>
      <w:r w:rsidR="00E1764F">
        <w:t>/</w:t>
      </w:r>
      <w:r w:rsidR="00E1764F" w:rsidRPr="00E1764F">
        <w:t xml:space="preserve"> </w:t>
      </w:r>
      <w:r w:rsidR="00E1764F" w:rsidRPr="003C3AD4">
        <w:t>Ісламської Республіки Іран</w:t>
      </w:r>
      <w:r w:rsidRPr="00A318BD">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E1764F">
        <w:t>/</w:t>
      </w:r>
      <w:r w:rsidR="00E1764F" w:rsidRPr="00E1764F">
        <w:t xml:space="preserve"> </w:t>
      </w:r>
      <w:r w:rsidR="00E1764F" w:rsidRPr="003C3AD4">
        <w:t>Ісламської Республіки Іран</w:t>
      </w:r>
      <w:r w:rsidRPr="00A318BD">
        <w:t>,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315"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00000316"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4.4.21. Підрядник відповідає за забезпечення страхування свого персоналу від випадків смерті, травм та втрати майна під час виконання робіт за Договором. 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14:paraId="00000317" w14:textId="3877C2BD" w:rsidR="00564B95" w:rsidRDefault="00E30FA1" w:rsidP="00947E25">
      <w:pPr>
        <w:spacing w:line="240" w:lineRule="auto"/>
        <w:ind w:left="0" w:hanging="2"/>
        <w:jc w:val="both"/>
      </w:pPr>
      <w:r w:rsidRPr="00A318BD">
        <w:t>4.4.22.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 а в разі продовження з об’єктивних причин строків реалізації  цього Договору – продовжити термін дії банківської гарантії.</w:t>
      </w:r>
    </w:p>
    <w:p w14:paraId="6576AE37" w14:textId="77777777" w:rsidR="00763352" w:rsidRPr="00A318BD" w:rsidRDefault="00763352" w:rsidP="00947E25">
      <w:pPr>
        <w:spacing w:line="240" w:lineRule="auto"/>
        <w:ind w:left="0" w:hanging="2"/>
        <w:jc w:val="both"/>
      </w:pPr>
    </w:p>
    <w:p w14:paraId="00000319" w14:textId="5F53B0BD" w:rsidR="00564B95" w:rsidRDefault="00763352" w:rsidP="00947E25">
      <w:pPr>
        <w:spacing w:line="240" w:lineRule="auto"/>
        <w:ind w:left="0" w:hanging="2"/>
        <w:jc w:val="both"/>
        <w:rPr>
          <w:bCs/>
        </w:rPr>
      </w:pPr>
      <w:r>
        <w:rPr>
          <w:bCs/>
        </w:rPr>
        <w:t>4.4.23. Якщо під час будівництва виникне потреба у виконанні додаткових робіт, не врахованих проектною документацією, Підрядник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Підрядника.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p>
    <w:p w14:paraId="30BE621D" w14:textId="77777777" w:rsidR="00763352" w:rsidRPr="00A318BD" w:rsidRDefault="00763352" w:rsidP="00947E25">
      <w:pPr>
        <w:spacing w:line="240" w:lineRule="auto"/>
        <w:ind w:left="0" w:hanging="2"/>
        <w:jc w:val="both"/>
      </w:pPr>
    </w:p>
    <w:p w14:paraId="0000031A"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 xml:space="preserve">5. РИЗИКИ ЗНИЩЕННЯ АБО ПОШКОДЖЕННЯ ОБ’ЄКТА </w:t>
      </w:r>
    </w:p>
    <w:p w14:paraId="0000031B" w14:textId="4F3550F6" w:rsidR="00564B95" w:rsidRDefault="00E30FA1" w:rsidP="00947E25">
      <w:pPr>
        <w:pBdr>
          <w:top w:val="nil"/>
          <w:left w:val="nil"/>
          <w:bottom w:val="nil"/>
          <w:right w:val="nil"/>
          <w:between w:val="nil"/>
        </w:pBdr>
        <w:spacing w:after="120" w:line="240" w:lineRule="auto"/>
        <w:ind w:left="0" w:hanging="2"/>
        <w:jc w:val="both"/>
      </w:pPr>
      <w:r w:rsidRPr="00A318BD">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1C145897" w14:textId="28A161BD" w:rsidR="00763352" w:rsidRDefault="00763352" w:rsidP="00947E25">
      <w:pPr>
        <w:pBdr>
          <w:top w:val="nil"/>
          <w:left w:val="nil"/>
          <w:bottom w:val="nil"/>
          <w:right w:val="nil"/>
          <w:between w:val="nil"/>
        </w:pBdr>
        <w:spacing w:after="120" w:line="240" w:lineRule="auto"/>
        <w:ind w:left="0" w:hanging="2"/>
        <w:jc w:val="both"/>
        <w:rPr>
          <w:color w:val="000000"/>
        </w:rPr>
      </w:pPr>
      <w:r>
        <w:rPr>
          <w:color w:val="000000"/>
        </w:rPr>
        <w:t>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за власний рахунок може залучати до усунення наслідків випадкового знищення або пошкодження  об'єкта будівництва третіх осіб.</w:t>
      </w:r>
    </w:p>
    <w:p w14:paraId="4B6FD392" w14:textId="1680D8C6" w:rsidR="00763352" w:rsidRPr="00A318BD" w:rsidRDefault="00763352" w:rsidP="00947E25">
      <w:pPr>
        <w:pBdr>
          <w:top w:val="nil"/>
          <w:left w:val="nil"/>
          <w:bottom w:val="nil"/>
          <w:right w:val="nil"/>
          <w:between w:val="nil"/>
        </w:pBdr>
        <w:spacing w:after="120" w:line="240" w:lineRule="auto"/>
        <w:ind w:left="0" w:hanging="2"/>
        <w:jc w:val="both"/>
      </w:pPr>
      <w:r>
        <w:rPr>
          <w:color w:val="000000"/>
        </w:rPr>
        <w:t>5.2. Підрядник відповідає за охорону майна (огородження, освітлення тощо), будівельного майданчика (фронту робіт), виконувані роботи, забезпечення безпеки протягом всього терміну дії Договору до прийняття закінчених робіт (Об’єкта будівництва) Замовником.</w:t>
      </w:r>
      <w:bookmarkStart w:id="7" w:name="_2u6wntf" w:colFirst="0" w:colLast="0"/>
      <w:bookmarkEnd w:id="7"/>
      <w:r>
        <w:rPr>
          <w:color w:val="000000"/>
        </w:rPr>
        <w:t xml:space="preserve"> Якщо Підрядник виявить обставини, що загрожують знищенням  або  пошкодженням об'єкта будівництва не з вини Підрядника, він зобов'язаний негайно припинити роботи і  повідомити  </w:t>
      </w:r>
      <w:r>
        <w:rPr>
          <w:color w:val="000000"/>
        </w:rPr>
        <w:lastRenderedPageBreak/>
        <w:t xml:space="preserve">про такі обставини Замовника. У такому разі Підрядник може ініціювати внесення відповідних змін у договір </w:t>
      </w:r>
      <w:proofErr w:type="spellStart"/>
      <w:r>
        <w:rPr>
          <w:color w:val="000000"/>
        </w:rPr>
        <w:t>підряду</w:t>
      </w:r>
      <w:proofErr w:type="spellEnd"/>
      <w:r>
        <w:rPr>
          <w:color w:val="000000"/>
        </w:rPr>
        <w:t xml:space="preserve"> стосовно строків виконання робіт, договірної ціни тощо</w:t>
      </w:r>
      <w:r w:rsidR="00E1764F">
        <w:rPr>
          <w:color w:val="000000"/>
        </w:rPr>
        <w:t>.</w:t>
      </w:r>
    </w:p>
    <w:p w14:paraId="0000031D"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0000031E"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31F"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6. ЗАБЕЗПЕЧЕННЯ РОБІТ  ПРОЕКТНОЮ ДОКУМЕНТАЦІЄЮ</w:t>
      </w:r>
    </w:p>
    <w:p w14:paraId="00000320"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A318BD">
        <w:t>підряду</w:t>
      </w:r>
      <w:proofErr w:type="spellEnd"/>
      <w:r w:rsidRPr="00A318BD">
        <w:t xml:space="preserve"> в капітальному будівництві, затверджених постановою Кабінету Міністрів України від 01.08.2005  № 668  (далі – </w:t>
      </w:r>
      <w:r w:rsidRPr="00A318BD">
        <w:rPr>
          <w:b/>
        </w:rPr>
        <w:t>Загальні умови</w:t>
      </w:r>
      <w:r w:rsidRPr="00A318BD">
        <w:t>), інших нормативних документів.</w:t>
      </w:r>
    </w:p>
    <w:p w14:paraId="00000321" w14:textId="6808E5CA" w:rsidR="00564B95" w:rsidRPr="00A318BD" w:rsidRDefault="00E30FA1" w:rsidP="00947E25">
      <w:pPr>
        <w:pBdr>
          <w:top w:val="nil"/>
          <w:left w:val="nil"/>
          <w:bottom w:val="nil"/>
          <w:right w:val="nil"/>
          <w:between w:val="nil"/>
        </w:pBdr>
        <w:spacing w:after="120" w:line="240" w:lineRule="auto"/>
        <w:ind w:left="0" w:hanging="2"/>
        <w:jc w:val="both"/>
      </w:pPr>
      <w:r w:rsidRPr="00A318BD">
        <w:t>6.2. Замовник має право вносити зміни в проектну документацію із урахуванням умов, визначених в п.53 Загальних умов.</w:t>
      </w:r>
    </w:p>
    <w:p w14:paraId="00000322"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6.3. Підрядник може надавати Замовнику пропозиції щодо поліпшення проектних рішень. Замовник розгляне і </w:t>
      </w:r>
      <w:proofErr w:type="spellStart"/>
      <w:r w:rsidRPr="00A318BD">
        <w:t>надасть</w:t>
      </w:r>
      <w:proofErr w:type="spellEnd"/>
      <w:r w:rsidRPr="00A318BD">
        <w:t xml:space="preserve"> відповідь Підряднику протягом 5 (п’яти) днів з дня одержання пропозицій.</w:t>
      </w:r>
    </w:p>
    <w:p w14:paraId="00000323"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324"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7. ЗАБЕЗПЕЧЕННЯ РОБІТ МАТЕРІАЛАМИ, УСТАТКУВАННЯМ ТА ПОСЛУГАМИ</w:t>
      </w:r>
    </w:p>
    <w:p w14:paraId="00000325"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7.1. Забезпечення робіт матеріалами, устаткуванням та послугами здійснюється із урахуванням положень Загальних умов.</w:t>
      </w:r>
    </w:p>
    <w:p w14:paraId="00000326"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00000327" w14:textId="77777777" w:rsidR="00564B95" w:rsidRPr="00A318BD" w:rsidRDefault="00E30FA1" w:rsidP="00947E25">
      <w:pPr>
        <w:shd w:val="clear" w:color="auto" w:fill="FFFFFF"/>
        <w:spacing w:line="240" w:lineRule="auto"/>
        <w:ind w:left="0" w:hanging="2"/>
        <w:jc w:val="both"/>
      </w:pPr>
      <w:r w:rsidRPr="00A318BD">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14:paraId="00000328" w14:textId="77777777" w:rsidR="00564B95" w:rsidRPr="00A318BD" w:rsidRDefault="00E30FA1" w:rsidP="00947E25">
      <w:pPr>
        <w:shd w:val="clear" w:color="auto" w:fill="FFFFFF"/>
        <w:spacing w:line="240" w:lineRule="auto"/>
        <w:ind w:left="0" w:hanging="2"/>
        <w:jc w:val="both"/>
      </w:pPr>
      <w:r w:rsidRPr="00A318BD">
        <w:t xml:space="preserve">7.2.2. Вартість устаткування, меблів та інвентаря не повинна перевищувати </w:t>
      </w:r>
      <w:proofErr w:type="spellStart"/>
      <w:r w:rsidRPr="00A318BD">
        <w:t>середньоринкову</w:t>
      </w:r>
      <w:proofErr w:type="spellEnd"/>
      <w:r w:rsidRPr="00A318BD">
        <w:t xml:space="preserve"> вартість по Україні для такого товару, яка визначена за даними </w:t>
      </w:r>
      <w:proofErr w:type="spellStart"/>
      <w:r w:rsidRPr="00A318BD">
        <w:t>Держстату</w:t>
      </w:r>
      <w:proofErr w:type="spellEnd"/>
      <w:r w:rsidRPr="00A318BD">
        <w:t xml:space="preserve"> та/або Торгово-промислової палати України та/або ДП </w:t>
      </w:r>
      <w:proofErr w:type="spellStart"/>
      <w:r w:rsidRPr="00A318BD">
        <w:t>Держзовнішінформ</w:t>
      </w:r>
      <w:proofErr w:type="spellEnd"/>
      <w:r w:rsidRPr="00A318BD">
        <w:t xml:space="preserve"> (у вигляді довідки однієї з цих організацій або власної довідки підрядника з посиланням на джерела підтвердження інформації у довідці).</w:t>
      </w:r>
    </w:p>
    <w:p w14:paraId="00000329" w14:textId="77777777" w:rsidR="00564B95" w:rsidRPr="00A318BD" w:rsidRDefault="00E30FA1" w:rsidP="00947E25">
      <w:pPr>
        <w:shd w:val="clear" w:color="auto" w:fill="FFFFFF"/>
        <w:spacing w:line="240" w:lineRule="auto"/>
        <w:ind w:left="0" w:hanging="2"/>
        <w:jc w:val="both"/>
      </w:pPr>
      <w:r w:rsidRPr="00A318BD">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w:t>
      </w:r>
      <w:proofErr w:type="spellStart"/>
      <w:r w:rsidRPr="00A318BD">
        <w:t>середньоринкову</w:t>
      </w:r>
      <w:proofErr w:type="spellEnd"/>
      <w:r w:rsidRPr="00A318BD">
        <w:t xml:space="preserve"> вартість по Україні, Замовник відмовляється від прийняття такого товару.  </w:t>
      </w:r>
    </w:p>
    <w:p w14:paraId="0000032B"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14:paraId="0000032C"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000032D"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32E" w14:textId="77777777" w:rsidR="00564B95" w:rsidRPr="00A318BD" w:rsidRDefault="00E30FA1" w:rsidP="00947E25">
      <w:pPr>
        <w:keepNext/>
        <w:pBdr>
          <w:top w:val="nil"/>
          <w:left w:val="nil"/>
          <w:bottom w:val="nil"/>
          <w:right w:val="nil"/>
          <w:between w:val="nil"/>
        </w:pBdr>
        <w:spacing w:after="120" w:line="240" w:lineRule="auto"/>
        <w:ind w:left="0" w:hanging="2"/>
        <w:jc w:val="center"/>
      </w:pPr>
      <w:r w:rsidRPr="00A318BD">
        <w:rPr>
          <w:b/>
        </w:rPr>
        <w:t>8.  ЗАЛУЧЕННЯ ДО ВИКОНАННЯ РОБІТ РОБОЧОЇ СИЛИ</w:t>
      </w:r>
    </w:p>
    <w:p w14:paraId="0000032F" w14:textId="77777777" w:rsidR="00564B95" w:rsidRPr="00A318BD" w:rsidRDefault="00E30FA1" w:rsidP="00947E25">
      <w:pPr>
        <w:spacing w:after="120" w:line="240" w:lineRule="auto"/>
        <w:ind w:left="0" w:hanging="2"/>
        <w:jc w:val="both"/>
      </w:pPr>
      <w:r w:rsidRPr="00A318BD">
        <w:t>8.1. Залучення до виконання робіт робочої сили повністю забезпечує Підрядник із дотриманням положень Загальних умов.</w:t>
      </w:r>
    </w:p>
    <w:p w14:paraId="00000330" w14:textId="77777777" w:rsidR="00564B95" w:rsidRPr="00A318BD" w:rsidRDefault="00E30FA1" w:rsidP="00947E25">
      <w:pPr>
        <w:spacing w:after="120" w:line="240" w:lineRule="auto"/>
        <w:ind w:left="0" w:hanging="2"/>
        <w:jc w:val="both"/>
      </w:pPr>
      <w:r w:rsidRPr="00A318BD">
        <w:lastRenderedPageBreak/>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00000331" w14:textId="77777777" w:rsidR="00564B95" w:rsidRPr="00A318BD" w:rsidRDefault="00E30FA1" w:rsidP="00947E25">
      <w:pPr>
        <w:spacing w:after="120" w:line="240" w:lineRule="auto"/>
        <w:ind w:left="0" w:hanging="2"/>
        <w:jc w:val="both"/>
      </w:pPr>
      <w:r w:rsidRPr="00A318BD">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0000332" w14:textId="77777777" w:rsidR="00564B95" w:rsidRPr="00A318BD" w:rsidRDefault="00564B95" w:rsidP="00947E25">
      <w:pPr>
        <w:pBdr>
          <w:top w:val="nil"/>
          <w:left w:val="nil"/>
          <w:bottom w:val="nil"/>
          <w:right w:val="nil"/>
          <w:between w:val="nil"/>
        </w:pBdr>
        <w:spacing w:after="120" w:line="240" w:lineRule="auto"/>
        <w:ind w:left="0" w:hanging="2"/>
        <w:jc w:val="both"/>
      </w:pPr>
    </w:p>
    <w:p w14:paraId="00000333"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9. ОРГАНІЗАЦІЯ ВИКОНАННЯ РОБІТ</w:t>
      </w:r>
    </w:p>
    <w:p w14:paraId="00000334"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00000335" w14:textId="77777777" w:rsidR="00564B95" w:rsidRPr="00A318BD" w:rsidRDefault="00E30FA1" w:rsidP="00947E25">
      <w:pPr>
        <w:spacing w:after="120" w:line="240" w:lineRule="auto"/>
        <w:ind w:left="0" w:hanging="2"/>
        <w:jc w:val="both"/>
      </w:pPr>
      <w:r w:rsidRPr="00A318BD">
        <w:t>9.2. Підрядник може використовувати Об’єкт цілодобово на період виконання робіт.</w:t>
      </w:r>
    </w:p>
    <w:p w14:paraId="00000336"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00000337" w14:textId="77777777" w:rsidR="00564B95" w:rsidRPr="00A318BD" w:rsidRDefault="00E30FA1" w:rsidP="00947E25">
      <w:pPr>
        <w:spacing w:after="120" w:line="240" w:lineRule="auto"/>
        <w:ind w:left="0" w:hanging="2"/>
        <w:jc w:val="both"/>
      </w:pPr>
      <w:r w:rsidRPr="00A318BD">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A318BD">
        <w:t>надасть</w:t>
      </w:r>
      <w:proofErr w:type="spellEnd"/>
      <w:r w:rsidRPr="00A318BD">
        <w:t xml:space="preserve"> йому відповідь щодо прийнятих рішень та намічених заходів.</w:t>
      </w:r>
    </w:p>
    <w:p w14:paraId="00000338" w14:textId="77777777" w:rsidR="00564B95" w:rsidRPr="00A318BD" w:rsidRDefault="00E30FA1" w:rsidP="00947E25">
      <w:pPr>
        <w:spacing w:after="120" w:line="240" w:lineRule="auto"/>
        <w:ind w:left="0" w:hanging="2"/>
        <w:jc w:val="both"/>
      </w:pPr>
      <w:r w:rsidRPr="00A318BD">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00000339"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0000033A" w14:textId="77777777" w:rsidR="00564B95" w:rsidRPr="00A318BD" w:rsidRDefault="00E30FA1" w:rsidP="00947E25">
      <w:pPr>
        <w:spacing w:after="120" w:line="240" w:lineRule="auto"/>
        <w:ind w:left="0" w:hanging="2"/>
        <w:jc w:val="both"/>
      </w:pPr>
      <w:r w:rsidRPr="00A318BD">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0000033B" w14:textId="77777777" w:rsidR="00564B95" w:rsidRPr="00A318BD" w:rsidRDefault="00E30FA1" w:rsidP="00947E25">
      <w:pPr>
        <w:spacing w:after="120" w:line="240" w:lineRule="auto"/>
        <w:ind w:left="0" w:hanging="2"/>
        <w:jc w:val="both"/>
      </w:pPr>
      <w:r w:rsidRPr="00A318BD">
        <w:t>9.8. Інші зобов'язання Сторін щодо організації виконання робіт відповідають положенням Загальних умов.</w:t>
      </w:r>
    </w:p>
    <w:p w14:paraId="0000033C" w14:textId="77777777" w:rsidR="00564B95" w:rsidRPr="00A318BD" w:rsidRDefault="00564B95" w:rsidP="00947E25">
      <w:pPr>
        <w:spacing w:after="120" w:line="240" w:lineRule="auto"/>
        <w:ind w:left="0" w:hanging="2"/>
        <w:jc w:val="both"/>
      </w:pPr>
    </w:p>
    <w:p w14:paraId="0000033D" w14:textId="77777777" w:rsidR="00564B95" w:rsidRPr="00A318BD" w:rsidRDefault="00E30FA1" w:rsidP="00947E25">
      <w:pPr>
        <w:keepNext/>
        <w:pBdr>
          <w:top w:val="nil"/>
          <w:left w:val="nil"/>
          <w:bottom w:val="nil"/>
          <w:right w:val="nil"/>
          <w:between w:val="nil"/>
        </w:pBdr>
        <w:spacing w:after="120" w:line="240" w:lineRule="auto"/>
        <w:ind w:left="0" w:hanging="2"/>
        <w:jc w:val="center"/>
      </w:pPr>
      <w:r w:rsidRPr="00A318BD">
        <w:rPr>
          <w:b/>
        </w:rPr>
        <w:t xml:space="preserve">10. ПОРЯДОК ЗДІЙСНЕННЯ ЗАМОВНИКОМ КОНТРОЛЮ ЗА ЯКІСТЮ РОБІТ </w:t>
      </w:r>
      <w:r w:rsidRPr="00A318BD">
        <w:rPr>
          <w:b/>
        </w:rPr>
        <w:br/>
        <w:t xml:space="preserve">І МАТЕРІАЛЬНИХ РЕСУРСІВ </w:t>
      </w:r>
    </w:p>
    <w:p w14:paraId="0000033E" w14:textId="77777777" w:rsidR="00564B95" w:rsidRPr="00A318BD" w:rsidRDefault="00E30FA1" w:rsidP="00947E25">
      <w:pPr>
        <w:spacing w:after="120" w:line="240" w:lineRule="auto"/>
        <w:ind w:left="0" w:hanging="2"/>
        <w:jc w:val="both"/>
      </w:pPr>
      <w:r w:rsidRPr="00A318BD">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0000033F" w14:textId="77777777" w:rsidR="00564B95" w:rsidRPr="00A318BD" w:rsidRDefault="00E30FA1" w:rsidP="00947E25">
      <w:pPr>
        <w:spacing w:after="120" w:line="240" w:lineRule="auto"/>
        <w:ind w:left="0" w:hanging="2"/>
        <w:jc w:val="both"/>
      </w:pPr>
      <w:r w:rsidRPr="00A318BD">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00000340" w14:textId="77777777" w:rsidR="00564B95" w:rsidRPr="00A318BD" w:rsidRDefault="00E30FA1" w:rsidP="00947E25">
      <w:pPr>
        <w:spacing w:after="120" w:line="240" w:lineRule="auto"/>
        <w:ind w:left="0" w:hanging="2"/>
        <w:jc w:val="both"/>
      </w:pPr>
      <w:r w:rsidRPr="00A318BD">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00000341" w14:textId="51ADA266" w:rsidR="00564B95" w:rsidRPr="00A318BD" w:rsidRDefault="00E30FA1" w:rsidP="00947E25">
      <w:pPr>
        <w:pBdr>
          <w:top w:val="nil"/>
          <w:left w:val="nil"/>
          <w:bottom w:val="nil"/>
          <w:right w:val="nil"/>
          <w:between w:val="nil"/>
        </w:pBdr>
        <w:spacing w:line="240" w:lineRule="auto"/>
        <w:ind w:left="0" w:hanging="2"/>
        <w:jc w:val="both"/>
      </w:pPr>
      <w:bookmarkStart w:id="8" w:name="_heading=h.30j0zll" w:colFirst="0" w:colLast="0"/>
      <w:bookmarkEnd w:id="8"/>
      <w:r w:rsidRPr="00A318BD">
        <w:t xml:space="preserve">10.4. Для  здійснення  технічного  нагляду   і контролю за  виконанням  робіт Замовник залучає третю особу (визначена </w:t>
      </w:r>
      <w:r w:rsidRPr="00A318BD">
        <w:rPr>
          <w:u w:val="single"/>
        </w:rPr>
        <w:t>за конкурсом</w:t>
      </w:r>
      <w:r w:rsidRPr="00A318BD">
        <w:t xml:space="preserve"> відповідно до Посібника </w:t>
      </w:r>
      <w:r w:rsidR="00F40D3E" w:rsidRPr="00A318BD">
        <w:t xml:space="preserve"> </w:t>
      </w:r>
      <w:r w:rsidRPr="00A318BD">
        <w:t xml:space="preserve">«Національні процедури </w:t>
      </w:r>
      <w:r w:rsidRPr="00A318BD">
        <w:lastRenderedPageBreak/>
        <w:t>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00000342" w14:textId="77777777" w:rsidR="00564B95" w:rsidRPr="00A318BD" w:rsidRDefault="00E30FA1" w:rsidP="00947E25">
      <w:pPr>
        <w:spacing w:after="120" w:line="240" w:lineRule="auto"/>
        <w:ind w:left="0" w:hanging="2"/>
        <w:jc w:val="both"/>
      </w:pPr>
      <w:r w:rsidRPr="00A318BD">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14:paraId="00000343" w14:textId="77777777" w:rsidR="00564B95" w:rsidRPr="00A318BD" w:rsidRDefault="00564B95" w:rsidP="00947E25">
      <w:pPr>
        <w:pBdr>
          <w:top w:val="nil"/>
          <w:left w:val="nil"/>
          <w:bottom w:val="nil"/>
          <w:right w:val="nil"/>
          <w:between w:val="nil"/>
        </w:pBdr>
        <w:spacing w:after="120" w:line="240" w:lineRule="auto"/>
        <w:ind w:left="0" w:hanging="2"/>
        <w:jc w:val="center"/>
      </w:pPr>
    </w:p>
    <w:p w14:paraId="00000344"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 xml:space="preserve">11. ФІНАНСУВАННЯ РОБІТ </w:t>
      </w:r>
    </w:p>
    <w:p w14:paraId="00000345" w14:textId="77777777" w:rsidR="00564B95" w:rsidRPr="00A318BD" w:rsidRDefault="00E30FA1" w:rsidP="00947E25">
      <w:pPr>
        <w:spacing w:after="120" w:line="240" w:lineRule="auto"/>
        <w:ind w:left="0" w:hanging="2"/>
        <w:jc w:val="both"/>
      </w:pPr>
      <w:r w:rsidRPr="00A318BD">
        <w:t xml:space="preserve">11.1. Порядок та строки фінансування за цим Договором визначаються </w:t>
      </w:r>
      <w:r w:rsidRPr="003A36A3">
        <w:t xml:space="preserve">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w:t>
      </w:r>
      <w:r w:rsidRPr="00A318BD">
        <w:t>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00000346" w14:textId="77777777" w:rsidR="00564B95" w:rsidRPr="00A318BD" w:rsidRDefault="00E30FA1" w:rsidP="00947E25">
      <w:pPr>
        <w:spacing w:after="120" w:line="240" w:lineRule="auto"/>
        <w:ind w:left="0" w:hanging="2"/>
        <w:jc w:val="both"/>
      </w:pPr>
      <w:r w:rsidRPr="00A318BD">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14:paraId="7202704D" w14:textId="1E754DEF" w:rsidR="00E84E9A" w:rsidRPr="00A318BD" w:rsidRDefault="00E84E9A" w:rsidP="00947E25">
      <w:pPr>
        <w:spacing w:after="120" w:line="240" w:lineRule="auto"/>
        <w:ind w:left="0" w:hanging="2"/>
        <w:jc w:val="both"/>
        <w:rPr>
          <w:highlight w:val="white"/>
        </w:rPr>
      </w:pPr>
      <w:bookmarkStart w:id="9" w:name="_Hlk145581846"/>
      <w:r w:rsidRPr="00A318BD">
        <w:rPr>
          <w:highlight w:val="white"/>
        </w:rPr>
        <w:t xml:space="preserve">Порядок надання субвенції визначається Постановою Кабінету Міністрів України </w:t>
      </w:r>
      <w:bookmarkStart w:id="10" w:name="_Hlk147400204"/>
      <w:r w:rsidRPr="00E1764F">
        <w:rPr>
          <w:color w:val="333333"/>
          <w:shd w:val="clear" w:color="auto" w:fill="FFFFFF"/>
        </w:rPr>
        <w:t>від 25 листопада 2015 р. № 1068</w:t>
      </w:r>
      <w:r w:rsidRPr="00A318BD">
        <w:rPr>
          <w:b/>
          <w:bCs/>
          <w:color w:val="333333"/>
          <w:shd w:val="clear" w:color="auto" w:fill="FFFFFF"/>
        </w:rPr>
        <w:t xml:space="preserve"> </w:t>
      </w:r>
      <w:r w:rsidRPr="00A318BD">
        <w:rPr>
          <w:color w:val="333333"/>
          <w:shd w:val="clear" w:color="auto" w:fill="FFFFFF"/>
        </w:rPr>
        <w:t>з урахуванням Постанови КМУ від 8 травня 2019 р. № 378</w:t>
      </w:r>
      <w:r w:rsidRPr="00A318BD">
        <w:rPr>
          <w:b/>
          <w:bCs/>
          <w:color w:val="333333"/>
          <w:shd w:val="clear" w:color="auto" w:fill="FFFFFF"/>
        </w:rPr>
        <w:t xml:space="preserve"> </w:t>
      </w:r>
      <w:bookmarkEnd w:id="9"/>
      <w:bookmarkEnd w:id="10"/>
      <w:r w:rsidRPr="00A318BD">
        <w:rPr>
          <w:highlight w:val="white"/>
        </w:rPr>
        <w:t xml:space="preserve">та </w:t>
      </w:r>
      <w:r w:rsidR="00E337B4" w:rsidRPr="00A318BD">
        <w:t xml:space="preserve">Угоди про передачу коштів позики </w:t>
      </w:r>
      <w:r w:rsidR="00E337B4" w:rsidRPr="00882DDD">
        <w:t xml:space="preserve">№13010-05/190 від 11.11.2019 </w:t>
      </w:r>
      <w:r w:rsidR="00E337B4" w:rsidRPr="00A318BD">
        <w:t>року між Міністерством фінансів України, Міністерством розвитку громад і територій України, Броварською міською радою Київської області, Управлінням будівництва, житлово-комунального господарства, інфраструктури та транспорту Броварської міської ради Київської області</w:t>
      </w:r>
      <w:r w:rsidRPr="00A318BD">
        <w:rPr>
          <w:highlight w:val="white"/>
        </w:rPr>
        <w:t>, укладеною відповідно до Фінансової угоди між Україною та Європейським інвестиційним банком (</w:t>
      </w:r>
      <w:bookmarkStart w:id="11" w:name="_Hlk147400239"/>
      <w:r w:rsidRPr="00A318BD">
        <w:rPr>
          <w:highlight w:val="white"/>
        </w:rPr>
        <w:t xml:space="preserve">Проект «Надзвичайна кредитна програма для відновлення України»), ратифікованої Законом України від </w:t>
      </w:r>
      <w:r w:rsidRPr="00E1764F">
        <w:rPr>
          <w:color w:val="333333"/>
          <w:shd w:val="clear" w:color="auto" w:fill="FFFFFF"/>
        </w:rPr>
        <w:t>22 квітня 2015 року № 346-VIII</w:t>
      </w:r>
      <w:bookmarkEnd w:id="11"/>
      <w:r w:rsidRPr="00A318BD">
        <w:rPr>
          <w:highlight w:val="white"/>
        </w:rPr>
        <w:t xml:space="preserve">, за погодженням з </w:t>
      </w:r>
      <w:proofErr w:type="spellStart"/>
      <w:r w:rsidRPr="00A318BD">
        <w:rPr>
          <w:highlight w:val="white"/>
        </w:rPr>
        <w:t>Мінінфраструктури</w:t>
      </w:r>
      <w:proofErr w:type="spellEnd"/>
      <w:r w:rsidRPr="00A318BD">
        <w:rPr>
          <w:highlight w:val="white"/>
        </w:rPr>
        <w:t xml:space="preserve"> та Мінфіном.</w:t>
      </w:r>
    </w:p>
    <w:p w14:paraId="00000347" w14:textId="153B968E" w:rsidR="00564B95" w:rsidRPr="00A318BD" w:rsidRDefault="00564B95" w:rsidP="00947E25">
      <w:pPr>
        <w:spacing w:after="120" w:line="240" w:lineRule="auto"/>
        <w:ind w:left="0" w:hanging="2"/>
        <w:jc w:val="both"/>
      </w:pPr>
    </w:p>
    <w:p w14:paraId="00000348" w14:textId="77777777" w:rsidR="00564B95" w:rsidRPr="00A318BD" w:rsidRDefault="00564B95" w:rsidP="00947E25">
      <w:pPr>
        <w:pBdr>
          <w:top w:val="nil"/>
          <w:left w:val="nil"/>
          <w:bottom w:val="nil"/>
          <w:right w:val="nil"/>
          <w:between w:val="nil"/>
        </w:pBdr>
        <w:spacing w:after="120" w:line="240" w:lineRule="auto"/>
        <w:ind w:left="0" w:hanging="2"/>
        <w:jc w:val="center"/>
      </w:pPr>
    </w:p>
    <w:p w14:paraId="00000349"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12. ПРОВЕДЕННЯ РОЗРАХУНКІВ ЗА ВИКОНАНІ РОБОТИ</w:t>
      </w:r>
    </w:p>
    <w:p w14:paraId="0000034A" w14:textId="77777777" w:rsidR="00564B95" w:rsidRPr="00A318BD" w:rsidRDefault="00E30FA1" w:rsidP="00947E25">
      <w:pPr>
        <w:spacing w:after="120" w:line="240" w:lineRule="auto"/>
        <w:ind w:left="0" w:hanging="2"/>
        <w:jc w:val="both"/>
      </w:pPr>
      <w:r w:rsidRPr="00A318BD">
        <w:t>12.1. Оплата за підряд відбувається шляхом попередньої оплати (авансу) і поточних платежів. Проміжні розрахунки за виконані роботи здійснюються Замовником в межах не більш як </w:t>
      </w:r>
      <w:r w:rsidRPr="00A318BD">
        <w:rPr>
          <w:b/>
        </w:rPr>
        <w:t>95</w:t>
      </w:r>
      <w:r w:rsidRPr="00A318BD">
        <w:t xml:space="preserve">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w:t>
      </w:r>
      <w:r w:rsidRPr="00A318BD">
        <w:lastRenderedPageBreak/>
        <w:t>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0000034B" w14:textId="77777777" w:rsidR="00564B95" w:rsidRPr="00A318BD" w:rsidRDefault="00E30FA1" w:rsidP="00947E25">
      <w:pPr>
        <w:spacing w:after="120" w:line="240" w:lineRule="auto"/>
        <w:ind w:left="0" w:hanging="2"/>
        <w:jc w:val="both"/>
      </w:pPr>
      <w:r w:rsidRPr="00A318BD">
        <w:t>12.1.1. Акти приймання виконаних робіт приймаються Замовником по мірі виконання робіт.</w:t>
      </w:r>
    </w:p>
    <w:p w14:paraId="0000034C"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12.1.2. Вимоги до оформлення рахунків на оплату:</w:t>
      </w:r>
    </w:p>
    <w:p w14:paraId="0000034D"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1) Рахунок (інвойс), як підстава для оплати, має містити: </w:t>
      </w:r>
    </w:p>
    <w:p w14:paraId="0000034E"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дату і місце складання; назву та реквізити (включно з банківськими) Підрядника;</w:t>
      </w:r>
    </w:p>
    <w:p w14:paraId="0000034F"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назву, адресу та ЄДРПОУ Замовника;</w:t>
      </w:r>
    </w:p>
    <w:p w14:paraId="00000350"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зміст та обсяг господарської операції з посиланням на:</w:t>
      </w:r>
    </w:p>
    <w:p w14:paraId="00000351"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а) акт приймання виконаних робіт та довідку про вартість виконаних робіт (№, дата) – якщо це оплата за фактом виконання робіт; або</w:t>
      </w:r>
    </w:p>
    <w:p w14:paraId="00000352"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б) пункт Договору щодо авансу – якщо це авансований платіж;</w:t>
      </w:r>
    </w:p>
    <w:p w14:paraId="00000353"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загальну вартість господарської операції (без ПДВ, ПДВ, всього з ПДВ, валюта) якщо це оплата за фактом виконання робіт;</w:t>
      </w:r>
    </w:p>
    <w:p w14:paraId="00000354"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00000355"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суму до сплати за даним рахунком (інвойсом) (без ПДВ, ПДВ, всього з ПДВ, валюта);</w:t>
      </w:r>
    </w:p>
    <w:p w14:paraId="00000356"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посади осіб, відповідальних за здійснення господарської операції і правильність її оформлення;</w:t>
      </w:r>
    </w:p>
    <w:p w14:paraId="00000357"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особистий підпис або інші дані, що дають змогу ідентифікувати особу, яка брала участь у здійсненні господарської операції.</w:t>
      </w:r>
    </w:p>
    <w:p w14:paraId="00000358" w14:textId="77777777" w:rsidR="00564B95" w:rsidRPr="00A318BD" w:rsidRDefault="00E30FA1" w:rsidP="00947E25">
      <w:pPr>
        <w:pBdr>
          <w:top w:val="nil"/>
          <w:left w:val="nil"/>
          <w:bottom w:val="nil"/>
          <w:right w:val="nil"/>
          <w:between w:val="nil"/>
        </w:pBdr>
        <w:tabs>
          <w:tab w:val="left" w:pos="851"/>
        </w:tabs>
        <w:spacing w:after="120" w:line="240" w:lineRule="auto"/>
        <w:ind w:left="0" w:hanging="2"/>
        <w:jc w:val="both"/>
      </w:pPr>
      <w:r w:rsidRPr="00A318BD">
        <w:t>Валюту договору/платежу;</w:t>
      </w:r>
    </w:p>
    <w:p w14:paraId="4934AAA9" w14:textId="77777777" w:rsidR="003A36A3" w:rsidRDefault="00E30FA1" w:rsidP="00947E25">
      <w:pPr>
        <w:spacing w:after="120" w:line="240" w:lineRule="auto"/>
        <w:ind w:left="0" w:hanging="2"/>
        <w:jc w:val="both"/>
      </w:pPr>
      <w:r w:rsidRPr="00A318BD">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w:t>
      </w:r>
      <w:r w:rsidR="0041459D" w:rsidRPr="00A318BD">
        <w:t xml:space="preserve">Угодою про передачу коштів позики </w:t>
      </w:r>
      <w:bookmarkStart w:id="12" w:name="_GoBack"/>
      <w:r w:rsidR="0041459D" w:rsidRPr="00882DDD">
        <w:t xml:space="preserve">№13010-05/190 від 11.11.2019 </w:t>
      </w:r>
      <w:bookmarkEnd w:id="12"/>
      <w:r w:rsidR="0041459D" w:rsidRPr="00A318BD">
        <w:t>року між Міністерством фінансів України, Міністерством розвитку громад і територій України, Броварською міською радою Київської області, Управлінням будівництва, житлово-комунального господарства, інфраструктури та транспорту Броварської міської ради Київської області</w:t>
      </w:r>
      <w:r w:rsidR="003A36A3">
        <w:t>.</w:t>
      </w:r>
    </w:p>
    <w:p w14:paraId="0000035A" w14:textId="2CEE3359" w:rsidR="00564B95" w:rsidRPr="00A318BD" w:rsidRDefault="00E30FA1" w:rsidP="00947E25">
      <w:pPr>
        <w:spacing w:after="120" w:line="240" w:lineRule="auto"/>
        <w:ind w:left="0" w:hanging="2"/>
        <w:jc w:val="both"/>
      </w:pPr>
      <w:r w:rsidRPr="00A318BD">
        <w:t>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30 відсотків від вартості річного обсягу робіт. 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0000035B" w14:textId="77777777" w:rsidR="00564B95" w:rsidRPr="00A318BD" w:rsidRDefault="00E30FA1" w:rsidP="00947E25">
      <w:pPr>
        <w:pStyle w:val="32"/>
        <w:spacing w:line="240" w:lineRule="auto"/>
      </w:pPr>
      <w:r w:rsidRPr="00A318BD">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0000035C" w14:textId="77777777" w:rsidR="00564B95" w:rsidRPr="00A318BD" w:rsidRDefault="00E30FA1" w:rsidP="00947E25">
      <w:pPr>
        <w:spacing w:after="120" w:line="240" w:lineRule="auto"/>
        <w:ind w:left="0" w:hanging="2"/>
        <w:jc w:val="both"/>
      </w:pPr>
      <w:r w:rsidRPr="00A318BD">
        <w:lastRenderedPageBreak/>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0000035D" w14:textId="77777777" w:rsidR="00564B95" w:rsidRPr="00A318BD" w:rsidRDefault="00E30FA1" w:rsidP="00947E25">
      <w:pPr>
        <w:spacing w:after="120" w:line="240" w:lineRule="auto"/>
        <w:ind w:left="0" w:hanging="2"/>
        <w:jc w:val="both"/>
      </w:pPr>
      <w:r w:rsidRPr="00A318BD">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0000035E" w14:textId="77777777" w:rsidR="00564B95" w:rsidRPr="00A318BD" w:rsidRDefault="00E30FA1" w:rsidP="00947E25">
      <w:pPr>
        <w:spacing w:after="120" w:line="240" w:lineRule="auto"/>
        <w:ind w:left="0" w:hanging="2"/>
        <w:jc w:val="both"/>
      </w:pPr>
      <w:r w:rsidRPr="00A318BD">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0000035F" w14:textId="562552A9" w:rsidR="00564B95" w:rsidRPr="00A318BD" w:rsidRDefault="00E30FA1" w:rsidP="00947E25">
      <w:pPr>
        <w:spacing w:after="120" w:line="240" w:lineRule="auto"/>
        <w:ind w:left="0" w:hanging="2"/>
        <w:jc w:val="both"/>
      </w:pPr>
      <w:r w:rsidRPr="00A318BD">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00000360" w14:textId="77777777" w:rsidR="00564B95" w:rsidRPr="00A318BD" w:rsidRDefault="00E30FA1" w:rsidP="00947E25">
      <w:pPr>
        <w:spacing w:after="120" w:line="240" w:lineRule="auto"/>
        <w:ind w:left="0" w:hanging="2"/>
        <w:jc w:val="both"/>
      </w:pPr>
      <w:r w:rsidRPr="00A318BD">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14:paraId="00000361" w14:textId="77777777" w:rsidR="00564B95" w:rsidRPr="00A318BD" w:rsidRDefault="00E30FA1" w:rsidP="00947E25">
      <w:pPr>
        <w:spacing w:line="240" w:lineRule="auto"/>
        <w:ind w:left="0" w:hanging="2"/>
        <w:jc w:val="both"/>
      </w:pPr>
      <w:r w:rsidRPr="00A318BD">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00000362" w14:textId="77777777" w:rsidR="00564B95" w:rsidRPr="00A318BD" w:rsidRDefault="00564B95" w:rsidP="00947E25">
      <w:pPr>
        <w:pBdr>
          <w:top w:val="nil"/>
          <w:left w:val="nil"/>
          <w:bottom w:val="nil"/>
          <w:right w:val="nil"/>
          <w:between w:val="nil"/>
        </w:pBdr>
        <w:spacing w:after="120" w:line="240" w:lineRule="auto"/>
        <w:ind w:left="0" w:hanging="2"/>
        <w:jc w:val="center"/>
      </w:pPr>
    </w:p>
    <w:p w14:paraId="00000363"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13. ПРИЙМАННЯ-ПЕРЕДАЧА ЗАКІНЧЕНИХ РОБІТ</w:t>
      </w:r>
    </w:p>
    <w:p w14:paraId="00000364" w14:textId="77777777" w:rsidR="00564B95" w:rsidRPr="00A318BD" w:rsidRDefault="00E30FA1" w:rsidP="00947E25">
      <w:pPr>
        <w:spacing w:after="120" w:line="240" w:lineRule="auto"/>
        <w:ind w:left="0" w:hanging="2"/>
        <w:jc w:val="both"/>
      </w:pPr>
      <w:r w:rsidRPr="00A318BD">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00000365" w14:textId="77777777" w:rsidR="00564B95" w:rsidRPr="00A318BD" w:rsidRDefault="00E30FA1" w:rsidP="00947E25">
      <w:pPr>
        <w:spacing w:after="120" w:line="240" w:lineRule="auto"/>
        <w:ind w:left="0" w:hanging="2"/>
        <w:jc w:val="both"/>
      </w:pPr>
      <w:r w:rsidRPr="00A318BD">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00000366" w14:textId="77777777" w:rsidR="00564B95" w:rsidRPr="00A318BD" w:rsidRDefault="00E30FA1" w:rsidP="00947E25">
      <w:pPr>
        <w:spacing w:after="120" w:line="240" w:lineRule="auto"/>
        <w:ind w:left="0" w:hanging="2"/>
        <w:jc w:val="both"/>
      </w:pPr>
      <w:r w:rsidRPr="00A318BD">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00000367" w14:textId="77777777" w:rsidR="00564B95" w:rsidRPr="00A318BD" w:rsidRDefault="00E30FA1" w:rsidP="00947E25">
      <w:pPr>
        <w:spacing w:after="120" w:line="240" w:lineRule="auto"/>
        <w:ind w:left="0" w:hanging="2"/>
        <w:jc w:val="both"/>
      </w:pPr>
      <w:r w:rsidRPr="00A318BD">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00000368" w14:textId="77777777" w:rsidR="00564B95" w:rsidRPr="00A318BD" w:rsidRDefault="00E30FA1" w:rsidP="00947E25">
      <w:pPr>
        <w:spacing w:after="120" w:line="240" w:lineRule="auto"/>
        <w:ind w:left="0" w:hanging="2"/>
        <w:jc w:val="both"/>
      </w:pPr>
      <w:r w:rsidRPr="00A318BD">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00000369" w14:textId="77777777" w:rsidR="00564B95" w:rsidRPr="00A318BD" w:rsidRDefault="00E30FA1" w:rsidP="00947E25">
      <w:pPr>
        <w:spacing w:after="120" w:line="240" w:lineRule="auto"/>
        <w:ind w:left="0" w:hanging="2"/>
        <w:jc w:val="both"/>
      </w:pPr>
      <w:r w:rsidRPr="00A318BD">
        <w:lastRenderedPageBreak/>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0000036A" w14:textId="77777777" w:rsidR="00564B95" w:rsidRPr="00A318BD" w:rsidRDefault="00564B95" w:rsidP="00947E25">
      <w:pPr>
        <w:pBdr>
          <w:top w:val="nil"/>
          <w:left w:val="nil"/>
          <w:bottom w:val="nil"/>
          <w:right w:val="nil"/>
          <w:between w:val="nil"/>
        </w:pBdr>
        <w:spacing w:after="120" w:line="240" w:lineRule="auto"/>
        <w:ind w:left="0" w:hanging="2"/>
        <w:jc w:val="center"/>
      </w:pPr>
    </w:p>
    <w:p w14:paraId="0000036B"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14. ГАРАНТІЙНІ СТРОКИ ЯКОСТІ ЗАКІНЧЕННЯ РОБІТ (ЕКСПЛУАТАЦІЇ ОБ`ЄКТА) ТА ПОРЯДОК УСУНЕННЯ ВИЯВЛЕНИХ НЕДОЛІКІВ (ДЕФЕКТІВ)</w:t>
      </w:r>
    </w:p>
    <w:p w14:paraId="0000036C" w14:textId="77777777" w:rsidR="00564B95" w:rsidRPr="00A318BD" w:rsidRDefault="00E30FA1" w:rsidP="00947E25">
      <w:pPr>
        <w:spacing w:after="120" w:line="240" w:lineRule="auto"/>
        <w:ind w:left="0" w:hanging="2"/>
        <w:jc w:val="both"/>
      </w:pPr>
      <w:r w:rsidRPr="00A318BD">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000036D"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0000036E" w14:textId="77777777" w:rsidR="00564B95" w:rsidRPr="00A318BD" w:rsidRDefault="00E30FA1" w:rsidP="00947E25">
      <w:pPr>
        <w:spacing w:after="120" w:line="240" w:lineRule="auto"/>
        <w:ind w:left="0" w:hanging="2"/>
        <w:jc w:val="both"/>
      </w:pPr>
      <w:r w:rsidRPr="00A318BD">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0000036F" w14:textId="77777777" w:rsidR="00564B95" w:rsidRPr="00A318BD" w:rsidRDefault="00E30FA1" w:rsidP="00947E25">
      <w:pPr>
        <w:spacing w:after="120" w:line="240" w:lineRule="auto"/>
        <w:ind w:left="0" w:hanging="2"/>
        <w:jc w:val="both"/>
      </w:pPr>
      <w:r w:rsidRPr="00A318BD">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00000370" w14:textId="77777777" w:rsidR="00564B95" w:rsidRPr="00A318BD" w:rsidRDefault="00E30FA1" w:rsidP="00947E25">
      <w:pPr>
        <w:spacing w:after="120" w:line="240" w:lineRule="auto"/>
        <w:ind w:left="0" w:hanging="2"/>
        <w:jc w:val="both"/>
      </w:pPr>
      <w:r w:rsidRPr="00A318BD">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00000371" w14:textId="77777777" w:rsidR="00564B95" w:rsidRPr="00A318BD" w:rsidRDefault="00E30FA1" w:rsidP="00947E25">
      <w:pPr>
        <w:spacing w:after="120" w:line="240" w:lineRule="auto"/>
        <w:ind w:left="0" w:hanging="2"/>
        <w:jc w:val="both"/>
      </w:pPr>
      <w:r w:rsidRPr="00A318BD">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00000372" w14:textId="77777777" w:rsidR="00564B95" w:rsidRPr="00A318BD" w:rsidRDefault="00564B95" w:rsidP="00947E25">
      <w:pPr>
        <w:pBdr>
          <w:top w:val="nil"/>
          <w:left w:val="nil"/>
          <w:bottom w:val="nil"/>
          <w:right w:val="nil"/>
          <w:between w:val="nil"/>
        </w:pBdr>
        <w:spacing w:after="120" w:line="240" w:lineRule="auto"/>
        <w:ind w:left="0" w:hanging="2"/>
        <w:jc w:val="center"/>
      </w:pPr>
    </w:p>
    <w:p w14:paraId="00000373"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15. ВІДПОВІДАЛЬНІСТЬ СТОРІН ЗА ПОРУШЕННЯ ЗОБОВЯЗАНЬ ЗА ДОГОВОРОМ ТА ПОРЯДОК УРЕГУЛЮВАННЯ СПОРІВ</w:t>
      </w:r>
    </w:p>
    <w:p w14:paraId="00000374" w14:textId="77777777" w:rsidR="00564B95" w:rsidRPr="00A318BD" w:rsidRDefault="00E30FA1" w:rsidP="00947E25">
      <w:pPr>
        <w:spacing w:after="120" w:line="240" w:lineRule="auto"/>
        <w:ind w:left="0" w:hanging="2"/>
        <w:jc w:val="both"/>
      </w:pPr>
      <w:r w:rsidRPr="00A318BD">
        <w:t>15.1. За порушення зобов'язань Договору Сторони несуть відповідальність та врегульовують спори відповідно до законодавства та умов Договору.</w:t>
      </w:r>
    </w:p>
    <w:p w14:paraId="00000375"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15.2. Види порушень та можливі санкції за них, установлені Договором:</w:t>
      </w:r>
    </w:p>
    <w:p w14:paraId="00000376"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A318BD">
        <w:t>прострочено</w:t>
      </w:r>
      <w:proofErr w:type="spellEnd"/>
      <w:r w:rsidRPr="00A318BD">
        <w:t>, за кожний день прострочення, але не більше 10 (десяти) відсотків загальної вартості Договору;</w:t>
      </w:r>
    </w:p>
    <w:p w14:paraId="00000377"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A318BD">
        <w:t>прострочено</w:t>
      </w:r>
      <w:proofErr w:type="spellEnd"/>
      <w:r w:rsidRPr="00A318BD">
        <w:t>;</w:t>
      </w:r>
    </w:p>
    <w:p w14:paraId="00000378" w14:textId="77777777" w:rsidR="00564B95" w:rsidRPr="00A318BD" w:rsidRDefault="00E30FA1" w:rsidP="00947E25">
      <w:pPr>
        <w:shd w:val="clear" w:color="auto" w:fill="FFFFFF"/>
        <w:tabs>
          <w:tab w:val="left" w:pos="178"/>
        </w:tabs>
        <w:spacing w:after="120" w:line="240" w:lineRule="auto"/>
        <w:ind w:left="0" w:hanging="2"/>
        <w:jc w:val="both"/>
      </w:pPr>
      <w:r w:rsidRPr="00A318BD">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00000379" w14:textId="77777777" w:rsidR="00564B95" w:rsidRPr="00A318BD" w:rsidRDefault="00E30FA1" w:rsidP="00947E25">
      <w:pPr>
        <w:shd w:val="clear" w:color="auto" w:fill="FFFFFF"/>
        <w:tabs>
          <w:tab w:val="left" w:pos="178"/>
        </w:tabs>
        <w:spacing w:after="120" w:line="240" w:lineRule="auto"/>
        <w:ind w:left="0" w:hanging="2"/>
        <w:jc w:val="both"/>
      </w:pPr>
      <w:r w:rsidRPr="00A318BD">
        <w:t>Оплата пені та штрафу не звільняє Підрядника від його обов’язків щодо виконання цього Договору.</w:t>
      </w:r>
    </w:p>
    <w:p w14:paraId="0000037A" w14:textId="31CE8A7B" w:rsidR="00564B95" w:rsidRDefault="00E30FA1" w:rsidP="00947E25">
      <w:pPr>
        <w:spacing w:after="120" w:line="240" w:lineRule="auto"/>
        <w:ind w:left="0" w:hanging="2"/>
        <w:jc w:val="both"/>
      </w:pPr>
      <w:r w:rsidRPr="00A318BD">
        <w:lastRenderedPageBreak/>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A318BD">
        <w:tab/>
      </w:r>
    </w:p>
    <w:p w14:paraId="5BA35E62" w14:textId="77777777" w:rsidR="00947E25" w:rsidRPr="00A318BD" w:rsidRDefault="00947E25" w:rsidP="00947E25">
      <w:pPr>
        <w:spacing w:after="120" w:line="240" w:lineRule="auto"/>
        <w:ind w:left="0" w:hanging="2"/>
        <w:jc w:val="both"/>
      </w:pPr>
    </w:p>
    <w:p w14:paraId="4B39FDBA" w14:textId="77777777" w:rsidR="000916B8" w:rsidRPr="00A318BD" w:rsidRDefault="000916B8" w:rsidP="00947E25">
      <w:pPr>
        <w:spacing w:line="240" w:lineRule="auto"/>
        <w:ind w:left="0" w:hanging="2"/>
        <w:jc w:val="center"/>
      </w:pPr>
      <w:r w:rsidRPr="00A318BD">
        <w:rPr>
          <w:b/>
        </w:rPr>
        <w:t>15-1. ЗАБЕЗПЕЧЕННЯ ВИКОНАННЯ ЗОБОВ’ЯЗАНЬ ПІДРЯДНИКА</w:t>
      </w:r>
      <w:sdt>
        <w:sdtPr>
          <w:tag w:val="goog_rdk_22"/>
          <w:id w:val="43181559"/>
        </w:sdtPr>
        <w:sdtEndPr/>
        <w:sdtContent/>
      </w:sdt>
    </w:p>
    <w:p w14:paraId="0AC7B419" w14:textId="77777777" w:rsidR="000916B8" w:rsidRDefault="000916B8" w:rsidP="00947E25">
      <w:pPr>
        <w:tabs>
          <w:tab w:val="left" w:pos="5393"/>
        </w:tabs>
        <w:spacing w:line="240" w:lineRule="auto"/>
        <w:ind w:left="0" w:hanging="2"/>
        <w:jc w:val="both"/>
      </w:pPr>
      <w:r w:rsidRPr="00A318BD">
        <w:t xml:space="preserve">15-1.1. Виконання зобов’язань за договором забезпечується банківською гарантією, яка повинна бути чинна до повного закінчення робіт на об'єкті. </w:t>
      </w:r>
    </w:p>
    <w:p w14:paraId="2A54C94C" w14:textId="77777777" w:rsidR="000916B8" w:rsidRDefault="000916B8" w:rsidP="00947E25">
      <w:pPr>
        <w:tabs>
          <w:tab w:val="left" w:pos="5393"/>
        </w:tabs>
        <w:spacing w:line="240" w:lineRule="auto"/>
        <w:ind w:left="0" w:hanging="2"/>
        <w:jc w:val="both"/>
      </w:pPr>
      <w:r>
        <w:t xml:space="preserve">Підрядник, для забезпечення виконання його зобов’язань за Договором перед Замовником надає останньому, на момент підписання Договору, оригінал банківської гарантії забезпечення виконання Договору в валюті платежу – гривня (далі – банківська гарантія). </w:t>
      </w:r>
    </w:p>
    <w:p w14:paraId="11BB3484" w14:textId="77777777" w:rsidR="000916B8" w:rsidRDefault="000916B8" w:rsidP="00947E25">
      <w:pPr>
        <w:tabs>
          <w:tab w:val="left" w:pos="5393"/>
        </w:tabs>
        <w:spacing w:line="240" w:lineRule="auto"/>
        <w:ind w:left="0" w:hanging="2"/>
        <w:jc w:val="both"/>
      </w:pPr>
      <w:r>
        <w:t>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Підрядника, що зазначені у підпункті 15-1.5 цього Договору.</w:t>
      </w:r>
    </w:p>
    <w:p w14:paraId="55DA5F81" w14:textId="77777777" w:rsidR="000916B8" w:rsidRDefault="000916B8" w:rsidP="00947E25">
      <w:pPr>
        <w:tabs>
          <w:tab w:val="left" w:pos="5393"/>
        </w:tabs>
        <w:spacing w:line="240" w:lineRule="auto"/>
        <w:ind w:left="0" w:hanging="2"/>
        <w:jc w:val="both"/>
      </w:pPr>
      <w:bookmarkStart w:id="13" w:name="_2lwamvv" w:colFirst="0" w:colLast="0"/>
      <w:bookmarkEnd w:id="13"/>
      <w:r>
        <w:t>15-1.2. Розмір банківської гарантії – ____ % від вартості договору.</w:t>
      </w:r>
    </w:p>
    <w:p w14:paraId="358EB081" w14:textId="77777777" w:rsidR="000916B8" w:rsidRDefault="000916B8" w:rsidP="00947E25">
      <w:pPr>
        <w:tabs>
          <w:tab w:val="left" w:pos="5393"/>
        </w:tabs>
        <w:spacing w:line="240" w:lineRule="auto"/>
        <w:ind w:left="0" w:hanging="2"/>
        <w:jc w:val="both"/>
      </w:pPr>
      <w:r>
        <w:t>15-1.3. Усі витрати, пов`язані з наданням банківської гарантії, здійснюються за рахунок коштів Підрядника.</w:t>
      </w:r>
    </w:p>
    <w:p w14:paraId="3E161A22" w14:textId="77777777" w:rsidR="000916B8" w:rsidRDefault="000916B8" w:rsidP="00947E25">
      <w:pPr>
        <w:tabs>
          <w:tab w:val="left" w:pos="5393"/>
        </w:tabs>
        <w:spacing w:line="240" w:lineRule="auto"/>
        <w:ind w:left="0" w:hanging="2"/>
        <w:jc w:val="both"/>
      </w:pPr>
      <w:bookmarkStart w:id="14" w:name="_111kx3o" w:colFirst="0" w:colLast="0"/>
      <w:bookmarkEnd w:id="14"/>
      <w:r>
        <w:t xml:space="preserve">15-1.4. У випадку, якщо протягом строку дії Договору банк - гарант, що видав банківську гарантію, надану Підрядником,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Підрядником банківській гарантії, Підрядник зобов’язаний надати 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або виникнення обставин, які негативно впливають на можливість виконання банком-гарантом зобов’язань по наданій Підрядником банківській гарантії. </w:t>
      </w:r>
    </w:p>
    <w:p w14:paraId="70F558F3" w14:textId="77777777" w:rsidR="000916B8" w:rsidRDefault="000916B8" w:rsidP="00947E25">
      <w:pPr>
        <w:tabs>
          <w:tab w:val="left" w:pos="5393"/>
        </w:tabs>
        <w:spacing w:line="240" w:lineRule="auto"/>
        <w:ind w:left="0" w:hanging="2"/>
        <w:jc w:val="both"/>
      </w:pPr>
      <w:r>
        <w:t>У разі не надання Підрядником банківської гарантії іншого банку на умовах, визначених цим пунктом Договору, Підрядник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Підрядника,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0F6250E0" w14:textId="77777777" w:rsidR="000916B8" w:rsidRDefault="000916B8" w:rsidP="00947E25">
      <w:pPr>
        <w:tabs>
          <w:tab w:val="left" w:pos="5393"/>
        </w:tabs>
        <w:spacing w:line="240" w:lineRule="auto"/>
        <w:ind w:left="0" w:hanging="2"/>
        <w:jc w:val="both"/>
      </w:pPr>
      <w:r>
        <w:t>15-1.5. У разі настання обставин, визначених в цьому підпункті,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Підряднику. Забезпечення виконання договору не повертається Замовником Підряднику  у разі НЕ виконання своїх зобов'язань Підрядником за цим договором повністю або частково, а саме:</w:t>
      </w:r>
    </w:p>
    <w:p w14:paraId="49C558BF" w14:textId="77777777" w:rsidR="000916B8" w:rsidRDefault="000916B8" w:rsidP="00947E25">
      <w:pPr>
        <w:tabs>
          <w:tab w:val="left" w:pos="5393"/>
        </w:tabs>
        <w:spacing w:line="240" w:lineRule="auto"/>
        <w:ind w:left="0" w:hanging="2"/>
        <w:jc w:val="both"/>
      </w:pPr>
      <w:r>
        <w:t>- Недотримання умов та строків виконання робіт, визначених у договорі з урахуванням п.  (</w:t>
      </w:r>
      <w:r>
        <w:rPr>
          <w:i/>
        </w:rPr>
        <w:t>додати посилання на пункти за якими може бути зміна строків</w:t>
      </w:r>
      <w:r>
        <w:t>), що призводить до затримки підписання акту виконаних робіт з вини Підрядника більше ніж на 30 календарних днів;</w:t>
      </w:r>
    </w:p>
    <w:p w14:paraId="32EA7A25" w14:textId="77777777" w:rsidR="000916B8" w:rsidRDefault="000916B8" w:rsidP="00947E25">
      <w:pPr>
        <w:tabs>
          <w:tab w:val="left" w:pos="5393"/>
        </w:tabs>
        <w:spacing w:line="240" w:lineRule="auto"/>
        <w:ind w:left="0" w:hanging="2"/>
        <w:jc w:val="both"/>
      </w:pPr>
      <w:r>
        <w:t>- Дострокового розірвання Замовником договору у випадку, якщо Підрядник не виконує або неналежно виконує свої зобов’язання за цим договором;</w:t>
      </w:r>
    </w:p>
    <w:p w14:paraId="685CA05A" w14:textId="77777777" w:rsidR="000916B8" w:rsidRDefault="000916B8" w:rsidP="00947E25">
      <w:pPr>
        <w:tabs>
          <w:tab w:val="left" w:pos="5393"/>
        </w:tabs>
        <w:spacing w:line="240" w:lineRule="auto"/>
        <w:ind w:left="0" w:hanging="2"/>
        <w:jc w:val="both"/>
      </w:pPr>
      <w:r>
        <w:t>- Дострокового розірвання договору з ініціативи Підрядника за умови виконання положень договору Замовником.</w:t>
      </w:r>
    </w:p>
    <w:p w14:paraId="44807E67" w14:textId="312EDDE4" w:rsidR="000916B8" w:rsidRDefault="000916B8" w:rsidP="00947E25">
      <w:pPr>
        <w:tabs>
          <w:tab w:val="left" w:pos="5393"/>
        </w:tabs>
        <w:spacing w:line="240" w:lineRule="auto"/>
        <w:ind w:left="0" w:hanging="2"/>
        <w:jc w:val="both"/>
      </w:pPr>
      <w:r>
        <w:t>Факт невиконання або неналежного виконання Підрядником своїх зобов’язань за договором підтверджується документами, що свідчить про недотримання Підрядником умов договору.</w:t>
      </w:r>
    </w:p>
    <w:p w14:paraId="0BDC37EE" w14:textId="77777777" w:rsidR="000916B8" w:rsidRDefault="000916B8" w:rsidP="00947E25">
      <w:pPr>
        <w:tabs>
          <w:tab w:val="left" w:pos="5393"/>
        </w:tabs>
        <w:spacing w:line="240" w:lineRule="auto"/>
        <w:ind w:left="0" w:hanging="2"/>
        <w:jc w:val="both"/>
      </w:pPr>
      <w:r>
        <w:t>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w:t>
      </w:r>
    </w:p>
    <w:p w14:paraId="1A5A6B5F" w14:textId="77777777" w:rsidR="000916B8" w:rsidRDefault="000916B8" w:rsidP="00947E25">
      <w:pPr>
        <w:tabs>
          <w:tab w:val="left" w:pos="5393"/>
        </w:tabs>
        <w:spacing w:line="240" w:lineRule="auto"/>
        <w:ind w:left="0" w:hanging="2"/>
        <w:jc w:val="both"/>
      </w:pPr>
      <w:r>
        <w:t>- настання обставин невиконання (неналежного виконання) Підрядником будь-якого власного зобов’язання за Договором;</w:t>
      </w:r>
    </w:p>
    <w:p w14:paraId="6E033384" w14:textId="11B4D62E" w:rsidR="000916B8" w:rsidRDefault="000916B8" w:rsidP="00947E25">
      <w:pPr>
        <w:tabs>
          <w:tab w:val="left" w:pos="5393"/>
        </w:tabs>
        <w:spacing w:line="240" w:lineRule="auto"/>
        <w:ind w:left="0" w:hanging="2"/>
        <w:jc w:val="both"/>
      </w:pPr>
      <w:r>
        <w:lastRenderedPageBreak/>
        <w:t>- дії (бездіяльність) Підрядника, що призвели до неможливості подальшого виконання Договору.</w:t>
      </w:r>
    </w:p>
    <w:p w14:paraId="14DF8E37" w14:textId="77777777" w:rsidR="000916B8" w:rsidRDefault="000916B8" w:rsidP="00947E25">
      <w:pPr>
        <w:tabs>
          <w:tab w:val="left" w:pos="5393"/>
        </w:tabs>
        <w:spacing w:line="240" w:lineRule="auto"/>
        <w:ind w:left="0" w:hanging="2"/>
        <w:jc w:val="both"/>
      </w:pPr>
      <w:r>
        <w:t>15-1.7. Замовник направляє лист-вимогу Банку (у разі якщо забезпечення виконання договору надано у формі банківської гарантії) або іншій фінансовій установі про сплату грошової суми відповідно до виданої ним гарантії про забезпечення виконання Договору та Підряднику про неповернення забезпечення виконання договору.</w:t>
      </w:r>
    </w:p>
    <w:p w14:paraId="5F5F8B47" w14:textId="77777777" w:rsidR="000916B8" w:rsidRDefault="000916B8" w:rsidP="00947E25">
      <w:pPr>
        <w:tabs>
          <w:tab w:val="left" w:pos="5393"/>
        </w:tabs>
        <w:spacing w:line="240" w:lineRule="auto"/>
        <w:ind w:left="0" w:hanging="2"/>
        <w:jc w:val="both"/>
      </w:pPr>
      <w:r>
        <w:t>Строк розгляду банком - гарантом вимоги Замовника щодо сплати на його користь суми банківської гарантії, за умовами останньої, повинен становити не більше 5 (п’яти) робочих днів з дати отримання банком - гарантом такої вимоги.</w:t>
      </w:r>
    </w:p>
    <w:p w14:paraId="6F6EFE94" w14:textId="77777777" w:rsidR="000916B8" w:rsidRDefault="000916B8" w:rsidP="00947E25">
      <w:pPr>
        <w:tabs>
          <w:tab w:val="left" w:pos="5393"/>
        </w:tabs>
        <w:spacing w:line="240" w:lineRule="auto"/>
        <w:ind w:left="0" w:hanging="2"/>
        <w:jc w:val="both"/>
      </w:pPr>
      <w:r>
        <w:t>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w:t>
      </w:r>
    </w:p>
    <w:p w14:paraId="61895DAE" w14:textId="032B9C8E" w:rsidR="000916B8" w:rsidRDefault="000916B8" w:rsidP="00947E25">
      <w:pPr>
        <w:tabs>
          <w:tab w:val="left" w:pos="5393"/>
        </w:tabs>
        <w:spacing w:line="240" w:lineRule="auto"/>
        <w:ind w:left="0" w:hanging="2"/>
        <w:jc w:val="both"/>
      </w:pPr>
      <w:r>
        <w:t>Кошти, що надійшли Замовнику як забезпечення виконання Договору за банківською гарантією (у разі, коли вони не повертаються Підряднику), не є виконанням Підрядником зобов’язань за Договором, не заліковуються в рахунок інших зобов’язань Підрядника за Договором та не звільняють Підрядника від виконання умов Договору, в тому числі, від сплати повної суми штрафних санкцій (відповідальності) та збитків за Договором.</w:t>
      </w:r>
    </w:p>
    <w:p w14:paraId="3B219A8D" w14:textId="193CF9C3" w:rsidR="000916B8" w:rsidRDefault="000916B8" w:rsidP="00947E25">
      <w:pPr>
        <w:tabs>
          <w:tab w:val="left" w:pos="5393"/>
        </w:tabs>
        <w:spacing w:line="240" w:lineRule="auto"/>
        <w:ind w:left="0" w:hanging="2"/>
        <w:jc w:val="both"/>
      </w:pPr>
      <w:r>
        <w:t>15-1.8. У разі, якщо Сторонами укладається додаткова угода про продовження строку виконання робіт за цим Договором або дії цього Договору Підрядник повинен продовжити строк дії забезпечення виконання договору (за умови надання забезпечення виконання договору у формі банківської гарантії – надаються Замовнику зміни до неї) до дати укладання додаткової угоди. При цьому, строк (термін) дії забезпечення виконання договору повинен бути не менше строку дії Договору з урахуванням змін.</w:t>
      </w:r>
    </w:p>
    <w:p w14:paraId="7A3A5610" w14:textId="77777777" w:rsidR="000916B8" w:rsidRDefault="000916B8" w:rsidP="00947E25">
      <w:pPr>
        <w:tabs>
          <w:tab w:val="left" w:pos="5393"/>
        </w:tabs>
        <w:spacing w:line="240" w:lineRule="auto"/>
        <w:ind w:left="0" w:hanging="2"/>
        <w:jc w:val="both"/>
      </w:pPr>
      <w:r>
        <w:t>15-1.9. Замовник не пізніше ніж протягом п'яти банківських днів повертає забезпечення виконання договору про закупівлю після:</w:t>
      </w:r>
    </w:p>
    <w:p w14:paraId="2B04A597" w14:textId="77777777" w:rsidR="000916B8" w:rsidRDefault="000916B8" w:rsidP="00947E25">
      <w:pPr>
        <w:tabs>
          <w:tab w:val="left" w:pos="5393"/>
        </w:tabs>
        <w:spacing w:line="240" w:lineRule="auto"/>
        <w:ind w:left="0" w:hanging="2"/>
        <w:jc w:val="both"/>
      </w:pPr>
      <w:bookmarkStart w:id="15" w:name="_4k668n3" w:colFirst="0" w:colLast="0"/>
      <w:bookmarkEnd w:id="15"/>
      <w:r>
        <w:t>- виконання Договору в повному обсязі та передачі Підрядником Замовнику повного комплекту виконавчої документації по Об’єкту;</w:t>
      </w:r>
    </w:p>
    <w:p w14:paraId="6C515C68" w14:textId="77777777" w:rsidR="000916B8" w:rsidRDefault="000916B8" w:rsidP="00947E25">
      <w:pPr>
        <w:tabs>
          <w:tab w:val="left" w:pos="5393"/>
        </w:tabs>
        <w:spacing w:line="240" w:lineRule="auto"/>
        <w:ind w:left="0" w:hanging="2"/>
        <w:jc w:val="both"/>
      </w:pPr>
      <w:bookmarkStart w:id="16" w:name="_2zbgiuw" w:colFirst="0" w:colLast="0"/>
      <w:bookmarkEnd w:id="16"/>
      <w:r>
        <w:t>- у разі визнання судом результатів процедури закупівлі або договору про закупівлю недійсними;</w:t>
      </w:r>
    </w:p>
    <w:p w14:paraId="0852F7B9" w14:textId="77777777" w:rsidR="000916B8" w:rsidRDefault="000916B8" w:rsidP="00947E25">
      <w:pPr>
        <w:tabs>
          <w:tab w:val="left" w:pos="5393"/>
        </w:tabs>
        <w:spacing w:line="240" w:lineRule="auto"/>
        <w:ind w:left="0" w:hanging="2"/>
        <w:jc w:val="both"/>
      </w:pPr>
      <w:r>
        <w:t>- у випадках, передбачених статтею 43 Закону та пункту 21 Особливостей.</w:t>
      </w:r>
    </w:p>
    <w:p w14:paraId="00000381" w14:textId="7EC14AE9" w:rsidR="00564B95" w:rsidRDefault="000916B8" w:rsidP="00947E25">
      <w:pPr>
        <w:tabs>
          <w:tab w:val="left" w:pos="5393"/>
        </w:tabs>
        <w:spacing w:line="240" w:lineRule="auto"/>
        <w:ind w:left="0" w:right="120" w:hanging="2"/>
        <w:jc w:val="both"/>
      </w:pPr>
      <w:r>
        <w:t>Банківська гарантія за Договором повертається Підряднику після отримання письмового запиту від Підрядника та з урахуванням підстав, визначених ст.27 Закону України «Про публічні закупівлі».</w:t>
      </w:r>
    </w:p>
    <w:p w14:paraId="08068FA4" w14:textId="77777777" w:rsidR="000916B8" w:rsidRPr="00A318BD" w:rsidRDefault="000916B8" w:rsidP="00947E25">
      <w:pPr>
        <w:tabs>
          <w:tab w:val="left" w:pos="5393"/>
        </w:tabs>
        <w:spacing w:line="240" w:lineRule="auto"/>
        <w:ind w:left="0" w:right="120" w:hanging="2"/>
        <w:jc w:val="both"/>
      </w:pPr>
    </w:p>
    <w:p w14:paraId="00000382" w14:textId="77777777" w:rsidR="00564B95" w:rsidRPr="00A318BD" w:rsidRDefault="00E30FA1" w:rsidP="00947E25">
      <w:pPr>
        <w:spacing w:line="240" w:lineRule="auto"/>
        <w:ind w:left="0" w:hanging="2"/>
        <w:jc w:val="center"/>
      </w:pPr>
      <w:r w:rsidRPr="00A318BD">
        <w:rPr>
          <w:b/>
        </w:rPr>
        <w:t xml:space="preserve">15-2. ПОРЯДОК ЗАЛУЧЕННЯ ДО ВИКОНАННЯ РОБІТ СУБПІДРЯДНИКІВ </w:t>
      </w:r>
      <w:r w:rsidRPr="00A318BD">
        <w:rPr>
          <w:i/>
          <w:u w:val="single"/>
        </w:rPr>
        <w:t>(зазначається у разі залучення субпідрядників</w:t>
      </w:r>
      <w:r w:rsidRPr="00A318BD">
        <w:rPr>
          <w:i/>
        </w:rPr>
        <w:t>)</w:t>
      </w:r>
    </w:p>
    <w:p w14:paraId="00000383" w14:textId="77777777" w:rsidR="00564B95" w:rsidRPr="00A318BD" w:rsidRDefault="00E30FA1" w:rsidP="00947E25">
      <w:pPr>
        <w:spacing w:line="240" w:lineRule="auto"/>
        <w:ind w:left="0" w:hanging="2"/>
        <w:jc w:val="both"/>
      </w:pPr>
      <w:r w:rsidRPr="00A318BD">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00000384" w14:textId="77777777" w:rsidR="00564B95" w:rsidRPr="00A318BD" w:rsidRDefault="00E30FA1" w:rsidP="00947E25">
      <w:pPr>
        <w:spacing w:line="240" w:lineRule="auto"/>
        <w:ind w:left="0" w:hanging="2"/>
        <w:jc w:val="both"/>
      </w:pPr>
      <w:r w:rsidRPr="00A318BD">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00000385" w14:textId="77777777" w:rsidR="00564B95" w:rsidRPr="00A318BD" w:rsidRDefault="00E30FA1" w:rsidP="00947E25">
      <w:pPr>
        <w:spacing w:line="240" w:lineRule="auto"/>
        <w:ind w:left="0" w:hanging="2"/>
        <w:jc w:val="both"/>
      </w:pPr>
      <w:r w:rsidRPr="00A318BD">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00000386" w14:textId="77777777" w:rsidR="00564B95" w:rsidRPr="00A318BD" w:rsidRDefault="00E30FA1" w:rsidP="00947E25">
      <w:pPr>
        <w:spacing w:line="240" w:lineRule="auto"/>
        <w:ind w:left="0" w:hanging="2"/>
        <w:jc w:val="both"/>
      </w:pPr>
      <w:r w:rsidRPr="00A318BD">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00000387" w14:textId="77777777" w:rsidR="00564B95" w:rsidRPr="00A318BD" w:rsidRDefault="00564B95" w:rsidP="00947E25">
      <w:pPr>
        <w:pBdr>
          <w:top w:val="nil"/>
          <w:left w:val="nil"/>
          <w:bottom w:val="nil"/>
          <w:right w:val="nil"/>
          <w:between w:val="nil"/>
        </w:pBdr>
        <w:spacing w:after="120" w:line="240" w:lineRule="auto"/>
        <w:ind w:left="0" w:hanging="2"/>
        <w:jc w:val="center"/>
      </w:pPr>
    </w:p>
    <w:p w14:paraId="00000388"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16. ОБСТАВИНИ НЕПЕРЕБОРНОЇ СИЛИ</w:t>
      </w:r>
    </w:p>
    <w:p w14:paraId="00000389" w14:textId="2D23435D" w:rsidR="00564B95" w:rsidRDefault="00E30FA1" w:rsidP="00947E25">
      <w:pPr>
        <w:pBdr>
          <w:top w:val="nil"/>
          <w:left w:val="nil"/>
          <w:bottom w:val="nil"/>
          <w:right w:val="nil"/>
          <w:between w:val="nil"/>
        </w:pBdr>
        <w:spacing w:after="120" w:line="240" w:lineRule="auto"/>
        <w:ind w:left="0" w:hanging="2"/>
        <w:jc w:val="both"/>
      </w:pPr>
      <w:r w:rsidRPr="00A318BD">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3CDC02BA" w14:textId="6A4F2EAE" w:rsidR="000916B8" w:rsidRDefault="000916B8" w:rsidP="00947E25">
      <w:pPr>
        <w:pBdr>
          <w:top w:val="nil"/>
          <w:left w:val="nil"/>
          <w:bottom w:val="nil"/>
          <w:right w:val="nil"/>
          <w:between w:val="nil"/>
        </w:pBdr>
        <w:spacing w:after="120" w:line="240" w:lineRule="auto"/>
        <w:ind w:left="0" w:hanging="2"/>
        <w:jc w:val="both"/>
      </w:pPr>
      <w:r w:rsidRPr="000916B8">
        <w:lastRenderedPageBreak/>
        <w:t>Відсутність у Підрядника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r w:rsidR="005A503C">
        <w:t>.</w:t>
      </w:r>
    </w:p>
    <w:p w14:paraId="0000038A" w14:textId="7C7C6013" w:rsidR="00564B95" w:rsidRPr="00A318BD" w:rsidRDefault="00E30FA1" w:rsidP="00947E25">
      <w:pPr>
        <w:pBdr>
          <w:top w:val="nil"/>
          <w:left w:val="nil"/>
          <w:bottom w:val="nil"/>
          <w:right w:val="nil"/>
          <w:between w:val="nil"/>
        </w:pBdr>
        <w:spacing w:after="120" w:line="240" w:lineRule="auto"/>
        <w:ind w:left="0" w:hanging="2"/>
        <w:jc w:val="both"/>
      </w:pPr>
      <w:r w:rsidRPr="00A318BD">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r w:rsidR="005A503C">
        <w:t xml:space="preserve"> </w:t>
      </w:r>
      <w:r w:rsidR="005A503C" w:rsidRPr="00CE46EB">
        <w:t>з наданням підтверджуючих документів відповідно до п. 16.3 цього договору</w:t>
      </w:r>
      <w:r w:rsidRPr="00A318BD">
        <w:t>.</w:t>
      </w:r>
    </w:p>
    <w:p w14:paraId="0000038B" w14:textId="7CA1E806"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16.3. Доказом виникнення обставин непереборної сили та строку їх дії є відповідні документи, які видаються </w:t>
      </w:r>
      <w:r w:rsidR="005A503C">
        <w:t xml:space="preserve">Торгово- промисловою палатою України або відповідними компетентними </w:t>
      </w:r>
      <w:r w:rsidRPr="00A318BD">
        <w:t>уповноваженими органами.</w:t>
      </w:r>
    </w:p>
    <w:p w14:paraId="0000038C"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A318BD">
        <w:rPr>
          <w:i/>
        </w:rPr>
        <w:t xml:space="preserve">. </w:t>
      </w:r>
      <w:r w:rsidRPr="00A318BD">
        <w:t>Невитрачені кошти попередньої оплати повертаються Підрядником Замовнику на рахунки, що будуть повідомлені Підряднику Замовником.</w:t>
      </w:r>
    </w:p>
    <w:p w14:paraId="0000038D" w14:textId="77777777" w:rsidR="00564B95" w:rsidRPr="00A318BD" w:rsidRDefault="00564B95" w:rsidP="00947E25">
      <w:pPr>
        <w:pBdr>
          <w:top w:val="nil"/>
          <w:left w:val="nil"/>
          <w:bottom w:val="nil"/>
          <w:right w:val="nil"/>
          <w:between w:val="nil"/>
        </w:pBdr>
        <w:spacing w:after="120" w:line="240" w:lineRule="auto"/>
        <w:ind w:left="0" w:hanging="2"/>
      </w:pPr>
    </w:p>
    <w:p w14:paraId="0000038E"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17. ВНЕСЕННЯ ЗМІН У ДОГОВІР ТА ЙОГО РОЗІРВАННЯ</w:t>
      </w:r>
    </w:p>
    <w:p w14:paraId="0000038F" w14:textId="77777777" w:rsidR="00564B95" w:rsidRPr="00A318BD" w:rsidRDefault="00E30FA1" w:rsidP="00947E25">
      <w:pPr>
        <w:spacing w:after="120" w:line="240" w:lineRule="auto"/>
        <w:ind w:left="0" w:hanging="2"/>
        <w:jc w:val="both"/>
      </w:pPr>
      <w:r w:rsidRPr="00A318BD">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0000390" w14:textId="77777777" w:rsidR="00564B95" w:rsidRPr="00A318BD" w:rsidRDefault="00E30FA1" w:rsidP="00947E25">
      <w:pPr>
        <w:pBdr>
          <w:top w:val="nil"/>
          <w:left w:val="nil"/>
          <w:bottom w:val="nil"/>
          <w:right w:val="nil"/>
          <w:between w:val="nil"/>
        </w:pBdr>
        <w:spacing w:after="120" w:line="240" w:lineRule="auto"/>
        <w:ind w:left="0" w:hanging="2"/>
      </w:pPr>
      <w:r w:rsidRPr="00A318BD">
        <w:t>17.2. Розірвання Договору допускається  за  згодою Сторін, або у випадках:</w:t>
      </w:r>
    </w:p>
    <w:p w14:paraId="00000391" w14:textId="77777777" w:rsidR="00564B95" w:rsidRPr="00A318BD" w:rsidRDefault="00E30FA1" w:rsidP="00947E25">
      <w:pPr>
        <w:spacing w:after="120" w:line="240" w:lineRule="auto"/>
        <w:ind w:left="0" w:hanging="2"/>
        <w:jc w:val="both"/>
      </w:pPr>
      <w:r w:rsidRPr="00A318BD">
        <w:t>прийняття рішення  про  припинення робіт;</w:t>
      </w:r>
    </w:p>
    <w:p w14:paraId="00000392" w14:textId="77777777" w:rsidR="00564B95" w:rsidRPr="00A318BD" w:rsidRDefault="00E30FA1" w:rsidP="00947E25">
      <w:pPr>
        <w:spacing w:after="120" w:line="240" w:lineRule="auto"/>
        <w:ind w:left="0" w:hanging="2"/>
        <w:jc w:val="both"/>
      </w:pPr>
      <w:bookmarkStart w:id="17" w:name="_heading=h.3whwml4" w:colFirst="0" w:colLast="0"/>
      <w:bookmarkEnd w:id="17"/>
      <w:r w:rsidRPr="00A318BD">
        <w:t>припинення діяльності, банкрутства Підрядника;</w:t>
      </w:r>
    </w:p>
    <w:p w14:paraId="00000393"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A318BD">
        <w:t>ex-post</w:t>
      </w:r>
      <w:proofErr w:type="spellEnd"/>
      <w:r w:rsidRPr="00A318BD">
        <w:t xml:space="preserve"> аудит»* з вимогою про розірвання договору. Жодна зі Сторін не несе відповідальності за резолюцію ЄІБ;</w:t>
      </w:r>
      <w:r w:rsidRPr="00A318BD">
        <w:rPr>
          <w:i/>
        </w:rPr>
        <w:t xml:space="preserve"> </w:t>
      </w:r>
    </w:p>
    <w:p w14:paraId="00000394" w14:textId="332E6CC5" w:rsidR="00564B95" w:rsidRPr="00A318BD" w:rsidRDefault="00E30FA1" w:rsidP="00947E25">
      <w:pPr>
        <w:pBdr>
          <w:top w:val="nil"/>
          <w:left w:val="nil"/>
          <w:bottom w:val="nil"/>
          <w:right w:val="nil"/>
          <w:between w:val="nil"/>
        </w:pBdr>
        <w:spacing w:after="120" w:line="240" w:lineRule="auto"/>
        <w:ind w:left="0" w:hanging="2"/>
        <w:jc w:val="both"/>
      </w:pPr>
      <w:r w:rsidRPr="00A318BD">
        <w:rPr>
          <w:i/>
        </w:rPr>
        <w:t>*У разі отримання запиту ЄІБ на перевірку «</w:t>
      </w:r>
      <w:proofErr w:type="spellStart"/>
      <w:r w:rsidRPr="00A318BD">
        <w:rPr>
          <w:i/>
        </w:rPr>
        <w:t>ex-post</w:t>
      </w:r>
      <w:proofErr w:type="spellEnd"/>
      <w:r w:rsidRPr="00A318BD">
        <w:rPr>
          <w:i/>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w:t>
      </w:r>
      <w:r w:rsidR="0041459D" w:rsidRPr="00A318BD">
        <w:rPr>
          <w:i/>
        </w:rPr>
        <w:t>зобов’язань</w:t>
      </w:r>
      <w:r w:rsidRPr="00A318BD">
        <w:rPr>
          <w:i/>
        </w:rPr>
        <w:t xml:space="preserve"> за договором </w:t>
      </w:r>
      <w:r w:rsidRPr="00A318BD">
        <w:rPr>
          <w:b/>
          <w:i/>
        </w:rPr>
        <w:t>може бути призупинене</w:t>
      </w:r>
      <w:r w:rsidRPr="00A318BD">
        <w:rPr>
          <w:i/>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A318BD">
        <w:rPr>
          <w:i/>
        </w:rPr>
        <w:t>ex-post</w:t>
      </w:r>
      <w:proofErr w:type="spellEnd"/>
      <w:r w:rsidRPr="00A318BD">
        <w:rPr>
          <w:i/>
        </w:rPr>
        <w:t xml:space="preserve"> аудит». </w:t>
      </w:r>
    </w:p>
    <w:p w14:paraId="00000395" w14:textId="3B47EB7C" w:rsidR="00564B95" w:rsidRPr="00A318BD" w:rsidRDefault="00E30FA1" w:rsidP="00947E25">
      <w:pPr>
        <w:pBdr>
          <w:top w:val="nil"/>
          <w:left w:val="nil"/>
          <w:bottom w:val="nil"/>
          <w:right w:val="nil"/>
          <w:between w:val="nil"/>
        </w:pBdr>
        <w:spacing w:line="240" w:lineRule="auto"/>
        <w:ind w:left="0" w:hanging="2"/>
        <w:jc w:val="both"/>
      </w:pPr>
      <w:r w:rsidRPr="00A318BD">
        <w:t xml:space="preserve">  - якщо Підрядник та/або кінцевий </w:t>
      </w:r>
      <w:proofErr w:type="spellStart"/>
      <w:r w:rsidRPr="00A318BD">
        <w:t>бенефіціарний</w:t>
      </w:r>
      <w:proofErr w:type="spellEnd"/>
      <w:r w:rsidRPr="00A318BD">
        <w:t xml:space="preserve">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396" w14:textId="77777777" w:rsidR="00564B95" w:rsidRPr="00A318BD" w:rsidRDefault="00E30FA1" w:rsidP="00947E25">
      <w:pPr>
        <w:pBdr>
          <w:top w:val="nil"/>
          <w:left w:val="nil"/>
          <w:bottom w:val="nil"/>
          <w:right w:val="nil"/>
          <w:between w:val="nil"/>
        </w:pBdr>
        <w:spacing w:line="240" w:lineRule="auto"/>
        <w:ind w:left="0" w:hanging="2"/>
        <w:jc w:val="both"/>
      </w:pPr>
      <w:r w:rsidRPr="00A318BD">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397" w14:textId="77777777" w:rsidR="00564B95" w:rsidRPr="00A318BD" w:rsidRDefault="00E30FA1" w:rsidP="00947E25">
      <w:pPr>
        <w:pBdr>
          <w:top w:val="nil"/>
          <w:left w:val="nil"/>
          <w:bottom w:val="nil"/>
          <w:right w:val="nil"/>
          <w:between w:val="nil"/>
        </w:pBdr>
        <w:spacing w:line="240" w:lineRule="auto"/>
        <w:ind w:left="0" w:hanging="2"/>
        <w:jc w:val="both"/>
      </w:pPr>
      <w:r w:rsidRPr="00A318BD">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398" w14:textId="77777777" w:rsidR="00564B95" w:rsidRPr="00A318BD" w:rsidRDefault="00E30FA1" w:rsidP="00947E25">
      <w:pPr>
        <w:pBdr>
          <w:top w:val="nil"/>
          <w:left w:val="nil"/>
          <w:bottom w:val="nil"/>
          <w:right w:val="nil"/>
          <w:between w:val="nil"/>
        </w:pBdr>
        <w:spacing w:line="240" w:lineRule="auto"/>
        <w:ind w:left="0" w:hanging="2"/>
        <w:jc w:val="both"/>
      </w:pPr>
      <w:r w:rsidRPr="00A318BD">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399" w14:textId="77777777" w:rsidR="00564B95" w:rsidRPr="00A318BD" w:rsidRDefault="00E30FA1" w:rsidP="00947E25">
      <w:pPr>
        <w:pBdr>
          <w:top w:val="nil"/>
          <w:left w:val="nil"/>
          <w:bottom w:val="nil"/>
          <w:right w:val="nil"/>
          <w:between w:val="nil"/>
        </w:pBdr>
        <w:spacing w:line="240" w:lineRule="auto"/>
        <w:ind w:left="0" w:hanging="2"/>
        <w:jc w:val="both"/>
      </w:pPr>
      <w:r w:rsidRPr="00A318BD">
        <w:t xml:space="preserve"> - наявність висновку органу </w:t>
      </w:r>
      <w:proofErr w:type="spellStart"/>
      <w:r w:rsidRPr="00A318BD">
        <w:t>Держаудитслужби</w:t>
      </w:r>
      <w:proofErr w:type="spellEnd"/>
      <w:r w:rsidRPr="00A318BD">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39A" w14:textId="77777777" w:rsidR="00564B95" w:rsidRPr="00A318BD" w:rsidRDefault="00E30FA1" w:rsidP="00947E25">
      <w:pPr>
        <w:pBdr>
          <w:top w:val="nil"/>
          <w:left w:val="nil"/>
          <w:bottom w:val="nil"/>
          <w:right w:val="nil"/>
          <w:between w:val="nil"/>
        </w:pBdr>
        <w:spacing w:line="240" w:lineRule="auto"/>
        <w:ind w:left="0" w:hanging="2"/>
        <w:jc w:val="both"/>
      </w:pPr>
      <w:r w:rsidRPr="00A318BD">
        <w:lastRenderedPageBreak/>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0000039B" w14:textId="77777777" w:rsidR="00564B95" w:rsidRPr="00A318BD" w:rsidRDefault="00E30FA1" w:rsidP="00947E25">
      <w:pPr>
        <w:spacing w:after="120" w:line="240" w:lineRule="auto"/>
        <w:ind w:left="0" w:hanging="2"/>
        <w:jc w:val="both"/>
      </w:pPr>
      <w:r w:rsidRPr="00A318BD">
        <w:t xml:space="preserve">   інших, передбачених законодавством, підстав.</w:t>
      </w:r>
    </w:p>
    <w:p w14:paraId="0000039C" w14:textId="44EA61EA" w:rsidR="00564B95" w:rsidRPr="00A318BD" w:rsidRDefault="00E30FA1" w:rsidP="00947E25">
      <w:pPr>
        <w:spacing w:after="120" w:line="240" w:lineRule="auto"/>
        <w:ind w:left="0" w:hanging="2"/>
        <w:jc w:val="both"/>
      </w:pPr>
      <w:r w:rsidRPr="00A318BD">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0000039D"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 xml:space="preserve">17.4. Внесення змін до Договору відбувається виключно з урахуванням п.19 Особливостей (під час їх застосування) або ст. 41 Закону України «Про публічні закупівлі». </w:t>
      </w:r>
    </w:p>
    <w:p w14:paraId="0000039E" w14:textId="77777777" w:rsidR="00564B95" w:rsidRPr="00A318BD" w:rsidRDefault="00564B95" w:rsidP="00947E25">
      <w:pPr>
        <w:pBdr>
          <w:top w:val="nil"/>
          <w:left w:val="nil"/>
          <w:bottom w:val="nil"/>
          <w:right w:val="nil"/>
          <w:between w:val="nil"/>
        </w:pBdr>
        <w:spacing w:after="120" w:line="240" w:lineRule="auto"/>
        <w:ind w:left="0" w:hanging="2"/>
      </w:pPr>
    </w:p>
    <w:p w14:paraId="0000039F" w14:textId="77777777" w:rsidR="00564B95" w:rsidRPr="00A318BD" w:rsidRDefault="00E30FA1" w:rsidP="00947E25">
      <w:pPr>
        <w:pBdr>
          <w:top w:val="nil"/>
          <w:left w:val="nil"/>
          <w:bottom w:val="nil"/>
          <w:right w:val="nil"/>
          <w:between w:val="nil"/>
        </w:pBdr>
        <w:spacing w:after="120" w:line="240" w:lineRule="auto"/>
        <w:ind w:left="0" w:hanging="2"/>
        <w:jc w:val="center"/>
      </w:pPr>
      <w:r w:rsidRPr="00A318BD">
        <w:rPr>
          <w:b/>
        </w:rPr>
        <w:t>18. СТРОК ДІЇ ДОГОВОРУ</w:t>
      </w:r>
    </w:p>
    <w:p w14:paraId="000003A0" w14:textId="5F7CDA37" w:rsidR="00564B95" w:rsidRDefault="00E30FA1" w:rsidP="00947E25">
      <w:pPr>
        <w:pBdr>
          <w:top w:val="nil"/>
          <w:left w:val="nil"/>
          <w:bottom w:val="nil"/>
          <w:right w:val="nil"/>
          <w:between w:val="nil"/>
        </w:pBdr>
        <w:spacing w:after="120" w:line="240" w:lineRule="auto"/>
        <w:ind w:left="0" w:hanging="2"/>
        <w:jc w:val="both"/>
      </w:pPr>
      <w:r w:rsidRPr="00A318BD">
        <w:t xml:space="preserve">18.1. Цей Договір вважається укладеним і набирає чинності після підписання Сторонами відповідно до п.1.4 цього Договору і </w:t>
      </w:r>
      <w:r w:rsidRPr="00947E25">
        <w:t xml:space="preserve">діє </w:t>
      </w:r>
      <w:r w:rsidRPr="00947E25">
        <w:rPr>
          <w:b/>
        </w:rPr>
        <w:t xml:space="preserve">до </w:t>
      </w:r>
      <w:r w:rsidR="00BA50C8" w:rsidRPr="00947E25">
        <w:rPr>
          <w:b/>
        </w:rPr>
        <w:t xml:space="preserve">31.12.2024 </w:t>
      </w:r>
      <w:r w:rsidRPr="00947E25">
        <w:t xml:space="preserve">року, у частині виконання зобов’язань Сторін – до повного виконання Сторонами своїх зобов’язань </w:t>
      </w:r>
      <w:r w:rsidRPr="00A318BD">
        <w:t xml:space="preserve">за цим Договором,  а в частині гарантійних зобов'язань - до закінчення гарантійного строку на роботу. </w:t>
      </w:r>
    </w:p>
    <w:p w14:paraId="000003A1" w14:textId="77777777" w:rsidR="00564B95" w:rsidRPr="00A318BD" w:rsidRDefault="00E30FA1" w:rsidP="00947E25">
      <w:pPr>
        <w:pBdr>
          <w:top w:val="nil"/>
          <w:left w:val="nil"/>
          <w:bottom w:val="nil"/>
          <w:right w:val="nil"/>
          <w:between w:val="nil"/>
        </w:pBdr>
        <w:spacing w:after="120" w:line="240" w:lineRule="auto"/>
        <w:ind w:left="0" w:hanging="2"/>
        <w:jc w:val="both"/>
      </w:pPr>
      <w:r w:rsidRPr="00A318BD">
        <w:t>18.2. Закінчення строку дії Договору не звільняє Сторони від відповідальності за його порушення, якщо таке мало місце під час дії Договору.</w:t>
      </w:r>
    </w:p>
    <w:p w14:paraId="000003A2" w14:textId="77777777" w:rsidR="00564B95" w:rsidRPr="00A318BD" w:rsidRDefault="00564B95" w:rsidP="00947E25">
      <w:pPr>
        <w:pBdr>
          <w:top w:val="nil"/>
          <w:left w:val="nil"/>
          <w:bottom w:val="nil"/>
          <w:right w:val="nil"/>
          <w:between w:val="nil"/>
        </w:pBdr>
        <w:spacing w:after="120" w:line="240" w:lineRule="auto"/>
        <w:ind w:left="0" w:hanging="2"/>
      </w:pPr>
    </w:p>
    <w:p w14:paraId="000003A3" w14:textId="77777777" w:rsidR="00564B95" w:rsidRPr="00A318BD" w:rsidRDefault="00E30FA1" w:rsidP="00947E25">
      <w:pPr>
        <w:keepNext/>
        <w:pBdr>
          <w:top w:val="nil"/>
          <w:left w:val="nil"/>
          <w:bottom w:val="nil"/>
          <w:right w:val="nil"/>
          <w:between w:val="nil"/>
        </w:pBdr>
        <w:spacing w:after="120" w:line="240" w:lineRule="auto"/>
        <w:ind w:left="0" w:hanging="2"/>
        <w:jc w:val="center"/>
      </w:pPr>
      <w:r w:rsidRPr="00A318BD">
        <w:rPr>
          <w:b/>
        </w:rPr>
        <w:t>19. ІНШІ УМОВИ ДОГОВОРУ</w:t>
      </w:r>
    </w:p>
    <w:p w14:paraId="000003A4" w14:textId="64A38048" w:rsidR="00564B95" w:rsidRDefault="00E30FA1" w:rsidP="00947E25">
      <w:pPr>
        <w:shd w:val="clear" w:color="auto" w:fill="FFFFFF"/>
        <w:tabs>
          <w:tab w:val="left" w:pos="413"/>
        </w:tabs>
        <w:spacing w:after="120" w:line="240" w:lineRule="auto"/>
        <w:ind w:left="0" w:right="-5" w:hanging="2"/>
        <w:jc w:val="both"/>
      </w:pPr>
      <w:r w:rsidRPr="00A318BD">
        <w:t>19.1. Взаємовідносини Сторін, не врегульовані цим Договором, регулюються чинним законодавством України.</w:t>
      </w:r>
    </w:p>
    <w:p w14:paraId="30A6AA9E" w14:textId="77777777" w:rsidR="003F2249" w:rsidRPr="003F2249" w:rsidRDefault="003F2249" w:rsidP="00947E25">
      <w:pPr>
        <w:spacing w:before="240" w:after="240" w:line="240" w:lineRule="auto"/>
        <w:ind w:left="0" w:hanging="2"/>
        <w:jc w:val="both"/>
      </w:pPr>
      <w:r w:rsidRPr="003F2249">
        <w:t>19.2. З метою дотримання вимог Закону України «Про публічні закупівлі» Підрядник дозволяє оприлюднити цей Договір через авторизований електронний майданчик в електронній системі закупівель.</w:t>
      </w:r>
    </w:p>
    <w:p w14:paraId="04EC41C0" w14:textId="77777777" w:rsidR="003F2249" w:rsidRPr="003F2249" w:rsidRDefault="003F2249" w:rsidP="00947E25">
      <w:pPr>
        <w:spacing w:before="240" w:after="240" w:line="240" w:lineRule="auto"/>
        <w:ind w:left="0" w:hanging="2"/>
        <w:jc w:val="both"/>
      </w:pPr>
      <w:r w:rsidRPr="003F2249">
        <w:t>19.3.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Підрядник несе відповідальність за наявність ліцензій, необхідних для виконання робіт, визначених нормативними документами.</w:t>
      </w:r>
    </w:p>
    <w:p w14:paraId="76A307C3" w14:textId="77777777" w:rsidR="003F2249" w:rsidRPr="003F2249" w:rsidRDefault="003F2249" w:rsidP="00947E25">
      <w:pPr>
        <w:spacing w:before="240" w:after="240" w:line="240" w:lineRule="auto"/>
        <w:ind w:left="0" w:hanging="2"/>
        <w:jc w:val="both"/>
      </w:pPr>
      <w:r w:rsidRPr="003F2249">
        <w:t>19.4.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76DB9B3" w14:textId="77777777" w:rsidR="003F2249" w:rsidRPr="003F2249" w:rsidRDefault="003F2249" w:rsidP="00947E25">
      <w:pPr>
        <w:spacing w:before="240" w:after="240" w:line="240" w:lineRule="auto"/>
        <w:ind w:left="0" w:hanging="2"/>
        <w:jc w:val="both"/>
      </w:pPr>
      <w:r w:rsidRPr="003F2249">
        <w:t>19.5. Жодна із Сторін не має права передавати свої права та обов’язки за цим Договором третім особам без письмової згоди іншої Сторони.</w:t>
      </w:r>
    </w:p>
    <w:p w14:paraId="7779FD96" w14:textId="77777777" w:rsidR="003F2249" w:rsidRPr="003F2249" w:rsidRDefault="003F2249" w:rsidP="00947E25">
      <w:pPr>
        <w:spacing w:before="240" w:after="240" w:line="240" w:lineRule="auto"/>
        <w:ind w:left="0" w:hanging="2"/>
        <w:jc w:val="both"/>
      </w:pPr>
      <w:r w:rsidRPr="003F2249">
        <w:t>19.6. Замовник згідно Податкового кодексу України є неприбутковою організацією.</w:t>
      </w:r>
    </w:p>
    <w:p w14:paraId="6F7D2FFB" w14:textId="61F84F35" w:rsidR="003F2249" w:rsidRPr="003F2249" w:rsidRDefault="003F2249" w:rsidP="00947E25">
      <w:pPr>
        <w:shd w:val="clear" w:color="auto" w:fill="FFFFFF"/>
        <w:tabs>
          <w:tab w:val="left" w:pos="413"/>
        </w:tabs>
        <w:spacing w:after="120" w:line="240" w:lineRule="auto"/>
        <w:ind w:left="0" w:right="-5" w:hanging="2"/>
        <w:jc w:val="both"/>
      </w:pPr>
      <w:r w:rsidRPr="003F2249">
        <w:t>Виконавець згідно Податкового кодексу України є ______________ (платник податку на прибуток, платник податку на додану вартість, платник єдиного податку тощо.</w:t>
      </w:r>
    </w:p>
    <w:p w14:paraId="68B2C76D" w14:textId="77777777" w:rsidR="003F2249" w:rsidRPr="003F2249" w:rsidRDefault="003F2249" w:rsidP="00947E25">
      <w:pPr>
        <w:spacing w:before="240" w:after="240" w:line="240" w:lineRule="auto"/>
        <w:ind w:left="0" w:hanging="2"/>
        <w:jc w:val="both"/>
      </w:pPr>
      <w:r w:rsidRPr="003F2249">
        <w:t>19.7. Представники Сторін, уповноважені на укладання цього Договору, погодились, що їх персональні дані, які стали відомі Сторонам в зв’язку з укладенням цього Договору включаються до баз персональних даних Сторін.</w:t>
      </w:r>
    </w:p>
    <w:p w14:paraId="0E0387E9" w14:textId="03F65AB0" w:rsidR="003F2249" w:rsidRPr="003F2249" w:rsidRDefault="003F2249" w:rsidP="00947E25">
      <w:pPr>
        <w:shd w:val="clear" w:color="auto" w:fill="FFFFFF"/>
        <w:tabs>
          <w:tab w:val="left" w:pos="413"/>
        </w:tabs>
        <w:spacing w:after="120" w:line="240" w:lineRule="auto"/>
        <w:ind w:left="0" w:right="-5" w:hanging="2"/>
        <w:jc w:val="both"/>
      </w:pPr>
      <w:r w:rsidRPr="003F2249">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w:t>
      </w:r>
      <w:r w:rsidRPr="003F2249">
        <w:lastRenderedPageBreak/>
        <w:t>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D01CCE9" w14:textId="48266127" w:rsidR="003F2249" w:rsidRPr="00A318BD" w:rsidRDefault="003F2249" w:rsidP="00947E25">
      <w:pPr>
        <w:shd w:val="clear" w:color="auto" w:fill="FFFFFF"/>
        <w:tabs>
          <w:tab w:val="left" w:pos="413"/>
        </w:tabs>
        <w:spacing w:after="120" w:line="240" w:lineRule="auto"/>
        <w:ind w:left="0" w:right="-5" w:hanging="2"/>
        <w:jc w:val="both"/>
      </w:pPr>
      <w:r w:rsidRPr="003F2249">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00003A8" w14:textId="63DD0F53" w:rsidR="00564B95" w:rsidRPr="00A318BD" w:rsidRDefault="00E30FA1" w:rsidP="00947E25">
      <w:pPr>
        <w:spacing w:after="120" w:line="240" w:lineRule="auto"/>
        <w:ind w:left="0" w:hanging="2"/>
        <w:jc w:val="both"/>
      </w:pPr>
      <w:r w:rsidRPr="00A318BD">
        <w:t>19.</w:t>
      </w:r>
      <w:r w:rsidR="003F2249">
        <w:t>8</w:t>
      </w:r>
      <w:r w:rsidRPr="00A318BD">
        <w:t>. Договір укладено у 2 (двох) примірниках, які мають однакову юридичну силу – по одному примірнику для кожної Сторони.</w:t>
      </w:r>
    </w:p>
    <w:p w14:paraId="000003A9" w14:textId="77777777" w:rsidR="00564B95" w:rsidRPr="00A318BD" w:rsidRDefault="00E30FA1" w:rsidP="00947E25">
      <w:pPr>
        <w:spacing w:after="120" w:line="240" w:lineRule="auto"/>
        <w:ind w:left="0" w:hanging="2"/>
        <w:jc w:val="both"/>
      </w:pPr>
      <w:r w:rsidRPr="00A318BD">
        <w:t>Додатки (невід’ємна частина цього договору):</w:t>
      </w:r>
    </w:p>
    <w:p w14:paraId="000003AA" w14:textId="77777777" w:rsidR="00564B95" w:rsidRPr="00A318BD" w:rsidRDefault="00E30FA1" w:rsidP="00947E25">
      <w:pPr>
        <w:spacing w:after="120" w:line="240" w:lineRule="auto"/>
        <w:ind w:left="0" w:hanging="2"/>
        <w:jc w:val="both"/>
      </w:pPr>
      <w:r w:rsidRPr="00A318BD">
        <w:t>№ 1. Договірна ціна.</w:t>
      </w:r>
    </w:p>
    <w:p w14:paraId="000003AB" w14:textId="77777777" w:rsidR="00564B95" w:rsidRPr="00A318BD" w:rsidRDefault="00E30FA1" w:rsidP="00947E25">
      <w:pPr>
        <w:spacing w:after="120" w:line="240" w:lineRule="auto"/>
        <w:ind w:left="0" w:hanging="2"/>
        <w:jc w:val="both"/>
      </w:pPr>
      <w:r w:rsidRPr="00A318BD">
        <w:t>№ 2. Календарний графік виконання робіт.</w:t>
      </w:r>
    </w:p>
    <w:p w14:paraId="000003AC" w14:textId="77777777" w:rsidR="00564B95" w:rsidRPr="00A318BD" w:rsidRDefault="00E30FA1" w:rsidP="00947E25">
      <w:pPr>
        <w:spacing w:after="120" w:line="240" w:lineRule="auto"/>
        <w:ind w:left="0" w:hanging="2"/>
        <w:jc w:val="both"/>
      </w:pPr>
      <w:r w:rsidRPr="00A318BD">
        <w:t>№ 3. План фінансування виконаних робіт.</w:t>
      </w:r>
    </w:p>
    <w:p w14:paraId="000003AD" w14:textId="77777777" w:rsidR="00564B95" w:rsidRPr="00A318BD" w:rsidRDefault="00E30FA1" w:rsidP="00947E25">
      <w:pPr>
        <w:spacing w:after="120" w:line="240" w:lineRule="auto"/>
        <w:ind w:left="0" w:hanging="2"/>
      </w:pPr>
      <w:r w:rsidRPr="00A318BD">
        <w:t>№ 4. Зведений кошторисний розрахунок вартості будівництва.</w:t>
      </w:r>
    </w:p>
    <w:p w14:paraId="000003AE" w14:textId="77777777" w:rsidR="00564B95" w:rsidRPr="00A318BD" w:rsidRDefault="00E30FA1" w:rsidP="00947E25">
      <w:pPr>
        <w:spacing w:after="120" w:line="240" w:lineRule="auto"/>
        <w:ind w:left="0" w:hanging="2"/>
        <w:jc w:val="both"/>
      </w:pPr>
      <w:r w:rsidRPr="00A318BD">
        <w:t>№ 5. «Пакт про згоду щодо професійної чесності» (з підписом та печаткою англійською та українською мовами).</w:t>
      </w:r>
    </w:p>
    <w:p w14:paraId="000003AF" w14:textId="77777777" w:rsidR="00564B95" w:rsidRPr="00A318BD" w:rsidRDefault="00E30FA1" w:rsidP="00947E25">
      <w:pPr>
        <w:spacing w:after="120" w:line="240" w:lineRule="auto"/>
        <w:ind w:left="0" w:hanging="2"/>
        <w:jc w:val="both"/>
      </w:pPr>
      <w:r w:rsidRPr="00A318BD">
        <w:t>№ 6. «Пакт щодо дотримання екологічних та соціальних стандартів» (з підписом та печаткою англійською та українською мовами).</w:t>
      </w:r>
    </w:p>
    <w:p w14:paraId="000003B0" w14:textId="77777777" w:rsidR="00564B95" w:rsidRPr="00F40D3E" w:rsidRDefault="00564B95" w:rsidP="00947E25">
      <w:pPr>
        <w:pBdr>
          <w:top w:val="nil"/>
          <w:left w:val="nil"/>
          <w:bottom w:val="nil"/>
          <w:right w:val="nil"/>
          <w:between w:val="nil"/>
        </w:pBdr>
        <w:spacing w:after="120" w:line="240" w:lineRule="auto"/>
        <w:ind w:left="0" w:hanging="2"/>
      </w:pPr>
    </w:p>
    <w:p w14:paraId="000003B1" w14:textId="77777777" w:rsidR="00564B95" w:rsidRPr="00F40D3E" w:rsidRDefault="00E30FA1">
      <w:pPr>
        <w:pBdr>
          <w:top w:val="nil"/>
          <w:left w:val="nil"/>
          <w:bottom w:val="nil"/>
          <w:right w:val="nil"/>
          <w:between w:val="nil"/>
        </w:pBdr>
        <w:spacing w:after="120" w:line="240" w:lineRule="auto"/>
        <w:ind w:left="0" w:hanging="2"/>
        <w:jc w:val="center"/>
      </w:pPr>
      <w:r w:rsidRPr="00F40D3E">
        <w:rPr>
          <w:b/>
        </w:rPr>
        <w:t>20. МІСЦЕЗНАХОДЖЕННЯ ТА БАНКІВСЬКІ РЕКВІЗИТИ СТОРІН</w:t>
      </w:r>
    </w:p>
    <w:p w14:paraId="000003B2" w14:textId="77777777" w:rsidR="00564B95" w:rsidRPr="00F40D3E" w:rsidRDefault="00564B95" w:rsidP="003F2249">
      <w:pPr>
        <w:spacing w:after="120" w:line="240" w:lineRule="auto"/>
        <w:ind w:left="0" w:hanging="2"/>
        <w:jc w:val="center"/>
      </w:pPr>
    </w:p>
    <w:tbl>
      <w:tblPr>
        <w:tblStyle w:val="affff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819"/>
      </w:tblGrid>
      <w:tr w:rsidR="00F40D3E" w:rsidRPr="00F40D3E" w14:paraId="243BAEB5" w14:textId="77777777" w:rsidTr="003F2249">
        <w:tc>
          <w:tcPr>
            <w:tcW w:w="4820" w:type="dxa"/>
          </w:tcPr>
          <w:p w14:paraId="5013E60E" w14:textId="77777777" w:rsidR="00564B95" w:rsidRDefault="00E30FA1" w:rsidP="003F2249">
            <w:pPr>
              <w:spacing w:after="120" w:line="240" w:lineRule="auto"/>
              <w:ind w:left="0" w:hanging="2"/>
              <w:jc w:val="center"/>
              <w:rPr>
                <w:b/>
              </w:rPr>
            </w:pPr>
            <w:r w:rsidRPr="00F40D3E">
              <w:rPr>
                <w:b/>
              </w:rPr>
              <w:t>Замовник</w:t>
            </w:r>
          </w:p>
          <w:p w14:paraId="000003B3" w14:textId="266D8905" w:rsidR="003F2249" w:rsidRPr="00F40D3E" w:rsidRDefault="003F2249" w:rsidP="003F2249">
            <w:pPr>
              <w:spacing w:after="120" w:line="240" w:lineRule="auto"/>
              <w:ind w:left="0" w:hanging="2"/>
            </w:pPr>
            <w:r w:rsidRPr="003C103F">
              <w:rPr>
                <w:b/>
              </w:rPr>
              <w:t>Управління будівництва, житлово-комунального господарства, інфраструктури та транспорту Броварської міської ради Броварського району Київської області</w:t>
            </w:r>
          </w:p>
        </w:tc>
        <w:tc>
          <w:tcPr>
            <w:tcW w:w="4819" w:type="dxa"/>
          </w:tcPr>
          <w:p w14:paraId="000003B4" w14:textId="77777777" w:rsidR="00564B95" w:rsidRPr="00F40D3E" w:rsidRDefault="00E30FA1" w:rsidP="003F2249">
            <w:pPr>
              <w:spacing w:after="120" w:line="240" w:lineRule="auto"/>
              <w:ind w:left="0" w:hanging="2"/>
              <w:jc w:val="center"/>
            </w:pPr>
            <w:r w:rsidRPr="00F40D3E">
              <w:rPr>
                <w:b/>
              </w:rPr>
              <w:t>Підрядник</w:t>
            </w:r>
          </w:p>
          <w:p w14:paraId="000003B5" w14:textId="77777777" w:rsidR="00564B95" w:rsidRPr="00F40D3E" w:rsidRDefault="00564B95" w:rsidP="003F2249">
            <w:pPr>
              <w:spacing w:after="120" w:line="240" w:lineRule="auto"/>
              <w:ind w:left="0" w:hanging="2"/>
            </w:pPr>
          </w:p>
          <w:p w14:paraId="000003B6" w14:textId="77777777" w:rsidR="00564B95" w:rsidRPr="00F40D3E" w:rsidRDefault="00564B95" w:rsidP="003F2249">
            <w:pPr>
              <w:spacing w:after="120" w:line="240" w:lineRule="auto"/>
              <w:ind w:left="0" w:hanging="2"/>
              <w:jc w:val="center"/>
            </w:pPr>
          </w:p>
        </w:tc>
      </w:tr>
      <w:tr w:rsidR="00F40D3E" w:rsidRPr="00F40D3E" w14:paraId="20AA19B7" w14:textId="77777777" w:rsidTr="003F2249">
        <w:tc>
          <w:tcPr>
            <w:tcW w:w="4820" w:type="dxa"/>
          </w:tcPr>
          <w:p w14:paraId="16148ADF" w14:textId="77777777" w:rsidR="003F2249" w:rsidRPr="003C103F" w:rsidRDefault="003F2249" w:rsidP="003F2249">
            <w:pPr>
              <w:pStyle w:val="af9"/>
              <w:ind w:left="0" w:hanging="2"/>
              <w:rPr>
                <w:rFonts w:ascii="Times New Roman" w:hAnsi="Times New Roman"/>
                <w:sz w:val="24"/>
                <w:szCs w:val="24"/>
              </w:rPr>
            </w:pPr>
            <w:r w:rsidRPr="003C103F">
              <w:rPr>
                <w:rFonts w:ascii="Times New Roman" w:hAnsi="Times New Roman"/>
                <w:sz w:val="24"/>
                <w:szCs w:val="24"/>
              </w:rPr>
              <w:t xml:space="preserve">07400, Київська обл., м. Бровари, </w:t>
            </w:r>
          </w:p>
          <w:p w14:paraId="2D2057DE" w14:textId="77777777" w:rsidR="003F2249" w:rsidRPr="003C103F" w:rsidRDefault="003F2249" w:rsidP="003F2249">
            <w:pPr>
              <w:pStyle w:val="af9"/>
              <w:ind w:left="0" w:hanging="2"/>
              <w:rPr>
                <w:rFonts w:ascii="Times New Roman" w:hAnsi="Times New Roman"/>
                <w:sz w:val="24"/>
                <w:szCs w:val="24"/>
              </w:rPr>
            </w:pPr>
            <w:proofErr w:type="spellStart"/>
            <w:r>
              <w:rPr>
                <w:rFonts w:ascii="Times New Roman" w:hAnsi="Times New Roman"/>
                <w:sz w:val="24"/>
                <w:szCs w:val="24"/>
              </w:rPr>
              <w:t>бульв</w:t>
            </w:r>
            <w:proofErr w:type="spellEnd"/>
            <w:r>
              <w:rPr>
                <w:rFonts w:ascii="Times New Roman" w:hAnsi="Times New Roman"/>
                <w:sz w:val="24"/>
                <w:szCs w:val="24"/>
              </w:rPr>
              <w:t>.</w:t>
            </w:r>
            <w:r w:rsidRPr="003C103F">
              <w:rPr>
                <w:rFonts w:ascii="Times New Roman" w:hAnsi="Times New Roman"/>
                <w:sz w:val="24"/>
                <w:szCs w:val="24"/>
              </w:rPr>
              <w:t xml:space="preserve">  Незалежності, 4а</w:t>
            </w:r>
          </w:p>
          <w:p w14:paraId="4CD7A4BB" w14:textId="77777777" w:rsidR="003F2249" w:rsidRPr="003C103F" w:rsidRDefault="003F2249" w:rsidP="003F2249">
            <w:pPr>
              <w:pStyle w:val="af9"/>
              <w:ind w:left="0" w:hanging="2"/>
              <w:rPr>
                <w:rFonts w:ascii="Times New Roman" w:hAnsi="Times New Roman"/>
                <w:sz w:val="24"/>
                <w:szCs w:val="24"/>
              </w:rPr>
            </w:pPr>
            <w:proofErr w:type="spellStart"/>
            <w:r w:rsidRPr="003C103F">
              <w:rPr>
                <w:rFonts w:ascii="Times New Roman" w:hAnsi="Times New Roman"/>
                <w:sz w:val="24"/>
                <w:szCs w:val="24"/>
              </w:rPr>
              <w:t>тел</w:t>
            </w:r>
            <w:proofErr w:type="spellEnd"/>
            <w:r w:rsidRPr="003C103F">
              <w:rPr>
                <w:rFonts w:ascii="Times New Roman" w:hAnsi="Times New Roman"/>
                <w:sz w:val="24"/>
                <w:szCs w:val="24"/>
              </w:rPr>
              <w:t>.: 04594-6-04-13</w:t>
            </w:r>
          </w:p>
          <w:p w14:paraId="7238E54D" w14:textId="6D76258B" w:rsidR="003F2249" w:rsidRPr="003C103F" w:rsidRDefault="003F2249" w:rsidP="003F2249">
            <w:pPr>
              <w:pStyle w:val="af9"/>
              <w:ind w:left="0" w:hanging="2"/>
              <w:rPr>
                <w:rFonts w:ascii="Times New Roman" w:hAnsi="Times New Roman"/>
                <w:sz w:val="24"/>
                <w:szCs w:val="24"/>
              </w:rPr>
            </w:pPr>
            <w:r w:rsidRPr="003C103F">
              <w:rPr>
                <w:rFonts w:ascii="Times New Roman" w:hAnsi="Times New Roman"/>
                <w:sz w:val="24"/>
                <w:szCs w:val="24"/>
              </w:rPr>
              <w:t>Р/р  № _____________________________</w:t>
            </w:r>
            <w:r>
              <w:rPr>
                <w:rFonts w:ascii="Times New Roman" w:hAnsi="Times New Roman"/>
                <w:sz w:val="24"/>
                <w:szCs w:val="24"/>
              </w:rPr>
              <w:t xml:space="preserve"> </w:t>
            </w:r>
            <w:r w:rsidRPr="003C103F">
              <w:rPr>
                <w:rFonts w:ascii="Times New Roman" w:hAnsi="Times New Roman"/>
                <w:sz w:val="24"/>
                <w:szCs w:val="24"/>
              </w:rPr>
              <w:t>ДКСУ м. Київ.</w:t>
            </w:r>
          </w:p>
          <w:p w14:paraId="0BC1BAE1" w14:textId="77777777" w:rsidR="003F2249" w:rsidRPr="003C103F" w:rsidRDefault="003F2249" w:rsidP="003F2249">
            <w:pPr>
              <w:pStyle w:val="af9"/>
              <w:ind w:left="0" w:hanging="2"/>
              <w:rPr>
                <w:rFonts w:ascii="Times New Roman" w:hAnsi="Times New Roman"/>
                <w:sz w:val="24"/>
                <w:szCs w:val="24"/>
              </w:rPr>
            </w:pPr>
            <w:r w:rsidRPr="003C103F">
              <w:rPr>
                <w:rFonts w:ascii="Times New Roman" w:hAnsi="Times New Roman"/>
                <w:sz w:val="24"/>
                <w:szCs w:val="24"/>
              </w:rPr>
              <w:t>МФО: 820172</w:t>
            </w:r>
          </w:p>
          <w:p w14:paraId="222AFF9D" w14:textId="6205D9FB" w:rsidR="003F2249" w:rsidRDefault="003F2249" w:rsidP="003F2249">
            <w:pPr>
              <w:pStyle w:val="af9"/>
              <w:ind w:left="0" w:hanging="2"/>
              <w:rPr>
                <w:rFonts w:ascii="Times New Roman" w:hAnsi="Times New Roman"/>
                <w:sz w:val="24"/>
                <w:szCs w:val="24"/>
              </w:rPr>
            </w:pPr>
            <w:r w:rsidRPr="003C103F">
              <w:rPr>
                <w:rFonts w:ascii="Times New Roman" w:hAnsi="Times New Roman"/>
                <w:sz w:val="24"/>
                <w:szCs w:val="24"/>
              </w:rPr>
              <w:t>ЄДРПОУ: 26146617</w:t>
            </w:r>
          </w:p>
          <w:p w14:paraId="15884A14" w14:textId="288E9737" w:rsidR="003F2249" w:rsidRDefault="003F2249" w:rsidP="003F2249">
            <w:pPr>
              <w:pStyle w:val="af9"/>
              <w:ind w:left="0" w:hanging="2"/>
              <w:rPr>
                <w:rFonts w:ascii="Times New Roman" w:hAnsi="Times New Roman"/>
                <w:sz w:val="24"/>
                <w:szCs w:val="24"/>
              </w:rPr>
            </w:pPr>
          </w:p>
          <w:p w14:paraId="586D4272" w14:textId="77777777" w:rsidR="003F2249" w:rsidRPr="00083281" w:rsidRDefault="003F2249" w:rsidP="003F2249">
            <w:pPr>
              <w:pStyle w:val="af9"/>
              <w:ind w:left="0" w:hanging="2"/>
              <w:rPr>
                <w:rFonts w:ascii="Times New Roman" w:hAnsi="Times New Roman"/>
                <w:b/>
                <w:sz w:val="24"/>
                <w:szCs w:val="24"/>
              </w:rPr>
            </w:pPr>
            <w:r w:rsidRPr="00083281">
              <w:rPr>
                <w:rFonts w:ascii="Times New Roman" w:hAnsi="Times New Roman"/>
                <w:b/>
                <w:sz w:val="24"/>
                <w:szCs w:val="24"/>
              </w:rPr>
              <w:t>Начальник управління</w:t>
            </w:r>
          </w:p>
          <w:p w14:paraId="0E70A65F" w14:textId="77777777" w:rsidR="003F2249" w:rsidRDefault="003F2249" w:rsidP="003F2249">
            <w:pPr>
              <w:pStyle w:val="af9"/>
              <w:ind w:left="0" w:hanging="2"/>
              <w:rPr>
                <w:rFonts w:ascii="Times New Roman" w:hAnsi="Times New Roman"/>
                <w:b/>
                <w:sz w:val="24"/>
                <w:szCs w:val="24"/>
              </w:rPr>
            </w:pPr>
            <w:r w:rsidRPr="00083281">
              <w:rPr>
                <w:rFonts w:ascii="Times New Roman" w:hAnsi="Times New Roman"/>
                <w:b/>
                <w:sz w:val="24"/>
                <w:szCs w:val="24"/>
              </w:rPr>
              <w:t xml:space="preserve"> </w:t>
            </w:r>
          </w:p>
          <w:p w14:paraId="729AEA00" w14:textId="6F14DD09" w:rsidR="003F2249" w:rsidRPr="00083281" w:rsidRDefault="003F2249" w:rsidP="003F2249">
            <w:pPr>
              <w:pStyle w:val="af9"/>
              <w:ind w:left="0" w:hanging="2"/>
              <w:rPr>
                <w:rFonts w:ascii="Times New Roman" w:hAnsi="Times New Roman"/>
                <w:b/>
                <w:sz w:val="24"/>
                <w:szCs w:val="24"/>
              </w:rPr>
            </w:pPr>
            <w:r w:rsidRPr="00083281">
              <w:rPr>
                <w:rFonts w:ascii="Times New Roman" w:hAnsi="Times New Roman"/>
                <w:b/>
                <w:sz w:val="24"/>
                <w:szCs w:val="24"/>
                <w:lang w:eastAsia="uk-UA"/>
              </w:rPr>
              <w:t>_____________Світлана РЕШЕТОВА</w:t>
            </w:r>
          </w:p>
          <w:p w14:paraId="014BEA6F" w14:textId="77777777" w:rsidR="003F2249" w:rsidRPr="003C103F" w:rsidRDefault="003F2249" w:rsidP="003F2249">
            <w:pPr>
              <w:pStyle w:val="af9"/>
              <w:ind w:left="0" w:hanging="2"/>
              <w:rPr>
                <w:rFonts w:ascii="Times New Roman" w:hAnsi="Times New Roman"/>
                <w:sz w:val="24"/>
                <w:szCs w:val="24"/>
              </w:rPr>
            </w:pPr>
          </w:p>
          <w:p w14:paraId="000003B7" w14:textId="77777777" w:rsidR="00564B95" w:rsidRPr="00F40D3E" w:rsidRDefault="00564B95" w:rsidP="003F2249">
            <w:pPr>
              <w:spacing w:after="120" w:line="240" w:lineRule="auto"/>
              <w:ind w:left="0" w:hanging="2"/>
              <w:jc w:val="center"/>
            </w:pPr>
          </w:p>
        </w:tc>
        <w:tc>
          <w:tcPr>
            <w:tcW w:w="4819" w:type="dxa"/>
          </w:tcPr>
          <w:p w14:paraId="000003B8" w14:textId="77777777" w:rsidR="00564B95" w:rsidRPr="00F40D3E" w:rsidRDefault="00564B95" w:rsidP="003F2249">
            <w:pPr>
              <w:spacing w:after="120" w:line="240" w:lineRule="auto"/>
              <w:ind w:left="0" w:hanging="2"/>
              <w:jc w:val="center"/>
            </w:pPr>
          </w:p>
        </w:tc>
      </w:tr>
    </w:tbl>
    <w:p w14:paraId="000003B9" w14:textId="77777777" w:rsidR="00564B95" w:rsidRPr="00F40D3E" w:rsidRDefault="00564B95" w:rsidP="003F2249">
      <w:pPr>
        <w:spacing w:after="120" w:line="276" w:lineRule="auto"/>
        <w:ind w:left="0" w:hanging="2"/>
        <w:jc w:val="center"/>
      </w:pPr>
    </w:p>
    <w:p w14:paraId="000003BA" w14:textId="77777777" w:rsidR="00564B95" w:rsidRPr="00F40D3E" w:rsidRDefault="00E30FA1" w:rsidP="003F2249">
      <w:pPr>
        <w:spacing w:after="120" w:line="276" w:lineRule="auto"/>
        <w:ind w:left="0" w:hanging="2"/>
      </w:pPr>
      <w:r w:rsidRPr="00F40D3E">
        <w:t>М.П.                                                                                              М.П.</w:t>
      </w:r>
    </w:p>
    <w:p w14:paraId="000003BB" w14:textId="77777777" w:rsidR="00564B95" w:rsidRPr="00F40D3E" w:rsidRDefault="00E30FA1">
      <w:pPr>
        <w:pBdr>
          <w:top w:val="nil"/>
          <w:left w:val="nil"/>
          <w:bottom w:val="nil"/>
          <w:right w:val="nil"/>
          <w:between w:val="nil"/>
        </w:pBdr>
        <w:spacing w:after="120" w:line="240" w:lineRule="auto"/>
        <w:ind w:left="0" w:hanging="2"/>
      </w:pPr>
      <w:r w:rsidRPr="00F40D3E">
        <w:t>(за наявності)</w:t>
      </w:r>
      <w:r w:rsidRPr="00F40D3E">
        <w:tab/>
        <w:t xml:space="preserve">                                                                             (за наявності)</w:t>
      </w:r>
    </w:p>
    <w:p w14:paraId="000003BC" w14:textId="77777777" w:rsidR="00564B95" w:rsidRPr="00F40D3E" w:rsidRDefault="00564B95">
      <w:pPr>
        <w:pBdr>
          <w:top w:val="nil"/>
          <w:left w:val="nil"/>
          <w:bottom w:val="nil"/>
          <w:right w:val="nil"/>
          <w:between w:val="nil"/>
        </w:pBdr>
        <w:spacing w:after="120" w:line="276" w:lineRule="auto"/>
        <w:ind w:left="0" w:hanging="2"/>
      </w:pPr>
    </w:p>
    <w:p w14:paraId="000003BD" w14:textId="77777777" w:rsidR="00564B95" w:rsidRPr="00F40D3E" w:rsidRDefault="00E30FA1">
      <w:pPr>
        <w:spacing w:after="120"/>
        <w:ind w:left="0" w:hanging="2"/>
        <w:jc w:val="center"/>
      </w:pPr>
      <w:bookmarkStart w:id="18" w:name="_heading=h.2bn6wsx" w:colFirst="0" w:colLast="0"/>
      <w:bookmarkEnd w:id="18"/>
      <w:r w:rsidRPr="00F40D3E">
        <w:br w:type="page"/>
      </w:r>
      <w:r w:rsidRPr="00F40D3E">
        <w:rPr>
          <w:b/>
        </w:rPr>
        <w:lastRenderedPageBreak/>
        <w:t>Додаток №1. Договірна ціна</w:t>
      </w:r>
    </w:p>
    <w:p w14:paraId="000003BE" w14:textId="77777777" w:rsidR="00564B95" w:rsidRPr="00F40D3E" w:rsidRDefault="00E30FA1">
      <w:pPr>
        <w:tabs>
          <w:tab w:val="left" w:pos="9000"/>
        </w:tabs>
        <w:ind w:left="0" w:hanging="2"/>
        <w:jc w:val="right"/>
      </w:pPr>
      <w:r w:rsidRPr="00F40D3E">
        <w:rPr>
          <w:i/>
        </w:rPr>
        <w:t>Додаток № 1</w:t>
      </w:r>
    </w:p>
    <w:p w14:paraId="000003BF" w14:textId="77777777" w:rsidR="00564B95" w:rsidRPr="00F40D3E" w:rsidRDefault="00E30FA1">
      <w:pPr>
        <w:tabs>
          <w:tab w:val="left" w:pos="9000"/>
        </w:tabs>
        <w:ind w:left="0" w:hanging="2"/>
        <w:jc w:val="right"/>
      </w:pPr>
      <w:r w:rsidRPr="00F40D3E">
        <w:rPr>
          <w:i/>
        </w:rPr>
        <w:tab/>
        <w:t xml:space="preserve">          до Договору № _____ від __________р.</w:t>
      </w:r>
    </w:p>
    <w:p w14:paraId="000003C0" w14:textId="77777777" w:rsidR="00564B95" w:rsidRPr="00F40D3E" w:rsidRDefault="00564B95">
      <w:pPr>
        <w:spacing w:after="120"/>
        <w:ind w:left="0" w:hanging="2"/>
        <w:jc w:val="center"/>
      </w:pPr>
    </w:p>
    <w:p w14:paraId="000003C1" w14:textId="77777777" w:rsidR="00564B95" w:rsidRPr="00F40D3E" w:rsidRDefault="00E30FA1">
      <w:pPr>
        <w:ind w:left="0" w:hanging="2"/>
        <w:sectPr w:rsidR="00564B95" w:rsidRPr="00F40D3E" w:rsidSect="00F907E1">
          <w:pgSz w:w="11906" w:h="16838" w:code="9"/>
          <w:pgMar w:top="850" w:right="850" w:bottom="850" w:left="1417" w:header="709" w:footer="709" w:gutter="0"/>
          <w:pgNumType w:start="1"/>
          <w:cols w:space="720"/>
          <w:docGrid w:linePitch="326"/>
        </w:sectPr>
      </w:pPr>
      <w:r w:rsidRPr="00F40D3E">
        <w:t>(Має бути складений у відповідності до положень Кошторисних норм України «Настанова з визначення вартості будівництва».)</w:t>
      </w:r>
    </w:p>
    <w:p w14:paraId="000003C2" w14:textId="77777777" w:rsidR="00564B95" w:rsidRPr="00F40D3E" w:rsidRDefault="00564B95">
      <w:pPr>
        <w:spacing w:after="120"/>
        <w:ind w:left="0" w:hanging="2"/>
        <w:jc w:val="center"/>
      </w:pPr>
      <w:bookmarkStart w:id="19" w:name="_heading=h.qsh70q" w:colFirst="0" w:colLast="0"/>
      <w:bookmarkEnd w:id="19"/>
    </w:p>
    <w:p w14:paraId="000003C3" w14:textId="77777777" w:rsidR="00564B95" w:rsidRPr="00F40D3E" w:rsidRDefault="00564B95">
      <w:pPr>
        <w:spacing w:after="120"/>
        <w:ind w:left="0" w:hanging="2"/>
        <w:jc w:val="center"/>
      </w:pPr>
    </w:p>
    <w:p w14:paraId="000003C4" w14:textId="77777777" w:rsidR="00564B95" w:rsidRPr="00F40D3E" w:rsidRDefault="00564B95">
      <w:pPr>
        <w:spacing w:after="120"/>
        <w:ind w:left="0" w:hanging="2"/>
        <w:jc w:val="center"/>
      </w:pPr>
    </w:p>
    <w:p w14:paraId="000003C5" w14:textId="77777777" w:rsidR="00564B95" w:rsidRPr="00F40D3E" w:rsidRDefault="00E30FA1">
      <w:pPr>
        <w:spacing w:after="120"/>
        <w:ind w:left="0" w:hanging="2"/>
        <w:jc w:val="center"/>
      </w:pPr>
      <w:r w:rsidRPr="00F40D3E">
        <w:rPr>
          <w:b/>
        </w:rPr>
        <w:t>Додаток №2. Календарний графік виконання робіт</w:t>
      </w:r>
    </w:p>
    <w:p w14:paraId="000003C6" w14:textId="77777777" w:rsidR="00564B95" w:rsidRPr="00F40D3E" w:rsidRDefault="00E30FA1">
      <w:pPr>
        <w:pBdr>
          <w:top w:val="nil"/>
          <w:left w:val="nil"/>
          <w:bottom w:val="nil"/>
          <w:right w:val="nil"/>
          <w:between w:val="nil"/>
        </w:pBdr>
        <w:spacing w:after="120" w:line="240" w:lineRule="auto"/>
        <w:ind w:left="0" w:hanging="2"/>
        <w:jc w:val="center"/>
      </w:pPr>
      <w:r w:rsidRPr="00F40D3E">
        <w:rPr>
          <w:i/>
        </w:rPr>
        <w:t>(Нижче наведено примірну форму додатку 2)</w:t>
      </w:r>
    </w:p>
    <w:p w14:paraId="000003C7" w14:textId="77777777" w:rsidR="00564B95" w:rsidRPr="00F40D3E" w:rsidRDefault="00564B95">
      <w:pPr>
        <w:pBdr>
          <w:top w:val="nil"/>
          <w:left w:val="nil"/>
          <w:bottom w:val="nil"/>
          <w:right w:val="nil"/>
          <w:between w:val="nil"/>
        </w:pBdr>
        <w:spacing w:after="120" w:line="240" w:lineRule="auto"/>
        <w:ind w:left="0" w:hanging="2"/>
        <w:jc w:val="center"/>
      </w:pPr>
    </w:p>
    <w:p w14:paraId="000003C8" w14:textId="77777777" w:rsidR="00564B95" w:rsidRPr="00F40D3E" w:rsidRDefault="00E30FA1">
      <w:pPr>
        <w:tabs>
          <w:tab w:val="left" w:pos="9000"/>
        </w:tabs>
        <w:ind w:left="0" w:hanging="2"/>
        <w:jc w:val="right"/>
      </w:pPr>
      <w:r w:rsidRPr="00F40D3E">
        <w:rPr>
          <w:i/>
        </w:rPr>
        <w:t>Додаток № 2</w:t>
      </w:r>
    </w:p>
    <w:p w14:paraId="000003C9" w14:textId="77777777" w:rsidR="00564B95" w:rsidRPr="00F40D3E" w:rsidRDefault="00E30FA1">
      <w:pPr>
        <w:tabs>
          <w:tab w:val="left" w:pos="9000"/>
        </w:tabs>
        <w:ind w:left="0" w:hanging="2"/>
        <w:jc w:val="right"/>
      </w:pPr>
      <w:r w:rsidRPr="00F40D3E">
        <w:rPr>
          <w:i/>
        </w:rPr>
        <w:tab/>
        <w:t xml:space="preserve">          до Договору № _____ від __________р.</w:t>
      </w:r>
    </w:p>
    <w:p w14:paraId="000003CA" w14:textId="77777777" w:rsidR="00564B95" w:rsidRPr="00F40D3E" w:rsidRDefault="00564B95">
      <w:pPr>
        <w:tabs>
          <w:tab w:val="left" w:pos="9000"/>
        </w:tabs>
        <w:ind w:left="0" w:hanging="2"/>
        <w:jc w:val="center"/>
      </w:pPr>
    </w:p>
    <w:p w14:paraId="000003CB" w14:textId="77777777" w:rsidR="00564B95" w:rsidRPr="00F40D3E" w:rsidRDefault="00E30FA1">
      <w:pPr>
        <w:tabs>
          <w:tab w:val="left" w:pos="9000"/>
        </w:tabs>
        <w:ind w:left="0" w:hanging="2"/>
        <w:jc w:val="center"/>
      </w:pPr>
      <w:r w:rsidRPr="00F40D3E">
        <w:rPr>
          <w:b/>
        </w:rPr>
        <w:t>Календарний графік виконання робіт</w:t>
      </w:r>
    </w:p>
    <w:p w14:paraId="000003CD" w14:textId="473FCC54" w:rsidR="00564B95" w:rsidRPr="00F40D3E" w:rsidRDefault="0041459D">
      <w:pPr>
        <w:tabs>
          <w:tab w:val="left" w:pos="9000"/>
        </w:tabs>
        <w:ind w:left="0" w:hanging="2"/>
        <w:jc w:val="center"/>
      </w:pPr>
      <w:r>
        <w:t>«</w:t>
      </w:r>
      <w:r>
        <w:rPr>
          <w:b/>
        </w:rPr>
        <w:t>Реконструкція дошкільного навчального закладу (ясла-садок) комбінованого типу «Зірочка» по вул. Ярослава Мудрого (Кірова),3</w:t>
      </w:r>
      <w:r w:rsidRPr="000B0619">
        <w:rPr>
          <w:b/>
          <w:bCs/>
        </w:rPr>
        <w:t xml:space="preserve"> в</w:t>
      </w:r>
      <w:r>
        <w:rPr>
          <w:b/>
          <w:bCs/>
        </w:rPr>
        <w:t xml:space="preserve"> </w:t>
      </w:r>
      <w:r w:rsidRPr="000B0619">
        <w:rPr>
          <w:b/>
          <w:bCs/>
        </w:rPr>
        <w:t>м. Бровари Київської області</w:t>
      </w:r>
      <w:r>
        <w:rPr>
          <w:b/>
          <w:bCs/>
        </w:rPr>
        <w:t>». Коригування. Додаткові роботи.</w:t>
      </w:r>
    </w:p>
    <w:tbl>
      <w:tblPr>
        <w:tblStyle w:val="affff3"/>
        <w:tblW w:w="134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F40D3E" w:rsidRPr="00F40D3E" w14:paraId="38A951A8" w14:textId="77777777">
        <w:trPr>
          <w:trHeight w:val="1104"/>
          <w:jc w:val="center"/>
        </w:trPr>
        <w:tc>
          <w:tcPr>
            <w:tcW w:w="630" w:type="dxa"/>
            <w:vMerge w:val="restart"/>
            <w:vAlign w:val="center"/>
          </w:tcPr>
          <w:p w14:paraId="000003CE" w14:textId="77777777" w:rsidR="00564B95" w:rsidRPr="00F40D3E" w:rsidRDefault="00E30FA1">
            <w:pPr>
              <w:tabs>
                <w:tab w:val="left" w:pos="9000"/>
              </w:tabs>
              <w:ind w:left="0" w:hanging="2"/>
              <w:jc w:val="center"/>
            </w:pPr>
            <w:r w:rsidRPr="00F40D3E">
              <w:t>№ з/п</w:t>
            </w:r>
          </w:p>
        </w:tc>
        <w:tc>
          <w:tcPr>
            <w:tcW w:w="3257" w:type="dxa"/>
            <w:vMerge w:val="restart"/>
            <w:vAlign w:val="center"/>
          </w:tcPr>
          <w:p w14:paraId="000003CF" w14:textId="77777777" w:rsidR="00564B95" w:rsidRPr="00F40D3E" w:rsidRDefault="00E30FA1">
            <w:pPr>
              <w:tabs>
                <w:tab w:val="left" w:pos="9000"/>
              </w:tabs>
              <w:ind w:left="0" w:hanging="2"/>
              <w:jc w:val="center"/>
            </w:pPr>
            <w:r w:rsidRPr="00F40D3E">
              <w:t>Найменування робіт</w:t>
            </w:r>
          </w:p>
        </w:tc>
        <w:tc>
          <w:tcPr>
            <w:tcW w:w="5863" w:type="dxa"/>
            <w:gridSpan w:val="3"/>
            <w:vAlign w:val="center"/>
          </w:tcPr>
          <w:p w14:paraId="000003D0" w14:textId="77777777" w:rsidR="00564B95" w:rsidRPr="00F40D3E" w:rsidRDefault="00E30FA1">
            <w:pPr>
              <w:tabs>
                <w:tab w:val="left" w:pos="9000"/>
              </w:tabs>
              <w:ind w:left="0" w:hanging="2"/>
              <w:jc w:val="center"/>
            </w:pPr>
            <w:r w:rsidRPr="00F40D3E">
              <w:t>Рік</w:t>
            </w:r>
          </w:p>
        </w:tc>
        <w:tc>
          <w:tcPr>
            <w:tcW w:w="3686" w:type="dxa"/>
            <w:gridSpan w:val="2"/>
            <w:vAlign w:val="center"/>
          </w:tcPr>
          <w:p w14:paraId="000003D3" w14:textId="77777777" w:rsidR="00564B95" w:rsidRPr="00F40D3E" w:rsidRDefault="00E30FA1">
            <w:pPr>
              <w:tabs>
                <w:tab w:val="left" w:pos="9000"/>
              </w:tabs>
              <w:ind w:left="0" w:hanging="2"/>
              <w:jc w:val="center"/>
            </w:pPr>
            <w:r w:rsidRPr="00F40D3E">
              <w:t>Рік</w:t>
            </w:r>
          </w:p>
          <w:p w14:paraId="000003D4" w14:textId="77777777" w:rsidR="00564B95" w:rsidRPr="00F40D3E" w:rsidRDefault="00E30FA1">
            <w:pPr>
              <w:tabs>
                <w:tab w:val="left" w:pos="9000"/>
              </w:tabs>
              <w:ind w:left="0" w:hanging="2"/>
              <w:jc w:val="center"/>
            </w:pPr>
            <w:r w:rsidRPr="00F40D3E">
              <w:rPr>
                <w:i/>
              </w:rPr>
              <w:t>(якщо перехідний)</w:t>
            </w:r>
          </w:p>
        </w:tc>
      </w:tr>
      <w:tr w:rsidR="00F40D3E" w:rsidRPr="00F40D3E" w14:paraId="52AE5B25" w14:textId="77777777">
        <w:trPr>
          <w:jc w:val="center"/>
        </w:trPr>
        <w:tc>
          <w:tcPr>
            <w:tcW w:w="630" w:type="dxa"/>
            <w:vMerge/>
            <w:vAlign w:val="center"/>
          </w:tcPr>
          <w:p w14:paraId="000003D6" w14:textId="77777777" w:rsidR="00564B95" w:rsidRPr="00F40D3E" w:rsidRDefault="00564B95">
            <w:pPr>
              <w:widowControl w:val="0"/>
              <w:pBdr>
                <w:top w:val="nil"/>
                <w:left w:val="nil"/>
                <w:bottom w:val="nil"/>
                <w:right w:val="nil"/>
                <w:between w:val="nil"/>
              </w:pBdr>
              <w:spacing w:line="276" w:lineRule="auto"/>
              <w:ind w:left="0" w:hanging="2"/>
            </w:pPr>
          </w:p>
        </w:tc>
        <w:tc>
          <w:tcPr>
            <w:tcW w:w="3257" w:type="dxa"/>
            <w:vMerge/>
            <w:vAlign w:val="center"/>
          </w:tcPr>
          <w:p w14:paraId="000003D7" w14:textId="77777777" w:rsidR="00564B95" w:rsidRPr="00F40D3E" w:rsidRDefault="00564B95">
            <w:pPr>
              <w:widowControl w:val="0"/>
              <w:pBdr>
                <w:top w:val="nil"/>
                <w:left w:val="nil"/>
                <w:bottom w:val="nil"/>
                <w:right w:val="nil"/>
                <w:between w:val="nil"/>
              </w:pBdr>
              <w:spacing w:line="276" w:lineRule="auto"/>
              <w:ind w:left="0" w:hanging="2"/>
            </w:pPr>
          </w:p>
        </w:tc>
        <w:tc>
          <w:tcPr>
            <w:tcW w:w="2177" w:type="dxa"/>
            <w:vAlign w:val="center"/>
          </w:tcPr>
          <w:p w14:paraId="000003D8" w14:textId="77777777" w:rsidR="00564B95" w:rsidRPr="00F40D3E" w:rsidRDefault="00E30FA1">
            <w:pPr>
              <w:tabs>
                <w:tab w:val="left" w:pos="9000"/>
              </w:tabs>
              <w:ind w:left="0" w:hanging="2"/>
              <w:jc w:val="center"/>
            </w:pPr>
            <w:r w:rsidRPr="00F40D3E">
              <w:t>Місяць 1</w:t>
            </w:r>
          </w:p>
        </w:tc>
        <w:tc>
          <w:tcPr>
            <w:tcW w:w="1843" w:type="dxa"/>
          </w:tcPr>
          <w:p w14:paraId="000003D9" w14:textId="77777777" w:rsidR="00564B95" w:rsidRPr="00F40D3E" w:rsidRDefault="00E30FA1">
            <w:pPr>
              <w:tabs>
                <w:tab w:val="left" w:pos="9000"/>
              </w:tabs>
              <w:ind w:left="0" w:hanging="2"/>
              <w:jc w:val="center"/>
            </w:pPr>
            <w:r w:rsidRPr="00F40D3E">
              <w:t>Місяць 2</w:t>
            </w:r>
          </w:p>
        </w:tc>
        <w:tc>
          <w:tcPr>
            <w:tcW w:w="1843" w:type="dxa"/>
          </w:tcPr>
          <w:p w14:paraId="000003DA" w14:textId="77777777" w:rsidR="00564B95" w:rsidRPr="00F40D3E" w:rsidRDefault="00E30FA1">
            <w:pPr>
              <w:tabs>
                <w:tab w:val="left" w:pos="9000"/>
              </w:tabs>
              <w:ind w:left="0" w:hanging="2"/>
              <w:jc w:val="center"/>
            </w:pPr>
            <w:r w:rsidRPr="00F40D3E">
              <w:t>…</w:t>
            </w:r>
          </w:p>
        </w:tc>
        <w:tc>
          <w:tcPr>
            <w:tcW w:w="1843" w:type="dxa"/>
          </w:tcPr>
          <w:p w14:paraId="000003DB" w14:textId="77777777" w:rsidR="00564B95" w:rsidRPr="00F40D3E" w:rsidRDefault="00E30FA1">
            <w:pPr>
              <w:tabs>
                <w:tab w:val="left" w:pos="9000"/>
              </w:tabs>
              <w:ind w:left="0" w:hanging="2"/>
              <w:jc w:val="center"/>
            </w:pPr>
            <w:r w:rsidRPr="00F40D3E">
              <w:t>…</w:t>
            </w:r>
          </w:p>
        </w:tc>
        <w:tc>
          <w:tcPr>
            <w:tcW w:w="1843" w:type="dxa"/>
          </w:tcPr>
          <w:p w14:paraId="000003DC" w14:textId="77777777" w:rsidR="00564B95" w:rsidRPr="00F40D3E" w:rsidRDefault="00E30FA1">
            <w:pPr>
              <w:tabs>
                <w:tab w:val="left" w:pos="9000"/>
              </w:tabs>
              <w:ind w:left="0" w:hanging="2"/>
              <w:jc w:val="center"/>
            </w:pPr>
            <w:r w:rsidRPr="00F40D3E">
              <w:t>…</w:t>
            </w:r>
          </w:p>
        </w:tc>
      </w:tr>
      <w:tr w:rsidR="00F40D3E" w:rsidRPr="00F40D3E" w14:paraId="05EB6E5D" w14:textId="77777777">
        <w:trPr>
          <w:trHeight w:val="339"/>
          <w:jc w:val="center"/>
        </w:trPr>
        <w:tc>
          <w:tcPr>
            <w:tcW w:w="630" w:type="dxa"/>
            <w:vAlign w:val="center"/>
          </w:tcPr>
          <w:p w14:paraId="000003DD" w14:textId="77777777" w:rsidR="00564B95" w:rsidRPr="00F40D3E" w:rsidRDefault="00E30FA1">
            <w:pPr>
              <w:tabs>
                <w:tab w:val="left" w:pos="9000"/>
              </w:tabs>
              <w:ind w:left="0" w:hanging="2"/>
              <w:jc w:val="center"/>
            </w:pPr>
            <w:r w:rsidRPr="00F40D3E">
              <w:t>1</w:t>
            </w:r>
          </w:p>
        </w:tc>
        <w:tc>
          <w:tcPr>
            <w:tcW w:w="3257" w:type="dxa"/>
            <w:vAlign w:val="center"/>
          </w:tcPr>
          <w:p w14:paraId="000003DE" w14:textId="77777777" w:rsidR="00564B95" w:rsidRPr="00F40D3E" w:rsidRDefault="00E30FA1">
            <w:pPr>
              <w:tabs>
                <w:tab w:val="left" w:pos="9000"/>
              </w:tabs>
              <w:ind w:left="0" w:hanging="2"/>
              <w:jc w:val="center"/>
            </w:pPr>
            <w:r w:rsidRPr="00F40D3E">
              <w:rPr>
                <w:i/>
              </w:rPr>
              <w:t>…</w:t>
            </w:r>
          </w:p>
        </w:tc>
        <w:tc>
          <w:tcPr>
            <w:tcW w:w="2177" w:type="dxa"/>
            <w:vAlign w:val="center"/>
          </w:tcPr>
          <w:p w14:paraId="000003DF" w14:textId="77777777" w:rsidR="00564B95" w:rsidRPr="00F40D3E" w:rsidRDefault="00564B95">
            <w:pPr>
              <w:tabs>
                <w:tab w:val="left" w:pos="9000"/>
              </w:tabs>
              <w:ind w:left="0" w:hanging="2"/>
              <w:jc w:val="center"/>
            </w:pPr>
          </w:p>
        </w:tc>
        <w:tc>
          <w:tcPr>
            <w:tcW w:w="1843" w:type="dxa"/>
          </w:tcPr>
          <w:p w14:paraId="000003E0" w14:textId="77777777" w:rsidR="00564B95" w:rsidRPr="00F40D3E" w:rsidRDefault="00564B95">
            <w:pPr>
              <w:tabs>
                <w:tab w:val="left" w:pos="9000"/>
              </w:tabs>
              <w:ind w:left="0" w:hanging="2"/>
              <w:jc w:val="center"/>
            </w:pPr>
          </w:p>
        </w:tc>
        <w:tc>
          <w:tcPr>
            <w:tcW w:w="1843" w:type="dxa"/>
          </w:tcPr>
          <w:p w14:paraId="000003E1" w14:textId="77777777" w:rsidR="00564B95" w:rsidRPr="00F40D3E" w:rsidRDefault="00564B95">
            <w:pPr>
              <w:tabs>
                <w:tab w:val="left" w:pos="9000"/>
              </w:tabs>
              <w:ind w:left="0" w:hanging="2"/>
              <w:jc w:val="center"/>
            </w:pPr>
          </w:p>
        </w:tc>
        <w:tc>
          <w:tcPr>
            <w:tcW w:w="1843" w:type="dxa"/>
          </w:tcPr>
          <w:p w14:paraId="000003E2" w14:textId="77777777" w:rsidR="00564B95" w:rsidRPr="00F40D3E" w:rsidRDefault="00564B95">
            <w:pPr>
              <w:tabs>
                <w:tab w:val="left" w:pos="9000"/>
              </w:tabs>
              <w:ind w:left="0" w:hanging="2"/>
              <w:jc w:val="center"/>
            </w:pPr>
          </w:p>
        </w:tc>
        <w:tc>
          <w:tcPr>
            <w:tcW w:w="1843" w:type="dxa"/>
          </w:tcPr>
          <w:p w14:paraId="000003E3" w14:textId="77777777" w:rsidR="00564B95" w:rsidRPr="00F40D3E" w:rsidRDefault="00564B95">
            <w:pPr>
              <w:tabs>
                <w:tab w:val="left" w:pos="9000"/>
              </w:tabs>
              <w:ind w:left="0" w:hanging="2"/>
              <w:jc w:val="center"/>
            </w:pPr>
          </w:p>
        </w:tc>
      </w:tr>
      <w:tr w:rsidR="00F40D3E" w:rsidRPr="00F40D3E" w14:paraId="33F5AA0C" w14:textId="77777777">
        <w:trPr>
          <w:trHeight w:val="169"/>
          <w:jc w:val="center"/>
        </w:trPr>
        <w:tc>
          <w:tcPr>
            <w:tcW w:w="630" w:type="dxa"/>
            <w:vAlign w:val="center"/>
          </w:tcPr>
          <w:p w14:paraId="000003E4" w14:textId="77777777" w:rsidR="00564B95" w:rsidRPr="00F40D3E" w:rsidRDefault="00E30FA1">
            <w:pPr>
              <w:tabs>
                <w:tab w:val="left" w:pos="9000"/>
              </w:tabs>
              <w:ind w:left="0" w:hanging="2"/>
              <w:jc w:val="center"/>
            </w:pPr>
            <w:r w:rsidRPr="00F40D3E">
              <w:t>2</w:t>
            </w:r>
          </w:p>
        </w:tc>
        <w:tc>
          <w:tcPr>
            <w:tcW w:w="3257" w:type="dxa"/>
            <w:vAlign w:val="center"/>
          </w:tcPr>
          <w:p w14:paraId="000003E5" w14:textId="77777777" w:rsidR="00564B95" w:rsidRPr="00F40D3E" w:rsidRDefault="00E30FA1">
            <w:pPr>
              <w:tabs>
                <w:tab w:val="left" w:pos="9000"/>
              </w:tabs>
              <w:ind w:left="0" w:hanging="2"/>
              <w:jc w:val="center"/>
            </w:pPr>
            <w:r w:rsidRPr="00F40D3E">
              <w:t>…</w:t>
            </w:r>
          </w:p>
        </w:tc>
        <w:tc>
          <w:tcPr>
            <w:tcW w:w="2177" w:type="dxa"/>
            <w:vAlign w:val="center"/>
          </w:tcPr>
          <w:p w14:paraId="000003E6" w14:textId="77777777" w:rsidR="00564B95" w:rsidRPr="00F40D3E" w:rsidRDefault="00564B95">
            <w:pPr>
              <w:tabs>
                <w:tab w:val="left" w:pos="9000"/>
              </w:tabs>
              <w:ind w:left="0" w:hanging="2"/>
              <w:jc w:val="center"/>
            </w:pPr>
          </w:p>
        </w:tc>
        <w:tc>
          <w:tcPr>
            <w:tcW w:w="1843" w:type="dxa"/>
          </w:tcPr>
          <w:p w14:paraId="000003E7" w14:textId="77777777" w:rsidR="00564B95" w:rsidRPr="00F40D3E" w:rsidRDefault="00564B95">
            <w:pPr>
              <w:tabs>
                <w:tab w:val="left" w:pos="9000"/>
              </w:tabs>
              <w:ind w:left="0" w:hanging="2"/>
              <w:jc w:val="center"/>
            </w:pPr>
          </w:p>
        </w:tc>
        <w:tc>
          <w:tcPr>
            <w:tcW w:w="1843" w:type="dxa"/>
          </w:tcPr>
          <w:p w14:paraId="000003E8" w14:textId="77777777" w:rsidR="00564B95" w:rsidRPr="00F40D3E" w:rsidRDefault="00564B95">
            <w:pPr>
              <w:tabs>
                <w:tab w:val="left" w:pos="9000"/>
              </w:tabs>
              <w:ind w:left="0" w:hanging="2"/>
              <w:jc w:val="center"/>
            </w:pPr>
          </w:p>
        </w:tc>
        <w:tc>
          <w:tcPr>
            <w:tcW w:w="1843" w:type="dxa"/>
          </w:tcPr>
          <w:p w14:paraId="000003E9" w14:textId="77777777" w:rsidR="00564B95" w:rsidRPr="00F40D3E" w:rsidRDefault="00564B95">
            <w:pPr>
              <w:tabs>
                <w:tab w:val="left" w:pos="9000"/>
              </w:tabs>
              <w:ind w:left="0" w:hanging="2"/>
              <w:jc w:val="center"/>
            </w:pPr>
          </w:p>
        </w:tc>
        <w:tc>
          <w:tcPr>
            <w:tcW w:w="1843" w:type="dxa"/>
          </w:tcPr>
          <w:p w14:paraId="000003EA" w14:textId="77777777" w:rsidR="00564B95" w:rsidRPr="00F40D3E" w:rsidRDefault="00564B95">
            <w:pPr>
              <w:tabs>
                <w:tab w:val="left" w:pos="9000"/>
              </w:tabs>
              <w:ind w:left="0" w:hanging="2"/>
              <w:jc w:val="center"/>
            </w:pPr>
          </w:p>
        </w:tc>
      </w:tr>
      <w:tr w:rsidR="00F40D3E" w:rsidRPr="00F40D3E" w14:paraId="7289540A" w14:textId="77777777">
        <w:trPr>
          <w:trHeight w:val="249"/>
          <w:jc w:val="center"/>
        </w:trPr>
        <w:tc>
          <w:tcPr>
            <w:tcW w:w="630" w:type="dxa"/>
            <w:vAlign w:val="center"/>
          </w:tcPr>
          <w:p w14:paraId="000003EB" w14:textId="77777777" w:rsidR="00564B95" w:rsidRPr="00F40D3E" w:rsidRDefault="00E30FA1">
            <w:pPr>
              <w:tabs>
                <w:tab w:val="left" w:pos="9000"/>
              </w:tabs>
              <w:ind w:left="0" w:hanging="2"/>
              <w:jc w:val="center"/>
            </w:pPr>
            <w:r w:rsidRPr="00F40D3E">
              <w:t>3</w:t>
            </w:r>
          </w:p>
        </w:tc>
        <w:tc>
          <w:tcPr>
            <w:tcW w:w="3257" w:type="dxa"/>
            <w:vAlign w:val="center"/>
          </w:tcPr>
          <w:p w14:paraId="000003EC" w14:textId="77777777" w:rsidR="00564B95" w:rsidRPr="00F40D3E" w:rsidRDefault="00E30FA1">
            <w:pPr>
              <w:tabs>
                <w:tab w:val="left" w:pos="9000"/>
              </w:tabs>
              <w:ind w:left="0" w:hanging="2"/>
              <w:jc w:val="center"/>
            </w:pPr>
            <w:r w:rsidRPr="00F40D3E">
              <w:t>…</w:t>
            </w:r>
          </w:p>
        </w:tc>
        <w:tc>
          <w:tcPr>
            <w:tcW w:w="2177" w:type="dxa"/>
            <w:vAlign w:val="center"/>
          </w:tcPr>
          <w:p w14:paraId="000003ED" w14:textId="77777777" w:rsidR="00564B95" w:rsidRPr="00F40D3E" w:rsidRDefault="00564B95">
            <w:pPr>
              <w:tabs>
                <w:tab w:val="left" w:pos="9000"/>
              </w:tabs>
              <w:ind w:left="0" w:hanging="2"/>
              <w:jc w:val="center"/>
            </w:pPr>
          </w:p>
        </w:tc>
        <w:tc>
          <w:tcPr>
            <w:tcW w:w="1843" w:type="dxa"/>
          </w:tcPr>
          <w:p w14:paraId="000003EE" w14:textId="77777777" w:rsidR="00564B95" w:rsidRPr="00F40D3E" w:rsidRDefault="00564B95">
            <w:pPr>
              <w:tabs>
                <w:tab w:val="left" w:pos="9000"/>
              </w:tabs>
              <w:ind w:left="0" w:hanging="2"/>
              <w:jc w:val="center"/>
            </w:pPr>
          </w:p>
        </w:tc>
        <w:tc>
          <w:tcPr>
            <w:tcW w:w="1843" w:type="dxa"/>
          </w:tcPr>
          <w:p w14:paraId="000003EF" w14:textId="77777777" w:rsidR="00564B95" w:rsidRPr="00F40D3E" w:rsidRDefault="00564B95">
            <w:pPr>
              <w:tabs>
                <w:tab w:val="left" w:pos="9000"/>
              </w:tabs>
              <w:ind w:left="0" w:hanging="2"/>
              <w:jc w:val="center"/>
            </w:pPr>
          </w:p>
        </w:tc>
        <w:tc>
          <w:tcPr>
            <w:tcW w:w="1843" w:type="dxa"/>
          </w:tcPr>
          <w:p w14:paraId="000003F0" w14:textId="77777777" w:rsidR="00564B95" w:rsidRPr="00F40D3E" w:rsidRDefault="00564B95">
            <w:pPr>
              <w:tabs>
                <w:tab w:val="left" w:pos="9000"/>
              </w:tabs>
              <w:ind w:left="0" w:hanging="2"/>
              <w:jc w:val="center"/>
            </w:pPr>
          </w:p>
        </w:tc>
        <w:tc>
          <w:tcPr>
            <w:tcW w:w="1843" w:type="dxa"/>
          </w:tcPr>
          <w:p w14:paraId="000003F1" w14:textId="77777777" w:rsidR="00564B95" w:rsidRPr="00F40D3E" w:rsidRDefault="00564B95">
            <w:pPr>
              <w:tabs>
                <w:tab w:val="left" w:pos="9000"/>
              </w:tabs>
              <w:ind w:left="0" w:hanging="2"/>
              <w:jc w:val="center"/>
            </w:pPr>
          </w:p>
        </w:tc>
      </w:tr>
    </w:tbl>
    <w:p w14:paraId="000003F2" w14:textId="77777777" w:rsidR="00564B95" w:rsidRPr="00F40D3E" w:rsidRDefault="00E30FA1">
      <w:pPr>
        <w:ind w:left="0" w:hanging="2"/>
      </w:pPr>
      <w:r w:rsidRPr="00F40D3E">
        <w:rPr>
          <w:i/>
        </w:rPr>
        <w:t xml:space="preserve"> </w:t>
      </w:r>
      <w:r w:rsidRPr="00F40D3E">
        <w:rPr>
          <w:i/>
        </w:rPr>
        <w:tab/>
      </w:r>
    </w:p>
    <w:p w14:paraId="000003F3" w14:textId="77777777" w:rsidR="00564B95" w:rsidRPr="00F907E1" w:rsidRDefault="00E30FA1">
      <w:pPr>
        <w:ind w:left="0" w:hanging="2"/>
        <w:rPr>
          <w:sz w:val="22"/>
          <w:szCs w:val="22"/>
        </w:rPr>
      </w:pPr>
      <w:r w:rsidRPr="00F907E1">
        <w:rPr>
          <w:i/>
          <w:sz w:val="22"/>
          <w:szCs w:val="22"/>
        </w:rPr>
        <w:t xml:space="preserve">(Примітки щодо заповнення: </w:t>
      </w:r>
    </w:p>
    <w:p w14:paraId="000003F4" w14:textId="77777777" w:rsidR="00564B95" w:rsidRPr="00F907E1" w:rsidRDefault="00E30FA1">
      <w:pPr>
        <w:pBdr>
          <w:top w:val="nil"/>
          <w:left w:val="nil"/>
          <w:bottom w:val="nil"/>
          <w:right w:val="nil"/>
          <w:between w:val="nil"/>
        </w:pBdr>
        <w:spacing w:line="240" w:lineRule="auto"/>
        <w:ind w:left="0" w:hanging="2"/>
        <w:rPr>
          <w:rFonts w:eastAsia="Calibri"/>
          <w:sz w:val="22"/>
          <w:szCs w:val="22"/>
        </w:rPr>
      </w:pPr>
      <w:r w:rsidRPr="00F907E1">
        <w:rPr>
          <w:rFonts w:eastAsia="Calibri"/>
          <w:i/>
          <w:sz w:val="22"/>
          <w:szCs w:val="22"/>
        </w:rPr>
        <w:t>клітинки по місяцях/періодах, в які передбачається виконання робіт, можуть бути замальовані темним кольором;</w:t>
      </w:r>
    </w:p>
    <w:p w14:paraId="000003F5" w14:textId="77777777" w:rsidR="00564B95" w:rsidRPr="00F907E1" w:rsidRDefault="00E30FA1">
      <w:pPr>
        <w:pBdr>
          <w:top w:val="nil"/>
          <w:left w:val="nil"/>
          <w:bottom w:val="nil"/>
          <w:right w:val="nil"/>
          <w:between w:val="nil"/>
        </w:pBdr>
        <w:spacing w:line="240" w:lineRule="auto"/>
        <w:ind w:left="0" w:hanging="2"/>
        <w:rPr>
          <w:rFonts w:eastAsia="Calibri"/>
          <w:sz w:val="22"/>
          <w:szCs w:val="22"/>
        </w:rPr>
      </w:pPr>
      <w:r w:rsidRPr="00F907E1">
        <w:rPr>
          <w:rFonts w:eastAsia="Calibri"/>
          <w:i/>
          <w:sz w:val="22"/>
          <w:szCs w:val="22"/>
        </w:rPr>
        <w:t>відлік місяців/періодів ведеться з дати набрання чинності Договору згідно пункту 1.4 Договору)</w:t>
      </w:r>
    </w:p>
    <w:p w14:paraId="000003F6" w14:textId="77777777" w:rsidR="00564B95" w:rsidRPr="00F907E1" w:rsidRDefault="00564B95">
      <w:pPr>
        <w:ind w:left="0" w:hanging="2"/>
        <w:rPr>
          <w:sz w:val="22"/>
          <w:szCs w:val="22"/>
        </w:rPr>
      </w:pPr>
    </w:p>
    <w:p w14:paraId="000003F7" w14:textId="77777777" w:rsidR="00564B95" w:rsidRPr="00F40D3E" w:rsidRDefault="00E30FA1">
      <w:pPr>
        <w:ind w:left="0" w:hanging="2"/>
      </w:pPr>
      <w:r w:rsidRPr="00F40D3E">
        <w:rPr>
          <w:b/>
        </w:rPr>
        <w:t>Від Підрядника:</w:t>
      </w:r>
      <w:r w:rsidRPr="00F40D3E">
        <w:rPr>
          <w:b/>
        </w:rPr>
        <w:tab/>
      </w:r>
      <w:r w:rsidRPr="00F40D3E">
        <w:t>___</w:t>
      </w:r>
      <w:r w:rsidRPr="00F40D3E">
        <w:rPr>
          <w:i/>
          <w:u w:val="single"/>
        </w:rPr>
        <w:t>посада</w:t>
      </w:r>
      <w:r w:rsidRPr="00F40D3E">
        <w:t>___</w:t>
      </w:r>
      <w:r w:rsidRPr="00F40D3E">
        <w:tab/>
      </w:r>
      <w:r w:rsidRPr="00F40D3E">
        <w:tab/>
        <w:t>____</w:t>
      </w:r>
      <w:r w:rsidRPr="00F40D3E">
        <w:rPr>
          <w:i/>
          <w:u w:val="single"/>
        </w:rPr>
        <w:t>підпис</w:t>
      </w:r>
      <w:r w:rsidRPr="00F40D3E">
        <w:t xml:space="preserve">_____ </w:t>
      </w:r>
      <w:r w:rsidRPr="00F40D3E">
        <w:tab/>
      </w:r>
      <w:r w:rsidRPr="00F40D3E">
        <w:tab/>
      </w:r>
      <w:r w:rsidRPr="00F40D3E">
        <w:tab/>
        <w:t>ПІБ</w:t>
      </w:r>
    </w:p>
    <w:p w14:paraId="000003F8" w14:textId="77777777" w:rsidR="00564B95" w:rsidRPr="00F40D3E" w:rsidRDefault="00E30FA1">
      <w:pPr>
        <w:tabs>
          <w:tab w:val="left" w:pos="9000"/>
        </w:tabs>
        <w:ind w:left="0" w:hanging="2"/>
      </w:pPr>
      <w:r w:rsidRPr="00F40D3E">
        <w:t>М.П.</w:t>
      </w:r>
    </w:p>
    <w:p w14:paraId="000003F9" w14:textId="77777777" w:rsidR="00564B95" w:rsidRPr="00F40D3E" w:rsidRDefault="00564B95">
      <w:pPr>
        <w:tabs>
          <w:tab w:val="left" w:pos="9000"/>
        </w:tabs>
        <w:ind w:left="0" w:hanging="2"/>
      </w:pPr>
    </w:p>
    <w:p w14:paraId="000003FA" w14:textId="77777777" w:rsidR="00564B95" w:rsidRPr="00F40D3E" w:rsidRDefault="00E30FA1">
      <w:pPr>
        <w:ind w:left="0" w:hanging="2"/>
      </w:pPr>
      <w:r w:rsidRPr="00F40D3E">
        <w:rPr>
          <w:b/>
        </w:rPr>
        <w:t>Від Замовника:</w:t>
      </w:r>
      <w:r w:rsidRPr="00F40D3E">
        <w:rPr>
          <w:b/>
        </w:rPr>
        <w:tab/>
      </w:r>
      <w:r w:rsidRPr="00F40D3E">
        <w:t>___</w:t>
      </w:r>
      <w:r w:rsidRPr="00F40D3E">
        <w:rPr>
          <w:i/>
          <w:u w:val="single"/>
        </w:rPr>
        <w:t>посада</w:t>
      </w:r>
      <w:r w:rsidRPr="00F40D3E">
        <w:t>___</w:t>
      </w:r>
      <w:r w:rsidRPr="00F40D3E">
        <w:tab/>
      </w:r>
      <w:r w:rsidRPr="00F40D3E">
        <w:tab/>
        <w:t>____</w:t>
      </w:r>
      <w:r w:rsidRPr="00F40D3E">
        <w:rPr>
          <w:i/>
          <w:u w:val="single"/>
        </w:rPr>
        <w:t>підпис</w:t>
      </w:r>
      <w:r w:rsidRPr="00F40D3E">
        <w:t xml:space="preserve">_____ </w:t>
      </w:r>
      <w:r w:rsidRPr="00F40D3E">
        <w:tab/>
      </w:r>
      <w:r w:rsidRPr="00F40D3E">
        <w:tab/>
      </w:r>
      <w:r w:rsidRPr="00F40D3E">
        <w:tab/>
        <w:t>ПІБ</w:t>
      </w:r>
    </w:p>
    <w:p w14:paraId="000003FB" w14:textId="77777777" w:rsidR="00564B95" w:rsidRPr="00F40D3E" w:rsidRDefault="00E30FA1">
      <w:pPr>
        <w:tabs>
          <w:tab w:val="left" w:pos="9000"/>
        </w:tabs>
        <w:ind w:left="0" w:hanging="2"/>
        <w:sectPr w:rsidR="00564B95" w:rsidRPr="00F40D3E">
          <w:pgSz w:w="16838" w:h="16701" w:orient="landscape"/>
          <w:pgMar w:top="0" w:right="3093" w:bottom="851" w:left="1134" w:header="709" w:footer="709" w:gutter="0"/>
          <w:cols w:space="720"/>
        </w:sectPr>
      </w:pPr>
      <w:r w:rsidRPr="00F40D3E">
        <w:t>М.П.</w:t>
      </w:r>
    </w:p>
    <w:p w14:paraId="000003FC" w14:textId="77777777" w:rsidR="00564B95" w:rsidRPr="00F40D3E" w:rsidRDefault="00564B95">
      <w:pPr>
        <w:spacing w:after="120"/>
        <w:ind w:left="0" w:hanging="2"/>
        <w:jc w:val="center"/>
      </w:pPr>
    </w:p>
    <w:p w14:paraId="000003FF" w14:textId="77777777" w:rsidR="00564B95" w:rsidRPr="00F40D3E" w:rsidRDefault="00564B95">
      <w:pPr>
        <w:spacing w:after="120"/>
        <w:ind w:left="0" w:hanging="2"/>
        <w:jc w:val="center"/>
      </w:pPr>
    </w:p>
    <w:p w14:paraId="00000400" w14:textId="77777777" w:rsidR="00564B95" w:rsidRPr="00F40D3E" w:rsidRDefault="00E30FA1">
      <w:pPr>
        <w:spacing w:after="120"/>
        <w:ind w:left="0" w:hanging="2"/>
        <w:jc w:val="center"/>
      </w:pPr>
      <w:r w:rsidRPr="00F40D3E">
        <w:rPr>
          <w:b/>
        </w:rPr>
        <w:t>Додаток №3. План фінансування виконаних робіт</w:t>
      </w:r>
    </w:p>
    <w:p w14:paraId="00000401" w14:textId="77777777" w:rsidR="00564B95" w:rsidRPr="00F40D3E" w:rsidRDefault="00E30FA1">
      <w:pPr>
        <w:pBdr>
          <w:top w:val="nil"/>
          <w:left w:val="nil"/>
          <w:bottom w:val="nil"/>
          <w:right w:val="nil"/>
          <w:between w:val="nil"/>
        </w:pBdr>
        <w:spacing w:after="120" w:line="240" w:lineRule="auto"/>
        <w:ind w:left="0" w:hanging="2"/>
        <w:jc w:val="center"/>
      </w:pPr>
      <w:r w:rsidRPr="00F40D3E">
        <w:rPr>
          <w:i/>
        </w:rPr>
        <w:t>(Нижче наведено примірну форму додатку 3)</w:t>
      </w:r>
    </w:p>
    <w:p w14:paraId="00000402" w14:textId="77777777" w:rsidR="00564B95" w:rsidRPr="00F40D3E" w:rsidRDefault="00E30FA1">
      <w:pPr>
        <w:tabs>
          <w:tab w:val="left" w:pos="9000"/>
        </w:tabs>
        <w:ind w:left="0" w:hanging="2"/>
        <w:jc w:val="right"/>
      </w:pPr>
      <w:r w:rsidRPr="00F40D3E">
        <w:rPr>
          <w:i/>
        </w:rPr>
        <w:t>Додаток № 3</w:t>
      </w:r>
    </w:p>
    <w:p w14:paraId="00000403" w14:textId="77777777" w:rsidR="00564B95" w:rsidRPr="00F40D3E" w:rsidRDefault="00E30FA1">
      <w:pPr>
        <w:tabs>
          <w:tab w:val="left" w:pos="9000"/>
        </w:tabs>
        <w:ind w:left="0" w:hanging="2"/>
        <w:jc w:val="right"/>
      </w:pPr>
      <w:r w:rsidRPr="00F40D3E">
        <w:rPr>
          <w:i/>
        </w:rPr>
        <w:tab/>
        <w:t xml:space="preserve">          до Договору № _____ від __________р.</w:t>
      </w:r>
    </w:p>
    <w:p w14:paraId="00000404" w14:textId="77777777" w:rsidR="00564B95" w:rsidRPr="00F40D3E" w:rsidRDefault="00564B95">
      <w:pPr>
        <w:tabs>
          <w:tab w:val="left" w:pos="9000"/>
        </w:tabs>
        <w:ind w:left="0" w:hanging="2"/>
        <w:jc w:val="center"/>
      </w:pPr>
    </w:p>
    <w:p w14:paraId="00000405" w14:textId="77777777" w:rsidR="00564B95" w:rsidRPr="00F40D3E" w:rsidRDefault="00E30FA1">
      <w:pPr>
        <w:tabs>
          <w:tab w:val="left" w:pos="9000"/>
        </w:tabs>
        <w:ind w:left="0" w:hanging="2"/>
        <w:jc w:val="center"/>
      </w:pPr>
      <w:r w:rsidRPr="00F40D3E">
        <w:rPr>
          <w:b/>
        </w:rPr>
        <w:t>План фінансування виконаних робіт</w:t>
      </w:r>
    </w:p>
    <w:p w14:paraId="00000407" w14:textId="758E968B" w:rsidR="00564B95" w:rsidRPr="00F40D3E" w:rsidRDefault="0041459D">
      <w:pPr>
        <w:tabs>
          <w:tab w:val="left" w:pos="9000"/>
        </w:tabs>
        <w:ind w:left="0" w:hanging="2"/>
        <w:jc w:val="center"/>
      </w:pPr>
      <w:r>
        <w:t>«</w:t>
      </w:r>
      <w:r>
        <w:rPr>
          <w:b/>
        </w:rPr>
        <w:t>Реконструкція дошкільного навчального закладу (ясла-садок) комбінованого типу «Зірочка» по вул. Ярослава Мудрого (Кірова),3</w:t>
      </w:r>
      <w:r w:rsidRPr="000B0619">
        <w:rPr>
          <w:b/>
          <w:bCs/>
        </w:rPr>
        <w:t xml:space="preserve"> в</w:t>
      </w:r>
      <w:r>
        <w:rPr>
          <w:b/>
          <w:bCs/>
        </w:rPr>
        <w:t xml:space="preserve"> </w:t>
      </w:r>
      <w:r w:rsidRPr="000B0619">
        <w:rPr>
          <w:b/>
          <w:bCs/>
        </w:rPr>
        <w:t>м. Бровари Київської області</w:t>
      </w:r>
      <w:r>
        <w:rPr>
          <w:b/>
          <w:bCs/>
        </w:rPr>
        <w:t>». Коригування. Додаткові роботи.</w:t>
      </w:r>
    </w:p>
    <w:tbl>
      <w:tblPr>
        <w:tblStyle w:val="affff4"/>
        <w:tblW w:w="13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F40D3E" w:rsidRPr="00F40D3E" w14:paraId="196A00FE" w14:textId="77777777">
        <w:trPr>
          <w:trHeight w:val="1104"/>
          <w:jc w:val="center"/>
        </w:trPr>
        <w:tc>
          <w:tcPr>
            <w:tcW w:w="631" w:type="dxa"/>
            <w:vAlign w:val="center"/>
          </w:tcPr>
          <w:p w14:paraId="00000408" w14:textId="77777777" w:rsidR="00564B95" w:rsidRPr="00F40D3E" w:rsidRDefault="00E30FA1">
            <w:pPr>
              <w:tabs>
                <w:tab w:val="left" w:pos="9000"/>
              </w:tabs>
              <w:ind w:left="0" w:hanging="2"/>
              <w:jc w:val="center"/>
            </w:pPr>
            <w:r w:rsidRPr="00F40D3E">
              <w:t>№ з/п</w:t>
            </w:r>
          </w:p>
        </w:tc>
        <w:tc>
          <w:tcPr>
            <w:tcW w:w="3257" w:type="dxa"/>
            <w:vAlign w:val="center"/>
          </w:tcPr>
          <w:p w14:paraId="00000409" w14:textId="77777777" w:rsidR="00564B95" w:rsidRPr="00F40D3E" w:rsidRDefault="00E30FA1">
            <w:pPr>
              <w:tabs>
                <w:tab w:val="left" w:pos="9000"/>
              </w:tabs>
              <w:ind w:left="0" w:hanging="2"/>
              <w:jc w:val="center"/>
            </w:pPr>
            <w:r w:rsidRPr="00F40D3E">
              <w:t>Період</w:t>
            </w:r>
          </w:p>
        </w:tc>
        <w:tc>
          <w:tcPr>
            <w:tcW w:w="3257" w:type="dxa"/>
            <w:vAlign w:val="center"/>
          </w:tcPr>
          <w:p w14:paraId="0000040A" w14:textId="77777777" w:rsidR="00564B95" w:rsidRPr="00F40D3E" w:rsidRDefault="00E30FA1">
            <w:pPr>
              <w:tabs>
                <w:tab w:val="left" w:pos="9000"/>
              </w:tabs>
              <w:ind w:left="0" w:hanging="2"/>
              <w:jc w:val="center"/>
            </w:pPr>
            <w:r w:rsidRPr="00F40D3E">
              <w:t>Найменування</w:t>
            </w:r>
          </w:p>
        </w:tc>
        <w:tc>
          <w:tcPr>
            <w:tcW w:w="2422" w:type="dxa"/>
            <w:vAlign w:val="center"/>
          </w:tcPr>
          <w:p w14:paraId="0000040B" w14:textId="77777777" w:rsidR="00564B95" w:rsidRPr="00F40D3E" w:rsidRDefault="00564B95">
            <w:pPr>
              <w:tabs>
                <w:tab w:val="left" w:pos="9000"/>
              </w:tabs>
              <w:ind w:left="0" w:hanging="2"/>
              <w:jc w:val="center"/>
            </w:pPr>
          </w:p>
          <w:p w14:paraId="0000040C" w14:textId="77777777" w:rsidR="00564B95" w:rsidRPr="00F40D3E" w:rsidRDefault="00E30FA1">
            <w:pPr>
              <w:tabs>
                <w:tab w:val="left" w:pos="9000"/>
              </w:tabs>
              <w:ind w:left="0" w:hanging="2"/>
              <w:jc w:val="center"/>
            </w:pPr>
            <w:r w:rsidRPr="00F40D3E">
              <w:t>Загальна сума</w:t>
            </w:r>
          </w:p>
          <w:p w14:paraId="0000040D" w14:textId="77777777" w:rsidR="00564B95" w:rsidRPr="00F40D3E" w:rsidRDefault="00E30FA1">
            <w:pPr>
              <w:tabs>
                <w:tab w:val="left" w:pos="9000"/>
              </w:tabs>
              <w:ind w:left="0" w:hanging="2"/>
              <w:jc w:val="center"/>
            </w:pPr>
            <w:r w:rsidRPr="00F40D3E">
              <w:t>з ПДВ,</w:t>
            </w:r>
          </w:p>
          <w:p w14:paraId="0000040E" w14:textId="77777777" w:rsidR="00564B95" w:rsidRPr="00F40D3E" w:rsidRDefault="00E30FA1">
            <w:pPr>
              <w:tabs>
                <w:tab w:val="left" w:pos="9000"/>
              </w:tabs>
              <w:ind w:left="0" w:hanging="2"/>
              <w:jc w:val="center"/>
            </w:pPr>
            <w:r w:rsidRPr="00F40D3E">
              <w:t>грн.</w:t>
            </w:r>
          </w:p>
        </w:tc>
        <w:tc>
          <w:tcPr>
            <w:tcW w:w="1598" w:type="dxa"/>
            <w:vAlign w:val="center"/>
          </w:tcPr>
          <w:p w14:paraId="0000040F" w14:textId="77777777" w:rsidR="00564B95" w:rsidRPr="00F40D3E" w:rsidRDefault="00E30FA1">
            <w:pPr>
              <w:tabs>
                <w:tab w:val="left" w:pos="9000"/>
              </w:tabs>
              <w:ind w:left="0" w:hanging="2"/>
              <w:jc w:val="center"/>
            </w:pPr>
            <w:r w:rsidRPr="00F40D3E">
              <w:t>ПДВ</w:t>
            </w:r>
            <w:r w:rsidRPr="00F40D3E">
              <w:rPr>
                <w:i/>
              </w:rPr>
              <w:t>,</w:t>
            </w:r>
          </w:p>
          <w:p w14:paraId="00000410" w14:textId="77777777" w:rsidR="00564B95" w:rsidRPr="00F40D3E" w:rsidRDefault="00E30FA1">
            <w:pPr>
              <w:tabs>
                <w:tab w:val="left" w:pos="9000"/>
              </w:tabs>
              <w:ind w:left="0" w:hanging="2"/>
              <w:jc w:val="center"/>
            </w:pPr>
            <w:r w:rsidRPr="00F40D3E">
              <w:rPr>
                <w:i/>
              </w:rPr>
              <w:t>грн.</w:t>
            </w:r>
          </w:p>
        </w:tc>
        <w:tc>
          <w:tcPr>
            <w:tcW w:w="1843" w:type="dxa"/>
            <w:vAlign w:val="center"/>
          </w:tcPr>
          <w:p w14:paraId="00000411" w14:textId="77777777" w:rsidR="00564B95" w:rsidRPr="00F40D3E" w:rsidRDefault="00E30FA1">
            <w:pPr>
              <w:tabs>
                <w:tab w:val="left" w:pos="9000"/>
              </w:tabs>
              <w:ind w:left="0" w:hanging="2"/>
              <w:jc w:val="center"/>
            </w:pPr>
            <w:r w:rsidRPr="00F40D3E">
              <w:t>Сума без ПДВ,</w:t>
            </w:r>
          </w:p>
          <w:p w14:paraId="00000412" w14:textId="77777777" w:rsidR="00564B95" w:rsidRPr="00F40D3E" w:rsidRDefault="00E30FA1">
            <w:pPr>
              <w:tabs>
                <w:tab w:val="left" w:pos="9000"/>
              </w:tabs>
              <w:ind w:left="0" w:hanging="2"/>
              <w:jc w:val="center"/>
            </w:pPr>
            <w:r w:rsidRPr="00F40D3E">
              <w:t>грн.</w:t>
            </w:r>
          </w:p>
        </w:tc>
      </w:tr>
      <w:tr w:rsidR="00F40D3E" w:rsidRPr="00F40D3E" w14:paraId="12B4BF68" w14:textId="77777777">
        <w:trPr>
          <w:jc w:val="center"/>
        </w:trPr>
        <w:tc>
          <w:tcPr>
            <w:tcW w:w="631" w:type="dxa"/>
            <w:vAlign w:val="center"/>
          </w:tcPr>
          <w:p w14:paraId="00000413" w14:textId="77777777" w:rsidR="00564B95" w:rsidRPr="00F40D3E" w:rsidRDefault="00564B95">
            <w:pPr>
              <w:tabs>
                <w:tab w:val="left" w:pos="9000"/>
              </w:tabs>
              <w:ind w:left="0" w:hanging="2"/>
              <w:jc w:val="center"/>
            </w:pPr>
          </w:p>
        </w:tc>
        <w:tc>
          <w:tcPr>
            <w:tcW w:w="3257" w:type="dxa"/>
            <w:vAlign w:val="center"/>
          </w:tcPr>
          <w:p w14:paraId="00000414" w14:textId="77777777" w:rsidR="00564B95" w:rsidRPr="00F40D3E" w:rsidRDefault="00E30FA1">
            <w:pPr>
              <w:tabs>
                <w:tab w:val="left" w:pos="9000"/>
              </w:tabs>
              <w:ind w:left="0" w:hanging="2"/>
            </w:pPr>
            <w:r w:rsidRPr="00F40D3E">
              <w:rPr>
                <w:b/>
              </w:rPr>
              <w:t>Рік</w:t>
            </w:r>
          </w:p>
        </w:tc>
        <w:tc>
          <w:tcPr>
            <w:tcW w:w="3257" w:type="dxa"/>
            <w:vAlign w:val="center"/>
          </w:tcPr>
          <w:p w14:paraId="00000415" w14:textId="77777777" w:rsidR="00564B95" w:rsidRPr="00F40D3E" w:rsidRDefault="00564B95">
            <w:pPr>
              <w:tabs>
                <w:tab w:val="left" w:pos="9000"/>
              </w:tabs>
              <w:ind w:left="0" w:hanging="2"/>
              <w:jc w:val="center"/>
            </w:pPr>
          </w:p>
        </w:tc>
        <w:tc>
          <w:tcPr>
            <w:tcW w:w="2422" w:type="dxa"/>
            <w:vAlign w:val="center"/>
          </w:tcPr>
          <w:p w14:paraId="00000416" w14:textId="77777777" w:rsidR="00564B95" w:rsidRPr="00F40D3E" w:rsidRDefault="00564B95">
            <w:pPr>
              <w:tabs>
                <w:tab w:val="left" w:pos="9000"/>
              </w:tabs>
              <w:ind w:left="0" w:hanging="2"/>
              <w:jc w:val="center"/>
            </w:pPr>
          </w:p>
        </w:tc>
        <w:tc>
          <w:tcPr>
            <w:tcW w:w="1598" w:type="dxa"/>
          </w:tcPr>
          <w:p w14:paraId="00000417" w14:textId="77777777" w:rsidR="00564B95" w:rsidRPr="00F40D3E" w:rsidRDefault="00564B95">
            <w:pPr>
              <w:tabs>
                <w:tab w:val="left" w:pos="9000"/>
              </w:tabs>
              <w:ind w:left="0" w:hanging="2"/>
              <w:jc w:val="center"/>
            </w:pPr>
          </w:p>
        </w:tc>
        <w:tc>
          <w:tcPr>
            <w:tcW w:w="1843" w:type="dxa"/>
          </w:tcPr>
          <w:p w14:paraId="00000418" w14:textId="77777777" w:rsidR="00564B95" w:rsidRPr="00F40D3E" w:rsidRDefault="00564B95">
            <w:pPr>
              <w:tabs>
                <w:tab w:val="left" w:pos="9000"/>
              </w:tabs>
              <w:ind w:left="0" w:hanging="2"/>
              <w:jc w:val="center"/>
            </w:pPr>
          </w:p>
        </w:tc>
      </w:tr>
      <w:tr w:rsidR="00F40D3E" w:rsidRPr="00F40D3E" w14:paraId="3B1FB5EC" w14:textId="77777777">
        <w:trPr>
          <w:jc w:val="center"/>
        </w:trPr>
        <w:tc>
          <w:tcPr>
            <w:tcW w:w="631" w:type="dxa"/>
            <w:vAlign w:val="center"/>
          </w:tcPr>
          <w:p w14:paraId="00000419" w14:textId="77777777" w:rsidR="00564B95" w:rsidRPr="00F40D3E" w:rsidRDefault="00E30FA1">
            <w:pPr>
              <w:tabs>
                <w:tab w:val="left" w:pos="9000"/>
              </w:tabs>
              <w:ind w:left="0" w:hanging="2"/>
              <w:jc w:val="center"/>
            </w:pPr>
            <w:r w:rsidRPr="00F40D3E">
              <w:t>1</w:t>
            </w:r>
          </w:p>
        </w:tc>
        <w:tc>
          <w:tcPr>
            <w:tcW w:w="3257" w:type="dxa"/>
            <w:vAlign w:val="center"/>
          </w:tcPr>
          <w:p w14:paraId="0000041A" w14:textId="77777777" w:rsidR="00564B95" w:rsidRPr="00F40D3E" w:rsidRDefault="00E30FA1">
            <w:pPr>
              <w:tabs>
                <w:tab w:val="left" w:pos="9000"/>
              </w:tabs>
              <w:ind w:left="0" w:hanging="2"/>
              <w:jc w:val="center"/>
            </w:pPr>
            <w:r w:rsidRPr="00F40D3E">
              <w:rPr>
                <w:i/>
              </w:rPr>
              <w:t>Місяць 1</w:t>
            </w:r>
          </w:p>
        </w:tc>
        <w:tc>
          <w:tcPr>
            <w:tcW w:w="3257" w:type="dxa"/>
            <w:vAlign w:val="center"/>
          </w:tcPr>
          <w:p w14:paraId="0000041B" w14:textId="77777777" w:rsidR="00564B95" w:rsidRPr="00F40D3E" w:rsidRDefault="00E30FA1">
            <w:pPr>
              <w:tabs>
                <w:tab w:val="left" w:pos="9000"/>
              </w:tabs>
              <w:ind w:left="0" w:hanging="2"/>
              <w:jc w:val="center"/>
            </w:pPr>
            <w:r w:rsidRPr="00F40D3E">
              <w:rPr>
                <w:b/>
              </w:rPr>
              <w:t>Авансовий платіж</w:t>
            </w:r>
          </w:p>
        </w:tc>
        <w:tc>
          <w:tcPr>
            <w:tcW w:w="2422" w:type="dxa"/>
            <w:vAlign w:val="center"/>
          </w:tcPr>
          <w:p w14:paraId="0000041C" w14:textId="77777777" w:rsidR="00564B95" w:rsidRPr="00F40D3E" w:rsidRDefault="00564B95">
            <w:pPr>
              <w:tabs>
                <w:tab w:val="left" w:pos="9000"/>
              </w:tabs>
              <w:ind w:left="0" w:hanging="2"/>
              <w:jc w:val="center"/>
            </w:pPr>
          </w:p>
        </w:tc>
        <w:tc>
          <w:tcPr>
            <w:tcW w:w="1598" w:type="dxa"/>
          </w:tcPr>
          <w:p w14:paraId="0000041D" w14:textId="77777777" w:rsidR="00564B95" w:rsidRPr="00F40D3E" w:rsidRDefault="00564B95">
            <w:pPr>
              <w:tabs>
                <w:tab w:val="left" w:pos="9000"/>
              </w:tabs>
              <w:ind w:left="0" w:hanging="2"/>
              <w:jc w:val="center"/>
            </w:pPr>
          </w:p>
        </w:tc>
        <w:tc>
          <w:tcPr>
            <w:tcW w:w="1843" w:type="dxa"/>
          </w:tcPr>
          <w:p w14:paraId="0000041E" w14:textId="77777777" w:rsidR="00564B95" w:rsidRPr="00F40D3E" w:rsidRDefault="00564B95">
            <w:pPr>
              <w:tabs>
                <w:tab w:val="left" w:pos="9000"/>
              </w:tabs>
              <w:ind w:left="0" w:hanging="2"/>
              <w:jc w:val="center"/>
            </w:pPr>
          </w:p>
        </w:tc>
      </w:tr>
      <w:tr w:rsidR="00F40D3E" w:rsidRPr="00F40D3E" w14:paraId="4A9300F7" w14:textId="77777777">
        <w:trPr>
          <w:trHeight w:val="339"/>
          <w:jc w:val="center"/>
        </w:trPr>
        <w:tc>
          <w:tcPr>
            <w:tcW w:w="631" w:type="dxa"/>
            <w:vAlign w:val="center"/>
          </w:tcPr>
          <w:p w14:paraId="0000041F" w14:textId="77777777" w:rsidR="00564B95" w:rsidRPr="00F40D3E" w:rsidRDefault="00E30FA1">
            <w:pPr>
              <w:tabs>
                <w:tab w:val="left" w:pos="9000"/>
              </w:tabs>
              <w:ind w:left="0" w:hanging="2"/>
              <w:jc w:val="center"/>
            </w:pPr>
            <w:r w:rsidRPr="00F40D3E">
              <w:t>2</w:t>
            </w:r>
          </w:p>
        </w:tc>
        <w:tc>
          <w:tcPr>
            <w:tcW w:w="3257" w:type="dxa"/>
            <w:vAlign w:val="center"/>
          </w:tcPr>
          <w:p w14:paraId="00000420" w14:textId="77777777" w:rsidR="00564B95" w:rsidRPr="00F40D3E" w:rsidRDefault="00E30FA1">
            <w:pPr>
              <w:tabs>
                <w:tab w:val="left" w:pos="9000"/>
              </w:tabs>
              <w:ind w:left="0" w:hanging="2"/>
              <w:jc w:val="center"/>
            </w:pPr>
            <w:r w:rsidRPr="00F40D3E">
              <w:rPr>
                <w:i/>
              </w:rPr>
              <w:t>Місяць 2</w:t>
            </w:r>
          </w:p>
        </w:tc>
        <w:tc>
          <w:tcPr>
            <w:tcW w:w="3257" w:type="dxa"/>
            <w:vAlign w:val="center"/>
          </w:tcPr>
          <w:p w14:paraId="00000421" w14:textId="77777777" w:rsidR="00564B95" w:rsidRPr="00F40D3E" w:rsidRDefault="00E30FA1">
            <w:pPr>
              <w:tabs>
                <w:tab w:val="left" w:pos="9000"/>
              </w:tabs>
              <w:ind w:left="0" w:hanging="2"/>
              <w:jc w:val="center"/>
            </w:pPr>
            <w:r w:rsidRPr="00F40D3E">
              <w:rPr>
                <w:i/>
              </w:rPr>
              <w:t>етап робіт</w:t>
            </w:r>
          </w:p>
        </w:tc>
        <w:tc>
          <w:tcPr>
            <w:tcW w:w="2422" w:type="dxa"/>
            <w:vAlign w:val="center"/>
          </w:tcPr>
          <w:p w14:paraId="00000422" w14:textId="77777777" w:rsidR="00564B95" w:rsidRPr="00F40D3E" w:rsidRDefault="00564B95">
            <w:pPr>
              <w:tabs>
                <w:tab w:val="left" w:pos="9000"/>
              </w:tabs>
              <w:ind w:left="0" w:hanging="2"/>
              <w:jc w:val="center"/>
            </w:pPr>
          </w:p>
        </w:tc>
        <w:tc>
          <w:tcPr>
            <w:tcW w:w="1598" w:type="dxa"/>
          </w:tcPr>
          <w:p w14:paraId="00000423" w14:textId="77777777" w:rsidR="00564B95" w:rsidRPr="00F40D3E" w:rsidRDefault="00564B95">
            <w:pPr>
              <w:tabs>
                <w:tab w:val="left" w:pos="9000"/>
              </w:tabs>
              <w:ind w:left="0" w:hanging="2"/>
              <w:jc w:val="center"/>
            </w:pPr>
          </w:p>
        </w:tc>
        <w:tc>
          <w:tcPr>
            <w:tcW w:w="1843" w:type="dxa"/>
          </w:tcPr>
          <w:p w14:paraId="00000424" w14:textId="77777777" w:rsidR="00564B95" w:rsidRPr="00F40D3E" w:rsidRDefault="00564B95">
            <w:pPr>
              <w:tabs>
                <w:tab w:val="left" w:pos="9000"/>
              </w:tabs>
              <w:ind w:left="0" w:hanging="2"/>
              <w:jc w:val="center"/>
            </w:pPr>
          </w:p>
        </w:tc>
      </w:tr>
      <w:tr w:rsidR="00F40D3E" w:rsidRPr="00F40D3E" w14:paraId="0498E298" w14:textId="77777777">
        <w:trPr>
          <w:trHeight w:val="169"/>
          <w:jc w:val="center"/>
        </w:trPr>
        <w:tc>
          <w:tcPr>
            <w:tcW w:w="631" w:type="dxa"/>
            <w:vAlign w:val="center"/>
          </w:tcPr>
          <w:p w14:paraId="00000425" w14:textId="77777777" w:rsidR="00564B95" w:rsidRPr="00F40D3E" w:rsidRDefault="00E30FA1">
            <w:pPr>
              <w:tabs>
                <w:tab w:val="left" w:pos="9000"/>
              </w:tabs>
              <w:ind w:left="0" w:hanging="2"/>
              <w:jc w:val="center"/>
            </w:pPr>
            <w:r w:rsidRPr="00F40D3E">
              <w:t>3</w:t>
            </w:r>
          </w:p>
        </w:tc>
        <w:tc>
          <w:tcPr>
            <w:tcW w:w="3257" w:type="dxa"/>
            <w:vAlign w:val="center"/>
          </w:tcPr>
          <w:p w14:paraId="00000426" w14:textId="77777777" w:rsidR="00564B95" w:rsidRPr="00F40D3E" w:rsidRDefault="00E30FA1">
            <w:pPr>
              <w:tabs>
                <w:tab w:val="left" w:pos="9000"/>
              </w:tabs>
              <w:ind w:left="0" w:hanging="2"/>
              <w:jc w:val="center"/>
            </w:pPr>
            <w:r w:rsidRPr="00F40D3E">
              <w:rPr>
                <w:i/>
              </w:rPr>
              <w:t>…</w:t>
            </w:r>
          </w:p>
        </w:tc>
        <w:tc>
          <w:tcPr>
            <w:tcW w:w="3257" w:type="dxa"/>
            <w:vAlign w:val="center"/>
          </w:tcPr>
          <w:p w14:paraId="00000427" w14:textId="77777777" w:rsidR="00564B95" w:rsidRPr="00F40D3E" w:rsidRDefault="00E30FA1">
            <w:pPr>
              <w:tabs>
                <w:tab w:val="left" w:pos="9000"/>
              </w:tabs>
              <w:ind w:left="0" w:hanging="2"/>
              <w:jc w:val="center"/>
            </w:pPr>
            <w:r w:rsidRPr="00F40D3E">
              <w:t>…</w:t>
            </w:r>
          </w:p>
        </w:tc>
        <w:tc>
          <w:tcPr>
            <w:tcW w:w="2422" w:type="dxa"/>
            <w:vAlign w:val="center"/>
          </w:tcPr>
          <w:p w14:paraId="00000428" w14:textId="77777777" w:rsidR="00564B95" w:rsidRPr="00F40D3E" w:rsidRDefault="00564B95">
            <w:pPr>
              <w:tabs>
                <w:tab w:val="left" w:pos="9000"/>
              </w:tabs>
              <w:ind w:left="0" w:hanging="2"/>
              <w:jc w:val="center"/>
            </w:pPr>
          </w:p>
        </w:tc>
        <w:tc>
          <w:tcPr>
            <w:tcW w:w="1598" w:type="dxa"/>
          </w:tcPr>
          <w:p w14:paraId="00000429" w14:textId="77777777" w:rsidR="00564B95" w:rsidRPr="00F40D3E" w:rsidRDefault="00564B95">
            <w:pPr>
              <w:tabs>
                <w:tab w:val="left" w:pos="9000"/>
              </w:tabs>
              <w:ind w:left="0" w:hanging="2"/>
              <w:jc w:val="center"/>
            </w:pPr>
          </w:p>
        </w:tc>
        <w:tc>
          <w:tcPr>
            <w:tcW w:w="1843" w:type="dxa"/>
          </w:tcPr>
          <w:p w14:paraId="0000042A" w14:textId="77777777" w:rsidR="00564B95" w:rsidRPr="00F40D3E" w:rsidRDefault="00564B95">
            <w:pPr>
              <w:tabs>
                <w:tab w:val="left" w:pos="9000"/>
              </w:tabs>
              <w:ind w:left="0" w:hanging="2"/>
              <w:jc w:val="center"/>
            </w:pPr>
          </w:p>
        </w:tc>
      </w:tr>
      <w:tr w:rsidR="00F40D3E" w:rsidRPr="00F40D3E" w14:paraId="7839930B" w14:textId="77777777">
        <w:trPr>
          <w:trHeight w:val="249"/>
          <w:jc w:val="center"/>
        </w:trPr>
        <w:tc>
          <w:tcPr>
            <w:tcW w:w="631" w:type="dxa"/>
            <w:vAlign w:val="center"/>
          </w:tcPr>
          <w:p w14:paraId="0000042B" w14:textId="77777777" w:rsidR="00564B95" w:rsidRPr="00F40D3E" w:rsidRDefault="00564B95">
            <w:pPr>
              <w:tabs>
                <w:tab w:val="left" w:pos="9000"/>
              </w:tabs>
              <w:ind w:left="0" w:hanging="2"/>
              <w:jc w:val="center"/>
            </w:pPr>
          </w:p>
        </w:tc>
        <w:tc>
          <w:tcPr>
            <w:tcW w:w="3257" w:type="dxa"/>
            <w:vAlign w:val="center"/>
          </w:tcPr>
          <w:p w14:paraId="0000042C" w14:textId="77777777" w:rsidR="00564B95" w:rsidRPr="00F40D3E" w:rsidRDefault="00E30FA1">
            <w:pPr>
              <w:tabs>
                <w:tab w:val="left" w:pos="9000"/>
              </w:tabs>
              <w:ind w:left="0" w:hanging="2"/>
            </w:pPr>
            <w:r w:rsidRPr="00F40D3E">
              <w:rPr>
                <w:b/>
              </w:rPr>
              <w:t xml:space="preserve">Рік </w:t>
            </w:r>
            <w:r w:rsidRPr="00F40D3E">
              <w:rPr>
                <w:i/>
              </w:rPr>
              <w:t>(якщо перехідний)</w:t>
            </w:r>
          </w:p>
        </w:tc>
        <w:tc>
          <w:tcPr>
            <w:tcW w:w="3257" w:type="dxa"/>
            <w:vAlign w:val="center"/>
          </w:tcPr>
          <w:p w14:paraId="0000042D" w14:textId="77777777" w:rsidR="00564B95" w:rsidRPr="00F40D3E" w:rsidRDefault="00564B95">
            <w:pPr>
              <w:tabs>
                <w:tab w:val="left" w:pos="9000"/>
              </w:tabs>
              <w:ind w:left="0" w:hanging="2"/>
              <w:jc w:val="center"/>
            </w:pPr>
          </w:p>
        </w:tc>
        <w:tc>
          <w:tcPr>
            <w:tcW w:w="2422" w:type="dxa"/>
            <w:vAlign w:val="center"/>
          </w:tcPr>
          <w:p w14:paraId="0000042E" w14:textId="77777777" w:rsidR="00564B95" w:rsidRPr="00F40D3E" w:rsidRDefault="00564B95">
            <w:pPr>
              <w:tabs>
                <w:tab w:val="left" w:pos="9000"/>
              </w:tabs>
              <w:ind w:left="0" w:hanging="2"/>
              <w:jc w:val="center"/>
            </w:pPr>
          </w:p>
        </w:tc>
        <w:tc>
          <w:tcPr>
            <w:tcW w:w="1598" w:type="dxa"/>
          </w:tcPr>
          <w:p w14:paraId="0000042F" w14:textId="77777777" w:rsidR="00564B95" w:rsidRPr="00F40D3E" w:rsidRDefault="00564B95">
            <w:pPr>
              <w:tabs>
                <w:tab w:val="left" w:pos="9000"/>
              </w:tabs>
              <w:ind w:left="0" w:hanging="2"/>
              <w:jc w:val="center"/>
            </w:pPr>
          </w:p>
        </w:tc>
        <w:tc>
          <w:tcPr>
            <w:tcW w:w="1843" w:type="dxa"/>
          </w:tcPr>
          <w:p w14:paraId="00000430" w14:textId="77777777" w:rsidR="00564B95" w:rsidRPr="00F40D3E" w:rsidRDefault="00564B95">
            <w:pPr>
              <w:tabs>
                <w:tab w:val="left" w:pos="9000"/>
              </w:tabs>
              <w:ind w:left="0" w:hanging="2"/>
              <w:jc w:val="center"/>
            </w:pPr>
          </w:p>
        </w:tc>
      </w:tr>
      <w:tr w:rsidR="00F40D3E" w:rsidRPr="00F40D3E" w14:paraId="53CB052E" w14:textId="77777777">
        <w:trPr>
          <w:trHeight w:val="249"/>
          <w:jc w:val="center"/>
        </w:trPr>
        <w:tc>
          <w:tcPr>
            <w:tcW w:w="631" w:type="dxa"/>
            <w:vAlign w:val="center"/>
          </w:tcPr>
          <w:p w14:paraId="00000431" w14:textId="77777777" w:rsidR="00564B95" w:rsidRPr="00F40D3E" w:rsidRDefault="00564B95">
            <w:pPr>
              <w:tabs>
                <w:tab w:val="left" w:pos="9000"/>
              </w:tabs>
              <w:ind w:left="0" w:hanging="2"/>
              <w:jc w:val="center"/>
            </w:pPr>
          </w:p>
        </w:tc>
        <w:tc>
          <w:tcPr>
            <w:tcW w:w="3257" w:type="dxa"/>
            <w:vAlign w:val="center"/>
          </w:tcPr>
          <w:p w14:paraId="00000432" w14:textId="77777777" w:rsidR="00564B95" w:rsidRPr="00F40D3E" w:rsidRDefault="00E30FA1">
            <w:pPr>
              <w:tabs>
                <w:tab w:val="left" w:pos="9000"/>
              </w:tabs>
              <w:ind w:left="0" w:hanging="2"/>
              <w:jc w:val="center"/>
            </w:pPr>
            <w:r w:rsidRPr="00F40D3E">
              <w:rPr>
                <w:i/>
              </w:rPr>
              <w:t>Місяць 1</w:t>
            </w:r>
          </w:p>
        </w:tc>
        <w:tc>
          <w:tcPr>
            <w:tcW w:w="3257" w:type="dxa"/>
            <w:vAlign w:val="center"/>
          </w:tcPr>
          <w:p w14:paraId="00000433" w14:textId="77777777" w:rsidR="00564B95" w:rsidRPr="00F40D3E" w:rsidRDefault="00E30FA1">
            <w:pPr>
              <w:tabs>
                <w:tab w:val="left" w:pos="9000"/>
              </w:tabs>
              <w:ind w:left="0" w:hanging="2"/>
              <w:jc w:val="center"/>
            </w:pPr>
            <w:r w:rsidRPr="00F40D3E">
              <w:rPr>
                <w:i/>
              </w:rPr>
              <w:t>етап робіт</w:t>
            </w:r>
          </w:p>
        </w:tc>
        <w:tc>
          <w:tcPr>
            <w:tcW w:w="2422" w:type="dxa"/>
            <w:vAlign w:val="center"/>
          </w:tcPr>
          <w:p w14:paraId="00000434" w14:textId="77777777" w:rsidR="00564B95" w:rsidRPr="00F40D3E" w:rsidRDefault="00564B95">
            <w:pPr>
              <w:tabs>
                <w:tab w:val="left" w:pos="9000"/>
              </w:tabs>
              <w:ind w:left="0" w:hanging="2"/>
              <w:jc w:val="center"/>
            </w:pPr>
          </w:p>
        </w:tc>
        <w:tc>
          <w:tcPr>
            <w:tcW w:w="1598" w:type="dxa"/>
          </w:tcPr>
          <w:p w14:paraId="00000435" w14:textId="77777777" w:rsidR="00564B95" w:rsidRPr="00F40D3E" w:rsidRDefault="00564B95">
            <w:pPr>
              <w:tabs>
                <w:tab w:val="left" w:pos="9000"/>
              </w:tabs>
              <w:ind w:left="0" w:hanging="2"/>
              <w:jc w:val="center"/>
            </w:pPr>
          </w:p>
        </w:tc>
        <w:tc>
          <w:tcPr>
            <w:tcW w:w="1843" w:type="dxa"/>
          </w:tcPr>
          <w:p w14:paraId="00000436" w14:textId="77777777" w:rsidR="00564B95" w:rsidRPr="00F40D3E" w:rsidRDefault="00564B95">
            <w:pPr>
              <w:tabs>
                <w:tab w:val="left" w:pos="9000"/>
              </w:tabs>
              <w:ind w:left="0" w:hanging="2"/>
              <w:jc w:val="center"/>
            </w:pPr>
          </w:p>
        </w:tc>
      </w:tr>
      <w:tr w:rsidR="00F40D3E" w:rsidRPr="00F40D3E" w14:paraId="2E929D0A" w14:textId="77777777">
        <w:trPr>
          <w:trHeight w:val="249"/>
          <w:jc w:val="center"/>
        </w:trPr>
        <w:tc>
          <w:tcPr>
            <w:tcW w:w="631" w:type="dxa"/>
            <w:vAlign w:val="center"/>
          </w:tcPr>
          <w:p w14:paraId="00000437" w14:textId="77777777" w:rsidR="00564B95" w:rsidRPr="00F40D3E" w:rsidRDefault="00564B95">
            <w:pPr>
              <w:tabs>
                <w:tab w:val="left" w:pos="9000"/>
              </w:tabs>
              <w:ind w:left="0" w:hanging="2"/>
              <w:jc w:val="center"/>
            </w:pPr>
          </w:p>
        </w:tc>
        <w:tc>
          <w:tcPr>
            <w:tcW w:w="3257" w:type="dxa"/>
            <w:vAlign w:val="center"/>
          </w:tcPr>
          <w:p w14:paraId="00000438" w14:textId="77777777" w:rsidR="00564B95" w:rsidRPr="00F40D3E" w:rsidRDefault="00E30FA1">
            <w:pPr>
              <w:tabs>
                <w:tab w:val="left" w:pos="9000"/>
              </w:tabs>
              <w:ind w:left="0" w:hanging="2"/>
              <w:jc w:val="center"/>
            </w:pPr>
            <w:r w:rsidRPr="00F40D3E">
              <w:rPr>
                <w:i/>
              </w:rPr>
              <w:t>Місяць 2</w:t>
            </w:r>
          </w:p>
        </w:tc>
        <w:tc>
          <w:tcPr>
            <w:tcW w:w="3257" w:type="dxa"/>
            <w:vAlign w:val="center"/>
          </w:tcPr>
          <w:p w14:paraId="00000439" w14:textId="77777777" w:rsidR="00564B95" w:rsidRPr="00F40D3E" w:rsidRDefault="00E30FA1">
            <w:pPr>
              <w:tabs>
                <w:tab w:val="left" w:pos="9000"/>
              </w:tabs>
              <w:ind w:left="0" w:hanging="2"/>
              <w:jc w:val="center"/>
            </w:pPr>
            <w:r w:rsidRPr="00F40D3E">
              <w:t>…</w:t>
            </w:r>
          </w:p>
        </w:tc>
        <w:tc>
          <w:tcPr>
            <w:tcW w:w="2422" w:type="dxa"/>
            <w:vAlign w:val="center"/>
          </w:tcPr>
          <w:p w14:paraId="0000043A" w14:textId="77777777" w:rsidR="00564B95" w:rsidRPr="00F40D3E" w:rsidRDefault="00564B95">
            <w:pPr>
              <w:tabs>
                <w:tab w:val="left" w:pos="9000"/>
              </w:tabs>
              <w:ind w:left="0" w:hanging="2"/>
              <w:jc w:val="center"/>
            </w:pPr>
          </w:p>
        </w:tc>
        <w:tc>
          <w:tcPr>
            <w:tcW w:w="1598" w:type="dxa"/>
          </w:tcPr>
          <w:p w14:paraId="0000043B" w14:textId="77777777" w:rsidR="00564B95" w:rsidRPr="00F40D3E" w:rsidRDefault="00564B95">
            <w:pPr>
              <w:tabs>
                <w:tab w:val="left" w:pos="9000"/>
              </w:tabs>
              <w:ind w:left="0" w:hanging="2"/>
              <w:jc w:val="center"/>
            </w:pPr>
          </w:p>
        </w:tc>
        <w:tc>
          <w:tcPr>
            <w:tcW w:w="1843" w:type="dxa"/>
          </w:tcPr>
          <w:p w14:paraId="0000043C" w14:textId="77777777" w:rsidR="00564B95" w:rsidRPr="00F40D3E" w:rsidRDefault="00564B95">
            <w:pPr>
              <w:tabs>
                <w:tab w:val="left" w:pos="9000"/>
              </w:tabs>
              <w:ind w:left="0" w:hanging="2"/>
              <w:jc w:val="center"/>
            </w:pPr>
          </w:p>
        </w:tc>
      </w:tr>
      <w:tr w:rsidR="00F40D3E" w:rsidRPr="00F40D3E" w14:paraId="499F4E9E" w14:textId="77777777">
        <w:trPr>
          <w:trHeight w:val="249"/>
          <w:jc w:val="center"/>
        </w:trPr>
        <w:tc>
          <w:tcPr>
            <w:tcW w:w="631" w:type="dxa"/>
            <w:vAlign w:val="center"/>
          </w:tcPr>
          <w:p w14:paraId="0000043D" w14:textId="77777777" w:rsidR="00564B95" w:rsidRPr="00F40D3E" w:rsidRDefault="00564B95">
            <w:pPr>
              <w:tabs>
                <w:tab w:val="left" w:pos="9000"/>
              </w:tabs>
              <w:ind w:left="0" w:hanging="2"/>
              <w:jc w:val="center"/>
            </w:pPr>
          </w:p>
        </w:tc>
        <w:tc>
          <w:tcPr>
            <w:tcW w:w="3257" w:type="dxa"/>
            <w:vAlign w:val="center"/>
          </w:tcPr>
          <w:p w14:paraId="0000043E" w14:textId="77777777" w:rsidR="00564B95" w:rsidRPr="00F40D3E" w:rsidRDefault="00E30FA1">
            <w:pPr>
              <w:tabs>
                <w:tab w:val="left" w:pos="9000"/>
              </w:tabs>
              <w:ind w:left="0" w:hanging="2"/>
              <w:jc w:val="center"/>
            </w:pPr>
            <w:r w:rsidRPr="00F40D3E">
              <w:rPr>
                <w:i/>
              </w:rPr>
              <w:t>…</w:t>
            </w:r>
          </w:p>
        </w:tc>
        <w:tc>
          <w:tcPr>
            <w:tcW w:w="3257" w:type="dxa"/>
            <w:vAlign w:val="center"/>
          </w:tcPr>
          <w:p w14:paraId="0000043F" w14:textId="77777777" w:rsidR="00564B95" w:rsidRPr="00F40D3E" w:rsidRDefault="00564B95">
            <w:pPr>
              <w:tabs>
                <w:tab w:val="left" w:pos="9000"/>
              </w:tabs>
              <w:ind w:left="0" w:hanging="2"/>
              <w:jc w:val="right"/>
            </w:pPr>
          </w:p>
        </w:tc>
        <w:tc>
          <w:tcPr>
            <w:tcW w:w="2422" w:type="dxa"/>
            <w:vAlign w:val="center"/>
          </w:tcPr>
          <w:p w14:paraId="00000440" w14:textId="77777777" w:rsidR="00564B95" w:rsidRPr="00F40D3E" w:rsidRDefault="00564B95">
            <w:pPr>
              <w:tabs>
                <w:tab w:val="left" w:pos="9000"/>
              </w:tabs>
              <w:ind w:left="0" w:hanging="2"/>
              <w:jc w:val="center"/>
            </w:pPr>
          </w:p>
        </w:tc>
        <w:tc>
          <w:tcPr>
            <w:tcW w:w="1598" w:type="dxa"/>
          </w:tcPr>
          <w:p w14:paraId="00000441" w14:textId="77777777" w:rsidR="00564B95" w:rsidRPr="00F40D3E" w:rsidRDefault="00564B95">
            <w:pPr>
              <w:tabs>
                <w:tab w:val="left" w:pos="9000"/>
              </w:tabs>
              <w:ind w:left="0" w:hanging="2"/>
              <w:jc w:val="center"/>
            </w:pPr>
          </w:p>
        </w:tc>
        <w:tc>
          <w:tcPr>
            <w:tcW w:w="1843" w:type="dxa"/>
          </w:tcPr>
          <w:p w14:paraId="00000442" w14:textId="77777777" w:rsidR="00564B95" w:rsidRPr="00F40D3E" w:rsidRDefault="00564B95">
            <w:pPr>
              <w:tabs>
                <w:tab w:val="left" w:pos="9000"/>
              </w:tabs>
              <w:ind w:left="0" w:hanging="2"/>
              <w:jc w:val="center"/>
            </w:pPr>
          </w:p>
        </w:tc>
      </w:tr>
      <w:tr w:rsidR="00564B95" w:rsidRPr="00F40D3E" w14:paraId="7F97CFE6" w14:textId="77777777">
        <w:trPr>
          <w:trHeight w:val="249"/>
          <w:jc w:val="center"/>
        </w:trPr>
        <w:tc>
          <w:tcPr>
            <w:tcW w:w="631" w:type="dxa"/>
            <w:vAlign w:val="center"/>
          </w:tcPr>
          <w:p w14:paraId="00000443" w14:textId="77777777" w:rsidR="00564B95" w:rsidRPr="00F40D3E" w:rsidRDefault="00564B95">
            <w:pPr>
              <w:tabs>
                <w:tab w:val="left" w:pos="9000"/>
              </w:tabs>
              <w:ind w:left="0" w:hanging="2"/>
              <w:jc w:val="center"/>
            </w:pPr>
          </w:p>
        </w:tc>
        <w:tc>
          <w:tcPr>
            <w:tcW w:w="3257" w:type="dxa"/>
            <w:vAlign w:val="center"/>
          </w:tcPr>
          <w:p w14:paraId="00000444" w14:textId="77777777" w:rsidR="00564B95" w:rsidRPr="00F40D3E" w:rsidRDefault="00564B95">
            <w:pPr>
              <w:tabs>
                <w:tab w:val="left" w:pos="9000"/>
              </w:tabs>
              <w:ind w:left="0" w:hanging="2"/>
              <w:jc w:val="center"/>
            </w:pPr>
          </w:p>
        </w:tc>
        <w:tc>
          <w:tcPr>
            <w:tcW w:w="3257" w:type="dxa"/>
            <w:vAlign w:val="center"/>
          </w:tcPr>
          <w:p w14:paraId="00000445" w14:textId="77777777" w:rsidR="00564B95" w:rsidRPr="00F40D3E" w:rsidRDefault="00E30FA1">
            <w:pPr>
              <w:tabs>
                <w:tab w:val="left" w:pos="9000"/>
              </w:tabs>
              <w:ind w:left="0" w:hanging="2"/>
              <w:jc w:val="right"/>
            </w:pPr>
            <w:r w:rsidRPr="00F40D3E">
              <w:rPr>
                <w:b/>
              </w:rPr>
              <w:t>Всього:</w:t>
            </w:r>
          </w:p>
          <w:p w14:paraId="00000446" w14:textId="77777777" w:rsidR="00564B95" w:rsidRPr="00F40D3E" w:rsidRDefault="00564B95">
            <w:pPr>
              <w:tabs>
                <w:tab w:val="left" w:pos="9000"/>
              </w:tabs>
              <w:ind w:left="0" w:hanging="2"/>
              <w:jc w:val="center"/>
            </w:pPr>
          </w:p>
        </w:tc>
        <w:tc>
          <w:tcPr>
            <w:tcW w:w="2422" w:type="dxa"/>
            <w:vAlign w:val="center"/>
          </w:tcPr>
          <w:p w14:paraId="00000447" w14:textId="77777777" w:rsidR="00564B95" w:rsidRPr="00F40D3E" w:rsidRDefault="00564B95">
            <w:pPr>
              <w:tabs>
                <w:tab w:val="left" w:pos="9000"/>
              </w:tabs>
              <w:ind w:left="0" w:hanging="2"/>
              <w:jc w:val="center"/>
            </w:pPr>
          </w:p>
        </w:tc>
        <w:tc>
          <w:tcPr>
            <w:tcW w:w="1598" w:type="dxa"/>
          </w:tcPr>
          <w:p w14:paraId="00000448" w14:textId="77777777" w:rsidR="00564B95" w:rsidRPr="00F40D3E" w:rsidRDefault="00564B95">
            <w:pPr>
              <w:tabs>
                <w:tab w:val="left" w:pos="9000"/>
              </w:tabs>
              <w:ind w:left="0" w:hanging="2"/>
              <w:jc w:val="center"/>
            </w:pPr>
          </w:p>
        </w:tc>
        <w:tc>
          <w:tcPr>
            <w:tcW w:w="1843" w:type="dxa"/>
          </w:tcPr>
          <w:p w14:paraId="00000449" w14:textId="77777777" w:rsidR="00564B95" w:rsidRPr="00F40D3E" w:rsidRDefault="00564B95">
            <w:pPr>
              <w:tabs>
                <w:tab w:val="left" w:pos="9000"/>
              </w:tabs>
              <w:ind w:left="0" w:hanging="2"/>
              <w:jc w:val="center"/>
            </w:pPr>
          </w:p>
        </w:tc>
      </w:tr>
    </w:tbl>
    <w:p w14:paraId="0000044A" w14:textId="77777777" w:rsidR="00564B95" w:rsidRPr="00F40D3E" w:rsidRDefault="00564B95">
      <w:pPr>
        <w:tabs>
          <w:tab w:val="left" w:pos="9000"/>
        </w:tabs>
        <w:ind w:left="0" w:hanging="2"/>
        <w:jc w:val="center"/>
      </w:pPr>
    </w:p>
    <w:p w14:paraId="0000044B" w14:textId="77777777" w:rsidR="00564B95" w:rsidRPr="00F40D3E" w:rsidRDefault="00E30FA1">
      <w:pPr>
        <w:ind w:left="0" w:hanging="2"/>
        <w:jc w:val="center"/>
      </w:pPr>
      <w:r w:rsidRPr="00F40D3E">
        <w:rPr>
          <w:i/>
        </w:rPr>
        <w:t>(Примітка щодо заповнення: відлік місяців/періодів ведеться з дати набрання чинності Договору згідно пункту 1.4 Договору)</w:t>
      </w:r>
    </w:p>
    <w:p w14:paraId="0000044C" w14:textId="77777777" w:rsidR="00564B95" w:rsidRPr="00F40D3E" w:rsidRDefault="00564B95">
      <w:pPr>
        <w:ind w:left="0" w:hanging="2"/>
      </w:pPr>
    </w:p>
    <w:p w14:paraId="0000044D" w14:textId="77777777" w:rsidR="00564B95" w:rsidRPr="00F40D3E" w:rsidRDefault="00E30FA1">
      <w:pPr>
        <w:ind w:left="0" w:hanging="2"/>
        <w:jc w:val="center"/>
      </w:pPr>
      <w:r w:rsidRPr="00F40D3E">
        <w:rPr>
          <w:b/>
        </w:rPr>
        <w:t>Від Підрядника:</w:t>
      </w:r>
      <w:r w:rsidRPr="00F40D3E">
        <w:rPr>
          <w:b/>
        </w:rPr>
        <w:tab/>
      </w:r>
      <w:r w:rsidRPr="00F40D3E">
        <w:t>___</w:t>
      </w:r>
      <w:r w:rsidRPr="00F40D3E">
        <w:rPr>
          <w:i/>
          <w:u w:val="single"/>
        </w:rPr>
        <w:t>посада</w:t>
      </w:r>
      <w:r w:rsidRPr="00F40D3E">
        <w:t>___</w:t>
      </w:r>
      <w:r w:rsidRPr="00F40D3E">
        <w:tab/>
      </w:r>
      <w:r w:rsidRPr="00F40D3E">
        <w:tab/>
        <w:t>____</w:t>
      </w:r>
      <w:r w:rsidRPr="00F40D3E">
        <w:rPr>
          <w:i/>
          <w:u w:val="single"/>
        </w:rPr>
        <w:t>підпис</w:t>
      </w:r>
      <w:r w:rsidRPr="00F40D3E">
        <w:t xml:space="preserve">_____ </w:t>
      </w:r>
      <w:r w:rsidRPr="00F40D3E">
        <w:tab/>
      </w:r>
      <w:r w:rsidRPr="00F40D3E">
        <w:tab/>
      </w:r>
      <w:r w:rsidRPr="00F40D3E">
        <w:tab/>
        <w:t>ПІБ</w:t>
      </w:r>
    </w:p>
    <w:p w14:paraId="0000044E" w14:textId="77777777" w:rsidR="00564B95" w:rsidRPr="00F40D3E" w:rsidRDefault="00E30FA1">
      <w:pPr>
        <w:tabs>
          <w:tab w:val="left" w:pos="9000"/>
        </w:tabs>
        <w:ind w:left="0" w:hanging="2"/>
        <w:jc w:val="center"/>
      </w:pPr>
      <w:r w:rsidRPr="00F40D3E">
        <w:t>М.П.</w:t>
      </w:r>
    </w:p>
    <w:p w14:paraId="0000044F" w14:textId="77777777" w:rsidR="00564B95" w:rsidRPr="00F40D3E" w:rsidRDefault="00564B95">
      <w:pPr>
        <w:tabs>
          <w:tab w:val="left" w:pos="9000"/>
        </w:tabs>
        <w:ind w:left="0" w:hanging="2"/>
        <w:jc w:val="center"/>
      </w:pPr>
    </w:p>
    <w:p w14:paraId="00000450" w14:textId="77777777" w:rsidR="00564B95" w:rsidRPr="00F40D3E" w:rsidRDefault="00E30FA1">
      <w:pPr>
        <w:ind w:left="0" w:hanging="2"/>
        <w:jc w:val="center"/>
      </w:pPr>
      <w:r w:rsidRPr="00F40D3E">
        <w:rPr>
          <w:b/>
        </w:rPr>
        <w:t>Від Замовника:</w:t>
      </w:r>
      <w:r w:rsidRPr="00F40D3E">
        <w:rPr>
          <w:b/>
        </w:rPr>
        <w:tab/>
      </w:r>
      <w:r w:rsidRPr="00F40D3E">
        <w:t>___</w:t>
      </w:r>
      <w:r w:rsidRPr="00F40D3E">
        <w:rPr>
          <w:i/>
          <w:u w:val="single"/>
        </w:rPr>
        <w:t>посада</w:t>
      </w:r>
      <w:r w:rsidRPr="00F40D3E">
        <w:t>___</w:t>
      </w:r>
      <w:r w:rsidRPr="00F40D3E">
        <w:tab/>
      </w:r>
      <w:r w:rsidRPr="00F40D3E">
        <w:tab/>
        <w:t>____</w:t>
      </w:r>
      <w:r w:rsidRPr="00F40D3E">
        <w:rPr>
          <w:i/>
          <w:u w:val="single"/>
        </w:rPr>
        <w:t>підпис</w:t>
      </w:r>
      <w:r w:rsidRPr="00F40D3E">
        <w:t xml:space="preserve">_____ </w:t>
      </w:r>
      <w:r w:rsidRPr="00F40D3E">
        <w:tab/>
      </w:r>
      <w:r w:rsidRPr="00F40D3E">
        <w:tab/>
      </w:r>
      <w:r w:rsidRPr="00F40D3E">
        <w:tab/>
        <w:t>ПІБ</w:t>
      </w:r>
    </w:p>
    <w:p w14:paraId="00000451" w14:textId="77777777" w:rsidR="00564B95" w:rsidRPr="00F40D3E" w:rsidRDefault="00E30FA1">
      <w:pPr>
        <w:tabs>
          <w:tab w:val="left" w:pos="9000"/>
        </w:tabs>
        <w:ind w:left="0" w:hanging="2"/>
        <w:jc w:val="center"/>
        <w:sectPr w:rsidR="00564B95" w:rsidRPr="00F40D3E">
          <w:pgSz w:w="16838" w:h="16701" w:orient="landscape"/>
          <w:pgMar w:top="0" w:right="3093" w:bottom="851" w:left="1134" w:header="709" w:footer="709" w:gutter="0"/>
          <w:cols w:space="720"/>
        </w:sectPr>
      </w:pPr>
      <w:r w:rsidRPr="00F40D3E">
        <w:t>М.П.</w:t>
      </w:r>
    </w:p>
    <w:p w14:paraId="00000452" w14:textId="77777777" w:rsidR="00564B95" w:rsidRPr="00F40D3E" w:rsidRDefault="00564B95">
      <w:pPr>
        <w:pBdr>
          <w:top w:val="nil"/>
          <w:left w:val="nil"/>
          <w:bottom w:val="nil"/>
          <w:right w:val="nil"/>
          <w:between w:val="nil"/>
        </w:pBdr>
        <w:spacing w:after="120" w:line="240" w:lineRule="auto"/>
        <w:ind w:left="0" w:hanging="2"/>
        <w:jc w:val="center"/>
      </w:pPr>
    </w:p>
    <w:p w14:paraId="00000453" w14:textId="77777777" w:rsidR="00564B95" w:rsidRPr="00F40D3E" w:rsidRDefault="00E30FA1">
      <w:pPr>
        <w:spacing w:after="120"/>
        <w:ind w:left="0" w:hanging="2"/>
        <w:jc w:val="center"/>
      </w:pPr>
      <w:r w:rsidRPr="00F40D3E">
        <w:rPr>
          <w:b/>
        </w:rPr>
        <w:t>Додаток №4. Зведений кошторисний розрахунок вартості будівництва</w:t>
      </w:r>
    </w:p>
    <w:p w14:paraId="00000454" w14:textId="77777777" w:rsidR="00564B95" w:rsidRPr="00F40D3E" w:rsidRDefault="00E30FA1">
      <w:pPr>
        <w:pBdr>
          <w:top w:val="nil"/>
          <w:left w:val="nil"/>
          <w:bottom w:val="nil"/>
          <w:right w:val="nil"/>
          <w:between w:val="nil"/>
        </w:pBdr>
        <w:spacing w:after="120" w:line="240" w:lineRule="auto"/>
        <w:ind w:left="0" w:hanging="2"/>
        <w:jc w:val="center"/>
      </w:pPr>
      <w:r w:rsidRPr="00F40D3E">
        <w:rPr>
          <w:i/>
        </w:rPr>
        <w:t xml:space="preserve">(Має бути складений у відповідності до положень </w:t>
      </w:r>
      <w:r w:rsidRPr="00F40D3E">
        <w:rPr>
          <w:b/>
        </w:rPr>
        <w:t>Кошторисних норм України «Настанова з визначення вартості будівництва»</w:t>
      </w:r>
      <w:r w:rsidRPr="00F40D3E">
        <w:rPr>
          <w:i/>
        </w:rPr>
        <w:t xml:space="preserve"> згідно</w:t>
      </w:r>
      <w:r w:rsidRPr="00F40D3E">
        <w:rPr>
          <w:rFonts w:ascii="Arial" w:eastAsia="Arial" w:hAnsi="Arial" w:cs="Arial"/>
          <w:sz w:val="22"/>
          <w:szCs w:val="22"/>
        </w:rPr>
        <w:t xml:space="preserve"> </w:t>
      </w:r>
      <w:r w:rsidRPr="00F40D3E">
        <w:rPr>
          <w:i/>
        </w:rPr>
        <w:t>Договірної ціни)</w:t>
      </w:r>
    </w:p>
    <w:p w14:paraId="00000455" w14:textId="77777777" w:rsidR="00564B95" w:rsidRPr="00F40D3E" w:rsidRDefault="00564B95">
      <w:pPr>
        <w:pBdr>
          <w:top w:val="nil"/>
          <w:left w:val="nil"/>
          <w:bottom w:val="nil"/>
          <w:right w:val="nil"/>
          <w:between w:val="nil"/>
        </w:pBdr>
        <w:spacing w:after="120" w:line="240" w:lineRule="auto"/>
        <w:ind w:left="0" w:hanging="2"/>
        <w:jc w:val="center"/>
      </w:pPr>
    </w:p>
    <w:p w14:paraId="00000456" w14:textId="77777777" w:rsidR="00564B95" w:rsidRPr="00F40D3E" w:rsidRDefault="00564B95">
      <w:pPr>
        <w:pBdr>
          <w:top w:val="nil"/>
          <w:left w:val="nil"/>
          <w:bottom w:val="nil"/>
          <w:right w:val="nil"/>
          <w:between w:val="nil"/>
        </w:pBdr>
        <w:spacing w:after="120" w:line="240" w:lineRule="auto"/>
        <w:ind w:left="0" w:hanging="2"/>
        <w:jc w:val="center"/>
      </w:pPr>
    </w:p>
    <w:p w14:paraId="00000457" w14:textId="77777777" w:rsidR="00564B95" w:rsidRPr="00F40D3E" w:rsidRDefault="00E30FA1">
      <w:pPr>
        <w:ind w:left="0" w:hanging="2"/>
        <w:jc w:val="center"/>
        <w:rPr>
          <w:sz w:val="20"/>
          <w:szCs w:val="20"/>
        </w:rPr>
      </w:pPr>
      <w:r w:rsidRPr="00F40D3E">
        <w:rPr>
          <w:b/>
        </w:rPr>
        <w:t>Додаток №5. Пакт про згоду щодо професійної чесності</w:t>
      </w:r>
      <w:r w:rsidRPr="00F40D3E">
        <w:rPr>
          <w:b/>
          <w:sz w:val="20"/>
          <w:szCs w:val="20"/>
        </w:rPr>
        <w:t xml:space="preserve"> </w:t>
      </w:r>
    </w:p>
    <w:p w14:paraId="00000458" w14:textId="77777777" w:rsidR="00564B95" w:rsidRPr="00F40D3E" w:rsidRDefault="00E30FA1">
      <w:pPr>
        <w:pBdr>
          <w:top w:val="nil"/>
          <w:left w:val="nil"/>
          <w:bottom w:val="nil"/>
          <w:right w:val="nil"/>
          <w:between w:val="nil"/>
        </w:pBdr>
        <w:spacing w:after="120" w:line="240" w:lineRule="auto"/>
        <w:ind w:left="0" w:hanging="2"/>
        <w:jc w:val="center"/>
      </w:pPr>
      <w:r w:rsidRPr="00F40D3E">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00000459" w14:textId="77777777" w:rsidR="00564B95" w:rsidRPr="00F40D3E" w:rsidRDefault="00564B95">
      <w:pPr>
        <w:pBdr>
          <w:top w:val="nil"/>
          <w:left w:val="nil"/>
          <w:bottom w:val="nil"/>
          <w:right w:val="nil"/>
          <w:between w:val="nil"/>
        </w:pBdr>
        <w:spacing w:after="120" w:line="240" w:lineRule="auto"/>
        <w:ind w:left="0" w:hanging="2"/>
        <w:jc w:val="center"/>
      </w:pPr>
    </w:p>
    <w:p w14:paraId="0000045A" w14:textId="77777777" w:rsidR="00564B95" w:rsidRPr="00F40D3E" w:rsidRDefault="00E30FA1">
      <w:pPr>
        <w:ind w:left="0" w:hanging="2"/>
        <w:jc w:val="center"/>
        <w:rPr>
          <w:sz w:val="20"/>
          <w:szCs w:val="20"/>
        </w:rPr>
      </w:pPr>
      <w:r w:rsidRPr="00F40D3E">
        <w:rPr>
          <w:b/>
        </w:rPr>
        <w:t xml:space="preserve">Додаток №6. Пакт щодо дотримання екологічних та соціальних стандартів </w:t>
      </w:r>
    </w:p>
    <w:p w14:paraId="0000045B" w14:textId="77777777" w:rsidR="00564B95" w:rsidRPr="00F40D3E" w:rsidRDefault="00E30FA1">
      <w:pPr>
        <w:pBdr>
          <w:top w:val="nil"/>
          <w:left w:val="nil"/>
          <w:bottom w:val="nil"/>
          <w:right w:val="nil"/>
          <w:between w:val="nil"/>
        </w:pBdr>
        <w:spacing w:after="120" w:line="240" w:lineRule="auto"/>
        <w:ind w:left="0" w:hanging="2"/>
        <w:jc w:val="center"/>
      </w:pPr>
      <w:r w:rsidRPr="00F40D3E">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sectPr w:rsidR="00564B95" w:rsidRPr="00F40D3E" w:rsidSect="00F907E1">
      <w:footerReference w:type="even" r:id="rId8"/>
      <w:footerReference w:type="default" r:id="rId9"/>
      <w:pgSz w:w="16701" w:h="16838"/>
      <w:pgMar w:top="1560" w:right="3093" w:bottom="124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4CF4" w14:textId="77777777" w:rsidR="008B374E" w:rsidRDefault="008B374E">
      <w:pPr>
        <w:spacing w:line="240" w:lineRule="auto"/>
        <w:ind w:left="0" w:hanging="2"/>
      </w:pPr>
      <w:r>
        <w:separator/>
      </w:r>
    </w:p>
  </w:endnote>
  <w:endnote w:type="continuationSeparator" w:id="0">
    <w:p w14:paraId="3AAC1346" w14:textId="77777777" w:rsidR="008B374E" w:rsidRDefault="008B37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04" w14:textId="77777777" w:rsidR="00564B95" w:rsidRDefault="00E30FA1">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605" w14:textId="77777777" w:rsidR="00564B95" w:rsidRDefault="00564B95">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6" w14:textId="77777777" w:rsidR="00564B95" w:rsidRDefault="00564B95">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01" w14:textId="4CEECE75" w:rsidR="00564B95" w:rsidRDefault="00E30FA1">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1459D">
      <w:rPr>
        <w:noProof/>
        <w:color w:val="000000"/>
      </w:rPr>
      <w:t>19</w:t>
    </w:r>
    <w:r>
      <w:rPr>
        <w:color w:val="000000"/>
      </w:rPr>
      <w:fldChar w:fldCharType="end"/>
    </w:r>
  </w:p>
  <w:p w14:paraId="00000602" w14:textId="77777777" w:rsidR="00564B95" w:rsidRDefault="00564B95">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3" w14:textId="77777777" w:rsidR="00564B95" w:rsidRDefault="00564B9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4A94" w14:textId="77777777" w:rsidR="008B374E" w:rsidRDefault="008B374E">
      <w:pPr>
        <w:spacing w:line="240" w:lineRule="auto"/>
        <w:ind w:left="0" w:hanging="2"/>
      </w:pPr>
      <w:r>
        <w:separator/>
      </w:r>
    </w:p>
  </w:footnote>
  <w:footnote w:type="continuationSeparator" w:id="0">
    <w:p w14:paraId="43C2EB08" w14:textId="77777777" w:rsidR="008B374E" w:rsidRDefault="008B374E">
      <w:pPr>
        <w:spacing w:line="240" w:lineRule="auto"/>
        <w:ind w:left="0" w:hanging="2"/>
      </w:pPr>
      <w:r>
        <w:continuationSeparator/>
      </w:r>
    </w:p>
  </w:footnote>
  <w:footnote w:id="1">
    <w:p w14:paraId="49B6C54B" w14:textId="77777777" w:rsidR="00E84E9A" w:rsidRPr="00054A7B" w:rsidRDefault="00E84E9A" w:rsidP="00E84E9A">
      <w:pPr>
        <w:pStyle w:val="af1"/>
        <w:ind w:left="0" w:hanging="2"/>
        <w:rPr>
          <w:lang w:val="uk-UA"/>
        </w:rPr>
      </w:pPr>
      <w:r>
        <w:rPr>
          <w:rStyle w:val="af0"/>
        </w:rPr>
        <w:footnoteRef/>
      </w:r>
      <w:r w:rsidRPr="00693743">
        <w:rPr>
          <w:lang w:val="uk-UA"/>
        </w:rPr>
        <w:t xml:space="preserve"> </w:t>
      </w:r>
      <w:hyperlink r:id="rId1" w:anchor="Text" w:history="1">
        <w:r w:rsidRPr="00A45116">
          <w:rPr>
            <w:rStyle w:val="af3"/>
          </w:rPr>
          <w:t>https</w:t>
        </w:r>
        <w:r w:rsidRPr="00693743">
          <w:rPr>
            <w:rStyle w:val="af3"/>
            <w:lang w:val="uk-UA"/>
          </w:rPr>
          <w:t>://</w:t>
        </w:r>
        <w:proofErr w:type="spellStart"/>
        <w:r w:rsidRPr="00A45116">
          <w:rPr>
            <w:rStyle w:val="af3"/>
          </w:rPr>
          <w:t>zakon</w:t>
        </w:r>
        <w:proofErr w:type="spellEnd"/>
        <w:r w:rsidRPr="00693743">
          <w:rPr>
            <w:rStyle w:val="af3"/>
            <w:lang w:val="uk-UA"/>
          </w:rPr>
          <w:t>.</w:t>
        </w:r>
        <w:proofErr w:type="spellStart"/>
        <w:r w:rsidRPr="00A45116">
          <w:rPr>
            <w:rStyle w:val="af3"/>
          </w:rPr>
          <w:t>rada</w:t>
        </w:r>
        <w:proofErr w:type="spellEnd"/>
        <w:r w:rsidRPr="00693743">
          <w:rPr>
            <w:rStyle w:val="af3"/>
            <w:lang w:val="uk-UA"/>
          </w:rPr>
          <w:t>.</w:t>
        </w:r>
        <w:r w:rsidRPr="00A45116">
          <w:rPr>
            <w:rStyle w:val="af3"/>
          </w:rPr>
          <w:t>gov</w:t>
        </w:r>
        <w:r w:rsidRPr="00693743">
          <w:rPr>
            <w:rStyle w:val="af3"/>
            <w:lang w:val="uk-UA"/>
          </w:rPr>
          <w:t>.</w:t>
        </w:r>
        <w:proofErr w:type="spellStart"/>
        <w:r w:rsidRPr="00A45116">
          <w:rPr>
            <w:rStyle w:val="af3"/>
          </w:rPr>
          <w:t>ua</w:t>
        </w:r>
        <w:proofErr w:type="spellEnd"/>
        <w:r w:rsidRPr="00693743">
          <w:rPr>
            <w:rStyle w:val="af3"/>
            <w:lang w:val="uk-UA"/>
          </w:rPr>
          <w:t>/</w:t>
        </w:r>
        <w:r w:rsidRPr="00A45116">
          <w:rPr>
            <w:rStyle w:val="af3"/>
          </w:rPr>
          <w:t>laws</w:t>
        </w:r>
        <w:r w:rsidRPr="00693743">
          <w:rPr>
            <w:rStyle w:val="af3"/>
            <w:lang w:val="uk-UA"/>
          </w:rPr>
          <w:t>/</w:t>
        </w:r>
        <w:r w:rsidRPr="00A45116">
          <w:rPr>
            <w:rStyle w:val="af3"/>
          </w:rPr>
          <w:t>show</w:t>
        </w:r>
        <w:r w:rsidRPr="00693743">
          <w:rPr>
            <w:rStyle w:val="af3"/>
            <w:lang w:val="uk-UA"/>
          </w:rPr>
          <w:t>/346-19#</w:t>
        </w:r>
        <w:r w:rsidRPr="00A45116">
          <w:rPr>
            <w:rStyle w:val="af3"/>
          </w:rPr>
          <w:t>Text</w:t>
        </w:r>
      </w:hyperlink>
      <w:r>
        <w:rPr>
          <w:lang w:val="uk-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95"/>
    <w:rsid w:val="00010241"/>
    <w:rsid w:val="000916B8"/>
    <w:rsid w:val="00134ECA"/>
    <w:rsid w:val="001C17CD"/>
    <w:rsid w:val="001D5AC3"/>
    <w:rsid w:val="002A7B48"/>
    <w:rsid w:val="002F5238"/>
    <w:rsid w:val="003A36A3"/>
    <w:rsid w:val="003D6201"/>
    <w:rsid w:val="003E2A48"/>
    <w:rsid w:val="003F2249"/>
    <w:rsid w:val="0041459D"/>
    <w:rsid w:val="00416FC2"/>
    <w:rsid w:val="00466B64"/>
    <w:rsid w:val="00532618"/>
    <w:rsid w:val="00564B95"/>
    <w:rsid w:val="005A503C"/>
    <w:rsid w:val="00625DE8"/>
    <w:rsid w:val="006719B7"/>
    <w:rsid w:val="00693743"/>
    <w:rsid w:val="00763352"/>
    <w:rsid w:val="007D7A88"/>
    <w:rsid w:val="00882DDD"/>
    <w:rsid w:val="008B374E"/>
    <w:rsid w:val="00947E25"/>
    <w:rsid w:val="009C0CC8"/>
    <w:rsid w:val="009F52FD"/>
    <w:rsid w:val="00A318BD"/>
    <w:rsid w:val="00BA50C8"/>
    <w:rsid w:val="00BE028C"/>
    <w:rsid w:val="00C863EA"/>
    <w:rsid w:val="00CC153E"/>
    <w:rsid w:val="00E1764F"/>
    <w:rsid w:val="00E30FA1"/>
    <w:rsid w:val="00E33383"/>
    <w:rsid w:val="00E337B4"/>
    <w:rsid w:val="00E84E9A"/>
    <w:rsid w:val="00F40D3E"/>
    <w:rsid w:val="00F556B2"/>
    <w:rsid w:val="00F907E1"/>
    <w:rsid w:val="00FF0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E8DD"/>
  <w15:docId w15:val="{B347FF0C-39F0-4AC3-81DC-A26DD073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pPr>
      <w:tabs>
        <w:tab w:val="center" w:pos="4677"/>
        <w:tab w:val="right" w:pos="9355"/>
      </w:tabs>
    </w:pPr>
  </w:style>
  <w:style w:type="character" w:customStyle="1" w:styleId="af">
    <w:name w:val="Нижній колонтитул Знак"/>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3">
    <w:name w:val="Hyperlink"/>
    <w:rPr>
      <w:color w:val="0000FF"/>
      <w:w w:val="100"/>
      <w:position w:val="-1"/>
      <w:u w:val="single"/>
      <w:effect w:val="none"/>
      <w:vertAlign w:val="baseline"/>
      <w:cs w:val="0"/>
      <w:em w:val="none"/>
    </w:rPr>
  </w:style>
  <w:style w:type="paragraph" w:styleId="af4">
    <w:name w:val="Normal (Web)"/>
    <w:basedOn w:val="a"/>
    <w:pPr>
      <w:spacing w:before="100" w:beforeAutospacing="1" w:after="100" w:afterAutospacing="1"/>
    </w:pPr>
    <w:rPr>
      <w:lang w:val="ru-RU"/>
    </w:rPr>
  </w:style>
  <w:style w:type="character" w:customStyle="1" w:styleId="af5">
    <w:name w:val="Звичайний (веб) Знак"/>
    <w:rPr>
      <w:w w:val="100"/>
      <w:position w:val="-1"/>
      <w:sz w:val="24"/>
      <w:szCs w:val="24"/>
      <w:effect w:val="none"/>
      <w:vertAlign w:val="baseline"/>
      <w:cs w:val="0"/>
      <w:em w:val="none"/>
      <w:lang w:val="ru-RU" w:eastAsia="ru-RU"/>
    </w:rPr>
  </w:style>
  <w:style w:type="character" w:styleId="af6">
    <w:name w:val="page number"/>
    <w:basedOn w:val="a0"/>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table" w:styleId="af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9">
    <w:name w:val="No Spacing"/>
    <w:link w:val="afa"/>
    <w:uiPriority w:val="1"/>
    <w:qFormat/>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b">
    <w:name w:val="List Paragraph"/>
    <w:basedOn w:val="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c">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d">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eastAsia="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eastAsia="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e">
    <w:name w:val="Revision"/>
    <w:pPr>
      <w:suppressAutoHyphens/>
      <w:spacing w:line="1" w:lineRule="atLeast"/>
      <w:ind w:leftChars="-1" w:left="-1" w:hangingChars="1"/>
      <w:textDirection w:val="btLr"/>
      <w:textAlignment w:val="top"/>
      <w:outlineLvl w:val="0"/>
    </w:pPr>
    <w:rPr>
      <w:position w:val="-1"/>
      <w:lang w:eastAsia="ru-RU"/>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14">
    <w:name w:val="Незакрита згадка1"/>
    <w:qFormat/>
    <w:rPr>
      <w:color w:val="605E5C"/>
      <w:w w:val="100"/>
      <w:position w:val="-1"/>
      <w:effect w:val="none"/>
      <w:shd w:val="clear" w:color="auto" w:fill="E1DFDD"/>
      <w:vertAlign w:val="baseline"/>
      <w:cs w:val="0"/>
      <w:em w:val="none"/>
    </w:rPr>
  </w:style>
  <w:style w:type="character" w:customStyle="1" w:styleId="aff">
    <w:name w:val="Немає"/>
    <w:rPr>
      <w:w w:val="100"/>
      <w:position w:val="-1"/>
      <w:effect w:val="none"/>
      <w:vertAlign w:val="baseline"/>
      <w:cs w:val="0"/>
      <w:em w:val="none"/>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paragraph" w:styleId="affe">
    <w:name w:val="annotation text"/>
    <w:basedOn w:val="a"/>
    <w:link w:val="15"/>
    <w:uiPriority w:val="99"/>
    <w:unhideWhenUsed/>
    <w:pPr>
      <w:spacing w:line="240" w:lineRule="auto"/>
    </w:pPr>
    <w:rPr>
      <w:sz w:val="20"/>
      <w:szCs w:val="20"/>
    </w:rPr>
  </w:style>
  <w:style w:type="character" w:customStyle="1" w:styleId="15">
    <w:name w:val="Текст примітки Знак1"/>
    <w:basedOn w:val="a0"/>
    <w:link w:val="affe"/>
    <w:uiPriority w:val="99"/>
    <w:rPr>
      <w:position w:val="-1"/>
      <w:sz w:val="20"/>
      <w:szCs w:val="20"/>
      <w:lang w:eastAsia="ru-RU"/>
    </w:rPr>
  </w:style>
  <w:style w:type="character" w:styleId="afff">
    <w:name w:val="annotation reference"/>
    <w:basedOn w:val="a0"/>
    <w:uiPriority w:val="99"/>
    <w:semiHidden/>
    <w:unhideWhenUsed/>
    <w:rPr>
      <w:sz w:val="16"/>
      <w:szCs w:val="16"/>
    </w:rPr>
  </w:style>
  <w:style w:type="paragraph" w:styleId="afff0">
    <w:name w:val="annotation subject"/>
    <w:basedOn w:val="affe"/>
    <w:next w:val="affe"/>
    <w:link w:val="16"/>
    <w:uiPriority w:val="99"/>
    <w:semiHidden/>
    <w:unhideWhenUsed/>
    <w:rsid w:val="0097147F"/>
    <w:rPr>
      <w:b/>
      <w:bCs/>
    </w:rPr>
  </w:style>
  <w:style w:type="character" w:customStyle="1" w:styleId="16">
    <w:name w:val="Тема примітки Знак1"/>
    <w:basedOn w:val="15"/>
    <w:link w:val="afff0"/>
    <w:uiPriority w:val="99"/>
    <w:semiHidden/>
    <w:rsid w:val="0097147F"/>
    <w:rPr>
      <w:b/>
      <w:bCs/>
      <w:position w:val="-1"/>
      <w:sz w:val="20"/>
      <w:szCs w:val="20"/>
      <w:lang w:eastAsia="ru-RU"/>
    </w:r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paragraph" w:styleId="32">
    <w:name w:val="Body Text Indent 3"/>
    <w:basedOn w:val="a"/>
    <w:link w:val="33"/>
    <w:uiPriority w:val="99"/>
    <w:unhideWhenUsed/>
    <w:rsid w:val="0041459D"/>
    <w:pPr>
      <w:spacing w:after="120"/>
      <w:ind w:left="0" w:hanging="2"/>
      <w:jc w:val="both"/>
    </w:pPr>
  </w:style>
  <w:style w:type="character" w:customStyle="1" w:styleId="33">
    <w:name w:val="Основний текст з відступом 3 Знак"/>
    <w:basedOn w:val="a0"/>
    <w:link w:val="32"/>
    <w:uiPriority w:val="99"/>
    <w:rsid w:val="0041459D"/>
    <w:rPr>
      <w:position w:val="-1"/>
      <w:lang w:eastAsia="ru-RU"/>
    </w:rPr>
  </w:style>
  <w:style w:type="character" w:customStyle="1" w:styleId="afa">
    <w:name w:val="Без інтервалів Знак"/>
    <w:link w:val="af9"/>
    <w:uiPriority w:val="1"/>
    <w:rsid w:val="003F2249"/>
    <w:rPr>
      <w:rFonts w:ascii="Calibri" w:eastAsia="Calibri" w:hAnsi="Calibri"/>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8VkwoTUuHFMQuDP/CmCg6T0gbQ==">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KADQoLQUFBQV9EalZxMUUSzgwKC0FBQUFfRGpWcTFFEgtBQUFBX0RqVnExRRqHAgoJdGV4dC9odG1s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IogCCgp0ZXh0L3BsYWlu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Ip0CCgp0ZXh0L3BsYWluEo4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9GP0YHQvdC10L3RjCDQnNGW0L3QtdC60L7QvdC+0LzRltC60LgpKhsiFTExMTQ1MDkxMTQ2NDY4MTk3MTQyMCgAOAAw7o6Z36IxOO6Omd+iMVoManhoeHIxZ3R2ZnhucgIgAHgAiAECmgEGCAAQABgAqgGVAh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IuMBCgp0ZXh0L3BsYWlu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qSQoQQWxleCBTaGF0a292c2t5aRo1Ly9zc2wuZ3N0YXRpYy5jb20vZG9jcy9jb21tb24vYmx1ZV9zaWxob3VldHRlOTYtMC5wbmcwoJmfipsxOKCZn4qbMXJLChBBbGV4IFNoYXRrb3Zza3lpGjcKNS8vc3NsLmdzdGF0aWMuY29tL2RvY3MvY29tbW9uL2JsdWVfc2lsaG91ZXR0ZTk2LTAucG5neACIAQGaAQYIABAAGACqAdcB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ewAQC4AQAYko+Vu7YxIILenbu2MTAAQhBraXguMjk5aHk2bGF0ZzNy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ZHRpeXh1aWNsMm04EhBBbGV4IFNoYXRrb3Zza3lpaioKFHN1Z2dlc3QuZmZqN200OHJmcnRsEhJZdWxpeWEgSXZhc2hjaGVua29qKAoUc3VnZ2VzdC5oaTRvMml4cHB0OWkSEEFsZXggU2hhdGtvdnNreWlqKgoUc3VnZ2VzdC5vcTN2ZHQ5c3Bvb3ESEll1bGl5YSBJdmFzaGNoZW5rb3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6D6E0-2DC9-41EF-A245-077416DE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36709</Words>
  <Characters>20925</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vasp</dc:creator>
  <cp:lastModifiedBy>Admin</cp:lastModifiedBy>
  <cp:revision>23</cp:revision>
  <cp:lastPrinted>2024-04-05T11:06:00Z</cp:lastPrinted>
  <dcterms:created xsi:type="dcterms:W3CDTF">2023-11-16T09:57:00Z</dcterms:created>
  <dcterms:modified xsi:type="dcterms:W3CDTF">2024-04-05T11:11:00Z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