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8286" w14:textId="65047813" w:rsidR="007A3E3C" w:rsidRPr="00001CBB" w:rsidRDefault="00001CBB" w:rsidP="00001CBB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                                                                      </w:t>
      </w:r>
      <w:r w:rsidR="00946FB6" w:rsidRPr="00001C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Додаток </w:t>
      </w:r>
      <w:r w:rsidRPr="00001CBB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</w:p>
    <w:p w14:paraId="0F34BEA3" w14:textId="53D6509F" w:rsidR="00001CBB" w:rsidRPr="00001CBB" w:rsidRDefault="00001CBB" w:rsidP="00001CBB">
      <w:pPr>
        <w:tabs>
          <w:tab w:val="left" w:pos="7684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01C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до тендерної пропозиції</w:t>
      </w:r>
    </w:p>
    <w:p w14:paraId="2040A160" w14:textId="6A7BA9FA" w:rsidR="00001CBB" w:rsidRDefault="00001CBB" w:rsidP="00001CBB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34CE50" w14:textId="77777777" w:rsidR="00001CBB" w:rsidRDefault="00001CBB" w:rsidP="00001CBB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E219AF" w14:textId="77777777" w:rsidR="007A3E3C" w:rsidRDefault="00946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ТЕХНІЧНА СПЕЦИФІКАЦІЯ</w:t>
      </w:r>
    </w:p>
    <w:p w14:paraId="24002199" w14:textId="77777777" w:rsidR="007A3E3C" w:rsidRDefault="00946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закупівлі, в тому числі документи, які повинен надати учасник для підтвердження відповідності зазначеним характеристикам</w:t>
      </w:r>
    </w:p>
    <w:p w14:paraId="3415A7F3" w14:textId="77777777" w:rsidR="007A3E3C" w:rsidRDefault="007A3E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D8E60D" w14:textId="5107878B" w:rsidR="007A3E3C" w:rsidRDefault="00946F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код ДК 021:2015 – 34350000-5 - Шини для транспортних засобів великої та малої тоннажності (</w:t>
      </w:r>
      <w:r w:rsidR="008216A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Шини автомобільні </w:t>
      </w:r>
      <w:r w:rsidRPr="00D76E7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12.00</w:t>
      </w:r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R</w:t>
      </w:r>
      <w:r w:rsidRPr="00D76E7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20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36B23F94" w14:textId="77777777" w:rsidR="00D76E7D" w:rsidRDefault="00D76E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765A2CFF" w14:textId="77777777" w:rsidR="00D76E7D" w:rsidRDefault="00D76E7D" w:rsidP="00D76E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30E67">
        <w:rPr>
          <w:rFonts w:ascii="Times New Roman" w:hAnsi="Times New Roman" w:cs="Times New Roman"/>
          <w:i/>
          <w:iCs/>
          <w:sz w:val="28"/>
          <w:szCs w:val="28"/>
          <w:lang w:val="uk-UA"/>
        </w:rPr>
        <w:t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"</w:t>
      </w:r>
      <w:r w:rsidRPr="00230E6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або еквівалент</w:t>
      </w:r>
      <w:r w:rsidRPr="00230E67">
        <w:rPr>
          <w:rFonts w:ascii="Times New Roman" w:hAnsi="Times New Roman" w:cs="Times New Roman"/>
          <w:i/>
          <w:iCs/>
          <w:sz w:val="28"/>
          <w:szCs w:val="28"/>
          <w:lang w:val="uk-UA"/>
        </w:rPr>
        <w:t>".</w:t>
      </w:r>
    </w:p>
    <w:p w14:paraId="44FE5338" w14:textId="77777777" w:rsidR="007A3E3C" w:rsidRDefault="007A3E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CB64A8" w14:textId="77777777" w:rsidR="007A3E3C" w:rsidRDefault="00946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 Обсяги та предмет закупівлі:</w:t>
      </w:r>
    </w:p>
    <w:tbl>
      <w:tblPr>
        <w:tblW w:w="9429" w:type="dxa"/>
        <w:tblInd w:w="-106" w:type="dxa"/>
        <w:tblLook w:val="00A0" w:firstRow="1" w:lastRow="0" w:firstColumn="1" w:lastColumn="0" w:noHBand="0" w:noVBand="0"/>
      </w:tblPr>
      <w:tblGrid>
        <w:gridCol w:w="1092"/>
        <w:gridCol w:w="5353"/>
        <w:gridCol w:w="1709"/>
        <w:gridCol w:w="1275"/>
      </w:tblGrid>
      <w:tr w:rsidR="007A3E3C" w14:paraId="32B00B44" w14:textId="77777777">
        <w:tc>
          <w:tcPr>
            <w:tcW w:w="1149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</w:tcPr>
          <w:p w14:paraId="74E16EA6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№</w:t>
            </w:r>
          </w:p>
        </w:tc>
        <w:tc>
          <w:tcPr>
            <w:tcW w:w="566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14:paraId="075ECC9F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5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14:paraId="5ADC9C0B" w14:textId="77777777" w:rsidR="007A3E3C" w:rsidRDefault="00946FB6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58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</w:tcPr>
          <w:p w14:paraId="5C5B393F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Кількість</w:t>
            </w:r>
          </w:p>
        </w:tc>
      </w:tr>
      <w:tr w:rsidR="007A3E3C" w14:paraId="22088BCB" w14:textId="77777777">
        <w:trPr>
          <w:trHeight w:val="673"/>
        </w:trPr>
        <w:tc>
          <w:tcPr>
            <w:tcW w:w="11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26AD0054" w14:textId="77777777" w:rsidR="007A3E3C" w:rsidRDefault="00946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F25B13" w14:textId="52627154" w:rsidR="007A3E3C" w:rsidRDefault="008216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Шини автомобільні </w:t>
            </w:r>
            <w:r w:rsidRPr="00D76E7D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D76E7D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  <w:r w:rsidR="00946FB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9CC975" w14:textId="77777777" w:rsidR="007A3E3C" w:rsidRDefault="00946FB6">
            <w:pPr>
              <w:spacing w:before="114" w:after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E97A61" w14:textId="77777777" w:rsidR="007A3E3C" w:rsidRDefault="00946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3E3C" w14:paraId="17E44713" w14:textId="77777777">
        <w:trPr>
          <w:trHeight w:val="709"/>
        </w:trPr>
        <w:tc>
          <w:tcPr>
            <w:tcW w:w="11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CE7B932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B893D3" w14:textId="77777777" w:rsidR="007A3E3C" w:rsidRDefault="00946FB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0BC544" w14:textId="77777777" w:rsidR="007A3E3C" w:rsidRDefault="00946FB6">
            <w:pPr>
              <w:spacing w:before="114" w:after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9BA3B6" w14:textId="77777777" w:rsidR="007A3E3C" w:rsidRDefault="00946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</w:tbl>
    <w:p w14:paraId="2B876218" w14:textId="77777777" w:rsidR="007A3E3C" w:rsidRDefault="007A3E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3CB036C" w14:textId="77777777" w:rsidR="007A3E3C" w:rsidRDefault="00946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Строк поставки товару: </w:t>
      </w:r>
      <w:r>
        <w:rPr>
          <w:rFonts w:ascii="Times New Roman" w:hAnsi="Times New Roman" w:cs="Times New Roman"/>
          <w:sz w:val="28"/>
          <w:szCs w:val="28"/>
          <w:lang w:val="uk-UA"/>
        </w:rPr>
        <w:t>з моменту підписання договору, але не пізніше  25.12.2024 р.</w:t>
      </w:r>
    </w:p>
    <w:p w14:paraId="1E4EEB67" w14:textId="77777777" w:rsidR="007A3E3C" w:rsidRDefault="007A3E3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9857D" w14:textId="3511924C" w:rsidR="007A3E3C" w:rsidRDefault="00946FB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Місце поставки товару (дислокація) та кількість:</w:t>
      </w:r>
      <w:r>
        <w:rPr>
          <w:rFonts w:ascii="Times New Roman" w:hAnsi="Times New Roman" w:cs="Times New Roman"/>
          <w:sz w:val="28"/>
          <w:szCs w:val="28"/>
        </w:rPr>
        <w:t xml:space="preserve"> 690</w:t>
      </w:r>
      <w:r w:rsidR="00D76E7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Запоріжжя, вул.  Заводська, 1-А.</w:t>
      </w:r>
    </w:p>
    <w:p w14:paraId="0672F9A9" w14:textId="77777777" w:rsidR="007A3E3C" w:rsidRDefault="007A3E3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0756E" w14:textId="77777777" w:rsidR="007A3E3C" w:rsidRDefault="00946FB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Якісні характеристики:</w:t>
      </w:r>
    </w:p>
    <w:p w14:paraId="5505B6CE" w14:textId="77777777" w:rsidR="007A3E3C" w:rsidRDefault="00946FB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Вимоги щодо показників товару  :</w:t>
      </w:r>
    </w:p>
    <w:p w14:paraId="5742DF5E" w14:textId="77777777" w:rsidR="007A3E3C" w:rsidRDefault="00946FB6">
      <w:pPr>
        <w:pStyle w:val="2"/>
        <w:ind w:left="0" w:firstLine="709"/>
        <w:jc w:val="both"/>
        <w:rPr>
          <w:color w:val="auto"/>
          <w:sz w:val="28"/>
          <w:szCs w:val="28"/>
          <w:u w:val="single"/>
          <w:lang w:val="uk-UA"/>
        </w:rPr>
      </w:pPr>
      <w:r>
        <w:rPr>
          <w:color w:val="auto"/>
          <w:sz w:val="28"/>
          <w:szCs w:val="28"/>
          <w:lang w:val="uk-UA"/>
        </w:rPr>
        <w:t xml:space="preserve">Товар повинен відповідати технічним вимогам до предмету закупівлі, викладеним у цьому додатку </w:t>
      </w:r>
      <w:r>
        <w:rPr>
          <w:color w:val="auto"/>
          <w:sz w:val="28"/>
          <w:szCs w:val="28"/>
          <w:u w:val="single"/>
          <w:lang w:val="uk-UA"/>
        </w:rPr>
        <w:t>або його аналогу, але за технічними та якісними характеристиками не нижчими ніж викладені у цьому додатку.</w:t>
      </w:r>
    </w:p>
    <w:p w14:paraId="3B7FED85" w14:textId="77777777" w:rsidR="007A3E3C" w:rsidRDefault="00946FB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Товари, що постачаються повинні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35C7CF06" w14:textId="77777777" w:rsidR="007A3E3C" w:rsidRDefault="00946FB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14:paraId="4D5DEC80" w14:textId="77777777" w:rsidR="007A3E3C" w:rsidRDefault="00946FB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Постачальник гарантує, що Товар визначений пунктом 1. Технічної специфікації ввезений на митну територію України до введення воєнного стану Указом Президента України №64/2022 від 24.02.2022 року,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підпадає під дію Закону України «Про санкції» та відповідно до нього не застосовуються обмежувальні заходи, що визначаються рішенням Ради Національної Безпеки України </w:t>
      </w:r>
      <w:r>
        <w:rPr>
          <w:rFonts w:ascii="Times New Roman" w:hAnsi="Times New Roman" w:cs="Times New Roman"/>
          <w:i/>
          <w:iCs/>
          <w:sz w:val="28"/>
          <w:szCs w:val="28"/>
        </w:rPr>
        <w:t>(для автомобільних шин з Російської Федерації) (у складі пропозиції надається гарантійний лист).</w:t>
      </w:r>
    </w:p>
    <w:p w14:paraId="2746C3BE" w14:textId="555E8D36" w:rsidR="007A3E3C" w:rsidRPr="001F151B" w:rsidRDefault="00946FB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4.2. </w:t>
      </w:r>
      <w:r w:rsidRPr="00031F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Характеристика </w:t>
      </w:r>
      <w:r w:rsidR="008216A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Шини автомобільні </w:t>
      </w:r>
      <w:r w:rsidR="008216A6" w:rsidRPr="00D76E7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12.00</w:t>
      </w:r>
      <w:r w:rsidR="008216A6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R</w:t>
      </w:r>
      <w:r w:rsidR="008216A6" w:rsidRPr="00D76E7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20</w:t>
      </w:r>
      <w:r w:rsidR="001F151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, </w:t>
      </w:r>
      <w:r w:rsidR="001F151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(для спеціалізованого автомобіля ЗІЛ 131)</w:t>
      </w:r>
    </w:p>
    <w:tbl>
      <w:tblPr>
        <w:tblStyle w:val="-5"/>
        <w:tblW w:w="9570" w:type="dxa"/>
        <w:tblLook w:val="00A0" w:firstRow="1" w:lastRow="0" w:firstColumn="1" w:lastColumn="0" w:noHBand="0" w:noVBand="0"/>
      </w:tblPr>
      <w:tblGrid>
        <w:gridCol w:w="875"/>
        <w:gridCol w:w="4188"/>
        <w:gridCol w:w="2028"/>
        <w:gridCol w:w="2479"/>
      </w:tblGrid>
      <w:tr w:rsidR="007A3E3C" w14:paraId="2B57BA3C" w14:textId="77777777" w:rsidTr="00031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bottom w:val="single" w:sz="4" w:space="0" w:color="auto"/>
              <w:right w:val="nil"/>
            </w:tcBorders>
          </w:tcPr>
          <w:p w14:paraId="60D0104F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bottom w:val="single" w:sz="4" w:space="0" w:color="auto"/>
            </w:tcBorders>
          </w:tcPr>
          <w:p w14:paraId="290EA10F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</w:tcPr>
          <w:p w14:paraId="314587AE" w14:textId="77777777" w:rsidR="007A3E3C" w:rsidRDefault="00946FB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bottom w:val="single" w:sz="4" w:space="0" w:color="auto"/>
            </w:tcBorders>
          </w:tcPr>
          <w:p w14:paraId="5372DFC6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ВІДПОВІДНІСТЬ АНАЛОГУ ВКАЗАНИМ ТЕХНІЧНИМ ВИМОГАМ</w:t>
            </w:r>
          </w:p>
          <w:p w14:paraId="78FF864B" w14:textId="77777777" w:rsidR="007A3E3C" w:rsidRDefault="00946F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виробника та країну походження</w:t>
            </w:r>
          </w:p>
          <w:p w14:paraId="7DCFE381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3E3C" w14:paraId="339D0061" w14:textId="77777777" w:rsidTr="00031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8B3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11D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шини: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5991" w14:textId="77777777" w:rsidR="007A3E3C" w:rsidRDefault="00946F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Вантажна шина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D5F5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7D96ED90" w14:textId="77777777" w:rsidTr="00031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40E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641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7C27" w14:textId="77777777" w:rsidR="007A3E3C" w:rsidRDefault="00946F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DDC7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70EB57AF" w14:textId="77777777" w:rsidTr="00031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816" w14:textId="77777777" w:rsidR="007A3E3C" w:rsidRDefault="00946FB6" w:rsidP="00031F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та характеристики шини</w:t>
            </w:r>
          </w:p>
        </w:tc>
      </w:tr>
      <w:tr w:rsidR="007A3E3C" w14:paraId="7E0FB561" w14:textId="77777777" w:rsidTr="00031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0A9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F15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Посадковий діаметр, дюйми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822" w14:textId="77777777" w:rsidR="007A3E3C" w:rsidRDefault="00946F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  <w:p w14:paraId="00D7A057" w14:textId="77777777" w:rsidR="007A3E3C" w:rsidRDefault="007A3E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0DE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77690C84" w14:textId="77777777" w:rsidTr="00031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42CC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FFE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шини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B9F" w14:textId="77777777" w:rsidR="007A3E3C" w:rsidRDefault="00946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spacing w:val="15"/>
                <w:sz w:val="24"/>
                <w:szCs w:val="24"/>
                <w:lang w:val="en-US"/>
              </w:rPr>
              <w:t>12.00R20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6D03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5EB4C937" w14:textId="77777777" w:rsidTr="00031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0AAF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9040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Макс. допустиме навантаження, кгс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B553" w14:textId="3F74E22B" w:rsidR="007A3E3C" w:rsidRDefault="00946F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Не менше 2180, не більше 4000</w:t>
            </w:r>
          </w:p>
          <w:p w14:paraId="20AB1555" w14:textId="77777777" w:rsidR="007A3E3C" w:rsidRDefault="007A3E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219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0144DE45" w14:textId="77777777" w:rsidTr="00031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E8B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2FC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Тиск, що відповідає макс. навантаженню, kPa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BB3E" w14:textId="77777777" w:rsidR="007A3E3C" w:rsidRDefault="00946F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510</w:t>
            </w:r>
          </w:p>
          <w:p w14:paraId="4C9B105D" w14:textId="77777777" w:rsidR="007A3E3C" w:rsidRDefault="007A3E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DA1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456592C0" w14:textId="77777777" w:rsidTr="00031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BC61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1BC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Індекс навантаження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2F34" w14:textId="77777777" w:rsidR="007A3E3C" w:rsidRDefault="00946F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lang w:val="uk-UA"/>
              </w:rPr>
              <w:t>Не менше 135/132, не більше 153/156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291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17D99CE6" w14:textId="77777777" w:rsidTr="00031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3ED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5AF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Камера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4458" w14:textId="77777777" w:rsidR="007A3E3C" w:rsidRDefault="00946F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Відповідно до запропонованої шини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F89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38AB0517" w14:textId="77777777" w:rsidTr="00031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AE4" w14:textId="77777777" w:rsidR="007A3E3C" w:rsidRDefault="007A3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DD4F" w14:textId="77777777" w:rsidR="007A3E3C" w:rsidRDefault="007A3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72E" w14:textId="77777777" w:rsidR="007A3E3C" w:rsidRDefault="007A3E3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47C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41EDD7FE" w14:textId="77777777" w:rsidTr="00031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0991" w14:textId="00A60B14" w:rsidR="007A3E3C" w:rsidRPr="00031FF1" w:rsidRDefault="00031F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BAB8" w14:textId="77777777" w:rsidR="007A3E3C" w:rsidRDefault="0094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Макс. швидкість, км/год (індекс швидкості)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B5E03C7" w14:textId="77777777" w:rsidR="007A3E3C" w:rsidRDefault="00946FB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110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875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09B48759" w14:textId="77777777" w:rsidTr="00031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A8C" w14:textId="0F59CAA1" w:rsidR="007A3E3C" w:rsidRPr="00031FF1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31F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AD71" w14:textId="77777777" w:rsidR="007A3E3C" w:rsidRDefault="0094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 кількості шарів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A710" w14:textId="64335823" w:rsidR="007A3E3C" w:rsidRDefault="001F151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  <w:lang w:val="uk-UA"/>
              </w:rPr>
              <w:t xml:space="preserve">Не менше </w:t>
            </w:r>
            <w:r w:rsidR="00946FB6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094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00904CAE" w14:textId="77777777" w:rsidTr="00031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30B" w14:textId="7F26B823" w:rsidR="007A3E3C" w:rsidRPr="00031FF1" w:rsidRDefault="0094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1F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424C" w14:textId="77777777" w:rsidR="007A3E3C" w:rsidRDefault="0094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DA1" w14:textId="77777777" w:rsidR="007A3E3C" w:rsidRDefault="00946FB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Шина універсальна. Підвищеної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прохідності з рисунком протектора підвищеної прохідності. Глибокі розчленовані ґрунтозацепи.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E23E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ADA4EC2" w14:textId="77777777" w:rsidR="007A3E3C" w:rsidRDefault="007A3E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0C2E02" w14:textId="77777777" w:rsidR="007A3E3C" w:rsidRDefault="00946F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5. Витрати які Учасник  включає в ціну товару:</w:t>
      </w:r>
    </w:p>
    <w:p w14:paraId="424DFD9C" w14:textId="77777777" w:rsidR="007A3E3C" w:rsidRDefault="00946F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45071F51" w14:textId="77777777" w:rsidR="007A3E3C" w:rsidRDefault="00946FB6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Загальні умови поставки товарів:</w:t>
      </w:r>
    </w:p>
    <w:p w14:paraId="3D493181" w14:textId="77777777" w:rsidR="007A3E3C" w:rsidRDefault="00946FB6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При поставці товару  повинні надаватися  супровідні документи, що підтверджують його походження, якість, відповідність державним стандартам. При прийомі товару, обсяг  товару має  відповідати обсягу,  який зазначена у супровідних документах.  Приймання Товару за кількістю і якістю здійснюється представником Замовника.</w:t>
      </w:r>
    </w:p>
    <w:p w14:paraId="3BFCFBDA" w14:textId="77777777" w:rsidR="007A3E3C" w:rsidRDefault="00946FB6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У </w:t>
      </w:r>
      <w:r w:rsidRPr="00A53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разі якщо товар з Російської Федерації постачальник </w:t>
      </w:r>
      <w:r>
        <w:rPr>
          <w:rFonts w:ascii="Times New Roman" w:hAnsi="Times New Roman" w:cs="Times New Roman"/>
          <w:sz w:val="28"/>
          <w:szCs w:val="28"/>
        </w:rPr>
        <w:t>надає підтверджуючі документи, що товар ввезений на митну територію України до введення воєнного стану Указом Президента України №64/2022 від 24.02.2022 року (до 23.02.2022 року), не підпадає під дію Закону України «Про санкції» та відповідно до нього не застосовуються обмежувальні заходи, що визначаються рішенням Ради Національної Безпеки України.</w:t>
      </w:r>
    </w:p>
    <w:p w14:paraId="7356B9CD" w14:textId="77777777" w:rsidR="007A3E3C" w:rsidRDefault="00946FB6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14:paraId="6122E4FB" w14:textId="77777777" w:rsidR="007A3E3C" w:rsidRDefault="00946FB6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Доставка та розвантаження товару  здійснюється  за  рахунок  та  силами Учасника.</w:t>
      </w:r>
    </w:p>
    <w:p w14:paraId="12B76699" w14:textId="77777777" w:rsidR="007A3E3C" w:rsidRDefault="007A3E3C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F59D5F" w14:textId="77777777" w:rsidR="00E94C67" w:rsidRDefault="00E94C67" w:rsidP="00E94C67">
      <w:pPr>
        <w:shd w:val="clear" w:color="auto" w:fill="FFFFFF"/>
      </w:pPr>
      <w:r w:rsidRPr="008D1C6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Pr="008D1C69">
        <w:rPr>
          <w:rFonts w:ascii="Times New Roman" w:hAnsi="Times New Roman" w:cs="Times New Roman"/>
          <w:sz w:val="28"/>
          <w:szCs w:val="28"/>
        </w:rPr>
        <w:t>_</w:t>
      </w:r>
    </w:p>
    <w:p w14:paraId="55A31DED" w14:textId="68C425F3" w:rsidR="00E94C67" w:rsidRPr="002D5823" w:rsidRDefault="00E94C67" w:rsidP="00E94C67">
      <w:pPr>
        <w:shd w:val="clear" w:color="auto" w:fill="FFFFFF"/>
        <w:ind w:firstLine="567"/>
      </w:pPr>
      <w:r>
        <w:rPr>
          <w:rFonts w:ascii="Times New Roman" w:hAnsi="Times New Roman"/>
          <w:i/>
          <w:sz w:val="16"/>
          <w:szCs w:val="16"/>
          <w:lang w:val="uk-UA"/>
        </w:rPr>
        <w:t xml:space="preserve">           </w:t>
      </w:r>
      <w:r>
        <w:rPr>
          <w:rFonts w:ascii="Times New Roman" w:hAnsi="Times New Roman"/>
          <w:i/>
          <w:sz w:val="16"/>
          <w:szCs w:val="16"/>
        </w:rPr>
        <w:t>(Посада, прізвище, ініціали, підпис та дата підписання уповноваженою особою учасника)</w:t>
      </w:r>
    </w:p>
    <w:p w14:paraId="3567B48F" w14:textId="77777777" w:rsidR="007A3E3C" w:rsidRDefault="007A3E3C">
      <w:pPr>
        <w:spacing w:after="0"/>
        <w:rPr>
          <w:rFonts w:ascii="Times New Roman" w:hAnsi="Times New Roman"/>
          <w:sz w:val="28"/>
          <w:szCs w:val="28"/>
        </w:rPr>
      </w:pPr>
    </w:p>
    <w:sectPr w:rsidR="007A3E3C">
      <w:headerReference w:type="default" r:id="rId7"/>
      <w:pgSz w:w="11906" w:h="16838"/>
      <w:pgMar w:top="765" w:right="850" w:bottom="709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1957" w14:textId="77777777" w:rsidR="00323ECC" w:rsidRDefault="00323ECC">
      <w:pPr>
        <w:spacing w:after="0" w:line="240" w:lineRule="auto"/>
      </w:pPr>
      <w:r>
        <w:separator/>
      </w:r>
    </w:p>
  </w:endnote>
  <w:endnote w:type="continuationSeparator" w:id="0">
    <w:p w14:paraId="35F25E62" w14:textId="77777777" w:rsidR="00323ECC" w:rsidRDefault="0032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oto Sans Arabic UI">
    <w:charset w:val="00"/>
    <w:family w:val="swiss"/>
    <w:pitch w:val="variable"/>
    <w:sig w:usb0="80002043" w:usb1="80002000" w:usb2="00000008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CEDA" w14:textId="77777777" w:rsidR="00323ECC" w:rsidRDefault="00323ECC">
      <w:pPr>
        <w:spacing w:after="0" w:line="240" w:lineRule="auto"/>
      </w:pPr>
      <w:r>
        <w:separator/>
      </w:r>
    </w:p>
  </w:footnote>
  <w:footnote w:type="continuationSeparator" w:id="0">
    <w:p w14:paraId="091E0511" w14:textId="77777777" w:rsidR="00323ECC" w:rsidRDefault="0032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3869" w14:textId="77777777" w:rsidR="007A3E3C" w:rsidRDefault="00946FB6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5FE7EE82" w14:textId="77777777" w:rsidR="007A3E3C" w:rsidRDefault="007A3E3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3C"/>
    <w:rsid w:val="00001CBB"/>
    <w:rsid w:val="00031FF1"/>
    <w:rsid w:val="001F151B"/>
    <w:rsid w:val="00262EFC"/>
    <w:rsid w:val="00323ECC"/>
    <w:rsid w:val="003A137C"/>
    <w:rsid w:val="003E017C"/>
    <w:rsid w:val="006E4CE9"/>
    <w:rsid w:val="007A3E3C"/>
    <w:rsid w:val="008216A6"/>
    <w:rsid w:val="00946FB6"/>
    <w:rsid w:val="00A53B35"/>
    <w:rsid w:val="00B16934"/>
    <w:rsid w:val="00C60F66"/>
    <w:rsid w:val="00D76E7D"/>
    <w:rsid w:val="00E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E104"/>
  <w15:docId w15:val="{970338B5-D4D6-4AF1-981C-DF0527E3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7CD"/>
    <w:pPr>
      <w:spacing w:after="200" w:line="276" w:lineRule="auto"/>
    </w:pPr>
    <w:rPr>
      <w:rFonts w:cs="Calibri"/>
      <w:sz w:val="22"/>
      <w:lang w:eastAsia="en-US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DejaVu Sans" w:hAnsi="Liberation Serif" w:cs="Noto Sans Arabic UI"/>
      <w:b/>
      <w:bCs/>
      <w:sz w:val="48"/>
      <w:szCs w:val="48"/>
    </w:rPr>
  </w:style>
  <w:style w:type="paragraph" w:styleId="4">
    <w:name w:val="heading 4"/>
    <w:basedOn w:val="a"/>
    <w:next w:val="a1"/>
    <w:qFormat/>
    <w:pPr>
      <w:spacing w:before="280" w:after="280"/>
      <w:outlineLvl w:val="3"/>
    </w:pPr>
    <w:rPr>
      <w:b/>
      <w:bCs/>
      <w:sz w:val="24"/>
      <w:szCs w:val="24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locked/>
    <w:rsid w:val="00013F8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uiPriority w:val="99"/>
    <w:qFormat/>
    <w:locked/>
    <w:rsid w:val="00174C74"/>
  </w:style>
  <w:style w:type="character" w:customStyle="1" w:styleId="a7">
    <w:name w:val="Нижний колонтитул Знак"/>
    <w:basedOn w:val="a2"/>
    <w:uiPriority w:val="99"/>
    <w:qFormat/>
    <w:locked/>
    <w:rsid w:val="00174C74"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ohit Devanagari"/>
    </w:rPr>
  </w:style>
  <w:style w:type="paragraph" w:styleId="ab">
    <w:name w:val="Balloon Text"/>
    <w:basedOn w:val="a"/>
    <w:uiPriority w:val="99"/>
    <w:semiHidden/>
    <w:qFormat/>
    <w:rsid w:val="00013F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B87475"/>
    <w:pPr>
      <w:ind w:left="720"/>
    </w:pPr>
    <w:rPr>
      <w:lang w:val="uk-UA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rsid w:val="00174C7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rsid w:val="00174C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rsid w:val="00791BD8"/>
    <w:pPr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table" w:styleId="af2">
    <w:name w:val="Table Grid"/>
    <w:basedOn w:val="a3"/>
    <w:uiPriority w:val="99"/>
    <w:rsid w:val="00E24BC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3"/>
    <w:uiPriority w:val="99"/>
    <w:rsid w:val="00013F83"/>
    <w:rPr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5">
    <w:name w:val="Light List Accent 5"/>
    <w:basedOn w:val="a3"/>
    <w:uiPriority w:val="61"/>
    <w:rsid w:val="00A159D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Light List Accent 6"/>
    <w:basedOn w:val="a3"/>
    <w:uiPriority w:val="61"/>
    <w:rsid w:val="000A3F0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70131-D4E9-4680-B3AA-08365429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3128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Користувач</cp:lastModifiedBy>
  <cp:revision>8</cp:revision>
  <cp:lastPrinted>2024-03-08T11:12:00Z</cp:lastPrinted>
  <dcterms:created xsi:type="dcterms:W3CDTF">2024-03-12T13:11:00Z</dcterms:created>
  <dcterms:modified xsi:type="dcterms:W3CDTF">2024-03-19T15:40:00Z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