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865E" w14:textId="77777777" w:rsidR="00336010" w:rsidRPr="00990A10" w:rsidRDefault="00B702AE" w:rsidP="007C2027">
      <w:pPr>
        <w:pStyle w:val="10"/>
        <w:spacing w:after="0" w:line="240" w:lineRule="auto"/>
        <w:jc w:val="right"/>
        <w:rPr>
          <w:rFonts w:ascii="Times New Roman" w:eastAsia="Times New Roman" w:hAnsi="Times New Roman" w:cs="Times New Roman"/>
          <w:b/>
          <w:color w:val="000000"/>
          <w:sz w:val="24"/>
          <w:szCs w:val="24"/>
        </w:rPr>
      </w:pPr>
      <w:r w:rsidRPr="00990A10">
        <w:rPr>
          <w:rFonts w:ascii="Times New Roman" w:eastAsia="Times New Roman" w:hAnsi="Times New Roman" w:cs="Times New Roman"/>
          <w:b/>
          <w:color w:val="000000"/>
          <w:sz w:val="24"/>
          <w:szCs w:val="24"/>
        </w:rPr>
        <w:t>Додаток 2 до тендерної документації</w:t>
      </w:r>
    </w:p>
    <w:p w14:paraId="38E790A7" w14:textId="77777777" w:rsidR="00336010" w:rsidRPr="00990A10" w:rsidRDefault="00336010" w:rsidP="007C2027">
      <w:pPr>
        <w:pStyle w:val="10"/>
        <w:spacing w:after="0" w:line="240" w:lineRule="auto"/>
        <w:jc w:val="right"/>
        <w:rPr>
          <w:rFonts w:ascii="Times New Roman" w:eastAsia="Times New Roman" w:hAnsi="Times New Roman" w:cs="Times New Roman"/>
          <w:b/>
          <w:color w:val="000000"/>
          <w:sz w:val="24"/>
          <w:szCs w:val="24"/>
        </w:rPr>
      </w:pPr>
    </w:p>
    <w:p w14:paraId="26A51B9B" w14:textId="77777777" w:rsidR="00336010" w:rsidRPr="00990A10" w:rsidRDefault="00B702AE" w:rsidP="007C2027">
      <w:pPr>
        <w:pStyle w:val="10"/>
        <w:tabs>
          <w:tab w:val="left" w:pos="0"/>
        </w:tabs>
        <w:spacing w:after="0" w:line="240" w:lineRule="auto"/>
        <w:jc w:val="center"/>
        <w:rPr>
          <w:rFonts w:ascii="Times New Roman" w:eastAsia="Times New Roman" w:hAnsi="Times New Roman" w:cs="Times New Roman"/>
          <w:b/>
          <w:smallCaps/>
          <w:sz w:val="24"/>
          <w:szCs w:val="24"/>
        </w:rPr>
      </w:pPr>
      <w:r w:rsidRPr="00990A10">
        <w:rPr>
          <w:rFonts w:ascii="Times New Roman" w:eastAsia="Times New Roman" w:hAnsi="Times New Roman" w:cs="Times New Roman"/>
          <w:b/>
          <w:smallCaps/>
          <w:sz w:val="24"/>
          <w:szCs w:val="24"/>
        </w:rPr>
        <w:t xml:space="preserve">ПРОЄКТ </w:t>
      </w:r>
    </w:p>
    <w:p w14:paraId="2720C0FB" w14:textId="77777777" w:rsidR="00336010" w:rsidRPr="00990A10" w:rsidRDefault="00B702AE" w:rsidP="007C2027">
      <w:pPr>
        <w:pStyle w:val="10"/>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 xml:space="preserve">Договору про закупівлю </w:t>
      </w:r>
    </w:p>
    <w:p w14:paraId="2E983573" w14:textId="77777777" w:rsidR="00336010" w:rsidRPr="00990A10" w:rsidRDefault="00336010" w:rsidP="007C2027">
      <w:pPr>
        <w:pStyle w:val="10"/>
        <w:tabs>
          <w:tab w:val="left" w:pos="0"/>
        </w:tabs>
        <w:spacing w:after="0" w:line="240" w:lineRule="auto"/>
        <w:jc w:val="center"/>
        <w:rPr>
          <w:rFonts w:ascii="Times New Roman" w:eastAsia="Times New Roman" w:hAnsi="Times New Roman" w:cs="Times New Roman"/>
          <w:b/>
          <w:smallCaps/>
          <w:sz w:val="24"/>
          <w:szCs w:val="24"/>
        </w:rPr>
      </w:pPr>
    </w:p>
    <w:p w14:paraId="20475592" w14:textId="77777777" w:rsidR="00336010" w:rsidRPr="00990A10" w:rsidRDefault="00B702AE" w:rsidP="007C2027">
      <w:pPr>
        <w:pStyle w:val="10"/>
        <w:tabs>
          <w:tab w:val="left" w:pos="1134"/>
        </w:tabs>
        <w:spacing w:after="0" w:line="240" w:lineRule="auto"/>
        <w:ind w:firstLine="284"/>
        <w:jc w:val="both"/>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 xml:space="preserve">м Козятин                                             </w:t>
      </w:r>
      <w:r w:rsidRPr="00990A10">
        <w:rPr>
          <w:rFonts w:ascii="Times New Roman" w:eastAsia="Times New Roman" w:hAnsi="Times New Roman" w:cs="Times New Roman"/>
          <w:b/>
          <w:sz w:val="24"/>
          <w:szCs w:val="24"/>
        </w:rPr>
        <w:tab/>
      </w:r>
      <w:r w:rsidRPr="00990A10">
        <w:rPr>
          <w:rFonts w:ascii="Times New Roman" w:eastAsia="Times New Roman" w:hAnsi="Times New Roman" w:cs="Times New Roman"/>
          <w:b/>
          <w:sz w:val="24"/>
          <w:szCs w:val="24"/>
        </w:rPr>
        <w:tab/>
      </w:r>
      <w:r w:rsidRPr="00990A10">
        <w:rPr>
          <w:rFonts w:ascii="Times New Roman" w:eastAsia="Times New Roman" w:hAnsi="Times New Roman" w:cs="Times New Roman"/>
          <w:b/>
          <w:sz w:val="24"/>
          <w:szCs w:val="24"/>
        </w:rPr>
        <w:tab/>
      </w:r>
      <w:r w:rsidRPr="00990A10">
        <w:rPr>
          <w:rFonts w:ascii="Times New Roman" w:eastAsia="Times New Roman" w:hAnsi="Times New Roman" w:cs="Times New Roman"/>
          <w:b/>
          <w:sz w:val="24"/>
          <w:szCs w:val="24"/>
        </w:rPr>
        <w:tab/>
        <w:t xml:space="preserve">     «____» ___________2023 року</w:t>
      </w:r>
    </w:p>
    <w:p w14:paraId="6BAA7EE1" w14:textId="77777777" w:rsidR="00336010" w:rsidRPr="00990A10" w:rsidRDefault="00336010" w:rsidP="007C2027">
      <w:pPr>
        <w:pStyle w:val="10"/>
        <w:tabs>
          <w:tab w:val="left" w:pos="1134"/>
        </w:tabs>
        <w:spacing w:after="0" w:line="240" w:lineRule="auto"/>
        <w:ind w:firstLine="284"/>
        <w:jc w:val="both"/>
        <w:rPr>
          <w:rFonts w:ascii="Times New Roman" w:eastAsia="Times New Roman" w:hAnsi="Times New Roman" w:cs="Times New Roman"/>
          <w:b/>
          <w:sz w:val="24"/>
          <w:szCs w:val="24"/>
        </w:rPr>
      </w:pPr>
    </w:p>
    <w:p w14:paraId="06D26A77" w14:textId="77777777" w:rsidR="00336010" w:rsidRPr="00990A10" w:rsidRDefault="00B702AE" w:rsidP="007C2027">
      <w:pPr>
        <w:pStyle w:val="10"/>
        <w:tabs>
          <w:tab w:val="left" w:pos="113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b/>
          <w:color w:val="000000"/>
          <w:sz w:val="24"/>
          <w:szCs w:val="24"/>
        </w:rPr>
        <w:t>Комунальне підприємство "Козятинська центральна районна лікарня" Козятинської міської ради</w:t>
      </w:r>
      <w:r w:rsidRPr="00990A10">
        <w:rPr>
          <w:rFonts w:ascii="Times New Roman" w:eastAsia="Times New Roman" w:hAnsi="Times New Roman" w:cs="Times New Roman"/>
          <w:b/>
          <w:sz w:val="24"/>
          <w:szCs w:val="24"/>
        </w:rPr>
        <w:t xml:space="preserve">, </w:t>
      </w:r>
      <w:r w:rsidRPr="00990A10">
        <w:rPr>
          <w:rFonts w:ascii="Times New Roman" w:eastAsia="Times New Roman" w:hAnsi="Times New Roman" w:cs="Times New Roman"/>
          <w:sz w:val="24"/>
          <w:szCs w:val="24"/>
        </w:rPr>
        <w:t xml:space="preserve">в особі ___________________________, який діє на підставі Статуту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 з урахуванням тендерної пропозиції Постачальника та Закону України «Про публічні закупівлі» від 25.12.2015 № 922-VIII в редакції від 19.04.2020 року №114-IX (далі – Закон), </w:t>
      </w:r>
      <w:r w:rsidRPr="00990A10">
        <w:rPr>
          <w:rFonts w:ascii="Times New Roman" w:eastAsia="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990A10">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14:paraId="46C8A9F1" w14:textId="77777777" w:rsidR="007C2027" w:rsidRPr="00990A10" w:rsidRDefault="007C2027" w:rsidP="007C2027">
      <w:pPr>
        <w:pStyle w:val="10"/>
        <w:tabs>
          <w:tab w:val="left" w:pos="284"/>
          <w:tab w:val="left" w:pos="1134"/>
        </w:tabs>
        <w:spacing w:after="0" w:line="240" w:lineRule="auto"/>
        <w:jc w:val="center"/>
        <w:rPr>
          <w:rFonts w:ascii="Times New Roman" w:eastAsia="Times New Roman" w:hAnsi="Times New Roman" w:cs="Times New Roman"/>
          <w:b/>
          <w:sz w:val="24"/>
          <w:szCs w:val="24"/>
        </w:rPr>
      </w:pPr>
    </w:p>
    <w:p w14:paraId="514AF9EC" w14:textId="24DCD449" w:rsidR="00336010" w:rsidRPr="00990A10" w:rsidRDefault="00B702AE" w:rsidP="007C2027">
      <w:pPr>
        <w:pStyle w:val="10"/>
        <w:tabs>
          <w:tab w:val="left" w:pos="284"/>
          <w:tab w:val="left" w:pos="113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І. Предмет договору</w:t>
      </w:r>
    </w:p>
    <w:p w14:paraId="1915EE7B" w14:textId="0FDA9FAB" w:rsidR="00336010" w:rsidRPr="00990A10" w:rsidRDefault="00B702AE" w:rsidP="007C2027">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90A10">
        <w:rPr>
          <w:rFonts w:ascii="Times New Roman" w:eastAsia="Times New Roman" w:hAnsi="Times New Roman" w:cs="Times New Roman"/>
          <w:color w:val="000000"/>
          <w:sz w:val="24"/>
          <w:szCs w:val="24"/>
        </w:rPr>
        <w:t xml:space="preserve">1.1. Постачальник зобов'язується  своєчасно поставляти та передавати у власність Замовника товари по предмету: </w:t>
      </w:r>
      <w:r w:rsidR="0015363B" w:rsidRPr="00990A10">
        <w:rPr>
          <w:rFonts w:ascii="Times New Roman" w:eastAsia="Times New Roman" w:hAnsi="Times New Roman" w:cs="Times New Roman"/>
          <w:b/>
          <w:color w:val="000000"/>
          <w:sz w:val="24"/>
          <w:szCs w:val="24"/>
        </w:rPr>
        <w:t>ДК 021:2015, код 33600000-6 «Фармацевтична продукція» (</w:t>
      </w:r>
      <w:proofErr w:type="spellStart"/>
      <w:r w:rsidR="0015363B" w:rsidRPr="00990A10">
        <w:rPr>
          <w:rFonts w:ascii="Times New Roman" w:eastAsia="Times New Roman" w:hAnsi="Times New Roman" w:cs="Times New Roman"/>
          <w:b/>
          <w:color w:val="000000"/>
          <w:sz w:val="24"/>
          <w:szCs w:val="24"/>
        </w:rPr>
        <w:t>Epinephrine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Prednisolone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Enoxaparin</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Amiodarone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Phenylephrine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Dopamine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Furosemide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Erythropoietin</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Erythropoietin</w:t>
      </w:r>
      <w:proofErr w:type="spellEnd"/>
      <w:r w:rsidR="0015363B" w:rsidRPr="00990A10">
        <w:rPr>
          <w:rFonts w:ascii="Times New Roman" w:eastAsia="Times New Roman" w:hAnsi="Times New Roman" w:cs="Times New Roman"/>
          <w:b/>
          <w:color w:val="000000"/>
          <w:sz w:val="24"/>
          <w:szCs w:val="24"/>
        </w:rPr>
        <w:t xml:space="preserve">) </w:t>
      </w:r>
      <w:r w:rsidRPr="00990A10">
        <w:rPr>
          <w:rFonts w:ascii="Times New Roman" w:eastAsia="Times New Roman" w:hAnsi="Times New Roman" w:cs="Times New Roman"/>
          <w:sz w:val="24"/>
          <w:szCs w:val="24"/>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796AABB6" w14:textId="77777777" w:rsidR="00336010" w:rsidRPr="00990A10" w:rsidRDefault="00B702AE" w:rsidP="007C2027">
      <w:pPr>
        <w:pStyle w:val="10"/>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Специфікація повинна містити найменування Товару, одиницю виміру, загальну кількість Товару, ціну за одиницю та загальну вартість Товару.</w:t>
      </w:r>
    </w:p>
    <w:p w14:paraId="0C4A6CD1" w14:textId="77777777" w:rsidR="00336010" w:rsidRPr="00990A10" w:rsidRDefault="00B702AE" w:rsidP="007C2027">
      <w:pPr>
        <w:pStyle w:val="10"/>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1.2.Кількість Товару, що постачається відповідно до цього Договору, може бути зменшена залежно  від реального фінансування видатків Замовника або потреби.</w:t>
      </w:r>
    </w:p>
    <w:p w14:paraId="12CF7840" w14:textId="77777777" w:rsidR="007C2027" w:rsidRPr="00990A10"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1E3D3F9B" w14:textId="1B2C6FF3"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ІІ. Якість товарів</w:t>
      </w:r>
    </w:p>
    <w:p w14:paraId="2EBDE132"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закупівлі за ідентифікатором UA-2023-________________________. </w:t>
      </w:r>
    </w:p>
    <w:p w14:paraId="4575045E"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2.2.Товар  повинен бути зареєстрований на території України, тобто товар повинен мати реєстраційне посвідчення та відображатись в Державному реєстрі лікарських засобів України за посиланням - http://www.drlz.com.ua/.</w:t>
      </w:r>
    </w:p>
    <w:p w14:paraId="353575BF" w14:textId="5419D010"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2.3.Товар, що постачається, повинен мати необхідні сертифікати, свідоцтва про реєстрацію, інструкції українською мовою, супроводжуватися документами щодо кількості, термінів </w:t>
      </w:r>
      <w:r w:rsidR="007E5CB3">
        <w:rPr>
          <w:rFonts w:ascii="Times New Roman" w:eastAsia="Times New Roman" w:hAnsi="Times New Roman" w:cs="Times New Roman"/>
          <w:sz w:val="24"/>
          <w:szCs w:val="24"/>
        </w:rPr>
        <w:t>придатності</w:t>
      </w:r>
      <w:r w:rsidRPr="00990A10">
        <w:rPr>
          <w:rFonts w:ascii="Times New Roman" w:eastAsia="Times New Roman" w:hAnsi="Times New Roman" w:cs="Times New Roman"/>
          <w:sz w:val="24"/>
          <w:szCs w:val="24"/>
        </w:rPr>
        <w:t>, найменування, виробника.</w:t>
      </w:r>
    </w:p>
    <w:p w14:paraId="5EF2F3EE"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2984DF9B"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2.5.Гарантія Постачальник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69831798"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990A10">
        <w:rPr>
          <w:rFonts w:ascii="Times New Roman" w:eastAsia="Times New Roman" w:hAnsi="Times New Roman" w:cs="Times New Roman"/>
          <w:sz w:val="24"/>
          <w:szCs w:val="24"/>
        </w:rPr>
        <w:t>2.6. Термін придатності Товару на момент поставки Замовнику  повинен становити не менше 70% від загального терміну придатності. Постачання товару з меншим  терміном придатності здійснюється за погодженням Сторін.</w:t>
      </w:r>
    </w:p>
    <w:p w14:paraId="3972EE7A" w14:textId="77777777" w:rsidR="007C2027" w:rsidRPr="00990A10"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652D1DB3" w14:textId="3C44E0DA"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ІІІ.  Ціна договору</w:t>
      </w:r>
    </w:p>
    <w:p w14:paraId="0ED9430F" w14:textId="30DA0763" w:rsidR="00336010" w:rsidRPr="00990A10" w:rsidRDefault="00B702AE" w:rsidP="007C2027">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3.1.Сума Договору становить: ___________ грн. (__________________________ гривень _____ копійок) в т.ч. ПДВ ________ грн. (________________ гривень)</w:t>
      </w:r>
      <w:r w:rsidR="0015363B" w:rsidRPr="00990A10">
        <w:rPr>
          <w:rFonts w:ascii="Times New Roman" w:eastAsia="Times New Roman" w:hAnsi="Times New Roman" w:cs="Times New Roman"/>
          <w:sz w:val="24"/>
          <w:szCs w:val="24"/>
        </w:rPr>
        <w:t xml:space="preserve"> або без ПДВ (</w:t>
      </w:r>
      <w:r w:rsidR="0015363B" w:rsidRPr="00990A10">
        <w:rPr>
          <w:rFonts w:ascii="Times New Roman" w:eastAsia="Times New Roman" w:hAnsi="Times New Roman" w:cs="Times New Roman"/>
          <w:i/>
          <w:iCs/>
          <w:sz w:val="24"/>
          <w:szCs w:val="24"/>
        </w:rPr>
        <w:t>в залежності від оподаткування учасника-переможця</w:t>
      </w:r>
      <w:r w:rsidR="0015363B" w:rsidRPr="00990A10">
        <w:rPr>
          <w:rFonts w:ascii="Times New Roman" w:eastAsia="Times New Roman" w:hAnsi="Times New Roman" w:cs="Times New Roman"/>
          <w:sz w:val="24"/>
          <w:szCs w:val="24"/>
        </w:rPr>
        <w:t>)</w:t>
      </w:r>
      <w:r w:rsidRPr="00990A10">
        <w:rPr>
          <w:rFonts w:ascii="Times New Roman" w:eastAsia="Times New Roman" w:hAnsi="Times New Roman" w:cs="Times New Roman"/>
          <w:sz w:val="24"/>
          <w:szCs w:val="24"/>
        </w:rPr>
        <w:t xml:space="preserve">. </w:t>
      </w:r>
    </w:p>
    <w:p w14:paraId="3FEE408F" w14:textId="77777777" w:rsidR="00336010" w:rsidRPr="00990A10" w:rsidRDefault="00B702AE" w:rsidP="007C2027">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lastRenderedPageBreak/>
        <w:t>3.2.Валютою Договору є національна валюта України – гривня.</w:t>
      </w:r>
    </w:p>
    <w:p w14:paraId="322F8AF0" w14:textId="77777777" w:rsidR="00336010" w:rsidRPr="00990A10" w:rsidRDefault="00B702AE" w:rsidP="007C2027">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w:t>
      </w:r>
    </w:p>
    <w:p w14:paraId="64F1DC9F" w14:textId="77777777" w:rsidR="00336010" w:rsidRPr="00990A10" w:rsidRDefault="00B702AE" w:rsidP="007C2027">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3.4. Ціна цього Договору може бути зменшена за взаємною згодою Сторін.</w:t>
      </w:r>
    </w:p>
    <w:p w14:paraId="2DA9ABE2" w14:textId="77777777" w:rsidR="00336010" w:rsidRPr="00990A10" w:rsidRDefault="00B702AE" w:rsidP="007C2027">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3.5.Ціни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14:paraId="1981242B" w14:textId="77777777" w:rsidR="007C2027" w:rsidRPr="00990A10"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6133DB0F" w14:textId="09338BA6"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ІV. Порядок здійснення оплати</w:t>
      </w:r>
    </w:p>
    <w:p w14:paraId="1D67C61D"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b/>
          <w:sz w:val="24"/>
          <w:szCs w:val="24"/>
        </w:rPr>
      </w:pPr>
      <w:r w:rsidRPr="00990A10">
        <w:rPr>
          <w:rFonts w:ascii="Times New Roman" w:eastAsia="Times New Roman" w:hAnsi="Times New Roman" w:cs="Times New Roman"/>
          <w:sz w:val="24"/>
          <w:szCs w:val="24"/>
        </w:rPr>
        <w:t xml:space="preserve">4.1.Замовник здійснює оплату Товару Постачальнику </w:t>
      </w:r>
      <w:r w:rsidRPr="00990A10">
        <w:rPr>
          <w:rFonts w:ascii="Times New Roman" w:eastAsia="Times New Roman" w:hAnsi="Times New Roman" w:cs="Times New Roman"/>
          <w:color w:val="000000"/>
          <w:sz w:val="24"/>
          <w:szCs w:val="24"/>
        </w:rPr>
        <w:t>по факту поставки товару</w:t>
      </w:r>
      <w:r w:rsidRPr="00990A10">
        <w:rPr>
          <w:rFonts w:ascii="Times New Roman" w:eastAsia="Times New Roman" w:hAnsi="Times New Roman" w:cs="Times New Roman"/>
          <w:sz w:val="24"/>
          <w:szCs w:val="24"/>
        </w:rPr>
        <w:t xml:space="preserve"> протягом 30 календарних днів з моменту отримання Товару за наявності відповідного фінансування Замовника.</w:t>
      </w:r>
    </w:p>
    <w:p w14:paraId="3127FD16"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4.2.У разі затримки у фінансуванні - розрахунок здійснюється по факту поставки товару протягом 14 днів з дня надходження коштів на рахунок на вказані цілі.</w:t>
      </w:r>
    </w:p>
    <w:p w14:paraId="6624F175"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4.3.Усі розрахунки за Договором проводяться у безготівковій формі.</w:t>
      </w:r>
    </w:p>
    <w:p w14:paraId="0211EA8B" w14:textId="77777777" w:rsidR="007C2027" w:rsidRPr="00990A10" w:rsidRDefault="007C2027" w:rsidP="007C2027">
      <w:pPr>
        <w:pStyle w:val="10"/>
        <w:spacing w:after="0" w:line="240" w:lineRule="auto"/>
        <w:jc w:val="center"/>
        <w:rPr>
          <w:rFonts w:ascii="Times New Roman" w:eastAsia="Times New Roman" w:hAnsi="Times New Roman" w:cs="Times New Roman"/>
          <w:b/>
          <w:sz w:val="24"/>
          <w:szCs w:val="24"/>
        </w:rPr>
      </w:pPr>
    </w:p>
    <w:p w14:paraId="325005BF" w14:textId="0A553654" w:rsidR="00336010" w:rsidRPr="00990A10" w:rsidRDefault="00B702AE" w:rsidP="007C2027">
      <w:pPr>
        <w:pStyle w:val="10"/>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V. Поставка товарів</w:t>
      </w:r>
    </w:p>
    <w:p w14:paraId="030DE438" w14:textId="77777777" w:rsidR="007E5CB3"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color w:val="000000" w:themeColor="text1"/>
          <w:sz w:val="24"/>
          <w:szCs w:val="24"/>
        </w:rPr>
        <w:t xml:space="preserve">5.1. Постачальник здійснює поставку Товару Замовнику не пізніше </w:t>
      </w:r>
      <w:r w:rsidR="006D75E9">
        <w:rPr>
          <w:rFonts w:ascii="Times New Roman" w:eastAsia="Times New Roman" w:hAnsi="Times New Roman" w:cs="Times New Roman"/>
          <w:color w:val="000000" w:themeColor="text1"/>
          <w:sz w:val="24"/>
          <w:szCs w:val="24"/>
        </w:rPr>
        <w:t>5</w:t>
      </w:r>
      <w:r w:rsidRPr="00990A10">
        <w:rPr>
          <w:rFonts w:ascii="Times New Roman" w:eastAsia="Times New Roman" w:hAnsi="Times New Roman" w:cs="Times New Roman"/>
          <w:color w:val="000000" w:themeColor="text1"/>
          <w:sz w:val="24"/>
          <w:szCs w:val="24"/>
        </w:rPr>
        <w:t xml:space="preserve"> робочих днів з моменту отримання письмової</w:t>
      </w:r>
      <w:r w:rsidR="007E5CB3">
        <w:rPr>
          <w:rFonts w:ascii="Times New Roman" w:eastAsia="Times New Roman" w:hAnsi="Times New Roman" w:cs="Times New Roman"/>
          <w:color w:val="000000" w:themeColor="text1"/>
          <w:sz w:val="24"/>
          <w:szCs w:val="24"/>
        </w:rPr>
        <w:t>/усної</w:t>
      </w:r>
      <w:r w:rsidRPr="00990A10">
        <w:rPr>
          <w:rFonts w:ascii="Times New Roman" w:eastAsia="Times New Roman" w:hAnsi="Times New Roman" w:cs="Times New Roman"/>
          <w:color w:val="000000" w:themeColor="text1"/>
          <w:sz w:val="24"/>
          <w:szCs w:val="24"/>
        </w:rPr>
        <w:t xml:space="preserve"> заявки від Замовника.</w:t>
      </w:r>
      <w:r w:rsidRPr="00990A10">
        <w:rPr>
          <w:rFonts w:ascii="Times New Roman" w:eastAsia="Times New Roman" w:hAnsi="Times New Roman" w:cs="Times New Roman"/>
          <w:sz w:val="24"/>
          <w:szCs w:val="24"/>
        </w:rPr>
        <w:t xml:space="preserve"> Заявка</w:t>
      </w:r>
      <w:r w:rsidR="007E5CB3">
        <w:rPr>
          <w:rFonts w:ascii="Times New Roman" w:eastAsia="Times New Roman" w:hAnsi="Times New Roman" w:cs="Times New Roman"/>
          <w:sz w:val="24"/>
          <w:szCs w:val="24"/>
        </w:rPr>
        <w:t xml:space="preserve">, в разі її письмового </w:t>
      </w:r>
      <w:proofErr w:type="spellStart"/>
      <w:r w:rsidR="007E5CB3">
        <w:rPr>
          <w:rFonts w:ascii="Times New Roman" w:eastAsia="Times New Roman" w:hAnsi="Times New Roman" w:cs="Times New Roman"/>
          <w:sz w:val="24"/>
          <w:szCs w:val="24"/>
        </w:rPr>
        <w:t>офомрлення</w:t>
      </w:r>
      <w:proofErr w:type="spellEnd"/>
      <w:r w:rsidR="007E5CB3">
        <w:rPr>
          <w:rFonts w:ascii="Times New Roman" w:eastAsia="Times New Roman" w:hAnsi="Times New Roman" w:cs="Times New Roman"/>
          <w:sz w:val="24"/>
          <w:szCs w:val="24"/>
        </w:rPr>
        <w:t>,</w:t>
      </w:r>
      <w:r w:rsidRPr="00990A10">
        <w:rPr>
          <w:rFonts w:ascii="Times New Roman" w:eastAsia="Times New Roman" w:hAnsi="Times New Roman" w:cs="Times New Roman"/>
          <w:sz w:val="24"/>
          <w:szCs w:val="24"/>
        </w:rPr>
        <w:t xml:space="preserve"> складається Замовником в довільній формі на будь-який обсяг</w:t>
      </w:r>
      <w:r w:rsidR="007E5CB3">
        <w:rPr>
          <w:rFonts w:ascii="Times New Roman" w:eastAsia="Times New Roman" w:hAnsi="Times New Roman" w:cs="Times New Roman"/>
          <w:sz w:val="24"/>
          <w:szCs w:val="24"/>
        </w:rPr>
        <w:t xml:space="preserve"> Товару,</w:t>
      </w:r>
      <w:r w:rsidRPr="00990A10">
        <w:rPr>
          <w:rFonts w:ascii="Times New Roman" w:eastAsia="Times New Roman" w:hAnsi="Times New Roman" w:cs="Times New Roman"/>
          <w:sz w:val="24"/>
          <w:szCs w:val="24"/>
        </w:rPr>
        <w:t xml:space="preserve"> але в межах кількості та номенклатурних позиції визначених згідно з Специфікації, </w:t>
      </w:r>
      <w:r w:rsidR="007E5CB3">
        <w:rPr>
          <w:rFonts w:ascii="Times New Roman" w:eastAsia="Times New Roman" w:hAnsi="Times New Roman" w:cs="Times New Roman"/>
          <w:sz w:val="24"/>
          <w:szCs w:val="24"/>
        </w:rPr>
        <w:t xml:space="preserve">повинна </w:t>
      </w:r>
      <w:r w:rsidRPr="00990A10">
        <w:rPr>
          <w:rFonts w:ascii="Times New Roman" w:eastAsia="Times New Roman" w:hAnsi="Times New Roman" w:cs="Times New Roman"/>
          <w:sz w:val="24"/>
          <w:szCs w:val="24"/>
        </w:rPr>
        <w:t xml:space="preserve">містити посилання на реквізити даного Договору, адресу поставки, а також відображати дату формування. </w:t>
      </w:r>
      <w:r w:rsidR="007E5CB3">
        <w:rPr>
          <w:rFonts w:ascii="Times New Roman" w:eastAsia="Times New Roman" w:hAnsi="Times New Roman" w:cs="Times New Roman"/>
          <w:sz w:val="24"/>
          <w:szCs w:val="24"/>
        </w:rPr>
        <w:t xml:space="preserve">Письмові </w:t>
      </w:r>
      <w:r w:rsidRPr="00990A10">
        <w:rPr>
          <w:rFonts w:ascii="Times New Roman" w:eastAsia="Times New Roman" w:hAnsi="Times New Roman" w:cs="Times New Roman"/>
          <w:sz w:val="24"/>
          <w:szCs w:val="24"/>
        </w:rPr>
        <w:t>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сканкопії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w:t>
      </w:r>
    </w:p>
    <w:p w14:paraId="42F94DF9" w14:textId="347BD051" w:rsidR="00336010" w:rsidRPr="00990A10" w:rsidRDefault="007E5CB3"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разі якщо Заявка передається в усній формі</w:t>
      </w:r>
      <w:r w:rsidR="00812919">
        <w:rPr>
          <w:rFonts w:ascii="Times New Roman" w:eastAsia="Times New Roman" w:hAnsi="Times New Roman" w:cs="Times New Roman"/>
          <w:sz w:val="24"/>
          <w:szCs w:val="24"/>
        </w:rPr>
        <w:t xml:space="preserve">, то представник Замовника повинен озвучити всю необхідну інформацію, що описана за письмовою заявкою, щодо кількості Товару, засобом телефонного/інтернет зв’язку, а представник Постачальника </w:t>
      </w:r>
      <w:r w:rsidR="00DD6073">
        <w:rPr>
          <w:rFonts w:ascii="Times New Roman" w:eastAsia="Times New Roman" w:hAnsi="Times New Roman" w:cs="Times New Roman"/>
          <w:sz w:val="24"/>
          <w:szCs w:val="24"/>
        </w:rPr>
        <w:t>прийняти вказане замовлення та в подальшому виконати поставку Товару. Сторони погодили, що оформлення Заявки в усній формі не матиме жодного доказового значення</w:t>
      </w:r>
      <w:r w:rsidR="00214711">
        <w:rPr>
          <w:rFonts w:ascii="Times New Roman" w:eastAsia="Times New Roman" w:hAnsi="Times New Roman" w:cs="Times New Roman"/>
          <w:sz w:val="24"/>
          <w:szCs w:val="24"/>
        </w:rPr>
        <w:t xml:space="preserve"> для відносин за даним Договором</w:t>
      </w:r>
      <w:r w:rsidR="00DD6073">
        <w:rPr>
          <w:rFonts w:ascii="Times New Roman" w:eastAsia="Times New Roman" w:hAnsi="Times New Roman" w:cs="Times New Roman"/>
          <w:sz w:val="24"/>
          <w:szCs w:val="24"/>
        </w:rPr>
        <w:t xml:space="preserve">, а відтак жодна із сторін не має права </w:t>
      </w:r>
      <w:r w:rsidR="00214711">
        <w:rPr>
          <w:rFonts w:ascii="Times New Roman" w:eastAsia="Times New Roman" w:hAnsi="Times New Roman" w:cs="Times New Roman"/>
          <w:sz w:val="24"/>
          <w:szCs w:val="24"/>
        </w:rPr>
        <w:t>виставляти претензії/штрафні санкції за не виконання зобов’язань згідно усної Заявки на поставку товару.</w:t>
      </w:r>
    </w:p>
    <w:p w14:paraId="71311E46"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5.2. Постачальник передає у власність Замовника Товар на умовах DDP-Україна (Інкотермс-2010). Місце поставки товару: Україна, 22100, Вінницька обл., місто Козятин, вул. Винниченка, будинок 9.</w:t>
      </w:r>
    </w:p>
    <w:p w14:paraId="046354F3"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5.3. Термін поставки окремої партії згідно відповідної заявки, не повинен перевищувати 3 робочі дні з моменту отримання заявки. Всі поставки повинні бути реалізовані до 31.12.2023 року.</w:t>
      </w:r>
    </w:p>
    <w:p w14:paraId="71BEA8F2"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5.4. Поставка, навантажувально-розвантажувальні роботи здійснюються за рахунок та власними силами Постачальника.</w:t>
      </w:r>
    </w:p>
    <w:p w14:paraId="3A642E5F"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5.5. Приймання-передача Товару по кількості проводиться відповідно до видаткової накладної, по якості – відповідно до розділу ІІ цього Договору із супровідними документами, що засвідчують термін придатності  та якість товару.</w:t>
      </w:r>
    </w:p>
    <w:p w14:paraId="3053C010"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5.6. Датою поставки Товару є дата підписання Замовником видаткової накладної.</w:t>
      </w:r>
    </w:p>
    <w:p w14:paraId="17FBFF94"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5.7.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14:paraId="39889B78"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8C1281B"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робочих днів з дати отримання претензій від Замовника.</w:t>
      </w:r>
    </w:p>
    <w:p w14:paraId="352C61A9"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lastRenderedPageBreak/>
        <w:t>5.10. При необхідності, поставка Товару здійснюється Постачальник спеціальним транспортом призначеним для перевезення термолабільних препаратів.</w:t>
      </w:r>
    </w:p>
    <w:p w14:paraId="02AB5FAC"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5.11. Товар повинен передаватися Замовнику в упаковці підприємства-виробника. Упаковка не повинна бути деформована або пошкоджена.</w:t>
      </w:r>
    </w:p>
    <w:p w14:paraId="038203B5"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60064996" w14:textId="77777777" w:rsidR="007C2027" w:rsidRPr="00990A10"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2DD4EF67" w14:textId="045F888D"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VI. Права та обов’язки сторін</w:t>
      </w:r>
    </w:p>
    <w:p w14:paraId="5CF1192D"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6.1. Замовник зобов'язаний:</w:t>
      </w:r>
    </w:p>
    <w:p w14:paraId="285FAAFA"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6.1.1. Своєчасно та в повному обсязі сплачувати за поставлений Товар.</w:t>
      </w:r>
    </w:p>
    <w:p w14:paraId="792F0FE2"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6.1.2. Приймати поставлений Товар згідно з видатковою накладною.</w:t>
      </w:r>
    </w:p>
    <w:p w14:paraId="1D8153DB"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6.2. Замовник має право:</w:t>
      </w:r>
    </w:p>
    <w:p w14:paraId="057AAAB1"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14:paraId="4DF2E945"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6.2.2. Контролювати поставку Товару у строки, встановлені цим Договором.</w:t>
      </w:r>
    </w:p>
    <w:p w14:paraId="7AEBD2E8"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14:paraId="4406FC20"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5B033C8D"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6.3. Постачальник зобов'язаний:</w:t>
      </w:r>
    </w:p>
    <w:p w14:paraId="2636E0C4"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6.3.1.Забезпечити поставку товарів у строки, встановлені цим Договором.</w:t>
      </w:r>
    </w:p>
    <w:p w14:paraId="22597621"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6.3.2.Забезпечити поставку Товарів, якість яких відповідає умовам, установленим розділом II цього Договору.</w:t>
      </w:r>
    </w:p>
    <w:p w14:paraId="5D1588EF"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6.4. Постачальник має право:</w:t>
      </w:r>
    </w:p>
    <w:p w14:paraId="1E331477"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6.4.1.Своєчасно та в повному обсязі отримати оплату на підставі виставлених рахунків.</w:t>
      </w:r>
    </w:p>
    <w:p w14:paraId="28A4D254"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6.4.2.На дострокову поставку Товарів за погодженням Замовника.</w:t>
      </w:r>
    </w:p>
    <w:p w14:paraId="5625A3BA" w14:textId="77777777" w:rsidR="00336010" w:rsidRPr="00990A10"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38D89DE6" w14:textId="77777777" w:rsidR="007C2027" w:rsidRPr="00990A10"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7D06EDC9" w14:textId="6C41F172"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VII. Відповідальність сторін</w:t>
      </w:r>
    </w:p>
    <w:p w14:paraId="0DDD2259"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7.1.</w:t>
      </w:r>
      <w:r w:rsidRPr="00990A10">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77B5A37"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7.2.</w:t>
      </w:r>
      <w:r w:rsidRPr="00990A10">
        <w:rPr>
          <w:rFonts w:ascii="Times New Roman" w:eastAsia="Times New Roman"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5240DE6D"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7.3.</w:t>
      </w:r>
      <w:r w:rsidRPr="00990A10">
        <w:rPr>
          <w:rFonts w:ascii="Times New Roman" w:eastAsia="Times New Roman"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25 відсотків вартості неналежно виконаного зобов’язання за кожну добу прострочення поставки. </w:t>
      </w:r>
    </w:p>
    <w:p w14:paraId="1DA1CB8C"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7.4.</w:t>
      </w:r>
      <w:r w:rsidRPr="00990A10">
        <w:rPr>
          <w:rFonts w:ascii="Times New Roman" w:eastAsia="Times New Roman"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630A8C6E"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7.5.</w:t>
      </w:r>
      <w:r w:rsidRPr="00990A10">
        <w:rPr>
          <w:rFonts w:ascii="Times New Roman" w:eastAsia="Times New Roman" w:hAnsi="Times New Roman" w:cs="Times New Roman"/>
          <w:sz w:val="24"/>
          <w:szCs w:val="24"/>
        </w:rPr>
        <w:tab/>
        <w:t>Сплата штрафних санкцій не звільняє Сторони від виконання зобов’язань за цим Договором.</w:t>
      </w:r>
    </w:p>
    <w:p w14:paraId="26BA383F"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7.6.</w:t>
      </w:r>
      <w:r w:rsidRPr="00990A10">
        <w:rPr>
          <w:rFonts w:ascii="Times New Roman" w:eastAsia="Times New Roman"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510C8C06" w14:textId="77777777" w:rsidR="00336010" w:rsidRPr="00990A10" w:rsidRDefault="00B702AE" w:rsidP="007C2027">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7.7.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6964926D" w14:textId="77777777" w:rsidR="00336010" w:rsidRPr="00990A10" w:rsidRDefault="00B702AE" w:rsidP="007C2027">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lastRenderedPageBreak/>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XІI даного Договору.</w:t>
      </w:r>
    </w:p>
    <w:p w14:paraId="52524E0B" w14:textId="77777777" w:rsidR="00336010" w:rsidRPr="00990A10" w:rsidRDefault="00B702AE" w:rsidP="007C2027">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3A88CBCC"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2E88D1D1" w14:textId="77777777" w:rsidR="007C2027" w:rsidRPr="00990A10"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2CFF15BF" w14:textId="692E4137"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VIII. Обставини непереборної сили</w:t>
      </w:r>
    </w:p>
    <w:p w14:paraId="50F2028C"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8.1</w:t>
      </w:r>
      <w:r w:rsidRPr="00990A10">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6F589D9B"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8.2</w:t>
      </w:r>
      <w:r w:rsidRPr="00990A10">
        <w:rPr>
          <w:rFonts w:ascii="Times New Roman" w:eastAsia="Times New Roman" w:hAnsi="Times New Roman" w:cs="Times New Roman"/>
          <w:sz w:val="24"/>
          <w:szCs w:val="24"/>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35A340F7"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8.3</w:t>
      </w:r>
      <w:r w:rsidRPr="00990A10">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53000EBC"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8.4</w:t>
      </w:r>
      <w:r w:rsidRPr="00990A10">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44421551"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8.5</w:t>
      </w:r>
      <w:r w:rsidRPr="00990A10">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3638A828"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8.6.Укладаючи цей Договір, Сторони розуміють та усвідомлюють, що на момент його підписання:</w:t>
      </w:r>
    </w:p>
    <w:p w14:paraId="3697D74E" w14:textId="4BCBFB2B"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w:t>
      </w:r>
      <w:r w:rsidR="00214711">
        <w:rPr>
          <w:rFonts w:ascii="Times New Roman" w:eastAsia="Times New Roman" w:hAnsi="Times New Roman" w:cs="Times New Roman"/>
          <w:sz w:val="24"/>
          <w:szCs w:val="24"/>
        </w:rPr>
        <w:t>18</w:t>
      </w:r>
      <w:r w:rsidRPr="00990A10">
        <w:rPr>
          <w:rFonts w:ascii="Times New Roman" w:eastAsia="Times New Roman" w:hAnsi="Times New Roman" w:cs="Times New Roman"/>
          <w:sz w:val="24"/>
          <w:szCs w:val="24"/>
        </w:rPr>
        <w:t xml:space="preserve"> </w:t>
      </w:r>
      <w:r w:rsidR="00214711">
        <w:rPr>
          <w:rFonts w:ascii="Times New Roman" w:eastAsia="Times New Roman" w:hAnsi="Times New Roman" w:cs="Times New Roman"/>
          <w:sz w:val="24"/>
          <w:szCs w:val="24"/>
        </w:rPr>
        <w:t>серпн</w:t>
      </w:r>
      <w:r w:rsidRPr="00990A10">
        <w:rPr>
          <w:rFonts w:ascii="Times New Roman" w:eastAsia="Times New Roman" w:hAnsi="Times New Roman" w:cs="Times New Roman"/>
          <w:sz w:val="24"/>
          <w:szCs w:val="24"/>
        </w:rPr>
        <w:t>я 2023 року на підставі  Указу Президента України;</w:t>
      </w:r>
    </w:p>
    <w:p w14:paraId="7A2B9DD4"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w:t>
      </w:r>
      <w:r w:rsidRPr="00990A10">
        <w:rPr>
          <w:rFonts w:ascii="Times New Roman" w:eastAsia="Times New Roman" w:hAnsi="Times New Roman" w:cs="Times New Roman"/>
          <w:sz w:val="24"/>
          <w:szCs w:val="24"/>
        </w:rPr>
        <w:lastRenderedPageBreak/>
        <w:t xml:space="preserve">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w:t>
      </w:r>
      <w:proofErr w:type="spellStart"/>
      <w:r w:rsidRPr="00990A10">
        <w:rPr>
          <w:rFonts w:ascii="Times New Roman" w:eastAsia="Times New Roman" w:hAnsi="Times New Roman" w:cs="Times New Roman"/>
          <w:sz w:val="24"/>
          <w:szCs w:val="24"/>
        </w:rPr>
        <w:t>актівів</w:t>
      </w:r>
      <w:proofErr w:type="spellEnd"/>
      <w:r w:rsidRPr="00990A10">
        <w:rPr>
          <w:rFonts w:ascii="Times New Roman" w:eastAsia="Times New Roman" w:hAnsi="Times New Roman" w:cs="Times New Roman"/>
          <w:sz w:val="24"/>
          <w:szCs w:val="24"/>
        </w:rPr>
        <w:t xml:space="preserve"> виконання яких/-го стало не можливим у встановлений термін внаслідок настання таких форс - мажорних обставин (обставин непереборної сили);</w:t>
      </w:r>
    </w:p>
    <w:p w14:paraId="7652CDB1"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14:paraId="61A9ECEB"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4EF2E9AF"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w:t>
      </w:r>
      <w:proofErr w:type="spellStart"/>
      <w:r w:rsidRPr="00990A10">
        <w:rPr>
          <w:rFonts w:ascii="Times New Roman" w:eastAsia="Times New Roman" w:hAnsi="Times New Roman" w:cs="Times New Roman"/>
          <w:sz w:val="24"/>
          <w:szCs w:val="24"/>
        </w:rPr>
        <w:t>збої</w:t>
      </w:r>
      <w:proofErr w:type="spellEnd"/>
      <w:r w:rsidRPr="00990A10">
        <w:rPr>
          <w:rFonts w:ascii="Times New Roman" w:eastAsia="Times New Roman" w:hAnsi="Times New Roman" w:cs="Times New Roman"/>
          <w:sz w:val="24"/>
          <w:szCs w:val="24"/>
        </w:rPr>
        <w:t xml:space="preserve">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57FBB125"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14:paraId="03C9A373" w14:textId="77777777" w:rsidR="007C2027" w:rsidRPr="00990A10"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6DC7B8B9" w14:textId="51E61BE9"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ІХ. Вирішення спорів</w:t>
      </w:r>
    </w:p>
    <w:p w14:paraId="22067AB5"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14:paraId="6D9E4200"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9.2.У разі недосягнення Сторонами згоди спори (розбіжності) вирішуються у судовому порядку.</w:t>
      </w:r>
    </w:p>
    <w:p w14:paraId="5715FFF2" w14:textId="77777777" w:rsidR="007C2027" w:rsidRPr="00990A10"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6B56E871" w14:textId="6990122C"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Х. Строк дії договору</w:t>
      </w:r>
    </w:p>
    <w:p w14:paraId="00202D5E"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990A10">
        <w:rPr>
          <w:rFonts w:ascii="Times New Roman" w:eastAsia="Times New Roman" w:hAnsi="Times New Roman" w:cs="Times New Roman"/>
          <w:sz w:val="24"/>
          <w:szCs w:val="24"/>
        </w:rPr>
        <w:t>10.1.</w:t>
      </w:r>
      <w:r w:rsidRPr="00990A10">
        <w:rPr>
          <w:rFonts w:ascii="Times New Roman" w:eastAsia="Times New Roman" w:hAnsi="Times New Roman" w:cs="Times New Roman"/>
          <w:color w:val="000000"/>
          <w:sz w:val="24"/>
          <w:szCs w:val="24"/>
        </w:rPr>
        <w:t xml:space="preserve">Цей Договір набуває чинності з моменту його підписання та діє </w:t>
      </w:r>
      <w:r w:rsidRPr="00990A10">
        <w:rPr>
          <w:rFonts w:ascii="Times New Roman" w:eastAsia="Times New Roman" w:hAnsi="Times New Roman" w:cs="Times New Roman"/>
          <w:b/>
          <w:color w:val="000000"/>
          <w:sz w:val="24"/>
          <w:szCs w:val="24"/>
        </w:rPr>
        <w:t>до 31 грудня 2023 року</w:t>
      </w:r>
      <w:r w:rsidRPr="00990A10">
        <w:rPr>
          <w:rFonts w:ascii="Times New Roman" w:eastAsia="Times New Roman" w:hAnsi="Times New Roman" w:cs="Times New Roman"/>
          <w:color w:val="000000"/>
          <w:sz w:val="24"/>
          <w:szCs w:val="24"/>
        </w:rPr>
        <w:t xml:space="preserve">, але </w:t>
      </w:r>
      <w:r w:rsidRPr="00990A10">
        <w:rPr>
          <w:rFonts w:ascii="Times New Roman" w:eastAsia="Times New Roman" w:hAnsi="Times New Roman" w:cs="Times New Roman"/>
          <w:sz w:val="24"/>
          <w:szCs w:val="24"/>
        </w:rPr>
        <w:t>в будь-якому випадку</w:t>
      </w:r>
      <w:r w:rsidRPr="00990A10">
        <w:rPr>
          <w:rFonts w:ascii="Times New Roman" w:eastAsia="Times New Roman" w:hAnsi="Times New Roman" w:cs="Times New Roman"/>
          <w:color w:val="000000"/>
          <w:sz w:val="24"/>
          <w:szCs w:val="24"/>
        </w:rPr>
        <w:t xml:space="preserve"> до повного виконання Сторонами</w:t>
      </w:r>
      <w:r w:rsidRPr="00990A10">
        <w:rPr>
          <w:rFonts w:ascii="Times New Roman" w:eastAsia="Times New Roman" w:hAnsi="Times New Roman" w:cs="Times New Roman"/>
          <w:sz w:val="24"/>
          <w:szCs w:val="24"/>
        </w:rPr>
        <w:t xml:space="preserve"> своїх</w:t>
      </w:r>
      <w:r w:rsidRPr="00990A10">
        <w:rPr>
          <w:rFonts w:ascii="Times New Roman" w:eastAsia="Times New Roman" w:hAnsi="Times New Roman" w:cs="Times New Roman"/>
          <w:color w:val="000000"/>
          <w:sz w:val="24"/>
          <w:szCs w:val="24"/>
        </w:rPr>
        <w:t xml:space="preserve"> зобов’язань.</w:t>
      </w:r>
    </w:p>
    <w:p w14:paraId="6D791B6E"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A1E3236"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3793561"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10.4.Цей Договір укладається і підписується у 2-х примірниках, що мають однакову юридичну  силу</w:t>
      </w:r>
      <w:bookmarkStart w:id="0" w:name="gjdgxs" w:colFirst="0" w:colLast="0"/>
      <w:bookmarkEnd w:id="0"/>
      <w:r w:rsidRPr="00990A10">
        <w:rPr>
          <w:rFonts w:ascii="Times New Roman" w:eastAsia="Times New Roman" w:hAnsi="Times New Roman" w:cs="Times New Roman"/>
          <w:sz w:val="24"/>
          <w:szCs w:val="24"/>
        </w:rPr>
        <w:t>.</w:t>
      </w:r>
    </w:p>
    <w:p w14:paraId="6C01BC6D"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10.5. Дія Договору припиняється:</w:t>
      </w:r>
    </w:p>
    <w:p w14:paraId="19A69AE9" w14:textId="77777777" w:rsidR="00336010" w:rsidRPr="00990A10" w:rsidRDefault="00B702AE" w:rsidP="007C2027">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у зв’язку з повним виконанням Сторонами своїх зобов’язань за цим Договором;</w:t>
      </w:r>
    </w:p>
    <w:p w14:paraId="2791931F" w14:textId="77777777" w:rsidR="00336010" w:rsidRPr="00990A10" w:rsidRDefault="00B702AE" w:rsidP="007C2027">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достроково за згодою Сторін;</w:t>
      </w:r>
    </w:p>
    <w:p w14:paraId="16C5C1C3" w14:textId="77777777" w:rsidR="00336010" w:rsidRPr="00990A10" w:rsidRDefault="00B702AE" w:rsidP="007C2027">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з інших підстав, передбачених чинним законодавством України.</w:t>
      </w:r>
    </w:p>
    <w:p w14:paraId="238FCC88" w14:textId="77777777" w:rsidR="007C2027" w:rsidRPr="00990A10"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3BA723D7" w14:textId="0208B837"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ХІ. Інші умови</w:t>
      </w:r>
    </w:p>
    <w:p w14:paraId="1616CC52"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3A917C5"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11.2.Жодна із Сторін не має права передавати права та обов’язки за даним Договором третій особі, без отримання письмової згоди іншої Сторони.</w:t>
      </w:r>
    </w:p>
    <w:p w14:paraId="090199F7" w14:textId="77777777" w:rsidR="00336010" w:rsidRPr="00990A10"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lastRenderedPageBreak/>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D7C5174" w14:textId="77777777" w:rsidR="00336010" w:rsidRPr="00990A10"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sidRPr="00990A10">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54D95DF" w14:textId="77777777" w:rsidR="00336010" w:rsidRPr="00990A10"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 w:name="30j0zll" w:colFirst="0" w:colLast="0"/>
      <w:bookmarkEnd w:id="1"/>
      <w:r w:rsidRPr="00990A10">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B77D5" w14:textId="77777777" w:rsidR="00336010" w:rsidRPr="00990A10"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 w:name="1fob9te" w:colFirst="0" w:colLast="0"/>
      <w:bookmarkEnd w:id="2"/>
      <w:r w:rsidRPr="00990A10">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B10ED4" w14:textId="77777777" w:rsidR="00336010" w:rsidRPr="00990A10"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3znysh7" w:colFirst="0" w:colLast="0"/>
      <w:bookmarkEnd w:id="3"/>
      <w:r w:rsidRPr="00990A10">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2BCCD" w14:textId="77777777" w:rsidR="00336010" w:rsidRPr="00990A10"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 w:name="2et92p0" w:colFirst="0" w:colLast="0"/>
      <w:bookmarkStart w:id="5" w:name="tyjcwt" w:colFirst="0" w:colLast="0"/>
      <w:bookmarkEnd w:id="4"/>
      <w:bookmarkEnd w:id="5"/>
      <w:r w:rsidRPr="00990A10">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61B985" w14:textId="77777777" w:rsidR="00336010" w:rsidRPr="00990A10"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6" w:name="3dy6vkm" w:colFirst="0" w:colLast="0"/>
      <w:bookmarkEnd w:id="6"/>
      <w:r w:rsidRPr="00990A10">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17143D" w14:textId="77777777" w:rsidR="00336010" w:rsidRPr="00990A10"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7" w:name="1t3h5sf" w:colFirst="0" w:colLast="0"/>
      <w:bookmarkEnd w:id="7"/>
      <w:r w:rsidRPr="00990A10">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701172" w14:textId="77777777" w:rsidR="00336010" w:rsidRPr="00990A10" w:rsidRDefault="00B702AE" w:rsidP="007C2027">
      <w:pPr>
        <w:pStyle w:val="1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bookmarkStart w:id="8" w:name="4d34og8" w:colFirst="0" w:colLast="0"/>
      <w:bookmarkEnd w:id="8"/>
      <w:r w:rsidRPr="00990A10">
        <w:rPr>
          <w:rFonts w:ascii="Times New Roman" w:eastAsia="Times New Roman" w:hAnsi="Times New Roman" w:cs="Times New Roman"/>
        </w:rPr>
        <w:t>8) зміни умов у зв’язку із застосуванням положень </w:t>
      </w:r>
      <w:hyperlink r:id="rId4" w:anchor="n1778">
        <w:r w:rsidRPr="00990A10">
          <w:rPr>
            <w:rFonts w:ascii="Times New Roman" w:eastAsia="Times New Roman" w:hAnsi="Times New Roman" w:cs="Times New Roman"/>
            <w:color w:val="000000"/>
            <w:u w:val="single"/>
          </w:rPr>
          <w:t>частини шостої</w:t>
        </w:r>
      </w:hyperlink>
      <w:r w:rsidRPr="00990A10">
        <w:rPr>
          <w:rFonts w:ascii="Times New Roman" w:eastAsia="Times New Roman" w:hAnsi="Times New Roman" w:cs="Times New Roman"/>
        </w:rPr>
        <w:t xml:space="preserve"> статті </w:t>
      </w:r>
      <w:r w:rsidRPr="00990A10">
        <w:rPr>
          <w:rFonts w:ascii="Times New Roman" w:eastAsia="Times New Roman" w:hAnsi="Times New Roman" w:cs="Times New Roman"/>
          <w:sz w:val="24"/>
          <w:szCs w:val="24"/>
        </w:rPr>
        <w:t xml:space="preserve"> 41 Закону України «Про публічні закупівлі» зі змінами №922-VIII.</w:t>
      </w:r>
    </w:p>
    <w:p w14:paraId="6C5A1F79" w14:textId="77777777" w:rsidR="00336010" w:rsidRPr="00990A10"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9" w:name="2s8eyo1" w:colFirst="0" w:colLast="0"/>
      <w:bookmarkEnd w:id="9"/>
      <w:r w:rsidRPr="00990A10">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r w:rsidRPr="00990A10">
          <w:rPr>
            <w:rFonts w:ascii="Times New Roman" w:eastAsia="Times New Roman" w:hAnsi="Times New Roman" w:cs="Times New Roman"/>
            <w:color w:val="000000"/>
            <w:sz w:val="24"/>
            <w:szCs w:val="24"/>
            <w:u w:val="single"/>
          </w:rPr>
          <w:t>Закону</w:t>
        </w:r>
      </w:hyperlink>
      <w:r w:rsidRPr="00990A10">
        <w:rPr>
          <w:rFonts w:ascii="Times New Roman" w:eastAsia="Times New Roman" w:hAnsi="Times New Roman" w:cs="Times New Roman"/>
          <w:color w:val="000000"/>
          <w:sz w:val="24"/>
          <w:szCs w:val="24"/>
        </w:rPr>
        <w:t> з урахуванням Постанови КМУ № 1178 від 12.10.2022р.</w:t>
      </w:r>
    </w:p>
    <w:p w14:paraId="587655B9" w14:textId="77777777" w:rsidR="00336010" w:rsidRPr="00990A10"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4EC38248" w14:textId="77777777" w:rsidR="00336010" w:rsidRPr="00990A10"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11.6.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14:paraId="3D69E976" w14:textId="77777777" w:rsidR="00336010" w:rsidRPr="00990A10"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11.7 Сторони зобов'язуються забезпечити повну відповідальність свого персоналу вимогам антикорупційного законодавства України.</w:t>
      </w:r>
    </w:p>
    <w:p w14:paraId="232E1D86" w14:textId="77777777" w:rsidR="00336010" w:rsidRPr="00990A10"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11.8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B2F665C" w14:textId="77777777" w:rsidR="00336010" w:rsidRPr="00990A10"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11.9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w:t>
      </w:r>
      <w:r w:rsidRPr="00990A10">
        <w:rPr>
          <w:rFonts w:ascii="Times New Roman" w:eastAsia="Times New Roman" w:hAnsi="Times New Roman" w:cs="Times New Roman"/>
          <w:sz w:val="24"/>
          <w:szCs w:val="24"/>
        </w:rPr>
        <w:lastRenderedPageBreak/>
        <w:t>тому числі щоб схилити цю особу до протиправного використання наданих їй службових повноважень чи пов'язаних з ними можливостей.</w:t>
      </w:r>
    </w:p>
    <w:p w14:paraId="2476B89B" w14:textId="77777777" w:rsidR="00336010" w:rsidRPr="00990A10"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11.10 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14:paraId="7994DC56" w14:textId="77777777" w:rsidR="00336010" w:rsidRPr="00990A10"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11.11 У разі виникнення у Сторони підозр, що відбувалося або може відбутися порушення будь-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14:paraId="5ED5BAC3" w14:textId="77777777" w:rsidR="00336010" w:rsidRPr="00990A10"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14:paraId="6D614AC0" w14:textId="77777777" w:rsidR="00336010" w:rsidRPr="00990A10" w:rsidRDefault="00336010" w:rsidP="007C2027">
      <w:pPr>
        <w:pStyle w:val="10"/>
        <w:tabs>
          <w:tab w:val="left" w:pos="284"/>
        </w:tabs>
        <w:spacing w:after="0" w:line="240" w:lineRule="auto"/>
        <w:jc w:val="center"/>
        <w:rPr>
          <w:rFonts w:ascii="Times New Roman" w:eastAsia="Times New Roman" w:hAnsi="Times New Roman" w:cs="Times New Roman"/>
          <w:b/>
          <w:sz w:val="24"/>
          <w:szCs w:val="24"/>
        </w:rPr>
      </w:pPr>
    </w:p>
    <w:p w14:paraId="487DA721" w14:textId="77777777" w:rsidR="00336010" w:rsidRPr="00990A10"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ХІІ. Місцезнаходження та банківські реквізити сторін</w:t>
      </w:r>
    </w:p>
    <w:tbl>
      <w:tblPr>
        <w:tblStyle w:val="a5"/>
        <w:tblW w:w="9779" w:type="dxa"/>
        <w:jc w:val="center"/>
        <w:tblInd w:w="0" w:type="dxa"/>
        <w:tblLayout w:type="fixed"/>
        <w:tblLook w:val="0000" w:firstRow="0" w:lastRow="0" w:firstColumn="0" w:lastColumn="0" w:noHBand="0" w:noVBand="0"/>
      </w:tblPr>
      <w:tblGrid>
        <w:gridCol w:w="4959"/>
        <w:gridCol w:w="4820"/>
      </w:tblGrid>
      <w:tr w:rsidR="00336010" w:rsidRPr="00990A10" w14:paraId="45507D21" w14:textId="77777777">
        <w:trPr>
          <w:trHeight w:val="4037"/>
          <w:jc w:val="center"/>
        </w:trPr>
        <w:tc>
          <w:tcPr>
            <w:tcW w:w="4959" w:type="dxa"/>
            <w:shd w:val="clear" w:color="auto" w:fill="auto"/>
          </w:tcPr>
          <w:p w14:paraId="17816EBD" w14:textId="77777777" w:rsidR="00336010" w:rsidRPr="00990A10" w:rsidRDefault="00B702AE" w:rsidP="007C2027">
            <w:pPr>
              <w:pStyle w:val="10"/>
              <w:tabs>
                <w:tab w:val="left" w:pos="4820"/>
                <w:tab w:val="left" w:pos="9000"/>
              </w:tabs>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b/>
                <w:sz w:val="24"/>
                <w:szCs w:val="24"/>
              </w:rPr>
              <w:t>ЗАМОВНИК</w:t>
            </w:r>
          </w:p>
          <w:tbl>
            <w:tblPr>
              <w:tblStyle w:val="a6"/>
              <w:tblW w:w="9473" w:type="dxa"/>
              <w:tblInd w:w="0" w:type="dxa"/>
              <w:tblLayout w:type="fixed"/>
              <w:tblLook w:val="0000" w:firstRow="0" w:lastRow="0" w:firstColumn="0" w:lastColumn="0" w:noHBand="0" w:noVBand="0"/>
            </w:tblPr>
            <w:tblGrid>
              <w:gridCol w:w="9473"/>
            </w:tblGrid>
            <w:tr w:rsidR="00336010" w:rsidRPr="00990A10" w14:paraId="25ACB123" w14:textId="77777777">
              <w:trPr>
                <w:trHeight w:val="409"/>
              </w:trPr>
              <w:tc>
                <w:tcPr>
                  <w:tcW w:w="9473" w:type="dxa"/>
                </w:tcPr>
                <w:p w14:paraId="5B8202A7" w14:textId="77777777" w:rsidR="00336010" w:rsidRPr="00990A10" w:rsidRDefault="00B702AE" w:rsidP="007C2027">
                  <w:pPr>
                    <w:pStyle w:val="10"/>
                    <w:spacing w:after="0" w:line="240" w:lineRule="auto"/>
                    <w:ind w:right="4645"/>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336010" w:rsidRPr="00990A10" w14:paraId="575F01C0" w14:textId="77777777">
              <w:trPr>
                <w:trHeight w:val="82"/>
              </w:trPr>
              <w:tc>
                <w:tcPr>
                  <w:tcW w:w="9473" w:type="dxa"/>
                </w:tcPr>
                <w:p w14:paraId="6D1457D7"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color w:val="000000"/>
                      <w:sz w:val="24"/>
                      <w:szCs w:val="24"/>
                    </w:rPr>
                  </w:pPr>
                  <w:r w:rsidRPr="00990A10">
                    <w:rPr>
                      <w:rFonts w:ascii="Times New Roman" w:eastAsia="Times New Roman" w:hAnsi="Times New Roman" w:cs="Times New Roman"/>
                      <w:color w:val="000000"/>
                      <w:sz w:val="24"/>
                      <w:szCs w:val="24"/>
                    </w:rPr>
                    <w:t>місцезнаходження: Україна, 22100, Вінницька обл., місто Козятин, вул. Винниченка, будинок 9;</w:t>
                  </w:r>
                </w:p>
                <w:p w14:paraId="407AC1ED"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color w:val="000000"/>
                      <w:sz w:val="24"/>
                      <w:szCs w:val="24"/>
                    </w:rPr>
                  </w:pPr>
                  <w:r w:rsidRPr="00990A10">
                    <w:rPr>
                      <w:rFonts w:ascii="Times New Roman" w:eastAsia="Times New Roman" w:hAnsi="Times New Roman" w:cs="Times New Roman"/>
                      <w:color w:val="000000"/>
                      <w:sz w:val="24"/>
                      <w:szCs w:val="24"/>
                    </w:rPr>
                    <w:t>код ЄДРПОУ: 35814729;</w:t>
                  </w:r>
                </w:p>
                <w:p w14:paraId="406E6D73"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р/р UA ______________________________ </w:t>
                  </w:r>
                </w:p>
                <w:p w14:paraId="6769B223"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_______________________   </w:t>
                  </w:r>
                </w:p>
                <w:p w14:paraId="5CE3CEFE"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Е-mail: </w:t>
                  </w:r>
                  <w:r w:rsidR="00C61676" w:rsidRPr="00990A10">
                    <w:rPr>
                      <w:rFonts w:ascii="Times New Roman" w:eastAsia="Times New Roman" w:hAnsi="Times New Roman" w:cs="Times New Roman"/>
                      <w:sz w:val="24"/>
                      <w:szCs w:val="24"/>
                      <w:lang w:val="en-US"/>
                    </w:rPr>
                    <w:t>d</w:t>
                  </w:r>
                  <w:r w:rsidR="00C61676" w:rsidRPr="00990A10">
                    <w:rPr>
                      <w:rFonts w:ascii="Arial" w:hAnsi="Arial" w:cs="Arial"/>
                      <w:color w:val="000000"/>
                      <w:sz w:val="21"/>
                      <w:szCs w:val="21"/>
                      <w:shd w:val="clear" w:color="auto" w:fill="FDFEFD"/>
                    </w:rPr>
                    <w:t>zo-irina@ukr.net </w:t>
                  </w:r>
                </w:p>
                <w:p w14:paraId="2A88BDCB"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Тел +38</w:t>
                  </w:r>
                  <w:r w:rsidRPr="00990A10">
                    <w:rPr>
                      <w:rFonts w:ascii="Times New Roman" w:eastAsia="Times New Roman" w:hAnsi="Times New Roman" w:cs="Times New Roman"/>
                      <w:color w:val="00000A"/>
                      <w:sz w:val="24"/>
                      <w:szCs w:val="24"/>
                    </w:rPr>
                    <w:t>(04342) 22505</w:t>
                  </w:r>
                </w:p>
                <w:p w14:paraId="5AE5CE37" w14:textId="77777777" w:rsidR="00336010" w:rsidRPr="00990A10" w:rsidRDefault="00336010" w:rsidP="007C2027">
                  <w:pPr>
                    <w:pStyle w:val="10"/>
                    <w:tabs>
                      <w:tab w:val="left" w:pos="3819"/>
                    </w:tabs>
                    <w:spacing w:after="0" w:line="240" w:lineRule="auto"/>
                    <w:jc w:val="both"/>
                    <w:rPr>
                      <w:rFonts w:ascii="Times New Roman" w:eastAsia="Times New Roman" w:hAnsi="Times New Roman" w:cs="Times New Roman"/>
                      <w:sz w:val="24"/>
                      <w:szCs w:val="24"/>
                    </w:rPr>
                  </w:pPr>
                </w:p>
                <w:p w14:paraId="3D24FA09"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______________</w:t>
                  </w:r>
                </w:p>
                <w:p w14:paraId="4E98EDE1"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 xml:space="preserve">                      ___________ _____________</w:t>
                  </w:r>
                </w:p>
                <w:p w14:paraId="5BEABCEF" w14:textId="77777777" w:rsidR="00336010" w:rsidRPr="00990A10" w:rsidRDefault="00B702AE" w:rsidP="007C2027">
                  <w:pPr>
                    <w:pStyle w:val="10"/>
                    <w:spacing w:after="0" w:line="240" w:lineRule="auto"/>
                    <w:ind w:right="4905"/>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 xml:space="preserve">     </w:t>
                  </w:r>
                  <w:r w:rsidRPr="00990A10">
                    <w:rPr>
                      <w:rFonts w:ascii="Times New Roman" w:eastAsia="Times New Roman" w:hAnsi="Times New Roman" w:cs="Times New Roman"/>
                      <w:i/>
                      <w:sz w:val="24"/>
                      <w:szCs w:val="24"/>
                    </w:rPr>
                    <w:t xml:space="preserve">М.П.             (підпис)               </w:t>
                  </w:r>
                </w:p>
              </w:tc>
            </w:tr>
          </w:tbl>
          <w:p w14:paraId="72D31649" w14:textId="77777777" w:rsidR="00336010" w:rsidRPr="00990A10" w:rsidRDefault="00336010" w:rsidP="007C2027">
            <w:pPr>
              <w:pStyle w:val="10"/>
              <w:tabs>
                <w:tab w:val="left" w:pos="4820"/>
                <w:tab w:val="left" w:pos="9000"/>
              </w:tabs>
              <w:spacing w:after="0" w:line="240" w:lineRule="auto"/>
              <w:rPr>
                <w:rFonts w:ascii="Times New Roman" w:eastAsia="Times New Roman" w:hAnsi="Times New Roman" w:cs="Times New Roman"/>
                <w:sz w:val="24"/>
                <w:szCs w:val="24"/>
              </w:rPr>
            </w:pPr>
          </w:p>
        </w:tc>
        <w:tc>
          <w:tcPr>
            <w:tcW w:w="4820" w:type="dxa"/>
            <w:shd w:val="clear" w:color="auto" w:fill="auto"/>
          </w:tcPr>
          <w:p w14:paraId="270AF22C" w14:textId="77777777" w:rsidR="00336010" w:rsidRPr="00990A10" w:rsidRDefault="00B702AE" w:rsidP="007C2027">
            <w:pPr>
              <w:pStyle w:val="10"/>
              <w:tabs>
                <w:tab w:val="left" w:pos="9000"/>
              </w:tabs>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b/>
                <w:sz w:val="24"/>
                <w:szCs w:val="24"/>
              </w:rPr>
              <w:t>ПОСТАЧАЛЬНИК</w:t>
            </w:r>
          </w:p>
          <w:p w14:paraId="69F93B01" w14:textId="77777777" w:rsidR="00336010" w:rsidRPr="00990A10" w:rsidRDefault="00B702AE" w:rsidP="007C2027">
            <w:pPr>
              <w:pStyle w:val="10"/>
              <w:tabs>
                <w:tab w:val="left" w:pos="9000"/>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___________________________________</w:t>
            </w:r>
          </w:p>
          <w:p w14:paraId="195977F9" w14:textId="77777777" w:rsidR="00336010" w:rsidRPr="00990A10" w:rsidRDefault="00B702AE" w:rsidP="007C2027">
            <w:pPr>
              <w:pStyle w:val="10"/>
              <w:tabs>
                <w:tab w:val="left" w:pos="9000"/>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___________________________________</w:t>
            </w:r>
          </w:p>
          <w:p w14:paraId="185C406F" w14:textId="77777777" w:rsidR="00336010" w:rsidRPr="00990A10"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код ЄДРПОУ: _______________</w:t>
            </w:r>
          </w:p>
          <w:p w14:paraId="2620A5E9" w14:textId="77777777" w:rsidR="00336010" w:rsidRPr="00990A10"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адреса: ________________________</w:t>
            </w:r>
          </w:p>
          <w:p w14:paraId="4D89AF57" w14:textId="77777777" w:rsidR="00336010" w:rsidRPr="00990A10"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______________________________________; </w:t>
            </w:r>
          </w:p>
          <w:p w14:paraId="36187253"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банківські реквізити: р/р ____________________</w:t>
            </w:r>
          </w:p>
          <w:p w14:paraId="62E6AC32"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_________________________________________ </w:t>
            </w:r>
          </w:p>
          <w:p w14:paraId="4668F665"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МФО ___________________</w:t>
            </w:r>
          </w:p>
          <w:p w14:paraId="43C160AD"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тел.: ____________________</w:t>
            </w:r>
          </w:p>
          <w:p w14:paraId="6CA69A79"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__________________</w:t>
            </w:r>
          </w:p>
          <w:p w14:paraId="4E80F4B0" w14:textId="77777777" w:rsidR="00336010" w:rsidRPr="00990A10" w:rsidRDefault="00336010" w:rsidP="007C2027">
            <w:pPr>
              <w:pStyle w:val="10"/>
              <w:tabs>
                <w:tab w:val="left" w:pos="4820"/>
                <w:tab w:val="left" w:pos="9000"/>
              </w:tabs>
              <w:spacing w:after="0" w:line="240" w:lineRule="auto"/>
              <w:rPr>
                <w:rFonts w:ascii="Times New Roman" w:eastAsia="Times New Roman" w:hAnsi="Times New Roman" w:cs="Times New Roman"/>
                <w:sz w:val="24"/>
                <w:szCs w:val="24"/>
              </w:rPr>
            </w:pPr>
          </w:p>
          <w:p w14:paraId="4437F0F5"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__________________ </w:t>
            </w:r>
            <w:r w:rsidRPr="00990A10">
              <w:rPr>
                <w:rFonts w:ascii="Times New Roman" w:eastAsia="Times New Roman" w:hAnsi="Times New Roman" w:cs="Times New Roman"/>
                <w:b/>
                <w:sz w:val="24"/>
                <w:szCs w:val="24"/>
              </w:rPr>
              <w:t>____________________</w:t>
            </w:r>
          </w:p>
          <w:p w14:paraId="3123CBDC"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 </w:t>
            </w:r>
            <w:proofErr w:type="spellStart"/>
            <w:r w:rsidRPr="00990A10">
              <w:rPr>
                <w:rFonts w:ascii="Times New Roman" w:eastAsia="Times New Roman" w:hAnsi="Times New Roman" w:cs="Times New Roman"/>
                <w:sz w:val="24"/>
                <w:szCs w:val="24"/>
              </w:rPr>
              <w:t>м.п</w:t>
            </w:r>
            <w:proofErr w:type="spellEnd"/>
            <w:r w:rsidRPr="00990A10">
              <w:rPr>
                <w:rFonts w:ascii="Times New Roman" w:eastAsia="Times New Roman" w:hAnsi="Times New Roman" w:cs="Times New Roman"/>
                <w:sz w:val="24"/>
                <w:szCs w:val="24"/>
              </w:rPr>
              <w:t>.</w:t>
            </w:r>
          </w:p>
        </w:tc>
      </w:tr>
    </w:tbl>
    <w:p w14:paraId="3BDD3C65"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3162CDA0"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36775249"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1A9C8839"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222B40C"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861F2D3"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30AD408D"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1923F07"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6288A3A7"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2EFB3764"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7688CC5E"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79153891"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3E280DC9"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21A59C48"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69693BD6"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5297E1A"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23D75A81"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17B7BD0A"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7EDBE89E"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5577FA3F"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4BECAA2" w14:textId="77777777" w:rsidR="00336010" w:rsidRPr="00990A10"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4AB92AA1" w14:textId="375A3170" w:rsidR="00336010" w:rsidRPr="00990A10" w:rsidRDefault="00B702AE" w:rsidP="007C2027">
      <w:pPr>
        <w:pStyle w:val="10"/>
        <w:spacing w:after="0" w:line="240" w:lineRule="auto"/>
        <w:jc w:val="right"/>
        <w:rPr>
          <w:rFonts w:ascii="Times New Roman" w:eastAsia="Times New Roman" w:hAnsi="Times New Roman" w:cs="Times New Roman"/>
          <w:b/>
          <w:i/>
          <w:color w:val="000000"/>
          <w:sz w:val="24"/>
          <w:szCs w:val="24"/>
        </w:rPr>
      </w:pPr>
      <w:r w:rsidRPr="00990A10">
        <w:rPr>
          <w:rFonts w:ascii="Times New Roman" w:eastAsia="Times New Roman" w:hAnsi="Times New Roman" w:cs="Times New Roman"/>
          <w:b/>
          <w:i/>
          <w:color w:val="000000"/>
          <w:sz w:val="24"/>
          <w:szCs w:val="24"/>
        </w:rPr>
        <w:t>Додаток №1 до Договору</w:t>
      </w:r>
    </w:p>
    <w:p w14:paraId="3CA53F7A" w14:textId="77777777" w:rsidR="00336010" w:rsidRPr="00990A10" w:rsidRDefault="00B702AE" w:rsidP="007C2027">
      <w:pPr>
        <w:pStyle w:val="10"/>
        <w:spacing w:after="0" w:line="240" w:lineRule="auto"/>
        <w:jc w:val="right"/>
        <w:rPr>
          <w:rFonts w:ascii="Times New Roman" w:eastAsia="Times New Roman" w:hAnsi="Times New Roman" w:cs="Times New Roman"/>
          <w:b/>
          <w:i/>
          <w:color w:val="000000"/>
          <w:sz w:val="24"/>
          <w:szCs w:val="24"/>
        </w:rPr>
      </w:pPr>
      <w:r w:rsidRPr="00990A10">
        <w:rPr>
          <w:rFonts w:ascii="Times New Roman" w:eastAsia="Times New Roman" w:hAnsi="Times New Roman" w:cs="Times New Roman"/>
          <w:b/>
          <w:i/>
          <w:color w:val="000000"/>
          <w:sz w:val="24"/>
          <w:szCs w:val="24"/>
        </w:rPr>
        <w:t>№____ від ___.___.2023 року</w:t>
      </w:r>
    </w:p>
    <w:p w14:paraId="2A80EEC2" w14:textId="77777777" w:rsidR="00336010" w:rsidRPr="00990A10" w:rsidRDefault="00B702AE" w:rsidP="007C2027">
      <w:pPr>
        <w:pStyle w:val="10"/>
        <w:spacing w:after="0" w:line="240" w:lineRule="auto"/>
        <w:jc w:val="center"/>
        <w:rPr>
          <w:rFonts w:ascii="Times New Roman" w:eastAsia="Times New Roman" w:hAnsi="Times New Roman" w:cs="Times New Roman"/>
          <w:b/>
          <w:color w:val="000000"/>
          <w:sz w:val="24"/>
          <w:szCs w:val="24"/>
        </w:rPr>
      </w:pPr>
      <w:r w:rsidRPr="00990A10">
        <w:rPr>
          <w:rFonts w:ascii="Times New Roman" w:eastAsia="Times New Roman" w:hAnsi="Times New Roman" w:cs="Times New Roman"/>
          <w:b/>
          <w:color w:val="000000"/>
          <w:sz w:val="24"/>
          <w:szCs w:val="24"/>
        </w:rPr>
        <w:t>СПЕЦИФІКАЦІЯ</w:t>
      </w:r>
    </w:p>
    <w:p w14:paraId="504A31C2" w14:textId="37E3E381" w:rsidR="00336010" w:rsidRPr="00990A10" w:rsidRDefault="00B702AE" w:rsidP="007C2027">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90A10">
        <w:rPr>
          <w:rFonts w:ascii="Times New Roman" w:eastAsia="Times New Roman" w:hAnsi="Times New Roman" w:cs="Times New Roman"/>
          <w:color w:val="000000"/>
          <w:sz w:val="24"/>
          <w:szCs w:val="24"/>
        </w:rPr>
        <w:t xml:space="preserve">Предмет закупівлі: </w:t>
      </w:r>
      <w:r w:rsidR="0015363B" w:rsidRPr="00990A10">
        <w:rPr>
          <w:rFonts w:ascii="Times New Roman" w:eastAsia="Times New Roman" w:hAnsi="Times New Roman" w:cs="Times New Roman"/>
          <w:b/>
          <w:color w:val="000000"/>
          <w:sz w:val="24"/>
          <w:szCs w:val="24"/>
        </w:rPr>
        <w:t>ДК 021:2015, код 33600000-6 «Фармацевтична продукція» (</w:t>
      </w:r>
      <w:proofErr w:type="spellStart"/>
      <w:r w:rsidR="0015363B" w:rsidRPr="00990A10">
        <w:rPr>
          <w:rFonts w:ascii="Times New Roman" w:eastAsia="Times New Roman" w:hAnsi="Times New Roman" w:cs="Times New Roman"/>
          <w:b/>
          <w:color w:val="000000"/>
          <w:sz w:val="24"/>
          <w:szCs w:val="24"/>
        </w:rPr>
        <w:t>Epinephrine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Prednisolone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Enoxaparin</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Amiodarone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Phenylephrine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Dopamine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Furosemide</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Erythropoietin</w:t>
      </w:r>
      <w:proofErr w:type="spellEnd"/>
      <w:r w:rsidR="0015363B" w:rsidRPr="00990A10">
        <w:rPr>
          <w:rFonts w:ascii="Times New Roman" w:eastAsia="Times New Roman" w:hAnsi="Times New Roman" w:cs="Times New Roman"/>
          <w:b/>
          <w:color w:val="000000"/>
          <w:sz w:val="24"/>
          <w:szCs w:val="24"/>
        </w:rPr>
        <w:t xml:space="preserve">, </w:t>
      </w:r>
      <w:proofErr w:type="spellStart"/>
      <w:r w:rsidR="0015363B" w:rsidRPr="00990A10">
        <w:rPr>
          <w:rFonts w:ascii="Times New Roman" w:eastAsia="Times New Roman" w:hAnsi="Times New Roman" w:cs="Times New Roman"/>
          <w:b/>
          <w:color w:val="000000"/>
          <w:sz w:val="24"/>
          <w:szCs w:val="24"/>
        </w:rPr>
        <w:t>Erythropoietin</w:t>
      </w:r>
      <w:proofErr w:type="spellEnd"/>
      <w:r w:rsidR="0015363B" w:rsidRPr="00990A10">
        <w:rPr>
          <w:rFonts w:ascii="Times New Roman" w:eastAsia="Times New Roman" w:hAnsi="Times New Roman" w:cs="Times New Roman"/>
          <w:b/>
          <w:color w:val="000000"/>
          <w:sz w:val="24"/>
          <w:szCs w:val="24"/>
        </w:rPr>
        <w:t>)</w:t>
      </w:r>
    </w:p>
    <w:tbl>
      <w:tblPr>
        <w:tblStyle w:val="a7"/>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2"/>
        <w:gridCol w:w="1560"/>
        <w:gridCol w:w="851"/>
        <w:gridCol w:w="850"/>
        <w:gridCol w:w="993"/>
        <w:gridCol w:w="2126"/>
        <w:gridCol w:w="1701"/>
      </w:tblGrid>
      <w:tr w:rsidR="00336010" w:rsidRPr="00990A10" w14:paraId="1CE9536A" w14:textId="77777777">
        <w:trPr>
          <w:jc w:val="center"/>
        </w:trPr>
        <w:tc>
          <w:tcPr>
            <w:tcW w:w="2262" w:type="dxa"/>
          </w:tcPr>
          <w:p w14:paraId="4963B0C6" w14:textId="77777777" w:rsidR="00336010" w:rsidRPr="00990A10" w:rsidRDefault="00B702AE" w:rsidP="007C2027">
            <w:pPr>
              <w:pStyle w:val="10"/>
              <w:widowControl w:val="0"/>
              <w:spacing w:after="0" w:line="240" w:lineRule="auto"/>
              <w:ind w:right="72" w:firstLine="22"/>
              <w:jc w:val="center"/>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Назва товару згідно реєстраційного посвідчення МОЗ   (сертифіката відповідності), документів виробника</w:t>
            </w:r>
          </w:p>
        </w:tc>
        <w:tc>
          <w:tcPr>
            <w:tcW w:w="1560" w:type="dxa"/>
          </w:tcPr>
          <w:p w14:paraId="108178D8" w14:textId="77777777" w:rsidR="00336010" w:rsidRPr="00990A10" w:rsidRDefault="00B702AE" w:rsidP="007C2027">
            <w:pPr>
              <w:pStyle w:val="10"/>
              <w:widowControl w:val="0"/>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Міжнародна </w:t>
            </w:r>
            <w:proofErr w:type="spellStart"/>
            <w:r w:rsidRPr="00990A10">
              <w:rPr>
                <w:rFonts w:ascii="Times New Roman" w:eastAsia="Times New Roman" w:hAnsi="Times New Roman" w:cs="Times New Roman"/>
                <w:sz w:val="24"/>
                <w:szCs w:val="24"/>
              </w:rPr>
              <w:t>непатентованан</w:t>
            </w:r>
            <w:proofErr w:type="spellEnd"/>
            <w:r w:rsidRPr="00990A10">
              <w:rPr>
                <w:rFonts w:ascii="Times New Roman" w:eastAsia="Times New Roman" w:hAnsi="Times New Roman" w:cs="Times New Roman"/>
                <w:sz w:val="24"/>
                <w:szCs w:val="24"/>
              </w:rPr>
              <w:t xml:space="preserve"> назва лікарського засобу</w:t>
            </w:r>
          </w:p>
          <w:p w14:paraId="5205B2EF" w14:textId="77777777" w:rsidR="00336010" w:rsidRPr="00990A10"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851" w:type="dxa"/>
          </w:tcPr>
          <w:p w14:paraId="3FAE6B11" w14:textId="77777777" w:rsidR="00336010" w:rsidRPr="00990A10"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Од. виміру</w:t>
            </w:r>
          </w:p>
        </w:tc>
        <w:tc>
          <w:tcPr>
            <w:tcW w:w="850" w:type="dxa"/>
          </w:tcPr>
          <w:p w14:paraId="214E48C3" w14:textId="77777777" w:rsidR="00336010" w:rsidRPr="00990A10"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К-ть</w:t>
            </w:r>
          </w:p>
        </w:tc>
        <w:tc>
          <w:tcPr>
            <w:tcW w:w="993" w:type="dxa"/>
          </w:tcPr>
          <w:p w14:paraId="534A35A8" w14:textId="77777777" w:rsidR="00336010" w:rsidRPr="00990A10"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Ціна за од., з ПДВ, грн.</w:t>
            </w:r>
          </w:p>
        </w:tc>
        <w:tc>
          <w:tcPr>
            <w:tcW w:w="2126" w:type="dxa"/>
          </w:tcPr>
          <w:p w14:paraId="60F95F8C" w14:textId="77777777" w:rsidR="00336010" w:rsidRPr="00990A10"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Загальна вартість з ПДВ, грн.</w:t>
            </w:r>
          </w:p>
        </w:tc>
        <w:tc>
          <w:tcPr>
            <w:tcW w:w="1701" w:type="dxa"/>
          </w:tcPr>
          <w:p w14:paraId="59D35ED1" w14:textId="77777777" w:rsidR="00336010" w:rsidRPr="00990A10"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Загальна вартість без ПДВ, грн.</w:t>
            </w:r>
          </w:p>
        </w:tc>
      </w:tr>
      <w:tr w:rsidR="00336010" w:rsidRPr="00990A10" w14:paraId="3AE4503E" w14:textId="77777777">
        <w:trPr>
          <w:jc w:val="center"/>
        </w:trPr>
        <w:tc>
          <w:tcPr>
            <w:tcW w:w="2262" w:type="dxa"/>
          </w:tcPr>
          <w:p w14:paraId="3E31DB08" w14:textId="77777777" w:rsidR="00336010" w:rsidRPr="00990A10"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1560" w:type="dxa"/>
          </w:tcPr>
          <w:p w14:paraId="19AC8D5D" w14:textId="77777777" w:rsidR="00336010" w:rsidRPr="00990A10"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851" w:type="dxa"/>
            <w:vAlign w:val="center"/>
          </w:tcPr>
          <w:p w14:paraId="0BB7D8E5" w14:textId="77777777" w:rsidR="00336010" w:rsidRPr="00990A10"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850" w:type="dxa"/>
            <w:vAlign w:val="center"/>
          </w:tcPr>
          <w:p w14:paraId="27086DD5" w14:textId="77777777" w:rsidR="00336010" w:rsidRPr="00990A10"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993" w:type="dxa"/>
            <w:vAlign w:val="center"/>
          </w:tcPr>
          <w:p w14:paraId="096A5767" w14:textId="77777777" w:rsidR="00336010" w:rsidRPr="00990A10"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4FA7C7C9" w14:textId="77777777" w:rsidR="00336010" w:rsidRPr="00990A10"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72A83ACA" w14:textId="77777777" w:rsidR="00336010" w:rsidRPr="00990A10"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r>
    </w:tbl>
    <w:p w14:paraId="63E733E9" w14:textId="77777777" w:rsidR="00336010" w:rsidRPr="00990A10" w:rsidRDefault="00336010" w:rsidP="007C2027">
      <w:pPr>
        <w:pStyle w:val="10"/>
        <w:tabs>
          <w:tab w:val="left" w:pos="284"/>
        </w:tabs>
        <w:spacing w:after="0" w:line="240" w:lineRule="auto"/>
        <w:ind w:left="284"/>
        <w:rPr>
          <w:rFonts w:ascii="Times New Roman" w:eastAsia="Times New Roman" w:hAnsi="Times New Roman" w:cs="Times New Roman"/>
          <w:b/>
          <w:sz w:val="24"/>
          <w:szCs w:val="24"/>
        </w:rPr>
      </w:pPr>
    </w:p>
    <w:tbl>
      <w:tblPr>
        <w:tblStyle w:val="a8"/>
        <w:tblW w:w="9779" w:type="dxa"/>
        <w:jc w:val="center"/>
        <w:tblInd w:w="0" w:type="dxa"/>
        <w:tblLayout w:type="fixed"/>
        <w:tblLook w:val="0000" w:firstRow="0" w:lastRow="0" w:firstColumn="0" w:lastColumn="0" w:noHBand="0" w:noVBand="0"/>
      </w:tblPr>
      <w:tblGrid>
        <w:gridCol w:w="4959"/>
        <w:gridCol w:w="4820"/>
      </w:tblGrid>
      <w:tr w:rsidR="00336010" w:rsidRPr="00990A10" w14:paraId="5CEBEAD2" w14:textId="77777777">
        <w:trPr>
          <w:trHeight w:val="4037"/>
          <w:jc w:val="center"/>
        </w:trPr>
        <w:tc>
          <w:tcPr>
            <w:tcW w:w="4959" w:type="dxa"/>
            <w:shd w:val="clear" w:color="auto" w:fill="auto"/>
          </w:tcPr>
          <w:p w14:paraId="37BF663C" w14:textId="77777777" w:rsidR="00336010" w:rsidRPr="00990A10" w:rsidRDefault="00B702AE" w:rsidP="007C2027">
            <w:pPr>
              <w:pStyle w:val="10"/>
              <w:tabs>
                <w:tab w:val="left" w:pos="4820"/>
                <w:tab w:val="left" w:pos="9000"/>
              </w:tabs>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b/>
                <w:sz w:val="24"/>
                <w:szCs w:val="24"/>
              </w:rPr>
              <w:t>ЗАМОВНИК</w:t>
            </w:r>
          </w:p>
          <w:tbl>
            <w:tblPr>
              <w:tblStyle w:val="a9"/>
              <w:tblW w:w="9473" w:type="dxa"/>
              <w:tblInd w:w="0" w:type="dxa"/>
              <w:tblLayout w:type="fixed"/>
              <w:tblLook w:val="0000" w:firstRow="0" w:lastRow="0" w:firstColumn="0" w:lastColumn="0" w:noHBand="0" w:noVBand="0"/>
            </w:tblPr>
            <w:tblGrid>
              <w:gridCol w:w="9473"/>
            </w:tblGrid>
            <w:tr w:rsidR="00336010" w:rsidRPr="00990A10" w14:paraId="5B770833" w14:textId="77777777">
              <w:trPr>
                <w:trHeight w:val="409"/>
              </w:trPr>
              <w:tc>
                <w:tcPr>
                  <w:tcW w:w="9473" w:type="dxa"/>
                </w:tcPr>
                <w:p w14:paraId="44C1D78D" w14:textId="77777777" w:rsidR="00336010" w:rsidRPr="00990A10" w:rsidRDefault="00B702AE" w:rsidP="007C2027">
                  <w:pPr>
                    <w:pStyle w:val="10"/>
                    <w:spacing w:after="0" w:line="240" w:lineRule="auto"/>
                    <w:ind w:right="4645"/>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336010" w:rsidRPr="00990A10" w14:paraId="2A97697B" w14:textId="77777777">
              <w:trPr>
                <w:trHeight w:val="82"/>
              </w:trPr>
              <w:tc>
                <w:tcPr>
                  <w:tcW w:w="9473" w:type="dxa"/>
                </w:tcPr>
                <w:p w14:paraId="00826D6A"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color w:val="000000"/>
                      <w:sz w:val="24"/>
                      <w:szCs w:val="24"/>
                    </w:rPr>
                  </w:pPr>
                  <w:r w:rsidRPr="00990A10">
                    <w:rPr>
                      <w:rFonts w:ascii="Times New Roman" w:eastAsia="Times New Roman" w:hAnsi="Times New Roman" w:cs="Times New Roman"/>
                      <w:color w:val="000000"/>
                      <w:sz w:val="24"/>
                      <w:szCs w:val="24"/>
                    </w:rPr>
                    <w:t>місцезнаходження: Україна, 22100, Вінницька обл., місто Козятин, вул. Винниченка, будинок 9;</w:t>
                  </w:r>
                </w:p>
                <w:p w14:paraId="26AC29AA"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color w:val="000000"/>
                      <w:sz w:val="24"/>
                      <w:szCs w:val="24"/>
                    </w:rPr>
                  </w:pPr>
                  <w:r w:rsidRPr="00990A10">
                    <w:rPr>
                      <w:rFonts w:ascii="Times New Roman" w:eastAsia="Times New Roman" w:hAnsi="Times New Roman" w:cs="Times New Roman"/>
                      <w:color w:val="000000"/>
                      <w:sz w:val="24"/>
                      <w:szCs w:val="24"/>
                    </w:rPr>
                    <w:t>код ЄДРПОУ: 35814729;</w:t>
                  </w:r>
                </w:p>
                <w:p w14:paraId="35C73467"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р/р UA ______________________________ </w:t>
                  </w:r>
                </w:p>
                <w:p w14:paraId="36322A00"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_______________________   </w:t>
                  </w:r>
                </w:p>
                <w:p w14:paraId="3D82043D"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Е-mail:</w:t>
                  </w:r>
                  <w:r w:rsidR="00C61676" w:rsidRPr="00990A10">
                    <w:rPr>
                      <w:rFonts w:ascii="Arial" w:hAnsi="Arial" w:cs="Arial"/>
                      <w:color w:val="000000"/>
                      <w:sz w:val="21"/>
                      <w:szCs w:val="21"/>
                      <w:shd w:val="clear" w:color="auto" w:fill="FDFEFD"/>
                    </w:rPr>
                    <w:t xml:space="preserve"> </w:t>
                  </w:r>
                  <w:r w:rsidR="00C61676" w:rsidRPr="00990A10">
                    <w:rPr>
                      <w:rFonts w:ascii="Arial" w:hAnsi="Arial" w:cs="Arial"/>
                      <w:color w:val="000000"/>
                      <w:sz w:val="21"/>
                      <w:szCs w:val="21"/>
                      <w:shd w:val="clear" w:color="auto" w:fill="FDFEFD"/>
                      <w:lang w:val="en-US"/>
                    </w:rPr>
                    <w:t>d</w:t>
                  </w:r>
                  <w:r w:rsidR="00C61676" w:rsidRPr="00990A10">
                    <w:rPr>
                      <w:rFonts w:ascii="Arial" w:hAnsi="Arial" w:cs="Arial"/>
                      <w:color w:val="000000"/>
                      <w:sz w:val="21"/>
                      <w:szCs w:val="21"/>
                      <w:shd w:val="clear" w:color="auto" w:fill="FDFEFD"/>
                    </w:rPr>
                    <w:t>zo-irina@ukr.net </w:t>
                  </w:r>
                  <w:r w:rsidRPr="00990A10">
                    <w:rPr>
                      <w:rFonts w:ascii="Times New Roman" w:eastAsia="Times New Roman" w:hAnsi="Times New Roman" w:cs="Times New Roman"/>
                      <w:sz w:val="24"/>
                      <w:szCs w:val="24"/>
                    </w:rPr>
                    <w:t xml:space="preserve"> </w:t>
                  </w:r>
                </w:p>
                <w:p w14:paraId="3FE96184"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Тел +38</w:t>
                  </w:r>
                  <w:r w:rsidRPr="00990A10">
                    <w:rPr>
                      <w:rFonts w:ascii="Times New Roman" w:eastAsia="Times New Roman" w:hAnsi="Times New Roman" w:cs="Times New Roman"/>
                      <w:color w:val="00000A"/>
                      <w:sz w:val="24"/>
                      <w:szCs w:val="24"/>
                    </w:rPr>
                    <w:t>(04342) 22505</w:t>
                  </w:r>
                </w:p>
                <w:p w14:paraId="774ED81F" w14:textId="77777777" w:rsidR="00336010" w:rsidRPr="00990A10" w:rsidRDefault="00336010" w:rsidP="007C2027">
                  <w:pPr>
                    <w:pStyle w:val="10"/>
                    <w:tabs>
                      <w:tab w:val="left" w:pos="3819"/>
                    </w:tabs>
                    <w:spacing w:after="0" w:line="240" w:lineRule="auto"/>
                    <w:jc w:val="both"/>
                    <w:rPr>
                      <w:rFonts w:ascii="Times New Roman" w:eastAsia="Times New Roman" w:hAnsi="Times New Roman" w:cs="Times New Roman"/>
                      <w:sz w:val="24"/>
                      <w:szCs w:val="24"/>
                    </w:rPr>
                  </w:pPr>
                </w:p>
                <w:p w14:paraId="26C60EEE"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______________</w:t>
                  </w:r>
                </w:p>
                <w:p w14:paraId="17378912" w14:textId="77777777" w:rsidR="00336010" w:rsidRPr="00990A10" w:rsidRDefault="00B702AE" w:rsidP="007C2027">
                  <w:pPr>
                    <w:pStyle w:val="10"/>
                    <w:tabs>
                      <w:tab w:val="left" w:pos="3819"/>
                    </w:tabs>
                    <w:spacing w:after="0" w:line="240" w:lineRule="auto"/>
                    <w:jc w:val="both"/>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 xml:space="preserve">                      ___________ _____________</w:t>
                  </w:r>
                </w:p>
                <w:p w14:paraId="48922B64" w14:textId="77777777" w:rsidR="00336010" w:rsidRPr="00990A10" w:rsidRDefault="00B702AE" w:rsidP="007C2027">
                  <w:pPr>
                    <w:pStyle w:val="10"/>
                    <w:spacing w:after="0" w:line="240" w:lineRule="auto"/>
                    <w:ind w:right="4905"/>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 xml:space="preserve">     </w:t>
                  </w:r>
                  <w:r w:rsidRPr="00990A10">
                    <w:rPr>
                      <w:rFonts w:ascii="Times New Roman" w:eastAsia="Times New Roman" w:hAnsi="Times New Roman" w:cs="Times New Roman"/>
                      <w:i/>
                      <w:sz w:val="24"/>
                      <w:szCs w:val="24"/>
                    </w:rPr>
                    <w:t xml:space="preserve">М.П.             (підпис)               </w:t>
                  </w:r>
                </w:p>
              </w:tc>
            </w:tr>
          </w:tbl>
          <w:p w14:paraId="0DB65879" w14:textId="77777777" w:rsidR="00336010" w:rsidRPr="00990A10" w:rsidRDefault="00336010" w:rsidP="007C2027">
            <w:pPr>
              <w:pStyle w:val="10"/>
              <w:tabs>
                <w:tab w:val="left" w:pos="4820"/>
                <w:tab w:val="left" w:pos="9000"/>
              </w:tabs>
              <w:spacing w:after="0" w:line="240" w:lineRule="auto"/>
              <w:rPr>
                <w:rFonts w:ascii="Times New Roman" w:eastAsia="Times New Roman" w:hAnsi="Times New Roman" w:cs="Times New Roman"/>
                <w:sz w:val="24"/>
                <w:szCs w:val="24"/>
              </w:rPr>
            </w:pPr>
          </w:p>
        </w:tc>
        <w:tc>
          <w:tcPr>
            <w:tcW w:w="4820" w:type="dxa"/>
            <w:shd w:val="clear" w:color="auto" w:fill="auto"/>
          </w:tcPr>
          <w:p w14:paraId="276CC3B2" w14:textId="77777777" w:rsidR="00336010" w:rsidRPr="00990A10" w:rsidRDefault="00B702AE" w:rsidP="007C2027">
            <w:pPr>
              <w:pStyle w:val="10"/>
              <w:tabs>
                <w:tab w:val="left" w:pos="9000"/>
              </w:tabs>
              <w:spacing w:after="0" w:line="240" w:lineRule="auto"/>
              <w:jc w:val="center"/>
              <w:rPr>
                <w:rFonts w:ascii="Times New Roman" w:eastAsia="Times New Roman" w:hAnsi="Times New Roman" w:cs="Times New Roman"/>
                <w:sz w:val="24"/>
                <w:szCs w:val="24"/>
              </w:rPr>
            </w:pPr>
            <w:r w:rsidRPr="00990A10">
              <w:rPr>
                <w:rFonts w:ascii="Times New Roman" w:eastAsia="Times New Roman" w:hAnsi="Times New Roman" w:cs="Times New Roman"/>
                <w:b/>
                <w:sz w:val="24"/>
                <w:szCs w:val="24"/>
              </w:rPr>
              <w:t>ПОСТАЧАЛЬНИК</w:t>
            </w:r>
          </w:p>
          <w:p w14:paraId="129C3DD0" w14:textId="77777777" w:rsidR="00336010" w:rsidRPr="00990A10" w:rsidRDefault="00B702AE" w:rsidP="007C2027">
            <w:pPr>
              <w:pStyle w:val="10"/>
              <w:tabs>
                <w:tab w:val="left" w:pos="9000"/>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___________________________________</w:t>
            </w:r>
          </w:p>
          <w:p w14:paraId="0EFC063E" w14:textId="77777777" w:rsidR="00336010" w:rsidRPr="00990A10" w:rsidRDefault="00B702AE" w:rsidP="007C2027">
            <w:pPr>
              <w:pStyle w:val="10"/>
              <w:tabs>
                <w:tab w:val="left" w:pos="9000"/>
              </w:tabs>
              <w:spacing w:after="0" w:line="240" w:lineRule="auto"/>
              <w:jc w:val="center"/>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___________________________________</w:t>
            </w:r>
          </w:p>
          <w:p w14:paraId="75883C68" w14:textId="77777777" w:rsidR="00336010" w:rsidRPr="00990A10"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код ЄДРПОУ: _______________</w:t>
            </w:r>
          </w:p>
          <w:p w14:paraId="0682515A" w14:textId="77777777" w:rsidR="00336010" w:rsidRPr="00990A10"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адреса: ________________________</w:t>
            </w:r>
          </w:p>
          <w:p w14:paraId="5077AF01" w14:textId="77777777" w:rsidR="00336010" w:rsidRPr="00990A10"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______________________________________; </w:t>
            </w:r>
          </w:p>
          <w:p w14:paraId="1A8193E1"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банківські реквізити: р/р ____________________</w:t>
            </w:r>
          </w:p>
          <w:p w14:paraId="7812E265"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_________________________________________ </w:t>
            </w:r>
          </w:p>
          <w:p w14:paraId="07843DB9"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МФО ___________________</w:t>
            </w:r>
          </w:p>
          <w:p w14:paraId="77408D96"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тел.: ____________________</w:t>
            </w:r>
          </w:p>
          <w:p w14:paraId="0284BA38"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b/>
                <w:sz w:val="24"/>
                <w:szCs w:val="24"/>
              </w:rPr>
            </w:pPr>
            <w:r w:rsidRPr="00990A10">
              <w:rPr>
                <w:rFonts w:ascii="Times New Roman" w:eastAsia="Times New Roman" w:hAnsi="Times New Roman" w:cs="Times New Roman"/>
                <w:b/>
                <w:sz w:val="24"/>
                <w:szCs w:val="24"/>
              </w:rPr>
              <w:t>__________________</w:t>
            </w:r>
          </w:p>
          <w:p w14:paraId="38E89A3C" w14:textId="77777777" w:rsidR="00336010" w:rsidRPr="00990A10" w:rsidRDefault="00336010" w:rsidP="007C2027">
            <w:pPr>
              <w:pStyle w:val="10"/>
              <w:tabs>
                <w:tab w:val="left" w:pos="4820"/>
                <w:tab w:val="left" w:pos="9000"/>
              </w:tabs>
              <w:spacing w:after="0" w:line="240" w:lineRule="auto"/>
              <w:rPr>
                <w:rFonts w:ascii="Times New Roman" w:eastAsia="Times New Roman" w:hAnsi="Times New Roman" w:cs="Times New Roman"/>
                <w:sz w:val="24"/>
                <w:szCs w:val="24"/>
              </w:rPr>
            </w:pPr>
          </w:p>
          <w:p w14:paraId="4E71C9DD"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__________________ </w:t>
            </w:r>
            <w:r w:rsidRPr="00990A10">
              <w:rPr>
                <w:rFonts w:ascii="Times New Roman" w:eastAsia="Times New Roman" w:hAnsi="Times New Roman" w:cs="Times New Roman"/>
                <w:b/>
                <w:sz w:val="24"/>
                <w:szCs w:val="24"/>
              </w:rPr>
              <w:t>____________________</w:t>
            </w:r>
          </w:p>
          <w:p w14:paraId="7E59FA80" w14:textId="77777777" w:rsidR="00336010" w:rsidRPr="00990A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990A10">
              <w:rPr>
                <w:rFonts w:ascii="Times New Roman" w:eastAsia="Times New Roman" w:hAnsi="Times New Roman" w:cs="Times New Roman"/>
                <w:sz w:val="24"/>
                <w:szCs w:val="24"/>
              </w:rPr>
              <w:t xml:space="preserve"> </w:t>
            </w:r>
            <w:proofErr w:type="spellStart"/>
            <w:r w:rsidRPr="00990A10">
              <w:rPr>
                <w:rFonts w:ascii="Times New Roman" w:eastAsia="Times New Roman" w:hAnsi="Times New Roman" w:cs="Times New Roman"/>
                <w:sz w:val="24"/>
                <w:szCs w:val="24"/>
              </w:rPr>
              <w:t>м.п</w:t>
            </w:r>
            <w:proofErr w:type="spellEnd"/>
            <w:r w:rsidRPr="00990A10">
              <w:rPr>
                <w:rFonts w:ascii="Times New Roman" w:eastAsia="Times New Roman" w:hAnsi="Times New Roman" w:cs="Times New Roman"/>
                <w:sz w:val="24"/>
                <w:szCs w:val="24"/>
              </w:rPr>
              <w:t>.</w:t>
            </w:r>
          </w:p>
        </w:tc>
      </w:tr>
    </w:tbl>
    <w:p w14:paraId="619C70E6" w14:textId="77777777" w:rsidR="00336010" w:rsidRPr="00990A10" w:rsidRDefault="00336010" w:rsidP="007C2027">
      <w:pPr>
        <w:pStyle w:val="10"/>
        <w:spacing w:after="0" w:line="240" w:lineRule="auto"/>
        <w:jc w:val="both"/>
        <w:rPr>
          <w:rFonts w:ascii="Times New Roman" w:eastAsia="Times New Roman" w:hAnsi="Times New Roman" w:cs="Times New Roman"/>
          <w:i/>
          <w:color w:val="000000"/>
          <w:sz w:val="24"/>
          <w:szCs w:val="24"/>
        </w:rPr>
      </w:pPr>
    </w:p>
    <w:p w14:paraId="49A41600" w14:textId="77777777" w:rsidR="00336010" w:rsidRPr="00990A10" w:rsidRDefault="00336010" w:rsidP="007C2027">
      <w:pPr>
        <w:pStyle w:val="10"/>
        <w:spacing w:after="0" w:line="240" w:lineRule="auto"/>
        <w:jc w:val="both"/>
        <w:rPr>
          <w:rFonts w:ascii="Times New Roman" w:eastAsia="Times New Roman" w:hAnsi="Times New Roman" w:cs="Times New Roman"/>
          <w:i/>
          <w:color w:val="000000"/>
          <w:sz w:val="24"/>
          <w:szCs w:val="24"/>
        </w:rPr>
      </w:pPr>
    </w:p>
    <w:p w14:paraId="36ECCDCD" w14:textId="77777777" w:rsidR="00336010" w:rsidRPr="00990A10" w:rsidRDefault="00336010" w:rsidP="007C2027">
      <w:pPr>
        <w:pStyle w:val="10"/>
        <w:spacing w:after="0" w:line="240" w:lineRule="auto"/>
        <w:jc w:val="both"/>
        <w:rPr>
          <w:rFonts w:ascii="Times New Roman" w:eastAsia="Times New Roman" w:hAnsi="Times New Roman" w:cs="Times New Roman"/>
          <w:i/>
          <w:color w:val="000000"/>
          <w:sz w:val="24"/>
          <w:szCs w:val="24"/>
        </w:rPr>
      </w:pPr>
    </w:p>
    <w:sectPr w:rsidR="00336010" w:rsidRPr="00990A10" w:rsidSect="00336010">
      <w:pgSz w:w="11906" w:h="16838"/>
      <w:pgMar w:top="567" w:right="567" w:bottom="567"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0"/>
    <w:rsid w:val="0015363B"/>
    <w:rsid w:val="00214711"/>
    <w:rsid w:val="00336010"/>
    <w:rsid w:val="006D75E9"/>
    <w:rsid w:val="00793218"/>
    <w:rsid w:val="007C2027"/>
    <w:rsid w:val="007E5CB3"/>
    <w:rsid w:val="00812919"/>
    <w:rsid w:val="00990A10"/>
    <w:rsid w:val="00AF2EB9"/>
    <w:rsid w:val="00B702AE"/>
    <w:rsid w:val="00C61676"/>
    <w:rsid w:val="00D510F4"/>
    <w:rsid w:val="00DD6073"/>
    <w:rsid w:val="00F4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B850"/>
  <w15:docId w15:val="{5573C4DA-5A1A-4DAF-BC3C-FC3A1C3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336010"/>
    <w:pPr>
      <w:keepNext/>
      <w:keepLines/>
      <w:spacing w:before="480" w:after="120"/>
      <w:outlineLvl w:val="0"/>
    </w:pPr>
    <w:rPr>
      <w:b/>
      <w:sz w:val="48"/>
      <w:szCs w:val="48"/>
    </w:rPr>
  </w:style>
  <w:style w:type="paragraph" w:styleId="2">
    <w:name w:val="heading 2"/>
    <w:basedOn w:val="10"/>
    <w:next w:val="10"/>
    <w:rsid w:val="00336010"/>
    <w:pPr>
      <w:keepNext/>
      <w:keepLines/>
      <w:spacing w:before="360" w:after="80"/>
      <w:outlineLvl w:val="1"/>
    </w:pPr>
    <w:rPr>
      <w:b/>
      <w:sz w:val="36"/>
      <w:szCs w:val="36"/>
    </w:rPr>
  </w:style>
  <w:style w:type="paragraph" w:styleId="3">
    <w:name w:val="heading 3"/>
    <w:basedOn w:val="10"/>
    <w:next w:val="10"/>
    <w:rsid w:val="00336010"/>
    <w:pPr>
      <w:keepNext/>
      <w:keepLines/>
      <w:spacing w:before="280" w:after="80"/>
      <w:outlineLvl w:val="2"/>
    </w:pPr>
    <w:rPr>
      <w:b/>
      <w:sz w:val="28"/>
      <w:szCs w:val="28"/>
    </w:rPr>
  </w:style>
  <w:style w:type="paragraph" w:styleId="4">
    <w:name w:val="heading 4"/>
    <w:basedOn w:val="10"/>
    <w:next w:val="10"/>
    <w:rsid w:val="00336010"/>
    <w:pPr>
      <w:keepNext/>
      <w:keepLines/>
      <w:spacing w:before="240" w:after="40"/>
      <w:outlineLvl w:val="3"/>
    </w:pPr>
    <w:rPr>
      <w:b/>
      <w:sz w:val="24"/>
      <w:szCs w:val="24"/>
    </w:rPr>
  </w:style>
  <w:style w:type="paragraph" w:styleId="5">
    <w:name w:val="heading 5"/>
    <w:basedOn w:val="10"/>
    <w:next w:val="10"/>
    <w:rsid w:val="00336010"/>
    <w:pPr>
      <w:keepNext/>
      <w:keepLines/>
      <w:spacing w:before="220" w:after="40"/>
      <w:outlineLvl w:val="4"/>
    </w:pPr>
    <w:rPr>
      <w:b/>
    </w:rPr>
  </w:style>
  <w:style w:type="paragraph" w:styleId="6">
    <w:name w:val="heading 6"/>
    <w:basedOn w:val="10"/>
    <w:next w:val="10"/>
    <w:rsid w:val="003360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6010"/>
  </w:style>
  <w:style w:type="table" w:customStyle="1" w:styleId="TableNormal">
    <w:name w:val="Table Normal"/>
    <w:rsid w:val="00336010"/>
    <w:tblPr>
      <w:tblCellMar>
        <w:top w:w="0" w:type="dxa"/>
        <w:left w:w="0" w:type="dxa"/>
        <w:bottom w:w="0" w:type="dxa"/>
        <w:right w:w="0" w:type="dxa"/>
      </w:tblCellMar>
    </w:tblPr>
  </w:style>
  <w:style w:type="paragraph" w:styleId="a3">
    <w:name w:val="Title"/>
    <w:basedOn w:val="10"/>
    <w:next w:val="10"/>
    <w:rsid w:val="00336010"/>
    <w:pPr>
      <w:keepNext/>
      <w:keepLines/>
      <w:spacing w:before="480" w:after="120"/>
    </w:pPr>
    <w:rPr>
      <w:b/>
      <w:sz w:val="72"/>
      <w:szCs w:val="72"/>
    </w:rPr>
  </w:style>
  <w:style w:type="paragraph" w:styleId="a4">
    <w:name w:val="Subtitle"/>
    <w:basedOn w:val="10"/>
    <w:next w:val="10"/>
    <w:rsid w:val="00336010"/>
    <w:pPr>
      <w:keepNext/>
      <w:keepLines/>
      <w:spacing w:before="360" w:after="80"/>
    </w:pPr>
    <w:rPr>
      <w:rFonts w:ascii="Georgia" w:eastAsia="Georgia" w:hAnsi="Georgia" w:cs="Georgia"/>
      <w:i/>
      <w:color w:val="666666"/>
      <w:sz w:val="48"/>
      <w:szCs w:val="48"/>
    </w:rPr>
  </w:style>
  <w:style w:type="table" w:customStyle="1" w:styleId="a5">
    <w:basedOn w:val="TableNormal"/>
    <w:rsid w:val="00336010"/>
    <w:tblPr>
      <w:tblStyleRowBandSize w:val="1"/>
      <w:tblStyleColBandSize w:val="1"/>
      <w:tblCellMar>
        <w:left w:w="115" w:type="dxa"/>
        <w:right w:w="115" w:type="dxa"/>
      </w:tblCellMar>
    </w:tblPr>
  </w:style>
  <w:style w:type="table" w:customStyle="1" w:styleId="a6">
    <w:basedOn w:val="TableNormal"/>
    <w:rsid w:val="00336010"/>
    <w:tblPr>
      <w:tblStyleRowBandSize w:val="1"/>
      <w:tblStyleColBandSize w:val="1"/>
      <w:tblCellMar>
        <w:left w:w="115" w:type="dxa"/>
        <w:right w:w="115" w:type="dxa"/>
      </w:tblCellMar>
    </w:tblPr>
  </w:style>
  <w:style w:type="table" w:customStyle="1" w:styleId="a7">
    <w:basedOn w:val="TableNormal"/>
    <w:rsid w:val="00336010"/>
    <w:tblPr>
      <w:tblStyleRowBandSize w:val="1"/>
      <w:tblStyleColBandSize w:val="1"/>
      <w:tblCellMar>
        <w:left w:w="115" w:type="dxa"/>
        <w:right w:w="115" w:type="dxa"/>
      </w:tblCellMar>
    </w:tblPr>
  </w:style>
  <w:style w:type="table" w:customStyle="1" w:styleId="a8">
    <w:basedOn w:val="TableNormal"/>
    <w:rsid w:val="00336010"/>
    <w:tblPr>
      <w:tblStyleRowBandSize w:val="1"/>
      <w:tblStyleColBandSize w:val="1"/>
      <w:tblCellMar>
        <w:left w:w="115" w:type="dxa"/>
        <w:right w:w="115" w:type="dxa"/>
      </w:tblCellMar>
    </w:tblPr>
  </w:style>
  <w:style w:type="table" w:customStyle="1" w:styleId="a9">
    <w:basedOn w:val="TableNormal"/>
    <w:rsid w:val="0033601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17923</Words>
  <Characters>10217</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 Лисенко</cp:lastModifiedBy>
  <cp:revision>11</cp:revision>
  <dcterms:created xsi:type="dcterms:W3CDTF">2023-03-09T16:05:00Z</dcterms:created>
  <dcterms:modified xsi:type="dcterms:W3CDTF">2023-05-24T10:00:00Z</dcterms:modified>
</cp:coreProperties>
</file>