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1EA4" w:rsidRPr="00B239B8" w:rsidRDefault="008122BD" w:rsidP="00AB1EA4">
      <w:pPr>
        <w:ind w:left="7080"/>
        <w:jc w:val="both"/>
        <w:rPr>
          <w:b/>
          <w:bCs/>
          <w:i/>
          <w:lang w:val="uk-UA"/>
        </w:rPr>
      </w:pPr>
      <w:r>
        <w:rPr>
          <w:b/>
          <w:bCs/>
          <w:i/>
          <w:lang w:val="uk-UA"/>
        </w:rPr>
        <w:t xml:space="preserve"> </w:t>
      </w:r>
      <w:r w:rsidR="00B06732">
        <w:rPr>
          <w:b/>
          <w:bCs/>
          <w:i/>
          <w:lang w:val="uk-UA"/>
        </w:rPr>
        <w:t xml:space="preserve">            </w:t>
      </w:r>
      <w:r w:rsidR="00977F5E">
        <w:rPr>
          <w:b/>
          <w:bCs/>
          <w:i/>
          <w:lang w:val="uk-UA"/>
        </w:rPr>
        <w:t xml:space="preserve">       </w:t>
      </w:r>
      <w:r w:rsidR="00B06732">
        <w:rPr>
          <w:b/>
          <w:bCs/>
          <w:i/>
          <w:lang w:val="uk-UA"/>
        </w:rPr>
        <w:t xml:space="preserve">  ДОДАТОК</w:t>
      </w:r>
      <w:r w:rsidR="00566EF5">
        <w:rPr>
          <w:b/>
          <w:bCs/>
          <w:i/>
          <w:lang w:val="uk-UA"/>
        </w:rPr>
        <w:t>№</w:t>
      </w:r>
      <w:r w:rsidR="00A97EE0">
        <w:rPr>
          <w:b/>
          <w:bCs/>
          <w:i/>
          <w:lang w:val="uk-UA"/>
        </w:rPr>
        <w:t>3</w:t>
      </w:r>
    </w:p>
    <w:p w:rsidR="00566EF5" w:rsidRPr="00977F5E" w:rsidRDefault="00B06732" w:rsidP="00566EF5">
      <w:pPr>
        <w:widowControl w:val="0"/>
        <w:suppressAutoHyphens w:val="0"/>
        <w:spacing w:after="160" w:line="259" w:lineRule="auto"/>
        <w:jc w:val="right"/>
        <w:rPr>
          <w:highlight w:val="yellow"/>
          <w:lang w:val="uk-UA"/>
        </w:rPr>
      </w:pPr>
      <w:r w:rsidRPr="002936B8">
        <w:rPr>
          <w:i/>
          <w:lang w:val="uk-UA"/>
        </w:rPr>
        <w:t xml:space="preserve"> </w:t>
      </w:r>
      <w:r w:rsidR="00566EF5">
        <w:t>до  тендерної документації</w:t>
      </w:r>
    </w:p>
    <w:p w:rsidR="00454B41" w:rsidRDefault="00AB1EA4" w:rsidP="00AB1EA4">
      <w:pPr>
        <w:jc w:val="right"/>
        <w:rPr>
          <w:i/>
          <w:lang w:val="uk-UA"/>
        </w:rPr>
      </w:pPr>
      <w:r w:rsidRPr="00C436E6">
        <w:rPr>
          <w:i/>
          <w:highlight w:val="yellow"/>
          <w:lang w:val="uk-UA"/>
        </w:rPr>
        <w:t>Проект</w:t>
      </w:r>
    </w:p>
    <w:p w:rsidR="00AB1EA4" w:rsidRDefault="00AB1EA4" w:rsidP="00AB1EA4">
      <w:pPr>
        <w:jc w:val="right"/>
        <w:rPr>
          <w:b/>
          <w:sz w:val="26"/>
          <w:szCs w:val="26"/>
          <w:lang w:val="uk-UA"/>
        </w:rPr>
      </w:pPr>
    </w:p>
    <w:p w:rsidR="00454B41" w:rsidRDefault="00E77C80">
      <w:pPr>
        <w:pStyle w:val="46"/>
        <w:keepNext/>
        <w:keepLines/>
        <w:tabs>
          <w:tab w:val="left" w:leader="underscore" w:pos="6614"/>
        </w:tabs>
        <w:spacing w:after="68" w:line="220" w:lineRule="exact"/>
        <w:jc w:val="center"/>
        <w:rPr>
          <w:lang w:val="uk-UA"/>
        </w:rPr>
      </w:pPr>
      <w:bookmarkStart w:id="0" w:name="bookmark4"/>
      <w:r>
        <w:rPr>
          <w:lang w:val="uk-UA"/>
        </w:rPr>
        <w:t>ДОГОВІР №</w:t>
      </w:r>
      <w:bookmarkStart w:id="1" w:name="bookmark5"/>
      <w:bookmarkEnd w:id="0"/>
      <w:r>
        <w:rPr>
          <w:lang w:val="uk-UA"/>
        </w:rPr>
        <w:t>____</w:t>
      </w:r>
    </w:p>
    <w:bookmarkEnd w:id="1"/>
    <w:p w:rsidR="00454B41" w:rsidRDefault="00454B41">
      <w:pPr>
        <w:pStyle w:val="46"/>
        <w:keepNext/>
        <w:keepLines/>
        <w:spacing w:after="0" w:line="240" w:lineRule="auto"/>
        <w:rPr>
          <w:lang w:val="uk-UA"/>
        </w:rPr>
      </w:pPr>
    </w:p>
    <w:p w:rsidR="00454B41" w:rsidRDefault="00E77C80">
      <w:pPr>
        <w:pStyle w:val="46"/>
        <w:keepNext/>
        <w:keepLines/>
        <w:spacing w:after="0" w:line="240" w:lineRule="auto"/>
        <w:rPr>
          <w:b w:val="0"/>
          <w:lang w:val="uk-UA"/>
        </w:rPr>
      </w:pPr>
      <w:r>
        <w:rPr>
          <w:b w:val="0"/>
          <w:lang w:val="uk-UA"/>
        </w:rPr>
        <w:t xml:space="preserve">м. </w:t>
      </w:r>
      <w:r w:rsidR="00482C9D">
        <w:rPr>
          <w:b w:val="0"/>
          <w:lang w:val="uk-UA"/>
        </w:rPr>
        <w:t>Шостка</w:t>
      </w:r>
      <w:r>
        <w:rPr>
          <w:b w:val="0"/>
          <w:lang w:val="uk-UA"/>
        </w:rPr>
        <w:t xml:space="preserve">                                                                                </w:t>
      </w:r>
      <w:r w:rsidR="00BF694A">
        <w:rPr>
          <w:b w:val="0"/>
          <w:lang w:val="uk-UA"/>
        </w:rPr>
        <w:t xml:space="preserve">                  </w:t>
      </w:r>
      <w:r>
        <w:rPr>
          <w:b w:val="0"/>
          <w:lang w:val="uk-UA"/>
        </w:rPr>
        <w:t xml:space="preserve">  </w:t>
      </w:r>
      <w:r w:rsidR="00B06732">
        <w:rPr>
          <w:b w:val="0"/>
          <w:lang w:val="uk-UA"/>
        </w:rPr>
        <w:t xml:space="preserve">        «____» _____________202</w:t>
      </w:r>
      <w:r w:rsidR="00D76F5D">
        <w:rPr>
          <w:b w:val="0"/>
          <w:lang w:val="uk-UA"/>
        </w:rPr>
        <w:t>4</w:t>
      </w:r>
      <w:r>
        <w:rPr>
          <w:b w:val="0"/>
          <w:lang w:val="uk-UA"/>
        </w:rPr>
        <w:t xml:space="preserve"> року</w:t>
      </w:r>
    </w:p>
    <w:p w:rsidR="00454B41" w:rsidRDefault="00276AE3">
      <w:pPr>
        <w:pStyle w:val="46"/>
        <w:keepNext/>
        <w:keepLines/>
        <w:spacing w:after="0" w:line="240" w:lineRule="auto"/>
        <w:rPr>
          <w:b w:val="0"/>
          <w:lang w:val="uk-UA"/>
        </w:rPr>
      </w:pPr>
      <w:r>
        <w:rPr>
          <w:b w:val="0"/>
          <w:lang w:val="uk-UA"/>
        </w:rPr>
        <w:t xml:space="preserve">         </w:t>
      </w:r>
    </w:p>
    <w:p w:rsidR="00454B41" w:rsidRDefault="00454B41">
      <w:pPr>
        <w:pStyle w:val="46"/>
        <w:keepNext/>
        <w:keepLines/>
        <w:spacing w:after="0" w:line="240" w:lineRule="auto"/>
        <w:ind w:firstLine="709"/>
        <w:rPr>
          <w:b w:val="0"/>
          <w:lang w:val="uk-UA"/>
        </w:rPr>
      </w:pPr>
    </w:p>
    <w:p w:rsidR="00080B77" w:rsidRDefault="00E77C80" w:rsidP="006E2661">
      <w:pPr>
        <w:pStyle w:val="46"/>
        <w:keepNext/>
        <w:keepLines/>
        <w:spacing w:after="0"/>
        <w:ind w:firstLine="709"/>
        <w:rPr>
          <w:b w:val="0"/>
          <w:lang w:val="uk-UA"/>
        </w:rPr>
      </w:pPr>
      <w:bookmarkStart w:id="2" w:name="bookmark6"/>
      <w:bookmarkEnd w:id="2"/>
      <w:r>
        <w:rPr>
          <w:b w:val="0"/>
          <w:lang w:val="uk-UA"/>
        </w:rPr>
        <w:t xml:space="preserve">КОМУНАЛЬНЕ </w:t>
      </w:r>
      <w:r w:rsidR="00482C9D">
        <w:rPr>
          <w:b w:val="0"/>
          <w:lang w:val="uk-UA"/>
        </w:rPr>
        <w:t xml:space="preserve">НЕКОМЕРЦІЙНЕ </w:t>
      </w:r>
      <w:r>
        <w:rPr>
          <w:b w:val="0"/>
          <w:lang w:val="uk-UA"/>
        </w:rPr>
        <w:t>ПІДПРИЄМСТВО «</w:t>
      </w:r>
      <w:r w:rsidR="00482C9D">
        <w:rPr>
          <w:b w:val="0"/>
          <w:lang w:val="uk-UA"/>
        </w:rPr>
        <w:t>ШОСТКИНСЬКИЙ МІСЬКИЙ ЦЕНТР ПЕРВИННОЇ МЕДИКО-САНІТАРНОЇ ДОПОМОГИ</w:t>
      </w:r>
      <w:r w:rsidR="00843213">
        <w:rPr>
          <w:b w:val="0"/>
          <w:lang w:val="uk-UA"/>
        </w:rPr>
        <w:t xml:space="preserve">» </w:t>
      </w:r>
      <w:r w:rsidR="00482C9D">
        <w:rPr>
          <w:b w:val="0"/>
          <w:lang w:val="uk-UA"/>
        </w:rPr>
        <w:t>ШОСТКИНСЬКО</w:t>
      </w:r>
      <w:r>
        <w:rPr>
          <w:b w:val="0"/>
          <w:lang w:val="uk-UA"/>
        </w:rPr>
        <w:t>Ї</w:t>
      </w:r>
      <w:r w:rsidR="00482C9D">
        <w:rPr>
          <w:b w:val="0"/>
          <w:lang w:val="uk-UA"/>
        </w:rPr>
        <w:t xml:space="preserve"> МІСЬКОЇ</w:t>
      </w:r>
      <w:r>
        <w:rPr>
          <w:b w:val="0"/>
          <w:lang w:val="uk-UA"/>
        </w:rPr>
        <w:t xml:space="preserve"> РАДИ, в особі </w:t>
      </w:r>
      <w:r w:rsidR="006367EF">
        <w:rPr>
          <w:b w:val="0"/>
          <w:lang w:val="uk-UA"/>
        </w:rPr>
        <w:t xml:space="preserve">т.в.о. </w:t>
      </w:r>
      <w:r>
        <w:rPr>
          <w:b w:val="0"/>
          <w:lang w:val="uk-UA"/>
        </w:rPr>
        <w:t xml:space="preserve">директора </w:t>
      </w:r>
      <w:r w:rsidR="006367EF">
        <w:rPr>
          <w:b w:val="0"/>
          <w:lang w:val="uk-UA"/>
        </w:rPr>
        <w:t>Мазура</w:t>
      </w:r>
      <w:r w:rsidR="00482C9D">
        <w:rPr>
          <w:b w:val="0"/>
          <w:lang w:val="uk-UA"/>
        </w:rPr>
        <w:t xml:space="preserve"> Олександра </w:t>
      </w:r>
      <w:r w:rsidR="006367EF">
        <w:rPr>
          <w:b w:val="0"/>
          <w:lang w:val="uk-UA"/>
        </w:rPr>
        <w:t>Сергійовича</w:t>
      </w:r>
      <w:r>
        <w:rPr>
          <w:b w:val="0"/>
          <w:lang w:val="uk-UA"/>
        </w:rPr>
        <w:t>, який діє на підставі Статуту, далі зазначається як Замовник, з однієї сторони,</w:t>
      </w:r>
    </w:p>
    <w:p w:rsidR="00454B41" w:rsidRDefault="00E77C80" w:rsidP="00080B77">
      <w:pPr>
        <w:pStyle w:val="46"/>
        <w:keepNext/>
        <w:keepLines/>
        <w:spacing w:after="0"/>
        <w:rPr>
          <w:b w:val="0"/>
          <w:lang w:val="uk-UA"/>
        </w:rPr>
      </w:pPr>
      <w:r>
        <w:rPr>
          <w:b w:val="0"/>
          <w:lang w:val="uk-UA"/>
        </w:rPr>
        <w:t xml:space="preserve"> та __________________</w:t>
      </w:r>
      <w:r w:rsidR="00080B77">
        <w:rPr>
          <w:b w:val="0"/>
          <w:lang w:val="uk-UA"/>
        </w:rPr>
        <w:t>______________________</w:t>
      </w:r>
      <w:r>
        <w:rPr>
          <w:b w:val="0"/>
          <w:lang w:val="uk-UA"/>
        </w:rPr>
        <w:t xml:space="preserve">_________________________________________, в особі _________________________________, який діє на підставі __________________________, далі зазначається як Постачальник, з другої сторони, далі разом - Сторони, окремо - Сторона, </w:t>
      </w:r>
      <w:r w:rsidR="002D77C2" w:rsidRPr="002D77C2">
        <w:rPr>
          <w:b w:val="0"/>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03893">
        <w:rPr>
          <w:b w:val="0"/>
          <w:lang w:val="uk-UA"/>
        </w:rPr>
        <w:t xml:space="preserve">(зі змінами та доповненнями), </w:t>
      </w:r>
      <w:r w:rsidR="002D77C2" w:rsidRPr="002D77C2">
        <w:rPr>
          <w:b w:val="0"/>
          <w:lang w:val="uk-UA"/>
        </w:rPr>
        <w:t xml:space="preserve">уклали цей договір про закупівлю </w:t>
      </w:r>
      <w:r w:rsidR="006F25D7" w:rsidRPr="006F25D7">
        <w:rPr>
          <w:b w:val="0"/>
          <w:bCs w:val="0"/>
          <w:lang w:val="uk-UA"/>
        </w:rPr>
        <w:t>Обладнання</w:t>
      </w:r>
      <w:r w:rsidR="002D77C2" w:rsidRPr="002D77C2">
        <w:rPr>
          <w:b w:val="0"/>
          <w:lang w:val="uk-UA"/>
        </w:rPr>
        <w:t xml:space="preserve"> (далі - Договір) про таке</w:t>
      </w:r>
      <w:r>
        <w:rPr>
          <w:b w:val="0"/>
          <w:lang w:val="uk-UA"/>
        </w:rPr>
        <w:t>:</w:t>
      </w:r>
    </w:p>
    <w:p w:rsidR="002D77C2" w:rsidRPr="006E2661" w:rsidRDefault="002D77C2" w:rsidP="00080B77">
      <w:pPr>
        <w:pStyle w:val="46"/>
        <w:keepNext/>
        <w:keepLines/>
        <w:spacing w:after="0"/>
        <w:rPr>
          <w:b w:val="0"/>
          <w:lang w:val="uk-UA"/>
        </w:rPr>
      </w:pPr>
    </w:p>
    <w:p w:rsidR="00904888" w:rsidRDefault="00E77C80" w:rsidP="000D02F7">
      <w:pPr>
        <w:pStyle w:val="46"/>
        <w:keepNext/>
        <w:keepLines/>
        <w:spacing w:after="0" w:line="220" w:lineRule="exact"/>
        <w:ind w:left="142"/>
        <w:jc w:val="center"/>
        <w:rPr>
          <w:lang w:val="uk-UA"/>
        </w:rPr>
      </w:pPr>
      <w:bookmarkStart w:id="3" w:name="bookmark7"/>
      <w:bookmarkEnd w:id="3"/>
      <w:r>
        <w:rPr>
          <w:lang w:val="uk-UA"/>
        </w:rPr>
        <w:t>І.</w:t>
      </w:r>
      <w:r>
        <w:rPr>
          <w:lang w:val="uk-UA"/>
        </w:rPr>
        <w:tab/>
        <w:t>ПРЕДМЕТ ДОГОВОРУ</w:t>
      </w:r>
    </w:p>
    <w:p w:rsidR="00904888" w:rsidRPr="00C77B8E" w:rsidRDefault="00904888" w:rsidP="00C77B8E">
      <w:pPr>
        <w:pStyle w:val="212"/>
        <w:tabs>
          <w:tab w:val="left" w:pos="479"/>
        </w:tabs>
        <w:spacing w:line="240" w:lineRule="auto"/>
        <w:ind w:firstLine="0"/>
        <w:jc w:val="both"/>
        <w:rPr>
          <w:bCs/>
          <w:lang w:val="uk-UA"/>
        </w:rPr>
      </w:pPr>
      <w:r w:rsidRPr="00C77B8E">
        <w:rPr>
          <w:bCs/>
          <w:lang w:val="uk-UA"/>
        </w:rPr>
        <w:t>1.1 В порядку та на умовах, визначених цим Договором, Постачальник бере на себе зобов’язання п</w:t>
      </w:r>
      <w:r w:rsidR="00683E07" w:rsidRPr="00C77B8E">
        <w:rPr>
          <w:bCs/>
          <w:lang w:val="uk-UA"/>
        </w:rPr>
        <w:t>ередати у власність Замовника</w:t>
      </w:r>
      <w:r w:rsidR="00683E07" w:rsidRPr="00C77B8E">
        <w:rPr>
          <w:b/>
          <w:bCs/>
          <w:lang w:val="uk-UA"/>
        </w:rPr>
        <w:t xml:space="preserve"> -</w:t>
      </w:r>
      <w:r w:rsidR="006367EF" w:rsidRPr="00C77B8E">
        <w:rPr>
          <w:b/>
          <w:lang w:val="uk-UA"/>
        </w:rPr>
        <w:t xml:space="preserve"> </w:t>
      </w:r>
      <w:r w:rsidR="00F97683" w:rsidRPr="00F97683">
        <w:rPr>
          <w:b/>
          <w:sz w:val="24"/>
          <w:szCs w:val="24"/>
          <w:lang w:val="uk-UA"/>
        </w:rPr>
        <w:t>Напівавтоматичний аналізатор сечі</w:t>
      </w:r>
      <w:r w:rsidR="00820A61" w:rsidRPr="00F97683">
        <w:rPr>
          <w:b/>
          <w:sz w:val="24"/>
          <w:szCs w:val="24"/>
          <w:lang w:val="uk-UA"/>
        </w:rPr>
        <w:t>.</w:t>
      </w:r>
      <w:r w:rsidR="00C77B8E">
        <w:rPr>
          <w:b/>
          <w:lang w:val="uk-UA"/>
        </w:rPr>
        <w:t xml:space="preserve"> </w:t>
      </w:r>
      <w:r w:rsidR="00C77B8E" w:rsidRPr="00C77B8E">
        <w:rPr>
          <w:bCs/>
          <w:lang w:val="uk-UA"/>
        </w:rPr>
        <w:t xml:space="preserve"> </w:t>
      </w:r>
      <w:r w:rsidRPr="00C77B8E">
        <w:rPr>
          <w:bCs/>
          <w:lang w:val="uk-UA"/>
        </w:rPr>
        <w:t xml:space="preserve">(далі по тексту – </w:t>
      </w:r>
      <w:r w:rsidR="00617BEF">
        <w:rPr>
          <w:bCs/>
          <w:lang w:val="uk-UA"/>
        </w:rPr>
        <w:t>Обладнання</w:t>
      </w:r>
      <w:r w:rsidRPr="00C77B8E">
        <w:rPr>
          <w:bCs/>
          <w:lang w:val="uk-UA"/>
        </w:rPr>
        <w:t>) відповідно до Специфікації (Додаток 1) що є невід`ємною частиною договору з моменту її підписання представниками Сторін, а Замовник зобов’язується прийняти і оплатити так</w:t>
      </w:r>
      <w:r w:rsidR="00617BEF">
        <w:rPr>
          <w:bCs/>
          <w:lang w:val="uk-UA"/>
        </w:rPr>
        <w:t xml:space="preserve">е Обладнання </w:t>
      </w:r>
      <w:r w:rsidRPr="00C77B8E">
        <w:rPr>
          <w:bCs/>
          <w:lang w:val="uk-UA"/>
        </w:rPr>
        <w:t xml:space="preserve"> після його прийняття.</w:t>
      </w:r>
    </w:p>
    <w:p w:rsidR="00F97683" w:rsidRDefault="00904888" w:rsidP="00F97683">
      <w:pPr>
        <w:pStyle w:val="1e"/>
        <w:spacing w:line="100" w:lineRule="atLeast"/>
        <w:jc w:val="both"/>
        <w:rPr>
          <w:rFonts w:cs="Times New Roman"/>
          <w:color w:val="auto"/>
          <w:sz w:val="22"/>
          <w:szCs w:val="22"/>
          <w:lang w:val="uk-UA"/>
        </w:rPr>
      </w:pPr>
      <w:r w:rsidRPr="00F87E24">
        <w:rPr>
          <w:rFonts w:cs="Times New Roman"/>
          <w:color w:val="auto"/>
          <w:sz w:val="22"/>
          <w:szCs w:val="22"/>
          <w:lang w:val="uk-UA"/>
        </w:rPr>
        <w:t>1.2. Найменування</w:t>
      </w:r>
      <w:r w:rsidR="00617BEF">
        <w:rPr>
          <w:rFonts w:cs="Times New Roman"/>
          <w:color w:val="auto"/>
          <w:sz w:val="22"/>
          <w:szCs w:val="22"/>
          <w:lang w:val="uk-UA"/>
        </w:rPr>
        <w:t xml:space="preserve"> Обладнання</w:t>
      </w:r>
      <w:r w:rsidRPr="00F87E24">
        <w:rPr>
          <w:rFonts w:cs="Times New Roman"/>
          <w:color w:val="auto"/>
          <w:sz w:val="22"/>
          <w:szCs w:val="22"/>
          <w:lang w:val="uk-UA"/>
        </w:rPr>
        <w:t xml:space="preserve">, одиниця виміру, кількість, ціна за одиницю </w:t>
      </w:r>
      <w:r w:rsidR="00617BEF">
        <w:rPr>
          <w:rFonts w:cs="Times New Roman"/>
          <w:color w:val="auto"/>
          <w:sz w:val="22"/>
          <w:szCs w:val="22"/>
          <w:lang w:val="uk-UA"/>
        </w:rPr>
        <w:t>Обладнання</w:t>
      </w:r>
      <w:r w:rsidRPr="00F87E24">
        <w:rPr>
          <w:rFonts w:cs="Times New Roman"/>
          <w:color w:val="auto"/>
          <w:sz w:val="22"/>
          <w:szCs w:val="22"/>
          <w:lang w:val="uk-UA"/>
        </w:rPr>
        <w:t xml:space="preserve"> та загальна вартість Договору вказується у </w:t>
      </w:r>
      <w:r w:rsidRPr="00F87E24">
        <w:rPr>
          <w:rFonts w:cs="Times New Roman"/>
          <w:sz w:val="22"/>
          <w:szCs w:val="22"/>
          <w:lang w:val="uk-UA"/>
        </w:rPr>
        <w:t>Специфікації (Додаток 1)</w:t>
      </w:r>
      <w:r w:rsidRPr="00F87E24">
        <w:rPr>
          <w:rFonts w:cs="Times New Roman"/>
          <w:color w:val="auto"/>
          <w:sz w:val="22"/>
          <w:szCs w:val="22"/>
          <w:lang w:val="uk-UA"/>
        </w:rPr>
        <w:t>, яка є невід'ємною частиною цього Договору.</w:t>
      </w:r>
    </w:p>
    <w:p w:rsidR="00820A61" w:rsidRPr="00F97683" w:rsidRDefault="00904888" w:rsidP="00F97683">
      <w:pPr>
        <w:pStyle w:val="1e"/>
        <w:spacing w:line="100" w:lineRule="atLeast"/>
        <w:jc w:val="both"/>
        <w:rPr>
          <w:rFonts w:cs="Times New Roman"/>
          <w:color w:val="auto"/>
          <w:sz w:val="22"/>
          <w:szCs w:val="22"/>
          <w:lang w:val="uk-UA"/>
        </w:rPr>
      </w:pPr>
      <w:r w:rsidRPr="00F87E24">
        <w:rPr>
          <w:color w:val="auto"/>
          <w:lang w:val="uk-UA"/>
        </w:rPr>
        <w:t>1.3 Назва пред</w:t>
      </w:r>
      <w:r>
        <w:rPr>
          <w:color w:val="auto"/>
          <w:lang w:val="uk-UA"/>
        </w:rPr>
        <w:t xml:space="preserve">мету </w:t>
      </w:r>
      <w:r w:rsidR="001279EC">
        <w:rPr>
          <w:color w:val="auto"/>
          <w:lang w:val="uk-UA"/>
        </w:rPr>
        <w:t>зак</w:t>
      </w:r>
      <w:r w:rsidR="00683E07">
        <w:rPr>
          <w:color w:val="auto"/>
          <w:lang w:val="uk-UA"/>
        </w:rPr>
        <w:t>у</w:t>
      </w:r>
      <w:r w:rsidR="001279EC">
        <w:rPr>
          <w:color w:val="auto"/>
          <w:lang w:val="uk-UA"/>
        </w:rPr>
        <w:t>півлі</w:t>
      </w:r>
      <w:r>
        <w:rPr>
          <w:color w:val="auto"/>
          <w:lang w:val="uk-UA"/>
        </w:rPr>
        <w:t>:</w:t>
      </w:r>
      <w:bookmarkStart w:id="4" w:name="bookmark8"/>
      <w:r w:rsidR="003B64FE" w:rsidRPr="00382659">
        <w:rPr>
          <w:lang w:val="uk-UA" w:eastAsia="en-US"/>
        </w:rPr>
        <w:t xml:space="preserve"> </w:t>
      </w:r>
      <w:r w:rsidR="00F97683" w:rsidRPr="00F97683">
        <w:rPr>
          <w:rFonts w:eastAsia="Times New Roman"/>
          <w:b/>
          <w:lang w:val="uk-UA" w:eastAsia="ru-RU"/>
        </w:rPr>
        <w:t>Напівавтоматичний аналізатор сечі</w:t>
      </w:r>
      <w:r w:rsidR="00F97683" w:rsidRPr="00F97683">
        <w:rPr>
          <w:b/>
          <w:lang w:val="uk-UA"/>
        </w:rPr>
        <w:t>.</w:t>
      </w:r>
    </w:p>
    <w:p w:rsidR="00F97683" w:rsidRPr="00F97683" w:rsidRDefault="001279EC" w:rsidP="00F97683">
      <w:pPr>
        <w:rPr>
          <w:b/>
          <w:lang w:val="uk-UA" w:eastAsia="ru-RU"/>
        </w:rPr>
      </w:pPr>
      <w:r w:rsidRPr="00F97683">
        <w:rPr>
          <w:b/>
          <w:lang w:val="uk-UA" w:eastAsia="ru-RU"/>
        </w:rPr>
        <w:t xml:space="preserve">Код за Єдиним закупівельним словником: </w:t>
      </w:r>
      <w:r w:rsidR="00F97683" w:rsidRPr="00F97683">
        <w:rPr>
          <w:b/>
          <w:lang w:val="uk-UA" w:eastAsia="ru-RU"/>
        </w:rPr>
        <w:t>38430000-8 Детектори та аналізатори </w:t>
      </w:r>
      <w:r w:rsidR="00F97683">
        <w:rPr>
          <w:b/>
          <w:lang w:val="uk-UA" w:eastAsia="ru-RU"/>
        </w:rPr>
        <w:t>.</w:t>
      </w:r>
      <w:r w:rsidR="00F97683" w:rsidRPr="00F97683">
        <w:rPr>
          <w:b/>
          <w:lang w:val="uk-UA" w:eastAsia="ru-RU"/>
        </w:rPr>
        <w:t xml:space="preserve"> </w:t>
      </w:r>
    </w:p>
    <w:p w:rsidR="00F97683" w:rsidRPr="00F97683" w:rsidRDefault="00F97683" w:rsidP="00F97683">
      <w:pPr>
        <w:jc w:val="both"/>
        <w:rPr>
          <w:b/>
          <w:lang w:val="uk-UA" w:eastAsia="ru-RU"/>
        </w:rPr>
      </w:pPr>
      <w:r w:rsidRPr="002E7CC7">
        <w:rPr>
          <w:b/>
          <w:lang w:val="uk-UA" w:eastAsia="ru-RU"/>
        </w:rPr>
        <w:t>Класифікатор медичних виробів  НК 024:2023:</w:t>
      </w:r>
      <w:r w:rsidRPr="00F97683">
        <w:rPr>
          <w:b/>
          <w:lang w:val="uk-UA" w:eastAsia="ru-RU"/>
        </w:rPr>
        <w:t xml:space="preserve"> 57860 - Аналізатор сечі  лабораторний IVD </w:t>
      </w:r>
      <w:r>
        <w:rPr>
          <w:b/>
          <w:lang w:val="uk-UA" w:eastAsia="ru-RU"/>
        </w:rPr>
        <w:t xml:space="preserve">  </w:t>
      </w:r>
      <w:r w:rsidRPr="00F97683">
        <w:rPr>
          <w:b/>
          <w:lang w:val="uk-UA" w:eastAsia="ru-RU"/>
        </w:rPr>
        <w:t>(діагностика in vitro ) напівавтоматичний.</w:t>
      </w:r>
    </w:p>
    <w:p w:rsidR="00E77CDC" w:rsidRDefault="00E77CDC" w:rsidP="00382659">
      <w:pPr>
        <w:pStyle w:val="212"/>
        <w:tabs>
          <w:tab w:val="left" w:pos="479"/>
        </w:tabs>
        <w:spacing w:line="240" w:lineRule="auto"/>
        <w:ind w:firstLine="0"/>
        <w:jc w:val="both"/>
        <w:rPr>
          <w:b/>
          <w:bCs/>
          <w:lang w:val="uk-UA"/>
        </w:rPr>
      </w:pPr>
      <w:r w:rsidRPr="00E77CDC">
        <w:rPr>
          <w:b/>
          <w:bCs/>
          <w:lang w:val="uk-UA"/>
        </w:rPr>
        <w:t xml:space="preserve">Ідентифікатор закупівлі </w:t>
      </w:r>
      <w:r w:rsidR="009B295D">
        <w:rPr>
          <w:b/>
          <w:bCs/>
          <w:lang w:val="uk-UA"/>
        </w:rPr>
        <w:t>–</w:t>
      </w:r>
      <w:r w:rsidRPr="00E77CDC">
        <w:rPr>
          <w:b/>
          <w:bCs/>
          <w:lang w:val="uk-UA"/>
        </w:rPr>
        <w:t xml:space="preserve"> </w:t>
      </w:r>
    </w:p>
    <w:p w:rsidR="009B295D" w:rsidRPr="00E77CDC" w:rsidRDefault="009B295D" w:rsidP="00E162CD">
      <w:pPr>
        <w:pStyle w:val="212"/>
        <w:tabs>
          <w:tab w:val="left" w:pos="479"/>
        </w:tabs>
        <w:spacing w:line="240" w:lineRule="auto"/>
        <w:ind w:firstLine="0"/>
        <w:rPr>
          <w:b/>
          <w:bCs/>
          <w:lang w:val="uk-UA"/>
        </w:rPr>
      </w:pPr>
    </w:p>
    <w:p w:rsidR="000D02F7" w:rsidRDefault="00E162CD" w:rsidP="000D02F7">
      <w:pPr>
        <w:pStyle w:val="46"/>
        <w:keepNext/>
        <w:keepLines/>
        <w:spacing w:after="0" w:line="220" w:lineRule="exact"/>
        <w:ind w:left="142"/>
        <w:jc w:val="center"/>
        <w:rPr>
          <w:lang w:val="uk-UA"/>
        </w:rPr>
      </w:pPr>
      <w:r>
        <w:rPr>
          <w:lang w:val="uk-UA"/>
        </w:rPr>
        <w:t xml:space="preserve">ІІ. </w:t>
      </w:r>
      <w:r w:rsidR="00E77C80">
        <w:rPr>
          <w:lang w:val="uk-UA"/>
        </w:rPr>
        <w:t xml:space="preserve">ЯКІСТЬ </w:t>
      </w:r>
      <w:bookmarkEnd w:id="4"/>
      <w:r w:rsidR="00E77C80">
        <w:rPr>
          <w:lang w:val="uk-UA"/>
        </w:rPr>
        <w:t>ТОВАРУ</w:t>
      </w:r>
    </w:p>
    <w:p w:rsidR="00F97683" w:rsidRPr="00F97683" w:rsidRDefault="00F97683" w:rsidP="006049FD">
      <w:pPr>
        <w:jc w:val="both"/>
        <w:rPr>
          <w:rFonts w:eastAsia="Arial Unicode MS"/>
          <w:sz w:val="22"/>
          <w:szCs w:val="22"/>
          <w:lang w:val="uk-UA" w:eastAsia="hi-IN" w:bidi="hi-IN"/>
        </w:rPr>
      </w:pPr>
      <w:r>
        <w:t>2</w:t>
      </w:r>
      <w:r w:rsidRPr="00F97683">
        <w:rPr>
          <w:rFonts w:eastAsia="Arial Unicode MS"/>
          <w:sz w:val="22"/>
          <w:szCs w:val="22"/>
          <w:lang w:val="uk-UA" w:eastAsia="hi-IN" w:bidi="hi-IN"/>
        </w:rPr>
        <w:t xml:space="preserve">.1. Постачальник повинен передати Замовнику </w:t>
      </w:r>
      <w:r w:rsidR="00617BEF">
        <w:rPr>
          <w:color w:val="auto"/>
          <w:sz w:val="22"/>
          <w:szCs w:val="22"/>
          <w:lang w:val="uk-UA"/>
        </w:rPr>
        <w:t>Обладнання</w:t>
      </w:r>
      <w:r w:rsidRPr="00F97683">
        <w:rPr>
          <w:rFonts w:eastAsia="Arial Unicode MS"/>
          <w:sz w:val="22"/>
          <w:szCs w:val="22"/>
          <w:lang w:val="uk-UA" w:eastAsia="hi-IN" w:bidi="hi-IN"/>
        </w:rPr>
        <w:t>, передбачен</w:t>
      </w:r>
      <w:r w:rsidR="00617BEF">
        <w:rPr>
          <w:rFonts w:eastAsia="Arial Unicode MS"/>
          <w:sz w:val="22"/>
          <w:szCs w:val="22"/>
          <w:lang w:val="uk-UA" w:eastAsia="hi-IN" w:bidi="hi-IN"/>
        </w:rPr>
        <w:t>е</w:t>
      </w:r>
      <w:r w:rsidRPr="00F97683">
        <w:rPr>
          <w:rFonts w:eastAsia="Arial Unicode MS"/>
          <w:sz w:val="22"/>
          <w:szCs w:val="22"/>
          <w:lang w:val="uk-UA" w:eastAsia="hi-IN" w:bidi="hi-IN"/>
        </w:rPr>
        <w:t xml:space="preserve"> Договором, якісні характеристики якого повинні відповідати найвищому рівню технологій і стандартів, існуючих в країні виробника на аналогічн</w:t>
      </w:r>
      <w:r w:rsidR="00617BEF">
        <w:rPr>
          <w:rFonts w:eastAsia="Arial Unicode MS"/>
          <w:sz w:val="22"/>
          <w:szCs w:val="22"/>
          <w:lang w:val="uk-UA" w:eastAsia="hi-IN" w:bidi="hi-IN"/>
        </w:rPr>
        <w:t>е</w:t>
      </w:r>
      <w:r w:rsidRPr="00F97683">
        <w:rPr>
          <w:rFonts w:eastAsia="Arial Unicode MS"/>
          <w:sz w:val="22"/>
          <w:szCs w:val="22"/>
          <w:lang w:val="uk-UA" w:eastAsia="hi-IN" w:bidi="hi-IN"/>
        </w:rPr>
        <w:t xml:space="preserve"> </w:t>
      </w:r>
      <w:r w:rsidR="00617BEF">
        <w:rPr>
          <w:color w:val="auto"/>
          <w:sz w:val="22"/>
          <w:szCs w:val="22"/>
          <w:lang w:val="uk-UA"/>
        </w:rPr>
        <w:t>Обладнання</w:t>
      </w:r>
      <w:r w:rsidRPr="00F97683">
        <w:rPr>
          <w:rFonts w:eastAsia="Arial Unicode MS"/>
          <w:sz w:val="22"/>
          <w:szCs w:val="22"/>
          <w:lang w:val="uk-UA" w:eastAsia="hi-IN" w:bidi="hi-IN"/>
        </w:rPr>
        <w:t xml:space="preserve">, нормам і стандартам, законодавчо встановленим на території України, а також вимогам тендерної документації і супроводжуватися документами щодо кількості, комплектності, термінів гарантійного обслуговування, найменування та виробника. Постачальник гарантує якість </w:t>
      </w:r>
      <w:r w:rsidR="00617BEF">
        <w:rPr>
          <w:color w:val="auto"/>
          <w:sz w:val="22"/>
          <w:szCs w:val="22"/>
          <w:lang w:val="uk-UA"/>
        </w:rPr>
        <w:t>Обладнання</w:t>
      </w:r>
      <w:r w:rsidRPr="00F97683">
        <w:rPr>
          <w:rFonts w:eastAsia="Arial Unicode MS"/>
          <w:sz w:val="22"/>
          <w:szCs w:val="22"/>
          <w:lang w:val="uk-UA" w:eastAsia="hi-IN" w:bidi="hi-IN"/>
        </w:rPr>
        <w:t xml:space="preserve">, що постачається. </w:t>
      </w:r>
      <w:r w:rsidR="00617BEF">
        <w:rPr>
          <w:color w:val="auto"/>
          <w:sz w:val="22"/>
          <w:szCs w:val="22"/>
          <w:lang w:val="uk-UA"/>
        </w:rPr>
        <w:t>Обладнання</w:t>
      </w:r>
      <w:r w:rsidRPr="00F97683">
        <w:rPr>
          <w:rFonts w:eastAsia="Arial Unicode MS"/>
          <w:sz w:val="22"/>
          <w:szCs w:val="22"/>
          <w:lang w:val="uk-UA" w:eastAsia="hi-IN" w:bidi="hi-IN"/>
        </w:rPr>
        <w:t>, що постачається, повин</w:t>
      </w:r>
      <w:r w:rsidR="00617BEF">
        <w:rPr>
          <w:rFonts w:eastAsia="Arial Unicode MS"/>
          <w:sz w:val="22"/>
          <w:szCs w:val="22"/>
          <w:lang w:val="uk-UA" w:eastAsia="hi-IN" w:bidi="hi-IN"/>
        </w:rPr>
        <w:t>но</w:t>
      </w:r>
      <w:r w:rsidRPr="00F97683">
        <w:rPr>
          <w:rFonts w:eastAsia="Arial Unicode MS"/>
          <w:sz w:val="22"/>
          <w:szCs w:val="22"/>
          <w:lang w:val="uk-UA" w:eastAsia="hi-IN" w:bidi="hi-IN"/>
        </w:rPr>
        <w:t xml:space="preserve"> відповідати нормам і стандартам, законодавчо вст</w:t>
      </w:r>
      <w:r w:rsidR="006049FD">
        <w:rPr>
          <w:rFonts w:eastAsia="Arial Unicode MS"/>
          <w:sz w:val="22"/>
          <w:szCs w:val="22"/>
          <w:lang w:val="uk-UA" w:eastAsia="hi-IN" w:bidi="hi-IN"/>
        </w:rPr>
        <w:t>ановленим на території України (</w:t>
      </w:r>
      <w:r w:rsidRPr="00F97683">
        <w:rPr>
          <w:rFonts w:eastAsia="Arial Unicode MS"/>
          <w:sz w:val="22"/>
          <w:szCs w:val="22"/>
          <w:lang w:val="uk-UA" w:eastAsia="hi-IN" w:bidi="hi-IN"/>
        </w:rPr>
        <w:t xml:space="preserve"> технічним паспортом та/або інструкцією та/або Керівництвом з експлуатації  виробника  на </w:t>
      </w:r>
      <w:r w:rsidR="00617BEF">
        <w:rPr>
          <w:color w:val="auto"/>
          <w:sz w:val="22"/>
          <w:szCs w:val="22"/>
          <w:lang w:val="uk-UA"/>
        </w:rPr>
        <w:t>Обладнання</w:t>
      </w:r>
      <w:r w:rsidR="00617BEF" w:rsidRPr="00F97683">
        <w:rPr>
          <w:rFonts w:eastAsia="Arial Unicode MS"/>
          <w:sz w:val="22"/>
          <w:szCs w:val="22"/>
          <w:lang w:val="uk-UA" w:eastAsia="hi-IN" w:bidi="hi-IN"/>
        </w:rPr>
        <w:t xml:space="preserve"> </w:t>
      </w:r>
      <w:r w:rsidRPr="00F97683">
        <w:rPr>
          <w:rFonts w:eastAsia="Arial Unicode MS"/>
          <w:sz w:val="22"/>
          <w:szCs w:val="22"/>
          <w:lang w:val="uk-UA" w:eastAsia="hi-IN" w:bidi="hi-IN"/>
        </w:rPr>
        <w:t xml:space="preserve">українською мовою, супроводжуватися документами щодо кількості, комплектності, термінів гарантійного обслуговування, найменування та виробника. </w:t>
      </w:r>
    </w:p>
    <w:p w:rsidR="00F97683" w:rsidRPr="00F97683" w:rsidRDefault="006049FD" w:rsidP="006049FD">
      <w:pPr>
        <w:jc w:val="both"/>
        <w:rPr>
          <w:rFonts w:eastAsia="Arial Unicode MS"/>
          <w:sz w:val="22"/>
          <w:szCs w:val="22"/>
          <w:lang w:val="uk-UA" w:eastAsia="hi-IN" w:bidi="hi-IN"/>
        </w:rPr>
      </w:pPr>
      <w:r>
        <w:rPr>
          <w:rFonts w:eastAsia="Arial Unicode MS"/>
          <w:sz w:val="22"/>
          <w:szCs w:val="22"/>
          <w:lang w:val="uk-UA" w:eastAsia="hi-IN" w:bidi="hi-IN"/>
        </w:rPr>
        <w:t xml:space="preserve">2.2. </w:t>
      </w:r>
      <w:r w:rsidR="00617BEF">
        <w:rPr>
          <w:color w:val="auto"/>
          <w:sz w:val="22"/>
          <w:szCs w:val="22"/>
          <w:lang w:val="uk-UA"/>
        </w:rPr>
        <w:t>Обладнання</w:t>
      </w:r>
      <w:r w:rsidR="00F97683" w:rsidRPr="00F97683">
        <w:rPr>
          <w:rFonts w:eastAsia="Arial Unicode MS"/>
          <w:sz w:val="22"/>
          <w:szCs w:val="22"/>
          <w:lang w:val="uk-UA" w:eastAsia="hi-IN" w:bidi="hi-IN"/>
        </w:rPr>
        <w:t xml:space="preserve"> пов</w:t>
      </w:r>
      <w:r w:rsidR="00617BEF">
        <w:rPr>
          <w:rFonts w:eastAsia="Arial Unicode MS"/>
          <w:sz w:val="22"/>
          <w:szCs w:val="22"/>
          <w:lang w:val="uk-UA" w:eastAsia="hi-IN" w:bidi="hi-IN"/>
        </w:rPr>
        <w:t>ин</w:t>
      </w:r>
      <w:r w:rsidR="00F73CDA">
        <w:rPr>
          <w:rFonts w:eastAsia="Arial Unicode MS"/>
          <w:sz w:val="22"/>
          <w:szCs w:val="22"/>
          <w:lang w:val="uk-UA" w:eastAsia="hi-IN" w:bidi="hi-IN"/>
        </w:rPr>
        <w:t>н</w:t>
      </w:r>
      <w:r w:rsidR="00617BEF">
        <w:rPr>
          <w:rFonts w:eastAsia="Arial Unicode MS"/>
          <w:sz w:val="22"/>
          <w:szCs w:val="22"/>
          <w:lang w:val="uk-UA" w:eastAsia="hi-IN" w:bidi="hi-IN"/>
        </w:rPr>
        <w:t>о</w:t>
      </w:r>
      <w:r w:rsidR="00F73CDA">
        <w:rPr>
          <w:rFonts w:eastAsia="Arial Unicode MS"/>
          <w:sz w:val="22"/>
          <w:szCs w:val="22"/>
          <w:lang w:val="uk-UA" w:eastAsia="hi-IN" w:bidi="hi-IN"/>
        </w:rPr>
        <w:t xml:space="preserve"> бути виготовлен</w:t>
      </w:r>
      <w:r w:rsidR="00617BEF">
        <w:rPr>
          <w:rFonts w:eastAsia="Arial Unicode MS"/>
          <w:sz w:val="22"/>
          <w:szCs w:val="22"/>
          <w:lang w:val="uk-UA" w:eastAsia="hi-IN" w:bidi="hi-IN"/>
        </w:rPr>
        <w:t>о</w:t>
      </w:r>
      <w:r w:rsidR="00F97683" w:rsidRPr="00F97683">
        <w:rPr>
          <w:rFonts w:eastAsia="Arial Unicode MS"/>
          <w:sz w:val="22"/>
          <w:szCs w:val="22"/>
          <w:lang w:val="uk-UA" w:eastAsia="hi-IN" w:bidi="hi-IN"/>
        </w:rPr>
        <w:t xml:space="preserve"> не раніше 202</w:t>
      </w:r>
      <w:r w:rsidR="00F97683" w:rsidRPr="00F97683">
        <w:rPr>
          <w:rFonts w:eastAsia="Arial Unicode MS"/>
          <w:sz w:val="22"/>
          <w:szCs w:val="22"/>
          <w:lang w:val="uk-UA" w:eastAsia="hi-IN" w:bidi="hi-IN"/>
        </w:rPr>
        <w:t>2</w:t>
      </w:r>
      <w:r w:rsidR="00F97683" w:rsidRPr="00F97683">
        <w:rPr>
          <w:rFonts w:eastAsia="Arial Unicode MS"/>
          <w:sz w:val="22"/>
          <w:szCs w:val="22"/>
          <w:lang w:val="uk-UA" w:eastAsia="hi-IN" w:bidi="hi-IN"/>
        </w:rPr>
        <w:t xml:space="preserve"> року.</w:t>
      </w:r>
    </w:p>
    <w:p w:rsidR="00F97683" w:rsidRPr="00F97683" w:rsidRDefault="006049FD" w:rsidP="00F97683">
      <w:pPr>
        <w:jc w:val="both"/>
        <w:rPr>
          <w:rFonts w:eastAsia="Arial Unicode MS"/>
          <w:sz w:val="22"/>
          <w:szCs w:val="22"/>
          <w:lang w:val="uk-UA" w:eastAsia="hi-IN" w:bidi="hi-IN"/>
        </w:rPr>
      </w:pPr>
      <w:r>
        <w:rPr>
          <w:rFonts w:eastAsia="Arial Unicode MS"/>
          <w:sz w:val="22"/>
          <w:szCs w:val="22"/>
          <w:lang w:val="uk-UA" w:eastAsia="hi-IN" w:bidi="hi-IN"/>
        </w:rPr>
        <w:t xml:space="preserve">2.3. </w:t>
      </w:r>
      <w:r w:rsidR="00617BEF">
        <w:rPr>
          <w:color w:val="auto"/>
          <w:sz w:val="22"/>
          <w:szCs w:val="22"/>
          <w:lang w:val="uk-UA"/>
        </w:rPr>
        <w:t>Обладнання</w:t>
      </w:r>
      <w:r w:rsidR="00F97683" w:rsidRPr="00F97683">
        <w:rPr>
          <w:rFonts w:eastAsia="Arial Unicode MS"/>
          <w:sz w:val="22"/>
          <w:szCs w:val="22"/>
          <w:lang w:val="uk-UA" w:eastAsia="hi-IN" w:bidi="hi-IN"/>
        </w:rPr>
        <w:t xml:space="preserve"> поставляється в упаковці або тарі, що забезпечує цілісність та схоронність під час транспортування, навантаження, розвантаження та зберігання.</w:t>
      </w:r>
    </w:p>
    <w:p w:rsidR="002D0B0D" w:rsidRPr="00F97683" w:rsidRDefault="002D0B0D" w:rsidP="00F97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sz w:val="22"/>
          <w:szCs w:val="22"/>
          <w:lang w:val="uk-UA" w:eastAsia="hi-IN" w:bidi="hi-IN"/>
        </w:rPr>
      </w:pPr>
    </w:p>
    <w:p w:rsidR="00454B41" w:rsidRDefault="00E77C80" w:rsidP="00E4395A">
      <w:pPr>
        <w:pStyle w:val="46"/>
        <w:keepNext/>
        <w:keepLines/>
        <w:numPr>
          <w:ilvl w:val="0"/>
          <w:numId w:val="18"/>
        </w:numPr>
        <w:tabs>
          <w:tab w:val="left" w:pos="4111"/>
        </w:tabs>
        <w:spacing w:after="0" w:line="315" w:lineRule="exact"/>
        <w:jc w:val="center"/>
        <w:rPr>
          <w:lang w:val="uk-UA"/>
        </w:rPr>
      </w:pPr>
      <w:bookmarkStart w:id="5" w:name="bookmark9"/>
      <w:bookmarkEnd w:id="5"/>
      <w:r>
        <w:rPr>
          <w:lang w:val="uk-UA"/>
        </w:rPr>
        <w:t>ЦІНА ДОГОВОРУ</w:t>
      </w:r>
    </w:p>
    <w:p w:rsidR="002D0B0D" w:rsidRPr="006E2661" w:rsidRDefault="002D0B0D" w:rsidP="002D0B0D">
      <w:pPr>
        <w:pStyle w:val="46"/>
        <w:keepNext/>
        <w:keepLines/>
        <w:tabs>
          <w:tab w:val="left" w:pos="4111"/>
        </w:tabs>
        <w:spacing w:after="0" w:line="315" w:lineRule="exact"/>
        <w:ind w:left="1080"/>
        <w:rPr>
          <w:lang w:val="uk-UA"/>
        </w:rPr>
      </w:pPr>
    </w:p>
    <w:p w:rsidR="00843213" w:rsidRPr="006E2661" w:rsidRDefault="00E77C80" w:rsidP="00843213">
      <w:pPr>
        <w:jc w:val="both"/>
        <w:rPr>
          <w:sz w:val="22"/>
          <w:lang w:val="uk-UA"/>
        </w:rPr>
      </w:pPr>
      <w:r w:rsidRPr="006E2661">
        <w:rPr>
          <w:sz w:val="22"/>
          <w:lang w:val="uk-UA"/>
        </w:rPr>
        <w:t xml:space="preserve">3.1. </w:t>
      </w:r>
      <w:r w:rsidR="00843213" w:rsidRPr="006E2661">
        <w:rPr>
          <w:sz w:val="22"/>
          <w:lang w:val="uk-UA"/>
        </w:rPr>
        <w:t>Ціна цього Договору становить ______________грн., (цифрами та словами)</w:t>
      </w:r>
      <w:r w:rsidR="00843213" w:rsidRPr="006E2661">
        <w:rPr>
          <w:sz w:val="22"/>
          <w:lang w:val="uk-UA"/>
        </w:rPr>
        <w:br/>
        <w:t>у тому числі ПДВ:_______ _____________________грн.      (цифрами та словами)</w:t>
      </w:r>
    </w:p>
    <w:p w:rsidR="00843213" w:rsidRPr="006E2661" w:rsidRDefault="00843213" w:rsidP="00843213">
      <w:pPr>
        <w:jc w:val="both"/>
        <w:rPr>
          <w:sz w:val="22"/>
          <w:lang w:val="uk-UA"/>
        </w:rPr>
      </w:pPr>
      <w:r w:rsidRPr="006E2661">
        <w:rPr>
          <w:sz w:val="22"/>
          <w:lang w:val="uk-UA"/>
        </w:rPr>
        <w:t>3.2. Постачальник не може змінювати ціну за поставлен</w:t>
      </w:r>
      <w:r w:rsidR="00617BEF">
        <w:rPr>
          <w:sz w:val="22"/>
          <w:lang w:val="uk-UA"/>
        </w:rPr>
        <w:t>е</w:t>
      </w:r>
      <w:r w:rsidRPr="006E2661">
        <w:rPr>
          <w:sz w:val="22"/>
          <w:lang w:val="uk-UA"/>
        </w:rPr>
        <w:t xml:space="preserve"> </w:t>
      </w:r>
      <w:r w:rsidR="00617BEF">
        <w:rPr>
          <w:color w:val="auto"/>
          <w:sz w:val="22"/>
          <w:szCs w:val="22"/>
          <w:lang w:val="uk-UA"/>
        </w:rPr>
        <w:t>Обладнання</w:t>
      </w:r>
      <w:r w:rsidRPr="006E2661">
        <w:rPr>
          <w:sz w:val="22"/>
          <w:lang w:val="uk-UA"/>
        </w:rPr>
        <w:t>, крім випадків коригування ціни договору згідно чинного законодавства України. Ціна цього договору може бути зменшена за взаємною згодою сторін.</w:t>
      </w:r>
    </w:p>
    <w:p w:rsidR="00843213" w:rsidRDefault="00843213" w:rsidP="00843213">
      <w:pPr>
        <w:jc w:val="both"/>
        <w:rPr>
          <w:sz w:val="22"/>
          <w:lang w:val="uk-UA"/>
        </w:rPr>
      </w:pPr>
      <w:r w:rsidRPr="006E2661">
        <w:rPr>
          <w:sz w:val="22"/>
          <w:lang w:val="uk-UA"/>
        </w:rPr>
        <w:t xml:space="preserve">3.3. Ціна цього договору відповідає вартості поставленого </w:t>
      </w:r>
      <w:r w:rsidR="00617BEF">
        <w:rPr>
          <w:color w:val="auto"/>
          <w:sz w:val="22"/>
          <w:szCs w:val="22"/>
          <w:lang w:val="uk-UA"/>
        </w:rPr>
        <w:t>Обладнання</w:t>
      </w:r>
      <w:r w:rsidRPr="006E2661">
        <w:rPr>
          <w:sz w:val="22"/>
          <w:lang w:val="uk-UA"/>
        </w:rPr>
        <w:t xml:space="preserve"> за цим договором відповідно до переліку, викладеному у Додатку 1 до цього договору. </w:t>
      </w:r>
    </w:p>
    <w:p w:rsidR="002D0B0D" w:rsidRPr="006E2661" w:rsidRDefault="002D0B0D" w:rsidP="00843213">
      <w:pPr>
        <w:jc w:val="both"/>
        <w:rPr>
          <w:sz w:val="22"/>
          <w:lang w:val="uk-UA"/>
        </w:rPr>
      </w:pPr>
    </w:p>
    <w:p w:rsidR="00904888" w:rsidRDefault="00E77C80" w:rsidP="00904888">
      <w:pPr>
        <w:pStyle w:val="46"/>
        <w:keepNext/>
        <w:keepLines/>
        <w:numPr>
          <w:ilvl w:val="0"/>
          <w:numId w:val="18"/>
        </w:numPr>
        <w:tabs>
          <w:tab w:val="left" w:pos="567"/>
        </w:tabs>
        <w:spacing w:after="0" w:line="220" w:lineRule="exact"/>
        <w:jc w:val="center"/>
        <w:rPr>
          <w:lang w:val="uk-UA"/>
        </w:rPr>
      </w:pPr>
      <w:bookmarkStart w:id="6" w:name="bookmark10"/>
      <w:bookmarkEnd w:id="6"/>
      <w:r>
        <w:rPr>
          <w:lang w:val="uk-UA"/>
        </w:rPr>
        <w:lastRenderedPageBreak/>
        <w:t>ПОРЯДОК ЗДІЙСНЕННЯ ОПЛАТИ</w:t>
      </w:r>
    </w:p>
    <w:p w:rsidR="000D0467" w:rsidRPr="000D0467" w:rsidRDefault="000D0467" w:rsidP="000D0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val="uk-UA"/>
        </w:rPr>
      </w:pPr>
      <w:r w:rsidRPr="000D0467">
        <w:rPr>
          <w:sz w:val="22"/>
          <w:lang w:val="uk-UA"/>
        </w:rPr>
        <w:t>4.1. Розрахунки проводяться шляхом оплати замовником отриман</w:t>
      </w:r>
      <w:r w:rsidR="00617BEF">
        <w:rPr>
          <w:sz w:val="22"/>
          <w:lang w:val="uk-UA"/>
        </w:rPr>
        <w:t>ого</w:t>
      </w:r>
      <w:r w:rsidRPr="000D0467">
        <w:rPr>
          <w:sz w:val="22"/>
          <w:lang w:val="uk-UA"/>
        </w:rPr>
        <w:t xml:space="preserve"> </w:t>
      </w:r>
      <w:r w:rsidR="00617BEF">
        <w:rPr>
          <w:color w:val="auto"/>
          <w:sz w:val="22"/>
          <w:szCs w:val="22"/>
          <w:lang w:val="uk-UA"/>
        </w:rPr>
        <w:t>Обладнання</w:t>
      </w:r>
      <w:r w:rsidRPr="000D0467">
        <w:rPr>
          <w:sz w:val="22"/>
          <w:lang w:val="uk-UA"/>
        </w:rPr>
        <w:t xml:space="preserve"> в гривнях на розрахунковий рахунок </w:t>
      </w:r>
    </w:p>
    <w:p w:rsidR="000D0467" w:rsidRPr="000D0467" w:rsidRDefault="000D0467" w:rsidP="000D0467">
      <w:pPr>
        <w:jc w:val="both"/>
        <w:rPr>
          <w:sz w:val="22"/>
          <w:lang w:val="uk-UA"/>
        </w:rPr>
      </w:pPr>
      <w:r w:rsidRPr="000D0467">
        <w:rPr>
          <w:sz w:val="22"/>
          <w:lang w:val="uk-UA"/>
        </w:rPr>
        <w:t>4.2. Порядок оформлення первинних бухгалтерських документів.</w:t>
      </w:r>
    </w:p>
    <w:p w:rsidR="000D0467" w:rsidRPr="000D0467" w:rsidRDefault="000D0467" w:rsidP="0054468E">
      <w:pPr>
        <w:pStyle w:val="af5"/>
        <w:spacing w:after="0" w:line="240" w:lineRule="auto"/>
        <w:ind w:left="0"/>
        <w:jc w:val="both"/>
        <w:rPr>
          <w:rFonts w:ascii="Times New Roman" w:eastAsia="Times New Roman" w:hAnsi="Times New Roman" w:cs="Times New Roman"/>
          <w:szCs w:val="24"/>
        </w:rPr>
      </w:pPr>
      <w:r w:rsidRPr="000D0467">
        <w:rPr>
          <w:rFonts w:ascii="Times New Roman" w:eastAsia="Times New Roman" w:hAnsi="Times New Roman" w:cs="Times New Roman"/>
          <w:szCs w:val="24"/>
        </w:rPr>
        <w:t>4.2.1. Постачальник на підставі факту поставлен</w:t>
      </w:r>
      <w:r w:rsidR="00617BEF">
        <w:rPr>
          <w:rFonts w:ascii="Times New Roman" w:eastAsia="Times New Roman" w:hAnsi="Times New Roman" w:cs="Times New Roman"/>
          <w:szCs w:val="24"/>
        </w:rPr>
        <w:t>ого</w:t>
      </w:r>
      <w:r w:rsidRPr="000D0467">
        <w:rPr>
          <w:rFonts w:ascii="Times New Roman" w:eastAsia="Times New Roman" w:hAnsi="Times New Roman" w:cs="Times New Roman"/>
          <w:szCs w:val="24"/>
        </w:rPr>
        <w:t xml:space="preserve"> </w:t>
      </w:r>
      <w:r w:rsidR="00617BEF" w:rsidRPr="0054468E">
        <w:rPr>
          <w:rFonts w:ascii="Times New Roman" w:eastAsia="Times New Roman" w:hAnsi="Times New Roman" w:cs="Times New Roman"/>
          <w:szCs w:val="24"/>
        </w:rPr>
        <w:t>Обладнання</w:t>
      </w:r>
      <w:r w:rsidRPr="000D0467">
        <w:rPr>
          <w:rFonts w:ascii="Times New Roman" w:eastAsia="Times New Roman" w:hAnsi="Times New Roman" w:cs="Times New Roman"/>
          <w:szCs w:val="24"/>
        </w:rPr>
        <w:t xml:space="preserve"> складає видаткові накладні відповідно до чинного законодавства і передає належно оформлені документи на розгляд замовнику. Замовник протягом 3-х робочих днів перевіряє документи, і в разі їх відповідності умовам договору підписує ці видаткові накладні, а у разі не підписання - обґрунтовує причину відмови.</w:t>
      </w:r>
    </w:p>
    <w:p w:rsidR="000D0467" w:rsidRPr="000D0467" w:rsidRDefault="000D0467" w:rsidP="007D4BC8">
      <w:pPr>
        <w:rPr>
          <w:sz w:val="22"/>
        </w:rPr>
      </w:pPr>
      <w:r w:rsidRPr="000D0467">
        <w:rPr>
          <w:sz w:val="22"/>
          <w:lang w:val="uk-UA"/>
        </w:rPr>
        <w:t>4.</w:t>
      </w:r>
      <w:r w:rsidR="00F97683">
        <w:rPr>
          <w:sz w:val="22"/>
          <w:lang w:val="uk-UA"/>
        </w:rPr>
        <w:t>3.</w:t>
      </w:r>
      <w:r w:rsidRPr="000D0467">
        <w:rPr>
          <w:sz w:val="22"/>
          <w:lang w:val="uk-UA"/>
        </w:rPr>
        <w:t xml:space="preserve"> </w:t>
      </w:r>
      <w:r w:rsidR="007D4BC8">
        <w:rPr>
          <w:sz w:val="22"/>
        </w:rPr>
        <w:t xml:space="preserve"> Замовник оплачує за </w:t>
      </w:r>
      <w:proofErr w:type="gramStart"/>
      <w:r w:rsidR="007D4BC8">
        <w:rPr>
          <w:color w:val="auto"/>
          <w:sz w:val="22"/>
          <w:szCs w:val="22"/>
          <w:lang w:val="uk-UA"/>
        </w:rPr>
        <w:t>Обладнання</w:t>
      </w:r>
      <w:r w:rsidR="007D4BC8" w:rsidRPr="000D0467">
        <w:rPr>
          <w:sz w:val="22"/>
        </w:rPr>
        <w:t xml:space="preserve"> </w:t>
      </w:r>
      <w:r w:rsidR="007D4BC8">
        <w:rPr>
          <w:sz w:val="22"/>
          <w:lang w:val="uk-UA"/>
        </w:rPr>
        <w:t xml:space="preserve"> протя</w:t>
      </w:r>
      <w:r w:rsidRPr="000D0467">
        <w:rPr>
          <w:sz w:val="22"/>
        </w:rPr>
        <w:t>гом</w:t>
      </w:r>
      <w:proofErr w:type="gramEnd"/>
      <w:r w:rsidRPr="000D0467">
        <w:rPr>
          <w:sz w:val="22"/>
        </w:rPr>
        <w:t xml:space="preserve"> 5 (п’ят</w:t>
      </w:r>
      <w:r w:rsidR="007D4BC8">
        <w:rPr>
          <w:sz w:val="22"/>
          <w:lang w:val="uk-UA"/>
        </w:rPr>
        <w:t>и</w:t>
      </w:r>
      <w:r w:rsidRPr="000D0467">
        <w:rPr>
          <w:sz w:val="22"/>
        </w:rPr>
        <w:t xml:space="preserve"> ) банківських днів</w:t>
      </w:r>
      <w:r w:rsidR="0054468E">
        <w:rPr>
          <w:sz w:val="22"/>
        </w:rPr>
        <w:t xml:space="preserve"> з моменту фактичного отримання</w:t>
      </w:r>
      <w:r w:rsidRPr="000D0467">
        <w:rPr>
          <w:sz w:val="22"/>
        </w:rPr>
        <w:t xml:space="preserve">. </w:t>
      </w:r>
    </w:p>
    <w:p w:rsidR="000D0467" w:rsidRPr="000D0467" w:rsidRDefault="000D0467" w:rsidP="00F97683">
      <w:pPr>
        <w:pStyle w:val="26"/>
        <w:spacing w:after="0" w:line="240" w:lineRule="auto"/>
        <w:jc w:val="both"/>
        <w:rPr>
          <w:sz w:val="22"/>
          <w:lang w:val="uk-UA"/>
        </w:rPr>
      </w:pPr>
      <w:r w:rsidRPr="000D0467">
        <w:rPr>
          <w:color w:val="000000"/>
          <w:sz w:val="22"/>
          <w:szCs w:val="24"/>
          <w:lang w:val="uk-UA" w:eastAsia="zh-CN"/>
        </w:rPr>
        <w:t>4.</w:t>
      </w:r>
      <w:r w:rsidR="00F97683">
        <w:rPr>
          <w:color w:val="000000"/>
          <w:sz w:val="22"/>
          <w:szCs w:val="24"/>
          <w:lang w:val="uk-UA" w:eastAsia="zh-CN"/>
        </w:rPr>
        <w:t>4</w:t>
      </w:r>
      <w:r w:rsidRPr="000D0467">
        <w:rPr>
          <w:color w:val="000000"/>
          <w:sz w:val="22"/>
          <w:szCs w:val="24"/>
          <w:lang w:val="uk-UA" w:eastAsia="zh-CN"/>
        </w:rPr>
        <w:t xml:space="preserve">. </w:t>
      </w:r>
      <w:r w:rsidRPr="000D0467">
        <w:rPr>
          <w:sz w:val="22"/>
          <w:lang w:val="uk-UA"/>
        </w:rPr>
        <w:t>Додаткові умови про порядок розрахунків відповідно до чинного законодавства можуть бути погоджені сторонами шляхом внесення відповідних змін до договору та укладання додаткового правочину, підписаного обома сторонами.</w:t>
      </w:r>
    </w:p>
    <w:p w:rsidR="002329B8" w:rsidRPr="000D02F7" w:rsidRDefault="002329B8" w:rsidP="000D02F7">
      <w:pPr>
        <w:jc w:val="both"/>
        <w:rPr>
          <w:sz w:val="22"/>
          <w:szCs w:val="22"/>
          <w:lang w:val="uk-UA"/>
        </w:rPr>
      </w:pPr>
    </w:p>
    <w:p w:rsidR="00843213" w:rsidRDefault="00843213" w:rsidP="00E4395A">
      <w:pPr>
        <w:pStyle w:val="46"/>
        <w:keepNext/>
        <w:keepLines/>
        <w:numPr>
          <w:ilvl w:val="0"/>
          <w:numId w:val="18"/>
        </w:numPr>
        <w:spacing w:after="0" w:line="220" w:lineRule="exact"/>
        <w:ind w:left="360" w:hanging="76"/>
        <w:jc w:val="center"/>
        <w:rPr>
          <w:color w:val="auto"/>
          <w:sz w:val="24"/>
          <w:lang w:val="uk-UA"/>
        </w:rPr>
      </w:pPr>
      <w:r w:rsidRPr="0002707C">
        <w:rPr>
          <w:color w:val="auto"/>
          <w:sz w:val="24"/>
          <w:lang w:val="uk-UA"/>
        </w:rPr>
        <w:t>УМОВИ ПОСТАВКИ</w:t>
      </w:r>
    </w:p>
    <w:p w:rsidR="002D0B0D" w:rsidRPr="0002707C" w:rsidRDefault="002D0B0D" w:rsidP="002D0B0D">
      <w:pPr>
        <w:pStyle w:val="46"/>
        <w:keepNext/>
        <w:keepLines/>
        <w:spacing w:after="0" w:line="220" w:lineRule="exact"/>
        <w:ind w:left="360"/>
        <w:rPr>
          <w:color w:val="auto"/>
          <w:sz w:val="24"/>
          <w:lang w:val="uk-UA"/>
        </w:rPr>
      </w:pPr>
    </w:p>
    <w:p w:rsidR="00454B41" w:rsidRPr="006E2661" w:rsidRDefault="00E77C80" w:rsidP="006E2661">
      <w:pPr>
        <w:pStyle w:val="212"/>
        <w:tabs>
          <w:tab w:val="left" w:pos="567"/>
        </w:tabs>
        <w:ind w:firstLine="0"/>
        <w:jc w:val="both"/>
        <w:rPr>
          <w:bCs/>
          <w:lang w:val="uk-UA"/>
        </w:rPr>
      </w:pPr>
      <w:r>
        <w:rPr>
          <w:bCs/>
          <w:lang w:val="uk-UA"/>
        </w:rPr>
        <w:t>5.1</w:t>
      </w:r>
      <w:r w:rsidR="006E2661" w:rsidRPr="00355789">
        <w:rPr>
          <w:bCs/>
          <w:color w:val="auto"/>
          <w:lang w:val="uk-UA"/>
        </w:rPr>
        <w:t xml:space="preserve">.  </w:t>
      </w:r>
      <w:r w:rsidRPr="00355789">
        <w:rPr>
          <w:bCs/>
          <w:color w:val="auto"/>
          <w:lang w:val="uk-UA"/>
        </w:rPr>
        <w:t xml:space="preserve">Строк поставки </w:t>
      </w:r>
      <w:r w:rsidR="007D4BC8">
        <w:rPr>
          <w:color w:val="auto"/>
          <w:lang w:val="uk-UA"/>
        </w:rPr>
        <w:t>Обладнання</w:t>
      </w:r>
      <w:r w:rsidRPr="00355789">
        <w:rPr>
          <w:bCs/>
          <w:color w:val="auto"/>
          <w:lang w:val="uk-UA"/>
        </w:rPr>
        <w:t xml:space="preserve"> становить</w:t>
      </w:r>
      <w:r w:rsidRPr="0097282C">
        <w:rPr>
          <w:bCs/>
          <w:color w:val="auto"/>
          <w:lang w:val="uk-UA"/>
        </w:rPr>
        <w:t xml:space="preserve">: </w:t>
      </w:r>
      <w:r w:rsidR="00D10BD5" w:rsidRPr="00512C9A">
        <w:rPr>
          <w:b/>
          <w:bCs/>
          <w:color w:val="auto"/>
          <w:lang w:val="uk-UA"/>
        </w:rPr>
        <w:t>до</w:t>
      </w:r>
      <w:r w:rsidR="00927AC3">
        <w:rPr>
          <w:b/>
          <w:bCs/>
          <w:color w:val="auto"/>
          <w:lang w:val="uk-UA"/>
        </w:rPr>
        <w:t xml:space="preserve"> </w:t>
      </w:r>
      <w:r w:rsidR="00F97683">
        <w:rPr>
          <w:b/>
          <w:bCs/>
          <w:color w:val="auto"/>
          <w:lang w:val="uk-UA"/>
        </w:rPr>
        <w:t>12 квітня</w:t>
      </w:r>
      <w:r w:rsidR="00A97EE0">
        <w:rPr>
          <w:b/>
          <w:bCs/>
          <w:color w:val="auto"/>
          <w:lang w:val="uk-UA"/>
        </w:rPr>
        <w:t xml:space="preserve"> </w:t>
      </w:r>
      <w:r w:rsidR="00927AC3">
        <w:rPr>
          <w:b/>
          <w:bCs/>
          <w:color w:val="auto"/>
          <w:lang w:val="uk-UA"/>
        </w:rPr>
        <w:t xml:space="preserve"> </w:t>
      </w:r>
      <w:r w:rsidR="00B06732" w:rsidRPr="00512C9A">
        <w:rPr>
          <w:b/>
          <w:bCs/>
          <w:color w:val="auto"/>
          <w:lang w:val="uk-UA"/>
        </w:rPr>
        <w:t>202</w:t>
      </w:r>
      <w:r w:rsidR="00D76F5D">
        <w:rPr>
          <w:b/>
          <w:bCs/>
          <w:color w:val="auto"/>
          <w:lang w:val="uk-UA"/>
        </w:rPr>
        <w:t>4</w:t>
      </w:r>
      <w:r w:rsidR="00904888" w:rsidRPr="00512C9A">
        <w:rPr>
          <w:b/>
          <w:bCs/>
          <w:color w:val="auto"/>
          <w:lang w:val="uk-UA"/>
        </w:rPr>
        <w:t xml:space="preserve"> року</w:t>
      </w:r>
      <w:r w:rsidR="00B06732" w:rsidRPr="00512C9A">
        <w:rPr>
          <w:b/>
          <w:bCs/>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5.2.</w:t>
      </w:r>
      <w:r w:rsidRPr="006E2661">
        <w:rPr>
          <w:bCs/>
          <w:lang w:val="uk-UA"/>
        </w:rPr>
        <w:tab/>
        <w:t xml:space="preserve">Поставка </w:t>
      </w:r>
      <w:r w:rsidR="007D4BC8">
        <w:rPr>
          <w:color w:val="auto"/>
          <w:lang w:val="uk-UA"/>
        </w:rPr>
        <w:t>Обладнання</w:t>
      </w:r>
      <w:r w:rsidRPr="006E2661">
        <w:rPr>
          <w:bCs/>
          <w:lang w:val="uk-UA"/>
        </w:rPr>
        <w:t xml:space="preserve"> здійснюється транспортом Постачальника, завантажувальні - розвантажувальні роботи</w:t>
      </w:r>
      <w:r w:rsidR="00E162CD">
        <w:rPr>
          <w:bCs/>
          <w:lang w:val="uk-UA"/>
        </w:rPr>
        <w:t xml:space="preserve"> </w:t>
      </w:r>
      <w:r w:rsidR="001F3823">
        <w:rPr>
          <w:bCs/>
          <w:lang w:val="uk-UA"/>
        </w:rPr>
        <w:t xml:space="preserve"> </w:t>
      </w:r>
      <w:r w:rsidR="007D4BC8">
        <w:rPr>
          <w:color w:val="auto"/>
          <w:lang w:val="uk-UA"/>
        </w:rPr>
        <w:t>Обладнання</w:t>
      </w:r>
      <w:r w:rsidRPr="006E2661">
        <w:rPr>
          <w:bCs/>
          <w:lang w:val="uk-UA"/>
        </w:rPr>
        <w:t xml:space="preserve"> проводяться за рахунок Постачальника.</w:t>
      </w:r>
    </w:p>
    <w:p w:rsidR="00454B41" w:rsidRPr="00A91CB6" w:rsidRDefault="00E77C80" w:rsidP="00904888">
      <w:pPr>
        <w:pStyle w:val="212"/>
        <w:tabs>
          <w:tab w:val="left" w:pos="426"/>
        </w:tabs>
        <w:ind w:firstLine="0"/>
        <w:jc w:val="both"/>
        <w:rPr>
          <w:bCs/>
          <w:lang w:val="uk-UA"/>
        </w:rPr>
      </w:pPr>
      <w:r w:rsidRPr="006E2661">
        <w:rPr>
          <w:bCs/>
          <w:lang w:val="uk-UA"/>
        </w:rPr>
        <w:t>5.3.</w:t>
      </w:r>
      <w:r w:rsidRPr="006E2661">
        <w:rPr>
          <w:bCs/>
          <w:lang w:val="uk-UA"/>
        </w:rPr>
        <w:tab/>
        <w:t xml:space="preserve">Поставка </w:t>
      </w:r>
      <w:r w:rsidR="0054468E" w:rsidRPr="008A47F8">
        <w:rPr>
          <w:bCs/>
          <w:lang w:val="uk-UA"/>
        </w:rPr>
        <w:t>Обладнання</w:t>
      </w:r>
      <w:r w:rsidR="00A91CB6">
        <w:rPr>
          <w:bCs/>
          <w:lang w:val="uk-UA"/>
        </w:rPr>
        <w:t xml:space="preserve"> відбувається за адресою: </w:t>
      </w:r>
      <w:r w:rsidR="00A91CB6" w:rsidRPr="00A91CB6">
        <w:rPr>
          <w:b/>
          <w:bCs/>
          <w:lang w:val="uk-UA"/>
        </w:rPr>
        <w:t xml:space="preserve">Склад КНП «Шосткинський </w:t>
      </w:r>
      <w:r w:rsidR="00D76F5D">
        <w:rPr>
          <w:b/>
          <w:bCs/>
          <w:lang w:val="uk-UA"/>
        </w:rPr>
        <w:t>МЦ</w:t>
      </w:r>
      <w:r w:rsidR="00A91CB6" w:rsidRPr="00A91CB6">
        <w:rPr>
          <w:b/>
          <w:bCs/>
          <w:lang w:val="uk-UA"/>
        </w:rPr>
        <w:t xml:space="preserve">ПМСД» </w:t>
      </w:r>
      <w:r w:rsidR="00A91CB6" w:rsidRPr="00A91CB6">
        <w:rPr>
          <w:b/>
          <w:lang w:val="uk-UA"/>
        </w:rPr>
        <w:t>41100, Україна, Сумська область, вул.</w:t>
      </w:r>
      <w:r w:rsidR="00E77CDC">
        <w:rPr>
          <w:b/>
          <w:lang w:val="uk-UA"/>
        </w:rPr>
        <w:t xml:space="preserve"> </w:t>
      </w:r>
      <w:r w:rsidR="00A91CB6" w:rsidRPr="00A91CB6">
        <w:rPr>
          <w:b/>
          <w:lang w:val="uk-UA"/>
        </w:rPr>
        <w:t>Знаменська,6А.</w:t>
      </w:r>
    </w:p>
    <w:p w:rsidR="00454B41" w:rsidRPr="006E2661" w:rsidRDefault="00311F25" w:rsidP="006E2661">
      <w:pPr>
        <w:pStyle w:val="212"/>
        <w:tabs>
          <w:tab w:val="left" w:pos="426"/>
        </w:tabs>
        <w:ind w:firstLine="0"/>
        <w:jc w:val="both"/>
      </w:pPr>
      <w:r>
        <w:rPr>
          <w:bCs/>
          <w:lang w:val="uk-UA"/>
        </w:rPr>
        <w:t>5.4.</w:t>
      </w:r>
      <w:r>
        <w:rPr>
          <w:bCs/>
          <w:lang w:val="uk-UA"/>
        </w:rPr>
        <w:tab/>
        <w:t xml:space="preserve">Датою поставки </w:t>
      </w:r>
      <w:r>
        <w:rPr>
          <w:color w:val="auto"/>
          <w:lang w:val="uk-UA"/>
        </w:rPr>
        <w:t>Обладнання</w:t>
      </w:r>
      <w:r w:rsidR="00E77C80" w:rsidRPr="006E2661">
        <w:rPr>
          <w:bCs/>
          <w:lang w:val="uk-UA"/>
        </w:rPr>
        <w:t xml:space="preserve"> вважається дата підписання Сторонами  видаткової накладної на </w:t>
      </w:r>
      <w:r>
        <w:rPr>
          <w:color w:val="auto"/>
          <w:lang w:val="uk-UA"/>
        </w:rPr>
        <w:t>Обладнання</w:t>
      </w:r>
      <w:r>
        <w:rPr>
          <w:color w:val="auto"/>
          <w:lang w:val="uk-UA"/>
        </w:rPr>
        <w:t>.</w:t>
      </w:r>
    </w:p>
    <w:p w:rsidR="00454B41" w:rsidRPr="006E2661" w:rsidRDefault="00E77C80" w:rsidP="006E2661">
      <w:pPr>
        <w:pStyle w:val="212"/>
        <w:tabs>
          <w:tab w:val="left" w:pos="426"/>
        </w:tabs>
        <w:ind w:firstLine="0"/>
        <w:jc w:val="both"/>
        <w:rPr>
          <w:bCs/>
          <w:lang w:val="uk-UA"/>
        </w:rPr>
      </w:pPr>
      <w:r w:rsidRPr="006E2661">
        <w:rPr>
          <w:bCs/>
          <w:lang w:val="uk-UA"/>
        </w:rPr>
        <w:t>5.5.</w:t>
      </w:r>
      <w:r w:rsidRPr="006E2661">
        <w:rPr>
          <w:bCs/>
          <w:lang w:val="uk-UA"/>
        </w:rPr>
        <w:tab/>
        <w:t xml:space="preserve">Приймання </w:t>
      </w:r>
      <w:r w:rsidR="00311F25">
        <w:rPr>
          <w:color w:val="auto"/>
          <w:lang w:val="uk-UA"/>
        </w:rPr>
        <w:t>Обладнання</w:t>
      </w:r>
      <w:r w:rsidRPr="006E2661">
        <w:rPr>
          <w:bCs/>
          <w:lang w:val="uk-UA"/>
        </w:rPr>
        <w:t xml:space="preserve"> по кількості і якості здійснюється представником Замовника в момент поставки </w:t>
      </w:r>
      <w:r w:rsidR="00311F25">
        <w:rPr>
          <w:color w:val="auto"/>
          <w:lang w:val="uk-UA"/>
        </w:rPr>
        <w:t>Обладнання</w:t>
      </w:r>
      <w:r w:rsidR="00311F25" w:rsidRPr="006E2661">
        <w:rPr>
          <w:bCs/>
          <w:lang w:val="uk-UA"/>
        </w:rPr>
        <w:t xml:space="preserve"> </w:t>
      </w:r>
      <w:r w:rsidRPr="006E2661">
        <w:rPr>
          <w:bCs/>
          <w:lang w:val="uk-UA"/>
        </w:rPr>
        <w:t>при наявності наступних документів:</w:t>
      </w:r>
    </w:p>
    <w:p w:rsidR="00F45A18" w:rsidRDefault="00843213" w:rsidP="00F45A18">
      <w:pPr>
        <w:ind w:firstLine="720"/>
        <w:jc w:val="both"/>
        <w:rPr>
          <w:color w:val="auto"/>
          <w:sz w:val="22"/>
          <w:szCs w:val="22"/>
          <w:lang w:val="uk-UA"/>
        </w:rPr>
      </w:pPr>
      <w:r w:rsidRPr="006E2661">
        <w:rPr>
          <w:color w:val="auto"/>
          <w:sz w:val="22"/>
          <w:szCs w:val="22"/>
          <w:lang w:val="uk-UA"/>
        </w:rPr>
        <w:t>- видатков</w:t>
      </w:r>
      <w:r w:rsidR="0054468E">
        <w:rPr>
          <w:color w:val="auto"/>
          <w:sz w:val="22"/>
          <w:szCs w:val="22"/>
          <w:lang w:val="uk-UA"/>
        </w:rPr>
        <w:t>а</w:t>
      </w:r>
      <w:r w:rsidRPr="006E2661">
        <w:rPr>
          <w:color w:val="auto"/>
          <w:sz w:val="22"/>
          <w:szCs w:val="22"/>
          <w:lang w:val="uk-UA"/>
        </w:rPr>
        <w:t xml:space="preserve"> накладн</w:t>
      </w:r>
      <w:r w:rsidR="0054468E">
        <w:rPr>
          <w:color w:val="auto"/>
          <w:sz w:val="22"/>
          <w:szCs w:val="22"/>
          <w:lang w:val="uk-UA"/>
        </w:rPr>
        <w:t>а</w:t>
      </w:r>
      <w:r w:rsidRPr="006E2661">
        <w:rPr>
          <w:color w:val="auto"/>
          <w:sz w:val="22"/>
          <w:szCs w:val="22"/>
          <w:lang w:val="uk-UA"/>
        </w:rPr>
        <w:t xml:space="preserve"> (оформлену згідно діючого законодавства);</w:t>
      </w:r>
    </w:p>
    <w:p w:rsidR="00F45A18" w:rsidRDefault="00F45A18" w:rsidP="00F45A18">
      <w:pPr>
        <w:ind w:firstLine="720"/>
        <w:jc w:val="both"/>
      </w:pPr>
      <w:r w:rsidRPr="00F45A18">
        <w:t xml:space="preserve"> </w:t>
      </w:r>
      <w:r>
        <w:t>- сертифікат (декларацію) про відповідність, що видані виробнику на</w:t>
      </w:r>
      <w:r>
        <w:rPr>
          <w:lang w:val="uk-UA"/>
        </w:rPr>
        <w:t xml:space="preserve"> </w:t>
      </w:r>
      <w:r w:rsidR="0054468E" w:rsidRPr="008A47F8">
        <w:rPr>
          <w:bCs/>
          <w:sz w:val="22"/>
          <w:szCs w:val="22"/>
          <w:lang w:val="uk-UA" w:eastAsia="ru-RU"/>
        </w:rPr>
        <w:t>Обладнання</w:t>
      </w:r>
      <w:r>
        <w:t>;</w:t>
      </w:r>
    </w:p>
    <w:p w:rsidR="00F45A18" w:rsidRDefault="00F45A18" w:rsidP="00F45A18">
      <w:pPr>
        <w:ind w:firstLine="720"/>
        <w:jc w:val="both"/>
      </w:pPr>
      <w:r>
        <w:t xml:space="preserve">- технічний паспорт та/або інструкцію та/або Керівництво з експлуатації </w:t>
      </w:r>
      <w:proofErr w:type="gramStart"/>
      <w:r>
        <w:t>виробника  на</w:t>
      </w:r>
      <w:proofErr w:type="gramEnd"/>
      <w:r>
        <w:t xml:space="preserve"> </w:t>
      </w:r>
      <w:r w:rsidR="0054468E" w:rsidRPr="008A47F8">
        <w:rPr>
          <w:bCs/>
          <w:sz w:val="22"/>
          <w:szCs w:val="22"/>
          <w:lang w:val="uk-UA" w:eastAsia="ru-RU"/>
        </w:rPr>
        <w:t>Обладнання</w:t>
      </w:r>
      <w:r>
        <w:rPr>
          <w:lang w:val="uk-UA"/>
        </w:rPr>
        <w:t xml:space="preserve"> </w:t>
      </w:r>
      <w:r>
        <w:t>українською мовою;</w:t>
      </w:r>
    </w:p>
    <w:p w:rsidR="00454B41" w:rsidRPr="006E2661" w:rsidRDefault="008A47F8" w:rsidP="006E2661">
      <w:pPr>
        <w:pStyle w:val="212"/>
        <w:tabs>
          <w:tab w:val="left" w:pos="426"/>
        </w:tabs>
        <w:ind w:firstLine="0"/>
        <w:jc w:val="both"/>
        <w:rPr>
          <w:bCs/>
          <w:lang w:val="uk-UA"/>
        </w:rPr>
      </w:pPr>
      <w:r>
        <w:rPr>
          <w:bCs/>
          <w:lang w:val="uk-UA"/>
        </w:rPr>
        <w:t>5.6.</w:t>
      </w:r>
      <w:r>
        <w:rPr>
          <w:bCs/>
          <w:lang w:val="uk-UA"/>
        </w:rPr>
        <w:tab/>
        <w:t xml:space="preserve">Право власності на </w:t>
      </w:r>
      <w:r>
        <w:rPr>
          <w:color w:val="auto"/>
          <w:lang w:val="uk-UA"/>
        </w:rPr>
        <w:t>Обладнання</w:t>
      </w:r>
      <w:r w:rsidR="00E77C80" w:rsidRPr="006E2661">
        <w:rPr>
          <w:bCs/>
          <w:lang w:val="uk-UA"/>
        </w:rPr>
        <w:t xml:space="preserve"> переходить до Замовника з моменту підписання Сторонами видаткової накладної на</w:t>
      </w:r>
      <w:r>
        <w:rPr>
          <w:bCs/>
          <w:lang w:val="uk-UA"/>
        </w:rPr>
        <w:t xml:space="preserve"> </w:t>
      </w:r>
      <w:r>
        <w:rPr>
          <w:color w:val="auto"/>
          <w:lang w:val="uk-UA"/>
        </w:rPr>
        <w:t>Обладнання</w:t>
      </w:r>
      <w:r w:rsidR="00E77C80" w:rsidRPr="006E2661">
        <w:rPr>
          <w:bCs/>
          <w:lang w:val="uk-UA"/>
        </w:rPr>
        <w:t>.</w:t>
      </w:r>
    </w:p>
    <w:p w:rsidR="00454B41" w:rsidRPr="006E2661" w:rsidRDefault="00E77C80" w:rsidP="006E2661">
      <w:pPr>
        <w:pStyle w:val="212"/>
        <w:tabs>
          <w:tab w:val="left" w:pos="426"/>
        </w:tabs>
        <w:spacing w:line="240" w:lineRule="auto"/>
        <w:ind w:firstLine="0"/>
        <w:jc w:val="both"/>
        <w:rPr>
          <w:bCs/>
          <w:lang w:val="uk-UA"/>
        </w:rPr>
      </w:pPr>
      <w:r w:rsidRPr="006E2661">
        <w:rPr>
          <w:bCs/>
          <w:lang w:val="uk-UA"/>
        </w:rPr>
        <w:t>5.7.</w:t>
      </w:r>
      <w:r w:rsidRPr="006E2661">
        <w:rPr>
          <w:bCs/>
          <w:lang w:val="uk-UA"/>
        </w:rPr>
        <w:tab/>
        <w:t xml:space="preserve">Видаткова накладна підписується Сторонами після приймання </w:t>
      </w:r>
      <w:r w:rsidR="008A47F8">
        <w:rPr>
          <w:bCs/>
          <w:lang w:val="uk-UA"/>
        </w:rPr>
        <w:t xml:space="preserve"> </w:t>
      </w:r>
      <w:r w:rsidR="008A47F8">
        <w:rPr>
          <w:color w:val="auto"/>
          <w:lang w:val="uk-UA"/>
        </w:rPr>
        <w:t>Обладнання</w:t>
      </w:r>
      <w:r w:rsidR="008A47F8" w:rsidRPr="006E2661">
        <w:rPr>
          <w:bCs/>
          <w:lang w:val="uk-UA"/>
        </w:rPr>
        <w:t xml:space="preserve"> </w:t>
      </w:r>
      <w:r w:rsidRPr="006E2661">
        <w:rPr>
          <w:bCs/>
          <w:lang w:val="uk-UA"/>
        </w:rPr>
        <w:t>в разі відсутності претензій до його кількості та якості.</w:t>
      </w:r>
    </w:p>
    <w:p w:rsidR="00454B41" w:rsidRDefault="00E77C80" w:rsidP="00E4395A">
      <w:pPr>
        <w:pStyle w:val="46"/>
        <w:keepNext/>
        <w:keepLines/>
        <w:numPr>
          <w:ilvl w:val="0"/>
          <w:numId w:val="18"/>
        </w:numPr>
        <w:tabs>
          <w:tab w:val="left" w:pos="3459"/>
        </w:tabs>
        <w:spacing w:after="0" w:line="312" w:lineRule="exact"/>
        <w:ind w:left="360" w:firstLine="2759"/>
        <w:rPr>
          <w:lang w:val="uk-UA"/>
        </w:rPr>
      </w:pPr>
      <w:bookmarkStart w:id="7" w:name="bookmark12"/>
      <w:bookmarkStart w:id="8" w:name="bookmark13"/>
      <w:bookmarkEnd w:id="7"/>
      <w:bookmarkEnd w:id="8"/>
      <w:r>
        <w:rPr>
          <w:lang w:val="uk-UA"/>
        </w:rPr>
        <w:t>ПРАВА ТА ОБОВ'ЯЗКИ СТОРІН</w:t>
      </w:r>
    </w:p>
    <w:p w:rsidR="00920863" w:rsidRPr="00920863" w:rsidRDefault="00920863" w:rsidP="00920863">
      <w:pPr>
        <w:pStyle w:val="af5"/>
        <w:spacing w:after="0" w:line="240" w:lineRule="auto"/>
        <w:ind w:left="0"/>
        <w:jc w:val="both"/>
        <w:rPr>
          <w:rFonts w:ascii="Times New Roman" w:eastAsia="Times New Roman" w:hAnsi="Times New Roman" w:cs="Times New Roman"/>
          <w:bCs/>
          <w:lang w:eastAsia="ru-RU"/>
        </w:rPr>
      </w:pPr>
      <w:r w:rsidRPr="00920863">
        <w:rPr>
          <w:rFonts w:ascii="Times New Roman" w:eastAsia="Times New Roman" w:hAnsi="Times New Roman" w:cs="Times New Roman"/>
          <w:bCs/>
          <w:lang w:eastAsia="ru-RU"/>
        </w:rPr>
        <w:t xml:space="preserve">6.1. Замовник зобов'язаний: </w:t>
      </w:r>
    </w:p>
    <w:p w:rsidR="00920863" w:rsidRPr="00920863" w:rsidRDefault="00920863" w:rsidP="00920863">
      <w:pPr>
        <w:pStyle w:val="af5"/>
        <w:spacing w:after="0" w:line="240" w:lineRule="auto"/>
        <w:ind w:left="0"/>
        <w:jc w:val="both"/>
        <w:rPr>
          <w:rFonts w:ascii="Times New Roman" w:eastAsia="Times New Roman" w:hAnsi="Times New Roman" w:cs="Times New Roman"/>
          <w:bCs/>
          <w:lang w:eastAsia="ru-RU"/>
        </w:rPr>
      </w:pPr>
      <w:r w:rsidRPr="00920863">
        <w:rPr>
          <w:rFonts w:ascii="Times New Roman" w:eastAsia="Times New Roman" w:hAnsi="Times New Roman" w:cs="Times New Roman"/>
          <w:bCs/>
          <w:lang w:eastAsia="ru-RU"/>
        </w:rPr>
        <w:t xml:space="preserve">6.1.1. Своєчасно та у повному обсязі сплатити вартість </w:t>
      </w:r>
      <w:r w:rsidR="008A47F8" w:rsidRPr="008A47F8">
        <w:rPr>
          <w:rFonts w:ascii="Times New Roman" w:eastAsia="Times New Roman" w:hAnsi="Times New Roman" w:cs="Times New Roman"/>
          <w:bCs/>
          <w:lang w:eastAsia="ru-RU"/>
        </w:rPr>
        <w:t>Обладнання</w:t>
      </w:r>
      <w:r w:rsidR="008A47F8">
        <w:rPr>
          <w:rFonts w:ascii="Times New Roman" w:eastAsia="Times New Roman" w:hAnsi="Times New Roman" w:cs="Times New Roman"/>
          <w:bCs/>
          <w:lang w:eastAsia="ru-RU"/>
        </w:rPr>
        <w:t xml:space="preserve"> </w:t>
      </w:r>
      <w:r w:rsidRPr="00920863">
        <w:rPr>
          <w:rFonts w:ascii="Times New Roman" w:eastAsia="Times New Roman" w:hAnsi="Times New Roman" w:cs="Times New Roman"/>
          <w:bCs/>
          <w:lang w:eastAsia="ru-RU"/>
        </w:rPr>
        <w:t xml:space="preserve"> у порядку, передбаченому Договором.</w:t>
      </w:r>
    </w:p>
    <w:p w:rsidR="00920863" w:rsidRPr="00920863" w:rsidRDefault="00920863" w:rsidP="00920863">
      <w:pPr>
        <w:pStyle w:val="af5"/>
        <w:spacing w:after="0" w:line="240" w:lineRule="auto"/>
        <w:ind w:left="0"/>
        <w:jc w:val="both"/>
        <w:rPr>
          <w:rFonts w:ascii="Times New Roman" w:eastAsia="Times New Roman" w:hAnsi="Times New Roman" w:cs="Times New Roman"/>
          <w:bCs/>
          <w:lang w:eastAsia="ru-RU"/>
        </w:rPr>
      </w:pPr>
      <w:r w:rsidRPr="00920863">
        <w:rPr>
          <w:rFonts w:ascii="Times New Roman" w:eastAsia="Times New Roman" w:hAnsi="Times New Roman" w:cs="Times New Roman"/>
          <w:bCs/>
          <w:lang w:eastAsia="ru-RU"/>
        </w:rPr>
        <w:t>6.1.2.  Прийняти поставлен</w:t>
      </w:r>
      <w:r w:rsidR="008A47F8">
        <w:rPr>
          <w:rFonts w:ascii="Times New Roman" w:eastAsia="Times New Roman" w:hAnsi="Times New Roman" w:cs="Times New Roman"/>
          <w:bCs/>
          <w:lang w:eastAsia="ru-RU"/>
        </w:rPr>
        <w:t xml:space="preserve">е </w:t>
      </w:r>
      <w:r w:rsidR="008A47F8" w:rsidRPr="008A47F8">
        <w:rPr>
          <w:rFonts w:ascii="Times New Roman" w:eastAsia="Times New Roman" w:hAnsi="Times New Roman" w:cs="Times New Roman"/>
          <w:bCs/>
          <w:lang w:eastAsia="ru-RU"/>
        </w:rPr>
        <w:t>Обладнання</w:t>
      </w:r>
      <w:r w:rsidRPr="00920863">
        <w:rPr>
          <w:rFonts w:ascii="Times New Roman" w:eastAsia="Times New Roman" w:hAnsi="Times New Roman" w:cs="Times New Roman"/>
          <w:bCs/>
          <w:lang w:eastAsia="ru-RU"/>
        </w:rPr>
        <w:t xml:space="preserve"> згідно з наданими накладними.</w:t>
      </w:r>
    </w:p>
    <w:p w:rsidR="00920863" w:rsidRPr="00920863" w:rsidRDefault="00920863" w:rsidP="00920863">
      <w:pPr>
        <w:pStyle w:val="af5"/>
        <w:spacing w:after="0" w:line="240" w:lineRule="auto"/>
        <w:ind w:left="0"/>
        <w:jc w:val="both"/>
        <w:rPr>
          <w:rFonts w:ascii="Times New Roman" w:eastAsia="Times New Roman" w:hAnsi="Times New Roman" w:cs="Times New Roman"/>
          <w:bCs/>
          <w:lang w:eastAsia="ru-RU"/>
        </w:rPr>
      </w:pPr>
      <w:r w:rsidRPr="00920863">
        <w:rPr>
          <w:rFonts w:ascii="Times New Roman" w:eastAsia="Times New Roman" w:hAnsi="Times New Roman" w:cs="Times New Roman"/>
          <w:bCs/>
          <w:lang w:eastAsia="ru-RU"/>
        </w:rPr>
        <w:t xml:space="preserve">6.1.3. Створити та забезпечити належні умови для прийняття </w:t>
      </w:r>
      <w:r w:rsidR="008A47F8" w:rsidRPr="008A47F8">
        <w:rPr>
          <w:rFonts w:ascii="Times New Roman" w:eastAsia="Times New Roman" w:hAnsi="Times New Roman" w:cs="Times New Roman"/>
          <w:bCs/>
          <w:lang w:eastAsia="ru-RU"/>
        </w:rPr>
        <w:t>Обладнання</w:t>
      </w:r>
      <w:r w:rsidRPr="00920863">
        <w:rPr>
          <w:rFonts w:ascii="Times New Roman" w:eastAsia="Times New Roman" w:hAnsi="Times New Roman" w:cs="Times New Roman"/>
          <w:bCs/>
          <w:lang w:eastAsia="ru-RU"/>
        </w:rPr>
        <w:t xml:space="preserve"> від Постачальника.</w:t>
      </w:r>
    </w:p>
    <w:p w:rsidR="00920863" w:rsidRPr="00920863" w:rsidRDefault="00920863" w:rsidP="00920863">
      <w:pPr>
        <w:pStyle w:val="af5"/>
        <w:spacing w:after="0" w:line="240" w:lineRule="auto"/>
        <w:ind w:left="0"/>
        <w:jc w:val="both"/>
        <w:rPr>
          <w:rFonts w:ascii="Times New Roman" w:eastAsia="Times New Roman" w:hAnsi="Times New Roman" w:cs="Times New Roman"/>
          <w:bCs/>
          <w:lang w:eastAsia="ru-RU"/>
        </w:rPr>
      </w:pPr>
      <w:r w:rsidRPr="00920863">
        <w:rPr>
          <w:rFonts w:ascii="Times New Roman" w:eastAsia="Times New Roman" w:hAnsi="Times New Roman" w:cs="Times New Roman"/>
          <w:bCs/>
          <w:lang w:eastAsia="ru-RU"/>
        </w:rPr>
        <w:t>6.2. Замовник має право:</w:t>
      </w:r>
    </w:p>
    <w:p w:rsidR="00920863" w:rsidRPr="003A4CA5" w:rsidRDefault="00920863" w:rsidP="00920863">
      <w:pPr>
        <w:jc w:val="both"/>
        <w:rPr>
          <w:bCs/>
          <w:sz w:val="22"/>
          <w:szCs w:val="22"/>
          <w:lang w:val="uk-UA" w:eastAsia="ru-RU"/>
        </w:rPr>
      </w:pPr>
      <w:r w:rsidRPr="003A4CA5">
        <w:rPr>
          <w:bCs/>
          <w:sz w:val="22"/>
          <w:szCs w:val="22"/>
          <w:lang w:val="uk-UA" w:eastAsia="ru-RU"/>
        </w:rPr>
        <w:t>6.2.1. Достроково розірвати Договір у разі невиконання зобов’язань Постачальником, повідомивши про це його письмово у строк не менше ніж 20 (двадцять) календарних днів до дати розірвання Договору.</w:t>
      </w:r>
    </w:p>
    <w:p w:rsidR="00920863" w:rsidRPr="00920863" w:rsidRDefault="00920863" w:rsidP="00920863">
      <w:pPr>
        <w:jc w:val="both"/>
        <w:rPr>
          <w:bCs/>
          <w:lang w:eastAsia="ru-RU"/>
        </w:rPr>
      </w:pPr>
      <w:r w:rsidRPr="003A4CA5">
        <w:rPr>
          <w:bCs/>
          <w:sz w:val="22"/>
          <w:szCs w:val="22"/>
          <w:lang w:val="uk-UA" w:eastAsia="ru-RU"/>
        </w:rPr>
        <w:t xml:space="preserve">6.2.2. Контролювати поставку та роботи по введенню в експлуатацію </w:t>
      </w:r>
      <w:r w:rsidR="008A47F8" w:rsidRPr="008A47F8">
        <w:rPr>
          <w:bCs/>
          <w:sz w:val="22"/>
          <w:szCs w:val="22"/>
          <w:lang w:val="uk-UA" w:eastAsia="ru-RU"/>
        </w:rPr>
        <w:t>Обладнання</w:t>
      </w:r>
      <w:r w:rsidR="008A47F8">
        <w:rPr>
          <w:bCs/>
          <w:lang w:eastAsia="ru-RU"/>
        </w:rPr>
        <w:t xml:space="preserve"> </w:t>
      </w:r>
      <w:r w:rsidRPr="003A4CA5">
        <w:rPr>
          <w:bCs/>
          <w:sz w:val="22"/>
          <w:szCs w:val="22"/>
          <w:lang w:val="uk-UA" w:eastAsia="ru-RU"/>
        </w:rPr>
        <w:t>у строки, встановлені Договором</w:t>
      </w:r>
      <w:r w:rsidRPr="00920863">
        <w:rPr>
          <w:bCs/>
          <w:lang w:eastAsia="ru-RU"/>
        </w:rPr>
        <w:t>.</w:t>
      </w:r>
    </w:p>
    <w:p w:rsidR="00920863" w:rsidRPr="00920863" w:rsidRDefault="00920863" w:rsidP="007C2FCE">
      <w:pPr>
        <w:pStyle w:val="af5"/>
        <w:spacing w:line="240" w:lineRule="auto"/>
        <w:ind w:left="0"/>
        <w:jc w:val="both"/>
        <w:rPr>
          <w:rFonts w:ascii="Times New Roman" w:eastAsia="Times New Roman" w:hAnsi="Times New Roman" w:cs="Times New Roman"/>
          <w:bCs/>
          <w:lang w:eastAsia="ru-RU"/>
        </w:rPr>
      </w:pPr>
      <w:r w:rsidRPr="00920863">
        <w:rPr>
          <w:rFonts w:ascii="Times New Roman" w:eastAsia="Times New Roman" w:hAnsi="Times New Roman" w:cs="Times New Roman"/>
          <w:bCs/>
          <w:lang w:eastAsia="ru-RU"/>
        </w:rPr>
        <w:t xml:space="preserve">6.2.3. Зменшувати ціну </w:t>
      </w:r>
      <w:r w:rsidR="008A47F8" w:rsidRPr="008A47F8">
        <w:rPr>
          <w:rFonts w:ascii="Times New Roman" w:eastAsia="Times New Roman" w:hAnsi="Times New Roman" w:cs="Times New Roman"/>
          <w:bCs/>
          <w:lang w:eastAsia="ru-RU"/>
        </w:rPr>
        <w:t>Обладнання</w:t>
      </w:r>
      <w:r w:rsidRPr="00920863">
        <w:rPr>
          <w:rFonts w:ascii="Times New Roman" w:eastAsia="Times New Roman" w:hAnsi="Times New Roman" w:cs="Times New Roman"/>
          <w:bCs/>
          <w:lang w:eastAsia="ru-RU"/>
        </w:rPr>
        <w:t xml:space="preserve"> та загальну вартість Договору залежно від реального фінансування видатків. У такому разі Сторони вносять відповідні зміни до Договору.</w:t>
      </w:r>
    </w:p>
    <w:p w:rsidR="00920863" w:rsidRPr="003A4CA5" w:rsidRDefault="00920863" w:rsidP="007C2FCE">
      <w:pPr>
        <w:jc w:val="both"/>
        <w:rPr>
          <w:bCs/>
          <w:sz w:val="22"/>
          <w:szCs w:val="22"/>
          <w:lang w:val="uk-UA" w:eastAsia="ru-RU"/>
        </w:rPr>
      </w:pPr>
      <w:r w:rsidRPr="003A4CA5">
        <w:rPr>
          <w:bCs/>
          <w:sz w:val="22"/>
          <w:szCs w:val="22"/>
          <w:lang w:val="uk-UA" w:eastAsia="ru-RU"/>
        </w:rPr>
        <w:t>6.3. Постачальник зобов'язаний:</w:t>
      </w:r>
    </w:p>
    <w:p w:rsidR="00920863" w:rsidRPr="003A4CA5" w:rsidRDefault="00920863" w:rsidP="007C2FCE">
      <w:pPr>
        <w:jc w:val="both"/>
        <w:rPr>
          <w:bCs/>
          <w:sz w:val="22"/>
          <w:szCs w:val="22"/>
          <w:lang w:val="uk-UA" w:eastAsia="ru-RU"/>
        </w:rPr>
      </w:pPr>
      <w:r w:rsidRPr="003A4CA5">
        <w:rPr>
          <w:bCs/>
          <w:sz w:val="22"/>
          <w:szCs w:val="22"/>
          <w:lang w:val="uk-UA" w:eastAsia="ru-RU"/>
        </w:rPr>
        <w:t xml:space="preserve">6.3.1. Забезпечити пакування, завантаження, доставку, розвантаження, монтаж Обладнання, пусконалагоджувальні роботи, введення Обладнання в експлуатацію, навчання спеціалістів Замовника методам роботи з </w:t>
      </w:r>
      <w:proofErr w:type="gramStart"/>
      <w:r w:rsidRPr="003A4CA5">
        <w:rPr>
          <w:bCs/>
          <w:sz w:val="22"/>
          <w:szCs w:val="22"/>
          <w:lang w:val="uk-UA" w:eastAsia="ru-RU"/>
        </w:rPr>
        <w:t>Обладнанням</w:t>
      </w:r>
      <w:proofErr w:type="gramEnd"/>
      <w:r w:rsidRPr="003A4CA5">
        <w:rPr>
          <w:bCs/>
          <w:sz w:val="22"/>
          <w:szCs w:val="22"/>
          <w:lang w:val="uk-UA" w:eastAsia="ru-RU"/>
        </w:rPr>
        <w:t xml:space="preserve"> а також, гарантійне обслуговування у строки, встановлені Договором.</w:t>
      </w:r>
    </w:p>
    <w:p w:rsidR="00920863" w:rsidRPr="003A4CA5" w:rsidRDefault="00920863" w:rsidP="007C2FCE">
      <w:pPr>
        <w:jc w:val="both"/>
        <w:rPr>
          <w:bCs/>
          <w:sz w:val="22"/>
          <w:szCs w:val="22"/>
          <w:lang w:val="uk-UA" w:eastAsia="ru-RU"/>
        </w:rPr>
      </w:pPr>
      <w:r w:rsidRPr="003A4CA5">
        <w:rPr>
          <w:bCs/>
          <w:sz w:val="22"/>
          <w:szCs w:val="22"/>
          <w:lang w:val="uk-UA" w:eastAsia="ru-RU"/>
        </w:rPr>
        <w:t xml:space="preserve">6.3.2. Забезпечити поставку Обладнання, якість якого відповідає умовам, </w:t>
      </w:r>
      <w:proofErr w:type="gramStart"/>
      <w:r w:rsidRPr="003A4CA5">
        <w:rPr>
          <w:bCs/>
          <w:sz w:val="22"/>
          <w:szCs w:val="22"/>
          <w:lang w:val="uk-UA" w:eastAsia="ru-RU"/>
        </w:rPr>
        <w:t>установленим  технічними</w:t>
      </w:r>
      <w:proofErr w:type="gramEnd"/>
      <w:r w:rsidRPr="003A4CA5">
        <w:rPr>
          <w:bCs/>
          <w:sz w:val="22"/>
          <w:szCs w:val="22"/>
          <w:lang w:val="uk-UA" w:eastAsia="ru-RU"/>
        </w:rPr>
        <w:t xml:space="preserve"> вимогами тендерної документації.</w:t>
      </w:r>
    </w:p>
    <w:p w:rsidR="00920863" w:rsidRPr="003A4CA5" w:rsidRDefault="00920863" w:rsidP="007C2FCE">
      <w:pPr>
        <w:jc w:val="both"/>
        <w:rPr>
          <w:bCs/>
          <w:sz w:val="22"/>
          <w:szCs w:val="22"/>
          <w:lang w:val="uk-UA" w:eastAsia="ru-RU"/>
        </w:rPr>
      </w:pPr>
      <w:r w:rsidRPr="003A4CA5">
        <w:rPr>
          <w:bCs/>
          <w:sz w:val="22"/>
          <w:szCs w:val="22"/>
          <w:lang w:val="uk-UA" w:eastAsia="ru-RU"/>
        </w:rPr>
        <w:t xml:space="preserve"> 6.3.3. Безкоштовно виправити недоліки, пошкодження та дефекти в Обладнанні або замінити, якщо не доведе, що недоліки, пошкодження та дефекти виникли внаслідок порушення Замовником правил користування Обладнання або його збереженням.</w:t>
      </w:r>
    </w:p>
    <w:p w:rsidR="00920863" w:rsidRPr="003A4CA5" w:rsidRDefault="00920863" w:rsidP="007C2FCE">
      <w:pPr>
        <w:jc w:val="both"/>
        <w:rPr>
          <w:bCs/>
          <w:sz w:val="22"/>
          <w:szCs w:val="22"/>
          <w:lang w:val="uk-UA" w:eastAsia="ru-RU"/>
        </w:rPr>
      </w:pPr>
      <w:r w:rsidRPr="003A4CA5">
        <w:rPr>
          <w:bCs/>
          <w:sz w:val="22"/>
          <w:szCs w:val="22"/>
          <w:lang w:val="uk-UA" w:eastAsia="ru-RU"/>
        </w:rPr>
        <w:t xml:space="preserve"> 6.3.4.  Нести всі витрати щодо перевірки якості та кількості Обладнання.</w:t>
      </w:r>
    </w:p>
    <w:p w:rsidR="00920863" w:rsidRPr="003A4CA5" w:rsidRDefault="00920863" w:rsidP="007C2FCE">
      <w:pPr>
        <w:jc w:val="both"/>
        <w:rPr>
          <w:bCs/>
          <w:sz w:val="22"/>
          <w:szCs w:val="22"/>
          <w:lang w:val="uk-UA" w:eastAsia="ru-RU"/>
        </w:rPr>
      </w:pPr>
      <w:r w:rsidRPr="003A4CA5">
        <w:rPr>
          <w:bCs/>
          <w:sz w:val="22"/>
          <w:szCs w:val="22"/>
          <w:lang w:val="uk-UA" w:eastAsia="ru-RU"/>
        </w:rPr>
        <w:t xml:space="preserve"> 6.3.5. Нести всі ризики, яких може зазнати Обладнання </w:t>
      </w:r>
      <w:proofErr w:type="gramStart"/>
      <w:r w:rsidRPr="003A4CA5">
        <w:rPr>
          <w:bCs/>
          <w:sz w:val="22"/>
          <w:szCs w:val="22"/>
          <w:lang w:val="uk-UA" w:eastAsia="ru-RU"/>
        </w:rPr>
        <w:t>до моменту</w:t>
      </w:r>
      <w:proofErr w:type="gramEnd"/>
      <w:r w:rsidRPr="003A4CA5">
        <w:rPr>
          <w:bCs/>
          <w:sz w:val="22"/>
          <w:szCs w:val="22"/>
          <w:lang w:val="uk-UA" w:eastAsia="ru-RU"/>
        </w:rPr>
        <w:t xml:space="preserve"> його належної передачі Замовнику.</w:t>
      </w:r>
    </w:p>
    <w:p w:rsidR="00920863" w:rsidRPr="007C2FCE" w:rsidRDefault="003A4CA5" w:rsidP="007C2FCE">
      <w:pPr>
        <w:jc w:val="both"/>
        <w:rPr>
          <w:bCs/>
          <w:sz w:val="22"/>
          <w:szCs w:val="22"/>
          <w:lang w:eastAsia="ru-RU"/>
        </w:rPr>
      </w:pPr>
      <w:r>
        <w:rPr>
          <w:bCs/>
          <w:sz w:val="22"/>
          <w:szCs w:val="22"/>
          <w:lang w:val="uk-UA" w:eastAsia="ru-RU"/>
        </w:rPr>
        <w:t xml:space="preserve"> </w:t>
      </w:r>
      <w:r w:rsidR="00920863" w:rsidRPr="003A4CA5">
        <w:rPr>
          <w:bCs/>
          <w:sz w:val="22"/>
          <w:szCs w:val="22"/>
          <w:lang w:val="uk-UA" w:eastAsia="ru-RU"/>
        </w:rPr>
        <w:t>6</w:t>
      </w:r>
      <w:r w:rsidR="00920863" w:rsidRPr="007C2FCE">
        <w:rPr>
          <w:bCs/>
          <w:sz w:val="22"/>
          <w:szCs w:val="22"/>
          <w:lang w:val="uk-UA" w:eastAsia="ru-RU"/>
        </w:rPr>
        <w:t xml:space="preserve">.3.6. </w:t>
      </w:r>
      <w:r w:rsidR="00920863" w:rsidRPr="007C2FCE">
        <w:rPr>
          <w:bCs/>
          <w:sz w:val="22"/>
          <w:szCs w:val="22"/>
          <w:lang w:eastAsia="ru-RU"/>
        </w:rPr>
        <w:t>При введенні в експлуатацію, проведенні навчання персоналу Замовника, обслуговуванні та проведенні ремо</w:t>
      </w:r>
      <w:r w:rsidR="007C2FCE" w:rsidRPr="007C2FCE">
        <w:rPr>
          <w:bCs/>
          <w:sz w:val="22"/>
          <w:szCs w:val="22"/>
          <w:lang w:eastAsia="ru-RU"/>
        </w:rPr>
        <w:t>нту О</w:t>
      </w:r>
      <w:r w:rsidR="00920863" w:rsidRPr="007C2FCE">
        <w:rPr>
          <w:bCs/>
          <w:sz w:val="22"/>
          <w:szCs w:val="22"/>
          <w:lang w:eastAsia="ru-RU"/>
        </w:rPr>
        <w:t xml:space="preserve">бладнання фахівці Постачальника надають Замовнику копії відповідних сертифікатів, завірені Постачальником. </w:t>
      </w:r>
    </w:p>
    <w:p w:rsidR="00920863" w:rsidRPr="007C2FCE" w:rsidRDefault="00920863" w:rsidP="003A4CA5">
      <w:pPr>
        <w:jc w:val="both"/>
        <w:rPr>
          <w:bCs/>
          <w:sz w:val="22"/>
          <w:szCs w:val="22"/>
          <w:lang w:eastAsia="ru-RU"/>
        </w:rPr>
      </w:pPr>
      <w:r w:rsidRPr="007C2FCE">
        <w:rPr>
          <w:bCs/>
          <w:sz w:val="22"/>
          <w:szCs w:val="22"/>
          <w:lang w:eastAsia="ru-RU"/>
        </w:rPr>
        <w:lastRenderedPageBreak/>
        <w:t xml:space="preserve">6.3.7. Термін виконання робіт по введенню </w:t>
      </w:r>
      <w:r w:rsidR="007C2FCE">
        <w:rPr>
          <w:bCs/>
          <w:sz w:val="22"/>
          <w:szCs w:val="22"/>
          <w:lang w:val="uk-UA" w:eastAsia="ru-RU"/>
        </w:rPr>
        <w:t>О</w:t>
      </w:r>
      <w:r w:rsidR="00C7208F" w:rsidRPr="007C2FCE">
        <w:rPr>
          <w:bCs/>
          <w:sz w:val="22"/>
          <w:szCs w:val="22"/>
          <w:lang w:val="uk-UA" w:eastAsia="ru-RU"/>
        </w:rPr>
        <w:t>о</w:t>
      </w:r>
      <w:r w:rsidRPr="007C2FCE">
        <w:rPr>
          <w:bCs/>
          <w:sz w:val="22"/>
          <w:szCs w:val="22"/>
          <w:lang w:eastAsia="ru-RU"/>
        </w:rPr>
        <w:t xml:space="preserve">бладнання в експлуатацію не повинен перевищувати 10 (десять) календарних днів з моменту поставки </w:t>
      </w:r>
      <w:r w:rsidR="004066E0" w:rsidRPr="008A47F8">
        <w:rPr>
          <w:bCs/>
          <w:sz w:val="22"/>
          <w:szCs w:val="22"/>
          <w:lang w:val="uk-UA" w:eastAsia="ru-RU"/>
        </w:rPr>
        <w:t>Обладнання</w:t>
      </w:r>
      <w:r w:rsidRPr="007C2FCE">
        <w:rPr>
          <w:bCs/>
          <w:sz w:val="22"/>
          <w:szCs w:val="22"/>
          <w:lang w:eastAsia="ru-RU"/>
        </w:rPr>
        <w:t>.</w:t>
      </w:r>
    </w:p>
    <w:p w:rsidR="00920863" w:rsidRPr="007C2FCE" w:rsidRDefault="00920863" w:rsidP="003A4CA5">
      <w:pPr>
        <w:jc w:val="both"/>
        <w:rPr>
          <w:bCs/>
          <w:sz w:val="22"/>
          <w:szCs w:val="22"/>
          <w:lang w:eastAsia="ru-RU"/>
        </w:rPr>
      </w:pPr>
      <w:r w:rsidRPr="007C2FCE">
        <w:rPr>
          <w:bCs/>
          <w:sz w:val="22"/>
          <w:szCs w:val="22"/>
          <w:lang w:eastAsia="ru-RU"/>
        </w:rPr>
        <w:t>Одразу після закінчення введення</w:t>
      </w:r>
      <w:r w:rsidR="004066E0">
        <w:rPr>
          <w:bCs/>
          <w:sz w:val="22"/>
          <w:szCs w:val="22"/>
          <w:lang w:val="uk-UA" w:eastAsia="ru-RU"/>
        </w:rPr>
        <w:t xml:space="preserve"> </w:t>
      </w:r>
      <w:r w:rsidR="004066E0" w:rsidRPr="008A47F8">
        <w:rPr>
          <w:bCs/>
          <w:sz w:val="22"/>
          <w:szCs w:val="22"/>
          <w:lang w:val="uk-UA" w:eastAsia="ru-RU"/>
        </w:rPr>
        <w:t>Обладнання</w:t>
      </w:r>
      <w:r w:rsidRPr="007C2FCE">
        <w:rPr>
          <w:bCs/>
          <w:sz w:val="22"/>
          <w:szCs w:val="22"/>
          <w:lang w:eastAsia="ru-RU"/>
        </w:rPr>
        <w:t xml:space="preserve"> в експлуатацію, Постачальник складає відповідний Акт приймання-передачі виконаних робіт по введенню </w:t>
      </w:r>
      <w:r w:rsidR="004066E0" w:rsidRPr="008A47F8">
        <w:rPr>
          <w:bCs/>
          <w:sz w:val="22"/>
          <w:szCs w:val="22"/>
          <w:lang w:val="uk-UA" w:eastAsia="ru-RU"/>
        </w:rPr>
        <w:t>Обладнання</w:t>
      </w:r>
      <w:r w:rsidR="004066E0">
        <w:rPr>
          <w:bCs/>
          <w:lang w:eastAsia="ru-RU"/>
        </w:rPr>
        <w:t xml:space="preserve"> </w:t>
      </w:r>
      <w:r w:rsidRPr="007C2FCE">
        <w:rPr>
          <w:bCs/>
          <w:sz w:val="22"/>
          <w:szCs w:val="22"/>
          <w:lang w:eastAsia="ru-RU"/>
        </w:rPr>
        <w:t>в експлуатацію та подає його на підпис Замовнику.</w:t>
      </w:r>
    </w:p>
    <w:p w:rsidR="00920863" w:rsidRPr="007C2FCE" w:rsidRDefault="00920863" w:rsidP="003A4CA5">
      <w:pPr>
        <w:jc w:val="both"/>
        <w:rPr>
          <w:bCs/>
          <w:sz w:val="22"/>
          <w:szCs w:val="22"/>
          <w:lang w:eastAsia="ru-RU"/>
        </w:rPr>
      </w:pPr>
      <w:r w:rsidRPr="007C2FCE">
        <w:rPr>
          <w:bCs/>
          <w:sz w:val="22"/>
          <w:szCs w:val="22"/>
          <w:lang w:eastAsia="ru-RU"/>
        </w:rPr>
        <w:t xml:space="preserve">6.3.8. Навчання спеціалістів Замовника методам роботи з </w:t>
      </w:r>
      <w:r w:rsidR="0010231A">
        <w:rPr>
          <w:bCs/>
          <w:sz w:val="22"/>
          <w:szCs w:val="22"/>
          <w:lang w:val="uk-UA" w:eastAsia="ru-RU"/>
        </w:rPr>
        <w:t>О</w:t>
      </w:r>
      <w:r w:rsidR="00C7208F" w:rsidRPr="007C2FCE">
        <w:rPr>
          <w:bCs/>
          <w:sz w:val="22"/>
          <w:szCs w:val="22"/>
          <w:lang w:eastAsia="ru-RU"/>
        </w:rPr>
        <w:t>бладнання</w:t>
      </w:r>
      <w:r w:rsidR="00C7208F" w:rsidRPr="007C2FCE">
        <w:rPr>
          <w:bCs/>
          <w:sz w:val="22"/>
          <w:szCs w:val="22"/>
          <w:lang w:val="uk-UA" w:eastAsia="ru-RU"/>
        </w:rPr>
        <w:t>м</w:t>
      </w:r>
      <w:r w:rsidRPr="007C2FCE">
        <w:rPr>
          <w:bCs/>
          <w:sz w:val="22"/>
          <w:szCs w:val="22"/>
          <w:lang w:eastAsia="ru-RU"/>
        </w:rPr>
        <w:t xml:space="preserve"> на місці встановлення має бути проведено протягом 10 (десяти) календ</w:t>
      </w:r>
      <w:r w:rsidR="00C7208F" w:rsidRPr="007C2FCE">
        <w:rPr>
          <w:bCs/>
          <w:sz w:val="22"/>
          <w:szCs w:val="22"/>
          <w:lang w:eastAsia="ru-RU"/>
        </w:rPr>
        <w:t xml:space="preserve">арних днів, з моменту введення </w:t>
      </w:r>
      <w:r w:rsidR="0010231A">
        <w:rPr>
          <w:bCs/>
          <w:sz w:val="22"/>
          <w:szCs w:val="22"/>
          <w:lang w:val="uk-UA" w:eastAsia="ru-RU"/>
        </w:rPr>
        <w:t>О</w:t>
      </w:r>
      <w:r w:rsidRPr="007C2FCE">
        <w:rPr>
          <w:bCs/>
          <w:sz w:val="22"/>
          <w:szCs w:val="22"/>
          <w:lang w:eastAsia="ru-RU"/>
        </w:rPr>
        <w:t>бладнання в експлуатацію. Проведення навчання підтверджується складанням і підписанням сторонами Акту здачі-прийняття робіт по навчанню спеціалістів Замовника.</w:t>
      </w:r>
    </w:p>
    <w:p w:rsidR="00920863" w:rsidRPr="007C2FCE" w:rsidRDefault="00920863" w:rsidP="0010231A">
      <w:pPr>
        <w:jc w:val="both"/>
        <w:rPr>
          <w:bCs/>
          <w:sz w:val="22"/>
          <w:szCs w:val="22"/>
          <w:lang w:eastAsia="ru-RU"/>
        </w:rPr>
      </w:pPr>
      <w:r w:rsidRPr="007C2FCE">
        <w:rPr>
          <w:bCs/>
          <w:sz w:val="22"/>
          <w:szCs w:val="22"/>
          <w:lang w:eastAsia="ru-RU"/>
        </w:rPr>
        <w:t xml:space="preserve">  6.3.9. Га</w:t>
      </w:r>
      <w:r w:rsidR="0010231A">
        <w:rPr>
          <w:bCs/>
          <w:sz w:val="22"/>
          <w:szCs w:val="22"/>
          <w:lang w:eastAsia="ru-RU"/>
        </w:rPr>
        <w:t xml:space="preserve">рантійний строк </w:t>
      </w:r>
      <w:proofErr w:type="gramStart"/>
      <w:r w:rsidR="0010231A">
        <w:rPr>
          <w:bCs/>
          <w:sz w:val="22"/>
          <w:szCs w:val="22"/>
          <w:lang w:eastAsia="ru-RU"/>
        </w:rPr>
        <w:t xml:space="preserve">обслуговування  </w:t>
      </w:r>
      <w:r w:rsidR="0010231A" w:rsidRPr="008A47F8">
        <w:rPr>
          <w:bCs/>
          <w:sz w:val="22"/>
          <w:szCs w:val="22"/>
          <w:lang w:val="uk-UA" w:eastAsia="ru-RU"/>
        </w:rPr>
        <w:t>Обладнання</w:t>
      </w:r>
      <w:proofErr w:type="gramEnd"/>
      <w:r w:rsidR="0010231A">
        <w:rPr>
          <w:bCs/>
          <w:lang w:eastAsia="ru-RU"/>
        </w:rPr>
        <w:t xml:space="preserve"> </w:t>
      </w:r>
      <w:r w:rsidR="0010231A">
        <w:rPr>
          <w:bCs/>
          <w:lang w:val="uk-UA" w:eastAsia="ru-RU"/>
        </w:rPr>
        <w:t xml:space="preserve"> </w:t>
      </w:r>
      <w:r w:rsidRPr="007C2FCE">
        <w:rPr>
          <w:bCs/>
          <w:sz w:val="22"/>
          <w:szCs w:val="22"/>
          <w:lang w:eastAsia="ru-RU"/>
        </w:rPr>
        <w:t xml:space="preserve">складає не менше 12 (дванадцять) місяців і обчислюється з моменту підписання Акту введення в експлуатацію. Гарантійне обслуговування полягає у виконанні робіт, пов'язаних із забезпеченням використання </w:t>
      </w:r>
      <w:r w:rsidR="0010231A" w:rsidRPr="008A47F8">
        <w:rPr>
          <w:bCs/>
          <w:sz w:val="22"/>
          <w:szCs w:val="22"/>
          <w:lang w:val="uk-UA" w:eastAsia="ru-RU"/>
        </w:rPr>
        <w:t>Обладнання</w:t>
      </w:r>
      <w:r w:rsidRPr="007C2FCE">
        <w:rPr>
          <w:bCs/>
          <w:sz w:val="22"/>
          <w:szCs w:val="22"/>
          <w:lang w:eastAsia="ru-RU"/>
        </w:rPr>
        <w:t xml:space="preserve"> за призначенням, усуненням недоліків </w:t>
      </w:r>
      <w:r w:rsidR="0010231A" w:rsidRPr="008A47F8">
        <w:rPr>
          <w:bCs/>
          <w:sz w:val="22"/>
          <w:szCs w:val="22"/>
          <w:lang w:val="uk-UA" w:eastAsia="ru-RU"/>
        </w:rPr>
        <w:t>Обладнання</w:t>
      </w:r>
      <w:r w:rsidRPr="007C2FCE">
        <w:rPr>
          <w:bCs/>
          <w:sz w:val="22"/>
          <w:szCs w:val="22"/>
          <w:lang w:eastAsia="ru-RU"/>
        </w:rPr>
        <w:t xml:space="preserve"> для забезпечення його функціонування за призначенням (що включає зобов'язання здійснювати заміну чи ремонт </w:t>
      </w:r>
      <w:r w:rsidR="00E87BC5" w:rsidRPr="007C2FCE">
        <w:rPr>
          <w:bCs/>
          <w:sz w:val="22"/>
          <w:szCs w:val="22"/>
          <w:lang w:val="uk-UA" w:eastAsia="ru-RU"/>
        </w:rPr>
        <w:t>Обладнання</w:t>
      </w:r>
      <w:r w:rsidR="00C7208F" w:rsidRPr="007C2FCE">
        <w:rPr>
          <w:bCs/>
          <w:sz w:val="22"/>
          <w:szCs w:val="22"/>
          <w:lang w:val="uk-UA" w:eastAsia="ru-RU"/>
        </w:rPr>
        <w:t xml:space="preserve"> </w:t>
      </w:r>
      <w:r w:rsidRPr="007C2FCE">
        <w:rPr>
          <w:bCs/>
          <w:sz w:val="22"/>
          <w:szCs w:val="22"/>
          <w:lang w:eastAsia="ru-RU"/>
        </w:rPr>
        <w:t xml:space="preserve">чи окремих складових, а також, регулювальні роботи). Строк виявлення Постачальником причин виходу з ладу </w:t>
      </w:r>
      <w:r w:rsidR="0010231A">
        <w:rPr>
          <w:bCs/>
          <w:sz w:val="22"/>
          <w:szCs w:val="22"/>
          <w:lang w:val="uk-UA" w:eastAsia="ru-RU"/>
        </w:rPr>
        <w:t>Об</w:t>
      </w:r>
      <w:r w:rsidRPr="007C2FCE">
        <w:rPr>
          <w:bCs/>
          <w:sz w:val="22"/>
          <w:szCs w:val="22"/>
          <w:lang w:eastAsia="ru-RU"/>
        </w:rPr>
        <w:t>ладнання, яке знаходиться на гарантійному обслуговуванні, становить 7 (сім) календарних днів з моменту отримання Постачальником письмового звернення Замовника, що засвідчується відповідним Актом.</w:t>
      </w:r>
    </w:p>
    <w:p w:rsidR="00920863" w:rsidRPr="007C2FCE" w:rsidRDefault="00920863" w:rsidP="003A4CA5">
      <w:pPr>
        <w:jc w:val="both"/>
        <w:rPr>
          <w:bCs/>
          <w:sz w:val="22"/>
          <w:szCs w:val="22"/>
          <w:lang w:eastAsia="ru-RU"/>
        </w:rPr>
      </w:pPr>
      <w:r w:rsidRPr="007C2FCE">
        <w:rPr>
          <w:bCs/>
          <w:sz w:val="22"/>
          <w:szCs w:val="22"/>
          <w:lang w:eastAsia="ru-RU"/>
        </w:rPr>
        <w:t xml:space="preserve">6.3.10. Постачальник зобов'язаний за свій рахунок усунути дефекти </w:t>
      </w:r>
      <w:r w:rsidR="009B4A76" w:rsidRPr="007C2FCE">
        <w:rPr>
          <w:bCs/>
          <w:sz w:val="22"/>
          <w:szCs w:val="22"/>
          <w:lang w:val="uk-UA" w:eastAsia="ru-RU"/>
        </w:rPr>
        <w:t>Обладнання</w:t>
      </w:r>
      <w:r w:rsidRPr="007C2FCE">
        <w:rPr>
          <w:bCs/>
          <w:sz w:val="22"/>
          <w:szCs w:val="22"/>
          <w:lang w:eastAsia="ru-RU"/>
        </w:rPr>
        <w:t xml:space="preserve">, виявлені протягом гарантійного строку. У разі усунення дефектів </w:t>
      </w:r>
      <w:r w:rsidR="009B4A76" w:rsidRPr="007C2FCE">
        <w:rPr>
          <w:bCs/>
          <w:sz w:val="22"/>
          <w:szCs w:val="22"/>
          <w:lang w:val="uk-UA" w:eastAsia="ru-RU"/>
        </w:rPr>
        <w:t>Обладнання</w:t>
      </w:r>
      <w:r w:rsidRPr="007C2FCE">
        <w:rPr>
          <w:bCs/>
          <w:sz w:val="22"/>
          <w:szCs w:val="22"/>
          <w:lang w:eastAsia="ru-RU"/>
        </w:rPr>
        <w:t xml:space="preserve"> гарантійний строк експлуатації продовжується на час, протягом якого воно не використовувалося через дефект.</w:t>
      </w:r>
    </w:p>
    <w:p w:rsidR="00920863" w:rsidRPr="007C2FCE" w:rsidRDefault="00920863" w:rsidP="003A4CA5">
      <w:pPr>
        <w:jc w:val="both"/>
        <w:rPr>
          <w:bCs/>
          <w:sz w:val="22"/>
          <w:szCs w:val="22"/>
          <w:lang w:eastAsia="ru-RU"/>
        </w:rPr>
      </w:pPr>
      <w:r w:rsidRPr="007C2FCE">
        <w:rPr>
          <w:bCs/>
          <w:sz w:val="22"/>
          <w:szCs w:val="22"/>
          <w:lang w:eastAsia="ru-RU"/>
        </w:rPr>
        <w:t xml:space="preserve">6.3.11. Строк усунення виявленого дефекту не може перевищувати 10(десяти) календарних днів з моменту підписання Акту про причини виходу </w:t>
      </w:r>
      <w:r w:rsidR="00E87BC5" w:rsidRPr="007C2FCE">
        <w:rPr>
          <w:bCs/>
          <w:sz w:val="22"/>
          <w:szCs w:val="22"/>
          <w:lang w:val="uk-UA" w:eastAsia="ru-RU"/>
        </w:rPr>
        <w:t>О</w:t>
      </w:r>
      <w:r w:rsidRPr="007C2FCE">
        <w:rPr>
          <w:bCs/>
          <w:sz w:val="22"/>
          <w:szCs w:val="22"/>
          <w:lang w:eastAsia="ru-RU"/>
        </w:rPr>
        <w:t>бладнання з ладу.</w:t>
      </w:r>
    </w:p>
    <w:p w:rsidR="00920863" w:rsidRPr="007C2FCE" w:rsidRDefault="003A4CA5" w:rsidP="003A4CA5">
      <w:pPr>
        <w:jc w:val="both"/>
        <w:rPr>
          <w:bCs/>
          <w:sz w:val="22"/>
          <w:szCs w:val="22"/>
          <w:lang w:eastAsia="ru-RU"/>
        </w:rPr>
      </w:pPr>
      <w:r w:rsidRPr="007C2FCE">
        <w:rPr>
          <w:bCs/>
          <w:sz w:val="22"/>
          <w:szCs w:val="22"/>
          <w:lang w:eastAsia="ru-RU"/>
        </w:rPr>
        <w:t xml:space="preserve"> </w:t>
      </w:r>
      <w:r w:rsidR="00920863" w:rsidRPr="007C2FCE">
        <w:rPr>
          <w:bCs/>
          <w:sz w:val="22"/>
          <w:szCs w:val="22"/>
          <w:lang w:eastAsia="ru-RU"/>
        </w:rPr>
        <w:t xml:space="preserve">6.3.12. Якщо протягом гарантійного строку </w:t>
      </w:r>
      <w:r w:rsidR="00E87BC5" w:rsidRPr="007C2FCE">
        <w:rPr>
          <w:bCs/>
          <w:sz w:val="22"/>
          <w:szCs w:val="22"/>
          <w:lang w:val="uk-UA" w:eastAsia="ru-RU"/>
        </w:rPr>
        <w:t>Обладнання</w:t>
      </w:r>
      <w:r w:rsidR="00757DD2" w:rsidRPr="007C2FCE">
        <w:rPr>
          <w:bCs/>
          <w:sz w:val="22"/>
          <w:szCs w:val="22"/>
          <w:lang w:val="uk-UA" w:eastAsia="ru-RU"/>
        </w:rPr>
        <w:t xml:space="preserve"> </w:t>
      </w:r>
      <w:r w:rsidR="00920863" w:rsidRPr="007C2FCE">
        <w:rPr>
          <w:bCs/>
          <w:sz w:val="22"/>
          <w:szCs w:val="22"/>
          <w:lang w:eastAsia="ru-RU"/>
        </w:rPr>
        <w:t>виявляється дефектним і таким, що не підлягає ремонту, Постачальни</w:t>
      </w:r>
      <w:r w:rsidR="00C7208F" w:rsidRPr="007C2FCE">
        <w:rPr>
          <w:bCs/>
          <w:sz w:val="22"/>
          <w:szCs w:val="22"/>
          <w:lang w:eastAsia="ru-RU"/>
        </w:rPr>
        <w:t>к</w:t>
      </w:r>
      <w:r w:rsidR="0010231A">
        <w:rPr>
          <w:bCs/>
          <w:sz w:val="22"/>
          <w:szCs w:val="22"/>
          <w:lang w:eastAsia="ru-RU"/>
        </w:rPr>
        <w:t xml:space="preserve"> зобов'язаний замінити дефектне</w:t>
      </w:r>
      <w:r w:rsidR="00920863" w:rsidRPr="007C2FCE">
        <w:rPr>
          <w:bCs/>
          <w:sz w:val="22"/>
          <w:szCs w:val="22"/>
          <w:lang w:eastAsia="ru-RU"/>
        </w:rPr>
        <w:t xml:space="preserve"> </w:t>
      </w:r>
      <w:r w:rsidR="0010231A" w:rsidRPr="008A47F8">
        <w:rPr>
          <w:bCs/>
          <w:sz w:val="22"/>
          <w:szCs w:val="22"/>
          <w:lang w:val="uk-UA" w:eastAsia="ru-RU"/>
        </w:rPr>
        <w:t>Обладнання</w:t>
      </w:r>
      <w:r w:rsidR="00920863" w:rsidRPr="007C2FCE">
        <w:rPr>
          <w:bCs/>
          <w:sz w:val="22"/>
          <w:szCs w:val="22"/>
          <w:lang w:eastAsia="ru-RU"/>
        </w:rPr>
        <w:t xml:space="preserve"> на нов</w:t>
      </w:r>
      <w:r w:rsidR="0010231A">
        <w:rPr>
          <w:bCs/>
          <w:sz w:val="22"/>
          <w:szCs w:val="22"/>
          <w:lang w:val="uk-UA" w:eastAsia="ru-RU"/>
        </w:rPr>
        <w:t>е</w:t>
      </w:r>
      <w:r w:rsidR="00920863" w:rsidRPr="007C2FCE">
        <w:rPr>
          <w:bCs/>
          <w:sz w:val="22"/>
          <w:szCs w:val="22"/>
          <w:lang w:eastAsia="ru-RU"/>
        </w:rPr>
        <w:t xml:space="preserve">, якщо не доведе, що дефекти виникли внаслідок порушення Замовником правил експлуатації або зберігання </w:t>
      </w:r>
      <w:r w:rsidR="0010231A" w:rsidRPr="008A47F8">
        <w:rPr>
          <w:bCs/>
          <w:sz w:val="22"/>
          <w:szCs w:val="22"/>
          <w:lang w:val="uk-UA" w:eastAsia="ru-RU"/>
        </w:rPr>
        <w:t>Обладнання</w:t>
      </w:r>
      <w:r w:rsidR="00920863" w:rsidRPr="007C2FCE">
        <w:rPr>
          <w:bCs/>
          <w:sz w:val="22"/>
          <w:szCs w:val="22"/>
          <w:lang w:eastAsia="ru-RU"/>
        </w:rPr>
        <w:t xml:space="preserve">. При заміні </w:t>
      </w:r>
      <w:r w:rsidR="00E87BC5" w:rsidRPr="007C2FCE">
        <w:rPr>
          <w:bCs/>
          <w:sz w:val="22"/>
          <w:szCs w:val="22"/>
          <w:lang w:val="uk-UA" w:eastAsia="ru-RU"/>
        </w:rPr>
        <w:t>Обладнання</w:t>
      </w:r>
      <w:r w:rsidR="00C7208F" w:rsidRPr="007C2FCE">
        <w:rPr>
          <w:bCs/>
          <w:sz w:val="22"/>
          <w:szCs w:val="22"/>
          <w:lang w:val="uk-UA" w:eastAsia="ru-RU"/>
        </w:rPr>
        <w:t xml:space="preserve"> </w:t>
      </w:r>
      <w:r w:rsidR="00920863" w:rsidRPr="007C2FCE">
        <w:rPr>
          <w:bCs/>
          <w:sz w:val="22"/>
          <w:szCs w:val="22"/>
          <w:lang w:eastAsia="ru-RU"/>
        </w:rPr>
        <w:t xml:space="preserve">гарантійний строк обчислюється заново від дня заміни. Всі витрати, пов'язані із заміною </w:t>
      </w:r>
      <w:r w:rsidR="00E87BC5" w:rsidRPr="007C2FCE">
        <w:rPr>
          <w:bCs/>
          <w:sz w:val="22"/>
          <w:szCs w:val="22"/>
          <w:lang w:val="uk-UA" w:eastAsia="ru-RU"/>
        </w:rPr>
        <w:t>Обладнання</w:t>
      </w:r>
      <w:r w:rsidR="00920863" w:rsidRPr="007C2FCE">
        <w:rPr>
          <w:bCs/>
          <w:sz w:val="22"/>
          <w:szCs w:val="22"/>
          <w:lang w:eastAsia="ru-RU"/>
        </w:rPr>
        <w:t xml:space="preserve"> (транспортні витрати та ін.), несе Постачальник.</w:t>
      </w:r>
    </w:p>
    <w:p w:rsidR="00920863" w:rsidRPr="007C2FCE" w:rsidRDefault="00920863" w:rsidP="003A4CA5">
      <w:pPr>
        <w:jc w:val="both"/>
        <w:rPr>
          <w:bCs/>
          <w:sz w:val="22"/>
          <w:szCs w:val="22"/>
          <w:lang w:eastAsia="ru-RU"/>
        </w:rPr>
      </w:pPr>
      <w:r w:rsidRPr="007C2FCE">
        <w:rPr>
          <w:bCs/>
          <w:sz w:val="22"/>
          <w:szCs w:val="22"/>
          <w:lang w:eastAsia="ru-RU"/>
        </w:rPr>
        <w:t xml:space="preserve">6.3.13. Гарантії Постачальника не поширюються на пошкодження або інші дефекти </w:t>
      </w:r>
      <w:r w:rsidR="00E87BC5" w:rsidRPr="007C2FCE">
        <w:rPr>
          <w:bCs/>
          <w:sz w:val="22"/>
          <w:szCs w:val="22"/>
          <w:lang w:val="uk-UA" w:eastAsia="ru-RU"/>
        </w:rPr>
        <w:t>Обладнання</w:t>
      </w:r>
      <w:r w:rsidRPr="007C2FCE">
        <w:rPr>
          <w:bCs/>
          <w:sz w:val="22"/>
          <w:szCs w:val="22"/>
          <w:lang w:eastAsia="ru-RU"/>
        </w:rPr>
        <w:t xml:space="preserve">, що виникли внаслідок невірного або недбалого зберігання та користування </w:t>
      </w:r>
      <w:r w:rsidR="00C7208F" w:rsidRPr="007C2FCE">
        <w:rPr>
          <w:bCs/>
          <w:sz w:val="22"/>
          <w:szCs w:val="22"/>
          <w:lang w:val="uk-UA" w:eastAsia="ru-RU"/>
        </w:rPr>
        <w:t>товару</w:t>
      </w:r>
      <w:r w:rsidRPr="007C2FCE">
        <w:rPr>
          <w:bCs/>
          <w:sz w:val="22"/>
          <w:szCs w:val="22"/>
          <w:lang w:eastAsia="ru-RU"/>
        </w:rPr>
        <w:t xml:space="preserve"> Замовником.</w:t>
      </w:r>
    </w:p>
    <w:p w:rsidR="00920863" w:rsidRPr="007C2FCE" w:rsidRDefault="00920863" w:rsidP="003A4CA5">
      <w:pPr>
        <w:jc w:val="both"/>
        <w:rPr>
          <w:bCs/>
          <w:sz w:val="22"/>
          <w:szCs w:val="22"/>
          <w:lang w:eastAsia="ru-RU"/>
        </w:rPr>
      </w:pPr>
      <w:r w:rsidRPr="007C2FCE">
        <w:rPr>
          <w:bCs/>
          <w:sz w:val="22"/>
          <w:szCs w:val="22"/>
          <w:lang w:eastAsia="ru-RU"/>
        </w:rPr>
        <w:t xml:space="preserve"> 6.3.14. Гарантійне обслуговування </w:t>
      </w:r>
      <w:r w:rsidR="00E87BC5" w:rsidRPr="007C2FCE">
        <w:rPr>
          <w:bCs/>
          <w:sz w:val="22"/>
          <w:szCs w:val="22"/>
          <w:lang w:val="uk-UA" w:eastAsia="ru-RU"/>
        </w:rPr>
        <w:t>О</w:t>
      </w:r>
      <w:r w:rsidRPr="007C2FCE">
        <w:rPr>
          <w:bCs/>
          <w:sz w:val="22"/>
          <w:szCs w:val="22"/>
          <w:lang w:eastAsia="ru-RU"/>
        </w:rPr>
        <w:t xml:space="preserve">бладнання здійснюється виключно інженерно-технічним персоналом Постачальника. У разі втручання в ремонт та проведення ремонту </w:t>
      </w:r>
      <w:r w:rsidR="00757DD2" w:rsidRPr="007C2FCE">
        <w:rPr>
          <w:bCs/>
          <w:sz w:val="22"/>
          <w:szCs w:val="22"/>
          <w:lang w:val="uk-UA" w:eastAsia="ru-RU"/>
        </w:rPr>
        <w:t>товару (о</w:t>
      </w:r>
      <w:r w:rsidRPr="007C2FCE">
        <w:rPr>
          <w:bCs/>
          <w:sz w:val="22"/>
          <w:szCs w:val="22"/>
          <w:lang w:eastAsia="ru-RU"/>
        </w:rPr>
        <w:t>бладнання</w:t>
      </w:r>
      <w:r w:rsidR="00757DD2" w:rsidRPr="007C2FCE">
        <w:rPr>
          <w:bCs/>
          <w:sz w:val="22"/>
          <w:szCs w:val="22"/>
          <w:lang w:val="uk-UA" w:eastAsia="ru-RU"/>
        </w:rPr>
        <w:t>)</w:t>
      </w:r>
      <w:r w:rsidRPr="007C2FCE">
        <w:rPr>
          <w:bCs/>
          <w:sz w:val="22"/>
          <w:szCs w:val="22"/>
          <w:lang w:eastAsia="ru-RU"/>
        </w:rPr>
        <w:t xml:space="preserve"> третіми особами, Постачальник залишає за собою право відмовитися від подальшого гарантійного обслуговування</w:t>
      </w:r>
      <w:r w:rsidR="00E87BC5" w:rsidRPr="007C2FCE">
        <w:rPr>
          <w:bCs/>
          <w:sz w:val="22"/>
          <w:szCs w:val="22"/>
          <w:lang w:val="uk-UA" w:eastAsia="ru-RU"/>
        </w:rPr>
        <w:t xml:space="preserve"> </w:t>
      </w:r>
      <w:r w:rsidR="00E87BC5" w:rsidRPr="007C2FCE">
        <w:rPr>
          <w:bCs/>
          <w:sz w:val="22"/>
          <w:szCs w:val="22"/>
          <w:lang w:val="uk-UA" w:eastAsia="ru-RU"/>
        </w:rPr>
        <w:t>Обладнання</w:t>
      </w:r>
      <w:r w:rsidRPr="007C2FCE">
        <w:rPr>
          <w:bCs/>
          <w:sz w:val="22"/>
          <w:szCs w:val="22"/>
          <w:lang w:eastAsia="ru-RU"/>
        </w:rPr>
        <w:t>.</w:t>
      </w:r>
    </w:p>
    <w:p w:rsidR="00920863" w:rsidRPr="007C2FCE" w:rsidRDefault="00920863" w:rsidP="003A4CA5">
      <w:pPr>
        <w:jc w:val="both"/>
        <w:rPr>
          <w:bCs/>
          <w:sz w:val="22"/>
          <w:szCs w:val="22"/>
          <w:lang w:eastAsia="ru-RU"/>
        </w:rPr>
      </w:pPr>
      <w:r w:rsidRPr="007C2FCE">
        <w:rPr>
          <w:bCs/>
          <w:sz w:val="22"/>
          <w:szCs w:val="22"/>
          <w:lang w:eastAsia="ru-RU"/>
        </w:rPr>
        <w:t>6.4.     Постачальник має право:</w:t>
      </w:r>
    </w:p>
    <w:p w:rsidR="00920863" w:rsidRPr="007C2FCE" w:rsidRDefault="00920863" w:rsidP="003A4CA5">
      <w:pPr>
        <w:jc w:val="both"/>
        <w:rPr>
          <w:bCs/>
          <w:sz w:val="22"/>
          <w:szCs w:val="22"/>
          <w:lang w:eastAsia="ru-RU"/>
        </w:rPr>
      </w:pPr>
      <w:r w:rsidRPr="007C2FCE">
        <w:rPr>
          <w:bCs/>
          <w:sz w:val="22"/>
          <w:szCs w:val="22"/>
          <w:lang w:eastAsia="ru-RU"/>
        </w:rPr>
        <w:t xml:space="preserve">6.4.1. Своєчасно та в повному обсязі отримати плату за </w:t>
      </w:r>
      <w:proofErr w:type="gramStart"/>
      <w:r w:rsidRPr="007C2FCE">
        <w:rPr>
          <w:bCs/>
          <w:sz w:val="22"/>
          <w:szCs w:val="22"/>
          <w:lang w:eastAsia="ru-RU"/>
        </w:rPr>
        <w:t>поставлен</w:t>
      </w:r>
      <w:r w:rsidR="00E87BC5" w:rsidRPr="007C2FCE">
        <w:rPr>
          <w:bCs/>
          <w:sz w:val="22"/>
          <w:szCs w:val="22"/>
          <w:lang w:val="uk-UA" w:eastAsia="ru-RU"/>
        </w:rPr>
        <w:t xml:space="preserve">е  </w:t>
      </w:r>
      <w:r w:rsidR="00E87BC5" w:rsidRPr="007C2FCE">
        <w:rPr>
          <w:bCs/>
          <w:sz w:val="22"/>
          <w:szCs w:val="22"/>
          <w:lang w:val="uk-UA" w:eastAsia="ru-RU"/>
        </w:rPr>
        <w:t>Обладнання</w:t>
      </w:r>
      <w:proofErr w:type="gramEnd"/>
      <w:r w:rsidRPr="007C2FCE">
        <w:rPr>
          <w:bCs/>
          <w:sz w:val="22"/>
          <w:szCs w:val="22"/>
          <w:lang w:eastAsia="ru-RU"/>
        </w:rPr>
        <w:t>.</w:t>
      </w:r>
    </w:p>
    <w:p w:rsidR="00920863" w:rsidRPr="007C2FCE" w:rsidRDefault="00920863" w:rsidP="003A4CA5">
      <w:pPr>
        <w:jc w:val="both"/>
        <w:rPr>
          <w:bCs/>
          <w:sz w:val="22"/>
          <w:szCs w:val="22"/>
          <w:lang w:eastAsia="ru-RU"/>
        </w:rPr>
      </w:pPr>
      <w:r w:rsidRPr="007C2FCE">
        <w:rPr>
          <w:bCs/>
          <w:sz w:val="22"/>
          <w:szCs w:val="22"/>
          <w:lang w:eastAsia="ru-RU"/>
        </w:rPr>
        <w:t xml:space="preserve">6.4.2. На дострокову поставку </w:t>
      </w:r>
      <w:r w:rsidR="00E87BC5" w:rsidRPr="007C2FCE">
        <w:rPr>
          <w:bCs/>
          <w:sz w:val="22"/>
          <w:szCs w:val="22"/>
          <w:lang w:val="uk-UA" w:eastAsia="ru-RU"/>
        </w:rPr>
        <w:t>Обладнання</w:t>
      </w:r>
      <w:r w:rsidRPr="007C2FCE">
        <w:rPr>
          <w:bCs/>
          <w:sz w:val="22"/>
          <w:szCs w:val="22"/>
          <w:lang w:eastAsia="ru-RU"/>
        </w:rPr>
        <w:t xml:space="preserve"> у за письмовим погодженням Замовника.</w:t>
      </w:r>
    </w:p>
    <w:p w:rsidR="00920863" w:rsidRPr="007C2FCE" w:rsidRDefault="00920863" w:rsidP="003A4CA5">
      <w:pPr>
        <w:jc w:val="both"/>
        <w:rPr>
          <w:bCs/>
          <w:sz w:val="22"/>
          <w:szCs w:val="22"/>
          <w:lang w:eastAsia="ru-RU"/>
        </w:rPr>
      </w:pPr>
      <w:r w:rsidRPr="007C2FCE">
        <w:rPr>
          <w:bCs/>
          <w:sz w:val="22"/>
          <w:szCs w:val="22"/>
          <w:lang w:eastAsia="ru-RU"/>
        </w:rPr>
        <w:t>6.4.3. У разі невиконання зобов’язань Замовником Постачальник має право достроково розірвати цей Договір, повідомивши про це Замовника письмово у строк до 20 (двадцяти) календарних днів до бажаної дати розірвання Договору.</w:t>
      </w:r>
    </w:p>
    <w:p w:rsidR="00C70B74" w:rsidRPr="007C2FCE" w:rsidRDefault="00C70B74" w:rsidP="006E2661">
      <w:pPr>
        <w:pStyle w:val="1e"/>
        <w:spacing w:line="100" w:lineRule="atLeast"/>
        <w:jc w:val="both"/>
        <w:rPr>
          <w:rFonts w:eastAsia="Times New Roman" w:cs="Times New Roman"/>
          <w:bCs/>
          <w:sz w:val="22"/>
          <w:szCs w:val="22"/>
          <w:lang w:eastAsia="ru-RU" w:bidi="ar-SA"/>
        </w:rPr>
      </w:pPr>
    </w:p>
    <w:p w:rsidR="002D0B0D" w:rsidRPr="006E2661" w:rsidRDefault="002D0B0D" w:rsidP="006E2661">
      <w:pPr>
        <w:pStyle w:val="1e"/>
        <w:spacing w:line="100" w:lineRule="atLeast"/>
        <w:jc w:val="both"/>
        <w:rPr>
          <w:rFonts w:cs="Times New Roman"/>
          <w:color w:val="auto"/>
          <w:sz w:val="22"/>
          <w:szCs w:val="22"/>
          <w:lang w:val="uk-UA"/>
        </w:rPr>
      </w:pPr>
    </w:p>
    <w:p w:rsidR="00454B41" w:rsidRDefault="00E77C80" w:rsidP="00E4395A">
      <w:pPr>
        <w:pStyle w:val="46"/>
        <w:keepNext/>
        <w:keepLines/>
        <w:numPr>
          <w:ilvl w:val="0"/>
          <w:numId w:val="18"/>
        </w:numPr>
        <w:tabs>
          <w:tab w:val="left" w:pos="3614"/>
        </w:tabs>
        <w:spacing w:after="0" w:line="220" w:lineRule="exact"/>
        <w:ind w:firstLine="2039"/>
        <w:jc w:val="left"/>
        <w:rPr>
          <w:lang w:val="uk-UA"/>
        </w:rPr>
      </w:pPr>
      <w:bookmarkStart w:id="9" w:name="bookmark17"/>
      <w:bookmarkEnd w:id="9"/>
      <w:r>
        <w:rPr>
          <w:lang w:val="uk-UA"/>
        </w:rPr>
        <w:t>ВІДПОВІДАЛЬНІСТЬ СТОРІН</w:t>
      </w:r>
    </w:p>
    <w:p w:rsidR="002D0B0D" w:rsidRPr="006E2661" w:rsidRDefault="002D0B0D" w:rsidP="002D0B0D">
      <w:pPr>
        <w:pStyle w:val="46"/>
        <w:keepNext/>
        <w:keepLines/>
        <w:tabs>
          <w:tab w:val="left" w:pos="3614"/>
        </w:tabs>
        <w:spacing w:after="0" w:line="220" w:lineRule="exact"/>
        <w:ind w:left="3119"/>
        <w:jc w:val="left"/>
        <w:rPr>
          <w:lang w:val="uk-UA"/>
        </w:rPr>
      </w:pPr>
    </w:p>
    <w:p w:rsidR="00843213" w:rsidRPr="00ED63F7" w:rsidRDefault="00843213" w:rsidP="0010231A">
      <w:pPr>
        <w:pStyle w:val="1e"/>
        <w:spacing w:line="240" w:lineRule="auto"/>
        <w:jc w:val="both"/>
        <w:rPr>
          <w:rFonts w:cs="Times New Roman"/>
          <w:color w:val="auto"/>
          <w:sz w:val="22"/>
          <w:szCs w:val="22"/>
          <w:lang w:val="uk-UA"/>
        </w:rPr>
      </w:pPr>
      <w:r w:rsidRPr="00ED63F7">
        <w:rPr>
          <w:rFonts w:cs="Times New Roman"/>
          <w:color w:val="auto"/>
          <w:sz w:val="22"/>
          <w:szCs w:val="22"/>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43213" w:rsidRPr="00ED63F7" w:rsidRDefault="00843213" w:rsidP="0010231A">
      <w:pPr>
        <w:pStyle w:val="1e"/>
        <w:spacing w:line="240" w:lineRule="auto"/>
        <w:jc w:val="both"/>
        <w:rPr>
          <w:rFonts w:cs="Times New Roman"/>
          <w:color w:val="auto"/>
          <w:sz w:val="22"/>
          <w:szCs w:val="22"/>
          <w:lang w:val="uk-UA"/>
        </w:rPr>
      </w:pPr>
      <w:r w:rsidRPr="00ED63F7">
        <w:rPr>
          <w:rFonts w:cs="Times New Roman"/>
          <w:color w:val="auto"/>
          <w:sz w:val="22"/>
          <w:szCs w:val="22"/>
          <w:lang w:val="uk-UA"/>
        </w:rPr>
        <w:t>7.2. За порушення умов договору винна сторона виплачує пеню у розмірі подвійної облікової ставки НБУ від несвоєчасно виконаних своїх зобов’язань, за кожен день прострочення.</w:t>
      </w:r>
    </w:p>
    <w:p w:rsidR="00843213" w:rsidRPr="00ED63F7" w:rsidRDefault="00843213" w:rsidP="0010231A">
      <w:pPr>
        <w:pStyle w:val="1e"/>
        <w:spacing w:line="240" w:lineRule="auto"/>
        <w:jc w:val="both"/>
        <w:rPr>
          <w:rFonts w:cs="Times New Roman"/>
          <w:color w:val="auto"/>
          <w:sz w:val="22"/>
          <w:szCs w:val="22"/>
          <w:lang w:val="uk-UA"/>
        </w:rPr>
      </w:pPr>
      <w:r w:rsidRPr="00ED63F7">
        <w:rPr>
          <w:rFonts w:cs="Times New Roman"/>
          <w:color w:val="auto"/>
          <w:sz w:val="22"/>
          <w:szCs w:val="22"/>
          <w:lang w:val="uk-UA"/>
        </w:rPr>
        <w:t>7.3. Оплата штрафних санкцій не звільняє винну Сторону від обов'язку виконати всі свої зобов'язання за Договором.</w:t>
      </w:r>
    </w:p>
    <w:p w:rsidR="00843213" w:rsidRDefault="00843213" w:rsidP="0010231A">
      <w:pPr>
        <w:jc w:val="both"/>
        <w:rPr>
          <w:rFonts w:eastAsia="Arial Unicode MS"/>
          <w:kern w:val="1"/>
          <w:sz w:val="22"/>
          <w:lang w:val="uk-UA" w:eastAsia="hi-IN" w:bidi="hi-IN"/>
        </w:rPr>
      </w:pPr>
      <w:r w:rsidRPr="006E2661">
        <w:rPr>
          <w:rFonts w:eastAsia="Arial Unicode MS"/>
          <w:kern w:val="1"/>
          <w:sz w:val="22"/>
          <w:lang w:val="uk-UA" w:eastAsia="hi-IN" w:bidi="hi-IN"/>
        </w:rPr>
        <w:t>7.4. Одностороння відмова від виконання зобов’язань за Договором не допускається, крім випадків, передбачених Договором.</w:t>
      </w:r>
    </w:p>
    <w:p w:rsidR="00FE21FE" w:rsidRDefault="00FE21FE" w:rsidP="00843213">
      <w:pPr>
        <w:jc w:val="both"/>
        <w:rPr>
          <w:rFonts w:eastAsia="Arial Unicode MS"/>
          <w:kern w:val="1"/>
          <w:sz w:val="22"/>
          <w:lang w:val="uk-UA" w:eastAsia="hi-IN" w:bidi="hi-IN"/>
        </w:rPr>
      </w:pPr>
    </w:p>
    <w:p w:rsidR="00FE21FE" w:rsidRDefault="00FE21FE" w:rsidP="00FE21FE">
      <w:pPr>
        <w:pStyle w:val="46"/>
        <w:keepNext/>
        <w:keepLines/>
        <w:spacing w:after="76" w:line="220" w:lineRule="exact"/>
        <w:jc w:val="center"/>
        <w:rPr>
          <w:lang w:val="uk-UA"/>
        </w:rPr>
      </w:pPr>
      <w:r>
        <w:rPr>
          <w:lang w:val="en-US"/>
        </w:rPr>
        <w:t>VIII</w:t>
      </w:r>
      <w:r w:rsidRPr="006F5BFB">
        <w:rPr>
          <w:lang w:val="uk-UA"/>
        </w:rPr>
        <w:t>. ІНШІ УМОВИ</w:t>
      </w:r>
    </w:p>
    <w:p w:rsidR="00FE21FE" w:rsidRPr="00C03EF0" w:rsidRDefault="00FE21FE" w:rsidP="00FE21FE">
      <w:pPr>
        <w:jc w:val="both"/>
        <w:rPr>
          <w:sz w:val="21"/>
          <w:szCs w:val="21"/>
        </w:rPr>
      </w:pPr>
      <w:r w:rsidRPr="002428B2">
        <w:rPr>
          <w:sz w:val="21"/>
          <w:szCs w:val="21"/>
        </w:rPr>
        <w:t>8</w:t>
      </w:r>
      <w:r w:rsidRPr="00C03EF0">
        <w:rPr>
          <w:sz w:val="21"/>
          <w:szCs w:val="21"/>
          <w:lang w:val="uk-UA"/>
        </w:rPr>
        <w:t xml:space="preserve">.1.. </w:t>
      </w:r>
      <w:r w:rsidRPr="00C03EF0">
        <w:rPr>
          <w:sz w:val="21"/>
          <w:szCs w:val="21"/>
        </w:rPr>
        <w:t>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FE21FE" w:rsidRDefault="00FE21FE" w:rsidP="00FE21FE">
      <w:pPr>
        <w:jc w:val="both"/>
      </w:pPr>
      <w:r w:rsidRPr="002428B2">
        <w:rPr>
          <w:sz w:val="21"/>
          <w:szCs w:val="21"/>
        </w:rPr>
        <w:t>8</w:t>
      </w:r>
      <w:r w:rsidRPr="00C03EF0">
        <w:rPr>
          <w:sz w:val="21"/>
          <w:szCs w:val="21"/>
          <w:lang w:val="uk-UA"/>
        </w:rPr>
        <w:t>.</w:t>
      </w:r>
      <w:r>
        <w:rPr>
          <w:sz w:val="21"/>
          <w:szCs w:val="21"/>
          <w:lang w:val="uk-UA"/>
        </w:rPr>
        <w:t>2</w:t>
      </w:r>
      <w:r w:rsidRPr="00C03EF0">
        <w:rPr>
          <w:sz w:val="21"/>
          <w:szCs w:val="21"/>
          <w:lang w:val="uk-UA"/>
        </w:rPr>
        <w:t>.</w:t>
      </w:r>
      <w:r w:rsidRPr="00376AD8">
        <w:t xml:space="preserve"> </w:t>
      </w:r>
      <w:r w:rsidRPr="00376AD8">
        <w:rPr>
          <w:sz w:val="21"/>
          <w:szCs w:val="21"/>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E21FE" w:rsidRPr="00376AD8" w:rsidRDefault="00FE21FE" w:rsidP="00FE21FE">
      <w:pPr>
        <w:widowControl w:val="0"/>
        <w:shd w:val="clear" w:color="auto" w:fill="FFFFFF"/>
        <w:jc w:val="both"/>
        <w:rPr>
          <w:sz w:val="21"/>
          <w:szCs w:val="21"/>
        </w:rPr>
      </w:pPr>
      <w:r w:rsidRPr="00C03EF0">
        <w:rPr>
          <w:sz w:val="21"/>
          <w:szCs w:val="2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1) зменшення обсягів закупівлі, зокрема з урахуванням фактичного обсягу видатків замовника;</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4369DF">
        <w:rPr>
          <w:sz w:val="21"/>
          <w:szCs w:val="21"/>
          <w:lang w:val="ru-RU" w:eastAsia="ru-RU"/>
        </w:rPr>
        <w:t>на ринку</w:t>
      </w:r>
      <w:proofErr w:type="gramEnd"/>
      <w:r w:rsidRPr="004369DF">
        <w:rPr>
          <w:sz w:val="21"/>
          <w:szCs w:val="21"/>
          <w:lang w:val="ru-RU"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5) погодження зміни ціни в договорі про закупівлю в бік зменшення (без зміни кількості (обсягу) та якості товарів, робіт і послуг);</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E21FE" w:rsidRPr="004369DF" w:rsidRDefault="00FE21FE" w:rsidP="00FE21FE">
      <w:pPr>
        <w:pStyle w:val="ae"/>
        <w:spacing w:before="0" w:after="0"/>
        <w:jc w:val="both"/>
        <w:rPr>
          <w:sz w:val="21"/>
          <w:szCs w:val="21"/>
          <w:lang w:val="ru-RU" w:eastAsia="ru-RU"/>
        </w:rPr>
      </w:pPr>
      <w:r w:rsidRPr="004369DF">
        <w:rPr>
          <w:sz w:val="21"/>
          <w:szCs w:val="21"/>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21FE" w:rsidRPr="002428B2" w:rsidRDefault="00FE21FE" w:rsidP="00FE21FE">
      <w:pPr>
        <w:pStyle w:val="ae"/>
        <w:spacing w:before="0" w:after="450"/>
        <w:jc w:val="both"/>
        <w:rPr>
          <w:sz w:val="21"/>
          <w:szCs w:val="21"/>
          <w:lang w:val="ru-RU" w:eastAsia="ru-RU"/>
        </w:rPr>
      </w:pPr>
      <w:r w:rsidRPr="004369DF">
        <w:rPr>
          <w:sz w:val="21"/>
          <w:szCs w:val="21"/>
          <w:lang w:val="ru-RU" w:eastAsia="ru-RU"/>
        </w:rPr>
        <w:t>8) зміни умов у зв’язку із застосуванням положень </w:t>
      </w:r>
      <w:hyperlink r:id="rId8" w:anchor="n1778" w:tgtFrame="_blank" w:history="1">
        <w:r w:rsidRPr="004369DF">
          <w:rPr>
            <w:sz w:val="21"/>
            <w:szCs w:val="21"/>
            <w:lang w:val="ru-RU" w:eastAsia="ru-RU"/>
          </w:rPr>
          <w:t>частини шостої</w:t>
        </w:r>
      </w:hyperlink>
      <w:r w:rsidRPr="004369DF">
        <w:rPr>
          <w:sz w:val="21"/>
          <w:szCs w:val="21"/>
          <w:lang w:val="ru-RU" w:eastAsia="ru-RU"/>
        </w:rPr>
        <w:t> статті 41 Закону.</w:t>
      </w:r>
    </w:p>
    <w:p w:rsidR="00FE21FE" w:rsidRPr="002428B2" w:rsidRDefault="00FE21FE" w:rsidP="00FE21FE">
      <w:pPr>
        <w:ind w:left="720"/>
        <w:jc w:val="center"/>
        <w:rPr>
          <w:b/>
        </w:rPr>
      </w:pPr>
      <w:r>
        <w:rPr>
          <w:b/>
          <w:lang w:val="en-US"/>
        </w:rPr>
        <w:t>IX</w:t>
      </w:r>
      <w:r w:rsidRPr="002428B2">
        <w:rPr>
          <w:b/>
        </w:rPr>
        <w:t>.</w:t>
      </w:r>
      <w:r w:rsidRPr="00B04670">
        <w:rPr>
          <w:b/>
        </w:rPr>
        <w:t xml:space="preserve"> </w:t>
      </w:r>
      <w:r>
        <w:rPr>
          <w:b/>
        </w:rPr>
        <w:t xml:space="preserve"> П</w:t>
      </w:r>
      <w:r>
        <w:rPr>
          <w:b/>
          <w:lang w:val="uk-UA"/>
        </w:rPr>
        <w:t>ОРЯДОК ЗМІНИ УМОВ ДОГОВОРУ ПРО ЗАКУПІВЛЮ</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E21FE" w:rsidRPr="00716972" w:rsidRDefault="00FE21FE" w:rsidP="00FE21FE">
      <w:pPr>
        <w:pBdr>
          <w:top w:val="nil"/>
          <w:left w:val="nil"/>
          <w:bottom w:val="nil"/>
          <w:right w:val="nil"/>
          <w:between w:val="nil"/>
        </w:pBdr>
        <w:jc w:val="both"/>
        <w:rPr>
          <w:sz w:val="21"/>
          <w:szCs w:val="21"/>
        </w:rPr>
      </w:pPr>
      <w:r>
        <w:rPr>
          <w:sz w:val="21"/>
          <w:szCs w:val="21"/>
          <w:lang w:val="uk-UA"/>
        </w:rPr>
        <w:t>9</w:t>
      </w:r>
      <w:r w:rsidRPr="00716972">
        <w:rPr>
          <w:sz w:val="21"/>
          <w:szCs w:val="21"/>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FE21FE" w:rsidRPr="00716972" w:rsidRDefault="00FE21FE" w:rsidP="00FE21FE">
      <w:pPr>
        <w:pBdr>
          <w:top w:val="nil"/>
          <w:left w:val="nil"/>
          <w:bottom w:val="nil"/>
          <w:right w:val="nil"/>
          <w:between w:val="nil"/>
        </w:pBdr>
        <w:jc w:val="both"/>
        <w:rPr>
          <w:sz w:val="21"/>
          <w:szCs w:val="21"/>
        </w:rPr>
      </w:pPr>
      <w:r w:rsidRPr="00716972">
        <w:rPr>
          <w:sz w:val="21"/>
          <w:szCs w:val="21"/>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E21FE" w:rsidRPr="00716972" w:rsidRDefault="00FE21FE" w:rsidP="00FE21FE">
      <w:pPr>
        <w:jc w:val="both"/>
        <w:rPr>
          <w:sz w:val="21"/>
          <w:szCs w:val="21"/>
        </w:rPr>
      </w:pPr>
      <w:r>
        <w:rPr>
          <w:sz w:val="21"/>
          <w:szCs w:val="21"/>
          <w:lang w:val="uk-UA"/>
        </w:rPr>
        <w:t>9</w:t>
      </w:r>
      <w:r w:rsidRPr="00716972">
        <w:rPr>
          <w:sz w:val="21"/>
          <w:szCs w:val="21"/>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E21FE" w:rsidRPr="00716972" w:rsidRDefault="00FE21FE" w:rsidP="00FE21FE">
      <w:pPr>
        <w:ind w:right="120"/>
        <w:jc w:val="both"/>
        <w:rPr>
          <w:sz w:val="21"/>
          <w:szCs w:val="21"/>
        </w:rPr>
      </w:pPr>
      <w:r>
        <w:rPr>
          <w:sz w:val="21"/>
          <w:szCs w:val="21"/>
          <w:lang w:val="uk-UA"/>
        </w:rPr>
        <w:t>9</w:t>
      </w:r>
      <w:r w:rsidRPr="00716972">
        <w:rPr>
          <w:sz w:val="21"/>
          <w:szCs w:val="21"/>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FE21FE" w:rsidRPr="00716972" w:rsidRDefault="00FE21FE" w:rsidP="00FE21FE">
      <w:pPr>
        <w:ind w:right="120"/>
        <w:jc w:val="both"/>
        <w:rPr>
          <w:sz w:val="21"/>
          <w:szCs w:val="21"/>
        </w:rPr>
      </w:pPr>
      <w:r>
        <w:rPr>
          <w:sz w:val="21"/>
          <w:szCs w:val="21"/>
          <w:lang w:val="uk-UA"/>
        </w:rPr>
        <w:t>9</w:t>
      </w:r>
      <w:r w:rsidRPr="00716972">
        <w:rPr>
          <w:sz w:val="21"/>
          <w:szCs w:val="21"/>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E21FE" w:rsidRPr="00716972" w:rsidRDefault="00FE21FE" w:rsidP="00FE21FE">
      <w:pPr>
        <w:ind w:right="120"/>
        <w:jc w:val="both"/>
        <w:rPr>
          <w:sz w:val="21"/>
          <w:szCs w:val="21"/>
        </w:rPr>
      </w:pPr>
      <w:r>
        <w:rPr>
          <w:sz w:val="21"/>
          <w:szCs w:val="21"/>
          <w:lang w:val="uk-UA"/>
        </w:rPr>
        <w:t>9</w:t>
      </w:r>
      <w:r w:rsidRPr="00716972">
        <w:rPr>
          <w:sz w:val="21"/>
          <w:szCs w:val="21"/>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FE21FE" w:rsidRPr="00716972" w:rsidRDefault="00FE21FE" w:rsidP="00FE21FE">
      <w:pPr>
        <w:ind w:right="120"/>
        <w:jc w:val="both"/>
        <w:rPr>
          <w:sz w:val="21"/>
          <w:szCs w:val="21"/>
        </w:rPr>
      </w:pPr>
      <w:r>
        <w:rPr>
          <w:sz w:val="21"/>
          <w:szCs w:val="21"/>
          <w:lang w:val="uk-UA"/>
        </w:rPr>
        <w:t>9</w:t>
      </w:r>
      <w:r w:rsidRPr="00716972">
        <w:rPr>
          <w:sz w:val="21"/>
          <w:szCs w:val="21"/>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FE21FE" w:rsidRPr="00716972" w:rsidRDefault="00FE21FE" w:rsidP="00FE21FE">
      <w:pPr>
        <w:ind w:right="120"/>
        <w:jc w:val="both"/>
        <w:rPr>
          <w:sz w:val="21"/>
          <w:szCs w:val="21"/>
        </w:rPr>
      </w:pPr>
      <w:r w:rsidRPr="00716972">
        <w:rPr>
          <w:sz w:val="21"/>
          <w:szCs w:val="21"/>
        </w:rPr>
        <w:t xml:space="preserve">— невиконання або неналежного виконання протилежною стороною своїх зобов’язань за цим договором про закупівлю більш як на </w:t>
      </w:r>
      <w:r w:rsidRPr="000D3326">
        <w:rPr>
          <w:sz w:val="21"/>
          <w:szCs w:val="21"/>
        </w:rPr>
        <w:t>10 днів</w:t>
      </w:r>
      <w:r w:rsidRPr="00716972">
        <w:rPr>
          <w:sz w:val="21"/>
          <w:szCs w:val="21"/>
        </w:rPr>
        <w:t xml:space="preserve"> понад строк, визначен</w:t>
      </w:r>
      <w:r w:rsidRPr="000F3967">
        <w:rPr>
          <w:sz w:val="21"/>
          <w:szCs w:val="21"/>
        </w:rPr>
        <w:t xml:space="preserve">ий цим </w:t>
      </w:r>
      <w:r w:rsidRPr="00716972">
        <w:rPr>
          <w:sz w:val="21"/>
          <w:szCs w:val="21"/>
        </w:rPr>
        <w:t xml:space="preserve"> договор</w:t>
      </w:r>
      <w:r w:rsidRPr="000F3967">
        <w:rPr>
          <w:sz w:val="21"/>
          <w:szCs w:val="21"/>
        </w:rPr>
        <w:t>ом</w:t>
      </w:r>
      <w:r w:rsidRPr="00716972">
        <w:rPr>
          <w:sz w:val="21"/>
          <w:szCs w:val="21"/>
        </w:rPr>
        <w:t xml:space="preserve"> про закупівлю;</w:t>
      </w:r>
    </w:p>
    <w:p w:rsidR="00FE21FE" w:rsidRPr="00716972" w:rsidRDefault="00FE21FE" w:rsidP="00FE21FE">
      <w:pPr>
        <w:ind w:right="120"/>
        <w:jc w:val="both"/>
        <w:rPr>
          <w:sz w:val="21"/>
          <w:szCs w:val="21"/>
        </w:rPr>
      </w:pPr>
      <w:r w:rsidRPr="00716972">
        <w:rPr>
          <w:sz w:val="21"/>
          <w:szCs w:val="21"/>
        </w:rPr>
        <w:t>— в інших випадках, передбачених договором про закупівлю та чинним законодавством України.</w:t>
      </w:r>
    </w:p>
    <w:p w:rsidR="00FE21FE" w:rsidRPr="00716972" w:rsidRDefault="00FE21FE" w:rsidP="00FE21FE">
      <w:pPr>
        <w:ind w:right="120"/>
        <w:jc w:val="both"/>
        <w:rPr>
          <w:sz w:val="21"/>
          <w:szCs w:val="21"/>
        </w:rPr>
      </w:pPr>
      <w:r>
        <w:rPr>
          <w:sz w:val="21"/>
          <w:szCs w:val="21"/>
          <w:lang w:val="uk-UA"/>
        </w:rPr>
        <w:lastRenderedPageBreak/>
        <w:t>9</w:t>
      </w:r>
      <w:r w:rsidRPr="00716972">
        <w:rPr>
          <w:sz w:val="21"/>
          <w:szCs w:val="21"/>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E21FE" w:rsidRPr="00716972" w:rsidRDefault="00FE21FE" w:rsidP="00FE21FE">
      <w:pPr>
        <w:ind w:right="120"/>
        <w:jc w:val="both"/>
        <w:rPr>
          <w:sz w:val="21"/>
          <w:szCs w:val="21"/>
        </w:rPr>
      </w:pPr>
      <w:r>
        <w:rPr>
          <w:sz w:val="21"/>
          <w:szCs w:val="21"/>
          <w:lang w:val="uk-UA"/>
        </w:rPr>
        <w:t>9</w:t>
      </w:r>
      <w:r w:rsidRPr="00716972">
        <w:rPr>
          <w:sz w:val="21"/>
          <w:szCs w:val="21"/>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E21FE" w:rsidRPr="00716972" w:rsidRDefault="00FE21FE" w:rsidP="00FE21FE">
      <w:pPr>
        <w:ind w:right="120"/>
        <w:jc w:val="both"/>
        <w:rPr>
          <w:sz w:val="21"/>
          <w:szCs w:val="21"/>
        </w:rPr>
      </w:pPr>
      <w:r>
        <w:rPr>
          <w:sz w:val="21"/>
          <w:szCs w:val="21"/>
          <w:lang w:val="uk-UA"/>
        </w:rPr>
        <w:t>9</w:t>
      </w:r>
      <w:r w:rsidRPr="00716972">
        <w:rPr>
          <w:sz w:val="21"/>
          <w:szCs w:val="21"/>
        </w:rPr>
        <w:t>.10. У випадках, не передбачених дійсним договором про закупівлю, Сторони керуються чинним законодавством України.</w:t>
      </w:r>
    </w:p>
    <w:p w:rsidR="00FE21FE" w:rsidRPr="00716972" w:rsidRDefault="00FE21FE" w:rsidP="00FE21FE">
      <w:pPr>
        <w:ind w:right="120"/>
        <w:jc w:val="both"/>
        <w:rPr>
          <w:sz w:val="21"/>
          <w:szCs w:val="21"/>
        </w:rPr>
      </w:pPr>
      <w:r>
        <w:rPr>
          <w:sz w:val="21"/>
          <w:szCs w:val="21"/>
          <w:lang w:val="uk-UA"/>
        </w:rPr>
        <w:t>9</w:t>
      </w:r>
      <w:r w:rsidRPr="002428B2">
        <w:rPr>
          <w:sz w:val="21"/>
          <w:szCs w:val="21"/>
        </w:rPr>
        <w:t>.</w:t>
      </w:r>
      <w:r w:rsidRPr="00716972">
        <w:rPr>
          <w:sz w:val="21"/>
          <w:szCs w:val="21"/>
        </w:rPr>
        <w:t>11. Жодна зі Сторін не має права передавати права та обов’язки за цим Договором третім особам без отримання письмової згоди другої Сторони.</w:t>
      </w:r>
    </w:p>
    <w:p w:rsidR="00FE21FE" w:rsidRPr="00716972" w:rsidRDefault="00FE21FE" w:rsidP="00FE21FE">
      <w:pPr>
        <w:ind w:right="120"/>
        <w:jc w:val="both"/>
        <w:rPr>
          <w:sz w:val="21"/>
          <w:szCs w:val="21"/>
        </w:rPr>
      </w:pPr>
      <w:r>
        <w:rPr>
          <w:sz w:val="21"/>
          <w:szCs w:val="21"/>
          <w:lang w:val="uk-UA"/>
        </w:rPr>
        <w:t>9</w:t>
      </w:r>
      <w:r w:rsidRPr="00716972">
        <w:rPr>
          <w:sz w:val="21"/>
          <w:szCs w:val="21"/>
        </w:rPr>
        <w:t>.12. Договір викладений українською мовою в двох примірниках, які мають однакову юридичну силу, по одному для кожної зі Сторін.</w:t>
      </w:r>
    </w:p>
    <w:p w:rsidR="00FE21FE" w:rsidRPr="002428B2" w:rsidRDefault="00FE21FE" w:rsidP="00FE21FE">
      <w:pPr>
        <w:ind w:firstLine="700"/>
        <w:jc w:val="center"/>
        <w:rPr>
          <w:b/>
          <w:sz w:val="21"/>
          <w:szCs w:val="21"/>
          <w:lang w:val="uk-UA"/>
        </w:rPr>
      </w:pPr>
      <w:r>
        <w:rPr>
          <w:b/>
          <w:sz w:val="21"/>
          <w:szCs w:val="21"/>
          <w:lang w:val="en-US"/>
        </w:rPr>
        <w:t>X</w:t>
      </w:r>
      <w:r>
        <w:rPr>
          <w:b/>
          <w:sz w:val="21"/>
          <w:szCs w:val="21"/>
          <w:lang w:val="uk-UA"/>
        </w:rPr>
        <w:t>.</w:t>
      </w:r>
      <w:r w:rsidRPr="00B04670">
        <w:rPr>
          <w:b/>
          <w:sz w:val="21"/>
          <w:szCs w:val="21"/>
        </w:rPr>
        <w:t xml:space="preserve"> </w:t>
      </w:r>
      <w:r>
        <w:rPr>
          <w:b/>
          <w:sz w:val="21"/>
          <w:szCs w:val="21"/>
          <w:lang w:val="uk-UA"/>
        </w:rPr>
        <w:t>ОПЕРАТИВНО-ГОСПОДАРСЬКІ САНКЦІЇ</w:t>
      </w:r>
    </w:p>
    <w:p w:rsidR="00FE21FE" w:rsidRPr="002428B2" w:rsidRDefault="00FE21FE" w:rsidP="00FE21FE">
      <w:pPr>
        <w:jc w:val="both"/>
        <w:rPr>
          <w:sz w:val="21"/>
          <w:szCs w:val="21"/>
        </w:rPr>
      </w:pPr>
      <w:r>
        <w:rPr>
          <w:sz w:val="21"/>
          <w:szCs w:val="21"/>
          <w:lang w:val="uk-UA"/>
        </w:rPr>
        <w:t>10</w:t>
      </w:r>
      <w:r w:rsidRPr="002428B2">
        <w:rPr>
          <w:sz w:val="21"/>
          <w:szCs w:val="21"/>
        </w:rPr>
        <w:t xml:space="preserve">.1. </w:t>
      </w:r>
      <w:r w:rsidRPr="00716972">
        <w:rPr>
          <w:sz w:val="21"/>
          <w:szCs w:val="21"/>
        </w:rPr>
        <w:t>Сторони</w:t>
      </w:r>
      <w:r w:rsidRPr="002428B2">
        <w:rPr>
          <w:sz w:val="21"/>
          <w:szCs w:val="21"/>
        </w:rPr>
        <w:t xml:space="preserve"> </w:t>
      </w:r>
      <w:r w:rsidRPr="00716972">
        <w:rPr>
          <w:sz w:val="21"/>
          <w:szCs w:val="21"/>
        </w:rPr>
        <w:t>дійшли</w:t>
      </w:r>
      <w:r w:rsidRPr="002428B2">
        <w:rPr>
          <w:sz w:val="21"/>
          <w:szCs w:val="21"/>
        </w:rPr>
        <w:t xml:space="preserve"> </w:t>
      </w:r>
      <w:r w:rsidRPr="00716972">
        <w:rPr>
          <w:sz w:val="21"/>
          <w:szCs w:val="21"/>
        </w:rPr>
        <w:t>взаємної</w:t>
      </w:r>
      <w:r w:rsidRPr="002428B2">
        <w:rPr>
          <w:sz w:val="21"/>
          <w:szCs w:val="21"/>
        </w:rPr>
        <w:t xml:space="preserve"> </w:t>
      </w:r>
      <w:r w:rsidRPr="00716972">
        <w:rPr>
          <w:sz w:val="21"/>
          <w:szCs w:val="21"/>
        </w:rPr>
        <w:t>згоди</w:t>
      </w:r>
      <w:r w:rsidRPr="002428B2">
        <w:rPr>
          <w:sz w:val="21"/>
          <w:szCs w:val="21"/>
        </w:rPr>
        <w:t xml:space="preserve"> </w:t>
      </w:r>
      <w:r w:rsidRPr="00716972">
        <w:rPr>
          <w:sz w:val="21"/>
          <w:szCs w:val="21"/>
        </w:rPr>
        <w:t>щодо</w:t>
      </w:r>
      <w:r w:rsidRPr="002428B2">
        <w:rPr>
          <w:sz w:val="21"/>
          <w:szCs w:val="21"/>
        </w:rPr>
        <w:t xml:space="preserve"> </w:t>
      </w:r>
      <w:r w:rsidRPr="00716972">
        <w:rPr>
          <w:sz w:val="21"/>
          <w:szCs w:val="21"/>
        </w:rPr>
        <w:t>можливості</w:t>
      </w:r>
      <w:r w:rsidRPr="002428B2">
        <w:rPr>
          <w:sz w:val="21"/>
          <w:szCs w:val="21"/>
        </w:rPr>
        <w:t xml:space="preserve"> </w:t>
      </w:r>
      <w:r w:rsidRPr="00716972">
        <w:rPr>
          <w:sz w:val="21"/>
          <w:szCs w:val="21"/>
        </w:rPr>
        <w:t>застосування</w:t>
      </w:r>
      <w:r w:rsidRPr="002428B2">
        <w:rPr>
          <w:sz w:val="21"/>
          <w:szCs w:val="21"/>
        </w:rPr>
        <w:t xml:space="preserve"> </w:t>
      </w:r>
      <w:r w:rsidRPr="00716972">
        <w:rPr>
          <w:sz w:val="21"/>
          <w:szCs w:val="21"/>
        </w:rPr>
        <w:t>оперативно</w:t>
      </w:r>
      <w:r w:rsidRPr="002428B2">
        <w:rPr>
          <w:sz w:val="21"/>
          <w:szCs w:val="21"/>
        </w:rPr>
        <w:t>-</w:t>
      </w:r>
      <w:r w:rsidRPr="00716972">
        <w:rPr>
          <w:sz w:val="21"/>
          <w:szCs w:val="21"/>
        </w:rPr>
        <w:t>господарської</w:t>
      </w:r>
      <w:r w:rsidRPr="002428B2">
        <w:rPr>
          <w:sz w:val="21"/>
          <w:szCs w:val="21"/>
        </w:rPr>
        <w:t xml:space="preserve"> </w:t>
      </w:r>
      <w:r w:rsidRPr="00716972">
        <w:rPr>
          <w:sz w:val="21"/>
          <w:szCs w:val="21"/>
        </w:rPr>
        <w:t>санкції</w:t>
      </w:r>
      <w:r w:rsidRPr="002428B2">
        <w:rPr>
          <w:sz w:val="21"/>
          <w:szCs w:val="21"/>
        </w:rPr>
        <w:t xml:space="preserve">, </w:t>
      </w:r>
      <w:r w:rsidRPr="00716972">
        <w:rPr>
          <w:sz w:val="21"/>
          <w:szCs w:val="21"/>
        </w:rPr>
        <w:t>зокрема</w:t>
      </w:r>
      <w:r w:rsidRPr="002428B2">
        <w:rPr>
          <w:sz w:val="21"/>
          <w:szCs w:val="21"/>
        </w:rPr>
        <w:t xml:space="preserve"> </w:t>
      </w:r>
      <w:r w:rsidRPr="00716972">
        <w:rPr>
          <w:sz w:val="21"/>
          <w:szCs w:val="21"/>
        </w:rPr>
        <w:t>відмови</w:t>
      </w:r>
      <w:r w:rsidRPr="002428B2">
        <w:rPr>
          <w:sz w:val="21"/>
          <w:szCs w:val="21"/>
        </w:rPr>
        <w:t xml:space="preserve"> </w:t>
      </w:r>
      <w:r w:rsidRPr="00716972">
        <w:rPr>
          <w:sz w:val="21"/>
          <w:szCs w:val="21"/>
        </w:rPr>
        <w:t>від</w:t>
      </w:r>
      <w:r w:rsidRPr="002428B2">
        <w:rPr>
          <w:sz w:val="21"/>
          <w:szCs w:val="21"/>
        </w:rPr>
        <w:t xml:space="preserve"> </w:t>
      </w:r>
      <w:r w:rsidRPr="00716972">
        <w:rPr>
          <w:sz w:val="21"/>
          <w:szCs w:val="21"/>
        </w:rPr>
        <w:t>встановлення</w:t>
      </w:r>
      <w:r w:rsidRPr="002428B2">
        <w:rPr>
          <w:sz w:val="21"/>
          <w:szCs w:val="21"/>
        </w:rPr>
        <w:t xml:space="preserve"> </w:t>
      </w:r>
      <w:r w:rsidRPr="00716972">
        <w:rPr>
          <w:sz w:val="21"/>
          <w:szCs w:val="21"/>
        </w:rPr>
        <w:t>на</w:t>
      </w:r>
      <w:r w:rsidRPr="002428B2">
        <w:rPr>
          <w:sz w:val="21"/>
          <w:szCs w:val="21"/>
        </w:rPr>
        <w:t xml:space="preserve"> </w:t>
      </w:r>
      <w:r w:rsidRPr="00716972">
        <w:rPr>
          <w:sz w:val="21"/>
          <w:szCs w:val="21"/>
        </w:rPr>
        <w:t>майбутнє</w:t>
      </w:r>
      <w:r w:rsidRPr="002428B2">
        <w:rPr>
          <w:sz w:val="21"/>
          <w:szCs w:val="21"/>
        </w:rPr>
        <w:t xml:space="preserve"> </w:t>
      </w:r>
      <w:r w:rsidRPr="00716972">
        <w:rPr>
          <w:sz w:val="21"/>
          <w:szCs w:val="21"/>
        </w:rPr>
        <w:t>господарських</w:t>
      </w:r>
      <w:r w:rsidRPr="002428B2">
        <w:rPr>
          <w:sz w:val="21"/>
          <w:szCs w:val="21"/>
        </w:rPr>
        <w:t xml:space="preserve"> </w:t>
      </w:r>
      <w:r w:rsidRPr="00716972">
        <w:rPr>
          <w:sz w:val="21"/>
          <w:szCs w:val="21"/>
        </w:rPr>
        <w:t>відносин</w:t>
      </w:r>
      <w:r w:rsidRPr="002428B2">
        <w:rPr>
          <w:sz w:val="21"/>
          <w:szCs w:val="21"/>
        </w:rPr>
        <w:t xml:space="preserve"> </w:t>
      </w:r>
      <w:r w:rsidRPr="00716972">
        <w:rPr>
          <w:sz w:val="21"/>
          <w:szCs w:val="21"/>
        </w:rPr>
        <w:t>із</w:t>
      </w:r>
      <w:r w:rsidRPr="002428B2">
        <w:rPr>
          <w:sz w:val="21"/>
          <w:szCs w:val="21"/>
        </w:rPr>
        <w:t xml:space="preserve"> </w:t>
      </w:r>
      <w:r w:rsidRPr="00716972">
        <w:rPr>
          <w:sz w:val="21"/>
          <w:szCs w:val="21"/>
        </w:rPr>
        <w:t>стороною</w:t>
      </w:r>
      <w:r w:rsidRPr="002428B2">
        <w:rPr>
          <w:sz w:val="21"/>
          <w:szCs w:val="21"/>
        </w:rPr>
        <w:t xml:space="preserve">, </w:t>
      </w:r>
      <w:r w:rsidRPr="00716972">
        <w:rPr>
          <w:sz w:val="21"/>
          <w:szCs w:val="21"/>
        </w:rPr>
        <w:t>яка</w:t>
      </w:r>
      <w:r w:rsidRPr="002428B2">
        <w:rPr>
          <w:sz w:val="21"/>
          <w:szCs w:val="21"/>
        </w:rPr>
        <w:t xml:space="preserve"> </w:t>
      </w:r>
      <w:r w:rsidRPr="00716972">
        <w:rPr>
          <w:sz w:val="21"/>
          <w:szCs w:val="21"/>
        </w:rPr>
        <w:t>порушує</w:t>
      </w:r>
      <w:r w:rsidRPr="002428B2">
        <w:rPr>
          <w:sz w:val="21"/>
          <w:szCs w:val="21"/>
        </w:rPr>
        <w:t xml:space="preserve"> </w:t>
      </w:r>
      <w:r w:rsidRPr="00716972">
        <w:rPr>
          <w:sz w:val="21"/>
          <w:szCs w:val="21"/>
        </w:rPr>
        <w:t>зобов</w:t>
      </w:r>
      <w:r w:rsidRPr="002428B2">
        <w:rPr>
          <w:sz w:val="21"/>
          <w:szCs w:val="21"/>
        </w:rPr>
        <w:t>’</w:t>
      </w:r>
      <w:r w:rsidRPr="00716972">
        <w:rPr>
          <w:sz w:val="21"/>
          <w:szCs w:val="21"/>
        </w:rPr>
        <w:t>язання</w:t>
      </w:r>
      <w:r w:rsidRPr="002428B2">
        <w:rPr>
          <w:sz w:val="21"/>
          <w:szCs w:val="21"/>
        </w:rPr>
        <w:t xml:space="preserve"> (</w:t>
      </w:r>
      <w:r w:rsidRPr="00716972">
        <w:rPr>
          <w:sz w:val="21"/>
          <w:szCs w:val="21"/>
        </w:rPr>
        <w:t>пункт</w:t>
      </w:r>
      <w:r w:rsidRPr="002428B2">
        <w:rPr>
          <w:sz w:val="21"/>
          <w:szCs w:val="21"/>
        </w:rPr>
        <w:t xml:space="preserve"> 4 </w:t>
      </w:r>
      <w:r w:rsidRPr="00716972">
        <w:rPr>
          <w:sz w:val="21"/>
          <w:szCs w:val="21"/>
        </w:rPr>
        <w:t>частини</w:t>
      </w:r>
      <w:r w:rsidRPr="002428B2">
        <w:rPr>
          <w:sz w:val="21"/>
          <w:szCs w:val="21"/>
        </w:rPr>
        <w:t xml:space="preserve"> </w:t>
      </w:r>
      <w:r w:rsidRPr="00716972">
        <w:rPr>
          <w:sz w:val="21"/>
          <w:szCs w:val="21"/>
        </w:rPr>
        <w:t>першої</w:t>
      </w:r>
      <w:r w:rsidRPr="002428B2">
        <w:rPr>
          <w:sz w:val="21"/>
          <w:szCs w:val="21"/>
        </w:rPr>
        <w:t xml:space="preserve"> </w:t>
      </w:r>
      <w:r w:rsidRPr="00716972">
        <w:rPr>
          <w:sz w:val="21"/>
          <w:szCs w:val="21"/>
        </w:rPr>
        <w:t>статті</w:t>
      </w:r>
      <w:r w:rsidRPr="002428B2">
        <w:rPr>
          <w:sz w:val="21"/>
          <w:szCs w:val="21"/>
        </w:rPr>
        <w:t xml:space="preserve"> 236 </w:t>
      </w:r>
      <w:r w:rsidRPr="00716972">
        <w:rPr>
          <w:sz w:val="21"/>
          <w:szCs w:val="21"/>
        </w:rPr>
        <w:t>Господарського</w:t>
      </w:r>
      <w:r w:rsidRPr="002428B2">
        <w:rPr>
          <w:sz w:val="21"/>
          <w:szCs w:val="21"/>
        </w:rPr>
        <w:t xml:space="preserve"> </w:t>
      </w:r>
      <w:r w:rsidRPr="00716972">
        <w:rPr>
          <w:sz w:val="21"/>
          <w:szCs w:val="21"/>
        </w:rPr>
        <w:t>кодексу</w:t>
      </w:r>
      <w:r w:rsidRPr="002428B2">
        <w:rPr>
          <w:sz w:val="21"/>
          <w:szCs w:val="21"/>
        </w:rPr>
        <w:t xml:space="preserve"> </w:t>
      </w:r>
      <w:r w:rsidRPr="00716972">
        <w:rPr>
          <w:sz w:val="21"/>
          <w:szCs w:val="21"/>
        </w:rPr>
        <w:t>України</w:t>
      </w:r>
      <w:r w:rsidRPr="002428B2">
        <w:rPr>
          <w:sz w:val="21"/>
          <w:szCs w:val="21"/>
        </w:rPr>
        <w:t>).</w:t>
      </w:r>
    </w:p>
    <w:p w:rsidR="00FE21FE" w:rsidRPr="00716972" w:rsidRDefault="00FE21FE" w:rsidP="00FE21FE">
      <w:pPr>
        <w:jc w:val="both"/>
        <w:rPr>
          <w:sz w:val="21"/>
          <w:szCs w:val="21"/>
        </w:rPr>
      </w:pPr>
      <w:r>
        <w:rPr>
          <w:sz w:val="21"/>
          <w:szCs w:val="21"/>
          <w:lang w:val="uk-UA"/>
        </w:rPr>
        <w:t>10</w:t>
      </w:r>
      <w:r w:rsidRPr="00716972">
        <w:rPr>
          <w:sz w:val="21"/>
          <w:szCs w:val="21"/>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sz w:val="21"/>
          <w:szCs w:val="21"/>
          <w:lang w:val="uk-UA"/>
        </w:rPr>
        <w:t>Виконавця</w:t>
      </w:r>
      <w:r w:rsidRPr="00716972">
        <w:rPr>
          <w:sz w:val="21"/>
          <w:szCs w:val="21"/>
        </w:rPr>
        <w:t xml:space="preserve"> за невиконання </w:t>
      </w:r>
      <w:r>
        <w:rPr>
          <w:sz w:val="21"/>
          <w:szCs w:val="21"/>
          <w:lang w:val="uk-UA"/>
        </w:rPr>
        <w:t>Виконавцем</w:t>
      </w:r>
      <w:r w:rsidRPr="00716972">
        <w:rPr>
          <w:sz w:val="21"/>
          <w:szCs w:val="21"/>
        </w:rPr>
        <w:t xml:space="preserve"> своїх зобов’язань перед Замовником в частині, що стосується:</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якості наданих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надання послуг;</w:t>
      </w:r>
    </w:p>
    <w:p w:rsidR="00FE21FE" w:rsidRPr="00716972" w:rsidRDefault="00FE21FE" w:rsidP="00FE21FE">
      <w:pPr>
        <w:jc w:val="both"/>
        <w:rPr>
          <w:sz w:val="21"/>
          <w:szCs w:val="21"/>
        </w:rPr>
      </w:pPr>
      <w:r w:rsidRPr="00716972">
        <w:rPr>
          <w:sz w:val="21"/>
          <w:szCs w:val="21"/>
        </w:rPr>
        <w:t xml:space="preserve">● </w:t>
      </w:r>
      <w:r w:rsidRPr="00716972">
        <w:rPr>
          <w:sz w:val="21"/>
          <w:szCs w:val="21"/>
        </w:rPr>
        <w:tab/>
        <w:t>розірвання аналогічного за своєю природою договору про закупівлю із Замовником у разі прострочення строку усунення дефектів.</w:t>
      </w:r>
    </w:p>
    <w:p w:rsidR="00FE21FE" w:rsidRPr="00716972" w:rsidRDefault="00FE21FE" w:rsidP="00FE21FE">
      <w:pPr>
        <w:jc w:val="both"/>
        <w:rPr>
          <w:sz w:val="21"/>
          <w:szCs w:val="21"/>
        </w:rPr>
      </w:pPr>
      <w:r>
        <w:rPr>
          <w:sz w:val="21"/>
          <w:szCs w:val="21"/>
          <w:lang w:val="uk-UA"/>
        </w:rPr>
        <w:t>10</w:t>
      </w:r>
      <w:r w:rsidRPr="00716972">
        <w:rPr>
          <w:sz w:val="21"/>
          <w:szCs w:val="21"/>
        </w:rPr>
        <w:t xml:space="preserve">.3. У разі порушення </w:t>
      </w:r>
      <w:r>
        <w:rPr>
          <w:sz w:val="21"/>
          <w:szCs w:val="21"/>
          <w:lang w:val="uk-UA"/>
        </w:rPr>
        <w:t>Виконавцем</w:t>
      </w:r>
      <w:r w:rsidRPr="00716972">
        <w:rPr>
          <w:sz w:val="21"/>
          <w:szCs w:val="21"/>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sidRPr="000F3967">
        <w:rPr>
          <w:sz w:val="21"/>
          <w:szCs w:val="21"/>
        </w:rPr>
        <w:t>Виконавця</w:t>
      </w:r>
      <w:r w:rsidRPr="00716972">
        <w:rPr>
          <w:sz w:val="21"/>
          <w:szCs w:val="21"/>
        </w:rPr>
        <w:t xml:space="preserve"> оперативно-господарську санкцію у формі відмови від встановлення на майбутнє господарських зв’язків (далі – Санкція).</w:t>
      </w:r>
    </w:p>
    <w:p w:rsidR="00FE21FE" w:rsidRPr="00716972" w:rsidRDefault="00FE21FE" w:rsidP="00FE21FE">
      <w:pPr>
        <w:jc w:val="both"/>
        <w:rPr>
          <w:sz w:val="21"/>
          <w:szCs w:val="21"/>
        </w:rPr>
      </w:pPr>
      <w:r>
        <w:rPr>
          <w:sz w:val="21"/>
          <w:szCs w:val="21"/>
          <w:lang w:val="uk-UA"/>
        </w:rPr>
        <w:t>10</w:t>
      </w:r>
      <w:r w:rsidRPr="00716972">
        <w:rPr>
          <w:sz w:val="21"/>
          <w:szCs w:val="21"/>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sz w:val="21"/>
          <w:szCs w:val="21"/>
          <w:lang w:val="uk-UA"/>
        </w:rPr>
        <w:t>Виконавця</w:t>
      </w:r>
      <w:r w:rsidRPr="00716972">
        <w:rPr>
          <w:sz w:val="21"/>
          <w:szCs w:val="21"/>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Pr="000F3967">
        <w:rPr>
          <w:sz w:val="21"/>
          <w:szCs w:val="21"/>
        </w:rPr>
        <w:t>Виконавця</w:t>
      </w:r>
      <w:r w:rsidRPr="00716972">
        <w:rPr>
          <w:sz w:val="21"/>
          <w:szCs w:val="21"/>
        </w:rPr>
        <w:t xml:space="preserve"> _________________, з подальшим направленням цінним листом з описом вкладення та повідомленням на поштову адресу </w:t>
      </w:r>
      <w:r w:rsidRPr="000F3967">
        <w:rPr>
          <w:sz w:val="21"/>
          <w:szCs w:val="21"/>
        </w:rPr>
        <w:t>Виконавця</w:t>
      </w:r>
      <w:r w:rsidRPr="00716972">
        <w:rPr>
          <w:sz w:val="21"/>
          <w:szCs w:val="21"/>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sidRPr="000F3967">
        <w:rPr>
          <w:sz w:val="21"/>
          <w:szCs w:val="21"/>
        </w:rPr>
        <w:t>Виконавця</w:t>
      </w:r>
      <w:r w:rsidRPr="00716972">
        <w:rPr>
          <w:sz w:val="21"/>
          <w:szCs w:val="21"/>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sz w:val="21"/>
          <w:szCs w:val="21"/>
          <w:lang w:val="uk-UA"/>
        </w:rPr>
        <w:t>Виконавець</w:t>
      </w:r>
      <w:r w:rsidRPr="00716972">
        <w:rPr>
          <w:sz w:val="21"/>
          <w:szCs w:val="21"/>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sz w:val="21"/>
          <w:szCs w:val="21"/>
          <w:lang w:val="uk-UA"/>
        </w:rPr>
        <w:t>Виконавцем</w:t>
      </w:r>
      <w:r w:rsidRPr="00716972">
        <w:rPr>
          <w:sz w:val="21"/>
          <w:szCs w:val="21"/>
        </w:rPr>
        <w:t xml:space="preserve"> не пізніше 14-ти днів з моменту її відправки Замовником на адресу </w:t>
      </w:r>
      <w:r>
        <w:rPr>
          <w:sz w:val="21"/>
          <w:szCs w:val="21"/>
          <w:lang w:val="uk-UA"/>
        </w:rPr>
        <w:t>Виконавця</w:t>
      </w:r>
      <w:r w:rsidRPr="00716972">
        <w:rPr>
          <w:sz w:val="21"/>
          <w:szCs w:val="21"/>
        </w:rPr>
        <w:t>, зазначену в цьому договорі про закупівлю.</w:t>
      </w:r>
    </w:p>
    <w:p w:rsidR="00FE21FE" w:rsidRPr="00716972" w:rsidRDefault="00FE21FE" w:rsidP="00FE21FE">
      <w:pPr>
        <w:ind w:firstLine="720"/>
        <w:jc w:val="both"/>
        <w:rPr>
          <w:sz w:val="21"/>
          <w:szCs w:val="21"/>
        </w:rPr>
      </w:pPr>
    </w:p>
    <w:p w:rsidR="00FE21FE" w:rsidRPr="002428B2" w:rsidRDefault="00FE21FE" w:rsidP="00FE21FE">
      <w:pPr>
        <w:ind w:right="-34"/>
        <w:jc w:val="center"/>
        <w:rPr>
          <w:b/>
          <w:sz w:val="21"/>
          <w:szCs w:val="21"/>
        </w:rPr>
      </w:pPr>
      <w:r>
        <w:rPr>
          <w:b/>
          <w:sz w:val="21"/>
          <w:szCs w:val="21"/>
          <w:lang w:val="en-US"/>
        </w:rPr>
        <w:t>XI</w:t>
      </w:r>
      <w:r>
        <w:rPr>
          <w:b/>
          <w:sz w:val="21"/>
          <w:szCs w:val="21"/>
          <w:lang w:val="uk-UA"/>
        </w:rPr>
        <w:t>.</w:t>
      </w:r>
      <w:r w:rsidRPr="00B04670">
        <w:rPr>
          <w:b/>
          <w:sz w:val="21"/>
          <w:szCs w:val="21"/>
        </w:rPr>
        <w:t xml:space="preserve"> </w:t>
      </w:r>
      <w:r>
        <w:rPr>
          <w:b/>
          <w:sz w:val="21"/>
          <w:szCs w:val="21"/>
          <w:lang w:val="uk-UA"/>
        </w:rPr>
        <w:t>ОБСТАВИНИ НЕПЕРЕБОРНОЇ СИЛИ (ФОРС-МАЖОР)</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E21FE" w:rsidRPr="00716972" w:rsidRDefault="00FE21FE" w:rsidP="00FE21FE">
      <w:pPr>
        <w:ind w:right="-34"/>
        <w:jc w:val="both"/>
        <w:rPr>
          <w:sz w:val="21"/>
          <w:szCs w:val="21"/>
        </w:rPr>
      </w:pPr>
      <w:r w:rsidRPr="00716972">
        <w:rPr>
          <w:sz w:val="21"/>
          <w:szCs w:val="21"/>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E21FE" w:rsidRPr="00716972" w:rsidRDefault="00FE21FE" w:rsidP="00FE21FE">
      <w:pPr>
        <w:ind w:right="-34" w:firstLine="720"/>
        <w:jc w:val="both"/>
        <w:rPr>
          <w:sz w:val="21"/>
          <w:szCs w:val="21"/>
        </w:rPr>
      </w:pPr>
      <w:r w:rsidRPr="00716972">
        <w:rPr>
          <w:sz w:val="21"/>
          <w:szCs w:val="21"/>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E21FE" w:rsidRPr="00716972" w:rsidRDefault="00FE21FE" w:rsidP="00FE21FE">
      <w:pPr>
        <w:ind w:right="-34"/>
        <w:jc w:val="both"/>
        <w:rPr>
          <w:sz w:val="21"/>
          <w:szCs w:val="21"/>
        </w:rPr>
      </w:pPr>
      <w:r w:rsidRPr="002428B2">
        <w:rPr>
          <w:sz w:val="21"/>
          <w:szCs w:val="21"/>
        </w:rPr>
        <w:t>1</w:t>
      </w:r>
      <w:r>
        <w:rPr>
          <w:sz w:val="21"/>
          <w:szCs w:val="21"/>
          <w:lang w:val="uk-UA"/>
        </w:rPr>
        <w:t>1</w:t>
      </w:r>
      <w:r w:rsidRPr="00716972">
        <w:rPr>
          <w:sz w:val="21"/>
          <w:szCs w:val="21"/>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E21FE" w:rsidRPr="00716972" w:rsidRDefault="00FE21FE" w:rsidP="00FE21FE">
      <w:pPr>
        <w:ind w:right="-36" w:firstLine="709"/>
        <w:jc w:val="both"/>
        <w:rPr>
          <w:sz w:val="21"/>
          <w:szCs w:val="21"/>
        </w:rPr>
      </w:pPr>
    </w:p>
    <w:p w:rsidR="00FE21FE" w:rsidRPr="002428B2" w:rsidRDefault="00FE21FE" w:rsidP="00FE21FE">
      <w:pPr>
        <w:jc w:val="center"/>
        <w:rPr>
          <w:b/>
          <w:sz w:val="21"/>
          <w:szCs w:val="21"/>
        </w:rPr>
      </w:pPr>
      <w:r>
        <w:rPr>
          <w:b/>
          <w:sz w:val="21"/>
          <w:szCs w:val="21"/>
          <w:lang w:val="en-US"/>
        </w:rPr>
        <w:t>XII</w:t>
      </w:r>
      <w:r>
        <w:rPr>
          <w:b/>
          <w:sz w:val="21"/>
          <w:szCs w:val="21"/>
          <w:lang w:val="uk-UA"/>
        </w:rPr>
        <w:t>. АНТИКОРУПЦІЙНЕ ЗАСТЕРЕЖЕННЯ</w:t>
      </w:r>
    </w:p>
    <w:p w:rsidR="00FE21FE" w:rsidRPr="00716972" w:rsidRDefault="00FE21FE" w:rsidP="00FE21FE">
      <w:pPr>
        <w:jc w:val="both"/>
        <w:rPr>
          <w:sz w:val="21"/>
          <w:szCs w:val="21"/>
        </w:rPr>
      </w:pPr>
      <w:r w:rsidRPr="002428B2">
        <w:rPr>
          <w:sz w:val="21"/>
          <w:szCs w:val="21"/>
        </w:rPr>
        <w:t>1</w:t>
      </w:r>
      <w:r w:rsidRPr="00184C8E">
        <w:rPr>
          <w:sz w:val="21"/>
          <w:szCs w:val="21"/>
        </w:rPr>
        <w:t>2</w:t>
      </w:r>
      <w:r w:rsidRPr="00716972">
        <w:rPr>
          <w:sz w:val="21"/>
          <w:szCs w:val="21"/>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FE21FE" w:rsidRPr="00716972" w:rsidRDefault="00FE21FE" w:rsidP="00FE21FE">
      <w:pPr>
        <w:jc w:val="both"/>
        <w:rPr>
          <w:sz w:val="21"/>
          <w:szCs w:val="21"/>
        </w:rPr>
      </w:pPr>
      <w:r w:rsidRPr="00716972">
        <w:rPr>
          <w:sz w:val="21"/>
          <w:szCs w:val="21"/>
        </w:rPr>
        <w:t>1</w:t>
      </w:r>
      <w:r w:rsidRPr="00184C8E">
        <w:rPr>
          <w:sz w:val="21"/>
          <w:szCs w:val="21"/>
        </w:rPr>
        <w:t>2</w:t>
      </w:r>
      <w:r w:rsidRPr="00716972">
        <w:rPr>
          <w:sz w:val="21"/>
          <w:szCs w:val="21"/>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E21FE" w:rsidRPr="00716972" w:rsidRDefault="00FE21FE" w:rsidP="00FE21FE">
      <w:pPr>
        <w:jc w:val="center"/>
        <w:rPr>
          <w:sz w:val="21"/>
          <w:szCs w:val="21"/>
        </w:rPr>
      </w:pPr>
    </w:p>
    <w:p w:rsidR="00FE21FE" w:rsidRPr="00C03EF0" w:rsidRDefault="00FE21FE" w:rsidP="00FE21FE">
      <w:pPr>
        <w:jc w:val="center"/>
        <w:rPr>
          <w:b/>
          <w:i/>
          <w:sz w:val="21"/>
          <w:szCs w:val="21"/>
        </w:rPr>
      </w:pPr>
      <w:r w:rsidRPr="00C22AD3">
        <w:rPr>
          <w:b/>
          <w:sz w:val="21"/>
          <w:szCs w:val="21"/>
          <w:lang w:val="en-US"/>
        </w:rPr>
        <w:t>XIII</w:t>
      </w:r>
      <w:r w:rsidRPr="0039104F">
        <w:rPr>
          <w:b/>
          <w:i/>
          <w:sz w:val="21"/>
          <w:szCs w:val="21"/>
        </w:rPr>
        <w:t>.</w:t>
      </w:r>
      <w:r w:rsidRPr="00C03EF0">
        <w:rPr>
          <w:b/>
          <w:i/>
          <w:sz w:val="21"/>
          <w:szCs w:val="21"/>
          <w:lang w:val="uk-UA"/>
        </w:rPr>
        <w:t xml:space="preserve"> </w:t>
      </w:r>
      <w:r w:rsidRPr="00C22AD3">
        <w:rPr>
          <w:b/>
          <w:sz w:val="21"/>
          <w:szCs w:val="21"/>
          <w:lang w:val="uk-UA"/>
        </w:rPr>
        <w:t>СТРОК ДІЇ ДОГОВОРУ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.1. Цей договір вступає в силу з моменту його підписання Сторонами</w:t>
      </w:r>
      <w:r>
        <w:rPr>
          <w:sz w:val="21"/>
          <w:szCs w:val="21"/>
          <w:lang w:val="uk-UA"/>
        </w:rPr>
        <w:t xml:space="preserve"> </w:t>
      </w:r>
      <w:r w:rsidRPr="00C03EF0">
        <w:rPr>
          <w:sz w:val="21"/>
          <w:szCs w:val="21"/>
          <w:lang w:val="uk-UA"/>
        </w:rPr>
        <w:t>і діє до 31 грудня 202</w:t>
      </w:r>
      <w:r w:rsidR="00D76F5D">
        <w:rPr>
          <w:sz w:val="21"/>
          <w:szCs w:val="21"/>
          <w:lang w:val="uk-UA"/>
        </w:rPr>
        <w:t>4</w:t>
      </w:r>
      <w:r w:rsidRPr="00C03EF0">
        <w:rPr>
          <w:b/>
          <w:i/>
          <w:sz w:val="21"/>
          <w:szCs w:val="21"/>
          <w:lang w:val="uk-UA"/>
        </w:rPr>
        <w:t xml:space="preserve"> </w:t>
      </w:r>
      <w:r w:rsidRPr="00C03EF0">
        <w:rPr>
          <w:sz w:val="21"/>
          <w:szCs w:val="21"/>
          <w:lang w:val="uk-UA"/>
        </w:rPr>
        <w:t>року.</w:t>
      </w:r>
    </w:p>
    <w:p w:rsidR="00FE21FE" w:rsidRPr="00C03EF0" w:rsidRDefault="00FE21FE" w:rsidP="00FE21FE">
      <w:pPr>
        <w:jc w:val="both"/>
        <w:rPr>
          <w:sz w:val="21"/>
          <w:szCs w:val="21"/>
        </w:rPr>
      </w:pPr>
      <w:r w:rsidRPr="002428B2">
        <w:rPr>
          <w:sz w:val="21"/>
          <w:szCs w:val="21"/>
        </w:rPr>
        <w:t>1</w:t>
      </w:r>
      <w:r w:rsidRPr="00184C8E">
        <w:rPr>
          <w:sz w:val="21"/>
          <w:szCs w:val="21"/>
        </w:rPr>
        <w:t>3</w:t>
      </w:r>
      <w:r w:rsidRPr="00C03EF0">
        <w:rPr>
          <w:sz w:val="21"/>
          <w:szCs w:val="21"/>
          <w:lang w:val="uk-UA"/>
        </w:rPr>
        <w:t xml:space="preserve">.2. </w:t>
      </w:r>
      <w:r w:rsidRPr="00C03EF0">
        <w:rPr>
          <w:sz w:val="21"/>
          <w:szCs w:val="21"/>
        </w:rPr>
        <w:t>Цей Договір, може бути розірваний за згодою Сторін, або в порядку, встановленому діючим законодавством України.</w:t>
      </w:r>
    </w:p>
    <w:p w:rsidR="00FE21FE" w:rsidRDefault="00FE21FE" w:rsidP="00FE21FE">
      <w:pPr>
        <w:pStyle w:val="46"/>
        <w:keepNext/>
        <w:keepLines/>
        <w:spacing w:after="76" w:line="220" w:lineRule="exact"/>
        <w:jc w:val="center"/>
        <w:rPr>
          <w:lang w:val="uk-UA"/>
        </w:rPr>
      </w:pPr>
    </w:p>
    <w:p w:rsidR="00FE21FE" w:rsidRDefault="00FE21FE" w:rsidP="00FE21FE">
      <w:pPr>
        <w:jc w:val="center"/>
        <w:rPr>
          <w:b/>
          <w:lang w:val="uk-UA"/>
        </w:rPr>
      </w:pPr>
      <w:r>
        <w:rPr>
          <w:b/>
          <w:lang w:val="uk-UA"/>
        </w:rPr>
        <w:t>ХIV</w:t>
      </w:r>
      <w:r w:rsidRPr="00242181">
        <w:rPr>
          <w:b/>
          <w:lang w:val="uk-UA"/>
        </w:rPr>
        <w:t>. МІСЦЕЗНАХОДЖЕННЯ ТА БАНКІВСЬКІ РЕКВІЗИТИ СТОРІН</w:t>
      </w:r>
    </w:p>
    <w:p w:rsidR="006E2661" w:rsidRDefault="006E2661" w:rsidP="006E2661">
      <w:pPr>
        <w:jc w:val="center"/>
        <w:rPr>
          <w:b/>
          <w:lang w:val="uk-UA"/>
        </w:rPr>
      </w:pPr>
      <w:bookmarkStart w:id="10" w:name="bookmark18"/>
      <w:bookmarkEnd w:id="10"/>
    </w:p>
    <w:tbl>
      <w:tblPr>
        <w:tblW w:w="10314" w:type="dxa"/>
        <w:tblLook w:val="04A0" w:firstRow="1" w:lastRow="0" w:firstColumn="1" w:lastColumn="0" w:noHBand="0" w:noVBand="1"/>
      </w:tblPr>
      <w:tblGrid>
        <w:gridCol w:w="4786"/>
        <w:gridCol w:w="5528"/>
      </w:tblGrid>
      <w:tr w:rsidR="00904888" w:rsidRPr="00F87E24" w:rsidTr="00512C9A">
        <w:tc>
          <w:tcPr>
            <w:tcW w:w="4786" w:type="dxa"/>
            <w:shd w:val="clear" w:color="auto" w:fill="auto"/>
          </w:tcPr>
          <w:p w:rsidR="00D10BD5" w:rsidRPr="00512C9A" w:rsidRDefault="00363775" w:rsidP="00B06732">
            <w:pPr>
              <w:jc w:val="center"/>
              <w:rPr>
                <w:sz w:val="22"/>
                <w:szCs w:val="22"/>
                <w:lang w:val="uk-UA"/>
              </w:rPr>
            </w:pPr>
            <w:r w:rsidRPr="00512C9A">
              <w:rPr>
                <w:sz w:val="22"/>
                <w:szCs w:val="22"/>
                <w:lang w:val="uk-UA"/>
              </w:rPr>
              <w:t>ЗАМОВНИК:</w:t>
            </w:r>
          </w:p>
          <w:p w:rsidR="003F3DC3" w:rsidRPr="00431B44" w:rsidRDefault="003F3DC3" w:rsidP="003F3DC3">
            <w:pPr>
              <w:shd w:val="clear" w:color="auto" w:fill="FFFFFF"/>
              <w:jc w:val="both"/>
              <w:rPr>
                <w:sz w:val="22"/>
                <w:szCs w:val="22"/>
                <w:lang w:val="uk-UA"/>
              </w:rPr>
            </w:pPr>
            <w:r w:rsidRPr="00431B44">
              <w:rPr>
                <w:sz w:val="22"/>
                <w:szCs w:val="22"/>
                <w:lang w:val="uk-UA"/>
              </w:rPr>
              <w:t>КНП «Шосткинський МЦПМСД»</w:t>
            </w:r>
          </w:p>
          <w:p w:rsidR="003F3DC3" w:rsidRPr="00431B44" w:rsidRDefault="003F3DC3" w:rsidP="003F3DC3">
            <w:pPr>
              <w:shd w:val="clear" w:color="auto" w:fill="FFFFFF"/>
              <w:ind w:right="-2484"/>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sidR="00E77CDC">
              <w:rPr>
                <w:sz w:val="22"/>
                <w:szCs w:val="22"/>
                <w:lang w:val="uk-UA"/>
              </w:rPr>
              <w:t>Свободи</w:t>
            </w:r>
            <w:r w:rsidRPr="00431B44">
              <w:rPr>
                <w:sz w:val="22"/>
                <w:szCs w:val="22"/>
                <w:lang w:val="uk-UA"/>
              </w:rPr>
              <w:t>, 1</w:t>
            </w:r>
            <w:r w:rsidR="00E77CDC">
              <w:rPr>
                <w:sz w:val="22"/>
                <w:szCs w:val="22"/>
                <w:lang w:val="uk-UA"/>
              </w:rPr>
              <w:t>4.</w:t>
            </w:r>
          </w:p>
          <w:p w:rsidR="003F3DC3" w:rsidRPr="00431B44" w:rsidRDefault="003F3DC3" w:rsidP="003F3DC3">
            <w:pPr>
              <w:shd w:val="clear" w:color="auto" w:fill="FFFFFF"/>
              <w:ind w:right="-2484"/>
              <w:jc w:val="both"/>
              <w:rPr>
                <w:sz w:val="22"/>
                <w:szCs w:val="22"/>
                <w:lang w:val="uk-UA"/>
              </w:rPr>
            </w:pPr>
            <w:r w:rsidRPr="00431B44">
              <w:rPr>
                <w:sz w:val="22"/>
                <w:szCs w:val="22"/>
                <w:lang w:val="uk-UA"/>
              </w:rPr>
              <w:t>Р/р UA753375460000026009055027954</w:t>
            </w:r>
          </w:p>
          <w:p w:rsidR="003F3DC3" w:rsidRPr="00431B44" w:rsidRDefault="003F3DC3" w:rsidP="003F3DC3">
            <w:pPr>
              <w:shd w:val="clear" w:color="auto" w:fill="FFFFFF"/>
              <w:ind w:right="-2484"/>
              <w:jc w:val="both"/>
              <w:rPr>
                <w:sz w:val="22"/>
                <w:szCs w:val="22"/>
                <w:lang w:val="uk-UA"/>
              </w:rPr>
            </w:pPr>
            <w:r w:rsidRPr="00431B44">
              <w:rPr>
                <w:sz w:val="22"/>
                <w:szCs w:val="22"/>
                <w:lang w:val="uk-UA"/>
              </w:rPr>
              <w:t>в АТ КБ «ПРИВАТБАНК»</w:t>
            </w:r>
          </w:p>
          <w:p w:rsidR="003F3DC3" w:rsidRPr="00431B44" w:rsidRDefault="003F3DC3" w:rsidP="003F3DC3">
            <w:pPr>
              <w:shd w:val="clear" w:color="auto" w:fill="FFFFFF"/>
              <w:ind w:right="-2484"/>
              <w:jc w:val="both"/>
              <w:rPr>
                <w:sz w:val="22"/>
                <w:szCs w:val="22"/>
                <w:lang w:val="uk-UA"/>
              </w:rPr>
            </w:pPr>
            <w:r w:rsidRPr="00431B44">
              <w:rPr>
                <w:sz w:val="22"/>
                <w:szCs w:val="22"/>
                <w:lang w:val="uk-UA"/>
              </w:rPr>
              <w:t>МФО 337546</w:t>
            </w:r>
          </w:p>
          <w:p w:rsidR="003B0ABC" w:rsidRPr="00431B44" w:rsidRDefault="003B0ABC"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3F3DC3" w:rsidRPr="00512C9A" w:rsidRDefault="006367EF" w:rsidP="003F3DC3">
            <w:pPr>
              <w:pStyle w:val="a9"/>
              <w:spacing w:line="240" w:lineRule="atLeast"/>
              <w:rPr>
                <w:b/>
                <w:sz w:val="22"/>
                <w:szCs w:val="22"/>
                <w:lang w:val="uk-UA"/>
              </w:rPr>
            </w:pPr>
            <w:r>
              <w:rPr>
                <w:b/>
                <w:sz w:val="22"/>
                <w:szCs w:val="22"/>
                <w:lang w:val="uk-UA"/>
              </w:rPr>
              <w:t>Т.в.о. д</w:t>
            </w:r>
            <w:r w:rsidR="003F3DC3" w:rsidRPr="00512C9A">
              <w:rPr>
                <w:b/>
                <w:sz w:val="22"/>
                <w:szCs w:val="22"/>
                <w:lang w:val="uk-UA"/>
              </w:rPr>
              <w:t>иректор</w:t>
            </w:r>
            <w:r>
              <w:rPr>
                <w:b/>
                <w:sz w:val="22"/>
                <w:szCs w:val="22"/>
                <w:lang w:val="uk-UA"/>
              </w:rPr>
              <w:t>а</w:t>
            </w:r>
            <w:r w:rsidR="003F3DC3" w:rsidRPr="00512C9A">
              <w:rPr>
                <w:b/>
                <w:sz w:val="22"/>
                <w:szCs w:val="22"/>
                <w:lang w:val="uk-UA"/>
              </w:rPr>
              <w:t xml:space="preserve"> </w:t>
            </w:r>
          </w:p>
          <w:p w:rsidR="003F3DC3" w:rsidRPr="00512C9A" w:rsidRDefault="003F3DC3" w:rsidP="003F3DC3">
            <w:pPr>
              <w:pStyle w:val="a9"/>
              <w:spacing w:line="240" w:lineRule="atLeast"/>
              <w:ind w:left="-426"/>
              <w:rPr>
                <w:b/>
                <w:sz w:val="22"/>
                <w:szCs w:val="22"/>
                <w:lang w:val="uk-UA"/>
              </w:rPr>
            </w:pPr>
          </w:p>
          <w:p w:rsidR="00027AD6" w:rsidRDefault="003F3DC3" w:rsidP="00027AD6">
            <w:pPr>
              <w:pStyle w:val="a9"/>
              <w:spacing w:line="240" w:lineRule="atLeast"/>
              <w:rPr>
                <w:b/>
                <w:sz w:val="22"/>
                <w:szCs w:val="22"/>
                <w:lang w:val="uk-UA"/>
              </w:rPr>
            </w:pPr>
            <w:r w:rsidRPr="00512C9A">
              <w:rPr>
                <w:b/>
                <w:sz w:val="22"/>
                <w:szCs w:val="22"/>
                <w:lang w:val="uk-UA"/>
              </w:rPr>
              <w:t xml:space="preserve">    _________________    О.</w:t>
            </w:r>
            <w:r w:rsidR="006367EF">
              <w:rPr>
                <w:b/>
                <w:sz w:val="22"/>
                <w:szCs w:val="22"/>
                <w:lang w:val="uk-UA"/>
              </w:rPr>
              <w:t>С</w:t>
            </w:r>
            <w:r w:rsidRPr="00512C9A">
              <w:rPr>
                <w:b/>
                <w:sz w:val="22"/>
                <w:szCs w:val="22"/>
                <w:lang w:val="uk-UA"/>
              </w:rPr>
              <w:t xml:space="preserve">. </w:t>
            </w:r>
            <w:r w:rsidR="006367EF">
              <w:rPr>
                <w:b/>
                <w:sz w:val="22"/>
                <w:szCs w:val="22"/>
                <w:lang w:val="uk-UA"/>
              </w:rPr>
              <w:t>Мазур</w:t>
            </w:r>
          </w:p>
          <w:p w:rsidR="00904888" w:rsidRPr="00512C9A" w:rsidRDefault="00512C9A" w:rsidP="00027AD6">
            <w:pPr>
              <w:pStyle w:val="a9"/>
              <w:spacing w:line="240" w:lineRule="atLeast"/>
              <w:rPr>
                <w:sz w:val="22"/>
                <w:szCs w:val="22"/>
                <w:lang w:val="uk-UA"/>
              </w:rPr>
            </w:pPr>
            <w:r w:rsidRPr="00512C9A">
              <w:rPr>
                <w:sz w:val="22"/>
                <w:szCs w:val="22"/>
                <w:lang w:val="uk-UA"/>
              </w:rPr>
              <w:t>М.П.</w:t>
            </w:r>
          </w:p>
        </w:tc>
        <w:tc>
          <w:tcPr>
            <w:tcW w:w="5528" w:type="dxa"/>
            <w:shd w:val="clear" w:color="auto" w:fill="auto"/>
          </w:tcPr>
          <w:p w:rsidR="00904888" w:rsidRPr="00027AD6" w:rsidRDefault="00363775" w:rsidP="00AB121F">
            <w:pPr>
              <w:jc w:val="center"/>
              <w:rPr>
                <w:sz w:val="22"/>
                <w:szCs w:val="22"/>
                <w:lang w:val="uk-UA"/>
              </w:rPr>
            </w:pPr>
            <w:r w:rsidRPr="00027AD6">
              <w:rPr>
                <w:sz w:val="22"/>
                <w:szCs w:val="22"/>
                <w:lang w:val="uk-UA"/>
              </w:rPr>
              <w:t>ПОСТАЧАЛЬНИК:</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904888" w:rsidRPr="00F87E24" w:rsidRDefault="00904888" w:rsidP="00AB121F">
            <w:pPr>
              <w:jc w:val="center"/>
              <w:rPr>
                <w:b/>
                <w:sz w:val="22"/>
                <w:szCs w:val="22"/>
                <w:lang w:val="uk-UA"/>
              </w:rPr>
            </w:pPr>
            <w:r w:rsidRPr="00F87E24">
              <w:rPr>
                <w:b/>
                <w:sz w:val="22"/>
                <w:szCs w:val="22"/>
                <w:lang w:val="uk-UA"/>
              </w:rPr>
              <w:t>__________________________________</w:t>
            </w:r>
          </w:p>
          <w:p w:rsidR="00512C9A" w:rsidRDefault="00904888" w:rsidP="00AB121F">
            <w:pPr>
              <w:widowControl w:val="0"/>
              <w:rPr>
                <w:b/>
                <w:bCs/>
                <w:sz w:val="22"/>
                <w:szCs w:val="22"/>
                <w:lang w:val="uk-UA" w:eastAsia="uk-UA" w:bidi="uk-UA"/>
              </w:rPr>
            </w:pPr>
            <w:r w:rsidRPr="00F87E24">
              <w:rPr>
                <w:b/>
                <w:bCs/>
                <w:sz w:val="22"/>
                <w:szCs w:val="22"/>
                <w:lang w:val="uk-UA" w:eastAsia="uk-UA" w:bidi="uk-UA"/>
              </w:rPr>
              <w:t xml:space="preserve">     </w:t>
            </w:r>
          </w:p>
          <w:p w:rsidR="00512C9A" w:rsidRDefault="00512C9A" w:rsidP="00AB121F">
            <w:pPr>
              <w:widowControl w:val="0"/>
              <w:rPr>
                <w:b/>
                <w:bCs/>
                <w:sz w:val="22"/>
                <w:szCs w:val="22"/>
                <w:lang w:val="uk-UA" w:eastAsia="uk-UA" w:bidi="uk-UA"/>
              </w:rPr>
            </w:pPr>
            <w:r>
              <w:rPr>
                <w:b/>
                <w:bCs/>
                <w:sz w:val="22"/>
                <w:szCs w:val="22"/>
                <w:lang w:val="uk-UA" w:eastAsia="uk-UA" w:bidi="uk-UA"/>
              </w:rPr>
              <w:t xml:space="preserve">   </w:t>
            </w:r>
          </w:p>
          <w:p w:rsidR="00904888" w:rsidRPr="00F87E24" w:rsidRDefault="00904888" w:rsidP="00AB121F">
            <w:pPr>
              <w:widowControl w:val="0"/>
              <w:rPr>
                <w:sz w:val="22"/>
                <w:szCs w:val="22"/>
              </w:rPr>
            </w:pPr>
            <w:r w:rsidRPr="00F87E24">
              <w:rPr>
                <w:b/>
                <w:bCs/>
                <w:sz w:val="22"/>
                <w:szCs w:val="22"/>
                <w:lang w:val="uk-UA" w:eastAsia="uk-UA" w:bidi="uk-UA"/>
              </w:rPr>
              <w:t>_________________ / П. І. Б.</w:t>
            </w:r>
            <w:r w:rsidR="00512C9A">
              <w:rPr>
                <w:b/>
                <w:bCs/>
                <w:sz w:val="22"/>
                <w:szCs w:val="22"/>
                <w:lang w:val="uk-UA" w:eastAsia="uk-UA" w:bidi="uk-UA"/>
              </w:rPr>
              <w:t>/</w:t>
            </w:r>
          </w:p>
          <w:p w:rsidR="00904888" w:rsidRPr="00F87E24" w:rsidRDefault="00904888" w:rsidP="00AB121F">
            <w:pPr>
              <w:widowControl w:val="0"/>
              <w:rPr>
                <w:sz w:val="22"/>
                <w:szCs w:val="22"/>
              </w:rPr>
            </w:pPr>
          </w:p>
          <w:p w:rsidR="00904888" w:rsidRPr="00F87E24" w:rsidRDefault="00512C9A" w:rsidP="00512C9A">
            <w:pPr>
              <w:rPr>
                <w:sz w:val="22"/>
                <w:szCs w:val="22"/>
                <w:lang w:val="uk-UA"/>
              </w:rPr>
            </w:pPr>
            <w:r w:rsidRPr="00512C9A">
              <w:rPr>
                <w:sz w:val="22"/>
                <w:szCs w:val="22"/>
                <w:lang w:val="uk-UA"/>
              </w:rPr>
              <w:t>М.П.</w:t>
            </w:r>
          </w:p>
        </w:tc>
      </w:tr>
    </w:tbl>
    <w:p w:rsidR="009660C3" w:rsidRDefault="009660C3" w:rsidP="006E2661">
      <w:pPr>
        <w:pStyle w:val="af6"/>
        <w:rPr>
          <w:rFonts w:ascii="Times New Roman" w:hAnsi="Times New Roman"/>
          <w:b/>
          <w:i/>
          <w:lang w:val="ru-RU"/>
        </w:rPr>
      </w:pPr>
    </w:p>
    <w:p w:rsidR="00AB1EA4" w:rsidRPr="007A4525" w:rsidRDefault="00AB1EA4" w:rsidP="00AB1EA4">
      <w:pPr>
        <w:pStyle w:val="af6"/>
        <w:jc w:val="right"/>
        <w:rPr>
          <w:rFonts w:ascii="Times New Roman" w:hAnsi="Times New Roman"/>
          <w:b/>
          <w:i/>
        </w:rPr>
      </w:pPr>
      <w:r>
        <w:rPr>
          <w:rFonts w:ascii="Times New Roman" w:hAnsi="Times New Roman"/>
          <w:b/>
          <w:i/>
        </w:rPr>
        <w:lastRenderedPageBreak/>
        <w:t xml:space="preserve">Додаток 1 </w:t>
      </w:r>
      <w:r w:rsidRPr="007A4525">
        <w:rPr>
          <w:rFonts w:ascii="Times New Roman" w:hAnsi="Times New Roman"/>
          <w:b/>
          <w:i/>
        </w:rPr>
        <w:t>до договору №__</w:t>
      </w:r>
      <w:r>
        <w:rPr>
          <w:rFonts w:ascii="Times New Roman" w:hAnsi="Times New Roman"/>
          <w:b/>
          <w:i/>
        </w:rPr>
        <w:t>_____</w:t>
      </w:r>
      <w:r w:rsidRPr="007A4525">
        <w:rPr>
          <w:rFonts w:ascii="Times New Roman" w:hAnsi="Times New Roman"/>
          <w:b/>
          <w:i/>
        </w:rPr>
        <w:t>_____</w:t>
      </w:r>
    </w:p>
    <w:p w:rsidR="00454B41" w:rsidRPr="00B06732" w:rsidRDefault="00B06732" w:rsidP="00B06732">
      <w:pPr>
        <w:pStyle w:val="af6"/>
        <w:jc w:val="right"/>
        <w:rPr>
          <w:rFonts w:ascii="Times New Roman" w:hAnsi="Times New Roman"/>
          <w:b/>
          <w:i/>
        </w:rPr>
      </w:pPr>
      <w:r>
        <w:rPr>
          <w:rFonts w:ascii="Times New Roman" w:hAnsi="Times New Roman"/>
          <w:b/>
          <w:i/>
        </w:rPr>
        <w:t>від «____» _______________ 202</w:t>
      </w:r>
      <w:r w:rsidR="00D76F5D">
        <w:rPr>
          <w:rFonts w:ascii="Times New Roman" w:hAnsi="Times New Roman"/>
          <w:b/>
          <w:i/>
        </w:rPr>
        <w:t>4</w:t>
      </w:r>
      <w:r w:rsidR="00AB1EA4" w:rsidRPr="007A4525">
        <w:rPr>
          <w:rFonts w:ascii="Times New Roman" w:hAnsi="Times New Roman"/>
          <w:b/>
          <w:i/>
        </w:rPr>
        <w:t xml:space="preserve"> p.</w:t>
      </w:r>
    </w:p>
    <w:p w:rsidR="00454B41" w:rsidRDefault="00E77C80" w:rsidP="00B06732">
      <w:pPr>
        <w:pStyle w:val="4"/>
        <w:jc w:val="center"/>
        <w:rPr>
          <w:rFonts w:ascii="Times New Roman" w:hAnsi="Times New Roman"/>
          <w:sz w:val="22"/>
          <w:szCs w:val="22"/>
          <w:lang w:val="uk-UA" w:eastAsia="ru-RU"/>
        </w:rPr>
      </w:pPr>
      <w:r>
        <w:rPr>
          <w:rFonts w:ascii="Times New Roman" w:hAnsi="Times New Roman"/>
          <w:sz w:val="22"/>
          <w:szCs w:val="22"/>
          <w:lang w:val="uk-UA" w:eastAsia="ru-RU"/>
        </w:rPr>
        <w:t>СПЕЦИФІКАЦІЯ</w:t>
      </w:r>
    </w:p>
    <w:p w:rsidR="0010231A" w:rsidRDefault="0010231A" w:rsidP="00B06732">
      <w:pPr>
        <w:pStyle w:val="4"/>
        <w:jc w:val="center"/>
        <w:rPr>
          <w:rFonts w:ascii="Times New Roman" w:hAnsi="Times New Roman"/>
          <w:sz w:val="22"/>
          <w:szCs w:val="22"/>
          <w:lang w:val="uk-UA" w:eastAsia="ru-RU"/>
        </w:rPr>
      </w:pPr>
    </w:p>
    <w:tbl>
      <w:tblPr>
        <w:tblpPr w:leftFromText="180" w:rightFromText="180" w:vertAnchor="page" w:horzAnchor="margin" w:tblpY="1966"/>
        <w:tblW w:w="10881" w:type="dxa"/>
        <w:tblLayout w:type="fixed"/>
        <w:tblLook w:val="04A0" w:firstRow="1" w:lastRow="0" w:firstColumn="1" w:lastColumn="0" w:noHBand="0" w:noVBand="1"/>
      </w:tblPr>
      <w:tblGrid>
        <w:gridCol w:w="518"/>
        <w:gridCol w:w="2851"/>
        <w:gridCol w:w="1275"/>
        <w:gridCol w:w="1418"/>
        <w:gridCol w:w="1276"/>
        <w:gridCol w:w="850"/>
        <w:gridCol w:w="1276"/>
        <w:gridCol w:w="1417"/>
      </w:tblGrid>
      <w:tr w:rsidR="0010231A" w:rsidRPr="009F75CC" w:rsidTr="007D6CED">
        <w:trPr>
          <w:trHeight w:val="315"/>
        </w:trPr>
        <w:tc>
          <w:tcPr>
            <w:tcW w:w="5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231A" w:rsidRPr="009F75CC" w:rsidRDefault="0010231A" w:rsidP="007D6CED">
            <w:pPr>
              <w:suppressAutoHyphens w:val="0"/>
              <w:jc w:val="center"/>
              <w:rPr>
                <w:b/>
                <w:bCs/>
                <w:color w:val="auto"/>
                <w:sz w:val="22"/>
                <w:szCs w:val="22"/>
                <w:lang w:eastAsia="ru-RU"/>
              </w:rPr>
            </w:pPr>
            <w:r w:rsidRPr="009F75CC">
              <w:rPr>
                <w:b/>
                <w:bCs/>
                <w:color w:val="auto"/>
                <w:sz w:val="22"/>
                <w:szCs w:val="22"/>
                <w:lang w:eastAsia="ru-RU"/>
              </w:rPr>
              <w:t>№ з/п</w:t>
            </w:r>
          </w:p>
        </w:tc>
        <w:tc>
          <w:tcPr>
            <w:tcW w:w="2851" w:type="dxa"/>
            <w:tcBorders>
              <w:top w:val="single" w:sz="4" w:space="0" w:color="auto"/>
              <w:left w:val="nil"/>
              <w:bottom w:val="single" w:sz="4" w:space="0" w:color="auto"/>
              <w:right w:val="single" w:sz="4" w:space="0" w:color="auto"/>
            </w:tcBorders>
            <w:shd w:val="clear" w:color="000000" w:fill="FFFFFF"/>
            <w:vAlign w:val="center"/>
            <w:hideMark/>
          </w:tcPr>
          <w:p w:rsidR="0010231A" w:rsidRPr="009F75CC" w:rsidRDefault="0010231A" w:rsidP="007D6CED">
            <w:pPr>
              <w:suppressAutoHyphens w:val="0"/>
              <w:jc w:val="center"/>
              <w:rPr>
                <w:b/>
                <w:bCs/>
                <w:color w:val="auto"/>
                <w:sz w:val="22"/>
                <w:szCs w:val="22"/>
                <w:lang w:eastAsia="ru-RU"/>
              </w:rPr>
            </w:pPr>
            <w:r w:rsidRPr="009F75CC">
              <w:rPr>
                <w:b/>
                <w:bCs/>
                <w:color w:val="auto"/>
                <w:sz w:val="22"/>
                <w:szCs w:val="22"/>
                <w:lang w:eastAsia="ru-RU"/>
              </w:rPr>
              <w:t>Найменування товару</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231A" w:rsidRPr="009F75CC" w:rsidRDefault="0010231A" w:rsidP="007D6CED">
            <w:pPr>
              <w:suppressAutoHyphens w:val="0"/>
              <w:jc w:val="center"/>
              <w:rPr>
                <w:b/>
                <w:bCs/>
                <w:color w:val="auto"/>
                <w:sz w:val="22"/>
                <w:szCs w:val="22"/>
                <w:lang w:val="uk-UA" w:eastAsia="ru-RU"/>
              </w:rPr>
            </w:pPr>
            <w:r w:rsidRPr="009F75CC">
              <w:rPr>
                <w:b/>
                <w:bCs/>
                <w:color w:val="auto"/>
                <w:sz w:val="22"/>
                <w:szCs w:val="22"/>
                <w:lang w:eastAsia="ru-RU"/>
              </w:rPr>
              <w:t>К</w:t>
            </w:r>
            <w:r w:rsidRPr="009F75CC">
              <w:rPr>
                <w:b/>
                <w:bCs/>
                <w:color w:val="auto"/>
                <w:sz w:val="22"/>
                <w:szCs w:val="22"/>
                <w:lang w:val="uk-UA" w:eastAsia="ru-RU"/>
              </w:rPr>
              <w:t>-ст</w:t>
            </w:r>
            <w:r w:rsidRPr="009F75CC">
              <w:rPr>
                <w:b/>
                <w:bCs/>
                <w:color w:val="auto"/>
                <w:sz w:val="22"/>
                <w:szCs w:val="22"/>
                <w:lang w:eastAsia="ru-RU"/>
              </w:rPr>
              <w:t>ь</w:t>
            </w:r>
            <w:r w:rsidRPr="009F75CC">
              <w:rPr>
                <w:b/>
                <w:bCs/>
                <w:color w:val="auto"/>
                <w:sz w:val="22"/>
                <w:szCs w:val="22"/>
                <w:lang w:val="uk-UA" w:eastAsia="ru-RU"/>
              </w:rPr>
              <w:t xml:space="preserve">, </w:t>
            </w:r>
            <w:r>
              <w:rPr>
                <w:b/>
                <w:bCs/>
                <w:color w:val="auto"/>
                <w:sz w:val="22"/>
                <w:szCs w:val="22"/>
                <w:lang w:val="uk-UA" w:eastAsia="ru-RU"/>
              </w:rPr>
              <w:t>шт.</w:t>
            </w:r>
          </w:p>
        </w:tc>
        <w:tc>
          <w:tcPr>
            <w:tcW w:w="1418" w:type="dxa"/>
            <w:tcBorders>
              <w:top w:val="single" w:sz="4" w:space="0" w:color="auto"/>
              <w:left w:val="nil"/>
              <w:bottom w:val="single" w:sz="4" w:space="0" w:color="auto"/>
              <w:right w:val="single" w:sz="4" w:space="0" w:color="auto"/>
            </w:tcBorders>
            <w:shd w:val="clear" w:color="000000" w:fill="FFFFFF"/>
          </w:tcPr>
          <w:p w:rsidR="0010231A" w:rsidRPr="009F75CC" w:rsidRDefault="0010231A" w:rsidP="007D6CED">
            <w:pPr>
              <w:rPr>
                <w:b/>
                <w:sz w:val="22"/>
                <w:szCs w:val="22"/>
              </w:rPr>
            </w:pPr>
            <w:r w:rsidRPr="009F75CC">
              <w:rPr>
                <w:b/>
                <w:sz w:val="22"/>
                <w:szCs w:val="22"/>
              </w:rPr>
              <w:t>Ціна за одиницю 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rPr>
                <w:b/>
                <w:sz w:val="22"/>
                <w:szCs w:val="22"/>
              </w:rPr>
            </w:pPr>
            <w:r w:rsidRPr="009F75CC">
              <w:rPr>
                <w:b/>
                <w:sz w:val="22"/>
                <w:szCs w:val="22"/>
              </w:rPr>
              <w:t>Загальна</w:t>
            </w:r>
            <w:r>
              <w:rPr>
                <w:b/>
                <w:sz w:val="22"/>
                <w:szCs w:val="22"/>
                <w:lang w:val="uk-UA"/>
              </w:rPr>
              <w:t xml:space="preserve"> </w:t>
            </w:r>
            <w:r w:rsidRPr="009F75CC">
              <w:rPr>
                <w:b/>
                <w:sz w:val="22"/>
                <w:szCs w:val="22"/>
              </w:rPr>
              <w:t>вартість без ПДВ, (грн.)</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rPr>
                <w:b/>
                <w:sz w:val="22"/>
                <w:szCs w:val="22"/>
              </w:rPr>
            </w:pPr>
            <w:r w:rsidRPr="009F75CC">
              <w:rPr>
                <w:b/>
                <w:sz w:val="22"/>
                <w:szCs w:val="22"/>
              </w:rPr>
              <w:t>ПДВ, (грн.)</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rPr>
                <w:b/>
                <w:sz w:val="22"/>
                <w:szCs w:val="22"/>
                <w:lang w:val="uk-UA"/>
              </w:rPr>
            </w:pPr>
            <w:r w:rsidRPr="009F75CC">
              <w:rPr>
                <w:b/>
                <w:sz w:val="22"/>
                <w:szCs w:val="22"/>
              </w:rPr>
              <w:t>Загальна</w:t>
            </w:r>
            <w:r>
              <w:rPr>
                <w:b/>
                <w:sz w:val="22"/>
                <w:szCs w:val="22"/>
                <w:lang w:val="uk-UA"/>
              </w:rPr>
              <w:t xml:space="preserve"> </w:t>
            </w:r>
            <w:r w:rsidRPr="009F75CC">
              <w:rPr>
                <w:b/>
                <w:sz w:val="22"/>
                <w:szCs w:val="22"/>
              </w:rPr>
              <w:t>вартість з ПДВ,</w:t>
            </w:r>
            <w:r w:rsidRPr="009F75CC">
              <w:rPr>
                <w:b/>
                <w:sz w:val="22"/>
                <w:szCs w:val="22"/>
                <w:lang w:val="uk-UA"/>
              </w:rPr>
              <w:t xml:space="preserve"> (грн.)</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rPr>
                <w:b/>
                <w:sz w:val="22"/>
                <w:szCs w:val="22"/>
                <w:lang w:val="uk-UA"/>
              </w:rPr>
            </w:pPr>
            <w:r>
              <w:rPr>
                <w:b/>
                <w:sz w:val="22"/>
                <w:szCs w:val="22"/>
                <w:lang w:val="uk-UA"/>
              </w:rPr>
              <w:t>Країна походження товару</w:t>
            </w:r>
          </w:p>
        </w:tc>
      </w:tr>
      <w:tr w:rsidR="0010231A" w:rsidRPr="009F75CC" w:rsidTr="007D6CED">
        <w:trPr>
          <w:trHeight w:val="950"/>
        </w:trPr>
        <w:tc>
          <w:tcPr>
            <w:tcW w:w="518" w:type="dxa"/>
            <w:tcBorders>
              <w:top w:val="nil"/>
              <w:left w:val="single" w:sz="4" w:space="0" w:color="auto"/>
              <w:bottom w:val="single" w:sz="4" w:space="0" w:color="auto"/>
              <w:right w:val="single" w:sz="4" w:space="0" w:color="auto"/>
            </w:tcBorders>
            <w:shd w:val="clear" w:color="000000" w:fill="FFFFFF"/>
            <w:vAlign w:val="center"/>
            <w:hideMark/>
          </w:tcPr>
          <w:p w:rsidR="0010231A" w:rsidRPr="009F75CC" w:rsidRDefault="0010231A" w:rsidP="007D6CED">
            <w:pPr>
              <w:suppressAutoHyphens w:val="0"/>
              <w:jc w:val="center"/>
              <w:rPr>
                <w:color w:val="auto"/>
                <w:sz w:val="22"/>
                <w:szCs w:val="22"/>
                <w:lang w:eastAsia="ru-RU"/>
              </w:rPr>
            </w:pPr>
            <w:r w:rsidRPr="009F75CC">
              <w:rPr>
                <w:color w:val="auto"/>
                <w:sz w:val="22"/>
                <w:szCs w:val="22"/>
                <w:lang w:eastAsia="ru-RU"/>
              </w:rPr>
              <w:t>1</w:t>
            </w:r>
          </w:p>
        </w:tc>
        <w:tc>
          <w:tcPr>
            <w:tcW w:w="2851" w:type="dxa"/>
            <w:tcBorders>
              <w:top w:val="nil"/>
              <w:left w:val="nil"/>
              <w:bottom w:val="single" w:sz="4" w:space="0" w:color="auto"/>
              <w:right w:val="single" w:sz="4" w:space="0" w:color="auto"/>
            </w:tcBorders>
            <w:shd w:val="clear" w:color="000000" w:fill="FFFFFF"/>
            <w:vAlign w:val="center"/>
          </w:tcPr>
          <w:p w:rsidR="0010231A" w:rsidRPr="00904888" w:rsidRDefault="0010231A" w:rsidP="007D6CED">
            <w:pPr>
              <w:rPr>
                <w:bCs/>
                <w:sz w:val="22"/>
                <w:szCs w:val="22"/>
                <w:lang w:val="uk-UA"/>
              </w:rPr>
            </w:pPr>
          </w:p>
        </w:tc>
        <w:tc>
          <w:tcPr>
            <w:tcW w:w="1275" w:type="dxa"/>
            <w:tcBorders>
              <w:top w:val="nil"/>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val="uk-UA" w:eastAsia="ru-RU"/>
              </w:rPr>
            </w:pPr>
          </w:p>
        </w:tc>
        <w:tc>
          <w:tcPr>
            <w:tcW w:w="1418" w:type="dxa"/>
            <w:tcBorders>
              <w:top w:val="nil"/>
              <w:left w:val="nil"/>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c>
          <w:tcPr>
            <w:tcW w:w="850" w:type="dxa"/>
            <w:tcBorders>
              <w:top w:val="nil"/>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c>
          <w:tcPr>
            <w:tcW w:w="1276" w:type="dxa"/>
            <w:tcBorders>
              <w:top w:val="nil"/>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c>
          <w:tcPr>
            <w:tcW w:w="1417" w:type="dxa"/>
            <w:tcBorders>
              <w:top w:val="nil"/>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r>
      <w:tr w:rsidR="0010231A" w:rsidRPr="009F75CC" w:rsidTr="007D6CED">
        <w:trPr>
          <w:trHeight w:val="253"/>
        </w:trPr>
        <w:tc>
          <w:tcPr>
            <w:tcW w:w="606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0231A" w:rsidRPr="009F75CC" w:rsidRDefault="0010231A" w:rsidP="007D6CED">
            <w:pPr>
              <w:suppressAutoHyphens w:val="0"/>
              <w:rPr>
                <w:color w:val="auto"/>
                <w:sz w:val="22"/>
                <w:szCs w:val="22"/>
                <w:lang w:eastAsia="ru-RU"/>
              </w:rPr>
            </w:pPr>
            <w:r w:rsidRPr="00BE3380">
              <w:rPr>
                <w:b/>
                <w:sz w:val="20"/>
                <w:szCs w:val="22"/>
                <w:lang w:val="uk-UA" w:eastAsia="en-US"/>
              </w:rPr>
              <w:t>ВСЬОГО</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10231A" w:rsidRPr="009F75CC" w:rsidRDefault="0010231A" w:rsidP="007D6CED">
            <w:pPr>
              <w:suppressAutoHyphens w:val="0"/>
              <w:jc w:val="center"/>
              <w:rPr>
                <w:color w:val="auto"/>
                <w:sz w:val="22"/>
                <w:szCs w:val="22"/>
                <w:lang w:eastAsia="ru-RU"/>
              </w:rPr>
            </w:pPr>
          </w:p>
        </w:tc>
      </w:tr>
    </w:tbl>
    <w:p w:rsidR="00454B41" w:rsidRPr="00B06732" w:rsidRDefault="00454B41">
      <w:pPr>
        <w:pStyle w:val="a9"/>
        <w:rPr>
          <w:sz w:val="14"/>
          <w:szCs w:val="22"/>
          <w:lang w:val="uk-UA" w:eastAsia="ru-RU"/>
        </w:rPr>
      </w:pPr>
    </w:p>
    <w:p w:rsidR="005D1E83" w:rsidRPr="00BE3380" w:rsidRDefault="005D1E83" w:rsidP="005D1E83">
      <w:pPr>
        <w:spacing w:after="160"/>
        <w:ind w:firstLine="426"/>
        <w:jc w:val="both"/>
        <w:rPr>
          <w:b/>
          <w:sz w:val="20"/>
          <w:szCs w:val="22"/>
          <w:lang w:val="uk-UA" w:eastAsia="en-US"/>
        </w:rPr>
      </w:pPr>
      <w:r w:rsidRPr="00BE3380">
        <w:rPr>
          <w:b/>
          <w:sz w:val="20"/>
          <w:szCs w:val="22"/>
          <w:lang w:val="uk-UA" w:eastAsia="en-US"/>
        </w:rPr>
        <w:t>ВСЬОГО:</w:t>
      </w:r>
      <w:r>
        <w:rPr>
          <w:b/>
          <w:sz w:val="20"/>
          <w:szCs w:val="22"/>
          <w:lang w:val="uk-UA" w:eastAsia="en-US"/>
        </w:rPr>
        <w:t>___________</w:t>
      </w:r>
      <w:r w:rsidRPr="00BE3380">
        <w:rPr>
          <w:b/>
          <w:sz w:val="20"/>
          <w:szCs w:val="22"/>
          <w:lang w:val="uk-UA" w:eastAsia="en-US"/>
        </w:rPr>
        <w:t xml:space="preserve"> грн.(</w:t>
      </w:r>
      <w:r>
        <w:rPr>
          <w:b/>
          <w:sz w:val="20"/>
          <w:szCs w:val="22"/>
          <w:lang w:val="uk-UA" w:eastAsia="en-US"/>
        </w:rPr>
        <w:t>вартість прописом</w:t>
      </w:r>
      <w:r w:rsidRPr="00BE3380">
        <w:rPr>
          <w:b/>
          <w:sz w:val="20"/>
          <w:szCs w:val="22"/>
          <w:lang w:val="uk-UA" w:eastAsia="en-US"/>
        </w:rPr>
        <w:t xml:space="preserve">), ПДВ становить </w:t>
      </w:r>
      <w:r>
        <w:rPr>
          <w:b/>
          <w:sz w:val="20"/>
          <w:szCs w:val="22"/>
          <w:lang w:val="uk-UA" w:eastAsia="en-US"/>
        </w:rPr>
        <w:t>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 xml:space="preserve">) Ціна (загальна вартість) Договору з ПДВ становить </w:t>
      </w:r>
      <w:r>
        <w:rPr>
          <w:b/>
          <w:sz w:val="20"/>
          <w:szCs w:val="22"/>
          <w:lang w:val="uk-UA" w:eastAsia="en-US"/>
        </w:rPr>
        <w:t>_____________</w:t>
      </w:r>
      <w:r w:rsidRPr="00BE3380">
        <w:rPr>
          <w:b/>
          <w:sz w:val="20"/>
          <w:szCs w:val="22"/>
          <w:lang w:val="uk-UA" w:eastAsia="en-US"/>
        </w:rPr>
        <w:t xml:space="preserve">  грн.( </w:t>
      </w:r>
      <w:r>
        <w:rPr>
          <w:b/>
          <w:sz w:val="20"/>
          <w:szCs w:val="22"/>
          <w:lang w:val="uk-UA" w:eastAsia="en-US"/>
        </w:rPr>
        <w:t>вартість прописом</w:t>
      </w:r>
      <w:r w:rsidRPr="00BE3380">
        <w:rPr>
          <w:b/>
          <w:sz w:val="20"/>
          <w:szCs w:val="22"/>
          <w:lang w:val="uk-UA" w:eastAsia="en-US"/>
        </w:rPr>
        <w:t>).</w:t>
      </w:r>
    </w:p>
    <w:p w:rsidR="00454B41" w:rsidRDefault="00454B41">
      <w:pPr>
        <w:tabs>
          <w:tab w:val="left" w:pos="1134"/>
        </w:tabs>
        <w:ind w:left="1134"/>
        <w:rPr>
          <w:sz w:val="22"/>
          <w:szCs w:val="22"/>
          <w:lang w:val="uk-UA" w:eastAsia="ru-RU"/>
        </w:rPr>
      </w:pPr>
    </w:p>
    <w:p w:rsidR="00757693" w:rsidRPr="002C7931" w:rsidRDefault="00757693">
      <w:pPr>
        <w:tabs>
          <w:tab w:val="left" w:pos="1134"/>
        </w:tabs>
        <w:ind w:left="1134"/>
        <w:rPr>
          <w:sz w:val="22"/>
          <w:szCs w:val="22"/>
          <w:lang w:val="uk-UA" w:eastAsia="ru-RU"/>
        </w:rPr>
      </w:pPr>
    </w:p>
    <w:tbl>
      <w:tblPr>
        <w:tblW w:w="0" w:type="auto"/>
        <w:jc w:val="center"/>
        <w:tblLook w:val="04A0" w:firstRow="1" w:lastRow="0" w:firstColumn="1" w:lastColumn="0" w:noHBand="0" w:noVBand="1"/>
      </w:tblPr>
      <w:tblGrid>
        <w:gridCol w:w="5667"/>
        <w:gridCol w:w="4681"/>
      </w:tblGrid>
      <w:tr w:rsidR="00363775" w:rsidRPr="00F87E24" w:rsidTr="00FE21FE">
        <w:trPr>
          <w:jc w:val="center"/>
        </w:trPr>
        <w:tc>
          <w:tcPr>
            <w:tcW w:w="5667" w:type="dxa"/>
            <w:shd w:val="clear" w:color="auto" w:fill="auto"/>
          </w:tcPr>
          <w:p w:rsidR="00363775" w:rsidRDefault="00363775" w:rsidP="00A66DA4">
            <w:pPr>
              <w:jc w:val="center"/>
              <w:rPr>
                <w:b/>
                <w:sz w:val="22"/>
                <w:szCs w:val="22"/>
                <w:lang w:val="uk-UA"/>
              </w:rPr>
            </w:pPr>
            <w:r>
              <w:rPr>
                <w:b/>
                <w:sz w:val="22"/>
                <w:szCs w:val="22"/>
                <w:lang w:val="uk-UA"/>
              </w:rPr>
              <w:t>ЗАМОВНИК:</w:t>
            </w:r>
          </w:p>
          <w:p w:rsidR="00512C9A" w:rsidRDefault="00512C9A" w:rsidP="00A66DA4">
            <w:pPr>
              <w:jc w:val="center"/>
              <w:rPr>
                <w:b/>
                <w:sz w:val="22"/>
                <w:szCs w:val="22"/>
                <w:lang w:val="uk-UA"/>
              </w:rPr>
            </w:pPr>
          </w:p>
          <w:p w:rsidR="009275E9" w:rsidRDefault="00BC67F5" w:rsidP="009275E9">
            <w:pPr>
              <w:shd w:val="clear" w:color="auto" w:fill="FFFFFF"/>
              <w:jc w:val="both"/>
              <w:rPr>
                <w:sz w:val="22"/>
                <w:szCs w:val="22"/>
                <w:lang w:val="uk-UA"/>
              </w:rPr>
            </w:pPr>
            <w:r w:rsidRPr="00431B44">
              <w:rPr>
                <w:sz w:val="22"/>
                <w:szCs w:val="22"/>
                <w:lang w:val="uk-UA"/>
              </w:rPr>
              <w:t xml:space="preserve">КНП «Шосткинський МЦПМСД» </w:t>
            </w:r>
          </w:p>
          <w:p w:rsidR="00BC67F5" w:rsidRPr="00431B44" w:rsidRDefault="00BC67F5" w:rsidP="009275E9">
            <w:pPr>
              <w:shd w:val="clear" w:color="auto" w:fill="FFFFFF"/>
              <w:jc w:val="both"/>
              <w:rPr>
                <w:sz w:val="22"/>
                <w:szCs w:val="22"/>
                <w:lang w:val="uk-UA"/>
              </w:rPr>
            </w:pPr>
            <w:smartTag w:uri="urn:schemas-microsoft-com:office:smarttags" w:element="metricconverter">
              <w:smartTagPr>
                <w:attr w:name="ProductID" w:val="41100, м"/>
              </w:smartTagPr>
              <w:r w:rsidRPr="00431B44">
                <w:rPr>
                  <w:sz w:val="22"/>
                  <w:szCs w:val="22"/>
                  <w:lang w:val="uk-UA"/>
                </w:rPr>
                <w:t>41100, м</w:t>
              </w:r>
            </w:smartTag>
            <w:r w:rsidRPr="00431B44">
              <w:rPr>
                <w:sz w:val="22"/>
                <w:szCs w:val="22"/>
                <w:lang w:val="uk-UA"/>
              </w:rPr>
              <w:t xml:space="preserve">. Шостка, вул. </w:t>
            </w:r>
            <w:r>
              <w:rPr>
                <w:sz w:val="22"/>
                <w:szCs w:val="22"/>
                <w:lang w:val="uk-UA"/>
              </w:rPr>
              <w:t>Свободи</w:t>
            </w:r>
            <w:r w:rsidRPr="00431B44">
              <w:rPr>
                <w:sz w:val="22"/>
                <w:szCs w:val="22"/>
                <w:lang w:val="uk-UA"/>
              </w:rPr>
              <w:t>, 1</w:t>
            </w:r>
            <w:r>
              <w:rPr>
                <w:sz w:val="22"/>
                <w:szCs w:val="22"/>
                <w:lang w:val="uk-UA"/>
              </w:rPr>
              <w:t>4.</w:t>
            </w:r>
          </w:p>
          <w:p w:rsidR="00BC67F5" w:rsidRPr="00431B44" w:rsidRDefault="00BC67F5" w:rsidP="00BC67F5">
            <w:pPr>
              <w:shd w:val="clear" w:color="auto" w:fill="FFFFFF"/>
              <w:ind w:right="-2484"/>
              <w:jc w:val="both"/>
              <w:rPr>
                <w:sz w:val="22"/>
                <w:szCs w:val="22"/>
                <w:lang w:val="uk-UA"/>
              </w:rPr>
            </w:pPr>
            <w:r w:rsidRPr="00431B44">
              <w:rPr>
                <w:sz w:val="22"/>
                <w:szCs w:val="22"/>
                <w:lang w:val="uk-UA"/>
              </w:rPr>
              <w:t>Р/р UA753375460000026009055027954</w:t>
            </w:r>
          </w:p>
          <w:p w:rsidR="00BC67F5" w:rsidRPr="00431B44" w:rsidRDefault="00BC67F5" w:rsidP="00BC67F5">
            <w:pPr>
              <w:shd w:val="clear" w:color="auto" w:fill="FFFFFF"/>
              <w:ind w:right="-2484"/>
              <w:jc w:val="both"/>
              <w:rPr>
                <w:sz w:val="22"/>
                <w:szCs w:val="22"/>
                <w:lang w:val="uk-UA"/>
              </w:rPr>
            </w:pPr>
            <w:r w:rsidRPr="00431B44">
              <w:rPr>
                <w:sz w:val="22"/>
                <w:szCs w:val="22"/>
                <w:lang w:val="uk-UA"/>
              </w:rPr>
              <w:t>в АТ КБ «ПРИВАТБАНК»</w:t>
            </w:r>
          </w:p>
          <w:p w:rsidR="00BC67F5" w:rsidRPr="00431B44" w:rsidRDefault="00BC67F5" w:rsidP="00BC67F5">
            <w:pPr>
              <w:shd w:val="clear" w:color="auto" w:fill="FFFFFF"/>
              <w:ind w:right="-2484"/>
              <w:jc w:val="both"/>
              <w:rPr>
                <w:sz w:val="22"/>
                <w:szCs w:val="22"/>
                <w:lang w:val="uk-UA"/>
              </w:rPr>
            </w:pPr>
            <w:r w:rsidRPr="00431B44">
              <w:rPr>
                <w:sz w:val="22"/>
                <w:szCs w:val="22"/>
                <w:lang w:val="uk-UA"/>
              </w:rPr>
              <w:t>МФО 337546</w:t>
            </w:r>
          </w:p>
          <w:p w:rsidR="00BC67F5" w:rsidRPr="00431B44" w:rsidRDefault="00BC67F5" w:rsidP="00512C9A">
            <w:pPr>
              <w:shd w:val="clear" w:color="auto" w:fill="FFFFFF"/>
              <w:ind w:right="-2484"/>
              <w:jc w:val="both"/>
              <w:rPr>
                <w:sz w:val="22"/>
                <w:szCs w:val="22"/>
                <w:lang w:val="uk-UA"/>
              </w:rPr>
            </w:pPr>
            <w:r w:rsidRPr="00431B44">
              <w:rPr>
                <w:sz w:val="22"/>
                <w:szCs w:val="22"/>
                <w:lang w:val="uk-UA"/>
              </w:rPr>
              <w:t>Код 42264820</w:t>
            </w:r>
            <w:r w:rsidR="00512C9A">
              <w:rPr>
                <w:sz w:val="22"/>
                <w:szCs w:val="22"/>
                <w:lang w:val="uk-UA"/>
              </w:rPr>
              <w:t xml:space="preserve">, </w:t>
            </w:r>
            <w:r w:rsidRPr="00431B44">
              <w:rPr>
                <w:sz w:val="22"/>
                <w:szCs w:val="22"/>
                <w:lang w:val="uk-UA"/>
              </w:rPr>
              <w:t>ІПН 422648218225</w:t>
            </w:r>
          </w:p>
          <w:p w:rsidR="00BC67F5" w:rsidRDefault="00BC67F5" w:rsidP="00BC67F5">
            <w:pPr>
              <w:rPr>
                <w:b/>
                <w:sz w:val="22"/>
                <w:szCs w:val="22"/>
                <w:lang w:val="uk-UA"/>
              </w:rPr>
            </w:pPr>
          </w:p>
          <w:p w:rsidR="00791D1D" w:rsidRPr="00431B44" w:rsidRDefault="00791D1D" w:rsidP="00BC67F5">
            <w:pPr>
              <w:rPr>
                <w:b/>
                <w:sz w:val="22"/>
                <w:szCs w:val="22"/>
                <w:lang w:val="uk-UA"/>
              </w:rPr>
            </w:pPr>
          </w:p>
          <w:p w:rsidR="00BC67F5" w:rsidRPr="00431B44" w:rsidRDefault="00BC67F5" w:rsidP="00BC67F5">
            <w:pPr>
              <w:tabs>
                <w:tab w:val="left" w:pos="604"/>
              </w:tabs>
              <w:spacing w:line="240" w:lineRule="atLeast"/>
              <w:rPr>
                <w:b/>
                <w:sz w:val="22"/>
                <w:szCs w:val="22"/>
                <w:lang w:val="uk-UA"/>
              </w:rPr>
            </w:pPr>
          </w:p>
          <w:p w:rsidR="006367EF" w:rsidRPr="00512C9A" w:rsidRDefault="006367EF" w:rsidP="006367EF">
            <w:pPr>
              <w:pStyle w:val="a9"/>
              <w:spacing w:line="240" w:lineRule="atLeast"/>
              <w:rPr>
                <w:b/>
                <w:sz w:val="22"/>
                <w:szCs w:val="22"/>
                <w:lang w:val="uk-UA"/>
              </w:rPr>
            </w:pPr>
            <w:r>
              <w:rPr>
                <w:b/>
                <w:sz w:val="22"/>
                <w:szCs w:val="22"/>
                <w:lang w:val="uk-UA"/>
              </w:rPr>
              <w:t>Т.в.о. д</w:t>
            </w:r>
            <w:r w:rsidRPr="00512C9A">
              <w:rPr>
                <w:b/>
                <w:sz w:val="22"/>
                <w:szCs w:val="22"/>
                <w:lang w:val="uk-UA"/>
              </w:rPr>
              <w:t>иректор</w:t>
            </w:r>
            <w:r>
              <w:rPr>
                <w:b/>
                <w:sz w:val="22"/>
                <w:szCs w:val="22"/>
                <w:lang w:val="uk-UA"/>
              </w:rPr>
              <w:t>а</w:t>
            </w:r>
            <w:r w:rsidRPr="00512C9A">
              <w:rPr>
                <w:b/>
                <w:sz w:val="22"/>
                <w:szCs w:val="22"/>
                <w:lang w:val="uk-UA"/>
              </w:rPr>
              <w:t xml:space="preserve"> </w:t>
            </w:r>
          </w:p>
          <w:p w:rsidR="006367EF" w:rsidRPr="00512C9A" w:rsidRDefault="006367EF" w:rsidP="006367EF">
            <w:pPr>
              <w:pStyle w:val="a9"/>
              <w:spacing w:line="240" w:lineRule="atLeast"/>
              <w:ind w:left="-426"/>
              <w:rPr>
                <w:b/>
                <w:sz w:val="22"/>
                <w:szCs w:val="22"/>
                <w:lang w:val="uk-UA"/>
              </w:rPr>
            </w:pPr>
          </w:p>
          <w:p w:rsidR="006367EF" w:rsidRDefault="006367EF" w:rsidP="006367EF">
            <w:pPr>
              <w:pStyle w:val="a9"/>
              <w:spacing w:line="240" w:lineRule="atLeast"/>
              <w:rPr>
                <w:b/>
                <w:sz w:val="22"/>
                <w:szCs w:val="22"/>
                <w:lang w:val="uk-UA"/>
              </w:rPr>
            </w:pPr>
            <w:r w:rsidRPr="00512C9A">
              <w:rPr>
                <w:b/>
                <w:sz w:val="22"/>
                <w:szCs w:val="22"/>
                <w:lang w:val="uk-UA"/>
              </w:rPr>
              <w:t xml:space="preserve">    _________________    О.</w:t>
            </w:r>
            <w:r>
              <w:rPr>
                <w:b/>
                <w:sz w:val="22"/>
                <w:szCs w:val="22"/>
                <w:lang w:val="uk-UA"/>
              </w:rPr>
              <w:t>С</w:t>
            </w:r>
            <w:r w:rsidRPr="00512C9A">
              <w:rPr>
                <w:b/>
                <w:sz w:val="22"/>
                <w:szCs w:val="22"/>
                <w:lang w:val="uk-UA"/>
              </w:rPr>
              <w:t xml:space="preserve">. </w:t>
            </w:r>
            <w:r>
              <w:rPr>
                <w:b/>
                <w:sz w:val="22"/>
                <w:szCs w:val="22"/>
                <w:lang w:val="uk-UA"/>
              </w:rPr>
              <w:t>Мазур</w:t>
            </w:r>
          </w:p>
          <w:p w:rsidR="00363775" w:rsidRPr="00F87E24" w:rsidRDefault="006367EF" w:rsidP="006367EF">
            <w:pPr>
              <w:rPr>
                <w:b/>
                <w:sz w:val="22"/>
                <w:szCs w:val="22"/>
                <w:lang w:val="uk-UA"/>
              </w:rPr>
            </w:pPr>
            <w:r w:rsidRPr="00512C9A">
              <w:rPr>
                <w:sz w:val="22"/>
                <w:szCs w:val="22"/>
                <w:lang w:val="uk-UA"/>
              </w:rPr>
              <w:t>М.П.</w:t>
            </w:r>
          </w:p>
        </w:tc>
        <w:tc>
          <w:tcPr>
            <w:tcW w:w="4681" w:type="dxa"/>
            <w:shd w:val="clear" w:color="auto" w:fill="auto"/>
          </w:tcPr>
          <w:p w:rsidR="00363775" w:rsidRPr="00F87E24" w:rsidRDefault="00363775" w:rsidP="00A66DA4">
            <w:pPr>
              <w:jc w:val="center"/>
              <w:rPr>
                <w:b/>
                <w:sz w:val="22"/>
                <w:szCs w:val="22"/>
                <w:lang w:val="uk-UA"/>
              </w:rPr>
            </w:pPr>
            <w:r>
              <w:rPr>
                <w:b/>
                <w:sz w:val="22"/>
                <w:szCs w:val="22"/>
                <w:lang w:val="uk-UA"/>
              </w:rPr>
              <w:t>ПОСТАЧАЛЬНИК:</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b/>
                <w:sz w:val="22"/>
                <w:szCs w:val="22"/>
                <w:lang w:val="uk-UA"/>
              </w:rPr>
            </w:pPr>
            <w:r w:rsidRPr="00F87E24">
              <w:rPr>
                <w:b/>
                <w:sz w:val="22"/>
                <w:szCs w:val="22"/>
                <w:lang w:val="uk-UA"/>
              </w:rPr>
              <w:t>__________________________________</w:t>
            </w:r>
          </w:p>
          <w:p w:rsidR="00363775" w:rsidRPr="00F87E24" w:rsidRDefault="00363775" w:rsidP="00A66DA4">
            <w:pPr>
              <w:jc w:val="center"/>
              <w:rPr>
                <w:sz w:val="22"/>
                <w:szCs w:val="22"/>
                <w:lang w:val="uk-UA"/>
              </w:rPr>
            </w:pPr>
            <w:r w:rsidRPr="00F87E24">
              <w:rPr>
                <w:b/>
                <w:sz w:val="22"/>
                <w:szCs w:val="22"/>
                <w:lang w:val="uk-UA"/>
              </w:rPr>
              <w:t>__________________________________</w:t>
            </w:r>
          </w:p>
          <w:p w:rsidR="00363775" w:rsidRPr="00F87E24" w:rsidRDefault="00363775" w:rsidP="00A66DA4">
            <w:pPr>
              <w:rPr>
                <w:sz w:val="22"/>
                <w:szCs w:val="22"/>
                <w:lang w:val="uk-UA"/>
              </w:rPr>
            </w:pPr>
          </w:p>
          <w:p w:rsidR="00512C9A" w:rsidRDefault="00512C9A" w:rsidP="00A66DA4">
            <w:pPr>
              <w:rPr>
                <w:sz w:val="22"/>
                <w:szCs w:val="22"/>
                <w:lang w:val="uk-UA"/>
              </w:rPr>
            </w:pPr>
            <w:bookmarkStart w:id="11" w:name="_GoBack"/>
            <w:bookmarkEnd w:id="11"/>
          </w:p>
          <w:p w:rsidR="00512C9A" w:rsidRPr="00F87E24" w:rsidRDefault="00512C9A" w:rsidP="00A66DA4">
            <w:pPr>
              <w:rPr>
                <w:sz w:val="22"/>
                <w:szCs w:val="22"/>
                <w:lang w:val="uk-UA"/>
              </w:rPr>
            </w:pPr>
          </w:p>
          <w:p w:rsidR="00363775" w:rsidRPr="00F87E24" w:rsidRDefault="00363775" w:rsidP="00A66DA4">
            <w:pPr>
              <w:widowControl w:val="0"/>
              <w:rPr>
                <w:sz w:val="22"/>
                <w:szCs w:val="22"/>
              </w:rPr>
            </w:pPr>
            <w:r w:rsidRPr="00F87E24">
              <w:rPr>
                <w:b/>
                <w:bCs/>
                <w:sz w:val="22"/>
                <w:szCs w:val="22"/>
                <w:lang w:val="uk-UA" w:eastAsia="uk-UA" w:bidi="uk-UA"/>
              </w:rPr>
              <w:t xml:space="preserve">        ____________________ / П. І. Б.</w:t>
            </w:r>
            <w:r w:rsidR="00512C9A">
              <w:rPr>
                <w:b/>
                <w:bCs/>
                <w:sz w:val="22"/>
                <w:szCs w:val="22"/>
                <w:lang w:val="uk-UA" w:eastAsia="uk-UA" w:bidi="uk-UA"/>
              </w:rPr>
              <w:t>/</w:t>
            </w:r>
          </w:p>
          <w:p w:rsidR="00363775" w:rsidRPr="00512C9A" w:rsidRDefault="00512C9A" w:rsidP="00A66DA4">
            <w:pPr>
              <w:widowControl w:val="0"/>
              <w:rPr>
                <w:sz w:val="22"/>
                <w:szCs w:val="22"/>
                <w:lang w:val="uk-UA"/>
              </w:rPr>
            </w:pPr>
            <w:r>
              <w:rPr>
                <w:sz w:val="22"/>
                <w:szCs w:val="22"/>
                <w:lang w:val="uk-UA"/>
              </w:rPr>
              <w:t>М.П.</w:t>
            </w:r>
          </w:p>
          <w:p w:rsidR="00363775" w:rsidRPr="00F87E24" w:rsidRDefault="00363775" w:rsidP="00A66DA4">
            <w:pPr>
              <w:ind w:firstLine="720"/>
              <w:rPr>
                <w:sz w:val="22"/>
                <w:szCs w:val="22"/>
                <w:lang w:val="uk-UA"/>
              </w:rPr>
            </w:pPr>
          </w:p>
        </w:tc>
      </w:tr>
    </w:tbl>
    <w:p w:rsidR="00454B41" w:rsidRPr="00732AFE" w:rsidRDefault="00454B41" w:rsidP="00732AFE">
      <w:pPr>
        <w:pStyle w:val="af6"/>
        <w:rPr>
          <w:rFonts w:ascii="Times New Roman" w:hAnsi="Times New Roman"/>
          <w:b/>
          <w:sz w:val="28"/>
          <w:szCs w:val="28"/>
        </w:rPr>
      </w:pPr>
    </w:p>
    <w:sectPr w:rsidR="00454B41" w:rsidRPr="00732AFE" w:rsidSect="00781A0F">
      <w:footerReference w:type="default" r:id="rId9"/>
      <w:pgSz w:w="11906" w:h="16838"/>
      <w:pgMar w:top="822" w:right="567" w:bottom="777" w:left="567"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341" w:rsidRDefault="00794341">
      <w:r>
        <w:separator/>
      </w:r>
    </w:p>
  </w:endnote>
  <w:endnote w:type="continuationSeparator" w:id="0">
    <w:p w:rsidR="00794341" w:rsidRDefault="0079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Light;Arial">
    <w:altName w:val="Times New Roman"/>
    <w:panose1 w:val="00000000000000000000"/>
    <w:charset w:val="00"/>
    <w:family w:val="roman"/>
    <w:notTrueType/>
    <w:pitch w:val="default"/>
  </w:font>
  <w:font w:name="Segoe;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41" w:rsidRDefault="00454B4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341" w:rsidRDefault="00794341">
      <w:r>
        <w:separator/>
      </w:r>
    </w:p>
  </w:footnote>
  <w:footnote w:type="continuationSeparator" w:id="0">
    <w:p w:rsidR="00794341" w:rsidRDefault="00794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46181F"/>
    <w:multiLevelType w:val="multilevel"/>
    <w:tmpl w:val="0DEC557C"/>
    <w:lvl w:ilvl="0">
      <w:start w:val="1"/>
      <w:numFmt w:val="decimal"/>
      <w:lvlText w:val="%1."/>
      <w:lvlJc w:val="left"/>
      <w:pPr>
        <w:ind w:left="360" w:hanging="360"/>
      </w:pPr>
      <w:rPr>
        <w:rFonts w:ascii="Calibri" w:eastAsia="Calibri" w:hAnsi="Calibri" w:cs="Calibri" w:hint="default"/>
        <w:color w:val="auto"/>
      </w:rPr>
    </w:lvl>
    <w:lvl w:ilvl="1">
      <w:start w:val="1"/>
      <w:numFmt w:val="decimal"/>
      <w:lvlText w:val="%1.%2."/>
      <w:lvlJc w:val="left"/>
      <w:pPr>
        <w:ind w:left="927" w:hanging="360"/>
      </w:pPr>
      <w:rPr>
        <w:rFonts w:ascii="Calibri" w:eastAsia="Calibri" w:hAnsi="Calibri" w:cs="Calibri" w:hint="default"/>
        <w:color w:val="auto"/>
      </w:rPr>
    </w:lvl>
    <w:lvl w:ilvl="2">
      <w:start w:val="1"/>
      <w:numFmt w:val="decimal"/>
      <w:lvlText w:val="%1.%2.%3."/>
      <w:lvlJc w:val="left"/>
      <w:pPr>
        <w:ind w:left="1854" w:hanging="720"/>
      </w:pPr>
      <w:rPr>
        <w:rFonts w:ascii="Calibri" w:eastAsia="Calibri" w:hAnsi="Calibri" w:cs="Calibri" w:hint="default"/>
        <w:color w:val="auto"/>
      </w:rPr>
    </w:lvl>
    <w:lvl w:ilvl="3">
      <w:start w:val="1"/>
      <w:numFmt w:val="decimal"/>
      <w:lvlText w:val="%1.%2.%3.%4."/>
      <w:lvlJc w:val="left"/>
      <w:pPr>
        <w:ind w:left="2421" w:hanging="720"/>
      </w:pPr>
      <w:rPr>
        <w:rFonts w:ascii="Calibri" w:eastAsia="Calibri" w:hAnsi="Calibri" w:cs="Calibri" w:hint="default"/>
        <w:color w:val="auto"/>
      </w:rPr>
    </w:lvl>
    <w:lvl w:ilvl="4">
      <w:start w:val="1"/>
      <w:numFmt w:val="decimal"/>
      <w:lvlText w:val="%1.%2.%3.%4.%5."/>
      <w:lvlJc w:val="left"/>
      <w:pPr>
        <w:ind w:left="3348" w:hanging="1080"/>
      </w:pPr>
      <w:rPr>
        <w:rFonts w:ascii="Calibri" w:eastAsia="Calibri" w:hAnsi="Calibri" w:cs="Calibri" w:hint="default"/>
        <w:color w:val="auto"/>
      </w:rPr>
    </w:lvl>
    <w:lvl w:ilvl="5">
      <w:start w:val="1"/>
      <w:numFmt w:val="decimal"/>
      <w:lvlText w:val="%1.%2.%3.%4.%5.%6."/>
      <w:lvlJc w:val="left"/>
      <w:pPr>
        <w:ind w:left="3915" w:hanging="1080"/>
      </w:pPr>
      <w:rPr>
        <w:rFonts w:ascii="Calibri" w:eastAsia="Calibri" w:hAnsi="Calibri" w:cs="Calibri" w:hint="default"/>
        <w:color w:val="auto"/>
      </w:rPr>
    </w:lvl>
    <w:lvl w:ilvl="6">
      <w:start w:val="1"/>
      <w:numFmt w:val="decimal"/>
      <w:lvlText w:val="%1.%2.%3.%4.%5.%6.%7."/>
      <w:lvlJc w:val="left"/>
      <w:pPr>
        <w:ind w:left="4842" w:hanging="1440"/>
      </w:pPr>
      <w:rPr>
        <w:rFonts w:ascii="Calibri" w:eastAsia="Calibri" w:hAnsi="Calibri" w:cs="Calibri" w:hint="default"/>
        <w:color w:val="auto"/>
      </w:rPr>
    </w:lvl>
    <w:lvl w:ilvl="7">
      <w:start w:val="1"/>
      <w:numFmt w:val="decimal"/>
      <w:lvlText w:val="%1.%2.%3.%4.%5.%6.%7.%8."/>
      <w:lvlJc w:val="left"/>
      <w:pPr>
        <w:ind w:left="5409" w:hanging="1440"/>
      </w:pPr>
      <w:rPr>
        <w:rFonts w:ascii="Calibri" w:eastAsia="Calibri" w:hAnsi="Calibri" w:cs="Calibri" w:hint="default"/>
        <w:color w:val="auto"/>
      </w:rPr>
    </w:lvl>
    <w:lvl w:ilvl="8">
      <w:start w:val="1"/>
      <w:numFmt w:val="decimal"/>
      <w:lvlText w:val="%1.%2.%3.%4.%5.%6.%7.%8.%9."/>
      <w:lvlJc w:val="left"/>
      <w:pPr>
        <w:ind w:left="6336" w:hanging="1800"/>
      </w:pPr>
      <w:rPr>
        <w:rFonts w:ascii="Calibri" w:eastAsia="Calibri" w:hAnsi="Calibri" w:cs="Calibri" w:hint="default"/>
        <w:color w:val="auto"/>
      </w:rPr>
    </w:lvl>
  </w:abstractNum>
  <w:abstractNum w:abstractNumId="2" w15:restartNumberingAfterBreak="0">
    <w:nsid w:val="063F3ED3"/>
    <w:multiLevelType w:val="multilevel"/>
    <w:tmpl w:val="EFB21506"/>
    <w:lvl w:ilvl="0">
      <w:start w:val="6"/>
      <w:numFmt w:val="decimal"/>
      <w:lvlText w:val="%1."/>
      <w:lvlJc w:val="left"/>
      <w:pPr>
        <w:ind w:left="540" w:hanging="540"/>
      </w:pPr>
      <w:rPr>
        <w:lang w:val="uk-UA"/>
      </w:rPr>
    </w:lvl>
    <w:lvl w:ilvl="1">
      <w:start w:val="3"/>
      <w:numFmt w:val="decimal"/>
      <w:lvlText w:val="%1.%2."/>
      <w:lvlJc w:val="left"/>
      <w:pPr>
        <w:ind w:left="540" w:hanging="540"/>
      </w:pPr>
      <w:rPr>
        <w:lang w:val="uk-UA"/>
      </w:rPr>
    </w:lvl>
    <w:lvl w:ilvl="2">
      <w:start w:val="1"/>
      <w:numFmt w:val="decimal"/>
      <w:lvlText w:val="%1.%2.%3."/>
      <w:lvlJc w:val="left"/>
      <w:pPr>
        <w:ind w:left="720" w:hanging="720"/>
      </w:pPr>
      <w:rPr>
        <w:lang w:val="uk-UA"/>
      </w:rPr>
    </w:lvl>
    <w:lvl w:ilvl="3">
      <w:start w:val="1"/>
      <w:numFmt w:val="decimal"/>
      <w:lvlText w:val="%1.%2.%3.%4."/>
      <w:lvlJc w:val="left"/>
      <w:pPr>
        <w:ind w:left="720" w:hanging="720"/>
      </w:pPr>
      <w:rPr>
        <w:lang w:val="uk-UA"/>
      </w:rPr>
    </w:lvl>
    <w:lvl w:ilvl="4">
      <w:start w:val="1"/>
      <w:numFmt w:val="decimal"/>
      <w:lvlText w:val="%1.%2.%3.%4.%5."/>
      <w:lvlJc w:val="left"/>
      <w:pPr>
        <w:ind w:left="1080" w:hanging="1080"/>
      </w:pPr>
      <w:rPr>
        <w:lang w:val="uk-UA"/>
      </w:rPr>
    </w:lvl>
    <w:lvl w:ilvl="5">
      <w:start w:val="1"/>
      <w:numFmt w:val="decimal"/>
      <w:lvlText w:val="%1.%2.%3.%4.%5.%6."/>
      <w:lvlJc w:val="left"/>
      <w:pPr>
        <w:ind w:left="1080" w:hanging="1080"/>
      </w:pPr>
      <w:rPr>
        <w:lang w:val="uk-UA"/>
      </w:rPr>
    </w:lvl>
    <w:lvl w:ilvl="6">
      <w:start w:val="1"/>
      <w:numFmt w:val="decimal"/>
      <w:lvlText w:val="%1.%2.%3.%4.%5.%6.%7."/>
      <w:lvlJc w:val="left"/>
      <w:pPr>
        <w:ind w:left="1440" w:hanging="1440"/>
      </w:pPr>
      <w:rPr>
        <w:lang w:val="uk-UA"/>
      </w:rPr>
    </w:lvl>
    <w:lvl w:ilvl="7">
      <w:start w:val="1"/>
      <w:numFmt w:val="decimal"/>
      <w:lvlText w:val="%1.%2.%3.%4.%5.%6.%7.%8."/>
      <w:lvlJc w:val="left"/>
      <w:pPr>
        <w:ind w:left="1440" w:hanging="1440"/>
      </w:pPr>
      <w:rPr>
        <w:lang w:val="uk-UA"/>
      </w:rPr>
    </w:lvl>
    <w:lvl w:ilvl="8">
      <w:start w:val="1"/>
      <w:numFmt w:val="decimal"/>
      <w:lvlText w:val="%1.%2.%3.%4.%5.%6.%7.%8.%9."/>
      <w:lvlJc w:val="left"/>
      <w:pPr>
        <w:ind w:left="1800" w:hanging="1800"/>
      </w:pPr>
      <w:rPr>
        <w:lang w:val="uk-UA"/>
      </w:rPr>
    </w:lvl>
  </w:abstractNum>
  <w:abstractNum w:abstractNumId="3" w15:restartNumberingAfterBreak="0">
    <w:nsid w:val="0F1E3074"/>
    <w:multiLevelType w:val="multilevel"/>
    <w:tmpl w:val="D4E62B3C"/>
    <w:lvl w:ilvl="0">
      <w:start w:val="7"/>
      <w:numFmt w:val="decimal"/>
      <w:lvlText w:val="%1."/>
      <w:lvlJc w:val="left"/>
      <w:pPr>
        <w:tabs>
          <w:tab w:val="num" w:pos="360"/>
        </w:tabs>
        <w:ind w:left="360" w:hanging="360"/>
      </w:pPr>
      <w:rPr>
        <w:rFonts w:ascii="Times New Roman" w:hAnsi="Times New Roman" w:cs="Times New Roman"/>
        <w:b w:val="0"/>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2114F"/>
    <w:multiLevelType w:val="multilevel"/>
    <w:tmpl w:val="54A6D05C"/>
    <w:lvl w:ilvl="0">
      <w:start w:val="1"/>
      <w:numFmt w:val="bullet"/>
      <w:lvlText w:val="-"/>
      <w:lvlJc w:val="left"/>
      <w:pPr>
        <w:ind w:left="1069" w:hanging="360"/>
      </w:pPr>
      <w:rPr>
        <w:rFonts w:ascii="Times New Roman" w:hAnsi="Times New Roman" w:cs="Times New Roman" w:hint="default"/>
        <w:color w:val="000000"/>
        <w:sz w:val="26"/>
        <w:szCs w:val="26"/>
        <w:lang w:val="uk-UA"/>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1B32A6B"/>
    <w:multiLevelType w:val="hybridMultilevel"/>
    <w:tmpl w:val="B9A6A0D4"/>
    <w:lvl w:ilvl="0" w:tplc="A1BEA844">
      <w:start w:val="3"/>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87171E"/>
    <w:multiLevelType w:val="multilevel"/>
    <w:tmpl w:val="2E02554C"/>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B8E4F8D"/>
    <w:multiLevelType w:val="multilevel"/>
    <w:tmpl w:val="25D4786C"/>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C424291"/>
    <w:multiLevelType w:val="multilevel"/>
    <w:tmpl w:val="FBE633A0"/>
    <w:lvl w:ilvl="0">
      <w:start w:val="2"/>
      <w:numFmt w:val="upperRoman"/>
      <w:lvlText w:val="%1."/>
      <w:lvlJc w:val="left"/>
      <w:pPr>
        <w:tabs>
          <w:tab w:val="num" w:pos="708"/>
        </w:tabs>
        <w:ind w:left="1080" w:hanging="720"/>
      </w:pPr>
      <w:rPr>
        <w:b/>
        <w:lang w:val="de-DE"/>
      </w:rPr>
    </w:lvl>
    <w:lvl w:ilvl="1">
      <w:start w:val="1"/>
      <w:numFmt w:val="decimal"/>
      <w:lvlText w:val="%1.%2."/>
      <w:lvlJc w:val="left"/>
      <w:pPr>
        <w:ind w:left="720" w:hanging="360"/>
      </w:pPr>
      <w:rPr>
        <w:b/>
        <w:lang w:val="de-DE"/>
      </w:rPr>
    </w:lvl>
    <w:lvl w:ilvl="2">
      <w:start w:val="1"/>
      <w:numFmt w:val="decimal"/>
      <w:lvlText w:val="%1.%2.%3."/>
      <w:lvlJc w:val="left"/>
      <w:pPr>
        <w:ind w:left="1080" w:hanging="720"/>
      </w:pPr>
      <w:rPr>
        <w:b/>
        <w:lang w:val="de-DE"/>
      </w:rPr>
    </w:lvl>
    <w:lvl w:ilvl="3">
      <w:start w:val="1"/>
      <w:numFmt w:val="decimal"/>
      <w:lvlText w:val="%1.%2.%3.%4."/>
      <w:lvlJc w:val="left"/>
      <w:pPr>
        <w:ind w:left="1080" w:hanging="720"/>
      </w:pPr>
      <w:rPr>
        <w:b/>
        <w:lang w:val="de-DE"/>
      </w:rPr>
    </w:lvl>
    <w:lvl w:ilvl="4">
      <w:start w:val="1"/>
      <w:numFmt w:val="decimal"/>
      <w:lvlText w:val="%1.%2.%3.%4.%5."/>
      <w:lvlJc w:val="left"/>
      <w:pPr>
        <w:ind w:left="1440" w:hanging="1080"/>
      </w:pPr>
      <w:rPr>
        <w:b/>
        <w:lang w:val="de-DE"/>
      </w:rPr>
    </w:lvl>
    <w:lvl w:ilvl="5">
      <w:start w:val="1"/>
      <w:numFmt w:val="decimal"/>
      <w:lvlText w:val="%1.%2.%3.%4.%5.%6."/>
      <w:lvlJc w:val="left"/>
      <w:pPr>
        <w:ind w:left="1440" w:hanging="1080"/>
      </w:pPr>
      <w:rPr>
        <w:b/>
        <w:lang w:val="de-DE"/>
      </w:rPr>
    </w:lvl>
    <w:lvl w:ilvl="6">
      <w:start w:val="1"/>
      <w:numFmt w:val="decimal"/>
      <w:lvlText w:val="%1.%2.%3.%4.%5.%6.%7."/>
      <w:lvlJc w:val="left"/>
      <w:pPr>
        <w:ind w:left="1800" w:hanging="1440"/>
      </w:pPr>
      <w:rPr>
        <w:b/>
        <w:lang w:val="de-DE"/>
      </w:rPr>
    </w:lvl>
    <w:lvl w:ilvl="7">
      <w:start w:val="1"/>
      <w:numFmt w:val="decimal"/>
      <w:lvlText w:val="%1.%2.%3.%4.%5.%6.%7.%8."/>
      <w:lvlJc w:val="left"/>
      <w:pPr>
        <w:ind w:left="1800" w:hanging="1440"/>
      </w:pPr>
      <w:rPr>
        <w:b/>
        <w:lang w:val="de-DE"/>
      </w:rPr>
    </w:lvl>
    <w:lvl w:ilvl="8">
      <w:start w:val="1"/>
      <w:numFmt w:val="decimal"/>
      <w:lvlText w:val="%1.%2.%3.%4.%5.%6.%7.%8.%9."/>
      <w:lvlJc w:val="left"/>
      <w:pPr>
        <w:ind w:left="2160" w:hanging="1800"/>
      </w:pPr>
      <w:rPr>
        <w:b/>
        <w:lang w:val="de-DE"/>
      </w:rPr>
    </w:lvl>
  </w:abstractNum>
  <w:abstractNum w:abstractNumId="9" w15:restartNumberingAfterBreak="0">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076634B"/>
    <w:multiLevelType w:val="multilevel"/>
    <w:tmpl w:val="0CB61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36E4209"/>
    <w:multiLevelType w:val="multilevel"/>
    <w:tmpl w:val="0744161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7D1087D"/>
    <w:multiLevelType w:val="multilevel"/>
    <w:tmpl w:val="8214BB00"/>
    <w:lvl w:ilvl="0">
      <w:start w:val="6"/>
      <w:numFmt w:val="decimal"/>
      <w:lvlText w:val="%1."/>
      <w:lvlJc w:val="left"/>
      <w:pPr>
        <w:ind w:left="540" w:hanging="540"/>
      </w:pPr>
      <w:rPr>
        <w:b w:val="0"/>
      </w:rPr>
    </w:lvl>
    <w:lvl w:ilvl="1">
      <w:start w:val="2"/>
      <w:numFmt w:val="decimal"/>
      <w:lvlText w:val="%1.%2."/>
      <w:lvlJc w:val="left"/>
      <w:pPr>
        <w:ind w:left="720" w:hanging="540"/>
      </w:pPr>
      <w:rPr>
        <w:b/>
      </w:rPr>
    </w:lvl>
    <w:lvl w:ilvl="2">
      <w:start w:val="3"/>
      <w:numFmt w:val="decimal"/>
      <w:lvlText w:val="%1.%2.%3."/>
      <w:lvlJc w:val="left"/>
      <w:pPr>
        <w:ind w:left="1080" w:hanging="720"/>
      </w:pPr>
      <w:rPr>
        <w:b w:val="0"/>
      </w:rPr>
    </w:lvl>
    <w:lvl w:ilvl="3">
      <w:start w:val="1"/>
      <w:numFmt w:val="decimal"/>
      <w:lvlText w:val="%1.%2.%3.%4."/>
      <w:lvlJc w:val="left"/>
      <w:pPr>
        <w:ind w:left="1260" w:hanging="720"/>
      </w:pPr>
      <w:rPr>
        <w:b w:val="0"/>
      </w:rPr>
    </w:lvl>
    <w:lvl w:ilvl="4">
      <w:start w:val="1"/>
      <w:numFmt w:val="decimal"/>
      <w:lvlText w:val="%1.%2.%3.%4.%5."/>
      <w:lvlJc w:val="left"/>
      <w:pPr>
        <w:ind w:left="1800" w:hanging="1080"/>
      </w:pPr>
      <w:rPr>
        <w:b w:val="0"/>
      </w:rPr>
    </w:lvl>
    <w:lvl w:ilvl="5">
      <w:start w:val="1"/>
      <w:numFmt w:val="decimal"/>
      <w:lvlText w:val="%1.%2.%3.%4.%5.%6."/>
      <w:lvlJc w:val="left"/>
      <w:pPr>
        <w:ind w:left="1980" w:hanging="1080"/>
      </w:pPr>
      <w:rPr>
        <w:b w:val="0"/>
      </w:rPr>
    </w:lvl>
    <w:lvl w:ilvl="6">
      <w:start w:val="1"/>
      <w:numFmt w:val="decimal"/>
      <w:lvlText w:val="%1.%2.%3.%4.%5.%6.%7."/>
      <w:lvlJc w:val="left"/>
      <w:pPr>
        <w:ind w:left="2520" w:hanging="1440"/>
      </w:pPr>
      <w:rPr>
        <w:b w:val="0"/>
      </w:rPr>
    </w:lvl>
    <w:lvl w:ilvl="7">
      <w:start w:val="1"/>
      <w:numFmt w:val="decimal"/>
      <w:lvlText w:val="%1.%2.%3.%4.%5.%6.%7.%8."/>
      <w:lvlJc w:val="left"/>
      <w:pPr>
        <w:ind w:left="2700" w:hanging="1440"/>
      </w:pPr>
      <w:rPr>
        <w:b w:val="0"/>
      </w:rPr>
    </w:lvl>
    <w:lvl w:ilvl="8">
      <w:start w:val="1"/>
      <w:numFmt w:val="decimal"/>
      <w:lvlText w:val="%1.%2.%3.%4.%5.%6.%7.%8.%9."/>
      <w:lvlJc w:val="left"/>
      <w:pPr>
        <w:ind w:left="3240" w:hanging="1800"/>
      </w:pPr>
      <w:rPr>
        <w:b w:val="0"/>
      </w:rPr>
    </w:lvl>
  </w:abstractNum>
  <w:abstractNum w:abstractNumId="14" w15:restartNumberingAfterBreak="0">
    <w:nsid w:val="6A4810DE"/>
    <w:multiLevelType w:val="multilevel"/>
    <w:tmpl w:val="8536C6C6"/>
    <w:lvl w:ilvl="0">
      <w:start w:val="1"/>
      <w:numFmt w:val="decimal"/>
      <w:lvlText w:val="%1."/>
      <w:lvlJc w:val="left"/>
      <w:pPr>
        <w:tabs>
          <w:tab w:val="num" w:pos="360"/>
        </w:tabs>
        <w:ind w:left="360" w:hanging="360"/>
      </w:pPr>
      <w:rPr>
        <w:sz w:val="22"/>
        <w:szCs w:val="22"/>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82C1004"/>
    <w:multiLevelType w:val="multilevel"/>
    <w:tmpl w:val="3E4C4AE8"/>
    <w:lvl w:ilvl="0">
      <w:start w:val="6"/>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7"/>
  </w:num>
  <w:num w:numId="3">
    <w:abstractNumId w:val="4"/>
  </w:num>
  <w:num w:numId="4">
    <w:abstractNumId w:val="14"/>
  </w:num>
  <w:num w:numId="5">
    <w:abstractNumId w:val="3"/>
  </w:num>
  <w:num w:numId="6">
    <w:abstractNumId w:val="15"/>
  </w:num>
  <w:num w:numId="7">
    <w:abstractNumId w:val="2"/>
  </w:num>
  <w:num w:numId="8">
    <w:abstractNumId w:val="13"/>
  </w:num>
  <w:num w:numId="9">
    <w:abstractNumId w:val="8"/>
  </w:num>
  <w:num w:numId="10">
    <w:abstractNumId w:val="12"/>
  </w:num>
  <w:num w:numId="11">
    <w:abstractNumId w:val="1"/>
  </w:num>
  <w:num w:numId="12">
    <w:abstractNumId w:val="10"/>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41"/>
    <w:rsid w:val="00013236"/>
    <w:rsid w:val="0002707C"/>
    <w:rsid w:val="00027AD6"/>
    <w:rsid w:val="00044886"/>
    <w:rsid w:val="00080B77"/>
    <w:rsid w:val="00080E1B"/>
    <w:rsid w:val="000A0B30"/>
    <w:rsid w:val="000A7E8A"/>
    <w:rsid w:val="000D02F7"/>
    <w:rsid w:val="000D0467"/>
    <w:rsid w:val="000E78B9"/>
    <w:rsid w:val="0010231A"/>
    <w:rsid w:val="0010386B"/>
    <w:rsid w:val="001240B9"/>
    <w:rsid w:val="001279EC"/>
    <w:rsid w:val="00142457"/>
    <w:rsid w:val="00146CE1"/>
    <w:rsid w:val="001561AA"/>
    <w:rsid w:val="00157D56"/>
    <w:rsid w:val="00186DEA"/>
    <w:rsid w:val="00191864"/>
    <w:rsid w:val="001B385D"/>
    <w:rsid w:val="001D35D2"/>
    <w:rsid w:val="001F3823"/>
    <w:rsid w:val="00202B68"/>
    <w:rsid w:val="00204121"/>
    <w:rsid w:val="002329B8"/>
    <w:rsid w:val="00276AE3"/>
    <w:rsid w:val="00294982"/>
    <w:rsid w:val="00297918"/>
    <w:rsid w:val="002A758A"/>
    <w:rsid w:val="002B2910"/>
    <w:rsid w:val="002B3C05"/>
    <w:rsid w:val="002C7931"/>
    <w:rsid w:val="002D0B0D"/>
    <w:rsid w:val="002D77C2"/>
    <w:rsid w:val="002E39BA"/>
    <w:rsid w:val="00304BD7"/>
    <w:rsid w:val="00311F25"/>
    <w:rsid w:val="003356AA"/>
    <w:rsid w:val="003410A9"/>
    <w:rsid w:val="00355789"/>
    <w:rsid w:val="0035592C"/>
    <w:rsid w:val="00363775"/>
    <w:rsid w:val="00382659"/>
    <w:rsid w:val="00384565"/>
    <w:rsid w:val="003920A8"/>
    <w:rsid w:val="003946C9"/>
    <w:rsid w:val="003A1A88"/>
    <w:rsid w:val="003A4CA5"/>
    <w:rsid w:val="003B0ABC"/>
    <w:rsid w:val="003B64FE"/>
    <w:rsid w:val="003C6EF3"/>
    <w:rsid w:val="003D624E"/>
    <w:rsid w:val="003F3DC3"/>
    <w:rsid w:val="004066E0"/>
    <w:rsid w:val="0041389D"/>
    <w:rsid w:val="00424505"/>
    <w:rsid w:val="00454B41"/>
    <w:rsid w:val="00455959"/>
    <w:rsid w:val="00456C8A"/>
    <w:rsid w:val="00481F0E"/>
    <w:rsid w:val="00482C9D"/>
    <w:rsid w:val="00490237"/>
    <w:rsid w:val="0049578B"/>
    <w:rsid w:val="00495CBB"/>
    <w:rsid w:val="004F3245"/>
    <w:rsid w:val="004F5737"/>
    <w:rsid w:val="00512C9A"/>
    <w:rsid w:val="00522550"/>
    <w:rsid w:val="0052761B"/>
    <w:rsid w:val="0054468E"/>
    <w:rsid w:val="00554D54"/>
    <w:rsid w:val="00556EBB"/>
    <w:rsid w:val="00566EF5"/>
    <w:rsid w:val="00571D34"/>
    <w:rsid w:val="0058189C"/>
    <w:rsid w:val="00591FD4"/>
    <w:rsid w:val="005D1E83"/>
    <w:rsid w:val="005D2150"/>
    <w:rsid w:val="005D61B4"/>
    <w:rsid w:val="005E0B6A"/>
    <w:rsid w:val="00601674"/>
    <w:rsid w:val="006049FD"/>
    <w:rsid w:val="0060610A"/>
    <w:rsid w:val="00617BEF"/>
    <w:rsid w:val="006367EF"/>
    <w:rsid w:val="00636934"/>
    <w:rsid w:val="00642D3F"/>
    <w:rsid w:val="00674EF4"/>
    <w:rsid w:val="00683E07"/>
    <w:rsid w:val="006A23A9"/>
    <w:rsid w:val="006B44FF"/>
    <w:rsid w:val="006E2661"/>
    <w:rsid w:val="006E56DD"/>
    <w:rsid w:val="006F2313"/>
    <w:rsid w:val="006F25D7"/>
    <w:rsid w:val="006F5BFB"/>
    <w:rsid w:val="00716FED"/>
    <w:rsid w:val="00722CC9"/>
    <w:rsid w:val="00732AFE"/>
    <w:rsid w:val="007330FE"/>
    <w:rsid w:val="00746CF2"/>
    <w:rsid w:val="0075439F"/>
    <w:rsid w:val="00757693"/>
    <w:rsid w:val="00757DD2"/>
    <w:rsid w:val="00781A0F"/>
    <w:rsid w:val="0078735D"/>
    <w:rsid w:val="0079051C"/>
    <w:rsid w:val="0079072B"/>
    <w:rsid w:val="00791D1D"/>
    <w:rsid w:val="00794341"/>
    <w:rsid w:val="007C2FCE"/>
    <w:rsid w:val="007C4BB9"/>
    <w:rsid w:val="007D4BC8"/>
    <w:rsid w:val="007E2AC8"/>
    <w:rsid w:val="0081133F"/>
    <w:rsid w:val="008122BD"/>
    <w:rsid w:val="00813307"/>
    <w:rsid w:val="00816318"/>
    <w:rsid w:val="00820A61"/>
    <w:rsid w:val="00843213"/>
    <w:rsid w:val="0085142A"/>
    <w:rsid w:val="00852DCC"/>
    <w:rsid w:val="00860469"/>
    <w:rsid w:val="008930F6"/>
    <w:rsid w:val="008A102B"/>
    <w:rsid w:val="008A1174"/>
    <w:rsid w:val="008A47F8"/>
    <w:rsid w:val="008B0F2F"/>
    <w:rsid w:val="008D0E77"/>
    <w:rsid w:val="008D3F07"/>
    <w:rsid w:val="008D7201"/>
    <w:rsid w:val="008F6B5A"/>
    <w:rsid w:val="00904888"/>
    <w:rsid w:val="0091051D"/>
    <w:rsid w:val="00920863"/>
    <w:rsid w:val="009271F8"/>
    <w:rsid w:val="009275E9"/>
    <w:rsid w:val="00927AC3"/>
    <w:rsid w:val="009421B8"/>
    <w:rsid w:val="009660C3"/>
    <w:rsid w:val="009721A9"/>
    <w:rsid w:val="0097282C"/>
    <w:rsid w:val="0097716E"/>
    <w:rsid w:val="00977F5E"/>
    <w:rsid w:val="009B10D7"/>
    <w:rsid w:val="009B295D"/>
    <w:rsid w:val="009B4A0A"/>
    <w:rsid w:val="009B4A76"/>
    <w:rsid w:val="009B6ACD"/>
    <w:rsid w:val="009F75CC"/>
    <w:rsid w:val="00A03893"/>
    <w:rsid w:val="00A41C27"/>
    <w:rsid w:val="00A52ED9"/>
    <w:rsid w:val="00A73E4C"/>
    <w:rsid w:val="00A91CB6"/>
    <w:rsid w:val="00A969CD"/>
    <w:rsid w:val="00A97EE0"/>
    <w:rsid w:val="00AB1EA4"/>
    <w:rsid w:val="00AC4648"/>
    <w:rsid w:val="00B0667D"/>
    <w:rsid w:val="00B06732"/>
    <w:rsid w:val="00B14372"/>
    <w:rsid w:val="00B24E49"/>
    <w:rsid w:val="00B27475"/>
    <w:rsid w:val="00B458F1"/>
    <w:rsid w:val="00BC67F5"/>
    <w:rsid w:val="00BF694A"/>
    <w:rsid w:val="00C00F46"/>
    <w:rsid w:val="00C23DE5"/>
    <w:rsid w:val="00C2684A"/>
    <w:rsid w:val="00C3591F"/>
    <w:rsid w:val="00C436E6"/>
    <w:rsid w:val="00C70B74"/>
    <w:rsid w:val="00C7208F"/>
    <w:rsid w:val="00C77B8E"/>
    <w:rsid w:val="00C86FCE"/>
    <w:rsid w:val="00CA51A3"/>
    <w:rsid w:val="00CB30C0"/>
    <w:rsid w:val="00CB52CF"/>
    <w:rsid w:val="00CD14C4"/>
    <w:rsid w:val="00D04A08"/>
    <w:rsid w:val="00D10BD5"/>
    <w:rsid w:val="00D13266"/>
    <w:rsid w:val="00D350C2"/>
    <w:rsid w:val="00D43348"/>
    <w:rsid w:val="00D54B6A"/>
    <w:rsid w:val="00D66B02"/>
    <w:rsid w:val="00D76439"/>
    <w:rsid w:val="00D76F5D"/>
    <w:rsid w:val="00D908F1"/>
    <w:rsid w:val="00DA7CA4"/>
    <w:rsid w:val="00DC4512"/>
    <w:rsid w:val="00DC6540"/>
    <w:rsid w:val="00DD0F17"/>
    <w:rsid w:val="00DD3A80"/>
    <w:rsid w:val="00DD7B36"/>
    <w:rsid w:val="00DF2CC2"/>
    <w:rsid w:val="00E162CD"/>
    <w:rsid w:val="00E32246"/>
    <w:rsid w:val="00E35AC2"/>
    <w:rsid w:val="00E35CCF"/>
    <w:rsid w:val="00E4395A"/>
    <w:rsid w:val="00E66152"/>
    <w:rsid w:val="00E77C80"/>
    <w:rsid w:val="00E77CDC"/>
    <w:rsid w:val="00E857A0"/>
    <w:rsid w:val="00E87BC5"/>
    <w:rsid w:val="00E97CBD"/>
    <w:rsid w:val="00EC5873"/>
    <w:rsid w:val="00EC6D62"/>
    <w:rsid w:val="00ED63F7"/>
    <w:rsid w:val="00EF144C"/>
    <w:rsid w:val="00F01FD4"/>
    <w:rsid w:val="00F44E0C"/>
    <w:rsid w:val="00F45A18"/>
    <w:rsid w:val="00F600E0"/>
    <w:rsid w:val="00F653BF"/>
    <w:rsid w:val="00F73CDA"/>
    <w:rsid w:val="00F7579E"/>
    <w:rsid w:val="00F97683"/>
    <w:rsid w:val="00FA1B7A"/>
    <w:rsid w:val="00FA4640"/>
    <w:rsid w:val="00FB4818"/>
    <w:rsid w:val="00FC5DA2"/>
    <w:rsid w:val="00FE21FE"/>
    <w:rsid w:val="00FF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E76BD5-50A4-4E02-B5CB-BE426DF8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0F"/>
    <w:pPr>
      <w:suppressAutoHyphens/>
    </w:pPr>
    <w:rPr>
      <w:rFonts w:ascii="Times New Roman" w:eastAsia="Times New Roman" w:hAnsi="Times New Roman" w:cs="Times New Roman"/>
      <w:color w:val="000000"/>
      <w:sz w:val="24"/>
      <w:lang w:bidi="ar-SA"/>
    </w:rPr>
  </w:style>
  <w:style w:type="paragraph" w:styleId="1">
    <w:name w:val="heading 1"/>
    <w:basedOn w:val="a"/>
    <w:link w:val="10"/>
    <w:qFormat/>
    <w:rsid w:val="00781A0F"/>
    <w:pPr>
      <w:keepNext/>
      <w:numPr>
        <w:numId w:val="1"/>
      </w:numPr>
      <w:spacing w:before="240" w:after="60"/>
      <w:outlineLvl w:val="0"/>
    </w:pPr>
    <w:rPr>
      <w:rFonts w:ascii="Arial" w:hAnsi="Arial" w:cs="Arial"/>
      <w:b/>
      <w:bCs/>
      <w:sz w:val="32"/>
      <w:szCs w:val="32"/>
    </w:rPr>
  </w:style>
  <w:style w:type="paragraph" w:styleId="3">
    <w:name w:val="heading 3"/>
    <w:basedOn w:val="a"/>
    <w:qFormat/>
    <w:rsid w:val="00781A0F"/>
    <w:pPr>
      <w:keepNext/>
      <w:numPr>
        <w:ilvl w:val="2"/>
        <w:numId w:val="1"/>
      </w:numPr>
      <w:spacing w:before="240" w:after="60"/>
      <w:outlineLvl w:val="2"/>
    </w:pPr>
    <w:rPr>
      <w:rFonts w:ascii="Arial" w:hAnsi="Arial" w:cs="Arial"/>
      <w:b/>
      <w:bCs/>
      <w:sz w:val="26"/>
      <w:szCs w:val="26"/>
      <w:lang w:val="uk-UA"/>
    </w:rPr>
  </w:style>
  <w:style w:type="paragraph" w:styleId="4">
    <w:name w:val="heading 4"/>
    <w:basedOn w:val="a"/>
    <w:qFormat/>
    <w:rsid w:val="00781A0F"/>
    <w:pPr>
      <w:keepNext/>
      <w:spacing w:before="240" w:after="60"/>
      <w:outlineLvl w:val="3"/>
    </w:pPr>
    <w:rPr>
      <w:rFonts w:ascii="Calibri" w:hAnsi="Calibri"/>
      <w:b/>
      <w:bCs/>
      <w:sz w:val="28"/>
      <w:szCs w:val="28"/>
    </w:rPr>
  </w:style>
  <w:style w:type="paragraph" w:styleId="6">
    <w:name w:val="heading 6"/>
    <w:basedOn w:val="a"/>
    <w:qFormat/>
    <w:rsid w:val="00781A0F"/>
    <w:pPr>
      <w:numPr>
        <w:ilvl w:val="5"/>
        <w:numId w:val="1"/>
      </w:num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81A0F"/>
  </w:style>
  <w:style w:type="character" w:customStyle="1" w:styleId="WW8Num1z1">
    <w:name w:val="WW8Num1z1"/>
    <w:qFormat/>
    <w:rsid w:val="00781A0F"/>
  </w:style>
  <w:style w:type="character" w:customStyle="1" w:styleId="WW8Num1z2">
    <w:name w:val="WW8Num1z2"/>
    <w:qFormat/>
    <w:rsid w:val="00781A0F"/>
  </w:style>
  <w:style w:type="character" w:customStyle="1" w:styleId="WW8Num1z3">
    <w:name w:val="WW8Num1z3"/>
    <w:qFormat/>
    <w:rsid w:val="00781A0F"/>
  </w:style>
  <w:style w:type="character" w:customStyle="1" w:styleId="WW8Num1z4">
    <w:name w:val="WW8Num1z4"/>
    <w:qFormat/>
    <w:rsid w:val="00781A0F"/>
  </w:style>
  <w:style w:type="character" w:customStyle="1" w:styleId="WW8Num1z5">
    <w:name w:val="WW8Num1z5"/>
    <w:qFormat/>
    <w:rsid w:val="00781A0F"/>
  </w:style>
  <w:style w:type="character" w:customStyle="1" w:styleId="WW8Num1z6">
    <w:name w:val="WW8Num1z6"/>
    <w:qFormat/>
    <w:rsid w:val="00781A0F"/>
  </w:style>
  <w:style w:type="character" w:customStyle="1" w:styleId="WW8Num1z7">
    <w:name w:val="WW8Num1z7"/>
    <w:qFormat/>
    <w:rsid w:val="00781A0F"/>
  </w:style>
  <w:style w:type="character" w:customStyle="1" w:styleId="WW8Num1z8">
    <w:name w:val="WW8Num1z8"/>
    <w:qFormat/>
    <w:rsid w:val="00781A0F"/>
  </w:style>
  <w:style w:type="character" w:customStyle="1" w:styleId="WW8Num2z0">
    <w:name w:val="WW8Num2z0"/>
    <w:qFormat/>
    <w:rsid w:val="00781A0F"/>
    <w:rPr>
      <w:rFonts w:ascii="Times New Roman" w:hAnsi="Times New Roman" w:cs="Times New Roman"/>
      <w:bCs/>
      <w:sz w:val="26"/>
      <w:szCs w:val="26"/>
    </w:rPr>
  </w:style>
  <w:style w:type="character" w:customStyle="1" w:styleId="WW8Num2z1">
    <w:name w:val="WW8Num2z1"/>
    <w:qFormat/>
    <w:rsid w:val="00781A0F"/>
  </w:style>
  <w:style w:type="character" w:customStyle="1" w:styleId="WW8Num2z2">
    <w:name w:val="WW8Num2z2"/>
    <w:qFormat/>
    <w:rsid w:val="00781A0F"/>
  </w:style>
  <w:style w:type="character" w:customStyle="1" w:styleId="WW8Num2z3">
    <w:name w:val="WW8Num2z3"/>
    <w:qFormat/>
    <w:rsid w:val="00781A0F"/>
  </w:style>
  <w:style w:type="character" w:customStyle="1" w:styleId="WW8Num2z4">
    <w:name w:val="WW8Num2z4"/>
    <w:qFormat/>
    <w:rsid w:val="00781A0F"/>
  </w:style>
  <w:style w:type="character" w:customStyle="1" w:styleId="WW8Num2z5">
    <w:name w:val="WW8Num2z5"/>
    <w:qFormat/>
    <w:rsid w:val="00781A0F"/>
  </w:style>
  <w:style w:type="character" w:customStyle="1" w:styleId="WW8Num2z6">
    <w:name w:val="WW8Num2z6"/>
    <w:qFormat/>
    <w:rsid w:val="00781A0F"/>
  </w:style>
  <w:style w:type="character" w:customStyle="1" w:styleId="WW8Num2z7">
    <w:name w:val="WW8Num2z7"/>
    <w:qFormat/>
    <w:rsid w:val="00781A0F"/>
  </w:style>
  <w:style w:type="character" w:customStyle="1" w:styleId="WW8Num2z8">
    <w:name w:val="WW8Num2z8"/>
    <w:qFormat/>
    <w:rsid w:val="00781A0F"/>
  </w:style>
  <w:style w:type="character" w:customStyle="1" w:styleId="WW8Num3z0">
    <w:name w:val="WW8Num3z0"/>
    <w:qFormat/>
    <w:rsid w:val="00781A0F"/>
    <w:rPr>
      <w:b/>
      <w:bCs w:val="0"/>
    </w:rPr>
  </w:style>
  <w:style w:type="character" w:customStyle="1" w:styleId="WW8Num3z1">
    <w:name w:val="WW8Num3z1"/>
    <w:qFormat/>
    <w:rsid w:val="00781A0F"/>
    <w:rPr>
      <w:b w:val="0"/>
      <w:bCs w:val="0"/>
      <w:i w:val="0"/>
    </w:rPr>
  </w:style>
  <w:style w:type="character" w:customStyle="1" w:styleId="WW8Num3z2">
    <w:name w:val="WW8Num3z2"/>
    <w:qFormat/>
    <w:rsid w:val="00781A0F"/>
    <w:rPr>
      <w:b w:val="0"/>
      <w:bCs w:val="0"/>
    </w:rPr>
  </w:style>
  <w:style w:type="character" w:customStyle="1" w:styleId="WW8Num4z0">
    <w:name w:val="WW8Num4z0"/>
    <w:qFormat/>
    <w:rsid w:val="00781A0F"/>
    <w:rPr>
      <w:rFonts w:ascii="Times New Roman" w:hAnsi="Times New Roman" w:cs="Times New Roman"/>
      <w:color w:val="000000"/>
      <w:sz w:val="26"/>
      <w:szCs w:val="26"/>
      <w:lang w:val="uk-UA"/>
    </w:rPr>
  </w:style>
  <w:style w:type="character" w:customStyle="1" w:styleId="WW8Num5z0">
    <w:name w:val="WW8Num5z0"/>
    <w:qFormat/>
    <w:rsid w:val="00781A0F"/>
    <w:rPr>
      <w:sz w:val="22"/>
      <w:szCs w:val="22"/>
      <w:lang w:val="uk-UA" w:eastAsia="ru-RU"/>
    </w:rPr>
  </w:style>
  <w:style w:type="character" w:customStyle="1" w:styleId="WW8Num5z1">
    <w:name w:val="WW8Num5z1"/>
    <w:qFormat/>
    <w:rsid w:val="00781A0F"/>
  </w:style>
  <w:style w:type="character" w:customStyle="1" w:styleId="WW8Num5z2">
    <w:name w:val="WW8Num5z2"/>
    <w:qFormat/>
    <w:rsid w:val="00781A0F"/>
  </w:style>
  <w:style w:type="character" w:customStyle="1" w:styleId="WW8Num5z3">
    <w:name w:val="WW8Num5z3"/>
    <w:qFormat/>
    <w:rsid w:val="00781A0F"/>
  </w:style>
  <w:style w:type="character" w:customStyle="1" w:styleId="WW8Num5z4">
    <w:name w:val="WW8Num5z4"/>
    <w:qFormat/>
    <w:rsid w:val="00781A0F"/>
  </w:style>
  <w:style w:type="character" w:customStyle="1" w:styleId="WW8Num5z5">
    <w:name w:val="WW8Num5z5"/>
    <w:qFormat/>
    <w:rsid w:val="00781A0F"/>
  </w:style>
  <w:style w:type="character" w:customStyle="1" w:styleId="WW8Num5z6">
    <w:name w:val="WW8Num5z6"/>
    <w:qFormat/>
    <w:rsid w:val="00781A0F"/>
  </w:style>
  <w:style w:type="character" w:customStyle="1" w:styleId="WW8Num5z7">
    <w:name w:val="WW8Num5z7"/>
    <w:qFormat/>
    <w:rsid w:val="00781A0F"/>
  </w:style>
  <w:style w:type="character" w:customStyle="1" w:styleId="WW8Num5z8">
    <w:name w:val="WW8Num5z8"/>
    <w:qFormat/>
    <w:rsid w:val="00781A0F"/>
  </w:style>
  <w:style w:type="character" w:customStyle="1" w:styleId="WW8Num6z0">
    <w:name w:val="WW8Num6z0"/>
    <w:qFormat/>
    <w:rsid w:val="00781A0F"/>
    <w:rPr>
      <w:rFonts w:ascii="Times New Roman" w:hAnsi="Times New Roman" w:cs="Times New Roman"/>
      <w:b/>
      <w:sz w:val="22"/>
      <w:szCs w:val="22"/>
      <w:lang w:val="uk-UA" w:eastAsia="ru-RU"/>
    </w:rPr>
  </w:style>
  <w:style w:type="character" w:customStyle="1" w:styleId="WW8Num6z1">
    <w:name w:val="WW8Num6z1"/>
    <w:qFormat/>
    <w:rsid w:val="00781A0F"/>
  </w:style>
  <w:style w:type="character" w:customStyle="1" w:styleId="WW8Num6z2">
    <w:name w:val="WW8Num6z2"/>
    <w:qFormat/>
    <w:rsid w:val="00781A0F"/>
  </w:style>
  <w:style w:type="character" w:customStyle="1" w:styleId="WW8Num6z3">
    <w:name w:val="WW8Num6z3"/>
    <w:qFormat/>
    <w:rsid w:val="00781A0F"/>
  </w:style>
  <w:style w:type="character" w:customStyle="1" w:styleId="WW8Num6z4">
    <w:name w:val="WW8Num6z4"/>
    <w:qFormat/>
    <w:rsid w:val="00781A0F"/>
  </w:style>
  <w:style w:type="character" w:customStyle="1" w:styleId="WW8Num6z5">
    <w:name w:val="WW8Num6z5"/>
    <w:qFormat/>
    <w:rsid w:val="00781A0F"/>
  </w:style>
  <w:style w:type="character" w:customStyle="1" w:styleId="WW8Num6z6">
    <w:name w:val="WW8Num6z6"/>
    <w:qFormat/>
    <w:rsid w:val="00781A0F"/>
  </w:style>
  <w:style w:type="character" w:customStyle="1" w:styleId="WW8Num6z7">
    <w:name w:val="WW8Num6z7"/>
    <w:qFormat/>
    <w:rsid w:val="00781A0F"/>
  </w:style>
  <w:style w:type="character" w:customStyle="1" w:styleId="WW8Num6z8">
    <w:name w:val="WW8Num6z8"/>
    <w:qFormat/>
    <w:rsid w:val="00781A0F"/>
  </w:style>
  <w:style w:type="character" w:customStyle="1" w:styleId="WW8Num7z0">
    <w:name w:val="WW8Num7z0"/>
    <w:qFormat/>
    <w:rsid w:val="00781A0F"/>
  </w:style>
  <w:style w:type="character" w:customStyle="1" w:styleId="WW8Num8z0">
    <w:name w:val="WW8Num8z0"/>
    <w:qFormat/>
    <w:rsid w:val="00781A0F"/>
    <w:rPr>
      <w:lang w:val="uk-UA"/>
    </w:rPr>
  </w:style>
  <w:style w:type="character" w:customStyle="1" w:styleId="WW8Num9z0">
    <w:name w:val="WW8Num9z0"/>
    <w:qFormat/>
    <w:rsid w:val="00781A0F"/>
    <w:rPr>
      <w:b w:val="0"/>
    </w:rPr>
  </w:style>
  <w:style w:type="character" w:customStyle="1" w:styleId="WW8Num10z0">
    <w:name w:val="WW8Num10z0"/>
    <w:qFormat/>
    <w:rsid w:val="00781A0F"/>
    <w:rPr>
      <w:b/>
      <w:lang w:val="de-DE"/>
    </w:rPr>
  </w:style>
  <w:style w:type="character" w:customStyle="1" w:styleId="WW8Num7z1">
    <w:name w:val="WW8Num7z1"/>
    <w:qFormat/>
    <w:rsid w:val="00781A0F"/>
    <w:rPr>
      <w:rFonts w:cs="Times New Roman"/>
    </w:rPr>
  </w:style>
  <w:style w:type="character" w:customStyle="1" w:styleId="WW8Num8z1">
    <w:name w:val="WW8Num8z1"/>
    <w:qFormat/>
    <w:rsid w:val="00781A0F"/>
    <w:rPr>
      <w:rFonts w:cs="Times New Roman"/>
    </w:rPr>
  </w:style>
  <w:style w:type="character" w:customStyle="1" w:styleId="WW8Num9z1">
    <w:name w:val="WW8Num9z1"/>
    <w:qFormat/>
    <w:rsid w:val="00781A0F"/>
    <w:rPr>
      <w:rFonts w:cs="Times New Roman"/>
    </w:rPr>
  </w:style>
  <w:style w:type="character" w:customStyle="1" w:styleId="WW8Num10z1">
    <w:name w:val="WW8Num10z1"/>
    <w:qFormat/>
    <w:rsid w:val="00781A0F"/>
    <w:rPr>
      <w:rFonts w:cs="Times New Roman"/>
    </w:rPr>
  </w:style>
  <w:style w:type="character" w:customStyle="1" w:styleId="WW8Num11z0">
    <w:name w:val="WW8Num11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sid w:val="00781A0F"/>
    <w:rPr>
      <w:rFonts w:cs="Times New Roman"/>
    </w:rPr>
  </w:style>
  <w:style w:type="character" w:customStyle="1" w:styleId="WW8Num12z0">
    <w:name w:val="WW8Num12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sid w:val="00781A0F"/>
    <w:rPr>
      <w:rFonts w:cs="Times New Roman"/>
    </w:rPr>
  </w:style>
  <w:style w:type="character" w:customStyle="1" w:styleId="WW8Num13z0">
    <w:name w:val="WW8Num13z0"/>
    <w:qFormat/>
    <w:rsid w:val="00781A0F"/>
    <w:rPr>
      <w:rFonts w:cs="Times New Roman"/>
    </w:rPr>
  </w:style>
  <w:style w:type="character" w:customStyle="1" w:styleId="WW8Num14z0">
    <w:name w:val="WW8Num14z0"/>
    <w:qFormat/>
    <w:rsid w:val="00781A0F"/>
    <w:rPr>
      <w:rFonts w:cs="Times New Roman"/>
    </w:rPr>
  </w:style>
  <w:style w:type="character" w:customStyle="1" w:styleId="WW8Num15z0">
    <w:name w:val="WW8Num15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character" w:customStyle="1" w:styleId="WW8Num15z1">
    <w:name w:val="WW8Num15z1"/>
    <w:qFormat/>
    <w:rsid w:val="00781A0F"/>
    <w:rPr>
      <w:rFonts w:cs="Times New Roman"/>
    </w:rPr>
  </w:style>
  <w:style w:type="character" w:customStyle="1" w:styleId="WW8Num16z0">
    <w:name w:val="WW8Num16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sid w:val="00781A0F"/>
    <w:rPr>
      <w:rFonts w:cs="Times New Roman"/>
    </w:rPr>
  </w:style>
  <w:style w:type="character" w:customStyle="1" w:styleId="WW8Num17z0">
    <w:name w:val="WW8Num17z0"/>
    <w:qFormat/>
    <w:rsid w:val="00781A0F"/>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rPr>
  </w:style>
  <w:style w:type="character" w:customStyle="1" w:styleId="WW8Num17z1">
    <w:name w:val="WW8Num17z1"/>
    <w:qFormat/>
    <w:rsid w:val="00781A0F"/>
    <w:rPr>
      <w:rFonts w:cs="Times New Roman"/>
    </w:rPr>
  </w:style>
  <w:style w:type="character" w:customStyle="1" w:styleId="WW8Num18z0">
    <w:name w:val="WW8Num18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1">
    <w:name w:val="WW8Num18z1"/>
    <w:qFormat/>
    <w:rsid w:val="00781A0F"/>
    <w:rPr>
      <w:rFonts w:cs="Times New Roman"/>
    </w:rPr>
  </w:style>
  <w:style w:type="character" w:customStyle="1" w:styleId="WW8Num19z0">
    <w:name w:val="WW8Num19z0"/>
    <w:qFormat/>
    <w:rsid w:val="00781A0F"/>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1">
    <w:name w:val="WW8Num19z1"/>
    <w:qFormat/>
    <w:rsid w:val="00781A0F"/>
    <w:rPr>
      <w:rFonts w:cs="Times New Roman"/>
    </w:rPr>
  </w:style>
  <w:style w:type="character" w:customStyle="1" w:styleId="WW8Num20z0">
    <w:name w:val="WW8Num20z0"/>
    <w:qFormat/>
    <w:rsid w:val="00781A0F"/>
    <w:rPr>
      <w:rFonts w:ascii="Times New Roman" w:hAnsi="Times New Roman" w:cs="Times New Roman"/>
      <w:color w:val="000000"/>
    </w:rPr>
  </w:style>
  <w:style w:type="character" w:customStyle="1" w:styleId="WW8Num21z0">
    <w:name w:val="WW8Num21z0"/>
    <w:qFormat/>
    <w:rsid w:val="00781A0F"/>
    <w:rPr>
      <w:sz w:val="22"/>
      <w:szCs w:val="22"/>
      <w:lang w:val="uk-UA" w:eastAsia="ru-RU"/>
    </w:rPr>
  </w:style>
  <w:style w:type="character" w:customStyle="1" w:styleId="WW8Num22z0">
    <w:name w:val="WW8Num22z0"/>
    <w:qFormat/>
    <w:rsid w:val="00781A0F"/>
    <w:rPr>
      <w:rFonts w:ascii="Times New Roman" w:hAnsi="Times New Roman" w:cs="Times New Roman"/>
      <w:sz w:val="22"/>
      <w:szCs w:val="22"/>
      <w:lang w:val="uk-UA" w:eastAsia="ru-RU"/>
    </w:rPr>
  </w:style>
  <w:style w:type="character" w:customStyle="1" w:styleId="WW8Num23z0">
    <w:name w:val="WW8Num23z0"/>
    <w:qFormat/>
    <w:rsid w:val="00781A0F"/>
    <w:rPr>
      <w:sz w:val="22"/>
      <w:szCs w:val="22"/>
      <w:lang w:val="uk-UA" w:eastAsia="ru-RU"/>
    </w:rPr>
  </w:style>
  <w:style w:type="character" w:customStyle="1" w:styleId="WW8Num23z1">
    <w:name w:val="WW8Num23z1"/>
    <w:qFormat/>
    <w:rsid w:val="00781A0F"/>
  </w:style>
  <w:style w:type="character" w:customStyle="1" w:styleId="WW8Num23z2">
    <w:name w:val="WW8Num23z2"/>
    <w:qFormat/>
    <w:rsid w:val="00781A0F"/>
  </w:style>
  <w:style w:type="character" w:customStyle="1" w:styleId="WW8Num23z3">
    <w:name w:val="WW8Num23z3"/>
    <w:qFormat/>
    <w:rsid w:val="00781A0F"/>
  </w:style>
  <w:style w:type="character" w:customStyle="1" w:styleId="WW8Num23z4">
    <w:name w:val="WW8Num23z4"/>
    <w:qFormat/>
    <w:rsid w:val="00781A0F"/>
  </w:style>
  <w:style w:type="character" w:customStyle="1" w:styleId="WW8Num23z5">
    <w:name w:val="WW8Num23z5"/>
    <w:qFormat/>
    <w:rsid w:val="00781A0F"/>
  </w:style>
  <w:style w:type="character" w:customStyle="1" w:styleId="WW8Num23z6">
    <w:name w:val="WW8Num23z6"/>
    <w:qFormat/>
    <w:rsid w:val="00781A0F"/>
  </w:style>
  <w:style w:type="character" w:customStyle="1" w:styleId="WW8Num23z7">
    <w:name w:val="WW8Num23z7"/>
    <w:qFormat/>
    <w:rsid w:val="00781A0F"/>
  </w:style>
  <w:style w:type="character" w:customStyle="1" w:styleId="WW8Num23z8">
    <w:name w:val="WW8Num23z8"/>
    <w:qFormat/>
    <w:rsid w:val="00781A0F"/>
  </w:style>
  <w:style w:type="character" w:customStyle="1" w:styleId="WW8Num24z0">
    <w:name w:val="WW8Num24z0"/>
    <w:qFormat/>
    <w:rsid w:val="00781A0F"/>
    <w:rPr>
      <w:rFonts w:ascii="Times New Roman" w:hAnsi="Times New Roman" w:cs="Times New Roman"/>
      <w:b/>
      <w:sz w:val="22"/>
      <w:szCs w:val="22"/>
      <w:lang w:val="uk-UA" w:eastAsia="ru-RU"/>
    </w:rPr>
  </w:style>
  <w:style w:type="character" w:customStyle="1" w:styleId="WW8Num24z1">
    <w:name w:val="WW8Num24z1"/>
    <w:qFormat/>
    <w:rsid w:val="00781A0F"/>
  </w:style>
  <w:style w:type="character" w:customStyle="1" w:styleId="WW8Num24z2">
    <w:name w:val="WW8Num24z2"/>
    <w:qFormat/>
    <w:rsid w:val="00781A0F"/>
  </w:style>
  <w:style w:type="character" w:customStyle="1" w:styleId="WW8Num24z3">
    <w:name w:val="WW8Num24z3"/>
    <w:qFormat/>
    <w:rsid w:val="00781A0F"/>
  </w:style>
  <w:style w:type="character" w:customStyle="1" w:styleId="WW8Num24z4">
    <w:name w:val="WW8Num24z4"/>
    <w:qFormat/>
    <w:rsid w:val="00781A0F"/>
  </w:style>
  <w:style w:type="character" w:customStyle="1" w:styleId="WW8Num24z5">
    <w:name w:val="WW8Num24z5"/>
    <w:qFormat/>
    <w:rsid w:val="00781A0F"/>
  </w:style>
  <w:style w:type="character" w:customStyle="1" w:styleId="WW8Num24z6">
    <w:name w:val="WW8Num24z6"/>
    <w:qFormat/>
    <w:rsid w:val="00781A0F"/>
  </w:style>
  <w:style w:type="character" w:customStyle="1" w:styleId="WW8Num24z7">
    <w:name w:val="WW8Num24z7"/>
    <w:qFormat/>
    <w:rsid w:val="00781A0F"/>
  </w:style>
  <w:style w:type="character" w:customStyle="1" w:styleId="WW8Num24z8">
    <w:name w:val="WW8Num24z8"/>
    <w:qFormat/>
    <w:rsid w:val="00781A0F"/>
  </w:style>
  <w:style w:type="character" w:customStyle="1" w:styleId="WW8Num25z0">
    <w:name w:val="WW8Num25z0"/>
    <w:qFormat/>
    <w:rsid w:val="00781A0F"/>
  </w:style>
  <w:style w:type="character" w:customStyle="1" w:styleId="WW8Num26z0">
    <w:name w:val="WW8Num26z0"/>
    <w:qFormat/>
    <w:rsid w:val="00781A0F"/>
    <w:rPr>
      <w:lang w:val="uk-UA"/>
    </w:rPr>
  </w:style>
  <w:style w:type="character" w:customStyle="1" w:styleId="WW8Num27z0">
    <w:name w:val="WW8Num27z0"/>
    <w:qFormat/>
    <w:rsid w:val="00781A0F"/>
  </w:style>
  <w:style w:type="character" w:customStyle="1" w:styleId="WW8Num27z1">
    <w:name w:val="WW8Num27z1"/>
    <w:qFormat/>
    <w:rsid w:val="00781A0F"/>
  </w:style>
  <w:style w:type="character" w:customStyle="1" w:styleId="WW8Num27z2">
    <w:name w:val="WW8Num27z2"/>
    <w:qFormat/>
    <w:rsid w:val="00781A0F"/>
  </w:style>
  <w:style w:type="character" w:customStyle="1" w:styleId="WW8Num27z3">
    <w:name w:val="WW8Num27z3"/>
    <w:qFormat/>
    <w:rsid w:val="00781A0F"/>
  </w:style>
  <w:style w:type="character" w:customStyle="1" w:styleId="WW8Num27z4">
    <w:name w:val="WW8Num27z4"/>
    <w:qFormat/>
    <w:rsid w:val="00781A0F"/>
  </w:style>
  <w:style w:type="character" w:customStyle="1" w:styleId="WW8Num27z5">
    <w:name w:val="WW8Num27z5"/>
    <w:qFormat/>
    <w:rsid w:val="00781A0F"/>
  </w:style>
  <w:style w:type="character" w:customStyle="1" w:styleId="WW8Num27z6">
    <w:name w:val="WW8Num27z6"/>
    <w:qFormat/>
    <w:rsid w:val="00781A0F"/>
  </w:style>
  <w:style w:type="character" w:customStyle="1" w:styleId="WW8Num27z7">
    <w:name w:val="WW8Num27z7"/>
    <w:qFormat/>
    <w:rsid w:val="00781A0F"/>
  </w:style>
  <w:style w:type="character" w:customStyle="1" w:styleId="WW8Num27z8">
    <w:name w:val="WW8Num27z8"/>
    <w:qFormat/>
    <w:rsid w:val="00781A0F"/>
  </w:style>
  <w:style w:type="character" w:customStyle="1" w:styleId="WW8Num28z0">
    <w:name w:val="WW8Num28z0"/>
    <w:qFormat/>
    <w:rsid w:val="00781A0F"/>
    <w:rPr>
      <w:b w:val="0"/>
    </w:rPr>
  </w:style>
  <w:style w:type="character" w:customStyle="1" w:styleId="WW8Num29z0">
    <w:name w:val="WW8Num29z0"/>
    <w:qFormat/>
    <w:rsid w:val="00781A0F"/>
    <w:rPr>
      <w:b/>
      <w:lang w:val="de-DE"/>
    </w:rPr>
  </w:style>
  <w:style w:type="character" w:customStyle="1" w:styleId="60">
    <w:name w:val="Основной шрифт абзаца6"/>
    <w:qFormat/>
    <w:rsid w:val="00781A0F"/>
  </w:style>
  <w:style w:type="character" w:customStyle="1" w:styleId="WW8Num14z1">
    <w:name w:val="WW8Num14z1"/>
    <w:qFormat/>
    <w:rsid w:val="00781A0F"/>
    <w:rPr>
      <w:rFonts w:cs="Times New Roman"/>
    </w:rPr>
  </w:style>
  <w:style w:type="character" w:customStyle="1" w:styleId="WW8Num20z1">
    <w:name w:val="WW8Num20z1"/>
    <w:qFormat/>
    <w:rsid w:val="00781A0F"/>
    <w:rPr>
      <w:rFonts w:cs="Times New Roman"/>
    </w:rPr>
  </w:style>
  <w:style w:type="character" w:customStyle="1" w:styleId="WW8Num21z1">
    <w:name w:val="WW8Num21z1"/>
    <w:qFormat/>
    <w:rsid w:val="00781A0F"/>
    <w:rPr>
      <w:rFonts w:cs="Times New Roman"/>
    </w:rPr>
  </w:style>
  <w:style w:type="character" w:customStyle="1" w:styleId="5">
    <w:name w:val="Основной шрифт абзаца5"/>
    <w:qFormat/>
    <w:rsid w:val="00781A0F"/>
  </w:style>
  <w:style w:type="character" w:customStyle="1" w:styleId="WW8Num4z1">
    <w:name w:val="WW8Num4z1"/>
    <w:qFormat/>
    <w:rsid w:val="00781A0F"/>
    <w:rPr>
      <w:rFonts w:cs="Times New Roman"/>
    </w:rPr>
  </w:style>
  <w:style w:type="character" w:customStyle="1" w:styleId="WW8Num13z1">
    <w:name w:val="WW8Num13z1"/>
    <w:qFormat/>
    <w:rsid w:val="00781A0F"/>
    <w:rPr>
      <w:rFonts w:cs="Times New Roman"/>
    </w:rPr>
  </w:style>
  <w:style w:type="character" w:customStyle="1" w:styleId="WW8Num21z2">
    <w:name w:val="WW8Num21z2"/>
    <w:qFormat/>
    <w:rsid w:val="00781A0F"/>
    <w:rPr>
      <w:rFonts w:ascii="Wingdings" w:hAnsi="Wingdings" w:cs="Wingdings"/>
    </w:rPr>
  </w:style>
  <w:style w:type="character" w:customStyle="1" w:styleId="WW8Num22z1">
    <w:name w:val="WW8Num22z1"/>
    <w:qFormat/>
    <w:rsid w:val="00781A0F"/>
    <w:rPr>
      <w:rFonts w:ascii="Courier New" w:hAnsi="Courier New" w:cs="Courier New"/>
    </w:rPr>
  </w:style>
  <w:style w:type="character" w:customStyle="1" w:styleId="WW8Num22z2">
    <w:name w:val="WW8Num22z2"/>
    <w:qFormat/>
    <w:rsid w:val="00781A0F"/>
    <w:rPr>
      <w:rFonts w:ascii="Wingdings" w:hAnsi="Wingdings" w:cs="Wingdings"/>
    </w:rPr>
  </w:style>
  <w:style w:type="character" w:customStyle="1" w:styleId="40">
    <w:name w:val="Основной шрифт абзаца4"/>
    <w:qFormat/>
    <w:rsid w:val="00781A0F"/>
  </w:style>
  <w:style w:type="character" w:customStyle="1" w:styleId="30">
    <w:name w:val="Основной шрифт абзаца3"/>
    <w:qFormat/>
    <w:rsid w:val="00781A0F"/>
  </w:style>
  <w:style w:type="character" w:customStyle="1" w:styleId="2">
    <w:name w:val="Основной шрифт абзаца2"/>
    <w:qFormat/>
    <w:rsid w:val="00781A0F"/>
  </w:style>
  <w:style w:type="character" w:customStyle="1" w:styleId="WW8Num3z3">
    <w:name w:val="WW8Num3z3"/>
    <w:qFormat/>
    <w:rsid w:val="00781A0F"/>
  </w:style>
  <w:style w:type="character" w:customStyle="1" w:styleId="WW8Num3z4">
    <w:name w:val="WW8Num3z4"/>
    <w:qFormat/>
    <w:rsid w:val="00781A0F"/>
  </w:style>
  <w:style w:type="character" w:customStyle="1" w:styleId="WW8Num3z5">
    <w:name w:val="WW8Num3z5"/>
    <w:qFormat/>
    <w:rsid w:val="00781A0F"/>
  </w:style>
  <w:style w:type="character" w:customStyle="1" w:styleId="WW8Num3z6">
    <w:name w:val="WW8Num3z6"/>
    <w:qFormat/>
    <w:rsid w:val="00781A0F"/>
  </w:style>
  <w:style w:type="character" w:customStyle="1" w:styleId="WW8Num3z7">
    <w:name w:val="WW8Num3z7"/>
    <w:qFormat/>
    <w:rsid w:val="00781A0F"/>
  </w:style>
  <w:style w:type="character" w:customStyle="1" w:styleId="WW8Num3z8">
    <w:name w:val="WW8Num3z8"/>
    <w:qFormat/>
    <w:rsid w:val="00781A0F"/>
  </w:style>
  <w:style w:type="character" w:customStyle="1" w:styleId="WW8Num4z2">
    <w:name w:val="WW8Num4z2"/>
    <w:qFormat/>
    <w:rsid w:val="00781A0F"/>
    <w:rPr>
      <w:rFonts w:ascii="Wingdings" w:hAnsi="Wingdings" w:cs="Wingdings"/>
    </w:rPr>
  </w:style>
  <w:style w:type="character" w:customStyle="1" w:styleId="WW8Num4z3">
    <w:name w:val="WW8Num4z3"/>
    <w:qFormat/>
    <w:rsid w:val="00781A0F"/>
    <w:rPr>
      <w:rFonts w:ascii="Symbol" w:hAnsi="Symbol" w:cs="Symbol"/>
    </w:rPr>
  </w:style>
  <w:style w:type="character" w:customStyle="1" w:styleId="11">
    <w:name w:val="Основной шрифт абзаца1"/>
    <w:qFormat/>
    <w:rsid w:val="00781A0F"/>
  </w:style>
  <w:style w:type="character" w:customStyle="1" w:styleId="-">
    <w:name w:val="Интернет-ссылка"/>
    <w:basedOn w:val="a0"/>
    <w:uiPriority w:val="99"/>
    <w:semiHidden/>
    <w:unhideWhenUsed/>
    <w:rsid w:val="003644A1"/>
    <w:rPr>
      <w:color w:val="0563C1"/>
      <w:u w:val="single"/>
    </w:rPr>
  </w:style>
  <w:style w:type="character" w:customStyle="1" w:styleId="a3">
    <w:name w:val="Печатная машинка"/>
    <w:qFormat/>
    <w:rsid w:val="00781A0F"/>
    <w:rPr>
      <w:rFonts w:ascii="Courier New" w:hAnsi="Courier New" w:cs="Courier New"/>
      <w:sz w:val="20"/>
    </w:rPr>
  </w:style>
  <w:style w:type="character" w:customStyle="1" w:styleId="a4">
    <w:name w:val="Знак Знак"/>
    <w:qFormat/>
    <w:rsid w:val="00781A0F"/>
    <w:rPr>
      <w:rFonts w:ascii="Courier New" w:hAnsi="Courier New" w:cs="Courier New"/>
      <w:lang w:val="uk-UA" w:bidi="ar-SA"/>
    </w:rPr>
  </w:style>
  <w:style w:type="character" w:styleId="a5">
    <w:name w:val="page number"/>
    <w:basedOn w:val="11"/>
    <w:qFormat/>
    <w:rsid w:val="00781A0F"/>
  </w:style>
  <w:style w:type="character" w:customStyle="1" w:styleId="a6">
    <w:name w:val="Выделение жирным"/>
    <w:qFormat/>
    <w:rsid w:val="00781A0F"/>
    <w:rPr>
      <w:b/>
      <w:bCs/>
    </w:rPr>
  </w:style>
  <w:style w:type="character" w:customStyle="1" w:styleId="st">
    <w:name w:val="st"/>
    <w:qFormat/>
    <w:rsid w:val="00781A0F"/>
  </w:style>
  <w:style w:type="character" w:styleId="a7">
    <w:name w:val="Emphasis"/>
    <w:qFormat/>
    <w:rsid w:val="00781A0F"/>
    <w:rPr>
      <w:i/>
      <w:iCs/>
    </w:rPr>
  </w:style>
  <w:style w:type="character" w:customStyle="1" w:styleId="7">
    <w:name w:val="Знак Знак7"/>
    <w:qFormat/>
    <w:rsid w:val="00781A0F"/>
    <w:rPr>
      <w:sz w:val="24"/>
      <w:szCs w:val="24"/>
      <w:lang w:val="ru-RU"/>
    </w:rPr>
  </w:style>
  <w:style w:type="character" w:customStyle="1" w:styleId="hps">
    <w:name w:val="hps"/>
    <w:basedOn w:val="11"/>
    <w:qFormat/>
    <w:rsid w:val="00781A0F"/>
  </w:style>
  <w:style w:type="character" w:customStyle="1" w:styleId="hpsatn">
    <w:name w:val="hps atn"/>
    <w:basedOn w:val="11"/>
    <w:qFormat/>
    <w:rsid w:val="00781A0F"/>
  </w:style>
  <w:style w:type="character" w:customStyle="1" w:styleId="atn">
    <w:name w:val="atn"/>
    <w:basedOn w:val="11"/>
    <w:qFormat/>
    <w:rsid w:val="00781A0F"/>
  </w:style>
  <w:style w:type="character" w:customStyle="1" w:styleId="12">
    <w:name w:val="Знак примечания1"/>
    <w:qFormat/>
    <w:rsid w:val="00781A0F"/>
    <w:rPr>
      <w:rFonts w:cs="Times New Roman"/>
      <w:sz w:val="16"/>
      <w:szCs w:val="16"/>
    </w:rPr>
  </w:style>
  <w:style w:type="character" w:customStyle="1" w:styleId="FontStyle19">
    <w:name w:val="Font Style19"/>
    <w:qFormat/>
    <w:rsid w:val="00781A0F"/>
    <w:rPr>
      <w:rFonts w:ascii="Times New Roman" w:hAnsi="Times New Roman" w:cs="Times New Roman"/>
      <w:b/>
      <w:bCs/>
      <w:sz w:val="22"/>
      <w:szCs w:val="22"/>
    </w:rPr>
  </w:style>
  <w:style w:type="character" w:customStyle="1" w:styleId="FontStyle20">
    <w:name w:val="Font Style20"/>
    <w:qFormat/>
    <w:rsid w:val="00781A0F"/>
    <w:rPr>
      <w:rFonts w:ascii="Times New Roman" w:hAnsi="Times New Roman" w:cs="Times New Roman"/>
      <w:sz w:val="22"/>
      <w:szCs w:val="22"/>
    </w:rPr>
  </w:style>
  <w:style w:type="character" w:customStyle="1" w:styleId="50">
    <w:name w:val="Знак Знак5"/>
    <w:qFormat/>
    <w:rsid w:val="00781A0F"/>
    <w:rPr>
      <w:color w:val="000000"/>
      <w:sz w:val="16"/>
      <w:szCs w:val="16"/>
    </w:rPr>
  </w:style>
  <w:style w:type="character" w:customStyle="1" w:styleId="41">
    <w:name w:val="Знак Знак4"/>
    <w:qFormat/>
    <w:rsid w:val="00781A0F"/>
    <w:rPr>
      <w:color w:val="000000"/>
      <w:sz w:val="16"/>
      <w:szCs w:val="16"/>
    </w:rPr>
  </w:style>
  <w:style w:type="character" w:customStyle="1" w:styleId="9">
    <w:name w:val="Знак Знак9"/>
    <w:qFormat/>
    <w:rsid w:val="00781A0F"/>
    <w:rPr>
      <w:color w:val="000000"/>
      <w:sz w:val="24"/>
      <w:szCs w:val="24"/>
    </w:rPr>
  </w:style>
  <w:style w:type="character" w:customStyle="1" w:styleId="31">
    <w:name w:val="Знак Знак3"/>
    <w:qFormat/>
    <w:rsid w:val="00781A0F"/>
    <w:rPr>
      <w:rFonts w:ascii="Arial" w:hAnsi="Arial" w:cs="Arial"/>
      <w:b/>
      <w:sz w:val="22"/>
      <w:lang w:val="uk-UA"/>
    </w:rPr>
  </w:style>
  <w:style w:type="character" w:customStyle="1" w:styleId="20">
    <w:name w:val="Знак Знак2"/>
    <w:qFormat/>
    <w:rsid w:val="00781A0F"/>
    <w:rPr>
      <w:sz w:val="24"/>
      <w:szCs w:val="24"/>
    </w:rPr>
  </w:style>
  <w:style w:type="character" w:customStyle="1" w:styleId="13">
    <w:name w:val="Знак Знак13"/>
    <w:qFormat/>
    <w:rsid w:val="00781A0F"/>
    <w:rPr>
      <w:rFonts w:ascii="Arial" w:hAnsi="Arial" w:cs="Arial"/>
      <w:b/>
      <w:bCs/>
      <w:color w:val="000000"/>
      <w:sz w:val="32"/>
      <w:szCs w:val="32"/>
    </w:rPr>
  </w:style>
  <w:style w:type="character" w:customStyle="1" w:styleId="100">
    <w:name w:val="Знак Знак10"/>
    <w:qFormat/>
    <w:rsid w:val="00781A0F"/>
    <w:rPr>
      <w:rFonts w:ascii="Courier New" w:hAnsi="Courier New" w:cs="Courier New"/>
      <w:lang w:val="uk-UA"/>
    </w:rPr>
  </w:style>
  <w:style w:type="character" w:customStyle="1" w:styleId="110">
    <w:name w:val="Знак Знак11"/>
    <w:qFormat/>
    <w:rsid w:val="00781A0F"/>
    <w:rPr>
      <w:rFonts w:ascii="Times New Roman CYR" w:hAnsi="Times New Roman CYR" w:cs="Times New Roman CYR"/>
      <w:sz w:val="24"/>
      <w:szCs w:val="24"/>
    </w:rPr>
  </w:style>
  <w:style w:type="character" w:customStyle="1" w:styleId="61">
    <w:name w:val="Знак Знак6"/>
    <w:qFormat/>
    <w:rsid w:val="00781A0F"/>
    <w:rPr>
      <w:color w:val="000000"/>
      <w:sz w:val="24"/>
      <w:szCs w:val="24"/>
    </w:rPr>
  </w:style>
  <w:style w:type="character" w:customStyle="1" w:styleId="8">
    <w:name w:val="Знак Знак8"/>
    <w:qFormat/>
    <w:rsid w:val="00781A0F"/>
    <w:rPr>
      <w:rFonts w:ascii="Tahoma" w:hAnsi="Tahoma" w:cs="Tahoma"/>
      <w:color w:val="000000"/>
      <w:sz w:val="16"/>
      <w:szCs w:val="16"/>
    </w:rPr>
  </w:style>
  <w:style w:type="character" w:customStyle="1" w:styleId="a8">
    <w:name w:val="Посещённая гиперссылка"/>
    <w:rsid w:val="00781A0F"/>
    <w:rPr>
      <w:color w:val="800080"/>
      <w:u w:val="single"/>
    </w:rPr>
  </w:style>
  <w:style w:type="character" w:customStyle="1" w:styleId="120">
    <w:name w:val="Знак Знак12"/>
    <w:qFormat/>
    <w:rsid w:val="00781A0F"/>
    <w:rPr>
      <w:sz w:val="24"/>
      <w:szCs w:val="24"/>
    </w:rPr>
  </w:style>
  <w:style w:type="character" w:customStyle="1" w:styleId="14">
    <w:name w:val="Знак Знак1"/>
    <w:qFormat/>
    <w:rsid w:val="00781A0F"/>
    <w:rPr>
      <w:rFonts w:ascii="Courier New" w:hAnsi="Courier New" w:cs="Courier New"/>
    </w:rPr>
  </w:style>
  <w:style w:type="character" w:customStyle="1" w:styleId="normaltextrunscx48595463">
    <w:name w:val="normaltextrun scx48595463"/>
    <w:basedOn w:val="11"/>
    <w:qFormat/>
    <w:rsid w:val="00781A0F"/>
  </w:style>
  <w:style w:type="character" w:customStyle="1" w:styleId="eopscx48595463">
    <w:name w:val="eop scx48595463"/>
    <w:basedOn w:val="11"/>
    <w:qFormat/>
    <w:rsid w:val="00781A0F"/>
  </w:style>
  <w:style w:type="character" w:customStyle="1" w:styleId="apple-converted-space">
    <w:name w:val="apple-converted-space"/>
    <w:basedOn w:val="11"/>
    <w:qFormat/>
    <w:rsid w:val="00781A0F"/>
  </w:style>
  <w:style w:type="character" w:customStyle="1" w:styleId="spellingerrorscx48595463">
    <w:name w:val="spellingerror scx48595463"/>
    <w:basedOn w:val="11"/>
    <w:qFormat/>
    <w:rsid w:val="00781A0F"/>
  </w:style>
  <w:style w:type="character" w:customStyle="1" w:styleId="21">
    <w:name w:val="Основний текст (2)_"/>
    <w:qFormat/>
    <w:rsid w:val="00781A0F"/>
    <w:rPr>
      <w:sz w:val="22"/>
      <w:szCs w:val="22"/>
      <w:lang w:bidi="ar-SA"/>
    </w:rPr>
  </w:style>
  <w:style w:type="character" w:customStyle="1" w:styleId="2Exact">
    <w:name w:val="Основний текст (2) Exact"/>
    <w:qFormat/>
    <w:rsid w:val="00781A0F"/>
    <w:rPr>
      <w:rFonts w:ascii="Times New Roman" w:hAnsi="Times New Roman" w:cs="Times New Roman"/>
      <w:sz w:val="22"/>
      <w:szCs w:val="22"/>
      <w:u w:val="none"/>
    </w:rPr>
  </w:style>
  <w:style w:type="character" w:customStyle="1" w:styleId="4Exact">
    <w:name w:val="Заголовок №4 Exact"/>
    <w:qFormat/>
    <w:rsid w:val="00781A0F"/>
    <w:rPr>
      <w:rFonts w:ascii="Times New Roman" w:hAnsi="Times New Roman" w:cs="Times New Roman"/>
      <w:b/>
      <w:bCs/>
      <w:sz w:val="22"/>
      <w:szCs w:val="22"/>
      <w:u w:val="none"/>
    </w:rPr>
  </w:style>
  <w:style w:type="character" w:customStyle="1" w:styleId="42">
    <w:name w:val="Заголовок №4_"/>
    <w:qFormat/>
    <w:rsid w:val="00781A0F"/>
    <w:rPr>
      <w:b/>
      <w:bCs/>
      <w:sz w:val="22"/>
      <w:szCs w:val="22"/>
      <w:lang w:bidi="ar-SA"/>
    </w:rPr>
  </w:style>
  <w:style w:type="character" w:customStyle="1" w:styleId="43">
    <w:name w:val="Заголовок №4 + Не напівжирний"/>
    <w:qFormat/>
    <w:rsid w:val="00781A0F"/>
    <w:rPr>
      <w:b/>
      <w:bCs/>
      <w:color w:val="000000"/>
      <w:spacing w:val="0"/>
      <w:w w:val="100"/>
      <w:position w:val="0"/>
      <w:sz w:val="22"/>
      <w:szCs w:val="22"/>
      <w:vertAlign w:val="baseline"/>
      <w:lang w:val="uk-UA" w:bidi="ar-SA"/>
    </w:rPr>
  </w:style>
  <w:style w:type="character" w:customStyle="1" w:styleId="22">
    <w:name w:val="Основний текст (2) + Курсив"/>
    <w:qFormat/>
    <w:rsid w:val="00781A0F"/>
    <w:rPr>
      <w:i/>
      <w:iCs/>
      <w:color w:val="000000"/>
      <w:spacing w:val="0"/>
      <w:w w:val="100"/>
      <w:position w:val="0"/>
      <w:sz w:val="22"/>
      <w:szCs w:val="22"/>
      <w:vertAlign w:val="baseline"/>
      <w:lang w:val="uk-UA" w:bidi="ar-SA"/>
    </w:rPr>
  </w:style>
  <w:style w:type="character" w:customStyle="1" w:styleId="430">
    <w:name w:val="Заголовок №4 (3)_"/>
    <w:qFormat/>
    <w:rsid w:val="00781A0F"/>
    <w:rPr>
      <w:sz w:val="22"/>
      <w:szCs w:val="22"/>
      <w:lang w:bidi="ar-SA"/>
    </w:rPr>
  </w:style>
  <w:style w:type="character" w:customStyle="1" w:styleId="ListLabel29">
    <w:name w:val="ListLabel 29"/>
    <w:qFormat/>
    <w:rsid w:val="00781A0F"/>
    <w:rPr>
      <w:rFonts w:cs="Symbol"/>
    </w:rPr>
  </w:style>
  <w:style w:type="character" w:customStyle="1" w:styleId="ListLabel30">
    <w:name w:val="ListLabel 30"/>
    <w:qFormat/>
    <w:rsid w:val="00781A0F"/>
    <w:rPr>
      <w:rFonts w:cs="Courier New"/>
    </w:rPr>
  </w:style>
  <w:style w:type="character" w:customStyle="1" w:styleId="ListLabel31">
    <w:name w:val="ListLabel 31"/>
    <w:qFormat/>
    <w:rsid w:val="00781A0F"/>
    <w:rPr>
      <w:rFonts w:cs="Wingdings"/>
    </w:rPr>
  </w:style>
  <w:style w:type="character" w:customStyle="1" w:styleId="ListLabel32">
    <w:name w:val="ListLabel 32"/>
    <w:qFormat/>
    <w:rsid w:val="00781A0F"/>
    <w:rPr>
      <w:rFonts w:cs="Symbol"/>
    </w:rPr>
  </w:style>
  <w:style w:type="character" w:customStyle="1" w:styleId="ListLabel33">
    <w:name w:val="ListLabel 33"/>
    <w:qFormat/>
    <w:rsid w:val="00781A0F"/>
    <w:rPr>
      <w:rFonts w:cs="Courier New"/>
    </w:rPr>
  </w:style>
  <w:style w:type="character" w:customStyle="1" w:styleId="ListLabel34">
    <w:name w:val="ListLabel 34"/>
    <w:qFormat/>
    <w:rsid w:val="00781A0F"/>
    <w:rPr>
      <w:rFonts w:cs="Wingdings"/>
    </w:rPr>
  </w:style>
  <w:style w:type="character" w:customStyle="1" w:styleId="ListLabel35">
    <w:name w:val="ListLabel 35"/>
    <w:qFormat/>
    <w:rsid w:val="00781A0F"/>
    <w:rPr>
      <w:rFonts w:cs="Symbol"/>
    </w:rPr>
  </w:style>
  <w:style w:type="character" w:customStyle="1" w:styleId="ListLabel36">
    <w:name w:val="ListLabel 36"/>
    <w:qFormat/>
    <w:rsid w:val="00781A0F"/>
    <w:rPr>
      <w:rFonts w:cs="Courier New"/>
    </w:rPr>
  </w:style>
  <w:style w:type="character" w:customStyle="1" w:styleId="ListLabel37">
    <w:name w:val="ListLabel 37"/>
    <w:qFormat/>
    <w:rsid w:val="00781A0F"/>
    <w:rPr>
      <w:rFonts w:cs="Wingdings"/>
    </w:rPr>
  </w:style>
  <w:style w:type="character" w:customStyle="1" w:styleId="ListLabel38">
    <w:name w:val="ListLabel 38"/>
    <w:qFormat/>
    <w:rsid w:val="00781A0F"/>
    <w:rPr>
      <w:rFonts w:cs="Symbol"/>
    </w:rPr>
  </w:style>
  <w:style w:type="character" w:customStyle="1" w:styleId="ListLabel39">
    <w:name w:val="ListLabel 39"/>
    <w:qFormat/>
    <w:rsid w:val="00781A0F"/>
    <w:rPr>
      <w:rFonts w:cs="Courier New"/>
    </w:rPr>
  </w:style>
  <w:style w:type="character" w:customStyle="1" w:styleId="ListLabel40">
    <w:name w:val="ListLabel 40"/>
    <w:qFormat/>
    <w:rsid w:val="00781A0F"/>
    <w:rPr>
      <w:rFonts w:cs="Wingdings"/>
    </w:rPr>
  </w:style>
  <w:style w:type="character" w:customStyle="1" w:styleId="ListLabel41">
    <w:name w:val="ListLabel 41"/>
    <w:qFormat/>
    <w:rsid w:val="00781A0F"/>
    <w:rPr>
      <w:rFonts w:cs="Symbol"/>
    </w:rPr>
  </w:style>
  <w:style w:type="character" w:customStyle="1" w:styleId="ListLabel42">
    <w:name w:val="ListLabel 42"/>
    <w:qFormat/>
    <w:rsid w:val="00781A0F"/>
    <w:rPr>
      <w:rFonts w:cs="Courier New"/>
    </w:rPr>
  </w:style>
  <w:style w:type="character" w:customStyle="1" w:styleId="ListLabel43">
    <w:name w:val="ListLabel 43"/>
    <w:qFormat/>
    <w:rsid w:val="00781A0F"/>
    <w:rPr>
      <w:rFonts w:cs="Wingdings"/>
    </w:rPr>
  </w:style>
  <w:style w:type="character" w:customStyle="1" w:styleId="ListLabel44">
    <w:name w:val="ListLabel 44"/>
    <w:qFormat/>
    <w:rsid w:val="00781A0F"/>
    <w:rPr>
      <w:rFonts w:cs="Symbol"/>
    </w:rPr>
  </w:style>
  <w:style w:type="character" w:customStyle="1" w:styleId="ListLabel45">
    <w:name w:val="ListLabel 45"/>
    <w:qFormat/>
    <w:rsid w:val="00781A0F"/>
    <w:rPr>
      <w:rFonts w:cs="Courier New"/>
    </w:rPr>
  </w:style>
  <w:style w:type="character" w:customStyle="1" w:styleId="ListLabel46">
    <w:name w:val="ListLabel 46"/>
    <w:qFormat/>
    <w:rsid w:val="00781A0F"/>
    <w:rPr>
      <w:rFonts w:cs="Wingdings"/>
    </w:rPr>
  </w:style>
  <w:style w:type="character" w:customStyle="1" w:styleId="ListLabel11">
    <w:name w:val="ListLabel 11"/>
    <w:qFormat/>
    <w:rsid w:val="00781A0F"/>
    <w:rPr>
      <w:rFonts w:cs="Times New Roman"/>
      <w:b/>
    </w:rPr>
  </w:style>
  <w:style w:type="character" w:customStyle="1" w:styleId="ListLabel12">
    <w:name w:val="ListLabel 12"/>
    <w:qFormat/>
    <w:rsid w:val="00781A0F"/>
    <w:rPr>
      <w:rFonts w:cs="Times New Roman"/>
    </w:rPr>
  </w:style>
  <w:style w:type="character" w:customStyle="1" w:styleId="ListLabel13">
    <w:name w:val="ListLabel 13"/>
    <w:qFormat/>
    <w:rsid w:val="00781A0F"/>
    <w:rPr>
      <w:rFonts w:cs="Times New Roman"/>
    </w:rPr>
  </w:style>
  <w:style w:type="character" w:customStyle="1" w:styleId="ListLabel14">
    <w:name w:val="ListLabel 14"/>
    <w:qFormat/>
    <w:rsid w:val="00781A0F"/>
    <w:rPr>
      <w:rFonts w:cs="Times New Roman"/>
    </w:rPr>
  </w:style>
  <w:style w:type="character" w:customStyle="1" w:styleId="ListLabel15">
    <w:name w:val="ListLabel 15"/>
    <w:qFormat/>
    <w:rsid w:val="00781A0F"/>
    <w:rPr>
      <w:rFonts w:cs="Times New Roman"/>
    </w:rPr>
  </w:style>
  <w:style w:type="character" w:customStyle="1" w:styleId="ListLabel16">
    <w:name w:val="ListLabel 16"/>
    <w:qFormat/>
    <w:rsid w:val="00781A0F"/>
    <w:rPr>
      <w:rFonts w:cs="Times New Roman"/>
    </w:rPr>
  </w:style>
  <w:style w:type="character" w:customStyle="1" w:styleId="ListLabel17">
    <w:name w:val="ListLabel 17"/>
    <w:qFormat/>
    <w:rsid w:val="00781A0F"/>
    <w:rPr>
      <w:rFonts w:cs="Times New Roman"/>
    </w:rPr>
  </w:style>
  <w:style w:type="character" w:customStyle="1" w:styleId="ListLabel18">
    <w:name w:val="ListLabel 18"/>
    <w:qFormat/>
    <w:rsid w:val="00781A0F"/>
    <w:rPr>
      <w:rFonts w:cs="Times New Roman"/>
    </w:rPr>
  </w:style>
  <w:style w:type="character" w:customStyle="1" w:styleId="ListLabel19">
    <w:name w:val="ListLabel 19"/>
    <w:qFormat/>
    <w:rsid w:val="00781A0F"/>
    <w:rPr>
      <w:rFonts w:cs="Times New Roman"/>
    </w:rPr>
  </w:style>
  <w:style w:type="character" w:customStyle="1" w:styleId="ListLabel20">
    <w:name w:val="ListLabel 20"/>
    <w:qFormat/>
    <w:rsid w:val="00781A0F"/>
    <w:rPr>
      <w:rFonts w:cs="Times New Roman"/>
    </w:rPr>
  </w:style>
  <w:style w:type="character" w:customStyle="1" w:styleId="ListLabel21">
    <w:name w:val="ListLabel 21"/>
    <w:qFormat/>
    <w:rsid w:val="00781A0F"/>
    <w:rPr>
      <w:rFonts w:cs="Courier New"/>
    </w:rPr>
  </w:style>
  <w:style w:type="character" w:customStyle="1" w:styleId="ListLabel22">
    <w:name w:val="ListLabel 22"/>
    <w:qFormat/>
    <w:rsid w:val="00781A0F"/>
    <w:rPr>
      <w:rFonts w:cs="Wingdings"/>
    </w:rPr>
  </w:style>
  <w:style w:type="character" w:customStyle="1" w:styleId="ListLabel23">
    <w:name w:val="ListLabel 23"/>
    <w:qFormat/>
    <w:rsid w:val="00781A0F"/>
    <w:rPr>
      <w:rFonts w:cs="Symbol"/>
    </w:rPr>
  </w:style>
  <w:style w:type="character" w:customStyle="1" w:styleId="ListLabel24">
    <w:name w:val="ListLabel 24"/>
    <w:qFormat/>
    <w:rsid w:val="00781A0F"/>
    <w:rPr>
      <w:rFonts w:cs="Courier New"/>
    </w:rPr>
  </w:style>
  <w:style w:type="character" w:customStyle="1" w:styleId="ListLabel25">
    <w:name w:val="ListLabel 25"/>
    <w:qFormat/>
    <w:rsid w:val="00781A0F"/>
    <w:rPr>
      <w:rFonts w:cs="Wingdings"/>
    </w:rPr>
  </w:style>
  <w:style w:type="character" w:customStyle="1" w:styleId="ListLabel26">
    <w:name w:val="ListLabel 26"/>
    <w:qFormat/>
    <w:rsid w:val="00781A0F"/>
    <w:rPr>
      <w:rFonts w:cs="Symbol"/>
    </w:rPr>
  </w:style>
  <w:style w:type="character" w:customStyle="1" w:styleId="ListLabel27">
    <w:name w:val="ListLabel 27"/>
    <w:qFormat/>
    <w:rsid w:val="00781A0F"/>
    <w:rPr>
      <w:rFonts w:cs="Courier New"/>
    </w:rPr>
  </w:style>
  <w:style w:type="character" w:customStyle="1" w:styleId="ListLabel28">
    <w:name w:val="ListLabel 28"/>
    <w:qFormat/>
    <w:rsid w:val="00781A0F"/>
    <w:rPr>
      <w:rFonts w:cs="Wingdings"/>
    </w:rPr>
  </w:style>
  <w:style w:type="character" w:customStyle="1" w:styleId="WW8Num25z1">
    <w:name w:val="WW8Num25z1"/>
    <w:qFormat/>
    <w:rsid w:val="00781A0F"/>
    <w:rPr>
      <w:rFonts w:ascii="Courier New" w:hAnsi="Courier New" w:cs="Courier New"/>
    </w:rPr>
  </w:style>
  <w:style w:type="character" w:customStyle="1" w:styleId="WW8Num25z2">
    <w:name w:val="WW8Num25z2"/>
    <w:qFormat/>
    <w:rsid w:val="00781A0F"/>
    <w:rPr>
      <w:rFonts w:ascii="Wingdings" w:hAnsi="Wingdings" w:cs="Wingdings"/>
    </w:rPr>
  </w:style>
  <w:style w:type="character" w:customStyle="1" w:styleId="WW8Num25z3">
    <w:name w:val="WW8Num25z3"/>
    <w:qFormat/>
    <w:rsid w:val="00781A0F"/>
    <w:rPr>
      <w:rFonts w:ascii="Symbol" w:hAnsi="Symbol" w:cs="Symbol"/>
    </w:rPr>
  </w:style>
  <w:style w:type="character" w:customStyle="1" w:styleId="32">
    <w:name w:val="Основной текст с отступом 3 Знак"/>
    <w:basedOn w:val="a0"/>
    <w:link w:val="33"/>
    <w:uiPriority w:val="99"/>
    <w:semiHidden/>
    <w:qFormat/>
    <w:rsid w:val="00F235D1"/>
    <w:rPr>
      <w:rFonts w:ascii="Times New Roman" w:eastAsia="Times New Roman" w:hAnsi="Times New Roman" w:cs="Times New Roman"/>
      <w:color w:val="000000"/>
      <w:sz w:val="16"/>
      <w:szCs w:val="16"/>
      <w:lang w:bidi="ar-SA"/>
    </w:rPr>
  </w:style>
  <w:style w:type="character" w:customStyle="1" w:styleId="ListLabel47">
    <w:name w:val="ListLabel 47"/>
    <w:qFormat/>
    <w:rsid w:val="00781A0F"/>
    <w:rPr>
      <w:b/>
      <w:bCs w:val="0"/>
    </w:rPr>
  </w:style>
  <w:style w:type="character" w:customStyle="1" w:styleId="ListLabel48">
    <w:name w:val="ListLabel 48"/>
    <w:qFormat/>
    <w:rsid w:val="00781A0F"/>
    <w:rPr>
      <w:b w:val="0"/>
      <w:bCs w:val="0"/>
      <w:i w:val="0"/>
    </w:rPr>
  </w:style>
  <w:style w:type="character" w:customStyle="1" w:styleId="ListLabel49">
    <w:name w:val="ListLabel 49"/>
    <w:qFormat/>
    <w:rsid w:val="00781A0F"/>
    <w:rPr>
      <w:b w:val="0"/>
      <w:bCs w:val="0"/>
    </w:rPr>
  </w:style>
  <w:style w:type="character" w:customStyle="1" w:styleId="ListLabel50">
    <w:name w:val="ListLabel 50"/>
    <w:qFormat/>
    <w:rsid w:val="00781A0F"/>
    <w:rPr>
      <w:b w:val="0"/>
      <w:bCs w:val="0"/>
    </w:rPr>
  </w:style>
  <w:style w:type="character" w:customStyle="1" w:styleId="ListLabel51">
    <w:name w:val="ListLabel 51"/>
    <w:qFormat/>
    <w:rsid w:val="00781A0F"/>
    <w:rPr>
      <w:b w:val="0"/>
      <w:bCs w:val="0"/>
    </w:rPr>
  </w:style>
  <w:style w:type="character" w:customStyle="1" w:styleId="ListLabel52">
    <w:name w:val="ListLabel 52"/>
    <w:qFormat/>
    <w:rsid w:val="00781A0F"/>
    <w:rPr>
      <w:b w:val="0"/>
      <w:bCs w:val="0"/>
    </w:rPr>
  </w:style>
  <w:style w:type="character" w:customStyle="1" w:styleId="ListLabel53">
    <w:name w:val="ListLabel 53"/>
    <w:qFormat/>
    <w:rsid w:val="00781A0F"/>
    <w:rPr>
      <w:b w:val="0"/>
      <w:bCs w:val="0"/>
    </w:rPr>
  </w:style>
  <w:style w:type="character" w:customStyle="1" w:styleId="ListLabel54">
    <w:name w:val="ListLabel 54"/>
    <w:qFormat/>
    <w:rsid w:val="00781A0F"/>
    <w:rPr>
      <w:b w:val="0"/>
      <w:bCs w:val="0"/>
    </w:rPr>
  </w:style>
  <w:style w:type="character" w:customStyle="1" w:styleId="ListLabel55">
    <w:name w:val="ListLabel 55"/>
    <w:qFormat/>
    <w:rsid w:val="00781A0F"/>
    <w:rPr>
      <w:b w:val="0"/>
      <w:bCs w:val="0"/>
    </w:rPr>
  </w:style>
  <w:style w:type="character" w:customStyle="1" w:styleId="ListLabel56">
    <w:name w:val="ListLabel 56"/>
    <w:qFormat/>
    <w:rsid w:val="00781A0F"/>
    <w:rPr>
      <w:rFonts w:cs="Times New Roman"/>
      <w:color w:val="000000"/>
      <w:sz w:val="26"/>
      <w:szCs w:val="26"/>
      <w:lang w:val="uk-UA"/>
    </w:rPr>
  </w:style>
  <w:style w:type="character" w:customStyle="1" w:styleId="ListLabel57">
    <w:name w:val="ListLabel 57"/>
    <w:qFormat/>
    <w:rsid w:val="00781A0F"/>
    <w:rPr>
      <w:sz w:val="22"/>
      <w:szCs w:val="22"/>
      <w:lang w:val="uk-UA" w:eastAsia="ru-RU"/>
    </w:rPr>
  </w:style>
  <w:style w:type="character" w:customStyle="1" w:styleId="ListLabel58">
    <w:name w:val="ListLabel 58"/>
    <w:qFormat/>
    <w:rsid w:val="00781A0F"/>
    <w:rPr>
      <w:rFonts w:ascii="Times New Roman" w:hAnsi="Times New Roman" w:cs="Times New Roman"/>
      <w:b/>
      <w:sz w:val="22"/>
      <w:szCs w:val="22"/>
      <w:lang w:val="uk-UA" w:eastAsia="ru-RU"/>
    </w:rPr>
  </w:style>
  <w:style w:type="character" w:customStyle="1" w:styleId="ListLabel59">
    <w:name w:val="ListLabel 59"/>
    <w:qFormat/>
    <w:rsid w:val="00781A0F"/>
    <w:rPr>
      <w:lang w:val="uk-UA"/>
    </w:rPr>
  </w:style>
  <w:style w:type="character" w:customStyle="1" w:styleId="ListLabel60">
    <w:name w:val="ListLabel 60"/>
    <w:qFormat/>
    <w:rsid w:val="00781A0F"/>
    <w:rPr>
      <w:lang w:val="uk-UA"/>
    </w:rPr>
  </w:style>
  <w:style w:type="character" w:customStyle="1" w:styleId="ListLabel61">
    <w:name w:val="ListLabel 61"/>
    <w:qFormat/>
    <w:rsid w:val="00781A0F"/>
    <w:rPr>
      <w:lang w:val="uk-UA"/>
    </w:rPr>
  </w:style>
  <w:style w:type="character" w:customStyle="1" w:styleId="ListLabel62">
    <w:name w:val="ListLabel 62"/>
    <w:qFormat/>
    <w:rsid w:val="00781A0F"/>
    <w:rPr>
      <w:lang w:val="uk-UA"/>
    </w:rPr>
  </w:style>
  <w:style w:type="character" w:customStyle="1" w:styleId="ListLabel63">
    <w:name w:val="ListLabel 63"/>
    <w:qFormat/>
    <w:rsid w:val="00781A0F"/>
    <w:rPr>
      <w:lang w:val="uk-UA"/>
    </w:rPr>
  </w:style>
  <w:style w:type="character" w:customStyle="1" w:styleId="ListLabel64">
    <w:name w:val="ListLabel 64"/>
    <w:qFormat/>
    <w:rsid w:val="00781A0F"/>
    <w:rPr>
      <w:lang w:val="uk-UA"/>
    </w:rPr>
  </w:style>
  <w:style w:type="character" w:customStyle="1" w:styleId="ListLabel65">
    <w:name w:val="ListLabel 65"/>
    <w:qFormat/>
    <w:rsid w:val="00781A0F"/>
    <w:rPr>
      <w:lang w:val="uk-UA"/>
    </w:rPr>
  </w:style>
  <w:style w:type="character" w:customStyle="1" w:styleId="ListLabel66">
    <w:name w:val="ListLabel 66"/>
    <w:qFormat/>
    <w:rsid w:val="00781A0F"/>
    <w:rPr>
      <w:lang w:val="uk-UA"/>
    </w:rPr>
  </w:style>
  <w:style w:type="character" w:customStyle="1" w:styleId="ListLabel67">
    <w:name w:val="ListLabel 67"/>
    <w:qFormat/>
    <w:rsid w:val="00781A0F"/>
    <w:rPr>
      <w:lang w:val="uk-UA"/>
    </w:rPr>
  </w:style>
  <w:style w:type="character" w:customStyle="1" w:styleId="ListLabel68">
    <w:name w:val="ListLabel 68"/>
    <w:qFormat/>
    <w:rsid w:val="00781A0F"/>
    <w:rPr>
      <w:b w:val="0"/>
    </w:rPr>
  </w:style>
  <w:style w:type="character" w:customStyle="1" w:styleId="ListLabel69">
    <w:name w:val="ListLabel 69"/>
    <w:qFormat/>
    <w:rsid w:val="00781A0F"/>
    <w:rPr>
      <w:b/>
    </w:rPr>
  </w:style>
  <w:style w:type="character" w:customStyle="1" w:styleId="ListLabel70">
    <w:name w:val="ListLabel 70"/>
    <w:qFormat/>
    <w:rsid w:val="00781A0F"/>
    <w:rPr>
      <w:b w:val="0"/>
    </w:rPr>
  </w:style>
  <w:style w:type="character" w:customStyle="1" w:styleId="ListLabel71">
    <w:name w:val="ListLabel 71"/>
    <w:qFormat/>
    <w:rsid w:val="00781A0F"/>
    <w:rPr>
      <w:b w:val="0"/>
    </w:rPr>
  </w:style>
  <w:style w:type="character" w:customStyle="1" w:styleId="ListLabel72">
    <w:name w:val="ListLabel 72"/>
    <w:qFormat/>
    <w:rsid w:val="00781A0F"/>
    <w:rPr>
      <w:b w:val="0"/>
    </w:rPr>
  </w:style>
  <w:style w:type="character" w:customStyle="1" w:styleId="ListLabel73">
    <w:name w:val="ListLabel 73"/>
    <w:qFormat/>
    <w:rsid w:val="00781A0F"/>
    <w:rPr>
      <w:b w:val="0"/>
    </w:rPr>
  </w:style>
  <w:style w:type="character" w:customStyle="1" w:styleId="ListLabel74">
    <w:name w:val="ListLabel 74"/>
    <w:qFormat/>
    <w:rsid w:val="00781A0F"/>
    <w:rPr>
      <w:b w:val="0"/>
    </w:rPr>
  </w:style>
  <w:style w:type="character" w:customStyle="1" w:styleId="ListLabel75">
    <w:name w:val="ListLabel 75"/>
    <w:qFormat/>
    <w:rsid w:val="00781A0F"/>
    <w:rPr>
      <w:b w:val="0"/>
    </w:rPr>
  </w:style>
  <w:style w:type="character" w:customStyle="1" w:styleId="ListLabel76">
    <w:name w:val="ListLabel 76"/>
    <w:qFormat/>
    <w:rsid w:val="00781A0F"/>
    <w:rPr>
      <w:b w:val="0"/>
    </w:rPr>
  </w:style>
  <w:style w:type="character" w:customStyle="1" w:styleId="ListLabel77">
    <w:name w:val="ListLabel 77"/>
    <w:qFormat/>
    <w:rsid w:val="00781A0F"/>
    <w:rPr>
      <w:b/>
      <w:lang w:val="de-DE"/>
    </w:rPr>
  </w:style>
  <w:style w:type="character" w:customStyle="1" w:styleId="ListLabel78">
    <w:name w:val="ListLabel 78"/>
    <w:qFormat/>
    <w:rsid w:val="00781A0F"/>
    <w:rPr>
      <w:b/>
      <w:lang w:val="de-DE"/>
    </w:rPr>
  </w:style>
  <w:style w:type="character" w:customStyle="1" w:styleId="ListLabel79">
    <w:name w:val="ListLabel 79"/>
    <w:qFormat/>
    <w:rsid w:val="00781A0F"/>
    <w:rPr>
      <w:b/>
      <w:lang w:val="de-DE"/>
    </w:rPr>
  </w:style>
  <w:style w:type="character" w:customStyle="1" w:styleId="ListLabel80">
    <w:name w:val="ListLabel 80"/>
    <w:qFormat/>
    <w:rsid w:val="00781A0F"/>
    <w:rPr>
      <w:b/>
      <w:lang w:val="de-DE"/>
    </w:rPr>
  </w:style>
  <w:style w:type="character" w:customStyle="1" w:styleId="ListLabel81">
    <w:name w:val="ListLabel 81"/>
    <w:qFormat/>
    <w:rsid w:val="00781A0F"/>
    <w:rPr>
      <w:b/>
      <w:lang w:val="de-DE"/>
    </w:rPr>
  </w:style>
  <w:style w:type="character" w:customStyle="1" w:styleId="ListLabel82">
    <w:name w:val="ListLabel 82"/>
    <w:qFormat/>
    <w:rsid w:val="00781A0F"/>
    <w:rPr>
      <w:b/>
      <w:lang w:val="de-DE"/>
    </w:rPr>
  </w:style>
  <w:style w:type="character" w:customStyle="1" w:styleId="ListLabel83">
    <w:name w:val="ListLabel 83"/>
    <w:qFormat/>
    <w:rsid w:val="00781A0F"/>
    <w:rPr>
      <w:b/>
      <w:lang w:val="de-DE"/>
    </w:rPr>
  </w:style>
  <w:style w:type="character" w:customStyle="1" w:styleId="ListLabel84">
    <w:name w:val="ListLabel 84"/>
    <w:qFormat/>
    <w:rsid w:val="00781A0F"/>
    <w:rPr>
      <w:b/>
      <w:lang w:val="de-DE"/>
    </w:rPr>
  </w:style>
  <w:style w:type="character" w:customStyle="1" w:styleId="ListLabel85">
    <w:name w:val="ListLabel 85"/>
    <w:qFormat/>
    <w:rsid w:val="00781A0F"/>
    <w:rPr>
      <w:b/>
      <w:lang w:val="de-DE"/>
    </w:rPr>
  </w:style>
  <w:style w:type="paragraph" w:customStyle="1" w:styleId="15">
    <w:name w:val="Заголовок1"/>
    <w:basedOn w:val="a"/>
    <w:next w:val="a9"/>
    <w:qFormat/>
    <w:rsid w:val="00781A0F"/>
    <w:pPr>
      <w:snapToGrid w:val="0"/>
      <w:spacing w:line="260" w:lineRule="exact"/>
      <w:ind w:right="567"/>
      <w:jc w:val="center"/>
    </w:pPr>
    <w:rPr>
      <w:rFonts w:ascii="Arial" w:hAnsi="Arial" w:cs="Arial"/>
      <w:b/>
      <w:sz w:val="22"/>
      <w:szCs w:val="20"/>
      <w:lang w:val="uk-UA"/>
    </w:rPr>
  </w:style>
  <w:style w:type="paragraph" w:styleId="a9">
    <w:name w:val="Body Text"/>
    <w:basedOn w:val="a"/>
    <w:rsid w:val="00781A0F"/>
    <w:pPr>
      <w:spacing w:after="120"/>
    </w:pPr>
  </w:style>
  <w:style w:type="paragraph" w:styleId="aa">
    <w:name w:val="List"/>
    <w:basedOn w:val="a9"/>
    <w:rsid w:val="00781A0F"/>
    <w:rPr>
      <w:rFonts w:cs="FreeSans;Times New Roman"/>
    </w:rPr>
  </w:style>
  <w:style w:type="paragraph" w:styleId="ab">
    <w:name w:val="caption"/>
    <w:basedOn w:val="a"/>
    <w:qFormat/>
    <w:rsid w:val="00781A0F"/>
    <w:pPr>
      <w:suppressLineNumbers/>
      <w:spacing w:before="120" w:after="120"/>
    </w:pPr>
    <w:rPr>
      <w:rFonts w:cs="Arial"/>
      <w:i/>
      <w:iCs/>
    </w:rPr>
  </w:style>
  <w:style w:type="paragraph" w:styleId="ac">
    <w:name w:val="index heading"/>
    <w:basedOn w:val="a"/>
    <w:qFormat/>
    <w:rsid w:val="00781A0F"/>
    <w:pPr>
      <w:suppressLineNumbers/>
    </w:pPr>
    <w:rPr>
      <w:rFonts w:cs="Arial"/>
    </w:rPr>
  </w:style>
  <w:style w:type="paragraph" w:customStyle="1" w:styleId="ad">
    <w:name w:val="Покажчик"/>
    <w:basedOn w:val="a"/>
    <w:qFormat/>
    <w:rsid w:val="00781A0F"/>
    <w:pPr>
      <w:suppressLineNumbers/>
    </w:pPr>
    <w:rPr>
      <w:rFonts w:cs="Arial"/>
    </w:rPr>
  </w:style>
  <w:style w:type="paragraph" w:customStyle="1" w:styleId="51">
    <w:name w:val="Название объекта5"/>
    <w:basedOn w:val="a"/>
    <w:qFormat/>
    <w:rsid w:val="00781A0F"/>
    <w:pPr>
      <w:suppressLineNumbers/>
      <w:spacing w:before="120" w:after="120"/>
    </w:pPr>
    <w:rPr>
      <w:rFonts w:cs="FreeSans;Times New Roman"/>
      <w:i/>
      <w:iCs/>
    </w:rPr>
  </w:style>
  <w:style w:type="paragraph" w:customStyle="1" w:styleId="52">
    <w:name w:val="Указатель5"/>
    <w:basedOn w:val="a"/>
    <w:qFormat/>
    <w:rsid w:val="00781A0F"/>
    <w:pPr>
      <w:suppressLineNumbers/>
    </w:pPr>
    <w:rPr>
      <w:rFonts w:cs="FreeSans;Times New Roman"/>
    </w:rPr>
  </w:style>
  <w:style w:type="paragraph" w:customStyle="1" w:styleId="44">
    <w:name w:val="Название объекта4"/>
    <w:basedOn w:val="a"/>
    <w:qFormat/>
    <w:rsid w:val="00781A0F"/>
    <w:pPr>
      <w:suppressLineNumbers/>
      <w:spacing w:before="120" w:after="120"/>
    </w:pPr>
    <w:rPr>
      <w:rFonts w:cs="FreeSans;Times New Roman"/>
      <w:i/>
      <w:iCs/>
    </w:rPr>
  </w:style>
  <w:style w:type="paragraph" w:customStyle="1" w:styleId="45">
    <w:name w:val="Указатель4"/>
    <w:basedOn w:val="a"/>
    <w:qFormat/>
    <w:rsid w:val="00781A0F"/>
    <w:pPr>
      <w:suppressLineNumbers/>
    </w:pPr>
    <w:rPr>
      <w:rFonts w:cs="FreeSans;Times New Roman"/>
    </w:rPr>
  </w:style>
  <w:style w:type="paragraph" w:customStyle="1" w:styleId="33">
    <w:name w:val="Название объекта3"/>
    <w:basedOn w:val="a"/>
    <w:link w:val="32"/>
    <w:qFormat/>
    <w:rsid w:val="00781A0F"/>
    <w:pPr>
      <w:suppressLineNumbers/>
      <w:spacing w:before="120" w:after="120"/>
    </w:pPr>
    <w:rPr>
      <w:rFonts w:cs="Arial"/>
      <w:i/>
      <w:iCs/>
    </w:rPr>
  </w:style>
  <w:style w:type="paragraph" w:customStyle="1" w:styleId="310">
    <w:name w:val="Основной текст с отступом 3 Знак1"/>
    <w:basedOn w:val="a"/>
    <w:link w:val="34"/>
    <w:qFormat/>
    <w:rsid w:val="00781A0F"/>
    <w:pPr>
      <w:suppressLineNumbers/>
    </w:pPr>
    <w:rPr>
      <w:rFonts w:cs="Arial"/>
    </w:rPr>
  </w:style>
  <w:style w:type="paragraph" w:customStyle="1" w:styleId="23">
    <w:name w:val="Название объекта2"/>
    <w:basedOn w:val="a"/>
    <w:qFormat/>
    <w:rsid w:val="00781A0F"/>
    <w:pPr>
      <w:suppressLineNumbers/>
      <w:spacing w:before="120" w:after="120"/>
    </w:pPr>
    <w:rPr>
      <w:rFonts w:cs="FreeSans;Times New Roman"/>
      <w:i/>
      <w:iCs/>
    </w:rPr>
  </w:style>
  <w:style w:type="paragraph" w:customStyle="1" w:styleId="24">
    <w:name w:val="Указатель2"/>
    <w:basedOn w:val="a"/>
    <w:qFormat/>
    <w:rsid w:val="00781A0F"/>
    <w:pPr>
      <w:suppressLineNumbers/>
    </w:pPr>
    <w:rPr>
      <w:rFonts w:cs="FreeSans;Times New Roman"/>
    </w:rPr>
  </w:style>
  <w:style w:type="paragraph" w:customStyle="1" w:styleId="16">
    <w:name w:val="Название объекта1"/>
    <w:basedOn w:val="a"/>
    <w:qFormat/>
    <w:rsid w:val="00781A0F"/>
    <w:pPr>
      <w:suppressLineNumbers/>
      <w:spacing w:before="120" w:after="120"/>
    </w:pPr>
    <w:rPr>
      <w:rFonts w:cs="FreeSans;Times New Roman"/>
      <w:i/>
      <w:iCs/>
    </w:rPr>
  </w:style>
  <w:style w:type="paragraph" w:customStyle="1" w:styleId="17">
    <w:name w:val="Указатель1"/>
    <w:basedOn w:val="a"/>
    <w:qFormat/>
    <w:rsid w:val="00781A0F"/>
    <w:pPr>
      <w:suppressLineNumbers/>
    </w:pPr>
    <w:rPr>
      <w:rFonts w:cs="FreeSans;Times New Roman"/>
    </w:rPr>
  </w:style>
  <w:style w:type="paragraph" w:styleId="ae">
    <w:name w:val="Normal (Web)"/>
    <w:aliases w:val=" Знак2,Обычный (веб) Знак,Обычный (Web)"/>
    <w:basedOn w:val="a"/>
    <w:link w:val="18"/>
    <w:uiPriority w:val="99"/>
    <w:qFormat/>
    <w:rsid w:val="00781A0F"/>
    <w:pPr>
      <w:spacing w:before="100" w:after="100"/>
    </w:pPr>
    <w:rPr>
      <w:lang w:val="uk-UA"/>
    </w:rPr>
  </w:style>
  <w:style w:type="paragraph" w:customStyle="1" w:styleId="af">
    <w:name w:val="Знак Знак Знак Знак"/>
    <w:basedOn w:val="a"/>
    <w:qFormat/>
    <w:rsid w:val="00781A0F"/>
    <w:rPr>
      <w:rFonts w:ascii="Verdana" w:hAnsi="Verdana" w:cs="Verdana"/>
      <w:sz w:val="20"/>
      <w:szCs w:val="20"/>
      <w:lang w:val="en-US"/>
    </w:rPr>
  </w:style>
  <w:style w:type="paragraph" w:styleId="af0">
    <w:name w:val="Body Text Indent"/>
    <w:basedOn w:val="a"/>
    <w:rsid w:val="00781A0F"/>
    <w:pPr>
      <w:widowControl w:val="0"/>
      <w:spacing w:after="120"/>
      <w:ind w:left="283"/>
    </w:pPr>
    <w:rPr>
      <w:rFonts w:ascii="Times New Roman CYR" w:hAnsi="Times New Roman CYR" w:cs="Times New Roman CYR"/>
    </w:rPr>
  </w:style>
  <w:style w:type="paragraph" w:styleId="HTML">
    <w:name w:val="HTML Preformatted"/>
    <w:basedOn w:val="a"/>
    <w:link w:val="HTML0"/>
    <w:uiPriority w:val="99"/>
    <w:qFormat/>
    <w:rsid w:val="0078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rPr>
  </w:style>
  <w:style w:type="paragraph" w:customStyle="1" w:styleId="210">
    <w:name w:val="Основной текст 21"/>
    <w:basedOn w:val="a"/>
    <w:qFormat/>
    <w:rsid w:val="00781A0F"/>
    <w:pPr>
      <w:spacing w:after="120" w:line="480" w:lineRule="auto"/>
    </w:pPr>
    <w:rPr>
      <w:lang w:val="uk-UA"/>
    </w:rPr>
  </w:style>
  <w:style w:type="paragraph" w:customStyle="1" w:styleId="111">
    <w:name w:val="Стиль Заголовок 1 + не все прописные1"/>
    <w:basedOn w:val="1"/>
    <w:qFormat/>
    <w:rsid w:val="00781A0F"/>
    <w:pPr>
      <w:numPr>
        <w:numId w:val="0"/>
      </w:numPr>
      <w:tabs>
        <w:tab w:val="left" w:pos="360"/>
        <w:tab w:val="left" w:pos="540"/>
      </w:tabs>
      <w:spacing w:before="0" w:after="0"/>
      <w:jc w:val="both"/>
    </w:pPr>
    <w:rPr>
      <w:rFonts w:ascii="Times New Roman" w:hAnsi="Times New Roman" w:cs="Times New Roman"/>
      <w:sz w:val="28"/>
      <w:szCs w:val="28"/>
      <w:lang w:val="uk-UA"/>
    </w:rPr>
  </w:style>
  <w:style w:type="paragraph" w:styleId="af1">
    <w:name w:val="footer"/>
    <w:basedOn w:val="a"/>
    <w:rsid w:val="00781A0F"/>
    <w:pPr>
      <w:tabs>
        <w:tab w:val="center" w:pos="4677"/>
        <w:tab w:val="right" w:pos="9355"/>
      </w:tabs>
    </w:pPr>
  </w:style>
  <w:style w:type="paragraph" w:styleId="af2">
    <w:name w:val="Balloon Text"/>
    <w:basedOn w:val="a"/>
    <w:qFormat/>
    <w:rsid w:val="00781A0F"/>
    <w:rPr>
      <w:rFonts w:ascii="Tahoma" w:hAnsi="Tahoma" w:cs="Tahoma"/>
      <w:sz w:val="16"/>
      <w:szCs w:val="16"/>
    </w:rPr>
  </w:style>
  <w:style w:type="paragraph" w:customStyle="1" w:styleId="af3">
    <w:name w:val="Знак Знак Знак"/>
    <w:basedOn w:val="a"/>
    <w:qFormat/>
    <w:rsid w:val="00781A0F"/>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w:basedOn w:val="a"/>
    <w:qFormat/>
    <w:rsid w:val="00781A0F"/>
    <w:rPr>
      <w:rFonts w:ascii="Verdana" w:hAnsi="Verdana" w:cs="Verdana"/>
      <w:sz w:val="20"/>
      <w:szCs w:val="20"/>
      <w:lang w:val="en-US"/>
    </w:rPr>
  </w:style>
  <w:style w:type="paragraph" w:styleId="af4">
    <w:name w:val="header"/>
    <w:basedOn w:val="a"/>
    <w:rsid w:val="00781A0F"/>
    <w:pPr>
      <w:tabs>
        <w:tab w:val="center" w:pos="4677"/>
        <w:tab w:val="right" w:pos="9355"/>
      </w:tabs>
    </w:pPr>
  </w:style>
  <w:style w:type="paragraph" w:styleId="af5">
    <w:name w:val="List Paragraph"/>
    <w:basedOn w:val="a"/>
    <w:qFormat/>
    <w:rsid w:val="00781A0F"/>
    <w:pPr>
      <w:spacing w:after="200" w:line="276" w:lineRule="auto"/>
      <w:ind w:left="720"/>
      <w:contextualSpacing/>
    </w:pPr>
    <w:rPr>
      <w:rFonts w:ascii="Calibri" w:eastAsia="Calibri" w:hAnsi="Calibri" w:cs="Calibri"/>
      <w:sz w:val="22"/>
      <w:szCs w:val="22"/>
      <w:lang w:val="uk-UA"/>
    </w:rPr>
  </w:style>
  <w:style w:type="paragraph" w:customStyle="1" w:styleId="19">
    <w:name w:val="Знак1"/>
    <w:basedOn w:val="a"/>
    <w:qFormat/>
    <w:rsid w:val="00781A0F"/>
    <w:rPr>
      <w:rFonts w:ascii="Verdana" w:hAnsi="Verdana" w:cs="Verdana"/>
      <w:sz w:val="20"/>
      <w:szCs w:val="20"/>
      <w:lang w:val="en-US"/>
    </w:rPr>
  </w:style>
  <w:style w:type="paragraph" w:styleId="af6">
    <w:name w:val="No Spacing"/>
    <w:link w:val="af7"/>
    <w:uiPriority w:val="1"/>
    <w:qFormat/>
    <w:rsid w:val="00781A0F"/>
    <w:pPr>
      <w:suppressAutoHyphens/>
    </w:pPr>
    <w:rPr>
      <w:rFonts w:ascii="Calibri" w:eastAsia="Calibri" w:hAnsi="Calibri" w:cs="Calibri"/>
      <w:sz w:val="22"/>
      <w:szCs w:val="22"/>
      <w:lang w:val="uk-UA" w:bidi="ar-SA"/>
    </w:rPr>
  </w:style>
  <w:style w:type="paragraph" w:customStyle="1" w:styleId="220">
    <w:name w:val="Основной текст 22"/>
    <w:basedOn w:val="a"/>
    <w:qFormat/>
    <w:rsid w:val="00781A0F"/>
    <w:pPr>
      <w:spacing w:after="120" w:line="480" w:lineRule="auto"/>
    </w:pPr>
  </w:style>
  <w:style w:type="paragraph" w:customStyle="1" w:styleId="Style1">
    <w:name w:val="Style1"/>
    <w:basedOn w:val="a"/>
    <w:qFormat/>
    <w:rsid w:val="00781A0F"/>
    <w:pPr>
      <w:widowControl w:val="0"/>
      <w:spacing w:line="274" w:lineRule="exact"/>
    </w:pPr>
    <w:rPr>
      <w:lang w:val="uk-UA"/>
    </w:rPr>
  </w:style>
  <w:style w:type="paragraph" w:customStyle="1" w:styleId="Style13">
    <w:name w:val="Style13"/>
    <w:basedOn w:val="a"/>
    <w:qFormat/>
    <w:rsid w:val="00781A0F"/>
    <w:pPr>
      <w:widowControl w:val="0"/>
      <w:jc w:val="center"/>
    </w:pPr>
    <w:rPr>
      <w:lang w:val="uk-UA"/>
    </w:rPr>
  </w:style>
  <w:style w:type="paragraph" w:customStyle="1" w:styleId="Style6">
    <w:name w:val="Style6"/>
    <w:basedOn w:val="a"/>
    <w:qFormat/>
    <w:rsid w:val="00781A0F"/>
    <w:pPr>
      <w:widowControl w:val="0"/>
      <w:spacing w:line="559" w:lineRule="exact"/>
      <w:ind w:firstLine="2885"/>
    </w:pPr>
    <w:rPr>
      <w:lang w:val="uk-UA"/>
    </w:rPr>
  </w:style>
  <w:style w:type="paragraph" w:customStyle="1" w:styleId="311">
    <w:name w:val="Основной текст 31"/>
    <w:basedOn w:val="a"/>
    <w:qFormat/>
    <w:rsid w:val="00781A0F"/>
    <w:pPr>
      <w:spacing w:after="120"/>
    </w:pPr>
    <w:rPr>
      <w:sz w:val="16"/>
      <w:szCs w:val="16"/>
    </w:rPr>
  </w:style>
  <w:style w:type="paragraph" w:customStyle="1" w:styleId="312">
    <w:name w:val="Основной текст с отступом 31"/>
    <w:basedOn w:val="a"/>
    <w:qFormat/>
    <w:rsid w:val="00781A0F"/>
    <w:pPr>
      <w:spacing w:after="120"/>
      <w:ind w:left="283"/>
    </w:pPr>
    <w:rPr>
      <w:sz w:val="16"/>
      <w:szCs w:val="16"/>
    </w:rPr>
  </w:style>
  <w:style w:type="paragraph" w:customStyle="1" w:styleId="WW-BodyText2">
    <w:name w:val="WW-Body Text 2"/>
    <w:basedOn w:val="a"/>
    <w:qFormat/>
    <w:rsid w:val="00781A0F"/>
    <w:pPr>
      <w:tabs>
        <w:tab w:val="left" w:pos="8505"/>
      </w:tabs>
      <w:jc w:val="both"/>
    </w:pPr>
    <w:rPr>
      <w:rFonts w:ascii="Verdana" w:hAnsi="Verdana" w:cs="Verdana"/>
      <w:sz w:val="18"/>
      <w:szCs w:val="20"/>
    </w:rPr>
  </w:style>
  <w:style w:type="paragraph" w:customStyle="1" w:styleId="1a">
    <w:name w:val="1Заголовок"/>
    <w:basedOn w:val="a"/>
    <w:qFormat/>
    <w:rsid w:val="00781A0F"/>
    <w:pPr>
      <w:keepNext/>
      <w:spacing w:before="360" w:after="120"/>
      <w:jc w:val="center"/>
    </w:pPr>
    <w:rPr>
      <w:b/>
      <w:lang w:val="uk-UA"/>
    </w:rPr>
  </w:style>
  <w:style w:type="paragraph" w:customStyle="1" w:styleId="25">
    <w:name w:val="2Заголовок"/>
    <w:basedOn w:val="1a"/>
    <w:qFormat/>
    <w:rsid w:val="00781A0F"/>
    <w:pPr>
      <w:suppressAutoHyphens w:val="0"/>
      <w:spacing w:before="0"/>
      <w:jc w:val="both"/>
    </w:pPr>
    <w:rPr>
      <w:b w:val="0"/>
    </w:rPr>
  </w:style>
  <w:style w:type="paragraph" w:customStyle="1" w:styleId="211">
    <w:name w:val="Основной текст с отступом 21"/>
    <w:basedOn w:val="a"/>
    <w:qFormat/>
    <w:rsid w:val="00781A0F"/>
    <w:pPr>
      <w:spacing w:after="120" w:line="480" w:lineRule="auto"/>
      <w:ind w:left="283"/>
    </w:pPr>
  </w:style>
  <w:style w:type="paragraph" w:customStyle="1" w:styleId="western">
    <w:name w:val="western"/>
    <w:basedOn w:val="a"/>
    <w:qFormat/>
    <w:rsid w:val="00781A0F"/>
    <w:pPr>
      <w:spacing w:before="100" w:after="100"/>
    </w:pPr>
  </w:style>
  <w:style w:type="paragraph" w:customStyle="1" w:styleId="1b">
    <w:name w:val="Абзац списка1"/>
    <w:basedOn w:val="a"/>
    <w:qFormat/>
    <w:rsid w:val="00781A0F"/>
    <w:pPr>
      <w:ind w:left="720"/>
      <w:contextualSpacing/>
    </w:pPr>
    <w:rPr>
      <w:rFonts w:ascii="Calibri" w:hAnsi="Calibri" w:cs="Calibri"/>
      <w:lang w:val="en-US"/>
    </w:rPr>
  </w:style>
  <w:style w:type="paragraph" w:customStyle="1" w:styleId="BodyMS">
    <w:name w:val="Body MS"/>
    <w:qFormat/>
    <w:rsid w:val="00781A0F"/>
    <w:pPr>
      <w:suppressAutoHyphens/>
      <w:spacing w:before="200" w:after="200" w:line="264" w:lineRule="auto"/>
    </w:pPr>
    <w:rPr>
      <w:rFonts w:ascii="Segoe Light;Arial" w:eastAsia="Calibri" w:hAnsi="Segoe Light;Arial" w:cs="Segoe Light;Arial"/>
      <w:sz w:val="24"/>
      <w:szCs w:val="20"/>
      <w:lang w:val="en-US" w:bidi="ar-SA"/>
    </w:rPr>
  </w:style>
  <w:style w:type="paragraph" w:customStyle="1" w:styleId="TableTextMS">
    <w:name w:val="Table Text MS"/>
    <w:basedOn w:val="BodyMS"/>
    <w:qFormat/>
    <w:rsid w:val="00781A0F"/>
    <w:pPr>
      <w:spacing w:before="20" w:after="20"/>
    </w:pPr>
    <w:rPr>
      <w:rFonts w:ascii="Segoe;Arial" w:hAnsi="Segoe;Arial" w:cs="Segoe;Arial"/>
      <w:sz w:val="16"/>
      <w:szCs w:val="16"/>
    </w:rPr>
  </w:style>
  <w:style w:type="paragraph" w:customStyle="1" w:styleId="1c">
    <w:name w:val="Текст1"/>
    <w:basedOn w:val="a"/>
    <w:qFormat/>
    <w:rsid w:val="00781A0F"/>
    <w:rPr>
      <w:rFonts w:ascii="Courier New" w:hAnsi="Courier New" w:cs="Courier New"/>
      <w:sz w:val="20"/>
      <w:szCs w:val="20"/>
      <w:lang w:val="uk-UA"/>
    </w:rPr>
  </w:style>
  <w:style w:type="paragraph" w:customStyle="1" w:styleId="paragraphscx48595463">
    <w:name w:val="paragraph scx48595463"/>
    <w:basedOn w:val="a"/>
    <w:qFormat/>
    <w:rsid w:val="00781A0F"/>
    <w:pPr>
      <w:spacing w:before="100" w:after="100"/>
    </w:pPr>
  </w:style>
  <w:style w:type="paragraph" w:customStyle="1" w:styleId="212">
    <w:name w:val="Основний текст (2)1"/>
    <w:basedOn w:val="a"/>
    <w:qFormat/>
    <w:rsid w:val="00781A0F"/>
    <w:pPr>
      <w:widowControl w:val="0"/>
      <w:shd w:val="clear" w:color="auto" w:fill="FFFFFF"/>
      <w:spacing w:line="240" w:lineRule="atLeast"/>
      <w:ind w:hanging="460"/>
    </w:pPr>
    <w:rPr>
      <w:sz w:val="22"/>
      <w:szCs w:val="22"/>
      <w:lang w:eastAsia="ru-RU"/>
    </w:rPr>
  </w:style>
  <w:style w:type="paragraph" w:customStyle="1" w:styleId="46">
    <w:name w:val="Заголовок №4"/>
    <w:basedOn w:val="a"/>
    <w:qFormat/>
    <w:rsid w:val="00781A0F"/>
    <w:pPr>
      <w:widowControl w:val="0"/>
      <w:shd w:val="clear" w:color="auto" w:fill="FFFFFF"/>
      <w:spacing w:after="120" w:line="240" w:lineRule="atLeast"/>
      <w:jc w:val="both"/>
    </w:pPr>
    <w:rPr>
      <w:b/>
      <w:bCs/>
      <w:sz w:val="22"/>
      <w:szCs w:val="22"/>
      <w:lang w:eastAsia="ru-RU"/>
    </w:rPr>
  </w:style>
  <w:style w:type="paragraph" w:customStyle="1" w:styleId="431">
    <w:name w:val="Заголовок №4 (3)"/>
    <w:basedOn w:val="a"/>
    <w:qFormat/>
    <w:rsid w:val="00781A0F"/>
    <w:pPr>
      <w:widowControl w:val="0"/>
      <w:shd w:val="clear" w:color="auto" w:fill="FFFFFF"/>
      <w:spacing w:line="312" w:lineRule="exact"/>
      <w:jc w:val="both"/>
    </w:pPr>
    <w:rPr>
      <w:sz w:val="22"/>
      <w:szCs w:val="22"/>
      <w:lang w:eastAsia="ru-RU"/>
    </w:rPr>
  </w:style>
  <w:style w:type="paragraph" w:customStyle="1" w:styleId="1d">
    <w:name w:val="Текст примечания1"/>
    <w:basedOn w:val="a"/>
    <w:qFormat/>
    <w:rsid w:val="00781A0F"/>
    <w:rPr>
      <w:sz w:val="20"/>
      <w:szCs w:val="20"/>
    </w:rPr>
  </w:style>
  <w:style w:type="paragraph" w:styleId="af8">
    <w:name w:val="annotation subject"/>
    <w:basedOn w:val="1d"/>
    <w:qFormat/>
    <w:rsid w:val="00781A0F"/>
    <w:rPr>
      <w:b/>
      <w:bCs/>
    </w:rPr>
  </w:style>
  <w:style w:type="paragraph" w:customStyle="1" w:styleId="af9">
    <w:name w:val="Содержимое таблицы"/>
    <w:basedOn w:val="a"/>
    <w:qFormat/>
    <w:rsid w:val="00781A0F"/>
    <w:pPr>
      <w:suppressLineNumbers/>
    </w:pPr>
  </w:style>
  <w:style w:type="paragraph" w:customStyle="1" w:styleId="afa">
    <w:name w:val="Заголовок таблицы"/>
    <w:basedOn w:val="af9"/>
    <w:qFormat/>
    <w:rsid w:val="00781A0F"/>
    <w:pPr>
      <w:jc w:val="center"/>
    </w:pPr>
    <w:rPr>
      <w:b/>
      <w:bCs/>
    </w:rPr>
  </w:style>
  <w:style w:type="paragraph" w:customStyle="1" w:styleId="afb">
    <w:name w:val="Содержимое врезки"/>
    <w:basedOn w:val="a"/>
    <w:qFormat/>
    <w:rsid w:val="00781A0F"/>
  </w:style>
  <w:style w:type="paragraph" w:customStyle="1" w:styleId="afc">
    <w:name w:val="Вміст таблиці"/>
    <w:basedOn w:val="a"/>
    <w:qFormat/>
    <w:rsid w:val="00781A0F"/>
    <w:pPr>
      <w:suppressLineNumbers/>
    </w:pPr>
  </w:style>
  <w:style w:type="paragraph" w:customStyle="1" w:styleId="afd">
    <w:name w:val="Заголовок таблиці"/>
    <w:basedOn w:val="afc"/>
    <w:qFormat/>
    <w:rsid w:val="00781A0F"/>
    <w:pPr>
      <w:jc w:val="center"/>
    </w:pPr>
    <w:rPr>
      <w:b/>
      <w:bCs/>
    </w:rPr>
  </w:style>
  <w:style w:type="paragraph" w:customStyle="1" w:styleId="afe">
    <w:name w:val="Вміст рамки"/>
    <w:basedOn w:val="a"/>
    <w:qFormat/>
    <w:rsid w:val="00781A0F"/>
  </w:style>
  <w:style w:type="paragraph" w:customStyle="1" w:styleId="FR1">
    <w:name w:val="FR1"/>
    <w:qFormat/>
    <w:rsid w:val="00781A0F"/>
    <w:pPr>
      <w:widowControl w:val="0"/>
      <w:suppressAutoHyphens/>
      <w:snapToGrid w:val="0"/>
      <w:jc w:val="both"/>
    </w:pPr>
    <w:rPr>
      <w:rFonts w:ascii="Arial" w:eastAsia="Times New Roman" w:hAnsi="Arial"/>
      <w:sz w:val="24"/>
      <w:szCs w:val="20"/>
      <w:lang w:bidi="ar-SA"/>
    </w:rPr>
  </w:style>
  <w:style w:type="paragraph" w:customStyle="1" w:styleId="1e">
    <w:name w:val="Обычный1"/>
    <w:qFormat/>
    <w:rsid w:val="00A2718B"/>
    <w:pPr>
      <w:suppressAutoHyphens/>
      <w:spacing w:line="276" w:lineRule="auto"/>
    </w:pPr>
    <w:rPr>
      <w:rFonts w:ascii="Times New Roman" w:eastAsia="Arial Unicode MS" w:hAnsi="Times New Roman" w:cs="Mangal"/>
      <w:color w:val="000000"/>
      <w:sz w:val="24"/>
      <w:lang w:eastAsia="hi-IN"/>
    </w:rPr>
  </w:style>
  <w:style w:type="paragraph" w:styleId="34">
    <w:name w:val="Body Text Indent 3"/>
    <w:basedOn w:val="a"/>
    <w:link w:val="310"/>
    <w:uiPriority w:val="99"/>
    <w:semiHidden/>
    <w:unhideWhenUsed/>
    <w:qFormat/>
    <w:rsid w:val="00F235D1"/>
    <w:pPr>
      <w:spacing w:after="120"/>
      <w:ind w:left="283"/>
    </w:pPr>
    <w:rPr>
      <w:sz w:val="16"/>
      <w:szCs w:val="16"/>
    </w:rPr>
  </w:style>
  <w:style w:type="numbering" w:customStyle="1" w:styleId="WW8Num1">
    <w:name w:val="WW8Num1"/>
    <w:qFormat/>
    <w:rsid w:val="00781A0F"/>
  </w:style>
  <w:style w:type="numbering" w:customStyle="1" w:styleId="WW8Num2">
    <w:name w:val="WW8Num2"/>
    <w:qFormat/>
    <w:rsid w:val="00781A0F"/>
  </w:style>
  <w:style w:type="numbering" w:customStyle="1" w:styleId="WW8Num3">
    <w:name w:val="WW8Num3"/>
    <w:qFormat/>
    <w:rsid w:val="00781A0F"/>
  </w:style>
  <w:style w:type="numbering" w:customStyle="1" w:styleId="WW8Num4">
    <w:name w:val="WW8Num4"/>
    <w:qFormat/>
    <w:rsid w:val="00781A0F"/>
  </w:style>
  <w:style w:type="numbering" w:customStyle="1" w:styleId="WW8Num5">
    <w:name w:val="WW8Num5"/>
    <w:qFormat/>
    <w:rsid w:val="00781A0F"/>
  </w:style>
  <w:style w:type="numbering" w:customStyle="1" w:styleId="WW8Num6">
    <w:name w:val="WW8Num6"/>
    <w:qFormat/>
    <w:rsid w:val="00781A0F"/>
  </w:style>
  <w:style w:type="numbering" w:customStyle="1" w:styleId="WW8Num7">
    <w:name w:val="WW8Num7"/>
    <w:qFormat/>
    <w:rsid w:val="00781A0F"/>
  </w:style>
  <w:style w:type="numbering" w:customStyle="1" w:styleId="WW8Num8">
    <w:name w:val="WW8Num8"/>
    <w:qFormat/>
    <w:rsid w:val="00781A0F"/>
  </w:style>
  <w:style w:type="numbering" w:customStyle="1" w:styleId="WW8Num9">
    <w:name w:val="WW8Num9"/>
    <w:qFormat/>
    <w:rsid w:val="00781A0F"/>
  </w:style>
  <w:style w:type="numbering" w:customStyle="1" w:styleId="WW8Num10">
    <w:name w:val="WW8Num10"/>
    <w:qFormat/>
    <w:rsid w:val="00781A0F"/>
  </w:style>
  <w:style w:type="paragraph" w:styleId="26">
    <w:name w:val="Body Text 2"/>
    <w:basedOn w:val="a"/>
    <w:link w:val="27"/>
    <w:uiPriority w:val="99"/>
    <w:unhideWhenUsed/>
    <w:rsid w:val="00843213"/>
    <w:pPr>
      <w:suppressAutoHyphens w:val="0"/>
      <w:spacing w:after="120" w:line="480" w:lineRule="auto"/>
    </w:pPr>
    <w:rPr>
      <w:color w:val="auto"/>
      <w:sz w:val="28"/>
      <w:szCs w:val="28"/>
      <w:lang w:eastAsia="ru-RU"/>
    </w:rPr>
  </w:style>
  <w:style w:type="character" w:customStyle="1" w:styleId="27">
    <w:name w:val="Основной текст 2 Знак"/>
    <w:basedOn w:val="a0"/>
    <w:link w:val="26"/>
    <w:uiPriority w:val="99"/>
    <w:rsid w:val="00843213"/>
    <w:rPr>
      <w:rFonts w:ascii="Times New Roman" w:eastAsia="Times New Roman" w:hAnsi="Times New Roman" w:cs="Times New Roman"/>
      <w:sz w:val="28"/>
      <w:szCs w:val="28"/>
      <w:lang w:eastAsia="ru-RU" w:bidi="ar-SA"/>
    </w:rPr>
  </w:style>
  <w:style w:type="character" w:customStyle="1" w:styleId="af7">
    <w:name w:val="Без интервала Знак"/>
    <w:link w:val="af6"/>
    <w:uiPriority w:val="99"/>
    <w:locked/>
    <w:rsid w:val="006E2661"/>
    <w:rPr>
      <w:rFonts w:ascii="Calibri" w:eastAsia="Calibri" w:hAnsi="Calibri" w:cs="Calibri"/>
      <w:sz w:val="22"/>
      <w:szCs w:val="22"/>
      <w:lang w:val="uk-UA" w:bidi="ar-SA"/>
    </w:rPr>
  </w:style>
  <w:style w:type="character" w:styleId="aff">
    <w:name w:val="Hyperlink"/>
    <w:basedOn w:val="a0"/>
    <w:uiPriority w:val="99"/>
    <w:semiHidden/>
    <w:unhideWhenUsed/>
    <w:rsid w:val="00490237"/>
    <w:rPr>
      <w:color w:val="0000FF"/>
      <w:u w:val="single"/>
    </w:rPr>
  </w:style>
  <w:style w:type="character" w:customStyle="1" w:styleId="10">
    <w:name w:val="Заголовок 1 Знак"/>
    <w:basedOn w:val="a0"/>
    <w:link w:val="1"/>
    <w:rsid w:val="00554D54"/>
    <w:rPr>
      <w:rFonts w:ascii="Arial" w:eastAsia="Times New Roman" w:hAnsi="Arial"/>
      <w:b/>
      <w:bCs/>
      <w:color w:val="000000"/>
      <w:sz w:val="32"/>
      <w:szCs w:val="32"/>
      <w:lang w:bidi="ar-SA"/>
    </w:rPr>
  </w:style>
  <w:style w:type="character" w:styleId="aff0">
    <w:name w:val="Strong"/>
    <w:uiPriority w:val="22"/>
    <w:qFormat/>
    <w:rsid w:val="00E162CD"/>
    <w:rPr>
      <w:b/>
      <w:bCs/>
    </w:rPr>
  </w:style>
  <w:style w:type="character" w:customStyle="1" w:styleId="HTML0">
    <w:name w:val="Стандартный HTML Знак"/>
    <w:basedOn w:val="a0"/>
    <w:link w:val="HTML"/>
    <w:uiPriority w:val="99"/>
    <w:rsid w:val="00E162CD"/>
    <w:rPr>
      <w:rFonts w:ascii="Courier New" w:eastAsia="Times New Roman" w:hAnsi="Courier New" w:cs="Courier New"/>
      <w:color w:val="000000"/>
      <w:szCs w:val="20"/>
      <w:lang w:val="uk-UA" w:bidi="ar-SA"/>
    </w:rPr>
  </w:style>
  <w:style w:type="character" w:customStyle="1" w:styleId="18">
    <w:name w:val="Обычный (веб) Знак1"/>
    <w:aliases w:val=" Знак2 Знак,Обычный (веб) Знак Знак,Обычный (Web) Знак"/>
    <w:link w:val="ae"/>
    <w:uiPriority w:val="99"/>
    <w:locked/>
    <w:rsid w:val="00FE21FE"/>
    <w:rPr>
      <w:rFonts w:ascii="Times New Roman" w:eastAsia="Times New Roman" w:hAnsi="Times New Roman" w:cs="Times New Roman"/>
      <w:color w:val="000000"/>
      <w:sz w:val="24"/>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7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9896-075C-4F5A-982E-66E61ACD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18517</Words>
  <Characters>10555</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29014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Teh</dc:creator>
  <cp:lastModifiedBy>User</cp:lastModifiedBy>
  <cp:revision>21</cp:revision>
  <cp:lastPrinted>2018-05-03T12:53:00Z</cp:lastPrinted>
  <dcterms:created xsi:type="dcterms:W3CDTF">2024-03-05T17:38:00Z</dcterms:created>
  <dcterms:modified xsi:type="dcterms:W3CDTF">2024-03-05T20:53:00Z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