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6837" w14:textId="77777777" w:rsidR="00A92477" w:rsidRPr="00E9758D" w:rsidRDefault="00A92477" w:rsidP="00A92477">
      <w:pPr>
        <w:tabs>
          <w:tab w:val="left" w:pos="7600"/>
        </w:tabs>
        <w:spacing w:after="0" w:line="240" w:lineRule="auto"/>
        <w:jc w:val="right"/>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Додаток 4</w:t>
      </w:r>
    </w:p>
    <w:p w14:paraId="3E78D6AE" w14:textId="77777777" w:rsidR="00A92477" w:rsidRPr="00E9758D" w:rsidRDefault="00A92477" w:rsidP="00371501">
      <w:pPr>
        <w:spacing w:after="0" w:line="240" w:lineRule="auto"/>
        <w:ind w:hanging="720"/>
        <w:jc w:val="right"/>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до тендерної документації</w:t>
      </w:r>
    </w:p>
    <w:p w14:paraId="3CD09CBD" w14:textId="77777777" w:rsidR="00A92477" w:rsidRPr="00E9758D" w:rsidRDefault="00A92477" w:rsidP="00A92477">
      <w:pPr>
        <w:spacing w:after="0" w:line="240" w:lineRule="auto"/>
        <w:jc w:val="center"/>
        <w:rPr>
          <w:rFonts w:ascii="Times New Roman" w:eastAsia="Times New Roman" w:hAnsi="Times New Roman" w:cs="Times New Roman"/>
          <w:b/>
          <w:bCs/>
          <w:color w:val="000000"/>
          <w:sz w:val="24"/>
          <w:szCs w:val="24"/>
          <w:lang w:val="uk-UA" w:eastAsia="ru-RU"/>
        </w:rPr>
      </w:pPr>
    </w:p>
    <w:p w14:paraId="2A19DC19" w14:textId="77777777" w:rsidR="00A92477" w:rsidRPr="00E9758D" w:rsidRDefault="00A92477" w:rsidP="00A92477">
      <w:pPr>
        <w:widowControl w:val="0"/>
        <w:tabs>
          <w:tab w:val="left" w:pos="540"/>
        </w:tabs>
        <w:jc w:val="center"/>
        <w:rPr>
          <w:rFonts w:ascii="Times New Roman" w:eastAsia="Calibri" w:hAnsi="Times New Roman" w:cs="Times New Roman"/>
          <w:b/>
          <w:snapToGrid w:val="0"/>
          <w:color w:val="000000"/>
          <w:sz w:val="24"/>
          <w:szCs w:val="24"/>
          <w:lang w:val="uk-UA"/>
        </w:rPr>
      </w:pPr>
      <w:r w:rsidRPr="00E9758D">
        <w:rPr>
          <w:rFonts w:ascii="Times New Roman" w:eastAsia="Calibri" w:hAnsi="Times New Roman" w:cs="Times New Roman"/>
          <w:b/>
          <w:snapToGrid w:val="0"/>
          <w:color w:val="000000"/>
          <w:sz w:val="24"/>
          <w:szCs w:val="24"/>
          <w:lang w:val="uk-UA"/>
        </w:rPr>
        <w:t>ПРОЕКТ ДОГОВОРУ</w:t>
      </w:r>
    </w:p>
    <w:p w14:paraId="3D1D71F7" w14:textId="77777777" w:rsidR="00A92477" w:rsidRPr="00E9758D" w:rsidRDefault="00A92477" w:rsidP="00A92477">
      <w:pPr>
        <w:widowControl w:val="0"/>
        <w:tabs>
          <w:tab w:val="left" w:pos="540"/>
        </w:tabs>
        <w:rPr>
          <w:rFonts w:ascii="Times New Roman" w:eastAsia="Calibri" w:hAnsi="Times New Roman" w:cs="Times New Roman"/>
          <w:b/>
          <w:snapToGrid w:val="0"/>
          <w:color w:val="000000"/>
          <w:sz w:val="24"/>
          <w:szCs w:val="24"/>
          <w:lang w:val="uk-UA"/>
        </w:rPr>
      </w:pPr>
      <w:r w:rsidRPr="00E9758D">
        <w:rPr>
          <w:rFonts w:ascii="Times New Roman" w:eastAsia="Calibri" w:hAnsi="Times New Roman" w:cs="Times New Roman"/>
          <w:b/>
          <w:snapToGrid w:val="0"/>
          <w:color w:val="000000"/>
          <w:sz w:val="24"/>
          <w:szCs w:val="24"/>
          <w:lang w:val="uk-UA"/>
        </w:rPr>
        <w:t xml:space="preserve">м. Одеса </w:t>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r>
      <w:r w:rsidRPr="00E9758D">
        <w:rPr>
          <w:rFonts w:ascii="Times New Roman" w:eastAsia="Calibri" w:hAnsi="Times New Roman" w:cs="Times New Roman"/>
          <w:b/>
          <w:snapToGrid w:val="0"/>
          <w:color w:val="000000"/>
          <w:sz w:val="24"/>
          <w:szCs w:val="24"/>
          <w:lang w:val="uk-UA"/>
        </w:rPr>
        <w:tab/>
        <w:t xml:space="preserve"> «____» _____________ 20___ року</w:t>
      </w:r>
    </w:p>
    <w:p w14:paraId="2DA9E421" w14:textId="77777777" w:rsidR="00A92477" w:rsidRPr="00E9758D" w:rsidRDefault="00A92477" w:rsidP="00A92477">
      <w:pPr>
        <w:suppressAutoHyphens/>
        <w:spacing w:after="0" w:line="240" w:lineRule="auto"/>
        <w:ind w:firstLine="708"/>
        <w:jc w:val="both"/>
        <w:rPr>
          <w:rFonts w:ascii="Times New Roman" w:eastAsia="Calibri" w:hAnsi="Times New Roman" w:cs="Times New Roman"/>
          <w:lang w:val="uk-UA" w:eastAsia="zh-CN"/>
        </w:rPr>
      </w:pPr>
      <w:r w:rsidRPr="00E9758D">
        <w:rPr>
          <w:rFonts w:ascii="Times New Roman" w:eastAsia="Calibri" w:hAnsi="Times New Roman" w:cs="Times New Roman"/>
          <w:shd w:val="clear" w:color="auto" w:fill="FFFFFF"/>
          <w:lang w:val="uk-UA" w:eastAsia="zh-CN"/>
        </w:rPr>
        <w:t>Комунальна установа «Центр фінансування та господарської діяльності закладів та установ системи освіти Малиновського району  м. Одеси», </w:t>
      </w:r>
      <w:r w:rsidRPr="00E9758D">
        <w:rPr>
          <w:rFonts w:ascii="Times New Roman" w:eastAsia="Calibri" w:hAnsi="Times New Roman" w:cs="Times New Roman"/>
          <w:lang w:val="uk-UA" w:eastAsia="zh-CN"/>
        </w:rPr>
        <w:t xml:space="preserve"> яке іменується в подальшому «Замовник», в особі директора __________________________, що діє на підставі Статуту,  з однієї Сторони, та </w:t>
      </w:r>
      <w:r w:rsidRPr="00E9758D">
        <w:rPr>
          <w:rFonts w:ascii="Times New Roman" w:eastAsia="Calibri" w:hAnsi="Times New Roman" w:cs="Times New Roman"/>
          <w:bCs/>
          <w:lang w:val="uk-UA" w:eastAsia="zh-CN"/>
        </w:rPr>
        <w:t>_____________________________________________________________________________, яке іменується в подальшому «Виконавець»,  в особі__________________________________________________________, що</w:t>
      </w:r>
      <w:r w:rsidR="00E9758D">
        <w:rPr>
          <w:rFonts w:ascii="Times New Roman" w:eastAsia="Calibri" w:hAnsi="Times New Roman" w:cs="Times New Roman"/>
          <w:bCs/>
          <w:lang w:val="uk-UA" w:eastAsia="zh-CN"/>
        </w:rPr>
        <w:t xml:space="preserve"> </w:t>
      </w:r>
      <w:r w:rsidRPr="00E9758D">
        <w:rPr>
          <w:rFonts w:ascii="Times New Roman" w:eastAsia="Calibri" w:hAnsi="Times New Roman" w:cs="Times New Roman"/>
          <w:bCs/>
          <w:lang w:val="uk-UA" w:eastAsia="zh-CN"/>
        </w:rPr>
        <w:t>діє на підставі_______________________</w:t>
      </w:r>
      <w:r w:rsidRPr="00E9758D">
        <w:rPr>
          <w:rFonts w:ascii="Times New Roman" w:eastAsia="Calibri" w:hAnsi="Times New Roman" w:cs="Times New Roman"/>
          <w:lang w:val="uk-UA" w:eastAsia="zh-CN"/>
        </w:rPr>
        <w:t>, разом - Сторони, уклали цей договір про наступне (далі - Договір)</w:t>
      </w:r>
    </w:p>
    <w:p w14:paraId="69A17FD5" w14:textId="77777777" w:rsidR="00A92477" w:rsidRPr="00E9758D" w:rsidRDefault="00A92477" w:rsidP="00A92477">
      <w:pPr>
        <w:suppressAutoHyphens/>
        <w:spacing w:after="0" w:line="240" w:lineRule="auto"/>
        <w:ind w:firstLine="708"/>
        <w:jc w:val="both"/>
        <w:rPr>
          <w:rFonts w:ascii="Times New Roman" w:eastAsia="Calibri" w:hAnsi="Times New Roman" w:cs="Times New Roman"/>
          <w:lang w:val="uk-UA" w:eastAsia="zh-CN"/>
        </w:rPr>
      </w:pPr>
    </w:p>
    <w:p w14:paraId="73B1F0E8" w14:textId="77777777" w:rsidR="00A92477" w:rsidRPr="00E9758D" w:rsidRDefault="00A92477" w:rsidP="00A92477">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ПРЕДМЕТ ДОГОВОРУ</w:t>
      </w:r>
    </w:p>
    <w:p w14:paraId="0C73EF04" w14:textId="77777777" w:rsidR="00A92477" w:rsidRPr="00E9758D" w:rsidRDefault="00A92477" w:rsidP="00A92477">
      <w:pPr>
        <w:tabs>
          <w:tab w:val="left" w:pos="709"/>
          <w:tab w:val="left" w:pos="851"/>
        </w:tabs>
        <w:spacing w:after="0" w:line="240" w:lineRule="auto"/>
        <w:ind w:firstLine="284"/>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1.1. В порядку та на умовах, визначених цим Договором, Виконавець зобов'язується надати послуги за кодом ДК 021:2015 </w:t>
      </w:r>
      <w:r w:rsidRPr="00E9758D">
        <w:rPr>
          <w:rFonts w:ascii="Times New Roman" w:eastAsia="Times New Roman" w:hAnsi="Times New Roman" w:cs="Times New Roman"/>
          <w:sz w:val="24"/>
          <w:szCs w:val="24"/>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освіти Малиновського району м. Одеси</w:t>
      </w:r>
      <w:r w:rsidRPr="00E9758D">
        <w:rPr>
          <w:rFonts w:ascii="Times New Roman" w:eastAsia="Calibri" w:hAnsi="Times New Roman" w:cs="Times New Roman"/>
          <w:sz w:val="24"/>
          <w:szCs w:val="24"/>
          <w:lang w:val="uk-UA"/>
        </w:rPr>
        <w:t>) (далі – Послуги).</w:t>
      </w:r>
    </w:p>
    <w:p w14:paraId="56A5344F" w14:textId="77777777"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1.2. Зміст та обсяг Послуг:</w:t>
      </w:r>
    </w:p>
    <w:p w14:paraId="1AD49BF5" w14:textId="77777777" w:rsidR="00A92477" w:rsidRPr="00E9758D" w:rsidRDefault="00A92477" w:rsidP="00A92477">
      <w:pPr>
        <w:spacing w:after="0" w:line="240" w:lineRule="auto"/>
        <w:ind w:firstLine="709"/>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1.2.1. здійснення технічного нагляду за правильним утриманням та організацією експлуатації систем протипожежного захисту (далі - СПЗ) закладів освіти Малиновського району м. Одеси (далі – об’єкти Замовника); </w:t>
      </w:r>
    </w:p>
    <w:p w14:paraId="696FD700" w14:textId="77777777"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02980268" w14:textId="77777777" w:rsidR="00A92477" w:rsidRPr="00E9758D" w:rsidRDefault="00A92477" w:rsidP="00A92477">
      <w:pPr>
        <w:spacing w:after="0" w:line="240" w:lineRule="auto"/>
        <w:ind w:firstLine="709"/>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1.2.3. </w:t>
      </w:r>
      <w:r w:rsidR="00E9758D" w:rsidRPr="00E9758D">
        <w:rPr>
          <w:rFonts w:ascii="Times New Roman" w:eastAsia="Times New Roman" w:hAnsi="Times New Roman" w:cs="Times New Roman"/>
          <w:color w:val="000000"/>
          <w:sz w:val="24"/>
          <w:szCs w:val="24"/>
          <w:lang w:val="uk-UA" w:eastAsia="ru-RU"/>
        </w:rPr>
        <w:t>здійснення</w:t>
      </w:r>
      <w:r w:rsidRPr="00E9758D">
        <w:rPr>
          <w:rFonts w:ascii="Times New Roman" w:eastAsia="Times New Roman" w:hAnsi="Times New Roman" w:cs="Times New Roman"/>
          <w:color w:val="000000"/>
          <w:sz w:val="24"/>
          <w:szCs w:val="24"/>
          <w:lang w:val="uk-UA" w:eastAsia="ru-RU"/>
        </w:rPr>
        <w:t xml:space="preserve">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1CA0F65F" w14:textId="6DA92F57"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E9758D">
        <w:rPr>
          <w:rFonts w:ascii="Times New Roman" w:eastAsia="Times New Roman" w:hAnsi="Times New Roman" w:cs="Times New Roman"/>
          <w:sz w:val="24"/>
          <w:szCs w:val="24"/>
          <w:lang w:val="uk-UA" w:eastAsia="ru-RU"/>
        </w:rPr>
        <w:t xml:space="preserve">ДБН В.2.5-56:2014 Системи протипожежного захисту, ДСТУ СЕN/TS 54-14:2021 Системи пожежної сигналізації та </w:t>
      </w:r>
      <w:proofErr w:type="spellStart"/>
      <w:r w:rsidRPr="00E9758D">
        <w:rPr>
          <w:rFonts w:ascii="Times New Roman" w:eastAsia="Times New Roman" w:hAnsi="Times New Roman" w:cs="Times New Roman"/>
          <w:sz w:val="24"/>
          <w:szCs w:val="24"/>
          <w:lang w:val="uk-UA" w:eastAsia="ru-RU"/>
        </w:rPr>
        <w:t>оповіщування</w:t>
      </w:r>
      <w:proofErr w:type="spellEnd"/>
      <w:r w:rsidRPr="00E9758D">
        <w:rPr>
          <w:rFonts w:ascii="Times New Roman" w:eastAsia="Times New Roman" w:hAnsi="Times New Roman" w:cs="Times New Roman"/>
          <w:sz w:val="24"/>
          <w:szCs w:val="24"/>
          <w:lang w:val="uk-UA" w:eastAsia="ru-RU"/>
        </w:rPr>
        <w:t xml:space="preserve">. Частина 14. Настанови щодо побудови, проектування, монтування, </w:t>
      </w:r>
      <w:proofErr w:type="spellStart"/>
      <w:r w:rsidRPr="00E9758D">
        <w:rPr>
          <w:rFonts w:ascii="Times New Roman" w:eastAsia="Times New Roman" w:hAnsi="Times New Roman" w:cs="Times New Roman"/>
          <w:sz w:val="24"/>
          <w:szCs w:val="24"/>
          <w:lang w:val="uk-UA" w:eastAsia="ru-RU"/>
        </w:rPr>
        <w:t>пусконалагоджування</w:t>
      </w:r>
      <w:proofErr w:type="spellEnd"/>
      <w:r w:rsidRPr="00E9758D">
        <w:rPr>
          <w:rFonts w:ascii="Times New Roman" w:eastAsia="Times New Roman" w:hAnsi="Times New Roman" w:cs="Times New Roman"/>
          <w:sz w:val="24"/>
          <w:szCs w:val="24"/>
          <w:lang w:val="uk-UA" w:eastAsia="ru-RU"/>
        </w:rPr>
        <w:t>, введення в експлуатацію, експлуатування та технічного обслуговування,</w:t>
      </w:r>
      <w:r w:rsidR="00F11546">
        <w:rPr>
          <w:rFonts w:ascii="Times New Roman" w:eastAsia="Times New Roman" w:hAnsi="Times New Roman" w:cs="Times New Roman"/>
          <w:sz w:val="24"/>
          <w:szCs w:val="24"/>
          <w:lang w:val="uk-UA" w:eastAsia="ru-RU"/>
        </w:rPr>
        <w:t xml:space="preserve"> </w:t>
      </w:r>
      <w:r w:rsidRPr="00E9758D">
        <w:rPr>
          <w:rFonts w:ascii="Times New Roman" w:eastAsia="Calibri" w:hAnsi="Times New Roman" w:cs="Times New Roman"/>
          <w:sz w:val="24"/>
          <w:szCs w:val="24"/>
          <w:lang w:val="uk-UA"/>
        </w:rPr>
        <w:t xml:space="preserve">Регламенту Послуг з технічного обслуговування та цілодобового спостерігання </w:t>
      </w:r>
      <w:r w:rsidRPr="00E9758D">
        <w:rPr>
          <w:rFonts w:ascii="Times New Roman" w:eastAsia="Times New Roman" w:hAnsi="Times New Roman" w:cs="Times New Roman"/>
          <w:sz w:val="24"/>
          <w:szCs w:val="24"/>
          <w:lang w:val="uk-UA" w:eastAsia="uk-UA"/>
        </w:rPr>
        <w:t>систем протипожежного захисту</w:t>
      </w:r>
      <w:r w:rsidRPr="00E9758D">
        <w:rPr>
          <w:rFonts w:ascii="Times New Roman" w:eastAsia="Calibri" w:hAnsi="Times New Roman" w:cs="Times New Roman"/>
          <w:sz w:val="24"/>
          <w:szCs w:val="24"/>
          <w:lang w:val="uk-UA"/>
        </w:rPr>
        <w:t xml:space="preserve"> закладів освіти Малиновського району м. Одеси (Додаток №2 до Договору, що є невід'ємною частиною Договору)</w:t>
      </w:r>
      <w:r w:rsidRPr="00E9758D">
        <w:rPr>
          <w:rFonts w:ascii="Times New Roman" w:eastAsia="Times New Roman" w:hAnsi="Times New Roman" w:cs="Times New Roman"/>
          <w:color w:val="000000"/>
          <w:sz w:val="24"/>
          <w:szCs w:val="24"/>
          <w:lang w:val="uk-UA" w:eastAsia="ru-RU"/>
        </w:rPr>
        <w:t xml:space="preserve">;  </w:t>
      </w:r>
    </w:p>
    <w:p w14:paraId="661862E5" w14:textId="59083802"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1.2.5. усунення характерних </w:t>
      </w:r>
      <w:proofErr w:type="spellStart"/>
      <w:r w:rsidRPr="00E9758D">
        <w:rPr>
          <w:rFonts w:ascii="Times New Roman" w:eastAsia="Times New Roman" w:hAnsi="Times New Roman" w:cs="Times New Roman"/>
          <w:color w:val="000000"/>
          <w:sz w:val="24"/>
          <w:szCs w:val="24"/>
          <w:lang w:val="uk-UA" w:eastAsia="ru-RU"/>
        </w:rPr>
        <w:t>несправностей</w:t>
      </w:r>
      <w:proofErr w:type="spellEnd"/>
      <w:r w:rsidRPr="00E9758D">
        <w:rPr>
          <w:rFonts w:ascii="Times New Roman" w:eastAsia="Times New Roman" w:hAnsi="Times New Roman" w:cs="Times New Roman"/>
          <w:color w:val="000000"/>
          <w:sz w:val="24"/>
          <w:szCs w:val="24"/>
          <w:lang w:val="uk-UA" w:eastAsia="ru-RU"/>
        </w:rPr>
        <w:t xml:space="preserve"> за викликом </w:t>
      </w:r>
      <w:r w:rsidR="00F11546">
        <w:rPr>
          <w:rFonts w:ascii="Times New Roman" w:eastAsia="Times New Roman" w:hAnsi="Times New Roman" w:cs="Times New Roman"/>
          <w:color w:val="000000"/>
          <w:sz w:val="24"/>
          <w:szCs w:val="24"/>
          <w:lang w:val="uk-UA" w:eastAsia="ru-RU"/>
        </w:rPr>
        <w:t>об’єктів Замовника</w:t>
      </w:r>
      <w:r w:rsidRPr="00E9758D">
        <w:rPr>
          <w:rFonts w:ascii="Times New Roman" w:eastAsia="Times New Roman" w:hAnsi="Times New Roman" w:cs="Times New Roman"/>
          <w:color w:val="000000"/>
          <w:sz w:val="24"/>
          <w:szCs w:val="24"/>
          <w:lang w:val="uk-UA" w:eastAsia="ru-RU"/>
        </w:rPr>
        <w:t>;</w:t>
      </w:r>
    </w:p>
    <w:p w14:paraId="5096C781" w14:textId="5C0650F5"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1.2.6. надання технічної допомоги </w:t>
      </w:r>
      <w:r w:rsidR="00F11546">
        <w:rPr>
          <w:rFonts w:ascii="Times New Roman" w:eastAsia="Times New Roman" w:hAnsi="Times New Roman" w:cs="Times New Roman"/>
          <w:color w:val="000000"/>
          <w:sz w:val="24"/>
          <w:szCs w:val="24"/>
          <w:lang w:val="uk-UA" w:eastAsia="ru-RU"/>
        </w:rPr>
        <w:t>об’єктам Замовника</w:t>
      </w:r>
      <w:r w:rsidRPr="00E9758D">
        <w:rPr>
          <w:rFonts w:ascii="Times New Roman" w:eastAsia="Times New Roman" w:hAnsi="Times New Roman" w:cs="Times New Roman"/>
          <w:color w:val="000000"/>
          <w:sz w:val="24"/>
          <w:szCs w:val="24"/>
          <w:lang w:val="uk-UA" w:eastAsia="ru-RU"/>
        </w:rPr>
        <w:t xml:space="preserve"> в питаннях, що стосуються експлуатації систем (проведення інструктажу, складання інструкцій з експлуатації систем і </w:t>
      </w:r>
      <w:proofErr w:type="spellStart"/>
      <w:r w:rsidRPr="00E9758D">
        <w:rPr>
          <w:rFonts w:ascii="Times New Roman" w:eastAsia="Times New Roman" w:hAnsi="Times New Roman" w:cs="Times New Roman"/>
          <w:color w:val="000000"/>
          <w:sz w:val="24"/>
          <w:szCs w:val="24"/>
          <w:lang w:val="uk-UA" w:eastAsia="ru-RU"/>
        </w:rPr>
        <w:t>т.п</w:t>
      </w:r>
      <w:proofErr w:type="spellEnd"/>
      <w:r w:rsidRPr="00E9758D">
        <w:rPr>
          <w:rFonts w:ascii="Times New Roman" w:eastAsia="Times New Roman" w:hAnsi="Times New Roman" w:cs="Times New Roman"/>
          <w:color w:val="000000"/>
          <w:sz w:val="24"/>
          <w:szCs w:val="24"/>
          <w:lang w:val="uk-UA" w:eastAsia="ru-RU"/>
        </w:rPr>
        <w:t>.);</w:t>
      </w:r>
    </w:p>
    <w:p w14:paraId="4370714F" w14:textId="77777777" w:rsidR="00A92477" w:rsidRPr="00E9758D" w:rsidRDefault="00A92477" w:rsidP="00A92477">
      <w:pPr>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1.2.7. видання технічних рекомендацій щодо поліпшення роботи СПЗ.</w:t>
      </w:r>
    </w:p>
    <w:p w14:paraId="4BB7CE8C" w14:textId="4262AC2B" w:rsidR="00A92477" w:rsidRPr="00E9758D" w:rsidRDefault="00A92477" w:rsidP="00A92477">
      <w:pPr>
        <w:spacing w:after="0" w:line="240" w:lineRule="auto"/>
        <w:ind w:firstLine="284"/>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1.3. Послуги надаються протягом </w:t>
      </w:r>
      <w:r w:rsidR="002C5347">
        <w:rPr>
          <w:rFonts w:ascii="Times New Roman" w:eastAsia="Calibri" w:hAnsi="Times New Roman" w:cs="Times New Roman"/>
          <w:sz w:val="24"/>
          <w:szCs w:val="24"/>
          <w:lang w:val="uk-UA"/>
        </w:rPr>
        <w:t xml:space="preserve">квітня-грудня </w:t>
      </w:r>
      <w:r w:rsidRPr="00E9758D">
        <w:rPr>
          <w:rFonts w:ascii="Times New Roman" w:eastAsia="Calibri" w:hAnsi="Times New Roman" w:cs="Times New Roman"/>
          <w:sz w:val="24"/>
          <w:szCs w:val="24"/>
          <w:lang w:val="uk-UA"/>
        </w:rPr>
        <w:t xml:space="preserve">2023 року за адресами закладів освіти, що вказані у Розрахунку вартості Послуг з технічного обслуговування пожежної сигналізації, системи керування </w:t>
      </w:r>
      <w:proofErr w:type="spellStart"/>
      <w:r w:rsidRPr="00E9758D">
        <w:rPr>
          <w:rFonts w:ascii="Times New Roman" w:eastAsia="Calibri" w:hAnsi="Times New Roman" w:cs="Times New Roman"/>
          <w:sz w:val="24"/>
          <w:szCs w:val="24"/>
          <w:lang w:val="uk-UA"/>
        </w:rPr>
        <w:t>евакуюванням</w:t>
      </w:r>
      <w:proofErr w:type="spellEnd"/>
      <w:r w:rsidRPr="00E9758D">
        <w:rPr>
          <w:rFonts w:ascii="Times New Roman" w:eastAsia="Calibri" w:hAnsi="Times New Roman" w:cs="Times New Roman"/>
          <w:sz w:val="24"/>
          <w:szCs w:val="24"/>
          <w:lang w:val="uk-UA"/>
        </w:rPr>
        <w:t xml:space="preserve"> та системи централізованого пожежного спостерігання закладів освіти Малиновського району м. Одеси (Додаток №1 до Договору, що є невід'ємною частиною Договору). </w:t>
      </w:r>
    </w:p>
    <w:p w14:paraId="657BAB72" w14:textId="77777777" w:rsidR="00A92477" w:rsidRPr="00E9758D" w:rsidRDefault="00A92477" w:rsidP="00A92477">
      <w:pPr>
        <w:spacing w:after="0" w:line="240" w:lineRule="auto"/>
        <w:ind w:firstLine="708"/>
        <w:jc w:val="both"/>
        <w:rPr>
          <w:rFonts w:ascii="Times New Roman" w:eastAsia="Times New Roman" w:hAnsi="Times New Roman" w:cs="Times New Roman"/>
          <w:sz w:val="24"/>
          <w:szCs w:val="24"/>
          <w:lang w:val="uk-UA" w:eastAsia="uk-UA"/>
        </w:rPr>
      </w:pPr>
      <w:r w:rsidRPr="00E9758D">
        <w:rPr>
          <w:rFonts w:ascii="Times New Roman" w:eastAsia="Times New Roman" w:hAnsi="Times New Roman" w:cs="Times New Roman"/>
          <w:sz w:val="24"/>
          <w:szCs w:val="24"/>
          <w:lang w:val="uk-UA"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546D2568" w14:textId="77777777" w:rsidR="00A92477" w:rsidRPr="00E9758D" w:rsidRDefault="00A92477" w:rsidP="00A92477">
      <w:pPr>
        <w:spacing w:after="0" w:line="240" w:lineRule="auto"/>
        <w:ind w:firstLine="708"/>
        <w:jc w:val="both"/>
        <w:rPr>
          <w:rFonts w:ascii="Times New Roman" w:eastAsia="Times New Roman" w:hAnsi="Times New Roman" w:cs="Times New Roman"/>
          <w:sz w:val="24"/>
          <w:szCs w:val="24"/>
          <w:lang w:val="uk-UA" w:eastAsia="uk-UA"/>
        </w:rPr>
      </w:pPr>
      <w:r w:rsidRPr="00E9758D">
        <w:rPr>
          <w:rFonts w:ascii="Times New Roman" w:eastAsia="Times New Roman" w:hAnsi="Times New Roman" w:cs="Times New Roman"/>
          <w:sz w:val="24"/>
          <w:szCs w:val="24"/>
          <w:lang w:val="uk-UA" w:eastAsia="uk-UA"/>
        </w:rPr>
        <w:lastRenderedPageBreak/>
        <w:t>1.5. Обсяги закупівлі Послуг можуть бути зменшені з урахуванням фактичного обсягу видатків.</w:t>
      </w:r>
    </w:p>
    <w:p w14:paraId="7A40DD52"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p>
    <w:p w14:paraId="25778B20"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2.ПРАВА ТА ОБОВ’ЯЗКИ СТОРІН</w:t>
      </w:r>
    </w:p>
    <w:p w14:paraId="762119AC" w14:textId="77777777" w:rsidR="00A92477" w:rsidRPr="00E9758D" w:rsidRDefault="00A92477" w:rsidP="00A92477">
      <w:pPr>
        <w:widowControl w:val="0"/>
        <w:spacing w:after="0" w:line="240" w:lineRule="auto"/>
        <w:ind w:right="-377" w:firstLine="708"/>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2.1.</w:t>
      </w:r>
      <w:r w:rsidRPr="00E9758D">
        <w:rPr>
          <w:rFonts w:ascii="Times New Roman" w:eastAsia="Times New Roman" w:hAnsi="Times New Roman" w:cs="Times New Roman"/>
          <w:b/>
          <w:snapToGrid w:val="0"/>
          <w:sz w:val="24"/>
          <w:szCs w:val="24"/>
          <w:lang w:val="uk-UA" w:eastAsia="ru-RU"/>
        </w:rPr>
        <w:tab/>
        <w:t>Виконавець зобов’язаний:</w:t>
      </w:r>
    </w:p>
    <w:p w14:paraId="6EE2CD86" w14:textId="084321CB"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sz w:val="24"/>
          <w:szCs w:val="24"/>
          <w:lang w:val="uk-UA" w:eastAsia="ru-RU"/>
        </w:rPr>
        <w:t>2.1.1.</w:t>
      </w:r>
      <w:r w:rsidRPr="00E9758D">
        <w:rPr>
          <w:rFonts w:ascii="Times New Roman" w:eastAsia="Times New Roman" w:hAnsi="Times New Roman" w:cs="Times New Roman"/>
          <w:snapToGrid w:val="0"/>
          <w:color w:val="000000"/>
          <w:sz w:val="24"/>
          <w:szCs w:val="24"/>
          <w:lang w:val="uk-UA" w:eastAsia="ru-RU"/>
        </w:rPr>
        <w:t>надавати</w:t>
      </w:r>
      <w:r w:rsidR="00887F30">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якісн</w:t>
      </w:r>
      <w:r w:rsidR="00887F30">
        <w:rPr>
          <w:rFonts w:ascii="Times New Roman" w:eastAsia="Times New Roman" w:hAnsi="Times New Roman" w:cs="Times New Roman"/>
          <w:snapToGrid w:val="0"/>
          <w:color w:val="000000"/>
          <w:sz w:val="24"/>
          <w:szCs w:val="24"/>
          <w:lang w:val="uk-UA" w:eastAsia="ru-RU"/>
        </w:rPr>
        <w:t xml:space="preserve">і </w:t>
      </w:r>
      <w:r w:rsidRPr="00E9758D">
        <w:rPr>
          <w:rFonts w:ascii="Times New Roman" w:eastAsia="Times New Roman" w:hAnsi="Times New Roman" w:cs="Times New Roman"/>
          <w:snapToGrid w:val="0"/>
          <w:color w:val="000000"/>
          <w:sz w:val="24"/>
          <w:szCs w:val="24"/>
          <w:lang w:val="uk-UA" w:eastAsia="ru-RU"/>
        </w:rPr>
        <w:t>Послуги</w:t>
      </w:r>
      <w:r w:rsidR="00887F30">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 строк, в порядку і на умовах, установлених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цим Договором;</w:t>
      </w:r>
    </w:p>
    <w:p w14:paraId="0DF37935" w14:textId="77777777" w:rsidR="00A92477" w:rsidRPr="00E9758D" w:rsidRDefault="00A92477" w:rsidP="00A92477">
      <w:pPr>
        <w:widowControl w:val="0"/>
        <w:spacing w:after="0" w:line="240" w:lineRule="auto"/>
        <w:ind w:right="-377"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2.1.2. провести первинне</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обстеження СПЗ на об’єктах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Замовника;</w:t>
      </w:r>
    </w:p>
    <w:p w14:paraId="507D8C8B" w14:textId="77777777" w:rsidR="00A92477" w:rsidRPr="00E9758D" w:rsidRDefault="00A92477" w:rsidP="00A9247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color w:val="000000"/>
          <w:sz w:val="24"/>
          <w:szCs w:val="24"/>
          <w:lang w:val="uk-UA" w:eastAsia="ru-RU"/>
        </w:rPr>
        <w:t xml:space="preserve">       2.1.3. підключити СПЗ об’єктів Замовника до пульту  централізованого спостерігання;</w:t>
      </w:r>
    </w:p>
    <w:p w14:paraId="7B85835D" w14:textId="6F649BA0" w:rsidR="00A92477" w:rsidRPr="00E9758D" w:rsidRDefault="00A92477" w:rsidP="00A92477">
      <w:pPr>
        <w:spacing w:after="0" w:line="240" w:lineRule="auto"/>
        <w:ind w:firstLine="284"/>
        <w:jc w:val="both"/>
        <w:rPr>
          <w:rFonts w:ascii="Times New Roman" w:eastAsia="Times New Roman" w:hAnsi="Times New Roman" w:cs="Times New Roman"/>
          <w:sz w:val="24"/>
          <w:szCs w:val="24"/>
          <w:lang w:val="uk-UA"/>
        </w:rPr>
      </w:pPr>
      <w:r w:rsidRPr="00E9758D">
        <w:rPr>
          <w:rFonts w:ascii="Times New Roman" w:eastAsia="Times New Roman" w:hAnsi="Times New Roman" w:cs="Times New Roman"/>
          <w:color w:val="000000"/>
          <w:sz w:val="24"/>
          <w:szCs w:val="24"/>
          <w:lang w:val="uk-UA"/>
        </w:rPr>
        <w:t xml:space="preserve">       2.1.4. </w:t>
      </w:r>
      <w:r w:rsidRPr="00E9758D">
        <w:rPr>
          <w:rFonts w:ascii="Times New Roman" w:eastAsia="Times New Roman" w:hAnsi="Times New Roman" w:cs="Times New Roman"/>
          <w:sz w:val="24"/>
          <w:szCs w:val="24"/>
          <w:lang w:val="uk-UA"/>
        </w:rPr>
        <w:t>здійснювати цілодобове спостерігання за протипожежним станом об’єкт</w:t>
      </w:r>
      <w:r w:rsidR="00C94F1A">
        <w:rPr>
          <w:rFonts w:ascii="Times New Roman" w:eastAsia="Times New Roman" w:hAnsi="Times New Roman" w:cs="Times New Roman"/>
          <w:sz w:val="24"/>
          <w:szCs w:val="24"/>
          <w:lang w:val="uk-UA"/>
        </w:rPr>
        <w:t>ів</w:t>
      </w:r>
      <w:r w:rsidRPr="00E9758D">
        <w:rPr>
          <w:rFonts w:ascii="Times New Roman" w:eastAsia="Times New Roman" w:hAnsi="Times New Roman" w:cs="Times New Roman"/>
          <w:sz w:val="24"/>
          <w:szCs w:val="24"/>
          <w:lang w:val="uk-UA"/>
        </w:rPr>
        <w:t xml:space="preserve"> Замовника та реагування по отриманому сигналу «Пожежа»:</w:t>
      </w:r>
    </w:p>
    <w:p w14:paraId="4C0D82F1" w14:textId="77777777" w:rsidR="00A92477" w:rsidRPr="00E9758D" w:rsidRDefault="00A92477" w:rsidP="00A92477">
      <w:pPr>
        <w:spacing w:after="0" w:line="240" w:lineRule="auto"/>
        <w:ind w:firstLine="284"/>
        <w:jc w:val="both"/>
        <w:rPr>
          <w:rFonts w:ascii="Times New Roman" w:eastAsia="Times New Roman" w:hAnsi="Times New Roman" w:cs="Times New Roman"/>
          <w:snapToGrid w:val="0"/>
          <w:sz w:val="24"/>
          <w:szCs w:val="24"/>
          <w:lang w:val="uk-UA"/>
        </w:rPr>
      </w:pPr>
      <w:r w:rsidRPr="00E9758D">
        <w:rPr>
          <w:rFonts w:ascii="Times New Roman" w:eastAsia="Times New Roman" w:hAnsi="Times New Roman" w:cs="Times New Roman"/>
          <w:sz w:val="24"/>
          <w:szCs w:val="24"/>
          <w:lang w:val="uk-UA"/>
        </w:rPr>
        <w:t xml:space="preserve">       2.1.4.1. у </w:t>
      </w:r>
      <w:r w:rsidRPr="00E9758D">
        <w:rPr>
          <w:rFonts w:ascii="Times New Roman" w:eastAsia="Times New Roman" w:hAnsi="Times New Roman" w:cs="Times New Roman"/>
          <w:snapToGrid w:val="0"/>
          <w:sz w:val="24"/>
          <w:szCs w:val="24"/>
          <w:lang w:val="uk-UA"/>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3D6530A4" w14:textId="77777777" w:rsidR="00A92477" w:rsidRPr="00E9758D" w:rsidRDefault="00A92477" w:rsidP="00A92477">
      <w:pPr>
        <w:spacing w:after="0" w:line="240" w:lineRule="auto"/>
        <w:jc w:val="both"/>
        <w:rPr>
          <w:rFonts w:ascii="Times New Roman" w:eastAsia="Times New Roman" w:hAnsi="Times New Roman" w:cs="Times New Roman"/>
          <w:snapToGrid w:val="0"/>
          <w:sz w:val="24"/>
          <w:szCs w:val="24"/>
          <w:lang w:val="uk-UA"/>
        </w:rPr>
      </w:pPr>
      <w:r w:rsidRPr="00E9758D">
        <w:rPr>
          <w:rFonts w:ascii="Times New Roman" w:eastAsia="Times New Roman" w:hAnsi="Times New Roman" w:cs="Times New Roman"/>
          <w:snapToGrid w:val="0"/>
          <w:sz w:val="24"/>
          <w:szCs w:val="24"/>
          <w:lang w:val="uk-UA"/>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6E07DC4A" w14:textId="77777777" w:rsidR="00A92477" w:rsidRPr="00E9758D" w:rsidRDefault="00A92477" w:rsidP="00A92477">
      <w:pPr>
        <w:spacing w:after="0" w:line="240" w:lineRule="auto"/>
        <w:jc w:val="both"/>
        <w:rPr>
          <w:rFonts w:ascii="Times New Roman" w:eastAsia="Times New Roman" w:hAnsi="Times New Roman" w:cs="Times New Roman"/>
          <w:sz w:val="24"/>
          <w:szCs w:val="24"/>
          <w:lang w:val="uk-UA"/>
        </w:rPr>
      </w:pPr>
      <w:r w:rsidRPr="00E9758D">
        <w:rPr>
          <w:rFonts w:ascii="Times New Roman" w:eastAsia="Times New Roman" w:hAnsi="Times New Roman" w:cs="Times New Roman"/>
          <w:snapToGrid w:val="0"/>
          <w:sz w:val="24"/>
          <w:szCs w:val="24"/>
          <w:lang w:val="uk-UA"/>
        </w:rPr>
        <w:t xml:space="preserve">             2.1.5. н</w:t>
      </w:r>
      <w:r w:rsidRPr="00E9758D">
        <w:rPr>
          <w:rFonts w:ascii="Times New Roman" w:eastAsia="Times New Roman" w:hAnsi="Times New Roman" w:cs="Times New Roman"/>
          <w:sz w:val="24"/>
          <w:szCs w:val="24"/>
          <w:lang w:val="uk-UA"/>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3E9B057C" w14:textId="77777777" w:rsidR="00A92477" w:rsidRPr="00E9758D" w:rsidRDefault="00A92477" w:rsidP="00A92477">
      <w:pPr>
        <w:spacing w:after="0" w:line="240" w:lineRule="auto"/>
        <w:jc w:val="both"/>
        <w:rPr>
          <w:rFonts w:ascii="Times New Roman" w:eastAsia="Times New Roman" w:hAnsi="Times New Roman" w:cs="Times New Roman"/>
          <w:sz w:val="24"/>
          <w:szCs w:val="24"/>
          <w:lang w:val="uk-UA"/>
        </w:rPr>
      </w:pPr>
      <w:r w:rsidRPr="00E9758D">
        <w:rPr>
          <w:rFonts w:ascii="Times New Roman" w:eastAsia="Times New Roman" w:hAnsi="Times New Roman" w:cs="Times New Roman"/>
          <w:sz w:val="24"/>
          <w:szCs w:val="24"/>
          <w:lang w:val="uk-UA"/>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w:t>
      </w:r>
      <w:proofErr w:type="spellStart"/>
      <w:r w:rsidRPr="00E9758D">
        <w:rPr>
          <w:rFonts w:ascii="Times New Roman" w:eastAsia="Times New Roman" w:hAnsi="Times New Roman" w:cs="Times New Roman"/>
          <w:sz w:val="24"/>
          <w:szCs w:val="24"/>
          <w:lang w:val="uk-UA"/>
        </w:rPr>
        <w:t>несправностей</w:t>
      </w:r>
      <w:proofErr w:type="spellEnd"/>
      <w:r w:rsidRPr="00E9758D">
        <w:rPr>
          <w:rFonts w:ascii="Times New Roman" w:eastAsia="Times New Roman" w:hAnsi="Times New Roman" w:cs="Times New Roman"/>
          <w:sz w:val="24"/>
          <w:szCs w:val="24"/>
          <w:lang w:val="uk-UA"/>
        </w:rPr>
        <w:t xml:space="preserve"> за підписом особи відповідальної за протипожежний стан об’єкту і відповідального спеціаліста Замовника.</w:t>
      </w:r>
    </w:p>
    <w:p w14:paraId="5C2E3099" w14:textId="77777777" w:rsidR="00A92477" w:rsidRPr="00E9758D" w:rsidRDefault="00A92477" w:rsidP="00A92477">
      <w:pPr>
        <w:widowControl w:val="0"/>
        <w:spacing w:after="0" w:line="240" w:lineRule="auto"/>
        <w:ind w:right="-377" w:firstLine="708"/>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2.1.7.надавати</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Послуги</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своїми силами, комплектуючими та витратними</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матеріалами, крім</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основних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матеріалів;</w:t>
      </w:r>
    </w:p>
    <w:p w14:paraId="730B5384" w14:textId="77777777" w:rsidR="00A92477" w:rsidRPr="00E9758D" w:rsidRDefault="00A92477" w:rsidP="00A92477">
      <w:pPr>
        <w:widowControl w:val="0"/>
        <w:spacing w:after="0" w:line="240" w:lineRule="auto"/>
        <w:ind w:right="-377" w:firstLine="708"/>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2.1.8.забезпечити</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працездатність</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обладнання СПЗ;</w:t>
      </w:r>
    </w:p>
    <w:p w14:paraId="148FEB69" w14:textId="77777777" w:rsidR="00A92477" w:rsidRPr="00E9758D" w:rsidRDefault="00A92477" w:rsidP="00A92477">
      <w:pPr>
        <w:widowControl w:val="0"/>
        <w:spacing w:after="0" w:line="240" w:lineRule="auto"/>
        <w:ind w:right="-377" w:firstLine="708"/>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2.1.9.терміново</w:t>
      </w:r>
      <w:r w:rsidR="00C73357" w:rsidRP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інформувати про погрозу</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відмови</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або</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зниження</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якості</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роботи СПЗ;</w:t>
      </w:r>
    </w:p>
    <w:p w14:paraId="7046E9BE" w14:textId="77777777"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 xml:space="preserve">2.1.10.забезпечити </w:t>
      </w:r>
      <w:r w:rsidRPr="00E9758D">
        <w:rPr>
          <w:rFonts w:ascii="Times New Roman" w:eastAsia="Times New Roman" w:hAnsi="Times New Roman" w:cs="Times New Roman"/>
          <w:snapToGrid w:val="0"/>
          <w:sz w:val="24"/>
          <w:szCs w:val="24"/>
          <w:lang w:val="uk-UA" w:eastAsia="ru-RU"/>
        </w:rPr>
        <w:t>прибуття обслуговуючого персоналу Виконавця на об’єкт Замовника для усунення</w:t>
      </w:r>
      <w:r w:rsidR="00E9758D">
        <w:rPr>
          <w:rFonts w:ascii="Times New Roman" w:eastAsia="Times New Roman" w:hAnsi="Times New Roman" w:cs="Times New Roman"/>
          <w:snapToGrid w:val="0"/>
          <w:sz w:val="24"/>
          <w:szCs w:val="24"/>
          <w:lang w:val="uk-UA" w:eastAsia="ru-RU"/>
        </w:rPr>
        <w:t xml:space="preserve"> </w:t>
      </w:r>
      <w:proofErr w:type="spellStart"/>
      <w:r w:rsidRPr="00E9758D">
        <w:rPr>
          <w:rFonts w:ascii="Times New Roman" w:eastAsia="Times New Roman" w:hAnsi="Times New Roman" w:cs="Times New Roman"/>
          <w:snapToGrid w:val="0"/>
          <w:sz w:val="24"/>
          <w:szCs w:val="24"/>
          <w:lang w:val="uk-UA" w:eastAsia="ru-RU"/>
        </w:rPr>
        <w:t>несправностей</w:t>
      </w:r>
      <w:proofErr w:type="spellEnd"/>
      <w:r w:rsidRPr="00E9758D">
        <w:rPr>
          <w:rFonts w:ascii="Times New Roman" w:eastAsia="Times New Roman" w:hAnsi="Times New Roman" w:cs="Times New Roman"/>
          <w:snapToGrid w:val="0"/>
          <w:sz w:val="24"/>
          <w:szCs w:val="24"/>
          <w:lang w:val="uk-UA" w:eastAsia="ru-RU"/>
        </w:rPr>
        <w:t xml:space="preserve"> в будь який день дії Договору у термін, що складає не більше</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3 годин після</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одержання</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повідомлення</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від</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закладу освіти про виявлену</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несправність в роботі</w:t>
      </w:r>
      <w:r w:rsidR="00E9758D">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СПС;</w:t>
      </w:r>
    </w:p>
    <w:p w14:paraId="6B820C9E" w14:textId="77777777"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2.1.11. провести інструктаж з охорони</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праці для всіх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фахівців</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Виконавця, що</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проводять</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роботи</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під час надання</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Послуг;</w:t>
      </w:r>
    </w:p>
    <w:p w14:paraId="772AE721" w14:textId="77777777"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2.1.12. нести відповідальність за якість</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наданих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Послуг</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відповідно до умов, встановлених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цим Договором;</w:t>
      </w:r>
    </w:p>
    <w:p w14:paraId="43F1E62F" w14:textId="77777777"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2.1.13. при наданні</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Послуг</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дотримуватись</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вимог</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нормативних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документів з охорони</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праці, правил пожежної</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і</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екологічної</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безпеки;</w:t>
      </w:r>
    </w:p>
    <w:p w14:paraId="32186308" w14:textId="523F2276" w:rsidR="00A92477" w:rsidRPr="00E9758D" w:rsidRDefault="00A92477" w:rsidP="00A92477">
      <w:pPr>
        <w:widowControl w:val="0"/>
        <w:spacing w:after="0" w:line="240" w:lineRule="auto"/>
        <w:ind w:right="-2" w:firstLine="708"/>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2.1.14.виконувати</w:t>
      </w:r>
      <w:r w:rsidR="004835B0">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вимоги Правил внутрішнього</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розпорядку на об’єктах</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Замовника, Правил електробезпеки і охорони</w:t>
      </w:r>
      <w:r w:rsidR="00E9758D">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snapToGrid w:val="0"/>
          <w:color w:val="000000"/>
          <w:sz w:val="24"/>
          <w:szCs w:val="24"/>
          <w:lang w:val="uk-UA" w:eastAsia="ru-RU"/>
        </w:rPr>
        <w:t>праці;</w:t>
      </w:r>
    </w:p>
    <w:p w14:paraId="6C9BE818" w14:textId="5B19E8C6" w:rsidR="00A92477" w:rsidRPr="00E9758D" w:rsidRDefault="00A92477" w:rsidP="00A92477">
      <w:pPr>
        <w:widowControl w:val="0"/>
        <w:tabs>
          <w:tab w:val="num" w:pos="0"/>
        </w:tabs>
        <w:spacing w:after="0" w:line="240" w:lineRule="auto"/>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ab/>
        <w:t>2.1.15.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3423D7C8" w14:textId="0E7591EA" w:rsidR="00A92477" w:rsidRPr="00E9758D" w:rsidRDefault="00A92477" w:rsidP="00A92477">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2.1.16. повідомляти</w:t>
      </w:r>
      <w:r w:rsidR="004835B0">
        <w:rPr>
          <w:rFonts w:ascii="Times New Roman" w:eastAsia="Times New Roman" w:hAnsi="Times New Roman" w:cs="Times New Roman"/>
          <w:snapToGrid w:val="0"/>
          <w:sz w:val="24"/>
          <w:szCs w:val="24"/>
          <w:lang w:val="uk-UA" w:eastAsia="ru-RU"/>
        </w:rPr>
        <w:t xml:space="preserve"> об’єкти</w:t>
      </w:r>
      <w:r w:rsidRPr="00E9758D">
        <w:rPr>
          <w:rFonts w:ascii="Times New Roman" w:eastAsia="Times New Roman" w:hAnsi="Times New Roman" w:cs="Times New Roman"/>
          <w:snapToGrid w:val="0"/>
          <w:sz w:val="24"/>
          <w:szCs w:val="24"/>
          <w:lang w:val="uk-UA" w:eastAsia="ru-RU"/>
        </w:rPr>
        <w:t xml:space="preserve"> Замовника у письмовій формі про можливу затримку та/або припинення виконання Послуг з вини</w:t>
      </w:r>
      <w:r w:rsidR="004835B0">
        <w:rPr>
          <w:rFonts w:ascii="Times New Roman" w:eastAsia="Times New Roman" w:hAnsi="Times New Roman" w:cs="Times New Roman"/>
          <w:snapToGrid w:val="0"/>
          <w:sz w:val="24"/>
          <w:szCs w:val="24"/>
          <w:lang w:val="uk-UA" w:eastAsia="ru-RU"/>
        </w:rPr>
        <w:t xml:space="preserve"> об’єктів</w:t>
      </w:r>
      <w:r w:rsidRPr="00E9758D">
        <w:rPr>
          <w:rFonts w:ascii="Times New Roman" w:eastAsia="Times New Roman" w:hAnsi="Times New Roman" w:cs="Times New Roman"/>
          <w:snapToGrid w:val="0"/>
          <w:sz w:val="24"/>
          <w:szCs w:val="24"/>
          <w:lang w:val="uk-UA" w:eastAsia="ru-RU"/>
        </w:rPr>
        <w:t xml:space="preserve"> Замовника, а також з інших, незалежних від Виконавця, причин;</w:t>
      </w:r>
    </w:p>
    <w:p w14:paraId="5E19DF42" w14:textId="77777777" w:rsidR="00A92477" w:rsidRPr="00E9758D" w:rsidRDefault="00A92477" w:rsidP="00A92477">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2.1.17. належним чином виконувати інші умови цього Договору.</w:t>
      </w:r>
    </w:p>
    <w:p w14:paraId="2196CB62" w14:textId="0F2A1390" w:rsidR="00A92477" w:rsidRPr="00E9758D" w:rsidRDefault="006828D7" w:rsidP="00A92477">
      <w:pPr>
        <w:spacing w:after="0" w:line="240" w:lineRule="auto"/>
        <w:ind w:left="18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 xml:space="preserve">         </w:t>
      </w:r>
      <w:r w:rsidR="00A92477" w:rsidRPr="00E9758D">
        <w:rPr>
          <w:rFonts w:ascii="Times New Roman" w:eastAsia="Calibri" w:hAnsi="Times New Roman" w:cs="Times New Roman"/>
          <w:b/>
          <w:sz w:val="24"/>
          <w:szCs w:val="24"/>
          <w:lang w:val="uk-UA"/>
        </w:rPr>
        <w:t>2.2.Виконавець має право:</w:t>
      </w:r>
    </w:p>
    <w:p w14:paraId="3105315D" w14:textId="6F367BB0" w:rsidR="00A92477" w:rsidRPr="00E9758D" w:rsidRDefault="006828D7" w:rsidP="00A92477">
      <w:pPr>
        <w:spacing w:after="0" w:line="240" w:lineRule="auto"/>
        <w:ind w:left="1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92477" w:rsidRPr="00E9758D">
        <w:rPr>
          <w:rFonts w:ascii="Times New Roman" w:eastAsia="Calibri" w:hAnsi="Times New Roman" w:cs="Times New Roman"/>
          <w:sz w:val="24"/>
          <w:szCs w:val="24"/>
          <w:lang w:val="uk-UA"/>
        </w:rPr>
        <w:t>2.2.1. своєчасно та в  повному  обсязі  отримувати  плату  за надані Послуги;</w:t>
      </w:r>
    </w:p>
    <w:p w14:paraId="2F43908E" w14:textId="23C1959F" w:rsidR="00A92477" w:rsidRPr="00E9758D" w:rsidRDefault="006828D7" w:rsidP="00A92477">
      <w:pPr>
        <w:spacing w:after="0" w:line="240" w:lineRule="auto"/>
        <w:ind w:left="1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92477" w:rsidRPr="00E9758D">
        <w:rPr>
          <w:rFonts w:ascii="Times New Roman" w:eastAsia="Calibri" w:hAnsi="Times New Roman" w:cs="Times New Roman"/>
          <w:sz w:val="24"/>
          <w:szCs w:val="24"/>
          <w:lang w:val="uk-UA"/>
        </w:rPr>
        <w:t>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75326F5A" w14:textId="6486B279" w:rsidR="00A92477" w:rsidRPr="003D5C8B" w:rsidRDefault="00A92477" w:rsidP="003D5C8B">
      <w:pPr>
        <w:widowControl w:val="0"/>
        <w:spacing w:after="0" w:line="240" w:lineRule="auto"/>
        <w:ind w:firstLine="708"/>
        <w:jc w:val="both"/>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 xml:space="preserve">2.3.     Замовник зобов’язаний: </w:t>
      </w:r>
    </w:p>
    <w:p w14:paraId="2AE6CC4D" w14:textId="6692B7AF" w:rsidR="00A92477" w:rsidRPr="00E9758D" w:rsidRDefault="00A92477" w:rsidP="00A92477">
      <w:pPr>
        <w:widowControl w:val="0"/>
        <w:spacing w:after="0" w:line="240" w:lineRule="auto"/>
        <w:ind w:firstLine="708"/>
        <w:jc w:val="both"/>
        <w:rPr>
          <w:rFonts w:ascii="Times New Roman" w:eastAsia="Times New Roman" w:hAnsi="Times New Roman" w:cs="Times New Roman"/>
          <w:bCs/>
          <w:snapToGrid w:val="0"/>
          <w:color w:val="000000"/>
          <w:sz w:val="24"/>
          <w:szCs w:val="24"/>
          <w:lang w:val="uk-UA" w:eastAsia="ru-RU"/>
        </w:rPr>
      </w:pPr>
      <w:r w:rsidRPr="00E9758D">
        <w:rPr>
          <w:rFonts w:ascii="Times New Roman" w:eastAsia="Times New Roman" w:hAnsi="Times New Roman" w:cs="Times New Roman"/>
          <w:snapToGrid w:val="0"/>
          <w:color w:val="000000"/>
          <w:sz w:val="24"/>
          <w:szCs w:val="24"/>
          <w:lang w:val="uk-UA" w:eastAsia="ru-RU"/>
        </w:rPr>
        <w:t>2.3.</w:t>
      </w:r>
      <w:r w:rsidR="003D5C8B">
        <w:rPr>
          <w:rFonts w:ascii="Times New Roman" w:eastAsia="Times New Roman" w:hAnsi="Times New Roman" w:cs="Times New Roman"/>
          <w:snapToGrid w:val="0"/>
          <w:color w:val="000000"/>
          <w:sz w:val="24"/>
          <w:szCs w:val="24"/>
          <w:lang w:val="uk-UA" w:eastAsia="ru-RU"/>
        </w:rPr>
        <w:t>1</w:t>
      </w:r>
      <w:r w:rsidRPr="00E9758D">
        <w:rPr>
          <w:rFonts w:ascii="Times New Roman" w:eastAsia="Times New Roman" w:hAnsi="Times New Roman" w:cs="Times New Roman"/>
          <w:snapToGrid w:val="0"/>
          <w:color w:val="000000"/>
          <w:sz w:val="24"/>
          <w:szCs w:val="24"/>
          <w:lang w:val="uk-UA" w:eastAsia="ru-RU"/>
        </w:rPr>
        <w:t>.</w:t>
      </w:r>
      <w:r w:rsidR="003D5C8B">
        <w:rPr>
          <w:rFonts w:ascii="Times New Roman" w:eastAsia="Times New Roman" w:hAnsi="Times New Roman" w:cs="Times New Roman"/>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своєчасно та в повному</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обсязі</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сплачувати</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надані</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Послуги на умовах і в розмірі, встановлених</w:t>
      </w:r>
      <w:r w:rsidR="00E9758D">
        <w:rPr>
          <w:rFonts w:ascii="Times New Roman" w:eastAsia="Times New Roman" w:hAnsi="Times New Roman" w:cs="Times New Roman"/>
          <w:bCs/>
          <w:snapToGrid w:val="0"/>
          <w:color w:val="000000"/>
          <w:sz w:val="24"/>
          <w:szCs w:val="24"/>
          <w:lang w:val="uk-UA" w:eastAsia="ru-RU"/>
        </w:rPr>
        <w:t xml:space="preserve"> </w:t>
      </w:r>
      <w:r w:rsidRPr="00E9758D">
        <w:rPr>
          <w:rFonts w:ascii="Times New Roman" w:eastAsia="Times New Roman" w:hAnsi="Times New Roman" w:cs="Times New Roman"/>
          <w:bCs/>
          <w:snapToGrid w:val="0"/>
          <w:color w:val="000000"/>
          <w:sz w:val="24"/>
          <w:szCs w:val="24"/>
          <w:lang w:val="uk-UA" w:eastAsia="ru-RU"/>
        </w:rPr>
        <w:t>цим Договором;</w:t>
      </w:r>
    </w:p>
    <w:p w14:paraId="59F39B94" w14:textId="77777777" w:rsidR="00A92477" w:rsidRPr="00E9758D" w:rsidRDefault="00A92477" w:rsidP="00A92477">
      <w:pPr>
        <w:spacing w:after="0" w:line="240" w:lineRule="auto"/>
        <w:ind w:firstLine="709"/>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2.3.4. належним чином виконувати інші умови цього Договору.</w:t>
      </w:r>
    </w:p>
    <w:p w14:paraId="71A45B66" w14:textId="77777777" w:rsidR="00A92477" w:rsidRPr="00E9758D" w:rsidRDefault="00A92477" w:rsidP="00A92477">
      <w:pPr>
        <w:spacing w:after="0" w:line="240" w:lineRule="auto"/>
        <w:ind w:firstLine="709"/>
        <w:jc w:val="both"/>
        <w:rPr>
          <w:rFonts w:ascii="Times New Roman" w:eastAsia="Calibri" w:hAnsi="Times New Roman" w:cs="Times New Roman"/>
          <w:sz w:val="24"/>
          <w:szCs w:val="24"/>
          <w:lang w:val="uk-UA"/>
        </w:rPr>
      </w:pPr>
      <w:r w:rsidRPr="00E9758D">
        <w:rPr>
          <w:rFonts w:ascii="Times New Roman" w:eastAsia="Calibri" w:hAnsi="Times New Roman" w:cs="Times New Roman"/>
          <w:b/>
          <w:sz w:val="24"/>
          <w:szCs w:val="24"/>
          <w:lang w:val="uk-UA"/>
        </w:rPr>
        <w:t>2.4.</w:t>
      </w:r>
      <w:r w:rsidRPr="00E9758D">
        <w:rPr>
          <w:rFonts w:ascii="Times New Roman" w:eastAsia="Calibri" w:hAnsi="Times New Roman" w:cs="Times New Roman"/>
          <w:b/>
          <w:sz w:val="24"/>
          <w:szCs w:val="24"/>
          <w:lang w:val="uk-UA"/>
        </w:rPr>
        <w:tab/>
        <w:t>Замовник має право:</w:t>
      </w:r>
    </w:p>
    <w:p w14:paraId="6AE6D158" w14:textId="4FC31332" w:rsidR="00A92477" w:rsidRPr="00E9758D" w:rsidRDefault="00A92477" w:rsidP="00A92477">
      <w:pPr>
        <w:widowControl w:val="0"/>
        <w:spacing w:after="0" w:line="240" w:lineRule="auto"/>
        <w:ind w:firstLine="709"/>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2.4.</w:t>
      </w:r>
      <w:r w:rsidR="003D5C8B">
        <w:rPr>
          <w:rFonts w:ascii="Times New Roman" w:eastAsia="Times New Roman" w:hAnsi="Times New Roman" w:cs="Times New Roman"/>
          <w:snapToGrid w:val="0"/>
          <w:sz w:val="24"/>
          <w:szCs w:val="24"/>
          <w:lang w:val="uk-UA" w:eastAsia="ru-RU"/>
        </w:rPr>
        <w:t>1</w:t>
      </w:r>
      <w:r w:rsidRPr="00E9758D">
        <w:rPr>
          <w:rFonts w:ascii="Times New Roman" w:eastAsia="Times New Roman" w:hAnsi="Times New Roman" w:cs="Times New Roman"/>
          <w:snapToGrid w:val="0"/>
          <w:sz w:val="24"/>
          <w:szCs w:val="24"/>
          <w:lang w:val="uk-UA" w:eastAsia="ru-RU"/>
        </w:rPr>
        <w:t>.</w:t>
      </w:r>
      <w:r w:rsidR="003D5C8B">
        <w:rPr>
          <w:rFonts w:ascii="Times New Roman" w:eastAsia="Times New Roman" w:hAnsi="Times New Roman" w:cs="Times New Roman"/>
          <w:snapToGrid w:val="0"/>
          <w:sz w:val="24"/>
          <w:szCs w:val="24"/>
          <w:lang w:val="uk-UA" w:eastAsia="ru-RU"/>
        </w:rPr>
        <w:t xml:space="preserve"> </w:t>
      </w:r>
      <w:r w:rsidRPr="00E9758D">
        <w:rPr>
          <w:rFonts w:ascii="Times New Roman" w:eastAsia="Times New Roman" w:hAnsi="Times New Roman" w:cs="Times New Roman"/>
          <w:snapToGrid w:val="0"/>
          <w:sz w:val="24"/>
          <w:szCs w:val="24"/>
          <w:lang w:val="uk-UA" w:eastAsia="ru-RU"/>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3FA0BA4" w14:textId="65061A5A" w:rsidR="00A92477" w:rsidRPr="00E9758D" w:rsidRDefault="00A92477" w:rsidP="00A92477">
      <w:pPr>
        <w:widowControl w:val="0"/>
        <w:spacing w:after="0" w:line="240" w:lineRule="auto"/>
        <w:ind w:firstLine="709"/>
        <w:jc w:val="both"/>
        <w:rPr>
          <w:rFonts w:ascii="Times New Roman" w:eastAsia="Times New Roman" w:hAnsi="Times New Roman" w:cs="Times New Roman"/>
          <w:snapToGrid w:val="0"/>
          <w:color w:val="000000"/>
          <w:sz w:val="24"/>
          <w:szCs w:val="24"/>
          <w:lang w:val="uk-UA" w:eastAsia="ru-RU"/>
        </w:rPr>
      </w:pPr>
      <w:r w:rsidRPr="00E9758D">
        <w:rPr>
          <w:rFonts w:ascii="Times New Roman" w:eastAsia="Times New Roman" w:hAnsi="Times New Roman" w:cs="Times New Roman"/>
          <w:snapToGrid w:val="0"/>
          <w:sz w:val="24"/>
          <w:szCs w:val="24"/>
          <w:lang w:val="uk-UA" w:eastAsia="ru-RU"/>
        </w:rPr>
        <w:t>2.4.</w:t>
      </w:r>
      <w:r w:rsidR="001432D7">
        <w:rPr>
          <w:rFonts w:ascii="Times New Roman" w:eastAsia="Times New Roman" w:hAnsi="Times New Roman" w:cs="Times New Roman"/>
          <w:snapToGrid w:val="0"/>
          <w:sz w:val="24"/>
          <w:szCs w:val="24"/>
          <w:lang w:val="uk-UA" w:eastAsia="ru-RU"/>
        </w:rPr>
        <w:t>2</w:t>
      </w:r>
      <w:r w:rsidRPr="00E9758D">
        <w:rPr>
          <w:rFonts w:ascii="Times New Roman" w:eastAsia="Times New Roman" w:hAnsi="Times New Roman" w:cs="Times New Roman"/>
          <w:snapToGrid w:val="0"/>
          <w:sz w:val="24"/>
          <w:szCs w:val="24"/>
          <w:lang w:val="uk-UA" w:eastAsia="ru-RU"/>
        </w:rPr>
        <w:t>.</w:t>
      </w:r>
      <w:r w:rsidRPr="00E9758D">
        <w:rPr>
          <w:rFonts w:ascii="Times New Roman" w:eastAsia="Times New Roman" w:hAnsi="Times New Roman" w:cs="Times New Roman"/>
          <w:snapToGrid w:val="0"/>
          <w:spacing w:val="1"/>
          <w:sz w:val="24"/>
          <w:szCs w:val="24"/>
          <w:lang w:val="uk-UA" w:eastAsia="ru-RU"/>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E9758D">
        <w:rPr>
          <w:rFonts w:ascii="Times New Roman" w:eastAsia="Times New Roman" w:hAnsi="Times New Roman" w:cs="Times New Roman"/>
          <w:snapToGrid w:val="0"/>
          <w:color w:val="000000"/>
          <w:sz w:val="24"/>
          <w:szCs w:val="24"/>
          <w:lang w:val="uk-UA" w:eastAsia="ru-RU"/>
        </w:rPr>
        <w:t>підлягають перерахуванню до бюджету міста Одеси.</w:t>
      </w:r>
    </w:p>
    <w:p w14:paraId="1A9D50FF" w14:textId="77777777" w:rsidR="00A92477" w:rsidRPr="00E9758D" w:rsidRDefault="00A92477" w:rsidP="00A92477">
      <w:pPr>
        <w:widowControl w:val="0"/>
        <w:spacing w:after="0" w:line="240" w:lineRule="auto"/>
        <w:ind w:firstLine="709"/>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У разі прийняття Замовником рішення про розірвання Договору, він письмово повідомляє про це Виконавця;</w:t>
      </w:r>
    </w:p>
    <w:p w14:paraId="203905E1" w14:textId="77777777" w:rsidR="00A92477" w:rsidRPr="00E9758D" w:rsidRDefault="00A92477" w:rsidP="00A92477">
      <w:pPr>
        <w:widowControl w:val="0"/>
        <w:spacing w:after="0" w:line="240" w:lineRule="auto"/>
        <w:ind w:firstLine="709"/>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2.4.5. вимагати належного виконання умов цього Договору.</w:t>
      </w:r>
    </w:p>
    <w:p w14:paraId="46A347E7" w14:textId="77777777" w:rsidR="00A92477" w:rsidRPr="00E9758D" w:rsidRDefault="00A92477" w:rsidP="00A92477">
      <w:pPr>
        <w:widowControl w:val="0"/>
        <w:spacing w:after="0" w:line="240" w:lineRule="auto"/>
        <w:ind w:right="-377"/>
        <w:jc w:val="both"/>
        <w:rPr>
          <w:rFonts w:ascii="Times New Roman" w:eastAsia="Times New Roman" w:hAnsi="Times New Roman" w:cs="Times New Roman"/>
          <w:snapToGrid w:val="0"/>
          <w:sz w:val="24"/>
          <w:szCs w:val="24"/>
          <w:lang w:val="uk-UA" w:eastAsia="ru-RU"/>
        </w:rPr>
      </w:pPr>
    </w:p>
    <w:p w14:paraId="010A477B"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3.ВАРТІСТЬ  ПОСЛУГ ТА ПОРЯДОК  ЗДІЙСНЕННЯ РОЗРАХУНКІВ</w:t>
      </w:r>
    </w:p>
    <w:p w14:paraId="0264F601" w14:textId="77777777" w:rsidR="00A92477" w:rsidRPr="00E9758D" w:rsidRDefault="00A92477" w:rsidP="00A92477">
      <w:pPr>
        <w:widowControl w:val="0"/>
        <w:tabs>
          <w:tab w:val="left" w:pos="709"/>
        </w:tabs>
        <w:spacing w:after="0" w:line="240" w:lineRule="auto"/>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ab/>
        <w:t xml:space="preserve">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освіти Малиновського району м. Одеси (Додаток № 1 до Договору, що є невід'ємною частиною Договору) та становить за КЕКВ 2240 ____________________________грн, у </w:t>
      </w:r>
      <w:proofErr w:type="spellStart"/>
      <w:r w:rsidRPr="00E9758D">
        <w:rPr>
          <w:rFonts w:ascii="Times New Roman" w:eastAsia="Times New Roman" w:hAnsi="Times New Roman" w:cs="Times New Roman"/>
          <w:snapToGrid w:val="0"/>
          <w:sz w:val="24"/>
          <w:szCs w:val="24"/>
          <w:lang w:val="uk-UA" w:eastAsia="ru-RU"/>
        </w:rPr>
        <w:t>т.ч</w:t>
      </w:r>
      <w:proofErr w:type="spellEnd"/>
      <w:r w:rsidRPr="00E9758D">
        <w:rPr>
          <w:rFonts w:ascii="Times New Roman" w:eastAsia="Times New Roman" w:hAnsi="Times New Roman" w:cs="Times New Roman"/>
          <w:snapToGrid w:val="0"/>
          <w:sz w:val="24"/>
          <w:szCs w:val="24"/>
          <w:lang w:val="uk-UA" w:eastAsia="ru-RU"/>
        </w:rPr>
        <w:t>. ПДВ (20%) – ________________ грн.</w:t>
      </w:r>
    </w:p>
    <w:p w14:paraId="763E404E" w14:textId="77777777" w:rsidR="00A92477" w:rsidRPr="00E9758D" w:rsidRDefault="00A92477" w:rsidP="00A92477">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ab/>
        <w:t>3.2. Оплата послуг здійснюється по мірі надання Послуг по кожному об’єкту Замовника окремо.</w:t>
      </w:r>
    </w:p>
    <w:p w14:paraId="4D35E1AA" w14:textId="77777777" w:rsidR="00A92477" w:rsidRPr="00E9758D" w:rsidRDefault="00A92477" w:rsidP="00A92477">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 xml:space="preserve">            3.3. Замовник здійснює оплату на користь Виконавця на підставі Акту(</w:t>
      </w:r>
      <w:proofErr w:type="spellStart"/>
      <w:r w:rsidRPr="00E9758D">
        <w:rPr>
          <w:rFonts w:ascii="Times New Roman" w:eastAsia="Times New Roman" w:hAnsi="Times New Roman" w:cs="Times New Roman"/>
          <w:snapToGrid w:val="0"/>
          <w:sz w:val="24"/>
          <w:szCs w:val="24"/>
          <w:lang w:val="uk-UA" w:eastAsia="ru-RU"/>
        </w:rPr>
        <w:t>ів</w:t>
      </w:r>
      <w:proofErr w:type="spellEnd"/>
      <w:r w:rsidRPr="00E9758D">
        <w:rPr>
          <w:rFonts w:ascii="Times New Roman" w:eastAsia="Times New Roman" w:hAnsi="Times New Roman" w:cs="Times New Roman"/>
          <w:snapToGrid w:val="0"/>
          <w:sz w:val="24"/>
          <w:szCs w:val="24"/>
          <w:lang w:val="uk-UA" w:eastAsia="ru-RU"/>
        </w:rPr>
        <w:t>) приймання - передачі наданих послуг, підписаного(</w:t>
      </w:r>
      <w:proofErr w:type="spellStart"/>
      <w:r w:rsidRPr="00E9758D">
        <w:rPr>
          <w:rFonts w:ascii="Times New Roman" w:eastAsia="Times New Roman" w:hAnsi="Times New Roman" w:cs="Times New Roman"/>
          <w:snapToGrid w:val="0"/>
          <w:sz w:val="24"/>
          <w:szCs w:val="24"/>
          <w:lang w:val="uk-UA" w:eastAsia="ru-RU"/>
        </w:rPr>
        <w:t>их</w:t>
      </w:r>
      <w:proofErr w:type="spellEnd"/>
      <w:r w:rsidRPr="00E9758D">
        <w:rPr>
          <w:rFonts w:ascii="Times New Roman" w:eastAsia="Times New Roman" w:hAnsi="Times New Roman" w:cs="Times New Roman"/>
          <w:snapToGrid w:val="0"/>
          <w:sz w:val="24"/>
          <w:szCs w:val="24"/>
          <w:lang w:val="uk-UA" w:eastAsia="ru-RU"/>
        </w:rPr>
        <w:t xml:space="preserve">) Виконавцем та керівником відповідного закладу освіти на протязі 15 банківських днів після надходження відповідних бюджетних коштів на рахунки  Замовника. </w:t>
      </w:r>
    </w:p>
    <w:p w14:paraId="271F0283" w14:textId="77777777" w:rsidR="00A92477" w:rsidRPr="00E9758D" w:rsidRDefault="00A92477" w:rsidP="00A92477">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bCs/>
          <w:color w:val="000000"/>
          <w:sz w:val="24"/>
          <w:szCs w:val="24"/>
          <w:lang w:val="uk-UA" w:eastAsia="ru-RU"/>
        </w:rPr>
        <w:t>3.4.</w:t>
      </w:r>
      <w:r w:rsidRPr="00E9758D">
        <w:rPr>
          <w:rFonts w:ascii="Times New Roman" w:eastAsia="Times New Roman" w:hAnsi="Times New Roman" w:cs="Times New Roman"/>
          <w:sz w:val="24"/>
          <w:szCs w:val="24"/>
          <w:lang w:val="uk-UA" w:eastAsia="ru-RU"/>
        </w:rPr>
        <w:t xml:space="preserve">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w:t>
      </w:r>
      <w:r w:rsidRPr="00E9758D">
        <w:rPr>
          <w:rFonts w:ascii="Times New Roman" w:eastAsia="Calibri" w:hAnsi="Times New Roman" w:cs="Times New Roman"/>
          <w:sz w:val="24"/>
          <w:szCs w:val="24"/>
          <w:lang w:val="uk-UA"/>
        </w:rPr>
        <w:t xml:space="preserve">Актах приймання - передачі </w:t>
      </w:r>
      <w:r w:rsidRPr="00E9758D">
        <w:rPr>
          <w:rFonts w:ascii="Times New Roman" w:eastAsia="Times New Roman" w:hAnsi="Times New Roman" w:cs="Times New Roman"/>
          <w:sz w:val="24"/>
          <w:szCs w:val="24"/>
          <w:lang w:val="uk-UA" w:eastAsia="ru-RU"/>
        </w:rPr>
        <w:t>наданих послуг, а також вірність та відповідність обсягів фактично наданих послуг покладається на Виконавця.</w:t>
      </w:r>
    </w:p>
    <w:p w14:paraId="6BB02791" w14:textId="77777777" w:rsidR="00A92477" w:rsidRPr="00E9758D" w:rsidRDefault="00A92477" w:rsidP="00A92477">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3.5. Загальна вартість цього Договору може бути зменшена за взаємною згодою Сторін, залежно від фактичного обсягу видатків на 2023 р. та реальної потреби у Послугах.</w:t>
      </w:r>
    </w:p>
    <w:p w14:paraId="5FEAC68E" w14:textId="77777777" w:rsidR="00A92477" w:rsidRPr="00E9758D" w:rsidRDefault="00A92477" w:rsidP="00A92477">
      <w:pPr>
        <w:widowControl w:val="0"/>
        <w:tabs>
          <w:tab w:val="left" w:pos="709"/>
          <w:tab w:val="left" w:pos="1134"/>
        </w:tabs>
        <w:spacing w:after="0" w:line="240" w:lineRule="auto"/>
        <w:jc w:val="both"/>
        <w:rPr>
          <w:rFonts w:ascii="Times New Roman" w:eastAsia="Times New Roman" w:hAnsi="Times New Roman" w:cs="Times New Roman"/>
          <w:snapToGrid w:val="0"/>
          <w:sz w:val="24"/>
          <w:szCs w:val="24"/>
          <w:lang w:val="uk-UA" w:eastAsia="ru-RU"/>
        </w:rPr>
      </w:pPr>
    </w:p>
    <w:p w14:paraId="4CD0308B" w14:textId="77777777" w:rsidR="00A92477" w:rsidRPr="00E9758D" w:rsidRDefault="00A92477" w:rsidP="00A92477">
      <w:pPr>
        <w:spacing w:after="0"/>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4. ПОРЯДОК ПЕРЕДАЧІ І ПРИЙНЯТТЯ РЕЗУЛЬТАТІВ НАДАНИХ ПОСЛУГ</w:t>
      </w:r>
    </w:p>
    <w:p w14:paraId="69E3211B" w14:textId="77777777" w:rsidR="00A92477" w:rsidRPr="00E9758D" w:rsidRDefault="00A92477" w:rsidP="00A92477">
      <w:pPr>
        <w:spacing w:after="0" w:line="240" w:lineRule="auto"/>
        <w:ind w:firstLine="708"/>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4.1. Підтвердженням результатів фактично наданих Послуг за цим Договором є  Акт приймання  - передачі </w:t>
      </w:r>
      <w:r w:rsidRPr="00E9758D">
        <w:rPr>
          <w:rFonts w:ascii="Times New Roman" w:eastAsia="Times New Roman" w:hAnsi="Times New Roman" w:cs="Times New Roman"/>
          <w:sz w:val="24"/>
          <w:szCs w:val="24"/>
          <w:lang w:val="uk-UA" w:eastAsia="ru-RU"/>
        </w:rPr>
        <w:t xml:space="preserve">наданих </w:t>
      </w:r>
      <w:r w:rsidRPr="00E9758D">
        <w:rPr>
          <w:rFonts w:ascii="Times New Roman" w:eastAsia="Calibri" w:hAnsi="Times New Roman" w:cs="Times New Roman"/>
          <w:sz w:val="24"/>
          <w:szCs w:val="24"/>
          <w:lang w:val="uk-UA"/>
        </w:rPr>
        <w:t xml:space="preserve">Послуг (далі - Акт). </w:t>
      </w:r>
    </w:p>
    <w:p w14:paraId="4979F621" w14:textId="2078EAB7" w:rsidR="00A92477" w:rsidRPr="00E9758D" w:rsidRDefault="00A92477" w:rsidP="00A9247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napToGrid w:val="0"/>
          <w:sz w:val="24"/>
          <w:szCs w:val="24"/>
          <w:lang w:val="uk-UA" w:eastAsia="ru-RU"/>
        </w:rPr>
        <w:tab/>
        <w:t xml:space="preserve">4.2. </w:t>
      </w:r>
      <w:r w:rsidRPr="00E9758D">
        <w:rPr>
          <w:rFonts w:ascii="Times New Roman" w:eastAsia="Times New Roman" w:hAnsi="Times New Roman" w:cs="Times New Roman"/>
          <w:sz w:val="24"/>
          <w:szCs w:val="24"/>
          <w:lang w:val="uk-UA" w:eastAsia="ru-RU"/>
        </w:rPr>
        <w:t>Акт підписується уповноваженим представник</w:t>
      </w:r>
      <w:r w:rsidR="00CD1AFF">
        <w:rPr>
          <w:rFonts w:ascii="Times New Roman" w:eastAsia="Times New Roman" w:hAnsi="Times New Roman" w:cs="Times New Roman"/>
          <w:sz w:val="24"/>
          <w:szCs w:val="24"/>
          <w:lang w:val="uk-UA" w:eastAsia="ru-RU"/>
        </w:rPr>
        <w:t>ом</w:t>
      </w:r>
      <w:r w:rsidRPr="00E9758D">
        <w:rPr>
          <w:rFonts w:ascii="Times New Roman" w:eastAsia="Times New Roman" w:hAnsi="Times New Roman" w:cs="Times New Roman"/>
          <w:sz w:val="24"/>
          <w:szCs w:val="24"/>
          <w:lang w:val="uk-UA" w:eastAsia="ru-RU"/>
        </w:rPr>
        <w:t xml:space="preserve"> Виконавця та керівником відповідного закладу освіти та завіряється печатками.</w:t>
      </w:r>
      <w:r w:rsidR="00E9758D">
        <w:rPr>
          <w:rFonts w:ascii="Times New Roman" w:eastAsia="Times New Roman" w:hAnsi="Times New Roman" w:cs="Times New Roman"/>
          <w:sz w:val="24"/>
          <w:szCs w:val="24"/>
          <w:lang w:val="uk-UA" w:eastAsia="ru-RU"/>
        </w:rPr>
        <w:t xml:space="preserve"> </w:t>
      </w:r>
      <w:r w:rsidRPr="00E9758D">
        <w:rPr>
          <w:rFonts w:ascii="Times New Roman" w:eastAsia="Times New Roman" w:hAnsi="Times New Roman" w:cs="Times New Roman"/>
          <w:sz w:val="24"/>
          <w:szCs w:val="24"/>
          <w:lang w:val="uk-UA" w:eastAsia="ru-RU"/>
        </w:rPr>
        <w:t xml:space="preserve">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w:t>
      </w:r>
      <w:proofErr w:type="spellStart"/>
      <w:r w:rsidRPr="00E9758D">
        <w:rPr>
          <w:rFonts w:ascii="Times New Roman" w:eastAsia="Times New Roman" w:hAnsi="Times New Roman" w:cs="Times New Roman"/>
          <w:sz w:val="24"/>
          <w:szCs w:val="24"/>
          <w:lang w:val="uk-UA" w:eastAsia="ru-RU"/>
        </w:rPr>
        <w:t>Акта</w:t>
      </w:r>
      <w:proofErr w:type="spellEnd"/>
      <w:r w:rsidRPr="00E9758D">
        <w:rPr>
          <w:rFonts w:ascii="Times New Roman" w:eastAsia="Times New Roman" w:hAnsi="Times New Roman" w:cs="Times New Roman"/>
          <w:sz w:val="24"/>
          <w:szCs w:val="24"/>
          <w:lang w:val="uk-UA" w:eastAsia="ru-RU"/>
        </w:rPr>
        <w:t xml:space="preserve"> підписує наданий Акт та надсилає Виконавцю підписаний Акт або мотивовану відмову від підписання його. </w:t>
      </w:r>
    </w:p>
    <w:p w14:paraId="66E42A5A" w14:textId="77777777" w:rsidR="00A92477" w:rsidRPr="00E9758D" w:rsidRDefault="00A92477" w:rsidP="00A92477">
      <w:pPr>
        <w:spacing w:after="0" w:line="240" w:lineRule="auto"/>
        <w:ind w:firstLine="708"/>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5A399AC8"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p>
    <w:p w14:paraId="6EF3CD8F"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lastRenderedPageBreak/>
        <w:t>5.ГАРАНТІЙНІ  УМОВИ</w:t>
      </w:r>
    </w:p>
    <w:p w14:paraId="1A21DE2A" w14:textId="77777777" w:rsidR="00A92477" w:rsidRPr="00E9758D" w:rsidRDefault="00A92477" w:rsidP="00A92477">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2054A470" w14:textId="16D9A43F" w:rsidR="00A92477" w:rsidRPr="00E9758D" w:rsidRDefault="00A92477" w:rsidP="00A92477">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r w:rsidRPr="00E9758D">
        <w:rPr>
          <w:rFonts w:ascii="Times New Roman" w:eastAsia="Times New Roman" w:hAnsi="Times New Roman" w:cs="Times New Roman"/>
          <w:snapToGrid w:val="0"/>
          <w:sz w:val="24"/>
          <w:szCs w:val="24"/>
          <w:lang w:val="uk-UA" w:eastAsia="ru-RU"/>
        </w:rPr>
        <w:t>5.2. У випадку виявлення</w:t>
      </w:r>
      <w:r w:rsidR="00FA1CB5">
        <w:rPr>
          <w:rFonts w:ascii="Times New Roman" w:eastAsia="Times New Roman" w:hAnsi="Times New Roman" w:cs="Times New Roman"/>
          <w:snapToGrid w:val="0"/>
          <w:sz w:val="24"/>
          <w:szCs w:val="24"/>
          <w:lang w:val="uk-UA" w:eastAsia="ru-RU"/>
        </w:rPr>
        <w:t xml:space="preserve"> об’єктом</w:t>
      </w:r>
      <w:r w:rsidRPr="00E9758D">
        <w:rPr>
          <w:rFonts w:ascii="Times New Roman" w:eastAsia="Times New Roman" w:hAnsi="Times New Roman" w:cs="Times New Roman"/>
          <w:snapToGrid w:val="0"/>
          <w:sz w:val="24"/>
          <w:szCs w:val="24"/>
          <w:lang w:val="uk-UA" w:eastAsia="ru-RU"/>
        </w:rPr>
        <w:t xml:space="preserve"> Замовник</w:t>
      </w:r>
      <w:r w:rsidR="00FA1CB5">
        <w:rPr>
          <w:rFonts w:ascii="Times New Roman" w:eastAsia="Times New Roman" w:hAnsi="Times New Roman" w:cs="Times New Roman"/>
          <w:snapToGrid w:val="0"/>
          <w:sz w:val="24"/>
          <w:szCs w:val="24"/>
          <w:lang w:val="uk-UA" w:eastAsia="ru-RU"/>
        </w:rPr>
        <w:t>а</w:t>
      </w:r>
      <w:r w:rsidRPr="00E9758D">
        <w:rPr>
          <w:rFonts w:ascii="Times New Roman" w:eastAsia="Times New Roman" w:hAnsi="Times New Roman" w:cs="Times New Roman"/>
          <w:snapToGrid w:val="0"/>
          <w:sz w:val="24"/>
          <w:szCs w:val="24"/>
          <w:lang w:val="uk-UA" w:eastAsia="ru-RU"/>
        </w:rPr>
        <w:t xml:space="preserve"> прихованих недоліків та/або дефектів у результаті наданих Послуг, </w:t>
      </w:r>
      <w:r w:rsidR="00FA1CB5">
        <w:rPr>
          <w:rFonts w:ascii="Times New Roman" w:eastAsia="Times New Roman" w:hAnsi="Times New Roman" w:cs="Times New Roman"/>
          <w:snapToGrid w:val="0"/>
          <w:sz w:val="24"/>
          <w:szCs w:val="24"/>
          <w:lang w:val="uk-UA" w:eastAsia="ru-RU"/>
        </w:rPr>
        <w:t xml:space="preserve">об’єкт </w:t>
      </w:r>
      <w:r w:rsidRPr="00E9758D">
        <w:rPr>
          <w:rFonts w:ascii="Times New Roman" w:eastAsia="Times New Roman" w:hAnsi="Times New Roman" w:cs="Times New Roman"/>
          <w:snapToGrid w:val="0"/>
          <w:sz w:val="24"/>
          <w:szCs w:val="24"/>
          <w:lang w:val="uk-UA" w:eastAsia="ru-RU"/>
        </w:rPr>
        <w:t>Замовник</w:t>
      </w:r>
      <w:r w:rsidR="00FA1CB5">
        <w:rPr>
          <w:rFonts w:ascii="Times New Roman" w:eastAsia="Times New Roman" w:hAnsi="Times New Roman" w:cs="Times New Roman"/>
          <w:snapToGrid w:val="0"/>
          <w:sz w:val="24"/>
          <w:szCs w:val="24"/>
          <w:lang w:val="uk-UA" w:eastAsia="ru-RU"/>
        </w:rPr>
        <w:t>а</w:t>
      </w:r>
      <w:r w:rsidRPr="00E9758D">
        <w:rPr>
          <w:rFonts w:ascii="Times New Roman" w:eastAsia="Times New Roman" w:hAnsi="Times New Roman" w:cs="Times New Roman"/>
          <w:snapToGrid w:val="0"/>
          <w:sz w:val="24"/>
          <w:szCs w:val="24"/>
          <w:lang w:val="uk-UA" w:eastAsia="ru-RU"/>
        </w:rPr>
        <w:t xml:space="preserve">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6A35127C" w14:textId="77777777" w:rsidR="00A92477" w:rsidRPr="00E9758D" w:rsidRDefault="00A92477" w:rsidP="00A92477">
      <w:pPr>
        <w:widowControl w:val="0"/>
        <w:spacing w:after="0" w:line="240" w:lineRule="auto"/>
        <w:jc w:val="both"/>
        <w:rPr>
          <w:rFonts w:ascii="Times New Roman" w:eastAsia="Times New Roman" w:hAnsi="Times New Roman" w:cs="Times New Roman"/>
          <w:snapToGrid w:val="0"/>
          <w:sz w:val="24"/>
          <w:szCs w:val="24"/>
          <w:lang w:val="uk-UA" w:eastAsia="ru-RU"/>
        </w:rPr>
      </w:pPr>
    </w:p>
    <w:p w14:paraId="111308EC" w14:textId="77777777" w:rsidR="00A92477" w:rsidRPr="00E9758D" w:rsidRDefault="00A92477" w:rsidP="00A92477">
      <w:pPr>
        <w:widowControl w:val="0"/>
        <w:spacing w:after="0" w:line="240" w:lineRule="auto"/>
        <w:ind w:firstLine="851"/>
        <w:jc w:val="center"/>
        <w:rPr>
          <w:rFonts w:ascii="Times New Roman" w:eastAsia="Times New Roman" w:hAnsi="Times New Roman" w:cs="Times New Roman"/>
          <w:b/>
          <w:snapToGrid w:val="0"/>
          <w:sz w:val="24"/>
          <w:szCs w:val="24"/>
          <w:lang w:val="uk-UA" w:eastAsia="ru-RU"/>
        </w:rPr>
      </w:pPr>
      <w:r w:rsidRPr="00E9758D">
        <w:rPr>
          <w:rFonts w:ascii="Times New Roman" w:eastAsia="Times New Roman" w:hAnsi="Times New Roman" w:cs="Times New Roman"/>
          <w:b/>
          <w:snapToGrid w:val="0"/>
          <w:sz w:val="24"/>
          <w:szCs w:val="24"/>
          <w:lang w:val="uk-UA" w:eastAsia="ru-RU"/>
        </w:rPr>
        <w:t>6.ВІДПОВІДАЛЬНІСТЬ СТОРІН</w:t>
      </w:r>
    </w:p>
    <w:p w14:paraId="224A1277" w14:textId="77777777" w:rsidR="00A92477" w:rsidRPr="00E9758D" w:rsidRDefault="00A92477" w:rsidP="00E9758D">
      <w:pPr>
        <w:widowControl w:val="0"/>
        <w:spacing w:after="0" w:line="240" w:lineRule="auto"/>
        <w:ind w:firstLine="567"/>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EB312B6" w14:textId="77777777" w:rsidR="00A92477" w:rsidRPr="00E9758D" w:rsidRDefault="00A92477" w:rsidP="00E9758D">
      <w:pPr>
        <w:shd w:val="clear" w:color="auto" w:fill="FFFFFF"/>
        <w:tabs>
          <w:tab w:val="left" w:pos="504"/>
        </w:tabs>
        <w:spacing w:after="0" w:line="240" w:lineRule="auto"/>
        <w:ind w:left="19" w:right="-5"/>
        <w:jc w:val="both"/>
        <w:rPr>
          <w:rFonts w:ascii="Times New Roman" w:eastAsia="Calibri" w:hAnsi="Times New Roman" w:cs="Times New Roman"/>
          <w:spacing w:val="1"/>
          <w:sz w:val="24"/>
          <w:szCs w:val="24"/>
          <w:lang w:val="uk-UA"/>
        </w:rPr>
      </w:pPr>
      <w:r w:rsidRPr="00E9758D">
        <w:rPr>
          <w:rFonts w:ascii="Times New Roman" w:eastAsia="Calibri" w:hAnsi="Times New Roman" w:cs="Times New Roman"/>
          <w:sz w:val="24"/>
          <w:szCs w:val="24"/>
          <w:lang w:val="uk-UA"/>
        </w:rPr>
        <w:t xml:space="preserve">           6.2. </w:t>
      </w:r>
      <w:r w:rsidRPr="00E9758D">
        <w:rPr>
          <w:rFonts w:ascii="Times New Roman" w:eastAsia="Calibri" w:hAnsi="Times New Roman" w:cs="Times New Roman"/>
          <w:spacing w:val="1"/>
          <w:sz w:val="24"/>
          <w:szCs w:val="24"/>
          <w:lang w:val="uk-UA"/>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06E17B6E" w14:textId="77777777" w:rsidR="00A92477" w:rsidRPr="00E9758D" w:rsidRDefault="00A92477" w:rsidP="00A92477">
      <w:pPr>
        <w:tabs>
          <w:tab w:val="left" w:pos="504"/>
          <w:tab w:val="left" w:pos="709"/>
        </w:tabs>
        <w:spacing w:after="0" w:line="240" w:lineRule="auto"/>
        <w:ind w:left="19" w:right="-5"/>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1348DDFD" w14:textId="77777777" w:rsidR="00A92477" w:rsidRPr="00E9758D" w:rsidRDefault="00A92477" w:rsidP="00A92477">
      <w:pPr>
        <w:widowControl w:val="0"/>
        <w:spacing w:after="0" w:line="240" w:lineRule="auto"/>
        <w:jc w:val="both"/>
        <w:rPr>
          <w:rFonts w:ascii="Times New Roman" w:eastAsia="Times New Roman" w:hAnsi="Times New Roman" w:cs="Times New Roman"/>
          <w:snapToGrid w:val="0"/>
          <w:sz w:val="24"/>
          <w:szCs w:val="24"/>
          <w:lang w:val="uk-UA" w:eastAsia="ru-RU"/>
        </w:rPr>
      </w:pPr>
    </w:p>
    <w:p w14:paraId="6D790122" w14:textId="77777777" w:rsidR="00A92477" w:rsidRPr="00E9758D" w:rsidRDefault="00A92477" w:rsidP="00A92477">
      <w:pPr>
        <w:spacing w:after="0"/>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7. ОБСТАВИНИ НЕПЕРЕБОРНОЇ СИЛИ</w:t>
      </w:r>
    </w:p>
    <w:p w14:paraId="562D6777" w14:textId="77777777" w:rsidR="00A92477" w:rsidRPr="00E9758D" w:rsidRDefault="00A92477" w:rsidP="00A92477">
      <w:pPr>
        <w:tabs>
          <w:tab w:val="left" w:pos="567"/>
        </w:tabs>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E732A6"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0E8ECBCC"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172CFB26"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33AB9076" w14:textId="77777777" w:rsidR="00A92477" w:rsidRDefault="00A92477" w:rsidP="00A92477">
      <w:pPr>
        <w:spacing w:after="0" w:line="240" w:lineRule="auto"/>
        <w:jc w:val="both"/>
        <w:rPr>
          <w:rFonts w:ascii="Times New Roman" w:eastAsia="Calibri" w:hAnsi="Times New Roman" w:cs="Times New Roman"/>
          <w:sz w:val="24"/>
          <w:szCs w:val="24"/>
          <w:lang w:val="uk-UA"/>
        </w:rPr>
      </w:pPr>
    </w:p>
    <w:p w14:paraId="57D1C66C" w14:textId="77777777" w:rsidR="00E9758D" w:rsidRPr="00E9758D" w:rsidRDefault="00E9758D" w:rsidP="00A92477">
      <w:pPr>
        <w:spacing w:after="0" w:line="240" w:lineRule="auto"/>
        <w:jc w:val="both"/>
        <w:rPr>
          <w:rFonts w:ascii="Times New Roman" w:eastAsia="Calibri" w:hAnsi="Times New Roman" w:cs="Times New Roman"/>
          <w:sz w:val="24"/>
          <w:szCs w:val="24"/>
          <w:lang w:val="uk-UA"/>
        </w:rPr>
      </w:pPr>
    </w:p>
    <w:p w14:paraId="25B608FC" w14:textId="77777777" w:rsidR="00A92477" w:rsidRPr="00E9758D" w:rsidRDefault="00A92477" w:rsidP="00A92477">
      <w:pPr>
        <w:spacing w:after="0" w:line="240" w:lineRule="auto"/>
        <w:ind w:left="720"/>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8.ВИРІШЕННЯ СПОРІВ</w:t>
      </w:r>
    </w:p>
    <w:p w14:paraId="538366AA" w14:textId="77777777" w:rsidR="00A92477" w:rsidRPr="00E9758D" w:rsidRDefault="00A92477" w:rsidP="00A92477">
      <w:pPr>
        <w:tabs>
          <w:tab w:val="left" w:pos="426"/>
          <w:tab w:val="left" w:pos="709"/>
        </w:tabs>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73066DA8"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8.2. У разі недосягнення Сторонами згоди спори  (розбіжності) вирішуються у судовому порядку.</w:t>
      </w:r>
    </w:p>
    <w:p w14:paraId="58A9C76E"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p>
    <w:p w14:paraId="0454BB7A" w14:textId="77777777" w:rsidR="00A92477" w:rsidRPr="00E9758D" w:rsidRDefault="00A92477" w:rsidP="00A92477">
      <w:pPr>
        <w:spacing w:after="0" w:line="240" w:lineRule="auto"/>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9. СТРОК ДІЇ ДОГОВОРУ</w:t>
      </w:r>
    </w:p>
    <w:p w14:paraId="41A8FC1B"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9.1. Цей Договір набирає чинності з моменту підписання і діє до 31.12.2023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DC67E9"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9.2. Цей Договір укладається і підписується у 2-х примірниках, що мають однакову юридичну силу. </w:t>
      </w:r>
    </w:p>
    <w:p w14:paraId="448B0FCA"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p>
    <w:p w14:paraId="25E9906D" w14:textId="77777777" w:rsidR="00A92477" w:rsidRPr="00E9758D" w:rsidRDefault="00A92477" w:rsidP="00A92477">
      <w:pPr>
        <w:spacing w:after="0" w:line="240" w:lineRule="auto"/>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10. ІНШІ УМОВИ</w:t>
      </w:r>
    </w:p>
    <w:p w14:paraId="0C56697C"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10.1. Усі доповнення та зміни до Договору складаються у письмовій формі та підписуються Сторонами.</w:t>
      </w:r>
    </w:p>
    <w:p w14:paraId="6A198340" w14:textId="77777777" w:rsidR="00A92477" w:rsidRPr="00E9758D" w:rsidRDefault="00A92477" w:rsidP="00A92477">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lang w:val="uk-UA"/>
        </w:rPr>
      </w:pPr>
      <w:r w:rsidRPr="00E9758D">
        <w:rPr>
          <w:rFonts w:ascii="Times New Roman" w:eastAsia="Calibri" w:hAnsi="Times New Roman" w:cs="Times New Roman"/>
          <w:sz w:val="24"/>
          <w:szCs w:val="24"/>
          <w:lang w:val="uk-UA"/>
        </w:rPr>
        <w:t xml:space="preserve">           10.2.</w:t>
      </w:r>
      <w:r w:rsidRPr="00E9758D">
        <w:rPr>
          <w:rFonts w:ascii="Times New Roman" w:eastAsia="Calibri" w:hAnsi="Times New Roman" w:cs="Times New Roman"/>
          <w:sz w:val="24"/>
          <w:szCs w:val="24"/>
          <w:bdr w:val="none" w:sz="0" w:space="0" w:color="auto" w:frame="1"/>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6FCD19D8" w14:textId="77777777" w:rsidR="00A92477" w:rsidRPr="00E9758D" w:rsidRDefault="00A92477" w:rsidP="00A9247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9758D">
        <w:rPr>
          <w:rFonts w:ascii="Times New Roman" w:eastAsia="Calibri" w:hAnsi="Times New Roman" w:cs="Times New Roman"/>
          <w:color w:val="000000"/>
          <w:sz w:val="24"/>
          <w:szCs w:val="24"/>
          <w:bdr w:val="none" w:sz="0" w:space="0" w:color="auto" w:frame="1"/>
          <w:lang w:val="uk-UA"/>
        </w:rPr>
        <w:t>10.3.</w:t>
      </w:r>
      <w:r w:rsidRPr="00E9758D">
        <w:rPr>
          <w:rFonts w:ascii="Times New Roman" w:eastAsia="Calibri" w:hAnsi="Times New Roman" w:cs="Times New Roman"/>
          <w:color w:val="000000"/>
          <w:sz w:val="24"/>
          <w:szCs w:val="24"/>
          <w:lang w:val="uk-UA"/>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2A656D61" w14:textId="77777777" w:rsidR="00A92477" w:rsidRPr="00E9758D" w:rsidRDefault="00A92477" w:rsidP="00A9247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9758D">
        <w:rPr>
          <w:rFonts w:ascii="Times New Roman" w:eastAsia="Calibri" w:hAnsi="Times New Roman" w:cs="Times New Roman"/>
          <w:color w:val="000000"/>
          <w:sz w:val="24"/>
          <w:szCs w:val="24"/>
          <w:lang w:val="uk-UA"/>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1021EA19" w14:textId="77777777" w:rsidR="00A92477" w:rsidRPr="00E9758D" w:rsidRDefault="00A92477" w:rsidP="00A9247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9758D">
        <w:rPr>
          <w:rFonts w:ascii="Times New Roman" w:eastAsia="Calibri" w:hAnsi="Times New Roman" w:cs="Times New Roman"/>
          <w:color w:val="000000"/>
          <w:sz w:val="24"/>
          <w:szCs w:val="24"/>
          <w:lang w:val="uk-UA"/>
        </w:rPr>
        <w:t xml:space="preserve">           Замовник повертає Виконавцю забезпечення виконання Договору після виконання усіх зобов’язань за цим Договором.</w:t>
      </w:r>
    </w:p>
    <w:p w14:paraId="001E7BFB" w14:textId="77777777" w:rsidR="00A92477" w:rsidRPr="00E9758D" w:rsidRDefault="00A92477" w:rsidP="00A92477">
      <w:pPr>
        <w:widowControl w:val="0"/>
        <w:autoSpaceDE w:val="0"/>
        <w:autoSpaceDN w:val="0"/>
        <w:adjustRightInd w:val="0"/>
        <w:spacing w:after="0" w:line="240" w:lineRule="auto"/>
        <w:jc w:val="both"/>
        <w:rPr>
          <w:rFonts w:ascii="Times New Roman" w:eastAsia="Calibri" w:hAnsi="Times New Roman" w:cs="Times New Roman"/>
          <w:sz w:val="24"/>
          <w:szCs w:val="24"/>
          <w:bdr w:val="none" w:sz="0" w:space="0" w:color="auto" w:frame="1"/>
          <w:lang w:val="uk-UA"/>
        </w:rPr>
      </w:pPr>
    </w:p>
    <w:p w14:paraId="2C86F6D2" w14:textId="77777777" w:rsidR="00A92477" w:rsidRPr="00E9758D" w:rsidRDefault="00A92477" w:rsidP="00A92477">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11. ДОДАТКИ ДО ДОГОВОРУ</w:t>
      </w:r>
    </w:p>
    <w:p w14:paraId="50B79754" w14:textId="77777777" w:rsidR="00A92477" w:rsidRPr="00E9758D" w:rsidRDefault="00A92477" w:rsidP="00A92477">
      <w:pPr>
        <w:tabs>
          <w:tab w:val="left" w:pos="426"/>
          <w:tab w:val="left" w:pos="709"/>
        </w:tabs>
        <w:spacing w:after="0" w:line="240" w:lineRule="auto"/>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11.1.  Невід'ємною частиною цього Договору є: </w:t>
      </w:r>
    </w:p>
    <w:p w14:paraId="2E354CDB" w14:textId="77777777" w:rsidR="00A92477" w:rsidRPr="00E9758D" w:rsidRDefault="00A92477" w:rsidP="00A92477">
      <w:pPr>
        <w:tabs>
          <w:tab w:val="left" w:pos="426"/>
          <w:tab w:val="left" w:pos="709"/>
        </w:tabs>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Специфікація послуг з технічного обслуговування та цілодобового спостерігання систем протипожежного захисту закладів освіти Малиновського району м. Одеси (Додаток №1); </w:t>
      </w:r>
    </w:p>
    <w:p w14:paraId="4DD23125" w14:textId="77777777" w:rsidR="00A92477" w:rsidRPr="00E9758D" w:rsidRDefault="00A92477" w:rsidP="00A92477">
      <w:pPr>
        <w:tabs>
          <w:tab w:val="left" w:pos="426"/>
          <w:tab w:val="left" w:pos="709"/>
        </w:tabs>
        <w:spacing w:after="0" w:line="240" w:lineRule="auto"/>
        <w:jc w:val="both"/>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Регламент Послуг з технічного обслуговування та цілодобового спостерігання систем протипожежного захисту закладів освіти Малиновського району м. Одеси (Додаток №2).</w:t>
      </w:r>
    </w:p>
    <w:p w14:paraId="13B42C24"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p>
    <w:p w14:paraId="020E1070" w14:textId="77777777" w:rsidR="00A92477" w:rsidRPr="00E9758D" w:rsidRDefault="00A92477" w:rsidP="00A92477">
      <w:pPr>
        <w:spacing w:after="0" w:line="240" w:lineRule="auto"/>
        <w:jc w:val="both"/>
        <w:rPr>
          <w:rFonts w:ascii="Times New Roman" w:eastAsia="Calibri" w:hAnsi="Times New Roman" w:cs="Times New Roman"/>
          <w:sz w:val="24"/>
          <w:szCs w:val="24"/>
          <w:lang w:val="uk-UA"/>
        </w:rPr>
      </w:pPr>
    </w:p>
    <w:p w14:paraId="7099445E" w14:textId="77777777" w:rsidR="00A92477" w:rsidRPr="00E9758D" w:rsidRDefault="00A92477" w:rsidP="00A92477">
      <w:pPr>
        <w:spacing w:after="0" w:line="240" w:lineRule="auto"/>
        <w:jc w:val="center"/>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12. МІСЦЕЗНАХОДЖЕННЯ ТА БАНКІВСЬКІ РЕКВІЗИТИ СТОРІН</w:t>
      </w:r>
    </w:p>
    <w:p w14:paraId="42E0C662" w14:textId="77777777" w:rsidR="00A92477" w:rsidRPr="00E9758D" w:rsidRDefault="00A92477" w:rsidP="00A92477">
      <w:pPr>
        <w:spacing w:after="0" w:line="240" w:lineRule="auto"/>
        <w:jc w:val="center"/>
        <w:rPr>
          <w:rFonts w:ascii="Times New Roman" w:eastAsia="Calibri" w:hAnsi="Times New Roman" w:cs="Times New Roman"/>
          <w:b/>
          <w:sz w:val="24"/>
          <w:szCs w:val="24"/>
          <w:lang w:val="uk-UA"/>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A92477" w:rsidRPr="00E9758D" w14:paraId="40C04AF0" w14:textId="77777777" w:rsidTr="00452E63">
        <w:trPr>
          <w:trHeight w:val="390"/>
        </w:trPr>
        <w:tc>
          <w:tcPr>
            <w:tcW w:w="4865" w:type="dxa"/>
            <w:shd w:val="clear" w:color="auto" w:fill="FFFFFF"/>
          </w:tcPr>
          <w:p w14:paraId="44276E4D" w14:textId="77777777" w:rsidR="00A92477" w:rsidRPr="00E9758D" w:rsidRDefault="00A92477" w:rsidP="00A92477">
            <w:pPr>
              <w:shd w:val="clear" w:color="auto" w:fill="FFFFFF"/>
              <w:jc w:val="center"/>
              <w:rPr>
                <w:rFonts w:ascii="Times New Roman" w:eastAsia="Calibri" w:hAnsi="Times New Roman" w:cs="Times New Roman"/>
                <w:b/>
                <w:bCs/>
                <w:color w:val="000000"/>
                <w:spacing w:val="-5"/>
                <w:sz w:val="24"/>
                <w:szCs w:val="24"/>
                <w:lang w:val="uk-UA"/>
              </w:rPr>
            </w:pPr>
            <w:r w:rsidRPr="00E9758D">
              <w:rPr>
                <w:rFonts w:ascii="Times New Roman CYR" w:eastAsia="Calibri" w:hAnsi="Times New Roman CYR" w:cs="Times New Roman CYR"/>
                <w:b/>
                <w:bCs/>
                <w:color w:val="000000"/>
                <w:spacing w:val="-5"/>
                <w:lang w:val="uk-UA"/>
              </w:rPr>
              <w:t>ВИКОНАВЕЦЬ</w:t>
            </w:r>
          </w:p>
        </w:tc>
        <w:tc>
          <w:tcPr>
            <w:tcW w:w="5245" w:type="dxa"/>
            <w:shd w:val="clear" w:color="auto" w:fill="FFFFFF"/>
          </w:tcPr>
          <w:p w14:paraId="37BF4B80" w14:textId="77777777" w:rsidR="00A92477" w:rsidRPr="00E9758D" w:rsidRDefault="00A92477" w:rsidP="00A92477">
            <w:pPr>
              <w:shd w:val="clear" w:color="auto" w:fill="FFFFFF"/>
              <w:ind w:left="384"/>
              <w:jc w:val="center"/>
              <w:rPr>
                <w:rFonts w:ascii="Times New Roman" w:eastAsia="Calibri" w:hAnsi="Times New Roman" w:cs="Times New Roman"/>
                <w:b/>
                <w:bCs/>
                <w:sz w:val="24"/>
                <w:szCs w:val="24"/>
                <w:lang w:val="uk-UA"/>
              </w:rPr>
            </w:pPr>
            <w:r w:rsidRPr="00E9758D">
              <w:rPr>
                <w:rFonts w:ascii="Times New Roman" w:eastAsia="Calibri" w:hAnsi="Times New Roman" w:cs="Times New Roman"/>
                <w:b/>
                <w:bCs/>
                <w:color w:val="000000"/>
                <w:spacing w:val="-4"/>
                <w:sz w:val="24"/>
                <w:szCs w:val="24"/>
                <w:lang w:val="uk-UA"/>
              </w:rPr>
              <w:t>ЗАМОВНИК</w:t>
            </w:r>
          </w:p>
        </w:tc>
      </w:tr>
      <w:tr w:rsidR="00A92477" w:rsidRPr="00E9758D" w14:paraId="50AEA208" w14:textId="77777777" w:rsidTr="00452E63">
        <w:trPr>
          <w:trHeight w:val="425"/>
        </w:trPr>
        <w:tc>
          <w:tcPr>
            <w:tcW w:w="4865" w:type="dxa"/>
            <w:shd w:val="clear" w:color="auto" w:fill="FFFFFF"/>
          </w:tcPr>
          <w:p w14:paraId="2C07A012" w14:textId="77777777" w:rsidR="00A92477" w:rsidRPr="00E9758D" w:rsidRDefault="00A92477" w:rsidP="00A92477">
            <w:pPr>
              <w:rPr>
                <w:rFonts w:ascii="Times New Roman" w:eastAsia="Calibri" w:hAnsi="Times New Roman" w:cs="Times New Roman"/>
                <w:sz w:val="24"/>
                <w:szCs w:val="24"/>
                <w:lang w:val="uk-UA"/>
              </w:rPr>
            </w:pPr>
          </w:p>
        </w:tc>
        <w:tc>
          <w:tcPr>
            <w:tcW w:w="5245" w:type="dxa"/>
            <w:shd w:val="clear" w:color="auto" w:fill="FFFFFF"/>
          </w:tcPr>
          <w:p w14:paraId="3B94A5EF" w14:textId="77777777" w:rsidR="00A92477" w:rsidRPr="00E9758D" w:rsidRDefault="00A92477" w:rsidP="00A92477">
            <w:pPr>
              <w:tabs>
                <w:tab w:val="left" w:pos="2280"/>
              </w:tabs>
              <w:rPr>
                <w:rFonts w:ascii="Times New Roman" w:eastAsia="Calibri" w:hAnsi="Times New Roman" w:cs="Times New Roman"/>
                <w:sz w:val="24"/>
                <w:szCs w:val="24"/>
                <w:lang w:val="uk-UA"/>
              </w:rPr>
            </w:pPr>
          </w:p>
        </w:tc>
      </w:tr>
    </w:tbl>
    <w:p w14:paraId="568AEF70"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2B10700F"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30A7B728"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2D2A4CDA" w14:textId="77777777" w:rsidR="00A92477" w:rsidRPr="00E9758D" w:rsidRDefault="00A92477" w:rsidP="00A92477">
      <w:pPr>
        <w:tabs>
          <w:tab w:val="left" w:pos="7340"/>
        </w:tabs>
        <w:spacing w:after="0" w:line="240" w:lineRule="auto"/>
        <w:jc w:val="right"/>
        <w:rPr>
          <w:rFonts w:ascii="Times New Roman" w:eastAsia="Calibri" w:hAnsi="Times New Roman" w:cs="Times New Roman"/>
          <w:sz w:val="24"/>
          <w:szCs w:val="24"/>
          <w:lang w:val="uk-UA"/>
        </w:rPr>
      </w:pPr>
    </w:p>
    <w:p w14:paraId="4AD3206F" w14:textId="5E73B780" w:rsidR="00A92477" w:rsidRDefault="00A92477" w:rsidP="00A92477">
      <w:pPr>
        <w:tabs>
          <w:tab w:val="left" w:pos="7340"/>
        </w:tabs>
        <w:spacing w:after="0" w:line="240" w:lineRule="auto"/>
        <w:jc w:val="right"/>
        <w:rPr>
          <w:rFonts w:ascii="Times New Roman" w:eastAsia="Calibri" w:hAnsi="Times New Roman" w:cs="Times New Roman"/>
          <w:sz w:val="24"/>
          <w:szCs w:val="24"/>
          <w:lang w:val="uk-UA"/>
        </w:rPr>
      </w:pPr>
    </w:p>
    <w:p w14:paraId="18538717" w14:textId="57722BCF"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520795B7" w14:textId="08076E71"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20249A2D" w14:textId="373B81DF"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00F21378" w14:textId="61E192B2"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25C5A809" w14:textId="2ACC1964"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72F6ED0A" w14:textId="05F07F10"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764747F9" w14:textId="27A12062" w:rsidR="002C5347"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6B640C11" w14:textId="77777777" w:rsidR="002C5347" w:rsidRPr="00E9758D" w:rsidRDefault="002C5347" w:rsidP="00A92477">
      <w:pPr>
        <w:tabs>
          <w:tab w:val="left" w:pos="7340"/>
        </w:tabs>
        <w:spacing w:after="0" w:line="240" w:lineRule="auto"/>
        <w:jc w:val="right"/>
        <w:rPr>
          <w:rFonts w:ascii="Times New Roman" w:eastAsia="Calibri" w:hAnsi="Times New Roman" w:cs="Times New Roman"/>
          <w:sz w:val="24"/>
          <w:szCs w:val="24"/>
          <w:lang w:val="uk-UA"/>
        </w:rPr>
      </w:pPr>
    </w:p>
    <w:p w14:paraId="209028FA" w14:textId="77777777" w:rsidR="00A92477" w:rsidRPr="00E9758D" w:rsidRDefault="00A92477" w:rsidP="00A92477">
      <w:pPr>
        <w:tabs>
          <w:tab w:val="left" w:pos="7340"/>
        </w:tabs>
        <w:spacing w:after="0" w:line="240" w:lineRule="auto"/>
        <w:jc w:val="right"/>
        <w:rPr>
          <w:rFonts w:ascii="Times New Roman" w:eastAsia="Calibri" w:hAnsi="Times New Roman" w:cs="Times New Roman"/>
          <w:sz w:val="24"/>
          <w:szCs w:val="24"/>
          <w:lang w:val="uk-UA"/>
        </w:rPr>
      </w:pPr>
    </w:p>
    <w:p w14:paraId="5580D2D0" w14:textId="77777777" w:rsidR="00A92477" w:rsidRPr="00E9758D" w:rsidRDefault="00A92477" w:rsidP="00A92477">
      <w:pPr>
        <w:tabs>
          <w:tab w:val="left" w:pos="7340"/>
        </w:tabs>
        <w:spacing w:after="0" w:line="240" w:lineRule="auto"/>
        <w:jc w:val="right"/>
        <w:rPr>
          <w:rFonts w:ascii="Times New Roman" w:eastAsia="Calibri" w:hAnsi="Times New Roman" w:cs="Times New Roman"/>
          <w:sz w:val="24"/>
          <w:szCs w:val="24"/>
          <w:lang w:val="uk-UA"/>
        </w:rPr>
      </w:pPr>
    </w:p>
    <w:p w14:paraId="4A246727" w14:textId="77777777" w:rsidR="00A92477" w:rsidRPr="00E9758D" w:rsidRDefault="00A92477" w:rsidP="00A92477">
      <w:pPr>
        <w:tabs>
          <w:tab w:val="left" w:pos="7340"/>
        </w:tabs>
        <w:spacing w:after="0" w:line="240" w:lineRule="auto"/>
        <w:jc w:val="right"/>
        <w:rPr>
          <w:rFonts w:ascii="Times New Roman" w:eastAsia="Calibri" w:hAnsi="Times New Roman" w:cs="Times New Roman"/>
          <w:sz w:val="24"/>
          <w:szCs w:val="24"/>
          <w:lang w:val="uk-UA"/>
        </w:rPr>
      </w:pPr>
    </w:p>
    <w:p w14:paraId="71962B17" w14:textId="77777777" w:rsidR="00A92477" w:rsidRPr="00E9758D" w:rsidRDefault="00A92477" w:rsidP="00A92477">
      <w:pPr>
        <w:tabs>
          <w:tab w:val="left" w:pos="7340"/>
        </w:tabs>
        <w:spacing w:after="0" w:line="240" w:lineRule="auto"/>
        <w:ind w:firstLine="7230"/>
        <w:jc w:val="right"/>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Додаток №1</w:t>
      </w:r>
    </w:p>
    <w:p w14:paraId="29000F16" w14:textId="77777777" w:rsidR="00A92477" w:rsidRPr="00E9758D" w:rsidRDefault="00A92477" w:rsidP="00A92477">
      <w:pPr>
        <w:spacing w:after="0" w:line="240" w:lineRule="auto"/>
        <w:ind w:left="708"/>
        <w:jc w:val="right"/>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 xml:space="preserve">                 до Договору №________</w:t>
      </w:r>
    </w:p>
    <w:p w14:paraId="024F910B" w14:textId="77777777" w:rsidR="00A92477" w:rsidRPr="00E9758D" w:rsidRDefault="00A92477" w:rsidP="00A92477">
      <w:pPr>
        <w:tabs>
          <w:tab w:val="left" w:pos="7340"/>
        </w:tabs>
        <w:spacing w:after="0" w:line="240" w:lineRule="auto"/>
        <w:ind w:left="708"/>
        <w:jc w:val="right"/>
        <w:rPr>
          <w:rFonts w:ascii="Times New Roman" w:eastAsia="Calibri" w:hAnsi="Times New Roman" w:cs="Times New Roman"/>
          <w:sz w:val="24"/>
          <w:szCs w:val="24"/>
          <w:lang w:val="uk-UA"/>
        </w:rPr>
      </w:pPr>
      <w:r w:rsidRPr="00E9758D">
        <w:rPr>
          <w:rFonts w:ascii="Times New Roman" w:eastAsia="Calibri" w:hAnsi="Times New Roman" w:cs="Times New Roman"/>
          <w:sz w:val="24"/>
          <w:szCs w:val="24"/>
          <w:lang w:val="uk-UA"/>
        </w:rPr>
        <w:t>від ________</w:t>
      </w:r>
    </w:p>
    <w:p w14:paraId="417C0280" w14:textId="77777777" w:rsidR="00A92477" w:rsidRPr="00E9758D" w:rsidRDefault="00A92477" w:rsidP="00A92477">
      <w:pPr>
        <w:tabs>
          <w:tab w:val="left" w:pos="7340"/>
        </w:tabs>
        <w:spacing w:after="0" w:line="240" w:lineRule="auto"/>
        <w:ind w:left="708"/>
        <w:jc w:val="right"/>
        <w:rPr>
          <w:rFonts w:ascii="Times New Roman" w:eastAsia="Times New Roman" w:hAnsi="Times New Roman" w:cs="Times New Roman"/>
          <w:sz w:val="24"/>
          <w:szCs w:val="24"/>
          <w:lang w:val="uk-UA" w:eastAsia="ru-RU"/>
        </w:rPr>
      </w:pPr>
    </w:p>
    <w:p w14:paraId="4D78C87C"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 xml:space="preserve">СПЕЦИФІКАЦІЯ  </w:t>
      </w:r>
    </w:p>
    <w:p w14:paraId="2DB021AD" w14:textId="77777777" w:rsidR="00A92477" w:rsidRPr="00E9758D" w:rsidRDefault="00A92477" w:rsidP="00A92477">
      <w:pPr>
        <w:spacing w:after="0" w:line="240" w:lineRule="auto"/>
        <w:jc w:val="center"/>
        <w:rPr>
          <w:rFonts w:ascii="Times New Roman" w:eastAsia="Calibri" w:hAnsi="Times New Roman" w:cs="Times New Roman"/>
          <w:sz w:val="24"/>
          <w:szCs w:val="24"/>
          <w:lang w:val="uk-UA"/>
        </w:rPr>
      </w:pPr>
      <w:r w:rsidRPr="00E9758D">
        <w:rPr>
          <w:rFonts w:ascii="Times New Roman" w:eastAsia="Times New Roman" w:hAnsi="Times New Roman" w:cs="Times New Roman"/>
          <w:sz w:val="24"/>
          <w:szCs w:val="24"/>
          <w:lang w:val="uk-UA" w:eastAsia="uk-UA"/>
        </w:rPr>
        <w:t>Послуг з технічного обслуговування та цілодобового спостерігання систем протипожежного захисту</w:t>
      </w:r>
      <w:r w:rsidRPr="00E9758D">
        <w:rPr>
          <w:rFonts w:ascii="Times New Roman" w:eastAsia="Calibri" w:hAnsi="Times New Roman" w:cs="Times New Roman"/>
          <w:sz w:val="24"/>
          <w:szCs w:val="24"/>
          <w:lang w:val="uk-UA"/>
        </w:rPr>
        <w:t xml:space="preserve"> закладів освіти </w:t>
      </w:r>
      <w:r w:rsidRPr="00E9758D">
        <w:rPr>
          <w:rFonts w:ascii="Times New Roman" w:eastAsia="Times New Roman" w:hAnsi="Times New Roman" w:cs="Times New Roman"/>
          <w:sz w:val="24"/>
          <w:szCs w:val="24"/>
          <w:lang w:val="uk-UA" w:eastAsia="ru-RU"/>
        </w:rPr>
        <w:t>Малиновського</w:t>
      </w:r>
      <w:r w:rsidRPr="00E9758D">
        <w:rPr>
          <w:rFonts w:ascii="Times New Roman" w:eastAsia="Calibri" w:hAnsi="Times New Roman" w:cs="Times New Roman"/>
          <w:sz w:val="24"/>
          <w:szCs w:val="24"/>
          <w:lang w:val="uk-UA"/>
        </w:rPr>
        <w:t xml:space="preserve"> району </w:t>
      </w:r>
      <w:proofErr w:type="spellStart"/>
      <w:r w:rsidRPr="00E9758D">
        <w:rPr>
          <w:rFonts w:ascii="Times New Roman" w:eastAsia="Calibri" w:hAnsi="Times New Roman" w:cs="Times New Roman"/>
          <w:sz w:val="24"/>
          <w:szCs w:val="24"/>
          <w:lang w:val="uk-UA"/>
        </w:rPr>
        <w:t>м.Одеси</w:t>
      </w:r>
      <w:proofErr w:type="spellEnd"/>
    </w:p>
    <w:p w14:paraId="5908C183" w14:textId="77777777" w:rsidR="00A92477" w:rsidRPr="00E9758D" w:rsidRDefault="00A92477" w:rsidP="00A92477">
      <w:pPr>
        <w:spacing w:after="0" w:line="240" w:lineRule="auto"/>
        <w:ind w:left="7513"/>
        <w:rPr>
          <w:rFonts w:ascii="Times New Roman" w:eastAsia="Times New Roman" w:hAnsi="Times New Roman" w:cs="Times New Roman"/>
          <w:sz w:val="24"/>
          <w:szCs w:val="24"/>
          <w:lang w:val="uk-UA" w:eastAsia="ru-RU"/>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A92477" w:rsidRPr="00E9758D" w14:paraId="6344F412" w14:textId="77777777" w:rsidTr="00452E63">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4AC5C"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r w:rsidRPr="00E9758D">
              <w:rPr>
                <w:rFonts w:ascii="Times New Roman" w:eastAsia="Times New Roman" w:hAnsi="Times New Roman" w:cs="Times New Roman"/>
                <w:b/>
                <w:sz w:val="24"/>
                <w:szCs w:val="24"/>
                <w:lang w:val="uk-UA" w:eastAsia="ru-RU"/>
              </w:rPr>
              <w:lastRenderedPageBreak/>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2885233C" w14:textId="77777777" w:rsidR="00A92477" w:rsidRPr="00E9758D" w:rsidRDefault="00A92477" w:rsidP="00A92477">
            <w:pPr>
              <w:spacing w:after="0" w:line="240" w:lineRule="auto"/>
              <w:rPr>
                <w:rFonts w:ascii="Times New Roman" w:eastAsia="Calibri" w:hAnsi="Times New Roman" w:cs="Times New Roman"/>
                <w:b/>
                <w:sz w:val="24"/>
                <w:szCs w:val="24"/>
                <w:lang w:val="uk-UA"/>
              </w:rPr>
            </w:pPr>
            <w:r w:rsidRPr="00E9758D">
              <w:rPr>
                <w:rFonts w:ascii="Times New Roman" w:eastAsia="Calibri" w:hAnsi="Times New Roman" w:cs="Times New Roman"/>
                <w:b/>
                <w:sz w:val="24"/>
                <w:szCs w:val="24"/>
                <w:lang w:val="uk-UA"/>
              </w:rPr>
              <w:t>Найменування послуги</w:t>
            </w:r>
          </w:p>
          <w:p w14:paraId="16A57829" w14:textId="77777777" w:rsidR="00A92477" w:rsidRPr="00E9758D" w:rsidRDefault="00A92477" w:rsidP="00A92477">
            <w:pPr>
              <w:spacing w:after="0" w:line="240" w:lineRule="auto"/>
              <w:rPr>
                <w:rFonts w:ascii="Times New Roman" w:eastAsia="Times New Roman" w:hAnsi="Times New Roman" w:cs="Times New Roman"/>
                <w:b/>
                <w:sz w:val="24"/>
                <w:szCs w:val="24"/>
                <w:lang w:val="uk-UA" w:eastAsia="ru-RU"/>
              </w:rPr>
            </w:pPr>
            <w:r w:rsidRPr="00E9758D">
              <w:rPr>
                <w:rFonts w:ascii="Times New Roman" w:eastAsia="Calibri" w:hAnsi="Times New Roman" w:cs="Times New Roman"/>
                <w:b/>
                <w:sz w:val="24"/>
                <w:szCs w:val="24"/>
                <w:lang w:val="uk-UA"/>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64FF7BAF"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r w:rsidRPr="00E9758D">
              <w:rPr>
                <w:rFonts w:ascii="Times New Roman" w:eastAsia="Times New Roman" w:hAnsi="Times New Roman" w:cs="Times New Roman"/>
                <w:b/>
                <w:sz w:val="24"/>
                <w:szCs w:val="24"/>
                <w:lang w:val="uk-UA" w:eastAsia="ru-RU"/>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3838CAA8"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r w:rsidRPr="00E9758D">
              <w:rPr>
                <w:rFonts w:ascii="Times New Roman" w:eastAsia="Times New Roman" w:hAnsi="Times New Roman" w:cs="Times New Roman"/>
                <w:b/>
                <w:sz w:val="24"/>
                <w:szCs w:val="24"/>
                <w:lang w:val="uk-UA" w:eastAsia="ru-RU"/>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75C35FF3"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r w:rsidRPr="00E9758D">
              <w:rPr>
                <w:rFonts w:ascii="Times New Roman" w:eastAsia="Times New Roman" w:hAnsi="Times New Roman" w:cs="Times New Roman"/>
                <w:b/>
                <w:sz w:val="24"/>
                <w:szCs w:val="24"/>
                <w:lang w:val="uk-UA" w:eastAsia="ru-RU"/>
              </w:rPr>
              <w:t>Загальна вартість Послуг з ПДВ (грн.)</w:t>
            </w:r>
          </w:p>
        </w:tc>
      </w:tr>
      <w:tr w:rsidR="00A92477" w:rsidRPr="00E9758D" w14:paraId="5AF179C1" w14:textId="77777777" w:rsidTr="00452E63">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67544E0C"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84317B3" w14:textId="77777777" w:rsidR="00A92477" w:rsidRPr="00E9758D" w:rsidRDefault="00A92477" w:rsidP="00A92477">
            <w:pPr>
              <w:spacing w:after="0" w:line="240" w:lineRule="auto"/>
              <w:rPr>
                <w:rFonts w:ascii="Times New Roman" w:eastAsia="Calibri" w:hAnsi="Times New Roman" w:cs="Times New Roman"/>
                <w:b/>
                <w:bCs/>
                <w:color w:val="000000"/>
                <w:sz w:val="24"/>
                <w:szCs w:val="24"/>
                <w:shd w:val="clear" w:color="auto" w:fill="FFFFFF"/>
                <w:lang w:val="uk-UA"/>
              </w:rPr>
            </w:pPr>
            <w:r w:rsidRPr="00E9758D">
              <w:rPr>
                <w:rFonts w:ascii="Times New Roman" w:eastAsia="Times New Roman" w:hAnsi="Times New Roman" w:cs="Times New Roman"/>
                <w:b/>
                <w:sz w:val="24"/>
                <w:szCs w:val="24"/>
                <w:lang w:val="uk-UA" w:eastAsia="uk-UA"/>
              </w:rPr>
              <w:t>Послуги з технічного обслуговування та цілодобового спостерігання систем протипожежного захисту закладів освіти Малиновського району м. Одеси</w:t>
            </w:r>
            <w:r w:rsidRPr="00E9758D">
              <w:rPr>
                <w:rFonts w:ascii="Times New Roman" w:eastAsia="Calibri" w:hAnsi="Times New Roman" w:cs="Times New Roman"/>
                <w:b/>
                <w:sz w:val="24"/>
                <w:szCs w:val="24"/>
                <w:lang w:val="uk-UA"/>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30F0F2BD"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269D05CB"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70F3FB02"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tc>
      </w:tr>
      <w:tr w:rsidR="00A92477" w:rsidRPr="00E9758D" w14:paraId="2C9E5CB4" w14:textId="77777777" w:rsidTr="00452E63">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7CD8CF08"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p w14:paraId="248B51A8"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1</w:t>
            </w:r>
          </w:p>
          <w:p w14:paraId="0FC8554E"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137D3874"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5EB6693"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72CAE439"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CA26234"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r>
      <w:tr w:rsidR="00A92477" w:rsidRPr="00E9758D" w14:paraId="3C7F0316" w14:textId="77777777" w:rsidTr="00452E63">
        <w:trPr>
          <w:trHeight w:val="509"/>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25729F3"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4F130D5"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3EB483F"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43F963E"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26739DF2"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r>
      <w:tr w:rsidR="00A92477" w:rsidRPr="00E9758D" w14:paraId="7AB6A7C5" w14:textId="77777777" w:rsidTr="00452E63">
        <w:trPr>
          <w:trHeight w:val="509"/>
        </w:trPr>
        <w:tc>
          <w:tcPr>
            <w:tcW w:w="582" w:type="dxa"/>
            <w:vMerge/>
            <w:tcBorders>
              <w:top w:val="nil"/>
              <w:left w:val="single" w:sz="8" w:space="0" w:color="auto"/>
              <w:bottom w:val="single" w:sz="8" w:space="0" w:color="000000"/>
              <w:right w:val="single" w:sz="8" w:space="0" w:color="auto"/>
            </w:tcBorders>
            <w:vAlign w:val="center"/>
            <w:hideMark/>
          </w:tcPr>
          <w:p w14:paraId="6FA64957" w14:textId="77777777" w:rsidR="00A92477" w:rsidRPr="00E9758D" w:rsidRDefault="00A92477" w:rsidP="00A92477">
            <w:pPr>
              <w:spacing w:after="0" w:line="240" w:lineRule="auto"/>
              <w:rPr>
                <w:rFonts w:ascii="Times New Roman" w:eastAsia="Times New Roman" w:hAnsi="Times New Roman" w:cs="Times New Roman"/>
                <w:sz w:val="24"/>
                <w:szCs w:val="24"/>
                <w:lang w:val="uk-UA" w:eastAsia="ru-RU"/>
              </w:rPr>
            </w:pPr>
          </w:p>
        </w:tc>
        <w:tc>
          <w:tcPr>
            <w:tcW w:w="3686" w:type="dxa"/>
            <w:vMerge/>
            <w:tcBorders>
              <w:top w:val="nil"/>
              <w:left w:val="single" w:sz="8" w:space="0" w:color="auto"/>
              <w:bottom w:val="single" w:sz="8" w:space="0" w:color="000000"/>
              <w:right w:val="single" w:sz="8" w:space="0" w:color="auto"/>
            </w:tcBorders>
            <w:vAlign w:val="center"/>
          </w:tcPr>
          <w:p w14:paraId="59589374"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361DA4EE"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560" w:type="dxa"/>
            <w:vMerge/>
            <w:tcBorders>
              <w:top w:val="nil"/>
              <w:left w:val="single" w:sz="8" w:space="0" w:color="auto"/>
              <w:bottom w:val="single" w:sz="8" w:space="0" w:color="000000"/>
              <w:right w:val="single" w:sz="8" w:space="0" w:color="auto"/>
            </w:tcBorders>
            <w:vAlign w:val="center"/>
          </w:tcPr>
          <w:p w14:paraId="2A4D057F"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67D8941A"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r>
      <w:tr w:rsidR="00A92477" w:rsidRPr="00E9758D" w14:paraId="7E588CF6" w14:textId="77777777" w:rsidTr="00452E63">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C4F3A36"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3</w:t>
            </w:r>
          </w:p>
        </w:tc>
        <w:tc>
          <w:tcPr>
            <w:tcW w:w="3686" w:type="dxa"/>
            <w:tcBorders>
              <w:top w:val="nil"/>
              <w:left w:val="nil"/>
              <w:bottom w:val="single" w:sz="8" w:space="0" w:color="auto"/>
              <w:right w:val="single" w:sz="8" w:space="0" w:color="auto"/>
            </w:tcBorders>
            <w:shd w:val="clear" w:color="auto" w:fill="auto"/>
            <w:vAlign w:val="center"/>
          </w:tcPr>
          <w:p w14:paraId="1678F705"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tcBorders>
              <w:top w:val="nil"/>
              <w:left w:val="nil"/>
              <w:bottom w:val="single" w:sz="8" w:space="0" w:color="auto"/>
              <w:right w:val="single" w:sz="8" w:space="0" w:color="auto"/>
            </w:tcBorders>
            <w:shd w:val="clear" w:color="auto" w:fill="auto"/>
            <w:vAlign w:val="center"/>
          </w:tcPr>
          <w:p w14:paraId="39A946A5"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560" w:type="dxa"/>
            <w:tcBorders>
              <w:top w:val="nil"/>
              <w:left w:val="nil"/>
              <w:bottom w:val="single" w:sz="8" w:space="0" w:color="auto"/>
              <w:right w:val="single" w:sz="8" w:space="0" w:color="auto"/>
            </w:tcBorders>
            <w:shd w:val="clear" w:color="auto" w:fill="auto"/>
            <w:vAlign w:val="center"/>
          </w:tcPr>
          <w:p w14:paraId="2E07FAE3"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984" w:type="dxa"/>
            <w:tcBorders>
              <w:top w:val="nil"/>
              <w:left w:val="nil"/>
              <w:bottom w:val="single" w:sz="8" w:space="0" w:color="auto"/>
              <w:right w:val="single" w:sz="8" w:space="0" w:color="auto"/>
            </w:tcBorders>
            <w:shd w:val="clear" w:color="auto" w:fill="auto"/>
            <w:vAlign w:val="center"/>
          </w:tcPr>
          <w:p w14:paraId="0330B33B"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r>
      <w:tr w:rsidR="00A92477" w:rsidRPr="00E9758D" w14:paraId="313D2B75" w14:textId="77777777" w:rsidTr="00452E63">
        <w:trPr>
          <w:trHeight w:val="509"/>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624B1DB"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68C7EC1B"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8B9C7EF"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6A380CE4"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3536458"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r>
      <w:tr w:rsidR="00A92477" w:rsidRPr="00E9758D" w14:paraId="63FE3FF2" w14:textId="77777777" w:rsidTr="00452E63">
        <w:trPr>
          <w:trHeight w:val="509"/>
        </w:trPr>
        <w:tc>
          <w:tcPr>
            <w:tcW w:w="582" w:type="dxa"/>
            <w:vMerge/>
            <w:tcBorders>
              <w:top w:val="nil"/>
              <w:left w:val="single" w:sz="8" w:space="0" w:color="auto"/>
              <w:bottom w:val="single" w:sz="8" w:space="0" w:color="000000"/>
              <w:right w:val="single" w:sz="8" w:space="0" w:color="auto"/>
            </w:tcBorders>
            <w:vAlign w:val="center"/>
            <w:hideMark/>
          </w:tcPr>
          <w:p w14:paraId="12B8F6C9" w14:textId="77777777" w:rsidR="00A92477" w:rsidRPr="00E9758D" w:rsidRDefault="00A92477" w:rsidP="00A92477">
            <w:pPr>
              <w:spacing w:after="0" w:line="240" w:lineRule="auto"/>
              <w:rPr>
                <w:rFonts w:ascii="Times New Roman" w:eastAsia="Times New Roman" w:hAnsi="Times New Roman" w:cs="Times New Roman"/>
                <w:sz w:val="24"/>
                <w:szCs w:val="24"/>
                <w:lang w:val="uk-UA" w:eastAsia="ru-RU"/>
              </w:rPr>
            </w:pPr>
          </w:p>
        </w:tc>
        <w:tc>
          <w:tcPr>
            <w:tcW w:w="3686" w:type="dxa"/>
            <w:vMerge/>
            <w:tcBorders>
              <w:top w:val="nil"/>
              <w:left w:val="single" w:sz="8" w:space="0" w:color="auto"/>
              <w:bottom w:val="single" w:sz="8" w:space="0" w:color="000000"/>
              <w:right w:val="single" w:sz="8" w:space="0" w:color="auto"/>
            </w:tcBorders>
            <w:vAlign w:val="center"/>
          </w:tcPr>
          <w:p w14:paraId="5CE027E1"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1E66B8AF"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560" w:type="dxa"/>
            <w:vMerge/>
            <w:tcBorders>
              <w:top w:val="nil"/>
              <w:left w:val="single" w:sz="8" w:space="0" w:color="auto"/>
              <w:bottom w:val="single" w:sz="8" w:space="0" w:color="000000"/>
              <w:right w:val="single" w:sz="8" w:space="0" w:color="auto"/>
            </w:tcBorders>
            <w:vAlign w:val="center"/>
          </w:tcPr>
          <w:p w14:paraId="65C7D229"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3DD65EC3"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r>
      <w:tr w:rsidR="00A92477" w:rsidRPr="00E9758D" w14:paraId="3CAFCE67" w14:textId="77777777" w:rsidTr="00452E63">
        <w:trPr>
          <w:trHeight w:val="509"/>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BE81057"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60</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00C7A2E4"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5C0AAAC"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4B60318C"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4599B83" w14:textId="77777777" w:rsidR="00A92477" w:rsidRPr="00E9758D" w:rsidRDefault="00A92477" w:rsidP="00A92477">
            <w:pPr>
              <w:spacing w:after="0"/>
              <w:jc w:val="center"/>
              <w:rPr>
                <w:rFonts w:ascii="Times New Roman" w:eastAsia="Times New Roman" w:hAnsi="Times New Roman" w:cs="Times New Roman"/>
                <w:sz w:val="24"/>
                <w:szCs w:val="24"/>
                <w:lang w:val="uk-UA" w:eastAsia="ru-RU"/>
              </w:rPr>
            </w:pPr>
          </w:p>
        </w:tc>
      </w:tr>
      <w:tr w:rsidR="00A92477" w:rsidRPr="00E9758D" w14:paraId="3BE8F52D" w14:textId="77777777" w:rsidTr="00452E63">
        <w:trPr>
          <w:trHeight w:val="509"/>
        </w:trPr>
        <w:tc>
          <w:tcPr>
            <w:tcW w:w="582" w:type="dxa"/>
            <w:vMerge/>
            <w:tcBorders>
              <w:top w:val="nil"/>
              <w:left w:val="single" w:sz="8" w:space="0" w:color="auto"/>
              <w:bottom w:val="single" w:sz="8" w:space="0" w:color="000000"/>
              <w:right w:val="single" w:sz="8" w:space="0" w:color="auto"/>
            </w:tcBorders>
            <w:vAlign w:val="center"/>
            <w:hideMark/>
          </w:tcPr>
          <w:p w14:paraId="3F8E08C7" w14:textId="77777777" w:rsidR="00A92477" w:rsidRPr="00E9758D" w:rsidRDefault="00A92477" w:rsidP="00A92477">
            <w:pPr>
              <w:spacing w:after="0" w:line="240" w:lineRule="auto"/>
              <w:rPr>
                <w:rFonts w:ascii="Times New Roman" w:eastAsia="Times New Roman" w:hAnsi="Times New Roman" w:cs="Times New Roman"/>
                <w:sz w:val="24"/>
                <w:szCs w:val="24"/>
                <w:lang w:val="uk-UA" w:eastAsia="ru-RU"/>
              </w:rPr>
            </w:pPr>
          </w:p>
        </w:tc>
        <w:tc>
          <w:tcPr>
            <w:tcW w:w="3686" w:type="dxa"/>
            <w:vMerge/>
            <w:tcBorders>
              <w:top w:val="nil"/>
              <w:left w:val="single" w:sz="8" w:space="0" w:color="auto"/>
              <w:bottom w:val="single" w:sz="8" w:space="0" w:color="000000"/>
              <w:right w:val="single" w:sz="8" w:space="0" w:color="auto"/>
            </w:tcBorders>
            <w:vAlign w:val="center"/>
          </w:tcPr>
          <w:p w14:paraId="46F39F72"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0B38BA80"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560" w:type="dxa"/>
            <w:vMerge/>
            <w:tcBorders>
              <w:top w:val="nil"/>
              <w:left w:val="single" w:sz="8" w:space="0" w:color="auto"/>
              <w:bottom w:val="single" w:sz="8" w:space="0" w:color="000000"/>
              <w:right w:val="single" w:sz="8" w:space="0" w:color="auto"/>
            </w:tcBorders>
            <w:vAlign w:val="center"/>
          </w:tcPr>
          <w:p w14:paraId="1A576B10"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c>
          <w:tcPr>
            <w:tcW w:w="1984" w:type="dxa"/>
            <w:vMerge/>
            <w:tcBorders>
              <w:top w:val="nil"/>
              <w:left w:val="single" w:sz="8" w:space="0" w:color="auto"/>
              <w:bottom w:val="single" w:sz="8" w:space="0" w:color="000000"/>
              <w:right w:val="single" w:sz="8" w:space="0" w:color="auto"/>
            </w:tcBorders>
            <w:vAlign w:val="center"/>
          </w:tcPr>
          <w:p w14:paraId="26B2FEE2" w14:textId="77777777" w:rsidR="00A92477" w:rsidRPr="00E9758D" w:rsidRDefault="00A92477" w:rsidP="00A92477">
            <w:pPr>
              <w:spacing w:after="0"/>
              <w:rPr>
                <w:rFonts w:ascii="Times New Roman" w:eastAsia="Times New Roman" w:hAnsi="Times New Roman" w:cs="Times New Roman"/>
                <w:sz w:val="24"/>
                <w:szCs w:val="24"/>
                <w:lang w:val="uk-UA" w:eastAsia="ru-RU"/>
              </w:rPr>
            </w:pPr>
          </w:p>
        </w:tc>
      </w:tr>
      <w:tr w:rsidR="00A92477" w:rsidRPr="00E9758D" w14:paraId="0DA0D2B6" w14:textId="77777777" w:rsidTr="00452E63">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7312875A"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p>
        </w:tc>
        <w:tc>
          <w:tcPr>
            <w:tcW w:w="3686" w:type="dxa"/>
            <w:tcBorders>
              <w:top w:val="nil"/>
              <w:left w:val="nil"/>
              <w:bottom w:val="single" w:sz="8" w:space="0" w:color="auto"/>
              <w:right w:val="single" w:sz="8" w:space="0" w:color="auto"/>
            </w:tcBorders>
            <w:shd w:val="clear" w:color="auto" w:fill="auto"/>
            <w:vAlign w:val="center"/>
          </w:tcPr>
          <w:p w14:paraId="28DF76E4" w14:textId="77777777" w:rsidR="00A92477" w:rsidRPr="00E9758D" w:rsidRDefault="00A92477" w:rsidP="00A92477">
            <w:pPr>
              <w:spacing w:after="0" w:line="240" w:lineRule="auto"/>
              <w:rPr>
                <w:rFonts w:ascii="Times New Roman" w:eastAsia="Times New Roman" w:hAnsi="Times New Roman" w:cs="Times New Roman"/>
                <w:b/>
                <w:sz w:val="24"/>
                <w:szCs w:val="24"/>
                <w:lang w:val="uk-UA" w:eastAsia="ru-RU"/>
              </w:rPr>
            </w:pPr>
            <w:r w:rsidRPr="00E9758D">
              <w:rPr>
                <w:rFonts w:ascii="Times New Roman" w:eastAsia="Times New Roman" w:hAnsi="Times New Roman" w:cs="Times New Roman"/>
                <w:b/>
                <w:sz w:val="24"/>
                <w:szCs w:val="24"/>
                <w:lang w:val="uk-UA" w:eastAsia="ru-RU"/>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1FE0D196"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p>
        </w:tc>
        <w:tc>
          <w:tcPr>
            <w:tcW w:w="1560" w:type="dxa"/>
            <w:tcBorders>
              <w:top w:val="nil"/>
              <w:left w:val="nil"/>
              <w:bottom w:val="single" w:sz="8" w:space="0" w:color="auto"/>
              <w:right w:val="single" w:sz="8" w:space="0" w:color="auto"/>
            </w:tcBorders>
            <w:shd w:val="clear" w:color="auto" w:fill="auto"/>
            <w:vAlign w:val="bottom"/>
          </w:tcPr>
          <w:p w14:paraId="0ED52948"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p>
        </w:tc>
        <w:tc>
          <w:tcPr>
            <w:tcW w:w="1984" w:type="dxa"/>
            <w:tcBorders>
              <w:top w:val="nil"/>
              <w:left w:val="nil"/>
              <w:bottom w:val="single" w:sz="8" w:space="0" w:color="auto"/>
              <w:right w:val="single" w:sz="8" w:space="0" w:color="auto"/>
            </w:tcBorders>
            <w:shd w:val="clear" w:color="auto" w:fill="auto"/>
            <w:vAlign w:val="bottom"/>
          </w:tcPr>
          <w:p w14:paraId="229D7511" w14:textId="77777777" w:rsidR="00A92477" w:rsidRPr="00E9758D" w:rsidRDefault="00A92477" w:rsidP="00A92477">
            <w:pPr>
              <w:spacing w:after="0" w:line="240" w:lineRule="auto"/>
              <w:jc w:val="center"/>
              <w:rPr>
                <w:rFonts w:ascii="Times New Roman" w:eastAsia="Times New Roman" w:hAnsi="Times New Roman" w:cs="Times New Roman"/>
                <w:b/>
                <w:sz w:val="24"/>
                <w:szCs w:val="24"/>
                <w:lang w:val="uk-UA" w:eastAsia="ru-RU"/>
              </w:rPr>
            </w:pPr>
          </w:p>
        </w:tc>
      </w:tr>
    </w:tbl>
    <w:p w14:paraId="6DC0592B" w14:textId="77777777" w:rsidR="00A92477" w:rsidRPr="00E9758D" w:rsidRDefault="00A92477" w:rsidP="00A92477">
      <w:pPr>
        <w:spacing w:after="0" w:line="240" w:lineRule="auto"/>
        <w:ind w:left="7513"/>
        <w:rPr>
          <w:rFonts w:ascii="Times New Roman" w:eastAsia="Times New Roman" w:hAnsi="Times New Roman" w:cs="Times New Roman"/>
          <w:sz w:val="24"/>
          <w:szCs w:val="24"/>
          <w:lang w:val="uk-UA" w:eastAsia="ru-RU"/>
        </w:rPr>
      </w:pPr>
    </w:p>
    <w:p w14:paraId="0729CAA6" w14:textId="77777777" w:rsidR="00A92477" w:rsidRPr="00E9758D" w:rsidRDefault="00A92477" w:rsidP="00A92477">
      <w:pPr>
        <w:spacing w:after="0" w:line="240" w:lineRule="auto"/>
        <w:rPr>
          <w:rFonts w:ascii="Times New Roman" w:eastAsia="Times New Roman" w:hAnsi="Times New Roman" w:cs="Times New Roman"/>
          <w:sz w:val="24"/>
          <w:szCs w:val="24"/>
          <w:lang w:val="uk-UA" w:eastAsia="ru-RU"/>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A92477" w:rsidRPr="00E9758D" w14:paraId="65FCC3D7" w14:textId="77777777" w:rsidTr="00452E63">
        <w:trPr>
          <w:trHeight w:val="412"/>
        </w:trPr>
        <w:tc>
          <w:tcPr>
            <w:tcW w:w="4865" w:type="dxa"/>
            <w:shd w:val="clear" w:color="auto" w:fill="FFFFFF"/>
          </w:tcPr>
          <w:p w14:paraId="694FF7E0" w14:textId="77777777" w:rsidR="00A92477" w:rsidRPr="00E9758D" w:rsidRDefault="00A92477" w:rsidP="00A92477">
            <w:pPr>
              <w:shd w:val="clear" w:color="auto" w:fill="FFFFFF"/>
              <w:jc w:val="center"/>
              <w:rPr>
                <w:rFonts w:ascii="Times New Roman" w:eastAsia="Calibri" w:hAnsi="Times New Roman" w:cs="Times New Roman"/>
                <w:b/>
                <w:bCs/>
                <w:color w:val="000000"/>
                <w:spacing w:val="-5"/>
                <w:sz w:val="24"/>
                <w:szCs w:val="24"/>
                <w:lang w:val="uk-UA"/>
              </w:rPr>
            </w:pPr>
            <w:r w:rsidRPr="00E9758D">
              <w:rPr>
                <w:rFonts w:ascii="Times New Roman CYR" w:eastAsia="Calibri" w:hAnsi="Times New Roman CYR" w:cs="Times New Roman CYR"/>
                <w:b/>
                <w:bCs/>
                <w:color w:val="000000"/>
                <w:spacing w:val="-5"/>
                <w:lang w:val="uk-UA"/>
              </w:rPr>
              <w:t>ВИКОНАВЕЦЬ</w:t>
            </w:r>
          </w:p>
        </w:tc>
        <w:tc>
          <w:tcPr>
            <w:tcW w:w="4961" w:type="dxa"/>
            <w:shd w:val="clear" w:color="auto" w:fill="FFFFFF"/>
          </w:tcPr>
          <w:p w14:paraId="3BE547B5" w14:textId="77777777" w:rsidR="00A92477" w:rsidRPr="00E9758D" w:rsidRDefault="00A92477" w:rsidP="00A92477">
            <w:pPr>
              <w:shd w:val="clear" w:color="auto" w:fill="FFFFFF"/>
              <w:ind w:left="384"/>
              <w:jc w:val="center"/>
              <w:rPr>
                <w:rFonts w:ascii="Times New Roman" w:eastAsia="Calibri" w:hAnsi="Times New Roman" w:cs="Times New Roman"/>
                <w:b/>
                <w:bCs/>
                <w:sz w:val="24"/>
                <w:szCs w:val="24"/>
                <w:lang w:val="uk-UA"/>
              </w:rPr>
            </w:pPr>
            <w:r w:rsidRPr="00E9758D">
              <w:rPr>
                <w:rFonts w:ascii="Times New Roman" w:eastAsia="Calibri" w:hAnsi="Times New Roman" w:cs="Times New Roman"/>
                <w:b/>
                <w:bCs/>
                <w:color w:val="000000"/>
                <w:spacing w:val="-4"/>
                <w:sz w:val="24"/>
                <w:szCs w:val="24"/>
                <w:lang w:val="uk-UA"/>
              </w:rPr>
              <w:t>ЗАМОВНИК</w:t>
            </w:r>
          </w:p>
        </w:tc>
      </w:tr>
      <w:tr w:rsidR="00A92477" w:rsidRPr="00E9758D" w14:paraId="5600B08A" w14:textId="77777777" w:rsidTr="00452E63">
        <w:trPr>
          <w:trHeight w:val="433"/>
        </w:trPr>
        <w:tc>
          <w:tcPr>
            <w:tcW w:w="4865" w:type="dxa"/>
            <w:shd w:val="clear" w:color="auto" w:fill="FFFFFF"/>
          </w:tcPr>
          <w:p w14:paraId="2CF20E2F" w14:textId="77777777" w:rsidR="00A92477" w:rsidRPr="00E9758D" w:rsidRDefault="00A92477" w:rsidP="00A92477">
            <w:pPr>
              <w:rPr>
                <w:rFonts w:ascii="Times New Roman" w:eastAsia="Calibri" w:hAnsi="Times New Roman" w:cs="Times New Roman"/>
                <w:sz w:val="24"/>
                <w:szCs w:val="24"/>
                <w:lang w:val="uk-UA"/>
              </w:rPr>
            </w:pPr>
          </w:p>
        </w:tc>
        <w:tc>
          <w:tcPr>
            <w:tcW w:w="4961" w:type="dxa"/>
            <w:shd w:val="clear" w:color="auto" w:fill="FFFFFF"/>
          </w:tcPr>
          <w:p w14:paraId="5D16FD4F" w14:textId="77777777" w:rsidR="00A92477" w:rsidRPr="00E9758D" w:rsidRDefault="00A92477" w:rsidP="00A92477">
            <w:pPr>
              <w:rPr>
                <w:rFonts w:ascii="Times New Roman" w:eastAsia="Calibri" w:hAnsi="Times New Roman" w:cs="Times New Roman"/>
                <w:sz w:val="24"/>
                <w:szCs w:val="24"/>
                <w:lang w:val="uk-UA"/>
              </w:rPr>
            </w:pPr>
          </w:p>
        </w:tc>
      </w:tr>
    </w:tbl>
    <w:p w14:paraId="73818D19" w14:textId="77777777" w:rsidR="00A92477" w:rsidRPr="00E9758D" w:rsidRDefault="00A92477" w:rsidP="00A92477">
      <w:pPr>
        <w:spacing w:line="240" w:lineRule="auto"/>
        <w:ind w:right="196"/>
        <w:jc w:val="right"/>
        <w:rPr>
          <w:rFonts w:ascii="Times New Roman" w:eastAsia="Calibri" w:hAnsi="Times New Roman" w:cs="Times New Roman"/>
          <w:sz w:val="24"/>
          <w:szCs w:val="24"/>
          <w:lang w:val="uk-UA"/>
        </w:rPr>
      </w:pPr>
    </w:p>
    <w:p w14:paraId="4C0EF8A9"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7566398B"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6DBA74A4"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2519AE31"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653C55F4"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56BA6EC5"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49386271" w14:textId="77777777" w:rsidR="00A92477" w:rsidRPr="00E9758D" w:rsidRDefault="00A92477" w:rsidP="00A92477">
      <w:pPr>
        <w:tabs>
          <w:tab w:val="left" w:pos="7340"/>
        </w:tabs>
        <w:spacing w:after="0" w:line="240" w:lineRule="auto"/>
        <w:rPr>
          <w:rFonts w:ascii="Times New Roman" w:eastAsia="Calibri" w:hAnsi="Times New Roman" w:cs="Times New Roman"/>
          <w:sz w:val="24"/>
          <w:szCs w:val="24"/>
          <w:lang w:val="uk-UA"/>
        </w:rPr>
      </w:pPr>
    </w:p>
    <w:p w14:paraId="7EDA7A46" w14:textId="77777777" w:rsidR="00E9758D" w:rsidRDefault="00E9758D" w:rsidP="00A92477">
      <w:pPr>
        <w:tabs>
          <w:tab w:val="left" w:pos="7340"/>
        </w:tabs>
        <w:spacing w:after="0" w:line="240" w:lineRule="auto"/>
        <w:jc w:val="right"/>
        <w:rPr>
          <w:rFonts w:ascii="Times New Roman" w:eastAsia="Calibri" w:hAnsi="Times New Roman" w:cs="Times New Roman"/>
          <w:lang w:val="uk-UA"/>
        </w:rPr>
      </w:pPr>
    </w:p>
    <w:p w14:paraId="1E91CF8F" w14:textId="77777777" w:rsidR="00A92477" w:rsidRPr="00E9758D" w:rsidRDefault="00A92477" w:rsidP="00A92477">
      <w:pPr>
        <w:tabs>
          <w:tab w:val="left" w:pos="7340"/>
        </w:tabs>
        <w:spacing w:after="0" w:line="240" w:lineRule="auto"/>
        <w:jc w:val="right"/>
        <w:rPr>
          <w:rFonts w:ascii="Times New Roman" w:eastAsia="Calibri" w:hAnsi="Times New Roman" w:cs="Times New Roman"/>
          <w:lang w:val="uk-UA"/>
        </w:rPr>
      </w:pPr>
      <w:r w:rsidRPr="00E9758D">
        <w:rPr>
          <w:rFonts w:ascii="Times New Roman" w:eastAsia="Calibri" w:hAnsi="Times New Roman" w:cs="Times New Roman"/>
          <w:lang w:val="uk-UA"/>
        </w:rPr>
        <w:t>Додаток №2</w:t>
      </w:r>
    </w:p>
    <w:p w14:paraId="5AD46BCD" w14:textId="77777777" w:rsidR="00A92477" w:rsidRPr="00E9758D" w:rsidRDefault="00A92477" w:rsidP="00A92477">
      <w:pPr>
        <w:spacing w:after="0" w:line="240" w:lineRule="auto"/>
        <w:ind w:left="708"/>
        <w:jc w:val="right"/>
        <w:rPr>
          <w:rFonts w:ascii="Times New Roman" w:eastAsia="Calibri" w:hAnsi="Times New Roman" w:cs="Times New Roman"/>
          <w:lang w:val="uk-UA"/>
        </w:rPr>
      </w:pPr>
      <w:r w:rsidRPr="00E9758D">
        <w:rPr>
          <w:rFonts w:ascii="Times New Roman" w:eastAsia="Calibri" w:hAnsi="Times New Roman" w:cs="Times New Roman"/>
          <w:lang w:val="uk-UA"/>
        </w:rPr>
        <w:t xml:space="preserve">  до Договору №________</w:t>
      </w:r>
    </w:p>
    <w:p w14:paraId="223882EC" w14:textId="77777777" w:rsidR="00A92477" w:rsidRPr="00E9758D" w:rsidRDefault="00A92477" w:rsidP="00A92477">
      <w:pPr>
        <w:tabs>
          <w:tab w:val="left" w:pos="7340"/>
        </w:tabs>
        <w:spacing w:after="0" w:line="240" w:lineRule="auto"/>
        <w:ind w:left="708"/>
        <w:jc w:val="right"/>
        <w:rPr>
          <w:rFonts w:ascii="Times New Roman" w:eastAsia="Calibri" w:hAnsi="Times New Roman" w:cs="Times New Roman"/>
          <w:lang w:val="uk-UA"/>
        </w:rPr>
      </w:pPr>
      <w:r w:rsidRPr="00E9758D">
        <w:rPr>
          <w:rFonts w:ascii="Times New Roman" w:eastAsia="Calibri" w:hAnsi="Times New Roman" w:cs="Times New Roman"/>
          <w:lang w:val="uk-UA"/>
        </w:rPr>
        <w:t xml:space="preserve">від ________ </w:t>
      </w:r>
    </w:p>
    <w:p w14:paraId="6D035D57" w14:textId="77777777" w:rsidR="00A92477" w:rsidRPr="00E9758D" w:rsidRDefault="00A92477" w:rsidP="00A92477">
      <w:pPr>
        <w:spacing w:after="0" w:line="240" w:lineRule="auto"/>
        <w:ind w:left="7513"/>
        <w:rPr>
          <w:rFonts w:ascii="Times New Roman" w:eastAsia="Times New Roman" w:hAnsi="Times New Roman" w:cs="Times New Roman"/>
          <w:lang w:val="uk-UA" w:eastAsia="ru-RU"/>
        </w:rPr>
      </w:pPr>
    </w:p>
    <w:p w14:paraId="3520C8FE" w14:textId="77777777" w:rsidR="00A92477" w:rsidRPr="00E9758D" w:rsidRDefault="00A92477" w:rsidP="00A92477">
      <w:pPr>
        <w:spacing w:after="0" w:line="240" w:lineRule="auto"/>
        <w:jc w:val="center"/>
        <w:rPr>
          <w:rFonts w:ascii="Times New Roman" w:eastAsia="Times New Roman" w:hAnsi="Times New Roman" w:cs="Times New Roman"/>
          <w:sz w:val="24"/>
          <w:szCs w:val="24"/>
          <w:lang w:val="uk-UA" w:eastAsia="ru-RU"/>
        </w:rPr>
      </w:pPr>
      <w:r w:rsidRPr="00E9758D">
        <w:rPr>
          <w:rFonts w:ascii="Times New Roman" w:eastAsia="Times New Roman" w:hAnsi="Times New Roman" w:cs="Times New Roman"/>
          <w:sz w:val="24"/>
          <w:szCs w:val="24"/>
          <w:lang w:val="uk-UA" w:eastAsia="ru-RU"/>
        </w:rPr>
        <w:t>РЕГЛАМЕНТ</w:t>
      </w:r>
    </w:p>
    <w:p w14:paraId="45CB91D0" w14:textId="77777777" w:rsidR="00A92477" w:rsidRPr="00E9758D" w:rsidRDefault="00A92477" w:rsidP="00A92477">
      <w:pPr>
        <w:spacing w:after="0" w:line="240" w:lineRule="auto"/>
        <w:jc w:val="center"/>
        <w:rPr>
          <w:rFonts w:ascii="Times New Roman" w:eastAsia="Times New Roman" w:hAnsi="Times New Roman" w:cs="Times New Roman"/>
          <w:color w:val="000000"/>
          <w:sz w:val="24"/>
          <w:szCs w:val="24"/>
          <w:lang w:val="uk-UA" w:eastAsia="ru-RU"/>
        </w:rPr>
      </w:pPr>
      <w:r w:rsidRPr="00E9758D">
        <w:rPr>
          <w:rFonts w:ascii="Times New Roman" w:eastAsia="Times New Roman" w:hAnsi="Times New Roman" w:cs="Times New Roman"/>
          <w:sz w:val="24"/>
          <w:szCs w:val="24"/>
          <w:lang w:val="uk-UA" w:eastAsia="uk-UA"/>
        </w:rPr>
        <w:t>Послуг з технічного обслуговування та цілодобового спостерігання систем протипожежного захисту</w:t>
      </w:r>
      <w:r w:rsidRPr="00E9758D">
        <w:rPr>
          <w:rFonts w:ascii="Times New Roman" w:eastAsia="Calibri" w:hAnsi="Times New Roman" w:cs="Times New Roman"/>
          <w:sz w:val="24"/>
          <w:szCs w:val="24"/>
          <w:lang w:val="uk-UA"/>
        </w:rPr>
        <w:t xml:space="preserve"> закладів освіти </w:t>
      </w:r>
      <w:r w:rsidRPr="00E9758D">
        <w:rPr>
          <w:rFonts w:ascii="Times New Roman" w:eastAsia="Times New Roman" w:hAnsi="Times New Roman" w:cs="Times New Roman"/>
          <w:sz w:val="24"/>
          <w:szCs w:val="24"/>
          <w:lang w:val="uk-UA" w:eastAsia="ru-RU"/>
        </w:rPr>
        <w:t>Малиновського</w:t>
      </w:r>
      <w:r w:rsidRPr="00E9758D">
        <w:rPr>
          <w:rFonts w:ascii="Times New Roman" w:eastAsia="Calibri" w:hAnsi="Times New Roman" w:cs="Times New Roman"/>
          <w:sz w:val="24"/>
          <w:szCs w:val="24"/>
          <w:lang w:val="uk-UA"/>
        </w:rPr>
        <w:t xml:space="preserve"> району </w:t>
      </w:r>
      <w:proofErr w:type="spellStart"/>
      <w:r w:rsidRPr="00E9758D">
        <w:rPr>
          <w:rFonts w:ascii="Times New Roman" w:eastAsia="Calibri" w:hAnsi="Times New Roman" w:cs="Times New Roman"/>
          <w:sz w:val="24"/>
          <w:szCs w:val="24"/>
          <w:lang w:val="uk-UA"/>
        </w:rPr>
        <w:t>м.Одеси</w:t>
      </w:r>
      <w:proofErr w:type="spellEnd"/>
    </w:p>
    <w:p w14:paraId="2DA5B4BA" w14:textId="77777777" w:rsidR="00A92477" w:rsidRPr="00E9758D" w:rsidRDefault="00A92477" w:rsidP="00A92477">
      <w:pPr>
        <w:spacing w:after="0" w:line="240" w:lineRule="auto"/>
        <w:jc w:val="center"/>
        <w:rPr>
          <w:rFonts w:ascii="Times New Roman" w:eastAsia="Times New Roman" w:hAnsi="Times New Roman" w:cs="Times New Roman"/>
          <w:color w:val="000000"/>
          <w:sz w:val="24"/>
          <w:szCs w:val="24"/>
          <w:lang w:val="uk-UA" w:eastAsia="ru-RU"/>
        </w:rPr>
      </w:pPr>
    </w:p>
    <w:tbl>
      <w:tblPr>
        <w:tblW w:w="99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09"/>
        <w:gridCol w:w="1874"/>
        <w:gridCol w:w="2342"/>
      </w:tblGrid>
      <w:tr w:rsidR="00E9758D" w:rsidRPr="004B753C" w14:paraId="7C2CBC67" w14:textId="77777777" w:rsidTr="00163FD3">
        <w:trPr>
          <w:trHeight w:val="520"/>
          <w:tblHeader/>
        </w:trPr>
        <w:tc>
          <w:tcPr>
            <w:tcW w:w="936" w:type="dxa"/>
            <w:vAlign w:val="center"/>
          </w:tcPr>
          <w:p w14:paraId="4913071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lastRenderedPageBreak/>
              <w:t>№</w:t>
            </w:r>
          </w:p>
        </w:tc>
        <w:tc>
          <w:tcPr>
            <w:tcW w:w="4809" w:type="dxa"/>
            <w:vAlign w:val="center"/>
          </w:tcPr>
          <w:p w14:paraId="7A037D5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Види послуг, що надаються, елементи і вузли системи</w:t>
            </w:r>
          </w:p>
        </w:tc>
        <w:tc>
          <w:tcPr>
            <w:tcW w:w="1874" w:type="dxa"/>
            <w:vAlign w:val="center"/>
          </w:tcPr>
          <w:p w14:paraId="72ECE5E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Періодичність</w:t>
            </w:r>
            <w:r w:rsidRPr="004B753C">
              <w:rPr>
                <w:rFonts w:ascii="Times New Roman" w:eastAsia="Times New Roman" w:hAnsi="Times New Roman" w:cs="Times New Roman"/>
                <w:vanish/>
                <w:color w:val="000000"/>
                <w:sz w:val="24"/>
                <w:szCs w:val="24"/>
                <w:lang w:val="uk-UA" w:eastAsia="ru-RU"/>
              </w:rPr>
              <w:t>работ</w:t>
            </w:r>
          </w:p>
        </w:tc>
        <w:tc>
          <w:tcPr>
            <w:tcW w:w="2342" w:type="dxa"/>
            <w:vAlign w:val="center"/>
          </w:tcPr>
          <w:p w14:paraId="053C7A4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Примітки </w:t>
            </w:r>
          </w:p>
        </w:tc>
      </w:tr>
      <w:tr w:rsidR="00E9758D" w:rsidRPr="004B753C" w14:paraId="6DC89A3F" w14:textId="77777777" w:rsidTr="00163FD3">
        <w:trPr>
          <w:trHeight w:val="413"/>
        </w:trPr>
        <w:tc>
          <w:tcPr>
            <w:tcW w:w="936" w:type="dxa"/>
            <w:vAlign w:val="center"/>
          </w:tcPr>
          <w:p w14:paraId="5B44B2D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w:t>
            </w:r>
          </w:p>
        </w:tc>
        <w:tc>
          <w:tcPr>
            <w:tcW w:w="9025" w:type="dxa"/>
            <w:gridSpan w:val="3"/>
            <w:vAlign w:val="center"/>
          </w:tcPr>
          <w:p w14:paraId="758E43B6" w14:textId="77777777" w:rsidR="00E9758D" w:rsidRPr="004B753C" w:rsidRDefault="00E9758D" w:rsidP="00163FD3">
            <w:pPr>
              <w:spacing w:after="0" w:line="240" w:lineRule="auto"/>
              <w:jc w:val="center"/>
              <w:rPr>
                <w:rFonts w:ascii="Times New Roman" w:eastAsia="Times New Roman" w:hAnsi="Times New Roman" w:cs="Times New Roman"/>
                <w:b/>
                <w:bCs/>
                <w:color w:val="000000"/>
                <w:sz w:val="24"/>
                <w:szCs w:val="24"/>
                <w:u w:val="single"/>
                <w:lang w:val="uk-UA" w:eastAsia="ru-RU"/>
              </w:rPr>
            </w:pPr>
            <w:r w:rsidRPr="004B753C">
              <w:rPr>
                <w:rFonts w:ascii="Times New Roman" w:eastAsia="Times New Roman" w:hAnsi="Times New Roman" w:cs="Times New Roman"/>
                <w:b/>
                <w:bCs/>
                <w:color w:val="000000"/>
                <w:sz w:val="24"/>
                <w:szCs w:val="24"/>
                <w:u w:val="single"/>
                <w:lang w:val="uk-UA" w:eastAsia="ru-RU"/>
              </w:rPr>
              <w:t>Системи пожежної сигналізації</w:t>
            </w:r>
          </w:p>
        </w:tc>
      </w:tr>
      <w:tr w:rsidR="00E9758D" w:rsidRPr="004B753C" w14:paraId="0B8CD971" w14:textId="77777777" w:rsidTr="00163FD3">
        <w:trPr>
          <w:trHeight w:val="301"/>
        </w:trPr>
        <w:tc>
          <w:tcPr>
            <w:tcW w:w="936" w:type="dxa"/>
            <w:vAlign w:val="center"/>
          </w:tcPr>
          <w:p w14:paraId="43D249E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1.1</w:t>
            </w:r>
          </w:p>
        </w:tc>
        <w:tc>
          <w:tcPr>
            <w:tcW w:w="4809" w:type="dxa"/>
            <w:vAlign w:val="center"/>
          </w:tcPr>
          <w:p w14:paraId="756A668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Пожежні сповіщувачі всіх типів</w:t>
            </w:r>
          </w:p>
        </w:tc>
        <w:tc>
          <w:tcPr>
            <w:tcW w:w="1874" w:type="dxa"/>
            <w:vAlign w:val="center"/>
          </w:tcPr>
          <w:p w14:paraId="0DED398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60C548F5"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66F56546" w14:textId="77777777" w:rsidTr="00163FD3">
        <w:tc>
          <w:tcPr>
            <w:tcW w:w="936" w:type="dxa"/>
            <w:vAlign w:val="center"/>
          </w:tcPr>
          <w:p w14:paraId="357E6FE3"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1.1.1</w:t>
            </w:r>
          </w:p>
        </w:tc>
        <w:tc>
          <w:tcPr>
            <w:tcW w:w="4809" w:type="dxa"/>
            <w:vAlign w:val="center"/>
          </w:tcPr>
          <w:p w14:paraId="4E9714E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1</w:t>
            </w:r>
          </w:p>
        </w:tc>
        <w:tc>
          <w:tcPr>
            <w:tcW w:w="1874" w:type="dxa"/>
            <w:vAlign w:val="center"/>
          </w:tcPr>
          <w:p w14:paraId="1509E006"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місяць</w:t>
            </w:r>
          </w:p>
        </w:tc>
        <w:tc>
          <w:tcPr>
            <w:tcW w:w="2342" w:type="dxa"/>
            <w:vAlign w:val="center"/>
          </w:tcPr>
          <w:p w14:paraId="36E4148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Ж.7.1.1</w:t>
            </w:r>
          </w:p>
        </w:tc>
      </w:tr>
      <w:tr w:rsidR="00E9758D" w:rsidRPr="004B753C" w14:paraId="5F96CAFE" w14:textId="77777777" w:rsidTr="00163FD3">
        <w:tc>
          <w:tcPr>
            <w:tcW w:w="936" w:type="dxa"/>
            <w:vAlign w:val="center"/>
          </w:tcPr>
          <w:p w14:paraId="6F3B1887"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1.1.1.1</w:t>
            </w:r>
          </w:p>
        </w:tc>
        <w:tc>
          <w:tcPr>
            <w:tcW w:w="4809" w:type="dxa"/>
            <w:vAlign w:val="center"/>
          </w:tcPr>
          <w:p w14:paraId="4928D4A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Зовнішній огляд</w:t>
            </w:r>
          </w:p>
        </w:tc>
        <w:tc>
          <w:tcPr>
            <w:tcW w:w="1874" w:type="dxa"/>
            <w:vAlign w:val="center"/>
          </w:tcPr>
          <w:p w14:paraId="3E73BE66"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795C28D1"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2D922DD3" w14:textId="77777777" w:rsidTr="00163FD3">
        <w:tc>
          <w:tcPr>
            <w:tcW w:w="936" w:type="dxa"/>
            <w:vAlign w:val="center"/>
          </w:tcPr>
          <w:p w14:paraId="36F64FD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1.1.1.2</w:t>
            </w:r>
          </w:p>
        </w:tc>
        <w:tc>
          <w:tcPr>
            <w:tcW w:w="4809" w:type="dxa"/>
            <w:vAlign w:val="center"/>
          </w:tcPr>
          <w:p w14:paraId="22627FB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Перевірка правильності функціонування  сповіщувачів </w:t>
            </w:r>
          </w:p>
        </w:tc>
        <w:tc>
          <w:tcPr>
            <w:tcW w:w="1874" w:type="dxa"/>
            <w:vAlign w:val="center"/>
          </w:tcPr>
          <w:p w14:paraId="37CB672D"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11420A4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127FA69C" w14:textId="77777777" w:rsidTr="00163FD3">
        <w:tc>
          <w:tcPr>
            <w:tcW w:w="936" w:type="dxa"/>
            <w:vAlign w:val="center"/>
          </w:tcPr>
          <w:p w14:paraId="5BF4C92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1.1.1.3</w:t>
            </w:r>
          </w:p>
        </w:tc>
        <w:tc>
          <w:tcPr>
            <w:tcW w:w="4809" w:type="dxa"/>
            <w:vAlign w:val="center"/>
          </w:tcPr>
          <w:p w14:paraId="58D68EC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Очищення від бруду, пилу при необхідності</w:t>
            </w:r>
          </w:p>
        </w:tc>
        <w:tc>
          <w:tcPr>
            <w:tcW w:w="1874" w:type="dxa"/>
            <w:vAlign w:val="center"/>
          </w:tcPr>
          <w:p w14:paraId="3A3124F1"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0A62FC8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11AAA64D" w14:textId="77777777" w:rsidTr="00163FD3">
        <w:tc>
          <w:tcPr>
            <w:tcW w:w="936" w:type="dxa"/>
            <w:vAlign w:val="center"/>
          </w:tcPr>
          <w:p w14:paraId="46276C0A"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1.1.1.4</w:t>
            </w:r>
          </w:p>
        </w:tc>
        <w:tc>
          <w:tcPr>
            <w:tcW w:w="4809" w:type="dxa"/>
            <w:vAlign w:val="center"/>
          </w:tcPr>
          <w:p w14:paraId="71688C67"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74" w:type="dxa"/>
            <w:vAlign w:val="center"/>
          </w:tcPr>
          <w:p w14:paraId="52DF444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5A4B312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142C0024" w14:textId="77777777" w:rsidTr="00163FD3">
        <w:tc>
          <w:tcPr>
            <w:tcW w:w="936" w:type="dxa"/>
            <w:vAlign w:val="center"/>
          </w:tcPr>
          <w:p w14:paraId="5ABAA3B9"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1.1.1.5</w:t>
            </w:r>
          </w:p>
        </w:tc>
        <w:tc>
          <w:tcPr>
            <w:tcW w:w="4809" w:type="dxa"/>
            <w:vAlign w:val="center"/>
          </w:tcPr>
          <w:p w14:paraId="4527E28C"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74" w:type="dxa"/>
            <w:vAlign w:val="center"/>
          </w:tcPr>
          <w:p w14:paraId="262AF5B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59224E8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3DA9C7A0" w14:textId="77777777" w:rsidTr="00163FD3">
        <w:tc>
          <w:tcPr>
            <w:tcW w:w="936" w:type="dxa"/>
            <w:vAlign w:val="center"/>
          </w:tcPr>
          <w:p w14:paraId="770E3027"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1.1.1.6</w:t>
            </w:r>
          </w:p>
        </w:tc>
        <w:tc>
          <w:tcPr>
            <w:tcW w:w="4809" w:type="dxa"/>
            <w:vAlign w:val="center"/>
          </w:tcPr>
          <w:p w14:paraId="765A4884"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 xml:space="preserve">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w:t>
            </w:r>
            <w:proofErr w:type="spellStart"/>
            <w:r w:rsidRPr="00504D08">
              <w:rPr>
                <w:rFonts w:ascii="Times New Roman" w:eastAsia="Times New Roman" w:hAnsi="Times New Roman" w:cs="Times New Roman"/>
                <w:lang w:val="uk-UA" w:eastAsia="ru-RU"/>
              </w:rPr>
              <w:t>роботоздатних</w:t>
            </w:r>
            <w:proofErr w:type="spellEnd"/>
            <w:r w:rsidRPr="00504D08">
              <w:rPr>
                <w:rFonts w:ascii="Times New Roman" w:eastAsia="Times New Roman" w:hAnsi="Times New Roman" w:cs="Times New Roman"/>
                <w:lang w:val="uk-UA" w:eastAsia="ru-RU"/>
              </w:rPr>
              <w:t xml:space="preserve"> шлейфів в ППКП. </w:t>
            </w:r>
          </w:p>
        </w:tc>
        <w:tc>
          <w:tcPr>
            <w:tcW w:w="1874" w:type="dxa"/>
            <w:vAlign w:val="center"/>
          </w:tcPr>
          <w:p w14:paraId="009CF601"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20963631"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65DEF415" w14:textId="77777777" w:rsidTr="00163FD3">
        <w:tc>
          <w:tcPr>
            <w:tcW w:w="936" w:type="dxa"/>
            <w:vAlign w:val="center"/>
          </w:tcPr>
          <w:p w14:paraId="355C1197"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1.1.1.7</w:t>
            </w:r>
          </w:p>
        </w:tc>
        <w:tc>
          <w:tcPr>
            <w:tcW w:w="4809" w:type="dxa"/>
            <w:vAlign w:val="center"/>
          </w:tcPr>
          <w:p w14:paraId="281BA287"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74" w:type="dxa"/>
            <w:vAlign w:val="center"/>
          </w:tcPr>
          <w:p w14:paraId="4736D24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1D2D172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46C57B52" w14:textId="77777777" w:rsidTr="00163FD3">
        <w:tc>
          <w:tcPr>
            <w:tcW w:w="936" w:type="dxa"/>
            <w:vAlign w:val="center"/>
          </w:tcPr>
          <w:p w14:paraId="3546C88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1.1.2</w:t>
            </w:r>
          </w:p>
        </w:tc>
        <w:tc>
          <w:tcPr>
            <w:tcW w:w="4809" w:type="dxa"/>
            <w:vAlign w:val="center"/>
          </w:tcPr>
          <w:p w14:paraId="7788E43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2</w:t>
            </w:r>
          </w:p>
        </w:tc>
        <w:tc>
          <w:tcPr>
            <w:tcW w:w="1874" w:type="dxa"/>
            <w:vAlign w:val="center"/>
          </w:tcPr>
          <w:p w14:paraId="59A93DF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квартал</w:t>
            </w:r>
          </w:p>
        </w:tc>
        <w:tc>
          <w:tcPr>
            <w:tcW w:w="2342" w:type="dxa"/>
            <w:vAlign w:val="center"/>
          </w:tcPr>
          <w:p w14:paraId="4CBB4150"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Ж.7.1.6</w:t>
            </w:r>
          </w:p>
        </w:tc>
      </w:tr>
      <w:tr w:rsidR="00E9758D" w:rsidRPr="004B753C" w14:paraId="50D3C599" w14:textId="77777777" w:rsidTr="00163FD3">
        <w:tc>
          <w:tcPr>
            <w:tcW w:w="936" w:type="dxa"/>
            <w:vAlign w:val="center"/>
          </w:tcPr>
          <w:p w14:paraId="2118C9C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1.1.2.1</w:t>
            </w:r>
          </w:p>
        </w:tc>
        <w:tc>
          <w:tcPr>
            <w:tcW w:w="4809" w:type="dxa"/>
            <w:vAlign w:val="center"/>
          </w:tcPr>
          <w:p w14:paraId="4F020B6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Продування сповіщувачів стиснутим повітрям, очищення від бруду, пилу</w:t>
            </w:r>
          </w:p>
        </w:tc>
        <w:tc>
          <w:tcPr>
            <w:tcW w:w="1874" w:type="dxa"/>
            <w:vAlign w:val="center"/>
          </w:tcPr>
          <w:p w14:paraId="1C7CFB3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01BD28D3"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602BB370" w14:textId="77777777" w:rsidTr="00163FD3">
        <w:tc>
          <w:tcPr>
            <w:tcW w:w="936" w:type="dxa"/>
            <w:vAlign w:val="center"/>
          </w:tcPr>
          <w:p w14:paraId="67505918"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w:t>
            </w:r>
          </w:p>
        </w:tc>
        <w:tc>
          <w:tcPr>
            <w:tcW w:w="4809" w:type="dxa"/>
            <w:vAlign w:val="center"/>
          </w:tcPr>
          <w:p w14:paraId="1076EEC0"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 xml:space="preserve">ППКП </w:t>
            </w:r>
          </w:p>
        </w:tc>
        <w:tc>
          <w:tcPr>
            <w:tcW w:w="1874" w:type="dxa"/>
            <w:vAlign w:val="center"/>
          </w:tcPr>
          <w:p w14:paraId="3DB1E6F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6CF723F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7F403CFD" w14:textId="77777777" w:rsidTr="00163FD3">
        <w:tc>
          <w:tcPr>
            <w:tcW w:w="936" w:type="dxa"/>
            <w:vAlign w:val="center"/>
          </w:tcPr>
          <w:p w14:paraId="078FC18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1.2.1</w:t>
            </w:r>
          </w:p>
        </w:tc>
        <w:tc>
          <w:tcPr>
            <w:tcW w:w="4809" w:type="dxa"/>
            <w:vAlign w:val="center"/>
          </w:tcPr>
          <w:p w14:paraId="30FF4855"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1</w:t>
            </w:r>
          </w:p>
        </w:tc>
        <w:tc>
          <w:tcPr>
            <w:tcW w:w="1874" w:type="dxa"/>
            <w:vAlign w:val="center"/>
          </w:tcPr>
          <w:p w14:paraId="4C86AFE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місяць</w:t>
            </w:r>
          </w:p>
        </w:tc>
        <w:tc>
          <w:tcPr>
            <w:tcW w:w="2342" w:type="dxa"/>
            <w:vAlign w:val="center"/>
          </w:tcPr>
          <w:p w14:paraId="6616441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Ж.7.2</w:t>
            </w:r>
          </w:p>
        </w:tc>
      </w:tr>
      <w:tr w:rsidR="00E9758D" w:rsidRPr="004B753C" w14:paraId="02517C22" w14:textId="77777777" w:rsidTr="00163FD3">
        <w:tc>
          <w:tcPr>
            <w:tcW w:w="936" w:type="dxa"/>
            <w:vAlign w:val="center"/>
          </w:tcPr>
          <w:p w14:paraId="5E70AD0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1.2.1.1</w:t>
            </w:r>
          </w:p>
        </w:tc>
        <w:tc>
          <w:tcPr>
            <w:tcW w:w="4809" w:type="dxa"/>
            <w:vAlign w:val="center"/>
          </w:tcPr>
          <w:p w14:paraId="23AB780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Зовнішній огляд</w:t>
            </w:r>
          </w:p>
        </w:tc>
        <w:tc>
          <w:tcPr>
            <w:tcW w:w="1874" w:type="dxa"/>
            <w:vAlign w:val="center"/>
          </w:tcPr>
          <w:p w14:paraId="0427A59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00095D6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4C31B7DC" w14:textId="77777777" w:rsidTr="00163FD3">
        <w:tc>
          <w:tcPr>
            <w:tcW w:w="936" w:type="dxa"/>
            <w:vAlign w:val="center"/>
          </w:tcPr>
          <w:p w14:paraId="0B13E8E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1.2.1.2</w:t>
            </w:r>
          </w:p>
        </w:tc>
        <w:tc>
          <w:tcPr>
            <w:tcW w:w="4809" w:type="dxa"/>
            <w:vAlign w:val="center"/>
          </w:tcPr>
          <w:p w14:paraId="15DB21D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технічного стану</w:t>
            </w:r>
          </w:p>
        </w:tc>
        <w:tc>
          <w:tcPr>
            <w:tcW w:w="1874" w:type="dxa"/>
            <w:vAlign w:val="center"/>
          </w:tcPr>
          <w:p w14:paraId="12AEB5D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5382638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7E4D1665" w14:textId="77777777" w:rsidTr="00163FD3">
        <w:tc>
          <w:tcPr>
            <w:tcW w:w="936" w:type="dxa"/>
            <w:vAlign w:val="center"/>
          </w:tcPr>
          <w:p w14:paraId="2A675DE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1.2.1.4</w:t>
            </w:r>
          </w:p>
        </w:tc>
        <w:tc>
          <w:tcPr>
            <w:tcW w:w="4809" w:type="dxa"/>
            <w:vAlign w:val="center"/>
          </w:tcPr>
          <w:p w14:paraId="5A8AE8E5" w14:textId="77777777" w:rsidR="00E9758D" w:rsidRPr="004B753C" w:rsidRDefault="00E9758D" w:rsidP="00163FD3">
            <w:pPr>
              <w:spacing w:after="0" w:line="240" w:lineRule="auto"/>
              <w:jc w:val="both"/>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резервного електроживлення</w:t>
            </w:r>
            <w:r>
              <w:rPr>
                <w:rFonts w:ascii="Times New Roman" w:eastAsia="Times New Roman" w:hAnsi="Times New Roman" w:cs="Times New Roman"/>
                <w:color w:val="000000"/>
                <w:sz w:val="24"/>
                <w:szCs w:val="24"/>
                <w:lang w:val="uk-UA" w:eastAsia="ru-RU"/>
              </w:rPr>
              <w:t xml:space="preserve">. </w:t>
            </w:r>
            <w:r w:rsidRPr="00504D08">
              <w:rPr>
                <w:rFonts w:ascii="Times New Roman" w:eastAsia="Times New Roman" w:hAnsi="Times New Roman" w:cs="Times New Roman"/>
                <w:color w:val="000000"/>
                <w:sz w:val="24"/>
                <w:szCs w:val="24"/>
                <w:lang w:val="uk-UA" w:eastAsia="ru-RU"/>
              </w:rPr>
              <w:t xml:space="preserve">Контроль та перевірка стану напруги основного (в тому числі перевірка з’єднань на стовпах ліній </w:t>
            </w:r>
            <w:proofErr w:type="spellStart"/>
            <w:r w:rsidRPr="00504D08">
              <w:rPr>
                <w:rFonts w:ascii="Times New Roman" w:eastAsia="Times New Roman" w:hAnsi="Times New Roman" w:cs="Times New Roman"/>
                <w:color w:val="000000"/>
                <w:sz w:val="24"/>
                <w:szCs w:val="24"/>
                <w:lang w:val="uk-UA" w:eastAsia="ru-RU"/>
              </w:rPr>
              <w:t>електропередач</w:t>
            </w:r>
            <w:proofErr w:type="spellEnd"/>
            <w:r w:rsidRPr="00504D08">
              <w:rPr>
                <w:rFonts w:ascii="Times New Roman" w:eastAsia="Times New Roman" w:hAnsi="Times New Roman" w:cs="Times New Roman"/>
                <w:color w:val="000000"/>
                <w:sz w:val="24"/>
                <w:szCs w:val="24"/>
                <w:lang w:val="uk-UA" w:eastAsia="ru-RU"/>
              </w:rPr>
              <w:t>, перевірка пунктів підключення електрозабезпечення, перевірка електричних щитів, трансформаторів тощо) та резервного джерел живлення та перевірка автоматичного переключення живлення з робочого вводу на резервний</w:t>
            </w:r>
          </w:p>
        </w:tc>
        <w:tc>
          <w:tcPr>
            <w:tcW w:w="1874" w:type="dxa"/>
            <w:vAlign w:val="center"/>
          </w:tcPr>
          <w:p w14:paraId="1E1581F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3A26D1D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06F43B02" w14:textId="77777777" w:rsidTr="00163FD3">
        <w:tc>
          <w:tcPr>
            <w:tcW w:w="936" w:type="dxa"/>
            <w:vAlign w:val="center"/>
          </w:tcPr>
          <w:p w14:paraId="6E61131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1.2.2</w:t>
            </w:r>
          </w:p>
        </w:tc>
        <w:tc>
          <w:tcPr>
            <w:tcW w:w="4809" w:type="dxa"/>
            <w:vAlign w:val="center"/>
          </w:tcPr>
          <w:p w14:paraId="1D26DABD"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2</w:t>
            </w:r>
          </w:p>
        </w:tc>
        <w:tc>
          <w:tcPr>
            <w:tcW w:w="1874" w:type="dxa"/>
            <w:vAlign w:val="center"/>
          </w:tcPr>
          <w:p w14:paraId="76A235BC"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квартал</w:t>
            </w:r>
          </w:p>
        </w:tc>
        <w:tc>
          <w:tcPr>
            <w:tcW w:w="2342" w:type="dxa"/>
            <w:vAlign w:val="center"/>
          </w:tcPr>
          <w:p w14:paraId="47F46C86"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Ж.7.2</w:t>
            </w:r>
          </w:p>
        </w:tc>
      </w:tr>
      <w:tr w:rsidR="00E9758D" w:rsidRPr="004B753C" w14:paraId="7FE87D8C" w14:textId="77777777" w:rsidTr="00163FD3">
        <w:tc>
          <w:tcPr>
            <w:tcW w:w="936" w:type="dxa"/>
            <w:vAlign w:val="center"/>
          </w:tcPr>
          <w:p w14:paraId="6288658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1.2.2.1</w:t>
            </w:r>
          </w:p>
        </w:tc>
        <w:tc>
          <w:tcPr>
            <w:tcW w:w="4809" w:type="dxa"/>
            <w:vAlign w:val="center"/>
          </w:tcPr>
          <w:p w14:paraId="25AC203F"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Очищення від бруду пилу</w:t>
            </w:r>
          </w:p>
        </w:tc>
        <w:tc>
          <w:tcPr>
            <w:tcW w:w="1874" w:type="dxa"/>
            <w:vAlign w:val="center"/>
          </w:tcPr>
          <w:p w14:paraId="575DE4C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481F9D7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2F496F" w14:paraId="0089C7F2" w14:textId="77777777" w:rsidTr="00163FD3">
        <w:tc>
          <w:tcPr>
            <w:tcW w:w="936" w:type="dxa"/>
            <w:vAlign w:val="center"/>
          </w:tcPr>
          <w:p w14:paraId="15256138"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1.2.2.2</w:t>
            </w:r>
          </w:p>
        </w:tc>
        <w:tc>
          <w:tcPr>
            <w:tcW w:w="4809" w:type="dxa"/>
            <w:vAlign w:val="center"/>
          </w:tcPr>
          <w:p w14:paraId="560F507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Вимірювання електричного опору шлейфа сигналізації, опору ізоляції електричних </w:t>
            </w:r>
            <w:proofErr w:type="spellStart"/>
            <w:r w:rsidRPr="004B753C">
              <w:rPr>
                <w:rFonts w:ascii="Times New Roman" w:eastAsia="Times New Roman" w:hAnsi="Times New Roman" w:cs="Times New Roman"/>
                <w:color w:val="000000"/>
                <w:sz w:val="24"/>
                <w:szCs w:val="24"/>
                <w:lang w:val="uk-UA" w:eastAsia="ru-RU"/>
              </w:rPr>
              <w:t>цепей</w:t>
            </w:r>
            <w:proofErr w:type="spellEnd"/>
          </w:p>
        </w:tc>
        <w:tc>
          <w:tcPr>
            <w:tcW w:w="1874" w:type="dxa"/>
            <w:vAlign w:val="center"/>
          </w:tcPr>
          <w:p w14:paraId="248F1577"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2037321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0EA37343" w14:textId="77777777" w:rsidTr="00163FD3">
        <w:trPr>
          <w:trHeight w:val="413"/>
        </w:trPr>
        <w:tc>
          <w:tcPr>
            <w:tcW w:w="936" w:type="dxa"/>
            <w:vAlign w:val="center"/>
          </w:tcPr>
          <w:p w14:paraId="40C840B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lastRenderedPageBreak/>
              <w:t>2</w:t>
            </w:r>
          </w:p>
        </w:tc>
        <w:tc>
          <w:tcPr>
            <w:tcW w:w="9025" w:type="dxa"/>
            <w:gridSpan w:val="3"/>
            <w:vAlign w:val="center"/>
          </w:tcPr>
          <w:p w14:paraId="5D688AD8" w14:textId="77777777" w:rsidR="00E9758D" w:rsidRPr="004B753C" w:rsidRDefault="00E9758D" w:rsidP="00163FD3">
            <w:pPr>
              <w:spacing w:after="0" w:line="240" w:lineRule="auto"/>
              <w:jc w:val="center"/>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u w:val="single"/>
                <w:lang w:val="uk-UA" w:eastAsia="ru-RU"/>
              </w:rPr>
              <w:t xml:space="preserve">Системи керування </w:t>
            </w:r>
            <w:proofErr w:type="spellStart"/>
            <w:r w:rsidRPr="004B753C">
              <w:rPr>
                <w:rFonts w:ascii="Times New Roman" w:eastAsia="Times New Roman" w:hAnsi="Times New Roman" w:cs="Times New Roman"/>
                <w:b/>
                <w:bCs/>
                <w:color w:val="000000"/>
                <w:sz w:val="24"/>
                <w:szCs w:val="24"/>
                <w:u w:val="single"/>
                <w:lang w:val="uk-UA" w:eastAsia="ru-RU"/>
              </w:rPr>
              <w:t>евакуюванням</w:t>
            </w:r>
            <w:proofErr w:type="spellEnd"/>
          </w:p>
        </w:tc>
      </w:tr>
      <w:tr w:rsidR="00E9758D" w:rsidRPr="004B753C" w14:paraId="7E9F9BFC" w14:textId="77777777" w:rsidTr="00163FD3">
        <w:tc>
          <w:tcPr>
            <w:tcW w:w="936" w:type="dxa"/>
            <w:vAlign w:val="center"/>
          </w:tcPr>
          <w:p w14:paraId="2F898F4F"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2.1</w:t>
            </w:r>
          </w:p>
        </w:tc>
        <w:tc>
          <w:tcPr>
            <w:tcW w:w="4809" w:type="dxa"/>
            <w:vAlign w:val="center"/>
          </w:tcPr>
          <w:p w14:paraId="4B4B857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Блок </w:t>
            </w:r>
            <w:proofErr w:type="spellStart"/>
            <w:r w:rsidRPr="004B753C">
              <w:rPr>
                <w:rFonts w:ascii="Times New Roman" w:eastAsia="Times New Roman" w:hAnsi="Times New Roman" w:cs="Times New Roman"/>
                <w:color w:val="000000"/>
                <w:sz w:val="24"/>
                <w:szCs w:val="24"/>
                <w:lang w:val="uk-UA" w:eastAsia="ru-RU"/>
              </w:rPr>
              <w:t>мовного</w:t>
            </w:r>
            <w:proofErr w:type="spellEnd"/>
            <w:r w:rsidRPr="004B753C">
              <w:rPr>
                <w:rFonts w:ascii="Times New Roman" w:eastAsia="Times New Roman" w:hAnsi="Times New Roman" w:cs="Times New Roman"/>
                <w:color w:val="000000"/>
                <w:sz w:val="24"/>
                <w:szCs w:val="24"/>
                <w:lang w:val="uk-UA" w:eastAsia="ru-RU"/>
              </w:rPr>
              <w:t xml:space="preserve"> оповіщення, гучномовці, мікрофони</w:t>
            </w:r>
          </w:p>
        </w:tc>
        <w:tc>
          <w:tcPr>
            <w:tcW w:w="1874" w:type="dxa"/>
            <w:vAlign w:val="center"/>
          </w:tcPr>
          <w:p w14:paraId="2B4D0AAA"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459EF81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08A7B9B1" w14:textId="77777777" w:rsidTr="00163FD3">
        <w:tc>
          <w:tcPr>
            <w:tcW w:w="936" w:type="dxa"/>
            <w:vAlign w:val="center"/>
          </w:tcPr>
          <w:p w14:paraId="4C2FFD65"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2.1.1</w:t>
            </w:r>
          </w:p>
        </w:tc>
        <w:tc>
          <w:tcPr>
            <w:tcW w:w="4809" w:type="dxa"/>
            <w:vAlign w:val="center"/>
          </w:tcPr>
          <w:p w14:paraId="6818E66D"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1</w:t>
            </w:r>
          </w:p>
        </w:tc>
        <w:tc>
          <w:tcPr>
            <w:tcW w:w="1874" w:type="dxa"/>
            <w:vAlign w:val="center"/>
          </w:tcPr>
          <w:p w14:paraId="1E4CE28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місяць</w:t>
            </w:r>
          </w:p>
        </w:tc>
        <w:tc>
          <w:tcPr>
            <w:tcW w:w="2342" w:type="dxa"/>
            <w:vAlign w:val="center"/>
          </w:tcPr>
          <w:p w14:paraId="069B2359"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Ж.9.5</w:t>
            </w:r>
          </w:p>
        </w:tc>
      </w:tr>
      <w:tr w:rsidR="00E9758D" w:rsidRPr="004B753C" w14:paraId="50038479" w14:textId="77777777" w:rsidTr="00163FD3">
        <w:tc>
          <w:tcPr>
            <w:tcW w:w="936" w:type="dxa"/>
            <w:vAlign w:val="center"/>
          </w:tcPr>
          <w:p w14:paraId="258B832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2.1.1.1</w:t>
            </w:r>
          </w:p>
        </w:tc>
        <w:tc>
          <w:tcPr>
            <w:tcW w:w="4809" w:type="dxa"/>
            <w:vAlign w:val="center"/>
          </w:tcPr>
          <w:p w14:paraId="743376C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Зовнішній огляд</w:t>
            </w:r>
          </w:p>
        </w:tc>
        <w:tc>
          <w:tcPr>
            <w:tcW w:w="1874" w:type="dxa"/>
            <w:vAlign w:val="center"/>
          </w:tcPr>
          <w:p w14:paraId="7560F461"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238C14B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50D097F6" w14:textId="77777777" w:rsidTr="00163FD3">
        <w:tc>
          <w:tcPr>
            <w:tcW w:w="936" w:type="dxa"/>
            <w:vAlign w:val="center"/>
          </w:tcPr>
          <w:p w14:paraId="31FE078D"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2.1.1.2</w:t>
            </w:r>
          </w:p>
        </w:tc>
        <w:tc>
          <w:tcPr>
            <w:tcW w:w="4809" w:type="dxa"/>
            <w:vAlign w:val="center"/>
          </w:tcPr>
          <w:p w14:paraId="79746DC8"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74" w:type="dxa"/>
            <w:vAlign w:val="center"/>
          </w:tcPr>
          <w:p w14:paraId="02A48F64"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7E1D9B0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471D3BD2" w14:textId="77777777" w:rsidTr="00163FD3">
        <w:tc>
          <w:tcPr>
            <w:tcW w:w="936" w:type="dxa"/>
            <w:vAlign w:val="center"/>
          </w:tcPr>
          <w:p w14:paraId="6D628910"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2.1.1.3</w:t>
            </w:r>
          </w:p>
        </w:tc>
        <w:tc>
          <w:tcPr>
            <w:tcW w:w="4809" w:type="dxa"/>
            <w:vAlign w:val="center"/>
          </w:tcPr>
          <w:p w14:paraId="78311CB3"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 xml:space="preserve">Контроль знаходження системи оповіщення в режиме спокою, відсутності індикації режимів пожежної тривоги, </w:t>
            </w:r>
            <w:proofErr w:type="spellStart"/>
            <w:r w:rsidRPr="00504D08">
              <w:rPr>
                <w:rFonts w:ascii="Times New Roman" w:eastAsia="Times New Roman" w:hAnsi="Times New Roman" w:cs="Times New Roman"/>
                <w:lang w:val="uk-UA" w:eastAsia="ru-RU"/>
              </w:rPr>
              <w:t>мовного</w:t>
            </w:r>
            <w:proofErr w:type="spellEnd"/>
            <w:r w:rsidRPr="00504D08">
              <w:rPr>
                <w:rFonts w:ascii="Times New Roman" w:eastAsia="Times New Roman" w:hAnsi="Times New Roman" w:cs="Times New Roman"/>
                <w:lang w:val="uk-UA" w:eastAsia="ru-RU"/>
              </w:rPr>
              <w:t xml:space="preserve"> оповіщення, попередження про несправність, вимкнення.  </w:t>
            </w:r>
          </w:p>
        </w:tc>
        <w:tc>
          <w:tcPr>
            <w:tcW w:w="1874" w:type="dxa"/>
            <w:vAlign w:val="center"/>
          </w:tcPr>
          <w:p w14:paraId="0F2702D4"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66A445F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3F6E5E95" w14:textId="77777777" w:rsidTr="00163FD3">
        <w:tc>
          <w:tcPr>
            <w:tcW w:w="936" w:type="dxa"/>
            <w:vAlign w:val="center"/>
          </w:tcPr>
          <w:p w14:paraId="478CC360" w14:textId="77777777" w:rsidR="00E9758D" w:rsidRPr="00504D08" w:rsidRDefault="00E9758D" w:rsidP="00163FD3">
            <w:pPr>
              <w:spacing w:after="0" w:line="240" w:lineRule="auto"/>
              <w:jc w:val="both"/>
              <w:rPr>
                <w:rFonts w:ascii="Times New Roman" w:eastAsia="Times New Roman" w:hAnsi="Times New Roman" w:cs="Times New Roman"/>
                <w:lang w:eastAsia="ru-RU"/>
              </w:rPr>
            </w:pPr>
            <w:r w:rsidRPr="00504D08">
              <w:rPr>
                <w:rFonts w:ascii="Times New Roman" w:eastAsia="Times New Roman" w:hAnsi="Times New Roman" w:cs="Times New Roman"/>
                <w:lang w:eastAsia="ru-RU"/>
              </w:rPr>
              <w:t>2.1.1.4</w:t>
            </w:r>
          </w:p>
        </w:tc>
        <w:tc>
          <w:tcPr>
            <w:tcW w:w="4809" w:type="dxa"/>
            <w:vAlign w:val="center"/>
          </w:tcPr>
          <w:p w14:paraId="7E301CC7" w14:textId="77777777" w:rsidR="00E9758D" w:rsidRPr="00504D08" w:rsidRDefault="00E9758D" w:rsidP="00163FD3">
            <w:pPr>
              <w:spacing w:after="0" w:line="240" w:lineRule="auto"/>
              <w:jc w:val="both"/>
              <w:rPr>
                <w:rFonts w:ascii="Times New Roman" w:eastAsia="Times New Roman" w:hAnsi="Times New Roman" w:cs="Times New Roman"/>
                <w:lang w:val="uk-UA" w:eastAsia="ru-RU"/>
              </w:rPr>
            </w:pPr>
            <w:r w:rsidRPr="00504D08">
              <w:rPr>
                <w:rFonts w:ascii="Times New Roman" w:eastAsia="Times New Roman" w:hAnsi="Times New Roman" w:cs="Times New Roman"/>
                <w:lang w:val="uk-UA" w:eastAsia="ru-RU"/>
              </w:rPr>
              <w:t xml:space="preserve">Контроль та перевірка автоматичного включення резервного живлення блоку </w:t>
            </w:r>
            <w:proofErr w:type="spellStart"/>
            <w:r w:rsidRPr="00504D08">
              <w:rPr>
                <w:rFonts w:ascii="Times New Roman" w:eastAsia="Times New Roman" w:hAnsi="Times New Roman" w:cs="Times New Roman"/>
                <w:lang w:val="uk-UA" w:eastAsia="ru-RU"/>
              </w:rPr>
              <w:t>мовного</w:t>
            </w:r>
            <w:proofErr w:type="spellEnd"/>
            <w:r w:rsidRPr="00504D08">
              <w:rPr>
                <w:rFonts w:ascii="Times New Roman" w:eastAsia="Times New Roman" w:hAnsi="Times New Roman" w:cs="Times New Roman"/>
                <w:lang w:val="uk-UA" w:eastAsia="ru-RU"/>
              </w:rPr>
              <w:t xml:space="preserve"> оповіщення  при зникненні основного.</w:t>
            </w:r>
          </w:p>
        </w:tc>
        <w:tc>
          <w:tcPr>
            <w:tcW w:w="1874" w:type="dxa"/>
            <w:vAlign w:val="center"/>
          </w:tcPr>
          <w:p w14:paraId="16CCF58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4FF32F6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5D85F034" w14:textId="77777777" w:rsidTr="00163FD3">
        <w:tc>
          <w:tcPr>
            <w:tcW w:w="936" w:type="dxa"/>
            <w:vAlign w:val="center"/>
          </w:tcPr>
          <w:p w14:paraId="082F3DA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2.2</w:t>
            </w:r>
          </w:p>
        </w:tc>
        <w:tc>
          <w:tcPr>
            <w:tcW w:w="4809" w:type="dxa"/>
            <w:vAlign w:val="center"/>
          </w:tcPr>
          <w:p w14:paraId="175C894F"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Блок </w:t>
            </w:r>
            <w:proofErr w:type="spellStart"/>
            <w:r w:rsidRPr="004B753C">
              <w:rPr>
                <w:rFonts w:ascii="Times New Roman" w:eastAsia="Times New Roman" w:hAnsi="Times New Roman" w:cs="Times New Roman"/>
                <w:color w:val="000000"/>
                <w:sz w:val="24"/>
                <w:szCs w:val="24"/>
                <w:lang w:val="uk-UA" w:eastAsia="ru-RU"/>
              </w:rPr>
              <w:t>мовного</w:t>
            </w:r>
            <w:proofErr w:type="spellEnd"/>
            <w:r w:rsidRPr="004B753C">
              <w:rPr>
                <w:rFonts w:ascii="Times New Roman" w:eastAsia="Times New Roman" w:hAnsi="Times New Roman" w:cs="Times New Roman"/>
                <w:color w:val="000000"/>
                <w:sz w:val="24"/>
                <w:szCs w:val="24"/>
                <w:lang w:val="uk-UA" w:eastAsia="ru-RU"/>
              </w:rPr>
              <w:t xml:space="preserve"> оповіщення</w:t>
            </w:r>
          </w:p>
        </w:tc>
        <w:tc>
          <w:tcPr>
            <w:tcW w:w="1874" w:type="dxa"/>
            <w:vAlign w:val="center"/>
          </w:tcPr>
          <w:p w14:paraId="540C4F2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77464304"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5D826677" w14:textId="77777777" w:rsidTr="00163FD3">
        <w:tc>
          <w:tcPr>
            <w:tcW w:w="936" w:type="dxa"/>
            <w:vAlign w:val="center"/>
          </w:tcPr>
          <w:p w14:paraId="765CEF8D"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2.2.2</w:t>
            </w:r>
          </w:p>
        </w:tc>
        <w:tc>
          <w:tcPr>
            <w:tcW w:w="4809" w:type="dxa"/>
            <w:vAlign w:val="center"/>
          </w:tcPr>
          <w:p w14:paraId="665EED4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2</w:t>
            </w:r>
          </w:p>
        </w:tc>
        <w:tc>
          <w:tcPr>
            <w:tcW w:w="1874" w:type="dxa"/>
            <w:vAlign w:val="center"/>
          </w:tcPr>
          <w:p w14:paraId="62C2B78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квартал</w:t>
            </w:r>
          </w:p>
        </w:tc>
        <w:tc>
          <w:tcPr>
            <w:tcW w:w="2342" w:type="dxa"/>
            <w:vAlign w:val="center"/>
          </w:tcPr>
          <w:p w14:paraId="6308A3D7"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Ж.9.6</w:t>
            </w:r>
          </w:p>
        </w:tc>
      </w:tr>
      <w:tr w:rsidR="00E9758D" w:rsidRPr="004B753C" w14:paraId="7EB09838" w14:textId="77777777" w:rsidTr="00163FD3">
        <w:tc>
          <w:tcPr>
            <w:tcW w:w="936" w:type="dxa"/>
            <w:vAlign w:val="center"/>
          </w:tcPr>
          <w:p w14:paraId="6EA1CAA1"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2.2.2.1</w:t>
            </w:r>
          </w:p>
        </w:tc>
        <w:tc>
          <w:tcPr>
            <w:tcW w:w="4809" w:type="dxa"/>
            <w:vAlign w:val="center"/>
          </w:tcPr>
          <w:p w14:paraId="4FE775C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Очищення від бруду, пилу</w:t>
            </w:r>
          </w:p>
        </w:tc>
        <w:tc>
          <w:tcPr>
            <w:tcW w:w="1874" w:type="dxa"/>
            <w:vAlign w:val="center"/>
          </w:tcPr>
          <w:p w14:paraId="7D9F284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5DD99186"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677CBBA7" w14:textId="77777777" w:rsidTr="00163FD3">
        <w:tc>
          <w:tcPr>
            <w:tcW w:w="936" w:type="dxa"/>
            <w:vAlign w:val="center"/>
          </w:tcPr>
          <w:p w14:paraId="57CC94A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2.2.2.2</w:t>
            </w:r>
          </w:p>
        </w:tc>
        <w:tc>
          <w:tcPr>
            <w:tcW w:w="4809" w:type="dxa"/>
            <w:vAlign w:val="center"/>
          </w:tcPr>
          <w:p w14:paraId="5E70A64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працездатності в режимах «ПОЖЕЖА», «НЕСПРАВНІСТЬ»</w:t>
            </w:r>
          </w:p>
        </w:tc>
        <w:tc>
          <w:tcPr>
            <w:tcW w:w="1874" w:type="dxa"/>
            <w:vAlign w:val="center"/>
          </w:tcPr>
          <w:p w14:paraId="22A7240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011D98D4"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4D32817A" w14:textId="77777777" w:rsidTr="00163FD3">
        <w:tc>
          <w:tcPr>
            <w:tcW w:w="936" w:type="dxa"/>
            <w:vAlign w:val="center"/>
          </w:tcPr>
          <w:p w14:paraId="3737F02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2.2.2.3</w:t>
            </w:r>
          </w:p>
        </w:tc>
        <w:tc>
          <w:tcPr>
            <w:tcW w:w="4809" w:type="dxa"/>
            <w:vAlign w:val="center"/>
          </w:tcPr>
          <w:p w14:paraId="7805D2F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резервного електроживлення</w:t>
            </w:r>
          </w:p>
        </w:tc>
        <w:tc>
          <w:tcPr>
            <w:tcW w:w="1874" w:type="dxa"/>
            <w:vAlign w:val="center"/>
          </w:tcPr>
          <w:p w14:paraId="127B987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2A95BAF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20E859EA" w14:textId="77777777" w:rsidTr="00163FD3">
        <w:trPr>
          <w:trHeight w:val="553"/>
        </w:trPr>
        <w:tc>
          <w:tcPr>
            <w:tcW w:w="936" w:type="dxa"/>
            <w:vAlign w:val="center"/>
          </w:tcPr>
          <w:p w14:paraId="259E06C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3.</w:t>
            </w:r>
          </w:p>
        </w:tc>
        <w:tc>
          <w:tcPr>
            <w:tcW w:w="9025" w:type="dxa"/>
            <w:gridSpan w:val="3"/>
            <w:vAlign w:val="center"/>
          </w:tcPr>
          <w:p w14:paraId="3A77CC60" w14:textId="77777777" w:rsidR="00E9758D" w:rsidRPr="004B753C" w:rsidRDefault="00E9758D" w:rsidP="00163FD3">
            <w:pPr>
              <w:spacing w:after="0" w:line="240" w:lineRule="auto"/>
              <w:jc w:val="center"/>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u w:val="single"/>
                <w:lang w:val="uk-UA" w:eastAsia="ru-RU"/>
              </w:rPr>
              <w:t>Системи централізованого пожежного спостерігання</w:t>
            </w:r>
          </w:p>
        </w:tc>
      </w:tr>
      <w:tr w:rsidR="00E9758D" w:rsidRPr="004B753C" w14:paraId="3F62A8ED" w14:textId="77777777" w:rsidTr="00163FD3">
        <w:tc>
          <w:tcPr>
            <w:tcW w:w="936" w:type="dxa"/>
            <w:vAlign w:val="center"/>
          </w:tcPr>
          <w:p w14:paraId="0CCE3416"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3.1.1</w:t>
            </w:r>
          </w:p>
        </w:tc>
        <w:tc>
          <w:tcPr>
            <w:tcW w:w="4809" w:type="dxa"/>
            <w:vAlign w:val="center"/>
          </w:tcPr>
          <w:p w14:paraId="5DB0EDC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1</w:t>
            </w:r>
          </w:p>
        </w:tc>
        <w:tc>
          <w:tcPr>
            <w:tcW w:w="1874" w:type="dxa"/>
            <w:vAlign w:val="center"/>
          </w:tcPr>
          <w:p w14:paraId="679FF26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місяць</w:t>
            </w:r>
          </w:p>
        </w:tc>
        <w:tc>
          <w:tcPr>
            <w:tcW w:w="2342" w:type="dxa"/>
            <w:vAlign w:val="center"/>
          </w:tcPr>
          <w:p w14:paraId="7E23D300"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Ж.11.2</w:t>
            </w:r>
          </w:p>
        </w:tc>
      </w:tr>
      <w:tr w:rsidR="00E9758D" w:rsidRPr="004B753C" w14:paraId="6644A1BB" w14:textId="77777777" w:rsidTr="00163FD3">
        <w:tc>
          <w:tcPr>
            <w:tcW w:w="936" w:type="dxa"/>
            <w:vAlign w:val="center"/>
          </w:tcPr>
          <w:p w14:paraId="46F764B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3.1.1.1</w:t>
            </w:r>
          </w:p>
        </w:tc>
        <w:tc>
          <w:tcPr>
            <w:tcW w:w="4809" w:type="dxa"/>
            <w:vAlign w:val="center"/>
          </w:tcPr>
          <w:p w14:paraId="1BE07BE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Зовнішній огляд</w:t>
            </w:r>
          </w:p>
        </w:tc>
        <w:tc>
          <w:tcPr>
            <w:tcW w:w="1874" w:type="dxa"/>
            <w:vAlign w:val="center"/>
          </w:tcPr>
          <w:p w14:paraId="0DFF281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10B0B60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2F4B3D26" w14:textId="77777777" w:rsidTr="00163FD3">
        <w:tc>
          <w:tcPr>
            <w:tcW w:w="936" w:type="dxa"/>
            <w:vAlign w:val="center"/>
          </w:tcPr>
          <w:p w14:paraId="71FD65B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3.1.1.2</w:t>
            </w:r>
          </w:p>
        </w:tc>
        <w:tc>
          <w:tcPr>
            <w:tcW w:w="4809" w:type="dxa"/>
            <w:vAlign w:val="center"/>
          </w:tcPr>
          <w:p w14:paraId="2132FA37"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Очищення від бруду, пилу</w:t>
            </w:r>
          </w:p>
        </w:tc>
        <w:tc>
          <w:tcPr>
            <w:tcW w:w="1874" w:type="dxa"/>
            <w:vAlign w:val="center"/>
          </w:tcPr>
          <w:p w14:paraId="3BB5CB66"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4848E378"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516E54BE" w14:textId="77777777" w:rsidTr="00163FD3">
        <w:tc>
          <w:tcPr>
            <w:tcW w:w="936" w:type="dxa"/>
            <w:vAlign w:val="center"/>
          </w:tcPr>
          <w:p w14:paraId="7475AA6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3.1.1.3</w:t>
            </w:r>
          </w:p>
        </w:tc>
        <w:tc>
          <w:tcPr>
            <w:tcW w:w="4809" w:type="dxa"/>
            <w:vAlign w:val="center"/>
          </w:tcPr>
          <w:p w14:paraId="61162154"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працездатності</w:t>
            </w:r>
          </w:p>
        </w:tc>
        <w:tc>
          <w:tcPr>
            <w:tcW w:w="1874" w:type="dxa"/>
            <w:vAlign w:val="center"/>
          </w:tcPr>
          <w:p w14:paraId="2909887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c>
          <w:tcPr>
            <w:tcW w:w="2342" w:type="dxa"/>
            <w:vAlign w:val="center"/>
          </w:tcPr>
          <w:p w14:paraId="6DC59EE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05200C47" w14:textId="77777777" w:rsidTr="00163FD3">
        <w:trPr>
          <w:trHeight w:val="430"/>
        </w:trPr>
        <w:tc>
          <w:tcPr>
            <w:tcW w:w="936" w:type="dxa"/>
            <w:vAlign w:val="center"/>
          </w:tcPr>
          <w:p w14:paraId="10B5DFD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w:t>
            </w:r>
          </w:p>
        </w:tc>
        <w:tc>
          <w:tcPr>
            <w:tcW w:w="9025" w:type="dxa"/>
            <w:gridSpan w:val="3"/>
            <w:vAlign w:val="center"/>
          </w:tcPr>
          <w:p w14:paraId="2C599E70" w14:textId="77777777" w:rsidR="00E9758D" w:rsidRPr="004B753C" w:rsidRDefault="00E9758D" w:rsidP="00163FD3">
            <w:pPr>
              <w:spacing w:after="0" w:line="240" w:lineRule="auto"/>
              <w:jc w:val="center"/>
              <w:rPr>
                <w:rFonts w:ascii="Times New Roman" w:eastAsia="Times New Roman" w:hAnsi="Times New Roman" w:cs="Times New Roman"/>
                <w:b/>
                <w:bCs/>
                <w:color w:val="000000"/>
                <w:sz w:val="24"/>
                <w:szCs w:val="24"/>
                <w:u w:val="single"/>
                <w:lang w:val="uk-UA" w:eastAsia="ru-RU"/>
              </w:rPr>
            </w:pPr>
            <w:r w:rsidRPr="004B753C">
              <w:rPr>
                <w:rFonts w:ascii="Times New Roman" w:eastAsia="Times New Roman" w:hAnsi="Times New Roman" w:cs="Times New Roman"/>
                <w:b/>
                <w:bCs/>
                <w:color w:val="000000"/>
                <w:sz w:val="24"/>
                <w:szCs w:val="24"/>
                <w:u w:val="single"/>
                <w:lang w:val="uk-UA" w:eastAsia="ru-RU"/>
              </w:rPr>
              <w:t>Автоматичні системи пожежогасіння</w:t>
            </w:r>
          </w:p>
        </w:tc>
      </w:tr>
      <w:tr w:rsidR="00E9758D" w:rsidRPr="004B753C" w14:paraId="76A3885F" w14:textId="77777777" w:rsidTr="00163FD3">
        <w:trPr>
          <w:trHeight w:val="398"/>
        </w:trPr>
        <w:tc>
          <w:tcPr>
            <w:tcW w:w="936" w:type="dxa"/>
            <w:vAlign w:val="center"/>
          </w:tcPr>
          <w:p w14:paraId="3983AE4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w:t>
            </w:r>
          </w:p>
        </w:tc>
        <w:tc>
          <w:tcPr>
            <w:tcW w:w="9025" w:type="dxa"/>
            <w:gridSpan w:val="3"/>
            <w:vAlign w:val="center"/>
          </w:tcPr>
          <w:p w14:paraId="0BC09868" w14:textId="77777777" w:rsidR="00E9758D" w:rsidRPr="004B753C" w:rsidRDefault="00E9758D" w:rsidP="00163FD3">
            <w:pPr>
              <w:spacing w:after="0" w:line="240" w:lineRule="auto"/>
              <w:rPr>
                <w:rFonts w:ascii="Times New Roman" w:eastAsia="Times New Roman" w:hAnsi="Times New Roman" w:cs="Times New Roman"/>
                <w:color w:val="000000"/>
                <w:sz w:val="24"/>
                <w:szCs w:val="24"/>
                <w:u w:val="single"/>
                <w:lang w:val="uk-UA" w:eastAsia="ru-RU"/>
              </w:rPr>
            </w:pPr>
            <w:r w:rsidRPr="004B753C">
              <w:rPr>
                <w:rFonts w:ascii="Times New Roman" w:eastAsia="Times New Roman" w:hAnsi="Times New Roman" w:cs="Times New Roman"/>
                <w:b/>
                <w:bCs/>
                <w:color w:val="000000"/>
                <w:sz w:val="24"/>
                <w:szCs w:val="24"/>
                <w:lang w:val="uk-UA" w:eastAsia="ru-RU"/>
              </w:rPr>
              <w:t>Системи газового /порошкового/ водяного/ кухонного пожежогасіння</w:t>
            </w:r>
          </w:p>
        </w:tc>
      </w:tr>
      <w:tr w:rsidR="00E9758D" w:rsidRPr="004B753C" w14:paraId="3208A550" w14:textId="77777777" w:rsidTr="00163FD3">
        <w:tc>
          <w:tcPr>
            <w:tcW w:w="936" w:type="dxa"/>
            <w:vAlign w:val="center"/>
          </w:tcPr>
          <w:p w14:paraId="7AB3A65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4.1.1</w:t>
            </w:r>
          </w:p>
        </w:tc>
        <w:tc>
          <w:tcPr>
            <w:tcW w:w="4809" w:type="dxa"/>
            <w:vAlign w:val="center"/>
          </w:tcPr>
          <w:p w14:paraId="59020F62"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1</w:t>
            </w:r>
          </w:p>
        </w:tc>
        <w:tc>
          <w:tcPr>
            <w:tcW w:w="1874" w:type="dxa"/>
            <w:vAlign w:val="center"/>
          </w:tcPr>
          <w:p w14:paraId="3F14F519"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місяць</w:t>
            </w:r>
          </w:p>
        </w:tc>
        <w:tc>
          <w:tcPr>
            <w:tcW w:w="2342" w:type="dxa"/>
            <w:vAlign w:val="center"/>
          </w:tcPr>
          <w:p w14:paraId="220B9966"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Ж.8.2.3.2</w:t>
            </w:r>
          </w:p>
        </w:tc>
      </w:tr>
      <w:tr w:rsidR="00E9758D" w:rsidRPr="004B753C" w14:paraId="160F8F37" w14:textId="77777777" w:rsidTr="00163FD3">
        <w:tc>
          <w:tcPr>
            <w:tcW w:w="936" w:type="dxa"/>
            <w:vAlign w:val="center"/>
          </w:tcPr>
          <w:p w14:paraId="10BABDF0"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4.1.1.1</w:t>
            </w:r>
          </w:p>
        </w:tc>
        <w:tc>
          <w:tcPr>
            <w:tcW w:w="4809" w:type="dxa"/>
            <w:vAlign w:val="center"/>
          </w:tcPr>
          <w:p w14:paraId="67156BC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Зовнішній огляд</w:t>
            </w:r>
          </w:p>
        </w:tc>
        <w:tc>
          <w:tcPr>
            <w:tcW w:w="1874" w:type="dxa"/>
            <w:vAlign w:val="center"/>
          </w:tcPr>
          <w:p w14:paraId="3BD508CA"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76BEF024"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7BCD5FC1" w14:textId="77777777" w:rsidTr="00163FD3">
        <w:tc>
          <w:tcPr>
            <w:tcW w:w="936" w:type="dxa"/>
            <w:vAlign w:val="center"/>
          </w:tcPr>
          <w:p w14:paraId="6DF5E773"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4.1.1.2</w:t>
            </w:r>
          </w:p>
        </w:tc>
        <w:tc>
          <w:tcPr>
            <w:tcW w:w="4809" w:type="dxa"/>
            <w:vAlign w:val="center"/>
          </w:tcPr>
          <w:p w14:paraId="0DBD290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Очищення від бруду, пилу</w:t>
            </w:r>
          </w:p>
        </w:tc>
        <w:tc>
          <w:tcPr>
            <w:tcW w:w="1874" w:type="dxa"/>
            <w:vAlign w:val="center"/>
          </w:tcPr>
          <w:p w14:paraId="2CDAD984"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62D761BC"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4512A6AB" w14:textId="77777777" w:rsidTr="00163FD3">
        <w:tc>
          <w:tcPr>
            <w:tcW w:w="936" w:type="dxa"/>
            <w:vAlign w:val="center"/>
          </w:tcPr>
          <w:p w14:paraId="10DF75F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4.1.1.3</w:t>
            </w:r>
          </w:p>
        </w:tc>
        <w:tc>
          <w:tcPr>
            <w:tcW w:w="4809" w:type="dxa"/>
            <w:vAlign w:val="center"/>
          </w:tcPr>
          <w:p w14:paraId="67BE1C96"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значення тиску в балоні з записом значення у журнал</w:t>
            </w:r>
          </w:p>
        </w:tc>
        <w:tc>
          <w:tcPr>
            <w:tcW w:w="1874" w:type="dxa"/>
            <w:vAlign w:val="center"/>
          </w:tcPr>
          <w:p w14:paraId="035B90B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6ACC923A"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r>
      <w:tr w:rsidR="00E9758D" w:rsidRPr="004B753C" w14:paraId="3781B152" w14:textId="77777777" w:rsidTr="00163FD3">
        <w:tc>
          <w:tcPr>
            <w:tcW w:w="936" w:type="dxa"/>
            <w:vAlign w:val="center"/>
          </w:tcPr>
          <w:p w14:paraId="7790C1A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w:t>
            </w:r>
          </w:p>
        </w:tc>
        <w:tc>
          <w:tcPr>
            <w:tcW w:w="4809" w:type="dxa"/>
            <w:vAlign w:val="center"/>
          </w:tcPr>
          <w:p w14:paraId="076284E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Регламент 2</w:t>
            </w:r>
          </w:p>
        </w:tc>
        <w:tc>
          <w:tcPr>
            <w:tcW w:w="1874" w:type="dxa"/>
            <w:vAlign w:val="center"/>
          </w:tcPr>
          <w:p w14:paraId="69916C5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Раз в квартал</w:t>
            </w:r>
          </w:p>
        </w:tc>
        <w:tc>
          <w:tcPr>
            <w:tcW w:w="2342" w:type="dxa"/>
            <w:vAlign w:val="center"/>
          </w:tcPr>
          <w:p w14:paraId="0AF6C21E"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r w:rsidRPr="004B753C">
              <w:rPr>
                <w:rFonts w:ascii="Times New Roman" w:eastAsia="Times New Roman" w:hAnsi="Times New Roman" w:cs="Times New Roman"/>
                <w:b/>
                <w:bCs/>
                <w:color w:val="000000"/>
                <w:sz w:val="24"/>
                <w:szCs w:val="24"/>
                <w:lang w:val="uk-UA" w:eastAsia="ru-RU"/>
              </w:rPr>
              <w:t>ДБН В.2.5-56:2014 п. Ж.8.2.3.3</w:t>
            </w:r>
          </w:p>
        </w:tc>
      </w:tr>
      <w:tr w:rsidR="00E9758D" w:rsidRPr="004B753C" w14:paraId="2E9C49B5" w14:textId="77777777" w:rsidTr="00163FD3">
        <w:tc>
          <w:tcPr>
            <w:tcW w:w="936" w:type="dxa"/>
            <w:vAlign w:val="center"/>
          </w:tcPr>
          <w:p w14:paraId="057C6804"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4.1.2.1</w:t>
            </w:r>
          </w:p>
        </w:tc>
        <w:tc>
          <w:tcPr>
            <w:tcW w:w="4809" w:type="dxa"/>
            <w:vAlign w:val="center"/>
          </w:tcPr>
          <w:p w14:paraId="10AF110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манометра контрольним манометром</w:t>
            </w:r>
          </w:p>
        </w:tc>
        <w:tc>
          <w:tcPr>
            <w:tcW w:w="1874" w:type="dxa"/>
            <w:vAlign w:val="center"/>
          </w:tcPr>
          <w:p w14:paraId="272D46DC"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0F042F6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4BAF109E" w14:textId="77777777" w:rsidTr="00163FD3">
        <w:tc>
          <w:tcPr>
            <w:tcW w:w="936" w:type="dxa"/>
            <w:vAlign w:val="center"/>
          </w:tcPr>
          <w:p w14:paraId="3CC467D1"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4.1.2.2</w:t>
            </w:r>
          </w:p>
        </w:tc>
        <w:tc>
          <w:tcPr>
            <w:tcW w:w="4809" w:type="dxa"/>
            <w:vAlign w:val="center"/>
          </w:tcPr>
          <w:p w14:paraId="55CF8634"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цілісності деталей та вузлів</w:t>
            </w:r>
          </w:p>
        </w:tc>
        <w:tc>
          <w:tcPr>
            <w:tcW w:w="1874" w:type="dxa"/>
            <w:vAlign w:val="center"/>
          </w:tcPr>
          <w:p w14:paraId="155C6B75"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159336E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2ABF9472" w14:textId="77777777" w:rsidTr="00163FD3">
        <w:tc>
          <w:tcPr>
            <w:tcW w:w="936" w:type="dxa"/>
            <w:vAlign w:val="center"/>
          </w:tcPr>
          <w:p w14:paraId="161D542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4.1.2.3</w:t>
            </w:r>
          </w:p>
        </w:tc>
        <w:tc>
          <w:tcPr>
            <w:tcW w:w="4809" w:type="dxa"/>
            <w:vAlign w:val="center"/>
          </w:tcPr>
          <w:p w14:paraId="7E32B62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цілісності пускових електричних ланцюгів</w:t>
            </w:r>
          </w:p>
        </w:tc>
        <w:tc>
          <w:tcPr>
            <w:tcW w:w="1874" w:type="dxa"/>
            <w:vAlign w:val="center"/>
          </w:tcPr>
          <w:p w14:paraId="7A821F3F"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6CF5BF7A"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3970803F" w14:textId="77777777" w:rsidTr="00163FD3">
        <w:tc>
          <w:tcPr>
            <w:tcW w:w="936" w:type="dxa"/>
            <w:vAlign w:val="center"/>
          </w:tcPr>
          <w:p w14:paraId="12AEAD43"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4.1.2.4</w:t>
            </w:r>
          </w:p>
        </w:tc>
        <w:tc>
          <w:tcPr>
            <w:tcW w:w="4809" w:type="dxa"/>
            <w:vAlign w:val="center"/>
          </w:tcPr>
          <w:p w14:paraId="5239A0A1"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 xml:space="preserve">Перевірка збереження ваги вогнегасної речовини шляхом зважування модуля </w:t>
            </w:r>
          </w:p>
        </w:tc>
        <w:tc>
          <w:tcPr>
            <w:tcW w:w="1874" w:type="dxa"/>
            <w:vAlign w:val="center"/>
          </w:tcPr>
          <w:p w14:paraId="07D430A9"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725B73A5"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775664BF" w14:textId="77777777" w:rsidTr="00163FD3">
        <w:tc>
          <w:tcPr>
            <w:tcW w:w="936" w:type="dxa"/>
            <w:vAlign w:val="center"/>
          </w:tcPr>
          <w:p w14:paraId="2BF4BBB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lastRenderedPageBreak/>
              <w:t>4.1.2.5.</w:t>
            </w:r>
          </w:p>
        </w:tc>
        <w:tc>
          <w:tcPr>
            <w:tcW w:w="4809" w:type="dxa"/>
            <w:vAlign w:val="center"/>
          </w:tcPr>
          <w:p w14:paraId="66D32D1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манометра в спеціалізованих організаціях, які мають відповідні дозволи органів нагляду</w:t>
            </w:r>
          </w:p>
        </w:tc>
        <w:tc>
          <w:tcPr>
            <w:tcW w:w="1874" w:type="dxa"/>
            <w:vAlign w:val="center"/>
          </w:tcPr>
          <w:p w14:paraId="4E7650C8"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2C05D8AE"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2B62A2D3" w14:textId="77777777" w:rsidTr="00163FD3">
        <w:tc>
          <w:tcPr>
            <w:tcW w:w="936" w:type="dxa"/>
            <w:vAlign w:val="center"/>
          </w:tcPr>
          <w:p w14:paraId="4863F5E9"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4.1.2.6.</w:t>
            </w:r>
          </w:p>
        </w:tc>
        <w:tc>
          <w:tcPr>
            <w:tcW w:w="4809" w:type="dxa"/>
            <w:vAlign w:val="center"/>
          </w:tcPr>
          <w:p w14:paraId="3DDDD5AB"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Струшування вогнегасного порошку в балоні</w:t>
            </w:r>
          </w:p>
        </w:tc>
        <w:tc>
          <w:tcPr>
            <w:tcW w:w="1874" w:type="dxa"/>
            <w:vAlign w:val="center"/>
          </w:tcPr>
          <w:p w14:paraId="025ADBCA"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72AE7F9D"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r w:rsidR="00E9758D" w:rsidRPr="004B753C" w14:paraId="2C9811B0" w14:textId="77777777" w:rsidTr="00163FD3">
        <w:tc>
          <w:tcPr>
            <w:tcW w:w="936" w:type="dxa"/>
            <w:vAlign w:val="center"/>
          </w:tcPr>
          <w:p w14:paraId="020D3BB8"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4.1.2.7.</w:t>
            </w:r>
          </w:p>
        </w:tc>
        <w:tc>
          <w:tcPr>
            <w:tcW w:w="4809" w:type="dxa"/>
            <w:vAlign w:val="center"/>
          </w:tcPr>
          <w:p w14:paraId="50B8A4C2"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r w:rsidRPr="004B753C">
              <w:rPr>
                <w:rFonts w:ascii="Times New Roman" w:eastAsia="Times New Roman" w:hAnsi="Times New Roman" w:cs="Times New Roman"/>
                <w:color w:val="000000"/>
                <w:sz w:val="24"/>
                <w:szCs w:val="24"/>
                <w:lang w:val="uk-UA" w:eastAsia="ru-RU"/>
              </w:rPr>
              <w:t>Перевірка манометра в спеціалізованих організаціях, які мають відповідні дозволи органів нагляду</w:t>
            </w:r>
          </w:p>
        </w:tc>
        <w:tc>
          <w:tcPr>
            <w:tcW w:w="1874" w:type="dxa"/>
            <w:vAlign w:val="center"/>
          </w:tcPr>
          <w:p w14:paraId="5695990B" w14:textId="77777777" w:rsidR="00E9758D" w:rsidRPr="004B753C" w:rsidRDefault="00E9758D" w:rsidP="00163FD3">
            <w:pPr>
              <w:spacing w:after="0" w:line="240" w:lineRule="auto"/>
              <w:rPr>
                <w:rFonts w:ascii="Times New Roman" w:eastAsia="Times New Roman" w:hAnsi="Times New Roman" w:cs="Times New Roman"/>
                <w:b/>
                <w:bCs/>
                <w:color w:val="000000"/>
                <w:sz w:val="24"/>
                <w:szCs w:val="24"/>
                <w:lang w:val="uk-UA" w:eastAsia="ru-RU"/>
              </w:rPr>
            </w:pPr>
          </w:p>
        </w:tc>
        <w:tc>
          <w:tcPr>
            <w:tcW w:w="2342" w:type="dxa"/>
            <w:vAlign w:val="center"/>
          </w:tcPr>
          <w:p w14:paraId="441D216C" w14:textId="77777777" w:rsidR="00E9758D" w:rsidRPr="004B753C" w:rsidRDefault="00E9758D" w:rsidP="00163FD3">
            <w:pPr>
              <w:spacing w:after="0" w:line="240" w:lineRule="auto"/>
              <w:rPr>
                <w:rFonts w:ascii="Times New Roman" w:eastAsia="Times New Roman" w:hAnsi="Times New Roman" w:cs="Times New Roman"/>
                <w:color w:val="000000"/>
                <w:sz w:val="24"/>
                <w:szCs w:val="24"/>
                <w:lang w:val="uk-UA" w:eastAsia="ru-RU"/>
              </w:rPr>
            </w:pPr>
          </w:p>
        </w:tc>
      </w:tr>
    </w:tbl>
    <w:p w14:paraId="60EB6487" w14:textId="77777777" w:rsidR="00A92477" w:rsidRPr="00E9758D" w:rsidRDefault="00A92477" w:rsidP="00A92477">
      <w:pPr>
        <w:spacing w:after="0" w:line="240" w:lineRule="auto"/>
        <w:ind w:left="7513"/>
        <w:rPr>
          <w:rFonts w:ascii="Times New Roman" w:eastAsia="Times New Roman" w:hAnsi="Times New Roman" w:cs="Times New Roman"/>
          <w:lang w:val="uk-UA" w:eastAsia="ru-RU"/>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A92477" w:rsidRPr="00E9758D" w14:paraId="4A254F67" w14:textId="77777777" w:rsidTr="00452E63">
        <w:trPr>
          <w:trHeight w:val="281"/>
        </w:trPr>
        <w:tc>
          <w:tcPr>
            <w:tcW w:w="4865" w:type="dxa"/>
            <w:shd w:val="clear" w:color="auto" w:fill="FFFFFF"/>
          </w:tcPr>
          <w:p w14:paraId="417C75D8" w14:textId="77777777" w:rsidR="00A92477" w:rsidRPr="00E9758D" w:rsidRDefault="00A92477" w:rsidP="00A92477">
            <w:pPr>
              <w:shd w:val="clear" w:color="auto" w:fill="FFFFFF"/>
              <w:jc w:val="center"/>
              <w:rPr>
                <w:rFonts w:ascii="Times New Roman" w:eastAsia="Calibri" w:hAnsi="Times New Roman" w:cs="Times New Roman"/>
                <w:b/>
                <w:bCs/>
                <w:lang w:val="uk-UA"/>
              </w:rPr>
            </w:pPr>
            <w:r w:rsidRPr="00E9758D">
              <w:rPr>
                <w:rFonts w:ascii="Times New Roman CYR" w:eastAsia="Calibri" w:hAnsi="Times New Roman CYR" w:cs="Times New Roman CYR"/>
                <w:b/>
                <w:bCs/>
                <w:color w:val="000000"/>
                <w:spacing w:val="-5"/>
                <w:lang w:val="uk-UA"/>
              </w:rPr>
              <w:t>ВИКОНАВЕЦЬ</w:t>
            </w:r>
          </w:p>
        </w:tc>
        <w:tc>
          <w:tcPr>
            <w:tcW w:w="4961" w:type="dxa"/>
            <w:shd w:val="clear" w:color="auto" w:fill="FFFFFF"/>
          </w:tcPr>
          <w:p w14:paraId="5EC1C166" w14:textId="77777777" w:rsidR="00A92477" w:rsidRPr="00E9758D" w:rsidRDefault="00A92477" w:rsidP="00A92477">
            <w:pPr>
              <w:shd w:val="clear" w:color="auto" w:fill="FFFFFF"/>
              <w:ind w:left="384"/>
              <w:jc w:val="center"/>
              <w:rPr>
                <w:rFonts w:ascii="Times New Roman" w:eastAsia="Calibri" w:hAnsi="Times New Roman" w:cs="Times New Roman"/>
                <w:b/>
                <w:bCs/>
                <w:lang w:val="uk-UA"/>
              </w:rPr>
            </w:pPr>
            <w:r w:rsidRPr="00E9758D">
              <w:rPr>
                <w:rFonts w:ascii="Times New Roman" w:eastAsia="Calibri" w:hAnsi="Times New Roman" w:cs="Times New Roman"/>
                <w:b/>
                <w:bCs/>
                <w:color w:val="000000"/>
                <w:spacing w:val="-4"/>
                <w:lang w:val="uk-UA"/>
              </w:rPr>
              <w:t>ЗАМОВНИК</w:t>
            </w:r>
          </w:p>
        </w:tc>
      </w:tr>
      <w:tr w:rsidR="00A92477" w:rsidRPr="00E9758D" w14:paraId="73463D0B" w14:textId="77777777" w:rsidTr="00452E63">
        <w:trPr>
          <w:trHeight w:val="70"/>
        </w:trPr>
        <w:tc>
          <w:tcPr>
            <w:tcW w:w="4865" w:type="dxa"/>
            <w:shd w:val="clear" w:color="auto" w:fill="FFFFFF"/>
          </w:tcPr>
          <w:p w14:paraId="14640B19" w14:textId="77777777" w:rsidR="00A92477" w:rsidRPr="00E9758D" w:rsidRDefault="00A92477" w:rsidP="00A92477">
            <w:pPr>
              <w:rPr>
                <w:rFonts w:ascii="Times New Roman" w:eastAsia="Calibri" w:hAnsi="Times New Roman" w:cs="Times New Roman"/>
                <w:lang w:val="uk-UA"/>
              </w:rPr>
            </w:pPr>
          </w:p>
        </w:tc>
        <w:tc>
          <w:tcPr>
            <w:tcW w:w="4961" w:type="dxa"/>
            <w:shd w:val="clear" w:color="auto" w:fill="FFFFFF"/>
          </w:tcPr>
          <w:p w14:paraId="5D0A680A" w14:textId="77777777" w:rsidR="00A92477" w:rsidRPr="00E9758D" w:rsidRDefault="00A92477" w:rsidP="00A92477">
            <w:pPr>
              <w:rPr>
                <w:rFonts w:ascii="Times New Roman" w:eastAsia="Calibri" w:hAnsi="Times New Roman" w:cs="Times New Roman"/>
                <w:lang w:val="uk-UA"/>
              </w:rPr>
            </w:pPr>
          </w:p>
        </w:tc>
      </w:tr>
    </w:tbl>
    <w:p w14:paraId="68A0C109" w14:textId="77777777" w:rsidR="00A92477" w:rsidRPr="00E9758D" w:rsidRDefault="00A92477" w:rsidP="00A92477">
      <w:pPr>
        <w:tabs>
          <w:tab w:val="left" w:pos="7600"/>
        </w:tabs>
        <w:spacing w:after="0" w:line="240" w:lineRule="auto"/>
        <w:jc w:val="right"/>
        <w:rPr>
          <w:rFonts w:ascii="Times New Roman" w:eastAsia="Calibri" w:hAnsi="Times New Roman" w:cs="Times New Roman"/>
          <w:b/>
          <w:sz w:val="24"/>
          <w:szCs w:val="24"/>
          <w:lang w:val="uk-UA"/>
        </w:rPr>
      </w:pPr>
    </w:p>
    <w:p w14:paraId="7A1A61CA" w14:textId="77777777" w:rsidR="00A92477" w:rsidRPr="00E9758D" w:rsidRDefault="00A92477" w:rsidP="00A92477">
      <w:pPr>
        <w:tabs>
          <w:tab w:val="left" w:pos="7600"/>
        </w:tabs>
        <w:spacing w:after="0" w:line="240" w:lineRule="auto"/>
        <w:jc w:val="right"/>
        <w:rPr>
          <w:rFonts w:ascii="Times New Roman" w:eastAsia="Calibri" w:hAnsi="Times New Roman" w:cs="Times New Roman"/>
          <w:b/>
          <w:sz w:val="24"/>
          <w:szCs w:val="24"/>
          <w:lang w:val="uk-UA"/>
        </w:rPr>
      </w:pPr>
    </w:p>
    <w:p w14:paraId="61267552" w14:textId="77777777" w:rsidR="00A92477" w:rsidRPr="00E9758D" w:rsidRDefault="00A92477" w:rsidP="00A92477">
      <w:pPr>
        <w:tabs>
          <w:tab w:val="left" w:pos="7600"/>
        </w:tabs>
        <w:spacing w:after="0" w:line="240" w:lineRule="auto"/>
        <w:jc w:val="right"/>
        <w:rPr>
          <w:rFonts w:ascii="Times New Roman" w:eastAsia="Calibri" w:hAnsi="Times New Roman" w:cs="Times New Roman"/>
          <w:b/>
          <w:sz w:val="24"/>
          <w:szCs w:val="24"/>
          <w:lang w:val="uk-UA"/>
        </w:rPr>
      </w:pPr>
    </w:p>
    <w:p w14:paraId="1B6FBD35" w14:textId="77777777" w:rsidR="00A92477" w:rsidRPr="00E9758D" w:rsidRDefault="00A92477" w:rsidP="00A92477">
      <w:pPr>
        <w:tabs>
          <w:tab w:val="left" w:pos="7600"/>
        </w:tabs>
        <w:spacing w:after="0" w:line="240" w:lineRule="auto"/>
        <w:jc w:val="right"/>
        <w:rPr>
          <w:rFonts w:ascii="Times New Roman" w:eastAsia="Calibri" w:hAnsi="Times New Roman" w:cs="Times New Roman"/>
          <w:b/>
          <w:sz w:val="24"/>
          <w:szCs w:val="24"/>
          <w:lang w:val="uk-UA"/>
        </w:rPr>
      </w:pPr>
    </w:p>
    <w:p w14:paraId="28BA5BBE" w14:textId="77777777" w:rsidR="00333A1C" w:rsidRPr="00E9758D" w:rsidRDefault="00333A1C">
      <w:pPr>
        <w:rPr>
          <w:lang w:val="uk-UA"/>
        </w:rPr>
      </w:pPr>
    </w:p>
    <w:sectPr w:rsidR="00333A1C" w:rsidRPr="00E9758D" w:rsidSect="0037150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562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13"/>
    <w:rsid w:val="001432D7"/>
    <w:rsid w:val="00192F6D"/>
    <w:rsid w:val="002C5347"/>
    <w:rsid w:val="002F496F"/>
    <w:rsid w:val="00333A1C"/>
    <w:rsid w:val="00340B0C"/>
    <w:rsid w:val="00371501"/>
    <w:rsid w:val="003D5C8B"/>
    <w:rsid w:val="004835B0"/>
    <w:rsid w:val="006828D7"/>
    <w:rsid w:val="00887F30"/>
    <w:rsid w:val="009E1413"/>
    <w:rsid w:val="00A92477"/>
    <w:rsid w:val="00C73357"/>
    <w:rsid w:val="00C94F1A"/>
    <w:rsid w:val="00CD1AFF"/>
    <w:rsid w:val="00E9758D"/>
    <w:rsid w:val="00F11546"/>
    <w:rsid w:val="00FA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FD41"/>
  <w15:docId w15:val="{1DFA608C-3C56-4CB8-B60B-A2517CC2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12426</Words>
  <Characters>7084</Characters>
  <Application>Microsoft Office Word</Application>
  <DocSecurity>0</DocSecurity>
  <Lines>59</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cp:lastModifiedBy>
  <cp:revision>17</cp:revision>
  <dcterms:created xsi:type="dcterms:W3CDTF">2023-02-23T08:56:00Z</dcterms:created>
  <dcterms:modified xsi:type="dcterms:W3CDTF">2023-02-23T09:43:00Z</dcterms:modified>
</cp:coreProperties>
</file>