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FD" w:rsidRPr="005B46FD" w:rsidRDefault="005B46FD" w:rsidP="005B46FD">
      <w:pPr>
        <w:tabs>
          <w:tab w:val="left" w:pos="76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B46FD" w:rsidRPr="005B46FD" w:rsidRDefault="005B46FD" w:rsidP="005B46FD">
      <w:pPr>
        <w:tabs>
          <w:tab w:val="left" w:pos="76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Додаток 5 </w:t>
      </w:r>
    </w:p>
    <w:p w:rsidR="005B46FD" w:rsidRPr="005B46FD" w:rsidRDefault="00C37387" w:rsidP="005B46FD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="005B46FD" w:rsidRPr="005B46F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5B46FD" w:rsidRPr="005B46FD" w:rsidRDefault="005B46FD" w:rsidP="005B46FD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B46FD" w:rsidRPr="005B46FD" w:rsidRDefault="005B46FD" w:rsidP="005B46FD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ТЕНДЕРНА ПРОПОЗИЦІЯ</w:t>
      </w:r>
    </w:p>
    <w:p w:rsidR="005B46FD" w:rsidRPr="005B46FD" w:rsidRDefault="005B46FD" w:rsidP="005B46FD">
      <w:pPr>
        <w:spacing w:after="0" w:line="240" w:lineRule="auto"/>
        <w:ind w:hanging="720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(форма, яка подається Учасником на фірмовому бланку (у разі наявності таких бланків))</w:t>
      </w:r>
    </w:p>
    <w:p w:rsidR="005B46FD" w:rsidRPr="005B46FD" w:rsidRDefault="005B46FD" w:rsidP="005B46F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Ми, (назва Учасника), надаємо свою пропозицію на закупівлю </w:t>
      </w:r>
      <w:r w:rsidRPr="005B46F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50410000-2 Послуги з ремонту і технічного обслуговування вимірювальних, випробувальних і контрольних приладів (Послуги з технічного обслуговування та цілодобового спостерігання систем протипожежного захисту закладів освіти Малиновського району м. Одеси)</w:t>
      </w:r>
      <w:r w:rsidRPr="005B46FD">
        <w:rPr>
          <w:rFonts w:ascii="Times New Roman" w:eastAsia="Calibri" w:hAnsi="Times New Roman" w:cs="Times New Roman"/>
          <w:sz w:val="24"/>
          <w:szCs w:val="24"/>
          <w:lang w:val="uk-UA"/>
        </w:rPr>
        <w:t>згідно з технічними та іншими вимогами Замовника торгів.</w:t>
      </w:r>
    </w:p>
    <w:p w:rsidR="005B46FD" w:rsidRPr="005B46FD" w:rsidRDefault="005B46FD" w:rsidP="005B46FD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Вивчивши тендерну документацію та технічні вимоги (надалі ТВ), на виконання зазначеного вище, ми, уповноважені на подання тендерної пропозиції, маємо можливість та погоджуємося виконати вимоги Замовника, зазначені у комерційній частині цієї пропозиції  за наступними цінами: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1559"/>
        <w:gridCol w:w="1559"/>
        <w:gridCol w:w="1701"/>
      </w:tblGrid>
      <w:tr w:rsidR="005B46FD" w:rsidRPr="005B46FD" w:rsidTr="00452E63">
        <w:trPr>
          <w:trHeight w:val="315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6FD" w:rsidRPr="005B46FD" w:rsidRDefault="005B46FD" w:rsidP="005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6FD" w:rsidRPr="005B46FD" w:rsidRDefault="005B46FD" w:rsidP="005B4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B46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послуги</w:t>
            </w:r>
          </w:p>
          <w:p w:rsidR="005B46FD" w:rsidRPr="005B46FD" w:rsidRDefault="005B46FD" w:rsidP="005B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6FD" w:rsidRPr="005B46FD" w:rsidRDefault="005B46FD" w:rsidP="005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Кількість місяців обслуговування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6FD" w:rsidRPr="005B46FD" w:rsidRDefault="005B46FD" w:rsidP="005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 Послуг на місяць з ПДВ, (грн.)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6FD" w:rsidRPr="005B46FD" w:rsidRDefault="005B46FD" w:rsidP="005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 Послуг з ПДВ (грн.)</w:t>
            </w:r>
          </w:p>
        </w:tc>
      </w:tr>
      <w:tr w:rsidR="005B46FD" w:rsidRPr="005B46FD" w:rsidTr="00452E6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6FD" w:rsidRPr="005B46FD" w:rsidRDefault="005B46FD" w:rsidP="005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46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6FD" w:rsidRPr="005B46FD" w:rsidRDefault="005B46FD" w:rsidP="005B46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B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Послуги з технічного обслуговування та цілодобового спостерігання систем протипожежного захисту закладів освіти Малиновського району м. Одеси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6FD" w:rsidRPr="005B46FD" w:rsidRDefault="005B46FD" w:rsidP="005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6FD" w:rsidRPr="005B46FD" w:rsidRDefault="005B46FD" w:rsidP="005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46FD" w:rsidRPr="005B46FD" w:rsidRDefault="005B46FD" w:rsidP="005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46FD" w:rsidRPr="005B46FD" w:rsidTr="00452E63">
        <w:trPr>
          <w:trHeight w:val="236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6FD" w:rsidRPr="005B46FD" w:rsidRDefault="005B46FD" w:rsidP="005B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46F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вартість пропозиції  з ПДВ</w:t>
            </w:r>
            <w:r w:rsidRPr="005B46F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(якщо учасник не є платником ПДВ поруч з ціною має бути зазначено: «без ПДВ»)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6FD" w:rsidRPr="005B46FD" w:rsidRDefault="005B46FD" w:rsidP="005B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46F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_________грн. (цифрами та літерами)</w:t>
            </w:r>
          </w:p>
        </w:tc>
      </w:tr>
    </w:tbl>
    <w:p w:rsidR="005B46FD" w:rsidRPr="005B46FD" w:rsidRDefault="005B46FD" w:rsidP="005B46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sz w:val="24"/>
          <w:szCs w:val="24"/>
          <w:lang w:val="uk-UA"/>
        </w:rPr>
        <w:t>1. Ми погоджуємося взяти на себе зобов'язання виконати всі умови, передбачені проектом договору який наведений у тендерній документації.</w:t>
      </w:r>
    </w:p>
    <w:p w:rsidR="005B46FD" w:rsidRPr="005B46FD" w:rsidRDefault="005B46FD" w:rsidP="005B46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100 днів </w:t>
      </w:r>
      <w:r w:rsidR="00315709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bookmarkStart w:id="0" w:name="_GoBack"/>
      <w:bookmarkEnd w:id="0"/>
      <w:r w:rsidRPr="005B46FD">
        <w:rPr>
          <w:rFonts w:ascii="Times New Roman" w:eastAsia="Calibri" w:hAnsi="Times New Roman" w:cs="Times New Roman"/>
          <w:sz w:val="24"/>
          <w:szCs w:val="24"/>
          <w:lang w:val="uk-UA"/>
        </w:rPr>
        <w:t>з дати кінцевого строку подання тендерних пропозицій. Наша пропозиція буде обов'язковою для нас і може бути прийнята Вами у будь-який час до закінчення зазначеного терміну.</w:t>
      </w:r>
    </w:p>
    <w:p w:rsidR="005B46FD" w:rsidRPr="005B46FD" w:rsidRDefault="005B46FD" w:rsidP="005B46F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sz w:val="24"/>
          <w:szCs w:val="24"/>
          <w:lang w:val="uk-UA"/>
        </w:rPr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B46FD" w:rsidRPr="005B46FD" w:rsidRDefault="005B46FD" w:rsidP="005B46FD">
      <w:pPr>
        <w:tabs>
          <w:tab w:val="left" w:pos="5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Ми зобов'язуємося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 про закупівлю не може бути укладено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раніше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ніж через п’ять днів з дати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оприлюднення на веб-порталі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Уповноваженого органу повідомлення про наміру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46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договір про закупівлю.</w:t>
      </w:r>
    </w:p>
    <w:p w:rsidR="005B46FD" w:rsidRPr="005B46FD" w:rsidRDefault="005B46FD" w:rsidP="005B4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B46F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 (за наявності печатки).</w:t>
      </w:r>
    </w:p>
    <w:p w:rsidR="005B46FD" w:rsidRPr="005B46FD" w:rsidRDefault="005B46FD" w:rsidP="005B46FD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Довідкова інформація:</w:t>
      </w:r>
    </w:p>
    <w:p w:rsidR="005B46FD" w:rsidRPr="005B46FD" w:rsidRDefault="005B46FD" w:rsidP="005B46FD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>Вимога, щодо печатки</w:t>
      </w:r>
      <w:r w:rsidRPr="005B46F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не стосується учасників, які здійснюють діяльність без печатки згідно з чинним законодавством.</w:t>
      </w:r>
    </w:p>
    <w:p w:rsidR="005B46FD" w:rsidRPr="005B46FD" w:rsidRDefault="005B46FD" w:rsidP="005B4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lastRenderedPageBreak/>
        <w:t>У разі надання цінових пропозицій Учасником - не платником ПДВ, такі пропозиції надаються без врахування ПДВ та у графі «загальна вартість» зазначається «без ПДВ».</w:t>
      </w:r>
    </w:p>
    <w:p w:rsidR="005B46FD" w:rsidRPr="005B46FD" w:rsidRDefault="005B46FD" w:rsidP="005B46FD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</w:pPr>
      <w:r w:rsidRPr="005B46F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У складі пропозиції Учасник надає</w:t>
      </w:r>
      <w:r w:rsidRPr="005B46FD">
        <w:rPr>
          <w:rFonts w:ascii="Times New Roman" w:eastAsia="Calibri" w:hAnsi="Times New Roman" w:cs="Times New Roman"/>
          <w:bCs/>
          <w:i/>
          <w:sz w:val="24"/>
          <w:szCs w:val="24"/>
          <w:lang w:val="uk-UA"/>
        </w:rPr>
        <w:t xml:space="preserve"> ціну послуг, з урахуванням витрат на страхування, сплату податків, тощо.</w:t>
      </w:r>
    </w:p>
    <w:p w:rsidR="00333A1C" w:rsidRPr="005B46FD" w:rsidRDefault="00333A1C">
      <w:pPr>
        <w:rPr>
          <w:lang w:val="uk-UA"/>
        </w:rPr>
      </w:pPr>
    </w:p>
    <w:sectPr w:rsidR="00333A1C" w:rsidRPr="005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90"/>
    <w:rsid w:val="00315709"/>
    <w:rsid w:val="00333A1C"/>
    <w:rsid w:val="004A7EB9"/>
    <w:rsid w:val="005B46FD"/>
    <w:rsid w:val="009D7D90"/>
    <w:rsid w:val="00C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0FC9-F087-4529-8044-3F60B8F0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Офис</cp:lastModifiedBy>
  <cp:revision>4</cp:revision>
  <dcterms:created xsi:type="dcterms:W3CDTF">2023-02-21T13:01:00Z</dcterms:created>
  <dcterms:modified xsi:type="dcterms:W3CDTF">2023-02-24T12:40:00Z</dcterms:modified>
</cp:coreProperties>
</file>