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23FE" w14:textId="77777777" w:rsidR="003E4030" w:rsidRPr="003E4030" w:rsidRDefault="003E4030" w:rsidP="003E4030">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3E4030">
        <w:rPr>
          <w:rFonts w:ascii="Times New Roman" w:eastAsia="Calibri" w:hAnsi="Times New Roman" w:cs="Times New Roman"/>
          <w:b/>
          <w:bCs/>
          <w:color w:val="000000"/>
          <w:sz w:val="24"/>
          <w:szCs w:val="24"/>
          <w:lang w:val="uk-UA"/>
        </w:rPr>
        <w:t>ОГОЛОШЕННЯ</w:t>
      </w:r>
    </w:p>
    <w:p w14:paraId="29FC865D" w14:textId="77777777" w:rsidR="003E4030" w:rsidRPr="003E4030" w:rsidRDefault="003E4030" w:rsidP="003E4030">
      <w:pPr>
        <w:autoSpaceDE w:val="0"/>
        <w:autoSpaceDN w:val="0"/>
        <w:adjustRightInd w:val="0"/>
        <w:spacing w:after="0" w:line="240" w:lineRule="auto"/>
        <w:jc w:val="center"/>
        <w:rPr>
          <w:rFonts w:ascii="Times New Roman" w:eastAsia="Calibri" w:hAnsi="Times New Roman" w:cs="Times New Roman"/>
          <w:b/>
          <w:bCs/>
          <w:color w:val="000000"/>
          <w:sz w:val="24"/>
          <w:szCs w:val="24"/>
          <w:lang w:val="uk-UA"/>
        </w:rPr>
      </w:pPr>
      <w:r w:rsidRPr="003E4030">
        <w:rPr>
          <w:rFonts w:ascii="Times New Roman" w:eastAsia="Calibri" w:hAnsi="Times New Roman" w:cs="Times New Roman"/>
          <w:b/>
          <w:bCs/>
          <w:color w:val="000000"/>
          <w:sz w:val="24"/>
          <w:szCs w:val="24"/>
          <w:lang w:val="uk-UA"/>
        </w:rPr>
        <w:t>про проведення спрощеної закупівлі</w:t>
      </w:r>
    </w:p>
    <w:p w14:paraId="57BB7560"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0" w:name="1__Найменування_замовника_____"/>
      <w:bookmarkEnd w:id="0"/>
      <w:r w:rsidRPr="003E4030">
        <w:rPr>
          <w:rFonts w:ascii="Times New Roman" w:eastAsia="Calibri" w:hAnsi="Times New Roman" w:cs="Times New Roman"/>
          <w:sz w:val="24"/>
          <w:szCs w:val="24"/>
          <w:lang w:val="uk-UA"/>
        </w:rPr>
        <w:t xml:space="preserve">1. Найменування замовника </w:t>
      </w:r>
      <w:r w:rsidRPr="003E4030">
        <w:rPr>
          <w:rFonts w:ascii="Times New Roman" w:eastAsia="Calibri" w:hAnsi="Times New Roman" w:cs="Times New Roman"/>
          <w:b/>
          <w:sz w:val="24"/>
          <w:szCs w:val="24"/>
          <w:lang w:val="uk-UA"/>
        </w:rPr>
        <w:t>Головне управління Пенсійного фонду України у Вінницькій області.</w:t>
      </w:r>
    </w:p>
    <w:p w14:paraId="4D92CAAD"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bookmarkStart w:id="1" w:name="2__Код_згідно_з_ЄДРПОУ_замовника_____"/>
      <w:bookmarkEnd w:id="1"/>
      <w:r w:rsidRPr="003E4030">
        <w:rPr>
          <w:rFonts w:ascii="Times New Roman" w:eastAsia="Calibri" w:hAnsi="Times New Roman" w:cs="Times New Roman"/>
          <w:sz w:val="24"/>
          <w:szCs w:val="24"/>
          <w:lang w:val="uk-UA"/>
        </w:rPr>
        <w:t xml:space="preserve">2. Код згідно з ЄДРПОУ замовника </w:t>
      </w:r>
      <w:r w:rsidRPr="003E4030">
        <w:rPr>
          <w:rFonts w:ascii="Times New Roman" w:eastAsia="Calibri" w:hAnsi="Times New Roman" w:cs="Times New Roman"/>
          <w:b/>
          <w:sz w:val="24"/>
          <w:szCs w:val="24"/>
          <w:lang w:val="uk-UA"/>
        </w:rPr>
        <w:t>13322403</w:t>
      </w:r>
      <w:r w:rsidRPr="003E4030">
        <w:rPr>
          <w:rFonts w:ascii="Times New Roman" w:eastAsia="Calibri" w:hAnsi="Times New Roman" w:cs="Times New Roman"/>
          <w:sz w:val="24"/>
          <w:szCs w:val="24"/>
          <w:lang w:val="uk-UA"/>
        </w:rPr>
        <w:t>.</w:t>
      </w:r>
    </w:p>
    <w:p w14:paraId="137630C8"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2" w:name="3__Місцезнаходження_замовника_____"/>
      <w:bookmarkEnd w:id="2"/>
      <w:r w:rsidRPr="003E4030">
        <w:rPr>
          <w:rFonts w:ascii="Times New Roman" w:eastAsia="Calibri" w:hAnsi="Times New Roman" w:cs="Times New Roman"/>
          <w:sz w:val="24"/>
          <w:szCs w:val="24"/>
          <w:lang w:val="uk-UA"/>
        </w:rPr>
        <w:t xml:space="preserve">3. Місцезнаходження замовника </w:t>
      </w:r>
      <w:r w:rsidRPr="003E4030">
        <w:rPr>
          <w:rFonts w:ascii="Times New Roman" w:eastAsia="Calibri" w:hAnsi="Times New Roman" w:cs="Times New Roman"/>
          <w:b/>
          <w:sz w:val="24"/>
          <w:szCs w:val="24"/>
          <w:lang w:val="uk-UA"/>
        </w:rPr>
        <w:t>вул. Хмельницьке шосе, 7, місто Вінниця, 21100.</w:t>
      </w:r>
    </w:p>
    <w:p w14:paraId="383A2BA5"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E4030">
        <w:rPr>
          <w:rFonts w:ascii="Times New Roman" w:eastAsia="Calibri" w:hAnsi="Times New Roman" w:cs="Times New Roman"/>
          <w:sz w:val="24"/>
          <w:szCs w:val="24"/>
          <w:lang w:val="uk-UA"/>
        </w:rPr>
        <w:t xml:space="preserve">4. Категорія замовника </w:t>
      </w:r>
      <w:r w:rsidRPr="003E4030">
        <w:rPr>
          <w:rFonts w:ascii="Times New Roman" w:eastAsia="Calibri" w:hAnsi="Times New Roman" w:cs="Times New Roman"/>
          <w:b/>
          <w:sz w:val="24"/>
          <w:szCs w:val="24"/>
          <w:lang w:val="uk-UA"/>
        </w:rPr>
        <w:t>2 категорія – орган соціального страхування.</w:t>
      </w:r>
    </w:p>
    <w:p w14:paraId="2AA91B41"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E4030">
        <w:rPr>
          <w:rFonts w:ascii="Times New Roman" w:eastAsia="Calibri" w:hAnsi="Times New Roman" w:cs="Times New Roman"/>
          <w:sz w:val="24"/>
          <w:szCs w:val="24"/>
          <w:lang w:val="uk-UA"/>
        </w:rPr>
        <w:t xml:space="preserve">5. Джерело фінансування закупівлі </w:t>
      </w:r>
      <w:r w:rsidRPr="003E4030">
        <w:rPr>
          <w:rFonts w:ascii="Times New Roman" w:eastAsia="Calibri" w:hAnsi="Times New Roman" w:cs="Times New Roman"/>
          <w:b/>
          <w:sz w:val="24"/>
          <w:szCs w:val="24"/>
          <w:lang w:val="uk-UA"/>
        </w:rPr>
        <w:t>Кошти Пенсійного фонду України.</w:t>
      </w:r>
    </w:p>
    <w:p w14:paraId="34875CF0" w14:textId="77777777" w:rsidR="009B1BC9" w:rsidRPr="00B34D02" w:rsidRDefault="003E4030" w:rsidP="009B1BC9">
      <w:pPr>
        <w:autoSpaceDE w:val="0"/>
        <w:autoSpaceDN w:val="0"/>
        <w:adjustRightInd w:val="0"/>
        <w:spacing w:after="0" w:line="240" w:lineRule="auto"/>
        <w:ind w:firstLine="426"/>
        <w:jc w:val="both"/>
        <w:rPr>
          <w:rFonts w:ascii="Times New Roman" w:hAnsi="Times New Roman" w:cs="Times New Roman"/>
          <w:sz w:val="24"/>
          <w:szCs w:val="24"/>
          <w:lang w:val="uk-UA"/>
        </w:rPr>
      </w:pPr>
      <w:bookmarkStart w:id="3" w:name="4__Контактна_особа_замовника__уповноваже"/>
      <w:bookmarkEnd w:id="3"/>
      <w:r w:rsidRPr="003E4030">
        <w:rPr>
          <w:rFonts w:ascii="Times New Roman" w:eastAsia="Calibri" w:hAnsi="Times New Roman" w:cs="Times New Roman"/>
          <w:sz w:val="24"/>
          <w:szCs w:val="24"/>
          <w:lang w:val="uk-UA"/>
        </w:rPr>
        <w:t xml:space="preserve">6. </w:t>
      </w:r>
      <w:bookmarkStart w:id="4" w:name="5__Конкретна_назва_предмета_закупівлі___"/>
      <w:bookmarkEnd w:id="4"/>
      <w:r w:rsidRPr="003E4030">
        <w:rPr>
          <w:rFonts w:ascii="Times New Roman" w:eastAsia="Calibri" w:hAnsi="Times New Roman" w:cs="Times New Roman"/>
          <w:sz w:val="24"/>
          <w:szCs w:val="24"/>
          <w:lang w:val="uk-UA"/>
        </w:rPr>
        <w:t xml:space="preserve">Контактні особи: з технічних питань: </w:t>
      </w:r>
      <w:r w:rsidR="00686ACA">
        <w:rPr>
          <w:rFonts w:ascii="Times New Roman" w:hAnsi="Times New Roman"/>
          <w:color w:val="000000" w:themeColor="text1"/>
          <w:sz w:val="24"/>
          <w:szCs w:val="24"/>
          <w:lang w:val="uk-UA"/>
        </w:rPr>
        <w:t>Бородій Юрій Володимирович</w:t>
      </w:r>
      <w:r w:rsidR="00A157A1" w:rsidRPr="00A157A1">
        <w:rPr>
          <w:rFonts w:ascii="Times New Roman" w:hAnsi="Times New Roman"/>
          <w:color w:val="000000" w:themeColor="text1"/>
          <w:sz w:val="24"/>
          <w:szCs w:val="24"/>
          <w:lang w:val="uk-UA"/>
        </w:rPr>
        <w:t xml:space="preserve">, головний спеціаліст відділу </w:t>
      </w:r>
      <w:r w:rsidR="00686ACA">
        <w:rPr>
          <w:rFonts w:ascii="Times New Roman" w:hAnsi="Times New Roman"/>
          <w:color w:val="000000" w:themeColor="text1"/>
          <w:sz w:val="24"/>
          <w:szCs w:val="24"/>
          <w:lang w:val="uk-UA"/>
        </w:rPr>
        <w:t>господарського обслуговування та метеріально-технічного забезпечення</w:t>
      </w:r>
      <w:r w:rsidR="00A157A1" w:rsidRPr="00A157A1">
        <w:rPr>
          <w:rFonts w:ascii="Times New Roman" w:hAnsi="Times New Roman"/>
          <w:color w:val="000000" w:themeColor="text1"/>
          <w:sz w:val="24"/>
          <w:szCs w:val="24"/>
          <w:lang w:val="uk-UA"/>
        </w:rPr>
        <w:t xml:space="preserve">, </w:t>
      </w:r>
      <w:r w:rsidR="009B1BC9" w:rsidRPr="00A157A1">
        <w:rPr>
          <w:rFonts w:ascii="Times New Roman" w:hAnsi="Times New Roman" w:cs="Times New Roman"/>
          <w:sz w:val="24"/>
          <w:szCs w:val="24"/>
          <w:lang w:val="uk-UA"/>
        </w:rPr>
        <w:t xml:space="preserve">21100, м. Вінниця, вул. Хмельницьке шосе, 7, </w:t>
      </w:r>
      <w:r w:rsidR="00A157A1" w:rsidRPr="00A157A1">
        <w:rPr>
          <w:rFonts w:ascii="Times New Roman" w:hAnsi="Times New Roman"/>
          <w:color w:val="000000" w:themeColor="text1"/>
          <w:sz w:val="24"/>
          <w:szCs w:val="24"/>
          <w:lang w:val="uk-UA"/>
        </w:rPr>
        <w:t>тел (</w:t>
      </w:r>
      <w:r w:rsidR="00686ACA">
        <w:rPr>
          <w:rFonts w:ascii="Times New Roman" w:hAnsi="Times New Roman"/>
          <w:color w:val="000000" w:themeColor="text1"/>
          <w:sz w:val="24"/>
          <w:szCs w:val="24"/>
          <w:lang w:val="uk-UA"/>
        </w:rPr>
        <w:t>096</w:t>
      </w:r>
      <w:r w:rsidR="00A157A1" w:rsidRPr="00A157A1">
        <w:rPr>
          <w:rFonts w:ascii="Times New Roman" w:hAnsi="Times New Roman"/>
          <w:color w:val="000000" w:themeColor="text1"/>
          <w:sz w:val="24"/>
          <w:szCs w:val="24"/>
          <w:lang w:val="uk-UA"/>
        </w:rPr>
        <w:t xml:space="preserve">) </w:t>
      </w:r>
      <w:r w:rsidR="00686ACA">
        <w:rPr>
          <w:rFonts w:ascii="Times New Roman" w:hAnsi="Times New Roman"/>
          <w:color w:val="000000" w:themeColor="text1"/>
          <w:sz w:val="24"/>
          <w:szCs w:val="24"/>
          <w:lang w:val="uk-UA"/>
        </w:rPr>
        <w:t>496-49-69</w:t>
      </w:r>
      <w:r w:rsidR="009B1BC9" w:rsidRPr="00A157A1">
        <w:rPr>
          <w:rFonts w:ascii="Times New Roman" w:hAnsi="Times New Roman" w:cs="Times New Roman"/>
          <w:sz w:val="24"/>
          <w:szCs w:val="24"/>
          <w:lang w:val="uk-UA"/>
        </w:rPr>
        <w:t xml:space="preserve">, e-mail: gu@vn.pfu.gov.ua; </w:t>
      </w:r>
    </w:p>
    <w:p w14:paraId="13638E18" w14:textId="43F6209A" w:rsidR="00EE6E05" w:rsidRDefault="009B1BC9" w:rsidP="003E4030">
      <w:pPr>
        <w:autoSpaceDE w:val="0"/>
        <w:autoSpaceDN w:val="0"/>
        <w:adjustRightInd w:val="0"/>
        <w:spacing w:after="0" w:line="240" w:lineRule="auto"/>
        <w:ind w:firstLine="426"/>
        <w:jc w:val="both"/>
        <w:rPr>
          <w:rFonts w:ascii="Times New Roman" w:hAnsi="Times New Roman" w:cs="Times New Roman"/>
          <w:sz w:val="24"/>
          <w:szCs w:val="24"/>
          <w:lang w:val="uk-UA"/>
        </w:rPr>
      </w:pPr>
      <w:r w:rsidRPr="00B34D02">
        <w:rPr>
          <w:rFonts w:ascii="Times New Roman" w:hAnsi="Times New Roman" w:cs="Times New Roman"/>
          <w:sz w:val="24"/>
          <w:szCs w:val="24"/>
          <w:lang w:val="uk-UA"/>
        </w:rPr>
        <w:t xml:space="preserve">з організаційних питань: </w:t>
      </w:r>
      <w:r w:rsidR="00EE6E05" w:rsidRPr="00EE6E05">
        <w:rPr>
          <w:rFonts w:ascii="Times New Roman" w:hAnsi="Times New Roman" w:cs="Times New Roman"/>
          <w:sz w:val="24"/>
          <w:szCs w:val="24"/>
          <w:lang w:val="uk-UA"/>
        </w:rPr>
        <w:t>Яременко Валентина Сергі</w:t>
      </w:r>
      <w:r w:rsidR="00EE6E05">
        <w:rPr>
          <w:rFonts w:ascii="Times New Roman" w:hAnsi="Times New Roman" w:cs="Times New Roman"/>
          <w:sz w:val="24"/>
          <w:szCs w:val="24"/>
          <w:lang w:val="uk-UA"/>
        </w:rPr>
        <w:t>ї</w:t>
      </w:r>
      <w:r w:rsidR="00EE6E05" w:rsidRPr="00EE6E05">
        <w:rPr>
          <w:rFonts w:ascii="Times New Roman" w:hAnsi="Times New Roman" w:cs="Times New Roman"/>
          <w:sz w:val="24"/>
          <w:szCs w:val="24"/>
          <w:lang w:val="uk-UA"/>
        </w:rPr>
        <w:t xml:space="preserve">вна, головний спеціаліст-юрисконсульт  Відділу організації правової роботи Юридичного управління, 21100, м. Вінниця, вул. Хмельницьке шосе, 7, тел.: (0432) 50-45-84, факс: (0432)66-09-40, e-mail: </w:t>
      </w:r>
      <w:hyperlink r:id="rId7" w:history="1">
        <w:r w:rsidR="00EE6E05" w:rsidRPr="007815CC">
          <w:rPr>
            <w:rStyle w:val="a5"/>
            <w:rFonts w:ascii="Times New Roman" w:hAnsi="Times New Roman" w:cs="Times New Roman"/>
            <w:sz w:val="24"/>
            <w:szCs w:val="24"/>
            <w:lang w:val="uk-UA"/>
          </w:rPr>
          <w:t>gu@vn.pfu.gov.ua</w:t>
        </w:r>
      </w:hyperlink>
      <w:r w:rsidR="00EE6E05" w:rsidRPr="00EE6E05">
        <w:rPr>
          <w:rFonts w:ascii="Times New Roman" w:hAnsi="Times New Roman" w:cs="Times New Roman"/>
          <w:sz w:val="24"/>
          <w:szCs w:val="24"/>
          <w:lang w:val="uk-UA"/>
        </w:rPr>
        <w:t xml:space="preserve"> </w:t>
      </w:r>
    </w:p>
    <w:p w14:paraId="0A6519D7" w14:textId="025F0C32" w:rsidR="009B1BC9" w:rsidRDefault="003E4030" w:rsidP="003E4030">
      <w:pPr>
        <w:autoSpaceDE w:val="0"/>
        <w:autoSpaceDN w:val="0"/>
        <w:adjustRightInd w:val="0"/>
        <w:spacing w:after="0" w:line="240" w:lineRule="auto"/>
        <w:ind w:firstLine="426"/>
        <w:jc w:val="both"/>
        <w:rPr>
          <w:rFonts w:ascii="Times New Roman" w:hAnsi="Times New Roman" w:cs="Times New Roman"/>
          <w:b/>
          <w:sz w:val="24"/>
          <w:szCs w:val="24"/>
          <w:lang w:val="uk-UA"/>
        </w:rPr>
      </w:pPr>
      <w:r w:rsidRPr="003E4030">
        <w:rPr>
          <w:rFonts w:ascii="Times New Roman" w:eastAsia="Calibri" w:hAnsi="Times New Roman" w:cs="Times New Roman"/>
          <w:sz w:val="24"/>
          <w:szCs w:val="24"/>
          <w:lang w:val="uk-UA"/>
        </w:rPr>
        <w:t>7. Назва предмета закупівлі.</w:t>
      </w:r>
      <w:bookmarkStart w:id="5" w:name="6__Коди_та_назви_відповідних_класифікато"/>
      <w:bookmarkEnd w:id="5"/>
      <w:r w:rsidRPr="003E4030">
        <w:rPr>
          <w:rFonts w:ascii="Times New Roman" w:eastAsia="Calibri" w:hAnsi="Times New Roman" w:cs="Times New Roman"/>
          <w:sz w:val="24"/>
          <w:szCs w:val="24"/>
          <w:lang w:val="uk-UA"/>
        </w:rPr>
        <w:t xml:space="preserve"> </w:t>
      </w:r>
      <w:r w:rsidR="00EE6E05">
        <w:rPr>
          <w:rFonts w:ascii="Times New Roman" w:hAnsi="Times New Roman" w:cs="Times New Roman"/>
          <w:b/>
          <w:sz w:val="24"/>
          <w:szCs w:val="24"/>
          <w:lang w:val="uk-UA"/>
        </w:rPr>
        <w:t>П</w:t>
      </w:r>
      <w:r w:rsidR="00EE6E05" w:rsidRPr="00EE6E05">
        <w:rPr>
          <w:rFonts w:ascii="Times New Roman" w:hAnsi="Times New Roman" w:cs="Times New Roman"/>
          <w:b/>
          <w:sz w:val="24"/>
          <w:szCs w:val="24"/>
        </w:rPr>
        <w:t>ослуги з ремонту і технічного обслуговування службових автомобілів</w:t>
      </w:r>
      <w:r w:rsidR="009B1BC9" w:rsidRPr="00686ACA">
        <w:rPr>
          <w:rFonts w:ascii="Times New Roman" w:hAnsi="Times New Roman" w:cs="Times New Roman"/>
          <w:b/>
          <w:sz w:val="24"/>
          <w:szCs w:val="24"/>
          <w:lang w:val="uk-UA"/>
        </w:rPr>
        <w:t>.</w:t>
      </w:r>
    </w:p>
    <w:p w14:paraId="639D121D" w14:textId="77777777" w:rsidR="009B1BC9" w:rsidRPr="0003116A" w:rsidRDefault="003E4030" w:rsidP="009B1BC9">
      <w:pPr>
        <w:autoSpaceDE w:val="0"/>
        <w:autoSpaceDN w:val="0"/>
        <w:adjustRightInd w:val="0"/>
        <w:spacing w:after="0" w:line="240" w:lineRule="auto"/>
        <w:ind w:firstLine="426"/>
        <w:jc w:val="both"/>
        <w:rPr>
          <w:rFonts w:ascii="Times New Roman" w:eastAsia="Calibri" w:hAnsi="Times New Roman" w:cs="Times New Roman"/>
          <w:sz w:val="24"/>
          <w:szCs w:val="24"/>
        </w:rPr>
      </w:pPr>
      <w:r w:rsidRPr="003E4030">
        <w:rPr>
          <w:rFonts w:ascii="Times New Roman" w:eastAsia="Calibri" w:hAnsi="Times New Roman" w:cs="Times New Roman"/>
          <w:sz w:val="24"/>
          <w:szCs w:val="24"/>
          <w:lang w:val="uk-UA"/>
        </w:rPr>
        <w:t xml:space="preserve">8. Код за Єдиним закупівельним словником </w:t>
      </w:r>
      <w:r w:rsidRPr="003E4030">
        <w:rPr>
          <w:rFonts w:ascii="Times New Roman" w:eastAsia="Calibri" w:hAnsi="Times New Roman" w:cs="Times New Roman"/>
          <w:bCs/>
          <w:sz w:val="24"/>
          <w:szCs w:val="24"/>
          <w:lang w:val="uk-UA"/>
        </w:rPr>
        <w:t xml:space="preserve">ДК 021:2015 – </w:t>
      </w:r>
      <w:r w:rsidR="00686ACA" w:rsidRPr="00686ACA">
        <w:rPr>
          <w:rFonts w:ascii="Times New Roman" w:eastAsiaTheme="majorEastAsia" w:hAnsi="Times New Roman" w:cs="Times New Roman"/>
          <w:bCs/>
          <w:iCs/>
          <w:sz w:val="24"/>
          <w:szCs w:val="24"/>
        </w:rPr>
        <w:t xml:space="preserve">50110000-9 </w:t>
      </w:r>
      <w:r w:rsidR="00686ACA" w:rsidRPr="00686ACA">
        <w:rPr>
          <w:rFonts w:ascii="Times New Roman" w:hAnsi="Times New Roman" w:cs="Times New Roman"/>
          <w:sz w:val="24"/>
          <w:szCs w:val="24"/>
        </w:rPr>
        <w:t xml:space="preserve"> Послуги з ремонту та технічного обслуговування мототраспортних засобів і супутнього обладнання</w:t>
      </w:r>
      <w:r w:rsidR="00713109" w:rsidRPr="00686ACA">
        <w:rPr>
          <w:rFonts w:ascii="Times New Roman" w:eastAsiaTheme="majorEastAsia" w:hAnsi="Times New Roman" w:cs="Times New Roman"/>
          <w:bCs/>
          <w:iCs/>
          <w:sz w:val="24"/>
          <w:szCs w:val="24"/>
          <w:lang w:val="uk-UA"/>
        </w:rPr>
        <w:t>.</w:t>
      </w:r>
    </w:p>
    <w:p w14:paraId="1BCCC78B"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E4030">
        <w:rPr>
          <w:rFonts w:ascii="Times New Roman" w:eastAsia="Calibri" w:hAnsi="Times New Roman" w:cs="Times New Roman"/>
          <w:sz w:val="24"/>
          <w:szCs w:val="24"/>
          <w:lang w:val="uk-UA"/>
        </w:rPr>
        <w:t xml:space="preserve">9. Інформація про технічні, якісні та інші характеристики предмета закупівлі, кваліфікаційні критерії учасників – </w:t>
      </w:r>
      <w:r w:rsidRPr="003E4030">
        <w:rPr>
          <w:rFonts w:ascii="Times New Roman" w:eastAsia="Calibri" w:hAnsi="Times New Roman" w:cs="Times New Roman"/>
          <w:b/>
          <w:sz w:val="24"/>
          <w:szCs w:val="24"/>
          <w:lang w:val="uk-UA"/>
        </w:rPr>
        <w:t>згідно додатку № 1 до Оголошення.</w:t>
      </w:r>
    </w:p>
    <w:p w14:paraId="1A0FCD48"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3E4030">
        <w:rPr>
          <w:rFonts w:ascii="Times New Roman" w:eastAsia="Calibri" w:hAnsi="Times New Roman" w:cs="Times New Roman"/>
          <w:sz w:val="24"/>
          <w:szCs w:val="24"/>
        </w:rPr>
        <w:t xml:space="preserve">10. Проєкт договору до </w:t>
      </w:r>
      <w:r w:rsidRPr="003E4030">
        <w:rPr>
          <w:rFonts w:ascii="Times New Roman" w:eastAsia="Calibri" w:hAnsi="Times New Roman" w:cs="Times New Roman"/>
          <w:sz w:val="24"/>
          <w:szCs w:val="24"/>
          <w:lang w:val="uk-UA"/>
        </w:rPr>
        <w:t>Оголошення закупівлі додається.</w:t>
      </w:r>
      <w:r w:rsidRPr="003E4030">
        <w:rPr>
          <w:rFonts w:ascii="Times New Roman" w:eastAsia="Calibri" w:hAnsi="Times New Roman" w:cs="Times New Roman"/>
          <w:b/>
          <w:sz w:val="24"/>
          <w:szCs w:val="24"/>
          <w:lang w:val="uk-UA"/>
        </w:rPr>
        <w:t xml:space="preserve"> Додаток № 2 до Оголошення.</w:t>
      </w:r>
    </w:p>
    <w:p w14:paraId="6B42F5F5"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rPr>
      </w:pPr>
      <w:r w:rsidRPr="003E4030">
        <w:rPr>
          <w:rFonts w:ascii="Times New Roman" w:eastAsia="Calibri" w:hAnsi="Times New Roman" w:cs="Times New Roman"/>
          <w:sz w:val="24"/>
          <w:szCs w:val="24"/>
          <w:lang w:val="uk-UA"/>
        </w:rPr>
        <w:t>11. Вид предмета закупівлі.</w:t>
      </w:r>
      <w:r w:rsidR="009B1BC9">
        <w:rPr>
          <w:rFonts w:ascii="Times New Roman" w:eastAsia="Calibri" w:hAnsi="Times New Roman" w:cs="Times New Roman"/>
          <w:sz w:val="24"/>
          <w:szCs w:val="24"/>
          <w:lang w:val="uk-UA"/>
        </w:rPr>
        <w:t xml:space="preserve"> </w:t>
      </w:r>
      <w:r w:rsidRPr="003E4030">
        <w:rPr>
          <w:rFonts w:ascii="Times New Roman" w:eastAsia="Calibri" w:hAnsi="Times New Roman" w:cs="Times New Roman"/>
          <w:b/>
          <w:sz w:val="24"/>
          <w:szCs w:val="24"/>
          <w:lang w:val="uk-UA"/>
        </w:rPr>
        <w:t xml:space="preserve">Закупівля </w:t>
      </w:r>
      <w:r w:rsidR="00686ACA">
        <w:rPr>
          <w:rFonts w:ascii="Times New Roman" w:eastAsia="Calibri" w:hAnsi="Times New Roman" w:cs="Times New Roman"/>
          <w:b/>
          <w:sz w:val="24"/>
          <w:szCs w:val="24"/>
          <w:lang w:val="uk-UA"/>
        </w:rPr>
        <w:t>послуг</w:t>
      </w:r>
      <w:r w:rsidRPr="003E4030">
        <w:rPr>
          <w:rFonts w:ascii="Times New Roman" w:eastAsia="Calibri" w:hAnsi="Times New Roman" w:cs="Times New Roman"/>
          <w:b/>
          <w:sz w:val="24"/>
          <w:szCs w:val="24"/>
          <w:lang w:val="uk-UA"/>
        </w:rPr>
        <w:t>.</w:t>
      </w:r>
    </w:p>
    <w:p w14:paraId="02E297B1" w14:textId="7DAB02A1"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6" w:name="7__Кількість_товарів_або_обсяг_виконання"/>
      <w:bookmarkEnd w:id="6"/>
      <w:r w:rsidRPr="003E4030">
        <w:rPr>
          <w:rFonts w:ascii="Times New Roman" w:eastAsia="Calibri" w:hAnsi="Times New Roman" w:cs="Times New Roman"/>
          <w:sz w:val="24"/>
          <w:szCs w:val="24"/>
          <w:lang w:val="uk-UA"/>
        </w:rPr>
        <w:t>12. Кількість товарів або обсяг виконання робіт чи надання послуг.</w:t>
      </w:r>
      <w:bookmarkStart w:id="7" w:name="8__Місце_поставки_товарів_або_місце_вико"/>
      <w:bookmarkEnd w:id="7"/>
      <w:r w:rsidR="008C0B32">
        <w:rPr>
          <w:rFonts w:ascii="Times New Roman" w:eastAsia="Calibri" w:hAnsi="Times New Roman" w:cs="Times New Roman"/>
          <w:b/>
          <w:sz w:val="24"/>
          <w:szCs w:val="24"/>
          <w:lang w:val="uk-UA"/>
        </w:rPr>
        <w:t>1</w:t>
      </w:r>
      <w:r w:rsidR="005F6E1D" w:rsidRPr="000317D0">
        <w:rPr>
          <w:rFonts w:ascii="Times New Roman" w:eastAsia="Calibri" w:hAnsi="Times New Roman" w:cs="Times New Roman"/>
          <w:b/>
          <w:sz w:val="24"/>
          <w:szCs w:val="24"/>
          <w:lang w:val="uk-UA"/>
        </w:rPr>
        <w:t xml:space="preserve"> </w:t>
      </w:r>
      <w:r w:rsidR="00686ACA" w:rsidRPr="000317D0">
        <w:rPr>
          <w:rFonts w:ascii="Times New Roman" w:eastAsia="Calibri" w:hAnsi="Times New Roman" w:cs="Times New Roman"/>
          <w:b/>
          <w:sz w:val="24"/>
          <w:szCs w:val="24"/>
          <w:lang w:val="uk-UA"/>
        </w:rPr>
        <w:t>послуг</w:t>
      </w:r>
      <w:r w:rsidR="008C0B32">
        <w:rPr>
          <w:rFonts w:ascii="Times New Roman" w:eastAsia="Calibri" w:hAnsi="Times New Roman" w:cs="Times New Roman"/>
          <w:b/>
          <w:sz w:val="24"/>
          <w:szCs w:val="24"/>
          <w:lang w:val="uk-UA"/>
        </w:rPr>
        <w:t>а</w:t>
      </w:r>
      <w:r w:rsidRPr="000317D0">
        <w:rPr>
          <w:rFonts w:ascii="Times New Roman" w:eastAsia="Calibri" w:hAnsi="Times New Roman" w:cs="Times New Roman"/>
          <w:b/>
          <w:sz w:val="24"/>
          <w:szCs w:val="24"/>
          <w:lang w:val="uk-UA"/>
        </w:rPr>
        <w:t>.</w:t>
      </w:r>
    </w:p>
    <w:p w14:paraId="49E21321" w14:textId="77777777" w:rsidR="009B1BC9" w:rsidRPr="008772AA" w:rsidRDefault="003E4030" w:rsidP="009B1BC9">
      <w:pPr>
        <w:autoSpaceDE w:val="0"/>
        <w:autoSpaceDN w:val="0"/>
        <w:adjustRightInd w:val="0"/>
        <w:spacing w:after="0" w:line="240" w:lineRule="auto"/>
        <w:ind w:firstLine="426"/>
        <w:jc w:val="both"/>
        <w:rPr>
          <w:rFonts w:ascii="Times New Roman" w:hAnsi="Times New Roman" w:cs="Times New Roman"/>
          <w:sz w:val="24"/>
          <w:szCs w:val="24"/>
          <w:lang w:val="uk-UA"/>
        </w:rPr>
      </w:pPr>
      <w:r w:rsidRPr="003E4030">
        <w:rPr>
          <w:rFonts w:ascii="Times New Roman" w:eastAsia="Calibri" w:hAnsi="Times New Roman" w:cs="Times New Roman"/>
          <w:sz w:val="24"/>
          <w:szCs w:val="24"/>
          <w:lang w:val="uk-UA"/>
        </w:rPr>
        <w:t>13. Місце поставки товарів або місце виконання робіт чи надання послуг.</w:t>
      </w:r>
      <w:r w:rsidRPr="003E4030">
        <w:rPr>
          <w:rFonts w:ascii="Times New Roman" w:eastAsia="Calibri" w:hAnsi="Times New Roman" w:cs="Times New Roman"/>
          <w:b/>
          <w:sz w:val="24"/>
          <w:szCs w:val="24"/>
          <w:lang w:val="uk-UA"/>
        </w:rPr>
        <w:t xml:space="preserve"> </w:t>
      </w:r>
      <w:bookmarkStart w:id="8" w:name="9__Строк_поставки_товарів__виконання_роб"/>
      <w:bookmarkStart w:id="9" w:name="10__Розмір_бюджетного_призначення_за_кош"/>
      <w:bookmarkEnd w:id="8"/>
      <w:bookmarkEnd w:id="9"/>
      <w:r w:rsidR="00686ACA">
        <w:rPr>
          <w:rFonts w:ascii="Times New Roman" w:hAnsi="Times New Roman" w:cs="Times New Roman"/>
          <w:b/>
          <w:sz w:val="24"/>
          <w:szCs w:val="24"/>
          <w:lang w:val="uk-UA"/>
        </w:rPr>
        <w:t>Послуги надаються за адресою станції технічного обслуговування Виконавця.</w:t>
      </w:r>
    </w:p>
    <w:p w14:paraId="0104AAD1" w14:textId="4F0886B3" w:rsidR="003E4030" w:rsidRPr="0038506A"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38506A">
        <w:rPr>
          <w:rFonts w:ascii="Times New Roman" w:eastAsia="Calibri" w:hAnsi="Times New Roman" w:cs="Times New Roman"/>
          <w:sz w:val="24"/>
          <w:szCs w:val="24"/>
          <w:lang w:val="uk-UA"/>
        </w:rPr>
        <w:t>14. Період уточне</w:t>
      </w:r>
      <w:r w:rsidR="009B1BC9" w:rsidRPr="0038506A">
        <w:rPr>
          <w:rFonts w:ascii="Times New Roman" w:eastAsia="Calibri" w:hAnsi="Times New Roman" w:cs="Times New Roman"/>
          <w:sz w:val="24"/>
          <w:szCs w:val="24"/>
          <w:lang w:val="uk-UA"/>
        </w:rPr>
        <w:t xml:space="preserve">ння інформації про закупівлю. </w:t>
      </w:r>
      <w:r w:rsidR="00143651">
        <w:rPr>
          <w:rFonts w:ascii="Times New Roman" w:eastAsia="Calibri" w:hAnsi="Times New Roman" w:cs="Times New Roman"/>
          <w:b/>
          <w:sz w:val="24"/>
          <w:szCs w:val="24"/>
          <w:lang w:val="uk-UA"/>
        </w:rPr>
        <w:t>26</w:t>
      </w:r>
      <w:r w:rsidR="00F97895">
        <w:rPr>
          <w:rFonts w:ascii="Times New Roman" w:eastAsia="Calibri" w:hAnsi="Times New Roman" w:cs="Times New Roman"/>
          <w:b/>
          <w:sz w:val="24"/>
          <w:szCs w:val="24"/>
          <w:lang w:val="uk-UA"/>
        </w:rPr>
        <w:t>.</w:t>
      </w:r>
      <w:r w:rsidR="00EE6E05">
        <w:rPr>
          <w:rFonts w:ascii="Times New Roman" w:eastAsia="Calibri" w:hAnsi="Times New Roman" w:cs="Times New Roman"/>
          <w:b/>
          <w:sz w:val="24"/>
          <w:szCs w:val="24"/>
          <w:lang w:val="uk-UA"/>
        </w:rPr>
        <w:t>0</w:t>
      </w:r>
      <w:r w:rsidR="00143651">
        <w:rPr>
          <w:rFonts w:ascii="Times New Roman" w:eastAsia="Calibri" w:hAnsi="Times New Roman" w:cs="Times New Roman"/>
          <w:b/>
          <w:sz w:val="24"/>
          <w:szCs w:val="24"/>
          <w:lang w:val="uk-UA"/>
        </w:rPr>
        <w:t>8</w:t>
      </w:r>
      <w:r w:rsidR="00EE6E05">
        <w:rPr>
          <w:rFonts w:ascii="Times New Roman" w:eastAsia="Calibri" w:hAnsi="Times New Roman" w:cs="Times New Roman"/>
          <w:b/>
          <w:sz w:val="24"/>
          <w:szCs w:val="24"/>
          <w:lang w:val="uk-UA"/>
        </w:rPr>
        <w:t>.2022</w:t>
      </w:r>
      <w:r w:rsidR="005F6E1D" w:rsidRPr="00282134">
        <w:rPr>
          <w:rFonts w:ascii="Times New Roman" w:eastAsia="Calibri" w:hAnsi="Times New Roman" w:cs="Times New Roman"/>
          <w:b/>
          <w:sz w:val="24"/>
          <w:szCs w:val="24"/>
          <w:lang w:val="uk-UA"/>
        </w:rPr>
        <w:t xml:space="preserve"> </w:t>
      </w:r>
      <w:r w:rsidR="00054EA2" w:rsidRPr="00282134">
        <w:rPr>
          <w:rFonts w:ascii="Times New Roman" w:eastAsia="Calibri" w:hAnsi="Times New Roman" w:cs="Times New Roman"/>
          <w:b/>
          <w:sz w:val="24"/>
          <w:szCs w:val="24"/>
          <w:lang w:val="uk-UA"/>
        </w:rPr>
        <w:t>року.</w:t>
      </w:r>
    </w:p>
    <w:p w14:paraId="2B19C588" w14:textId="77ACD113" w:rsidR="003E4030" w:rsidRPr="00254AF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8506A">
        <w:rPr>
          <w:rFonts w:ascii="Times New Roman" w:eastAsia="Calibri" w:hAnsi="Times New Roman" w:cs="Times New Roman"/>
          <w:sz w:val="24"/>
          <w:szCs w:val="24"/>
          <w:lang w:val="uk-UA"/>
        </w:rPr>
        <w:t>15. Кінцевий строк подання пропозицій</w:t>
      </w:r>
      <w:r w:rsidR="009B1BC9" w:rsidRPr="0038506A">
        <w:rPr>
          <w:rFonts w:ascii="Times New Roman" w:eastAsia="Calibri" w:hAnsi="Times New Roman" w:cs="Times New Roman"/>
          <w:sz w:val="24"/>
          <w:szCs w:val="24"/>
          <w:lang w:val="uk-UA"/>
        </w:rPr>
        <w:t xml:space="preserve"> </w:t>
      </w:r>
      <w:r w:rsidR="00143651">
        <w:rPr>
          <w:rFonts w:ascii="Times New Roman" w:eastAsia="Calibri" w:hAnsi="Times New Roman" w:cs="Times New Roman"/>
          <w:b/>
          <w:sz w:val="24"/>
          <w:szCs w:val="24"/>
          <w:lang w:val="uk-UA"/>
        </w:rPr>
        <w:t>31</w:t>
      </w:r>
      <w:r w:rsidR="00532E4E">
        <w:rPr>
          <w:rFonts w:ascii="Times New Roman" w:eastAsia="Calibri" w:hAnsi="Times New Roman" w:cs="Times New Roman"/>
          <w:b/>
          <w:sz w:val="24"/>
          <w:szCs w:val="24"/>
          <w:lang w:val="uk-UA"/>
        </w:rPr>
        <w:t>.</w:t>
      </w:r>
      <w:r w:rsidR="002F701A">
        <w:rPr>
          <w:rFonts w:ascii="Times New Roman" w:eastAsia="Calibri" w:hAnsi="Times New Roman" w:cs="Times New Roman"/>
          <w:b/>
          <w:sz w:val="24"/>
          <w:szCs w:val="24"/>
          <w:lang w:val="uk-UA"/>
        </w:rPr>
        <w:t>0</w:t>
      </w:r>
      <w:r w:rsidR="00143651">
        <w:rPr>
          <w:rFonts w:ascii="Times New Roman" w:eastAsia="Calibri" w:hAnsi="Times New Roman" w:cs="Times New Roman"/>
          <w:b/>
          <w:sz w:val="24"/>
          <w:szCs w:val="24"/>
          <w:lang w:val="uk-UA"/>
        </w:rPr>
        <w:t>8</w:t>
      </w:r>
      <w:r w:rsidR="00EE6E05">
        <w:rPr>
          <w:rFonts w:ascii="Times New Roman" w:eastAsia="Calibri" w:hAnsi="Times New Roman" w:cs="Times New Roman"/>
          <w:b/>
          <w:sz w:val="24"/>
          <w:szCs w:val="24"/>
          <w:lang w:val="uk-UA"/>
        </w:rPr>
        <w:t>.2022</w:t>
      </w:r>
      <w:r w:rsidR="00054EA2" w:rsidRPr="00282134">
        <w:rPr>
          <w:rFonts w:ascii="Times New Roman" w:eastAsia="Calibri" w:hAnsi="Times New Roman" w:cs="Times New Roman"/>
          <w:b/>
          <w:sz w:val="24"/>
          <w:szCs w:val="24"/>
          <w:lang w:val="uk-UA"/>
        </w:rPr>
        <w:t xml:space="preserve"> року.</w:t>
      </w:r>
    </w:p>
    <w:p w14:paraId="16BBAF54" w14:textId="3F33AA99" w:rsidR="003E4030" w:rsidRPr="00871CF7"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8506A">
        <w:rPr>
          <w:rFonts w:ascii="Times New Roman" w:eastAsia="Calibri" w:hAnsi="Times New Roman" w:cs="Times New Roman"/>
          <w:sz w:val="24"/>
          <w:szCs w:val="24"/>
          <w:lang w:val="uk-UA"/>
        </w:rPr>
        <w:t>16. Строк поставки товарів, викон</w:t>
      </w:r>
      <w:r w:rsidR="009B1BC9" w:rsidRPr="0038506A">
        <w:rPr>
          <w:rFonts w:ascii="Times New Roman" w:eastAsia="Calibri" w:hAnsi="Times New Roman" w:cs="Times New Roman"/>
          <w:sz w:val="24"/>
          <w:szCs w:val="24"/>
          <w:lang w:val="uk-UA"/>
        </w:rPr>
        <w:t xml:space="preserve">ання робіт чи надання </w:t>
      </w:r>
      <w:r w:rsidR="009B1BC9" w:rsidRPr="00686ACA">
        <w:rPr>
          <w:rFonts w:ascii="Times New Roman" w:eastAsia="Calibri" w:hAnsi="Times New Roman" w:cs="Times New Roman"/>
          <w:sz w:val="24"/>
          <w:szCs w:val="24"/>
          <w:lang w:val="uk-UA"/>
        </w:rPr>
        <w:t xml:space="preserve">послуг. </w:t>
      </w:r>
      <w:r w:rsidR="0091558D">
        <w:rPr>
          <w:rFonts w:ascii="Times New Roman" w:eastAsia="Calibri" w:hAnsi="Times New Roman" w:cs="Times New Roman"/>
          <w:b/>
          <w:sz w:val="24"/>
          <w:szCs w:val="24"/>
          <w:lang w:val="uk-UA"/>
        </w:rPr>
        <w:t xml:space="preserve">по </w:t>
      </w:r>
      <w:r w:rsidR="00143651">
        <w:rPr>
          <w:rFonts w:ascii="Times New Roman" w:eastAsia="Calibri" w:hAnsi="Times New Roman" w:cs="Times New Roman"/>
          <w:b/>
          <w:sz w:val="24"/>
          <w:szCs w:val="24"/>
          <w:lang w:val="uk-UA"/>
        </w:rPr>
        <w:t>19</w:t>
      </w:r>
      <w:r w:rsidR="00532E4E">
        <w:rPr>
          <w:rFonts w:ascii="Times New Roman" w:eastAsia="Calibri" w:hAnsi="Times New Roman" w:cs="Times New Roman"/>
          <w:b/>
          <w:sz w:val="24"/>
          <w:szCs w:val="24"/>
          <w:lang w:val="uk-UA"/>
        </w:rPr>
        <w:t>.0</w:t>
      </w:r>
      <w:r w:rsidR="00143651">
        <w:rPr>
          <w:rFonts w:ascii="Times New Roman" w:eastAsia="Calibri" w:hAnsi="Times New Roman" w:cs="Times New Roman"/>
          <w:b/>
          <w:sz w:val="24"/>
          <w:szCs w:val="24"/>
          <w:lang w:val="uk-UA"/>
        </w:rPr>
        <w:t>9</w:t>
      </w:r>
      <w:r w:rsidR="00300917" w:rsidRPr="00300917">
        <w:rPr>
          <w:rFonts w:ascii="Times New Roman" w:eastAsia="Calibri" w:hAnsi="Times New Roman" w:cs="Times New Roman"/>
          <w:b/>
          <w:sz w:val="24"/>
          <w:szCs w:val="24"/>
          <w:lang w:val="uk-UA"/>
        </w:rPr>
        <w:t>.2022</w:t>
      </w:r>
      <w:r w:rsidR="00300917">
        <w:rPr>
          <w:rFonts w:ascii="Times New Roman" w:eastAsia="Calibri" w:hAnsi="Times New Roman" w:cs="Times New Roman"/>
          <w:b/>
          <w:sz w:val="24"/>
          <w:szCs w:val="24"/>
          <w:lang w:val="uk-UA"/>
        </w:rPr>
        <w:t xml:space="preserve"> </w:t>
      </w:r>
      <w:r w:rsidRPr="00254AF0">
        <w:rPr>
          <w:rFonts w:ascii="Times New Roman" w:eastAsia="Calibri" w:hAnsi="Times New Roman" w:cs="Times New Roman"/>
          <w:b/>
          <w:sz w:val="24"/>
          <w:szCs w:val="24"/>
          <w:lang w:val="uk-UA"/>
        </w:rPr>
        <w:t>р</w:t>
      </w:r>
      <w:r w:rsidR="00054EA2" w:rsidRPr="00254AF0">
        <w:rPr>
          <w:rFonts w:ascii="Times New Roman" w:eastAsia="Calibri" w:hAnsi="Times New Roman" w:cs="Times New Roman"/>
          <w:b/>
          <w:sz w:val="24"/>
          <w:szCs w:val="24"/>
          <w:lang w:val="uk-UA"/>
        </w:rPr>
        <w:t>оку</w:t>
      </w:r>
      <w:r w:rsidRPr="00686ACA">
        <w:rPr>
          <w:rFonts w:ascii="Times New Roman" w:eastAsia="Calibri" w:hAnsi="Times New Roman" w:cs="Times New Roman"/>
          <w:sz w:val="24"/>
          <w:szCs w:val="24"/>
          <w:lang w:val="uk-UA"/>
        </w:rPr>
        <w:t>.</w:t>
      </w:r>
    </w:p>
    <w:p w14:paraId="3941DBFB" w14:textId="59204156" w:rsidR="00CC1997" w:rsidRDefault="003E4030" w:rsidP="009B1BC9">
      <w:pPr>
        <w:autoSpaceDE w:val="0"/>
        <w:autoSpaceDN w:val="0"/>
        <w:adjustRightInd w:val="0"/>
        <w:spacing w:after="0" w:line="240" w:lineRule="auto"/>
        <w:ind w:firstLine="426"/>
        <w:jc w:val="both"/>
        <w:rPr>
          <w:rFonts w:ascii="Times New Roman" w:hAnsi="Times New Roman" w:cs="Times New Roman"/>
          <w:b/>
          <w:sz w:val="24"/>
          <w:szCs w:val="24"/>
          <w:lang w:val="uk-UA"/>
        </w:rPr>
      </w:pPr>
      <w:r w:rsidRPr="003E4030">
        <w:rPr>
          <w:rFonts w:ascii="Times New Roman" w:eastAsia="Calibri" w:hAnsi="Times New Roman" w:cs="Times New Roman"/>
          <w:sz w:val="24"/>
          <w:szCs w:val="24"/>
          <w:lang w:val="uk-UA"/>
        </w:rPr>
        <w:t>17. Умови оплати.</w:t>
      </w:r>
      <w:r w:rsidR="009B1BC9" w:rsidRPr="009B1BC9">
        <w:rPr>
          <w:rFonts w:ascii="Times New Roman" w:hAnsi="Times New Roman" w:cs="Times New Roman"/>
          <w:b/>
          <w:sz w:val="24"/>
          <w:szCs w:val="24"/>
          <w:lang w:val="uk-UA"/>
        </w:rPr>
        <w:t xml:space="preserve"> </w:t>
      </w:r>
      <w:r w:rsidR="00865BFF">
        <w:rPr>
          <w:rFonts w:ascii="Times New Roman" w:hAnsi="Times New Roman" w:cs="Times New Roman"/>
          <w:b/>
          <w:sz w:val="24"/>
          <w:szCs w:val="24"/>
          <w:lang w:val="uk-UA"/>
        </w:rPr>
        <w:t xml:space="preserve">100% </w:t>
      </w:r>
      <w:r w:rsidR="00300917">
        <w:rPr>
          <w:rFonts w:ascii="Times New Roman" w:hAnsi="Times New Roman" w:cs="Times New Roman"/>
          <w:b/>
          <w:sz w:val="24"/>
          <w:szCs w:val="24"/>
          <w:lang w:val="uk-UA"/>
        </w:rPr>
        <w:t>Після</w:t>
      </w:r>
      <w:r w:rsidR="009B1BC9" w:rsidRPr="005B370E">
        <w:rPr>
          <w:rFonts w:ascii="Times New Roman" w:hAnsi="Times New Roman" w:cs="Times New Roman"/>
          <w:b/>
          <w:sz w:val="24"/>
          <w:szCs w:val="24"/>
          <w:lang w:val="uk-UA"/>
        </w:rPr>
        <w:t>плата.</w:t>
      </w:r>
      <w:r w:rsidR="00865BFF">
        <w:rPr>
          <w:rFonts w:ascii="Times New Roman" w:hAnsi="Times New Roman" w:cs="Times New Roman"/>
          <w:b/>
          <w:sz w:val="24"/>
          <w:szCs w:val="24"/>
          <w:lang w:val="uk-UA"/>
        </w:rPr>
        <w:t xml:space="preserve"> </w:t>
      </w:r>
      <w:r w:rsidR="00300917" w:rsidRPr="00300917">
        <w:rPr>
          <w:rFonts w:ascii="Times New Roman" w:hAnsi="Times New Roman" w:cs="Times New Roman"/>
          <w:b/>
          <w:sz w:val="24"/>
          <w:szCs w:val="24"/>
          <w:lang w:val="uk-UA"/>
        </w:rPr>
        <w:t>Оплата здійснюється Замовником протягом 10 (десяти) робочих днів з моменту надання послуг  Виконавцем шляхом безготівкового перерахування коштів на розрахунковий рахунок Виконавця, на підставі</w:t>
      </w:r>
      <w:r w:rsidR="00300917">
        <w:rPr>
          <w:rFonts w:ascii="Times New Roman" w:hAnsi="Times New Roman" w:cs="Times New Roman"/>
          <w:b/>
          <w:sz w:val="24"/>
          <w:szCs w:val="24"/>
          <w:lang w:val="uk-UA"/>
        </w:rPr>
        <w:t xml:space="preserve"> рахунку та Акту наданих послуг</w:t>
      </w:r>
      <w:r w:rsidR="00CC1997" w:rsidRPr="00CC1997">
        <w:rPr>
          <w:rFonts w:ascii="Times New Roman" w:hAnsi="Times New Roman" w:cs="Times New Roman"/>
          <w:b/>
          <w:sz w:val="24"/>
          <w:szCs w:val="24"/>
          <w:lang w:val="uk-UA"/>
        </w:rPr>
        <w:t>.</w:t>
      </w:r>
    </w:p>
    <w:p w14:paraId="2EA0FFB1" w14:textId="42291206" w:rsidR="009B1BC9" w:rsidRPr="00B34D02" w:rsidRDefault="003E4030" w:rsidP="009B1BC9">
      <w:pPr>
        <w:autoSpaceDE w:val="0"/>
        <w:autoSpaceDN w:val="0"/>
        <w:adjustRightInd w:val="0"/>
        <w:spacing w:after="0" w:line="240" w:lineRule="auto"/>
        <w:ind w:firstLine="426"/>
        <w:jc w:val="both"/>
        <w:rPr>
          <w:rFonts w:ascii="Times New Roman" w:hAnsi="Times New Roman" w:cs="Times New Roman"/>
          <w:sz w:val="24"/>
          <w:szCs w:val="24"/>
          <w:lang w:val="uk-UA"/>
        </w:rPr>
      </w:pPr>
      <w:r w:rsidRPr="003E4030">
        <w:rPr>
          <w:rFonts w:ascii="Times New Roman" w:eastAsia="Calibri" w:hAnsi="Times New Roman" w:cs="Times New Roman"/>
          <w:sz w:val="24"/>
          <w:szCs w:val="24"/>
          <w:lang w:val="uk-UA"/>
        </w:rPr>
        <w:t>18. Очікувана вартість предмета закупівлі.</w:t>
      </w:r>
      <w:r w:rsidR="009B1BC9" w:rsidRPr="009B1BC9">
        <w:rPr>
          <w:rFonts w:ascii="Times New Roman" w:hAnsi="Times New Roman" w:cs="Times New Roman"/>
          <w:b/>
          <w:sz w:val="24"/>
          <w:szCs w:val="24"/>
          <w:lang w:val="uk-UA"/>
        </w:rPr>
        <w:t xml:space="preserve"> </w:t>
      </w:r>
      <w:r w:rsidR="00585653" w:rsidRPr="00585653">
        <w:rPr>
          <w:rFonts w:ascii="Times New Roman" w:hAnsi="Times New Roman" w:cs="Times New Roman"/>
          <w:b/>
          <w:sz w:val="24"/>
          <w:szCs w:val="24"/>
          <w:lang w:val="uk-UA"/>
        </w:rPr>
        <w:t>55 774,00</w:t>
      </w:r>
      <w:r w:rsidR="00532E4E">
        <w:rPr>
          <w:rFonts w:ascii="Times New Roman" w:hAnsi="Times New Roman" w:cs="Times New Roman"/>
          <w:b/>
          <w:sz w:val="24"/>
          <w:szCs w:val="24"/>
          <w:lang w:val="uk-UA"/>
        </w:rPr>
        <w:t xml:space="preserve"> (</w:t>
      </w:r>
      <w:r w:rsidR="00585653">
        <w:rPr>
          <w:rFonts w:ascii="Times New Roman" w:hAnsi="Times New Roman" w:cs="Times New Roman"/>
          <w:b/>
          <w:sz w:val="24"/>
          <w:szCs w:val="24"/>
          <w:lang w:val="uk-UA"/>
        </w:rPr>
        <w:t xml:space="preserve">п’ятдесят п’ять тисяч сімсот сімдесят чотири гривні </w:t>
      </w:r>
      <w:r w:rsidR="00532E4E">
        <w:rPr>
          <w:rFonts w:ascii="Times New Roman" w:hAnsi="Times New Roman" w:cs="Times New Roman"/>
          <w:b/>
          <w:sz w:val="24"/>
          <w:szCs w:val="24"/>
          <w:lang w:val="uk-UA"/>
        </w:rPr>
        <w:t>нуль копійок</w:t>
      </w:r>
      <w:r w:rsidR="00300917">
        <w:rPr>
          <w:rFonts w:ascii="Times New Roman" w:hAnsi="Times New Roman" w:cs="Times New Roman"/>
          <w:b/>
          <w:sz w:val="24"/>
          <w:szCs w:val="24"/>
          <w:lang w:val="uk-UA"/>
        </w:rPr>
        <w:t>)</w:t>
      </w:r>
      <w:r w:rsidR="009B1BC9" w:rsidRPr="0003116A">
        <w:rPr>
          <w:rFonts w:ascii="Times New Roman" w:hAnsi="Times New Roman" w:cs="Times New Roman"/>
          <w:b/>
          <w:sz w:val="24"/>
          <w:szCs w:val="24"/>
          <w:lang w:val="uk-UA"/>
        </w:rPr>
        <w:t xml:space="preserve"> </w:t>
      </w:r>
      <w:r w:rsidR="009B1BC9" w:rsidRPr="00541323">
        <w:rPr>
          <w:rFonts w:ascii="Times New Roman" w:hAnsi="Times New Roman" w:cs="Times New Roman"/>
          <w:b/>
          <w:sz w:val="24"/>
          <w:szCs w:val="24"/>
          <w:lang w:val="uk-UA"/>
        </w:rPr>
        <w:t>з ПДВ.</w:t>
      </w:r>
    </w:p>
    <w:p w14:paraId="717E00D0"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3E4030">
        <w:rPr>
          <w:rFonts w:ascii="Times New Roman" w:eastAsia="Calibri" w:hAnsi="Times New Roman" w:cs="Times New Roman"/>
          <w:sz w:val="24"/>
          <w:szCs w:val="24"/>
          <w:lang w:val="uk-UA"/>
        </w:rPr>
        <w:t xml:space="preserve">19. Мова (мови), якою (якими) повинні готуватися пропозиції. </w:t>
      </w:r>
      <w:r w:rsidRPr="003E4030">
        <w:rPr>
          <w:rFonts w:ascii="Times New Roman" w:eastAsia="Calibri" w:hAnsi="Times New Roman" w:cs="Times New Roman"/>
          <w:b/>
          <w:sz w:val="24"/>
          <w:szCs w:val="24"/>
          <w:lang w:val="uk-UA"/>
        </w:rPr>
        <w:t>Українська.</w:t>
      </w:r>
    </w:p>
    <w:p w14:paraId="09F231C3"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sz w:val="24"/>
          <w:szCs w:val="24"/>
          <w:lang w:val="uk-UA"/>
        </w:rPr>
      </w:pPr>
      <w:r w:rsidRPr="003E4030">
        <w:rPr>
          <w:rFonts w:ascii="Times New Roman" w:eastAsia="Calibri" w:hAnsi="Times New Roman" w:cs="Times New Roman"/>
          <w:sz w:val="24"/>
          <w:szCs w:val="24"/>
          <w:lang w:val="uk-UA"/>
        </w:rPr>
        <w:t xml:space="preserve">20. Розмір та умови надання забезпечення пропозицій (якщо замовник вимагає його надати) - </w:t>
      </w:r>
      <w:r w:rsidRPr="003E4030">
        <w:rPr>
          <w:rFonts w:ascii="Times New Roman" w:eastAsia="Calibri" w:hAnsi="Times New Roman" w:cs="Times New Roman"/>
          <w:b/>
          <w:sz w:val="24"/>
          <w:szCs w:val="24"/>
          <w:lang w:val="uk-UA"/>
        </w:rPr>
        <w:t>не вимагається.</w:t>
      </w:r>
    </w:p>
    <w:p w14:paraId="2B6BC59B" w14:textId="6E369B4F"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10" w:name="11__Розмір_мінімального_кроку_пониження_"/>
      <w:bookmarkEnd w:id="10"/>
      <w:r w:rsidRPr="003E4030">
        <w:rPr>
          <w:rFonts w:ascii="Times New Roman" w:eastAsia="Calibri" w:hAnsi="Times New Roman" w:cs="Times New Roman"/>
          <w:sz w:val="24"/>
          <w:szCs w:val="24"/>
          <w:lang w:val="uk-UA"/>
        </w:rPr>
        <w:t xml:space="preserve">21. Розмір мінімального кроку пониження ціни під час електронного аукціону. </w:t>
      </w:r>
      <w:r w:rsidR="009B1BC9">
        <w:rPr>
          <w:rFonts w:ascii="Times New Roman" w:eastAsia="Calibri" w:hAnsi="Times New Roman" w:cs="Times New Roman"/>
          <w:b/>
          <w:sz w:val="24"/>
          <w:szCs w:val="24"/>
          <w:lang w:val="uk-UA"/>
        </w:rPr>
        <w:t xml:space="preserve">0,5% </w:t>
      </w:r>
      <w:r w:rsidR="009B1BC9" w:rsidRPr="00EC7159">
        <w:rPr>
          <w:rFonts w:ascii="Times New Roman" w:eastAsia="Calibri" w:hAnsi="Times New Roman" w:cs="Times New Roman"/>
          <w:b/>
          <w:sz w:val="24"/>
          <w:szCs w:val="24"/>
          <w:lang w:val="uk-UA"/>
        </w:rPr>
        <w:t>(</w:t>
      </w:r>
      <w:r w:rsidR="00585653">
        <w:rPr>
          <w:rFonts w:ascii="Times New Roman" w:eastAsia="Calibri" w:hAnsi="Times New Roman" w:cs="Times New Roman"/>
          <w:b/>
          <w:sz w:val="24"/>
          <w:szCs w:val="24"/>
          <w:lang w:val="uk-UA"/>
        </w:rPr>
        <w:t>278,87</w:t>
      </w:r>
      <w:r w:rsidRPr="00EC7159">
        <w:rPr>
          <w:rFonts w:ascii="Times New Roman" w:eastAsia="Calibri" w:hAnsi="Times New Roman" w:cs="Times New Roman"/>
          <w:b/>
          <w:sz w:val="24"/>
          <w:szCs w:val="24"/>
          <w:lang w:val="uk-UA"/>
        </w:rPr>
        <w:t xml:space="preserve"> грн).</w:t>
      </w:r>
    </w:p>
    <w:p w14:paraId="608894E3"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r w:rsidRPr="003E4030">
        <w:rPr>
          <w:rFonts w:ascii="Times New Roman" w:eastAsia="Calibri" w:hAnsi="Times New Roman" w:cs="Times New Roman"/>
          <w:sz w:val="24"/>
          <w:szCs w:val="24"/>
          <w:lang w:val="uk-UA"/>
        </w:rPr>
        <w:t xml:space="preserve">22. Розмір та умови надання забезпечення виконання договору про закупівлю- </w:t>
      </w:r>
      <w:r w:rsidRPr="003E4030">
        <w:rPr>
          <w:rFonts w:ascii="Times New Roman" w:eastAsia="Calibri" w:hAnsi="Times New Roman" w:cs="Times New Roman"/>
          <w:b/>
          <w:sz w:val="24"/>
          <w:szCs w:val="24"/>
          <w:lang w:val="uk-UA"/>
        </w:rPr>
        <w:t>не вимагається.</w:t>
      </w:r>
    </w:p>
    <w:p w14:paraId="72C4B08A"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sz w:val="24"/>
          <w:szCs w:val="24"/>
          <w:lang w:val="uk-UA"/>
        </w:rPr>
      </w:pPr>
      <w:bookmarkStart w:id="11" w:name="12__Математична_формула__яка_буде_застос"/>
      <w:bookmarkEnd w:id="11"/>
      <w:r w:rsidRPr="003E4030">
        <w:rPr>
          <w:rFonts w:ascii="Times New Roman" w:eastAsia="Calibri" w:hAnsi="Times New Roman" w:cs="Times New Roman"/>
          <w:sz w:val="24"/>
          <w:szCs w:val="24"/>
          <w:lang w:val="uk-UA"/>
        </w:rPr>
        <w:t xml:space="preserve">23. Перелік критеріїв та методика оцінки пропозиції. </w:t>
      </w:r>
      <w:r w:rsidRPr="003E4030">
        <w:rPr>
          <w:rFonts w:ascii="Times New Roman" w:eastAsia="Calibri" w:hAnsi="Times New Roman" w:cs="Times New Roman"/>
          <w:b/>
          <w:sz w:val="24"/>
          <w:szCs w:val="24"/>
          <w:lang w:val="uk-UA"/>
        </w:rPr>
        <w:t>Єдиним критерієм оцінки пропозиції є ціна з ПДВ.</w:t>
      </w:r>
    </w:p>
    <w:p w14:paraId="14802958" w14:textId="37426601" w:rsidR="003E4030" w:rsidRPr="00A667D2" w:rsidRDefault="00F97895" w:rsidP="00A667D2">
      <w:pPr>
        <w:autoSpaceDE w:val="0"/>
        <w:spacing w:after="200" w:line="276" w:lineRule="auto"/>
        <w:ind w:firstLine="426"/>
        <w:jc w:val="both"/>
        <w:rPr>
          <w:rFonts w:ascii="Times New Roman CYR" w:eastAsia="Calibri" w:hAnsi="Times New Roman CYR" w:cs="Times New Roman CYR"/>
        </w:rPr>
      </w:pPr>
      <w:r w:rsidRPr="003E4030">
        <w:rPr>
          <w:rFonts w:ascii="Times New Roman" w:eastAsia="Calibri" w:hAnsi="Times New Roman" w:cs="Times New Roman"/>
          <w:sz w:val="24"/>
          <w:szCs w:val="24"/>
          <w:lang w:val="uk-UA"/>
        </w:rPr>
        <w:t>24.</w:t>
      </w:r>
      <w:r w:rsidRPr="003E4030">
        <w:rPr>
          <w:rFonts w:ascii="Times New Roman CYR" w:eastAsia="Calibri" w:hAnsi="Times New Roman CYR" w:cs="Times New Roman CYR"/>
          <w:b/>
        </w:rPr>
        <w:t xml:space="preserve"> </w:t>
      </w:r>
      <w:r w:rsidRPr="00E63404">
        <w:rPr>
          <w:rFonts w:ascii="Times New Roman CYR" w:eastAsia="Calibri" w:hAnsi="Times New Roman CYR" w:cs="Times New Roman CYR"/>
        </w:rPr>
        <w:t xml:space="preserve">Особливості укладення договору про закупівлю.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Умови договору не повинні відрізнятися від змісту пропозиції за результатами аукціону у спрощеній закупівлі (у тому числі ціни за одиницю товару) переможця закупівлі. Істотні умови договору не можуть </w:t>
      </w:r>
      <w:r w:rsidRPr="00E63404">
        <w:rPr>
          <w:rFonts w:ascii="Times New Roman CYR" w:eastAsia="Calibri" w:hAnsi="Times New Roman CYR" w:cs="Times New Roman CYR"/>
        </w:rPr>
        <w:lastRenderedPageBreak/>
        <w:t>змінюватися після його підписання до виконання зобов'язань сторонами в повному обсязі, крім випадків, передбачених ч.5 ст.41 Закону України «Про публічні закупівлі». Договір укладається відповідно до норм Цивільного кодексу України та Господарського кодексу України з урахуванням особливостей, визначенихцим Законом.</w:t>
      </w:r>
    </w:p>
    <w:p w14:paraId="13BEDDBA" w14:textId="66AD6E23"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iCs/>
          <w:sz w:val="24"/>
          <w:szCs w:val="24"/>
          <w:lang w:val="uk-UA"/>
        </w:rPr>
      </w:pPr>
      <w:r w:rsidRPr="003E4030">
        <w:rPr>
          <w:rFonts w:ascii="Times New Roman" w:eastAsia="Calibri" w:hAnsi="Times New Roman" w:cs="Times New Roman"/>
          <w:b/>
          <w:iCs/>
          <w:sz w:val="24"/>
          <w:szCs w:val="24"/>
          <w:lang w:val="uk-UA"/>
        </w:rPr>
        <w:t>Затверджено рішенням уповноваженої особи Головного управління Пенсійного фонду Укр</w:t>
      </w:r>
      <w:r w:rsidR="00A157A1">
        <w:rPr>
          <w:rFonts w:ascii="Times New Roman" w:eastAsia="Calibri" w:hAnsi="Times New Roman" w:cs="Times New Roman"/>
          <w:b/>
          <w:iCs/>
          <w:sz w:val="24"/>
          <w:szCs w:val="24"/>
          <w:lang w:val="uk-UA"/>
        </w:rPr>
        <w:t xml:space="preserve">аїни у Вінницькій області </w:t>
      </w:r>
      <w:r w:rsidR="00A157A1" w:rsidRPr="000317D0">
        <w:rPr>
          <w:rFonts w:ascii="Times New Roman" w:eastAsia="Calibri" w:hAnsi="Times New Roman" w:cs="Times New Roman"/>
          <w:b/>
          <w:iCs/>
          <w:sz w:val="24"/>
          <w:szCs w:val="24"/>
          <w:lang w:val="uk-UA"/>
        </w:rPr>
        <w:t xml:space="preserve">від </w:t>
      </w:r>
      <w:r w:rsidR="00585653">
        <w:rPr>
          <w:rFonts w:ascii="Times New Roman" w:eastAsia="Calibri" w:hAnsi="Times New Roman" w:cs="Times New Roman"/>
          <w:b/>
          <w:iCs/>
          <w:sz w:val="24"/>
          <w:szCs w:val="24"/>
          <w:lang w:val="uk-UA"/>
        </w:rPr>
        <w:t>22.08</w:t>
      </w:r>
      <w:r w:rsidR="002F701A">
        <w:rPr>
          <w:rFonts w:ascii="Times New Roman" w:eastAsia="Calibri" w:hAnsi="Times New Roman" w:cs="Times New Roman"/>
          <w:b/>
          <w:iCs/>
          <w:sz w:val="24"/>
          <w:szCs w:val="24"/>
          <w:lang w:val="uk-UA"/>
        </w:rPr>
        <w:t>.2022 року</w:t>
      </w:r>
      <w:r w:rsidRPr="000317D0">
        <w:rPr>
          <w:rFonts w:ascii="Times New Roman" w:eastAsia="Calibri" w:hAnsi="Times New Roman" w:cs="Times New Roman"/>
          <w:b/>
          <w:iCs/>
          <w:sz w:val="24"/>
          <w:szCs w:val="24"/>
          <w:lang w:val="uk-UA"/>
        </w:rPr>
        <w:t xml:space="preserve">, протокол </w:t>
      </w:r>
      <w:r w:rsidR="00DF4B84" w:rsidRPr="000317D0">
        <w:rPr>
          <w:rFonts w:ascii="Times New Roman" w:eastAsia="Calibri" w:hAnsi="Times New Roman" w:cs="Times New Roman"/>
          <w:b/>
          <w:iCs/>
          <w:sz w:val="24"/>
          <w:szCs w:val="24"/>
          <w:lang w:val="uk-UA"/>
        </w:rPr>
        <w:t xml:space="preserve">№ </w:t>
      </w:r>
      <w:r w:rsidR="00585653">
        <w:rPr>
          <w:rFonts w:ascii="Times New Roman" w:eastAsia="Calibri" w:hAnsi="Times New Roman" w:cs="Times New Roman"/>
          <w:b/>
          <w:iCs/>
          <w:sz w:val="24"/>
          <w:szCs w:val="24"/>
          <w:lang w:val="uk-UA"/>
        </w:rPr>
        <w:t>50</w:t>
      </w:r>
    </w:p>
    <w:p w14:paraId="1C4CEA5C"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iCs/>
          <w:sz w:val="24"/>
          <w:szCs w:val="24"/>
          <w:lang w:val="uk-UA"/>
        </w:rPr>
      </w:pPr>
    </w:p>
    <w:p w14:paraId="4DC79154" w14:textId="77777777" w:rsidR="003E4030" w:rsidRPr="003E4030" w:rsidRDefault="003E4030" w:rsidP="003E4030">
      <w:pPr>
        <w:autoSpaceDE w:val="0"/>
        <w:spacing w:after="200" w:line="276" w:lineRule="auto"/>
        <w:jc w:val="both"/>
        <w:rPr>
          <w:rFonts w:ascii="Times New Roman CYR" w:eastAsia="Calibri" w:hAnsi="Times New Roman CYR" w:cs="Times New Roman CYR"/>
        </w:rPr>
      </w:pPr>
      <w:r w:rsidRPr="003E4030">
        <w:rPr>
          <w:rFonts w:ascii="Calibri" w:eastAsia="Calibri" w:hAnsi="Calibri" w:cs="Times New Roman"/>
          <w:b/>
          <w:bCs/>
        </w:rPr>
        <w:t xml:space="preserve"> </w:t>
      </w:r>
      <w:r w:rsidRPr="003E4030">
        <w:rPr>
          <w:rFonts w:ascii="Times New Roman CYR" w:eastAsia="Calibri" w:hAnsi="Times New Roman CYR" w:cs="Times New Roman CYR"/>
          <w:b/>
          <w:bCs/>
        </w:rPr>
        <w:t xml:space="preserve">Додатки до </w:t>
      </w:r>
      <w:r w:rsidR="00C83496">
        <w:rPr>
          <w:rFonts w:ascii="Times New Roman CYR" w:eastAsia="Calibri" w:hAnsi="Times New Roman CYR" w:cs="Times New Roman CYR"/>
          <w:b/>
          <w:bCs/>
          <w:lang w:val="uk-UA"/>
        </w:rPr>
        <w:t>оголошення</w:t>
      </w:r>
      <w:r w:rsidRPr="003E4030">
        <w:rPr>
          <w:rFonts w:ascii="Times New Roman CYR" w:eastAsia="Calibri" w:hAnsi="Times New Roman CYR" w:cs="Times New Roman CYR"/>
          <w:b/>
          <w:bCs/>
        </w:rPr>
        <w:t>:</w:t>
      </w:r>
    </w:p>
    <w:p w14:paraId="7C1F2F69" w14:textId="77777777" w:rsidR="003E4030" w:rsidRPr="003E4030" w:rsidRDefault="003E4030" w:rsidP="003E4030">
      <w:pPr>
        <w:numPr>
          <w:ilvl w:val="0"/>
          <w:numId w:val="1"/>
        </w:numPr>
        <w:tabs>
          <w:tab w:val="left" w:pos="567"/>
        </w:tabs>
        <w:suppressAutoHyphens/>
        <w:autoSpaceDE w:val="0"/>
        <w:spacing w:after="0" w:line="240" w:lineRule="auto"/>
        <w:jc w:val="both"/>
        <w:rPr>
          <w:rFonts w:ascii="Times New Roman CYR" w:eastAsia="Calibri" w:hAnsi="Times New Roman CYR" w:cs="Times New Roman CYR"/>
        </w:rPr>
      </w:pPr>
      <w:r w:rsidRPr="003E4030">
        <w:rPr>
          <w:rFonts w:ascii="Times New Roman CYR" w:eastAsia="Calibri" w:hAnsi="Times New Roman CYR" w:cs="Times New Roman CYR"/>
        </w:rPr>
        <w:t>Додаток №1 –</w:t>
      </w:r>
      <w:r w:rsidRPr="003E4030">
        <w:rPr>
          <w:rFonts w:ascii="Times New Roman" w:eastAsia="Calibri" w:hAnsi="Times New Roman" w:cs="Times New Roman"/>
          <w:sz w:val="24"/>
          <w:szCs w:val="24"/>
          <w:lang w:val="uk-UA"/>
        </w:rPr>
        <w:t xml:space="preserve"> Інформація про технічні, якісні та інші характеристики предмета закупівлі, кваліфікаційні критерії учасників.</w:t>
      </w:r>
    </w:p>
    <w:p w14:paraId="536ABE90" w14:textId="77777777" w:rsidR="003E4030" w:rsidRDefault="003E4030" w:rsidP="003E4030">
      <w:pPr>
        <w:numPr>
          <w:ilvl w:val="0"/>
          <w:numId w:val="1"/>
        </w:numPr>
        <w:tabs>
          <w:tab w:val="left" w:pos="567"/>
        </w:tabs>
        <w:suppressAutoHyphens/>
        <w:autoSpaceDE w:val="0"/>
        <w:spacing w:after="0" w:line="240" w:lineRule="auto"/>
        <w:jc w:val="both"/>
        <w:rPr>
          <w:rFonts w:ascii="Times New Roman CYR" w:eastAsia="Calibri" w:hAnsi="Times New Roman CYR" w:cs="Times New Roman CYR"/>
        </w:rPr>
      </w:pPr>
      <w:r w:rsidRPr="003E4030">
        <w:rPr>
          <w:rFonts w:ascii="Times New Roman CYR" w:eastAsia="Calibri" w:hAnsi="Times New Roman CYR" w:cs="Times New Roman CYR"/>
        </w:rPr>
        <w:t>Додаток №2 – Про</w:t>
      </w:r>
      <w:r w:rsidRPr="003E4030">
        <w:rPr>
          <w:rFonts w:ascii="Times New Roman CYR" w:eastAsia="Calibri" w:hAnsi="Times New Roman CYR" w:cs="Times New Roman CYR"/>
          <w:lang w:val="uk-UA"/>
        </w:rPr>
        <w:t>єкт Договору</w:t>
      </w:r>
      <w:r w:rsidRPr="003E4030">
        <w:rPr>
          <w:rFonts w:ascii="Times New Roman CYR" w:eastAsia="Calibri" w:hAnsi="Times New Roman CYR" w:cs="Times New Roman CYR"/>
        </w:rPr>
        <w:t>.</w:t>
      </w:r>
    </w:p>
    <w:p w14:paraId="411D780C" w14:textId="77777777" w:rsidR="00FB71EA" w:rsidRPr="003E4030" w:rsidRDefault="00FB71EA" w:rsidP="003E4030">
      <w:pPr>
        <w:numPr>
          <w:ilvl w:val="0"/>
          <w:numId w:val="1"/>
        </w:numPr>
        <w:tabs>
          <w:tab w:val="left" w:pos="567"/>
        </w:tabs>
        <w:suppressAutoHyphens/>
        <w:autoSpaceDE w:val="0"/>
        <w:spacing w:after="0" w:line="240" w:lineRule="auto"/>
        <w:jc w:val="both"/>
        <w:rPr>
          <w:rFonts w:ascii="Times New Roman CYR" w:eastAsia="Calibri" w:hAnsi="Times New Roman CYR" w:cs="Times New Roman CYR"/>
        </w:rPr>
      </w:pPr>
      <w:r>
        <w:rPr>
          <w:rFonts w:ascii="Times New Roman CYR" w:eastAsia="Calibri" w:hAnsi="Times New Roman CYR" w:cs="Times New Roman CYR"/>
          <w:lang w:val="uk-UA"/>
        </w:rPr>
        <w:t xml:space="preserve">Додаток № 3 – Форма пропозиції щодо участі в </w:t>
      </w:r>
      <w:r w:rsidR="000904A4">
        <w:rPr>
          <w:rFonts w:ascii="Times New Roman CYR" w:eastAsia="Calibri" w:hAnsi="Times New Roman CYR" w:cs="Times New Roman CYR"/>
          <w:lang w:val="uk-UA"/>
        </w:rPr>
        <w:t>с</w:t>
      </w:r>
      <w:r>
        <w:rPr>
          <w:rFonts w:ascii="Times New Roman CYR" w:eastAsia="Calibri" w:hAnsi="Times New Roman CYR" w:cs="Times New Roman CYR"/>
          <w:lang w:val="uk-UA"/>
        </w:rPr>
        <w:t>прощеній зак</w:t>
      </w:r>
      <w:r w:rsidR="00054EA2">
        <w:rPr>
          <w:rFonts w:ascii="Times New Roman CYR" w:eastAsia="Calibri" w:hAnsi="Times New Roman CYR" w:cs="Times New Roman CYR"/>
          <w:lang w:val="uk-UA"/>
        </w:rPr>
        <w:t>у</w:t>
      </w:r>
      <w:r>
        <w:rPr>
          <w:rFonts w:ascii="Times New Roman CYR" w:eastAsia="Calibri" w:hAnsi="Times New Roman CYR" w:cs="Times New Roman CYR"/>
          <w:lang w:val="uk-UA"/>
        </w:rPr>
        <w:t>півлі.</w:t>
      </w:r>
    </w:p>
    <w:p w14:paraId="2293471E" w14:textId="77777777" w:rsidR="003E4030" w:rsidRPr="003E4030" w:rsidRDefault="003E4030" w:rsidP="003E4030">
      <w:pPr>
        <w:autoSpaceDE w:val="0"/>
        <w:autoSpaceDN w:val="0"/>
        <w:adjustRightInd w:val="0"/>
        <w:spacing w:after="0" w:line="240" w:lineRule="auto"/>
        <w:ind w:firstLine="426"/>
        <w:jc w:val="both"/>
        <w:rPr>
          <w:rFonts w:ascii="Times New Roman CYR" w:eastAsia="Calibri" w:hAnsi="Times New Roman CYR" w:cs="Times New Roman CYR"/>
          <w:b/>
          <w:iCs/>
          <w:sz w:val="24"/>
          <w:szCs w:val="24"/>
        </w:rPr>
      </w:pPr>
    </w:p>
    <w:p w14:paraId="071C0CD0" w14:textId="77777777" w:rsidR="003E4030" w:rsidRPr="003E4030" w:rsidRDefault="003E4030" w:rsidP="003E4030">
      <w:pPr>
        <w:autoSpaceDE w:val="0"/>
        <w:autoSpaceDN w:val="0"/>
        <w:adjustRightInd w:val="0"/>
        <w:spacing w:after="0" w:line="240" w:lineRule="auto"/>
        <w:ind w:firstLine="426"/>
        <w:jc w:val="both"/>
        <w:rPr>
          <w:rFonts w:ascii="Times New Roman" w:eastAsia="Calibri" w:hAnsi="Times New Roman" w:cs="Times New Roman"/>
          <w:b/>
          <w:iCs/>
          <w:sz w:val="24"/>
          <w:szCs w:val="24"/>
          <w:lang w:val="uk-UA"/>
        </w:rPr>
      </w:pPr>
    </w:p>
    <w:p w14:paraId="5A2442E8" w14:textId="49B89F97" w:rsidR="003E4030" w:rsidRPr="003E4030" w:rsidRDefault="003E4030" w:rsidP="003E4030">
      <w:pPr>
        <w:autoSpaceDE w:val="0"/>
        <w:autoSpaceDN w:val="0"/>
        <w:adjustRightInd w:val="0"/>
        <w:spacing w:after="0" w:line="240" w:lineRule="auto"/>
        <w:rPr>
          <w:rFonts w:ascii="Times New Roman" w:eastAsia="Calibri" w:hAnsi="Times New Roman" w:cs="Times New Roman"/>
          <w:b/>
          <w:iCs/>
          <w:sz w:val="28"/>
          <w:szCs w:val="28"/>
          <w:lang w:val="uk-UA"/>
        </w:rPr>
      </w:pPr>
      <w:r w:rsidRPr="003E4030">
        <w:rPr>
          <w:rFonts w:ascii="Times New Roman" w:eastAsia="Calibri" w:hAnsi="Times New Roman" w:cs="Times New Roman"/>
          <w:b/>
          <w:iCs/>
          <w:sz w:val="28"/>
          <w:szCs w:val="28"/>
          <w:lang w:val="uk-UA"/>
        </w:rPr>
        <w:t>Уповноважена особа</w:t>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Pr="003E4030">
        <w:rPr>
          <w:rFonts w:ascii="Times New Roman" w:eastAsia="Calibri" w:hAnsi="Times New Roman" w:cs="Times New Roman"/>
          <w:b/>
          <w:iCs/>
          <w:sz w:val="28"/>
          <w:szCs w:val="28"/>
          <w:lang w:val="uk-UA"/>
        </w:rPr>
        <w:tab/>
      </w:r>
      <w:r w:rsidR="002F701A">
        <w:rPr>
          <w:rFonts w:ascii="Times New Roman" w:eastAsia="Calibri" w:hAnsi="Times New Roman" w:cs="Times New Roman"/>
          <w:b/>
          <w:iCs/>
          <w:sz w:val="28"/>
          <w:szCs w:val="28"/>
          <w:lang w:val="uk-UA"/>
        </w:rPr>
        <w:t>Валентина ЯРЕМЕНКО</w:t>
      </w:r>
    </w:p>
    <w:p w14:paraId="3C2792BA" w14:textId="77777777" w:rsidR="003E4030" w:rsidRPr="003E4030" w:rsidRDefault="003E4030" w:rsidP="003E4030">
      <w:pPr>
        <w:autoSpaceDE w:val="0"/>
        <w:autoSpaceDN w:val="0"/>
        <w:adjustRightInd w:val="0"/>
        <w:spacing w:after="0" w:line="240" w:lineRule="auto"/>
        <w:jc w:val="both"/>
        <w:rPr>
          <w:rFonts w:ascii="Times New Roman" w:eastAsia="Calibri" w:hAnsi="Times New Roman" w:cs="Times New Roman"/>
          <w:b/>
          <w:i/>
          <w:iCs/>
          <w:sz w:val="28"/>
          <w:szCs w:val="28"/>
          <w:lang w:val="uk-UA"/>
        </w:rPr>
      </w:pPr>
    </w:p>
    <w:p w14:paraId="5534B83E" w14:textId="77777777" w:rsidR="00563AAC" w:rsidRDefault="00746CBE"/>
    <w:sectPr w:rsidR="00563AAC" w:rsidSect="00B34D02">
      <w:headerReference w:type="default" r:id="rId8"/>
      <w:pgSz w:w="12240" w:h="15840"/>
      <w:pgMar w:top="851"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1F78B" w14:textId="77777777" w:rsidR="00746CBE" w:rsidRDefault="00746CBE">
      <w:pPr>
        <w:spacing w:after="0" w:line="240" w:lineRule="auto"/>
      </w:pPr>
      <w:r>
        <w:separator/>
      </w:r>
    </w:p>
  </w:endnote>
  <w:endnote w:type="continuationSeparator" w:id="0">
    <w:p w14:paraId="049A15ED" w14:textId="77777777" w:rsidR="00746CBE" w:rsidRDefault="0074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45A9A" w14:textId="77777777" w:rsidR="00746CBE" w:rsidRDefault="00746CBE">
      <w:pPr>
        <w:spacing w:after="0" w:line="240" w:lineRule="auto"/>
      </w:pPr>
      <w:r>
        <w:separator/>
      </w:r>
    </w:p>
  </w:footnote>
  <w:footnote w:type="continuationSeparator" w:id="0">
    <w:p w14:paraId="49C14F1C" w14:textId="77777777" w:rsidR="00746CBE" w:rsidRDefault="0074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79907"/>
      <w:docPartObj>
        <w:docPartGallery w:val="Page Numbers (Top of Page)"/>
        <w:docPartUnique/>
      </w:docPartObj>
    </w:sdtPr>
    <w:sdtEndPr/>
    <w:sdtContent>
      <w:p w14:paraId="133FF40F" w14:textId="516E44C9" w:rsidR="00232922" w:rsidRDefault="003E4030">
        <w:pPr>
          <w:pStyle w:val="a3"/>
          <w:jc w:val="center"/>
        </w:pPr>
        <w:r>
          <w:fldChar w:fldCharType="begin"/>
        </w:r>
        <w:r>
          <w:instrText xml:space="preserve"> PAGE   \* MERGEFORMAT </w:instrText>
        </w:r>
        <w:r>
          <w:fldChar w:fldCharType="separate"/>
        </w:r>
        <w:r w:rsidR="00320897">
          <w:rPr>
            <w:noProof/>
          </w:rPr>
          <w:t>2</w:t>
        </w:r>
        <w:r>
          <w:rPr>
            <w:noProof/>
          </w:rPr>
          <w:fldChar w:fldCharType="end"/>
        </w:r>
      </w:p>
    </w:sdtContent>
  </w:sdt>
  <w:p w14:paraId="178297C1" w14:textId="77777777" w:rsidR="00232922" w:rsidRDefault="00746C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85"/>
    <w:rsid w:val="00025BCC"/>
    <w:rsid w:val="0003116A"/>
    <w:rsid w:val="000317D0"/>
    <w:rsid w:val="00040FAA"/>
    <w:rsid w:val="00047514"/>
    <w:rsid w:val="00054EA2"/>
    <w:rsid w:val="000830CF"/>
    <w:rsid w:val="000904A4"/>
    <w:rsid w:val="00094CD1"/>
    <w:rsid w:val="000E7B56"/>
    <w:rsid w:val="00101554"/>
    <w:rsid w:val="00127204"/>
    <w:rsid w:val="00143651"/>
    <w:rsid w:val="00212E7A"/>
    <w:rsid w:val="00222F6E"/>
    <w:rsid w:val="00254AF0"/>
    <w:rsid w:val="00282134"/>
    <w:rsid w:val="002C3F6D"/>
    <w:rsid w:val="002F701A"/>
    <w:rsid w:val="00300917"/>
    <w:rsid w:val="00320897"/>
    <w:rsid w:val="0038506A"/>
    <w:rsid w:val="003E4030"/>
    <w:rsid w:val="004A0F95"/>
    <w:rsid w:val="00503D85"/>
    <w:rsid w:val="005234EE"/>
    <w:rsid w:val="00532E4E"/>
    <w:rsid w:val="00541323"/>
    <w:rsid w:val="00585653"/>
    <w:rsid w:val="005D148C"/>
    <w:rsid w:val="005F6E1D"/>
    <w:rsid w:val="00616EC6"/>
    <w:rsid w:val="0064144E"/>
    <w:rsid w:val="00686ACA"/>
    <w:rsid w:val="00713109"/>
    <w:rsid w:val="00742523"/>
    <w:rsid w:val="00746CBE"/>
    <w:rsid w:val="00770C2C"/>
    <w:rsid w:val="007C292D"/>
    <w:rsid w:val="007D0D1A"/>
    <w:rsid w:val="007F2A98"/>
    <w:rsid w:val="008417EE"/>
    <w:rsid w:val="00865BFF"/>
    <w:rsid w:val="00870570"/>
    <w:rsid w:val="00871CF7"/>
    <w:rsid w:val="008B54E5"/>
    <w:rsid w:val="008C0B32"/>
    <w:rsid w:val="0091558D"/>
    <w:rsid w:val="009648CC"/>
    <w:rsid w:val="009B1BC9"/>
    <w:rsid w:val="00A03D94"/>
    <w:rsid w:val="00A157A1"/>
    <w:rsid w:val="00A667D2"/>
    <w:rsid w:val="00A705D3"/>
    <w:rsid w:val="00AD2BBC"/>
    <w:rsid w:val="00AE4E18"/>
    <w:rsid w:val="00B01998"/>
    <w:rsid w:val="00B945EB"/>
    <w:rsid w:val="00BA6153"/>
    <w:rsid w:val="00BB747F"/>
    <w:rsid w:val="00C27663"/>
    <w:rsid w:val="00C83496"/>
    <w:rsid w:val="00C849C2"/>
    <w:rsid w:val="00CC1997"/>
    <w:rsid w:val="00CD180C"/>
    <w:rsid w:val="00D501AC"/>
    <w:rsid w:val="00D73DD0"/>
    <w:rsid w:val="00DF4B84"/>
    <w:rsid w:val="00E63266"/>
    <w:rsid w:val="00E72B45"/>
    <w:rsid w:val="00E95A3A"/>
    <w:rsid w:val="00EC0F96"/>
    <w:rsid w:val="00EC7159"/>
    <w:rsid w:val="00EE6E05"/>
    <w:rsid w:val="00F04540"/>
    <w:rsid w:val="00F1717E"/>
    <w:rsid w:val="00F31419"/>
    <w:rsid w:val="00F343B3"/>
    <w:rsid w:val="00F35462"/>
    <w:rsid w:val="00F90C1F"/>
    <w:rsid w:val="00F94E6C"/>
    <w:rsid w:val="00F97895"/>
    <w:rsid w:val="00FA74AF"/>
    <w:rsid w:val="00FB7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395E"/>
  <w15:chartTrackingRefBased/>
  <w15:docId w15:val="{2F9FD426-F2B4-4EE8-A93F-1BA02BF9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0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030"/>
  </w:style>
  <w:style w:type="character" w:styleId="a5">
    <w:name w:val="Hyperlink"/>
    <w:basedOn w:val="a0"/>
    <w:uiPriority w:val="99"/>
    <w:unhideWhenUsed/>
    <w:rsid w:val="009B1BC9"/>
    <w:rPr>
      <w:color w:val="0563C1" w:themeColor="hyperlink"/>
      <w:u w:val="single"/>
    </w:rPr>
  </w:style>
  <w:style w:type="paragraph" w:styleId="a6">
    <w:name w:val="Balloon Text"/>
    <w:basedOn w:val="a"/>
    <w:link w:val="a7"/>
    <w:uiPriority w:val="99"/>
    <w:semiHidden/>
    <w:unhideWhenUsed/>
    <w:rsid w:val="00B019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1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vn.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2548</Words>
  <Characters>1453</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Загоруйко Тетяна Вікторівна</dc:creator>
  <cp:keywords/>
  <dc:description/>
  <cp:lastModifiedBy>Яременко Валентина Сергіївна</cp:lastModifiedBy>
  <cp:revision>37</cp:revision>
  <cp:lastPrinted>2021-09-28T11:20:00Z</cp:lastPrinted>
  <dcterms:created xsi:type="dcterms:W3CDTF">2020-06-19T12:22:00Z</dcterms:created>
  <dcterms:modified xsi:type="dcterms:W3CDTF">2022-08-22T08:50:00Z</dcterms:modified>
</cp:coreProperties>
</file>