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82" w:rsidRPr="00CB0A84" w:rsidRDefault="00FB4182" w:rsidP="00E9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rPr>
          <w:rFonts w:ascii="Times New Roman" w:eastAsia="Arial" w:hAnsi="Times New Roman"/>
        </w:rPr>
      </w:pPr>
      <w:r w:rsidRPr="00FB4182">
        <w:rPr>
          <w:rFonts w:ascii="Times New Roman" w:eastAsia="Arial" w:hAnsi="Times New Roman"/>
          <w:lang w:val="uk-UA"/>
        </w:rPr>
        <w:t>Додаток</w:t>
      </w:r>
      <w:r w:rsidRPr="00CB0A84">
        <w:rPr>
          <w:rFonts w:ascii="Times New Roman" w:eastAsia="Arial" w:hAnsi="Times New Roman"/>
        </w:rPr>
        <w:t xml:space="preserve"> № </w:t>
      </w:r>
      <w:r>
        <w:rPr>
          <w:rFonts w:ascii="Times New Roman" w:eastAsia="Arial" w:hAnsi="Times New Roman"/>
          <w:lang w:val="uk-UA"/>
        </w:rPr>
        <w:t>3</w:t>
      </w:r>
    </w:p>
    <w:p w:rsidR="00FB4182" w:rsidRPr="00CB0A84" w:rsidRDefault="00FB4182" w:rsidP="00E9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rPr>
          <w:rFonts w:ascii="Times New Roman" w:eastAsia="Arial" w:hAnsi="Times New Roman"/>
          <w:lang w:val="uk-UA"/>
        </w:rPr>
      </w:pPr>
      <w:r w:rsidRPr="00CB0A84">
        <w:rPr>
          <w:rFonts w:ascii="Times New Roman" w:eastAsia="Arial" w:hAnsi="Times New Roman"/>
        </w:rPr>
        <w:t xml:space="preserve">до </w:t>
      </w:r>
      <w:r w:rsidRPr="00FB4182">
        <w:rPr>
          <w:rFonts w:ascii="Times New Roman" w:eastAsia="Arial" w:hAnsi="Times New Roman"/>
          <w:lang w:val="uk-UA"/>
        </w:rPr>
        <w:t>оголошення</w:t>
      </w:r>
      <w:r w:rsidRPr="00CB0A84">
        <w:rPr>
          <w:rFonts w:ascii="Times New Roman" w:eastAsia="Arial" w:hAnsi="Times New Roman"/>
        </w:rPr>
        <w:t xml:space="preserve"> про </w:t>
      </w:r>
      <w:r w:rsidRPr="00FB4182">
        <w:rPr>
          <w:rFonts w:ascii="Times New Roman" w:eastAsia="Arial" w:hAnsi="Times New Roman"/>
          <w:lang w:val="uk-UA"/>
        </w:rPr>
        <w:t>проведення</w:t>
      </w:r>
    </w:p>
    <w:p w:rsidR="00FB4182" w:rsidRPr="00CB0A84" w:rsidRDefault="00FB4182" w:rsidP="00E9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rPr>
          <w:rFonts w:ascii="Times New Roman" w:eastAsia="Verdana" w:hAnsi="Times New Roman"/>
        </w:rPr>
      </w:pPr>
      <w:r w:rsidRPr="00FB4182">
        <w:rPr>
          <w:rFonts w:ascii="Times New Roman" w:eastAsia="Arial" w:hAnsi="Times New Roman"/>
          <w:lang w:val="uk-UA"/>
        </w:rPr>
        <w:t>спрощеної закупівлі</w:t>
      </w:r>
    </w:p>
    <w:p w:rsidR="00E911AE" w:rsidRDefault="00E911AE" w:rsidP="00E911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</w:t>
      </w:r>
    </w:p>
    <w:p w:rsidR="00E911AE" w:rsidRPr="002D3E78" w:rsidRDefault="00E911AE" w:rsidP="00E911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закупівлю товару № </w:t>
      </w: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с.Андріяшівка</w:t>
      </w:r>
      <w:proofErr w:type="spellEnd"/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>"____"_________2022р.</w:t>
      </w:r>
    </w:p>
    <w:p w:rsidR="00E911AE" w:rsidRPr="00821F48" w:rsidRDefault="00E911AE" w:rsidP="00E911A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911AE" w:rsidRPr="002D3E78" w:rsidRDefault="00E911AE" w:rsidP="00E911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21F48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Андріяшівська 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ільська</w:t>
      </w:r>
      <w:r w:rsidRPr="00821F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рада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(далі – «</w:t>
      </w:r>
      <w:r w:rsidRPr="002D3E78">
        <w:rPr>
          <w:rFonts w:ascii="Times New Roman" w:hAnsi="Times New Roman" w:cs="Times New Roman"/>
          <w:bCs/>
          <w:sz w:val="24"/>
          <w:szCs w:val="24"/>
          <w:lang w:val="uk-UA"/>
        </w:rPr>
        <w:t>Покупець»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Дибчинської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Інни Сергіївни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 однієї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сторонии</w:t>
      </w:r>
      <w:proofErr w:type="spellEnd"/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E911AE" w:rsidRDefault="00E911AE" w:rsidP="00E911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D3E78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D3E78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2D3E78">
        <w:rPr>
          <w:rFonts w:ascii="Times New Roman" w:hAnsi="Times New Roman" w:cs="Times New Roman"/>
          <w:bCs/>
          <w:sz w:val="24"/>
          <w:szCs w:val="24"/>
        </w:rPr>
        <w:t>,</w:t>
      </w:r>
      <w:r w:rsidRPr="002D3E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D3E78">
        <w:rPr>
          <w:rFonts w:ascii="Times New Roman" w:hAnsi="Times New Roman" w:cs="Times New Roman"/>
          <w:sz w:val="24"/>
          <w:szCs w:val="24"/>
        </w:rPr>
        <w:t>,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(в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– «Сторона»)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нормами чинного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»)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:</w:t>
      </w:r>
    </w:p>
    <w:p w:rsidR="00E911AE" w:rsidRPr="009640FF" w:rsidRDefault="00E911AE" w:rsidP="00E911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>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 –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Код за ДК 021:2015 - 03410000-7 Деревина (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еревина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ров’яна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промислового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твердолистяних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пор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- Товар),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№1),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товар.</w:t>
      </w:r>
      <w:proofErr w:type="gramEnd"/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товару: </w:t>
      </w:r>
      <w:r w:rsidRPr="002D3E78">
        <w:rPr>
          <w:rFonts w:ascii="Times New Roman" w:hAnsi="Times New Roman" w:cs="Times New Roman"/>
          <w:b/>
          <w:sz w:val="24"/>
          <w:szCs w:val="24"/>
          <w:lang w:val="uk-UA"/>
        </w:rPr>
        <w:t>67 м. куб.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 шляхом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 до Договору, яка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sz w:val="24"/>
          <w:szCs w:val="24"/>
          <w:lang w:val="uk-UA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ЯКІСТЬ ТОВАРУ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>2.1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стандарті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виду.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E78">
        <w:rPr>
          <w:rFonts w:ascii="Times New Roman" w:hAnsi="Times New Roman" w:cs="Times New Roman"/>
          <w:sz w:val="24"/>
          <w:szCs w:val="24"/>
        </w:rPr>
        <w:t xml:space="preserve">2.2.Технічні,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характеристики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актам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стандартам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  шляхом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 до Договору, яка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numPr>
          <w:ilvl w:val="0"/>
          <w:numId w:val="2"/>
        </w:numPr>
        <w:suppressAutoHyphens w:val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gram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2D3E78">
        <w:rPr>
          <w:rFonts w:ascii="Times New Roman" w:hAnsi="Times New Roman" w:cs="Times New Roman"/>
          <w:b/>
          <w:bCs/>
          <w:sz w:val="24"/>
          <w:szCs w:val="24"/>
        </w:rPr>
        <w:t>ІНА ТА ВАРТІСТЬ</w:t>
      </w:r>
    </w:p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становить: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</w:t>
      </w:r>
      <w:r w:rsidRPr="002D3E78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b/>
          <w:sz w:val="24"/>
          <w:szCs w:val="24"/>
        </w:rPr>
        <w:t xml:space="preserve">у тому </w:t>
      </w:r>
      <w:proofErr w:type="spellStart"/>
      <w:r w:rsidRPr="002D3E78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2D3E78">
        <w:rPr>
          <w:rFonts w:ascii="Times New Roman" w:hAnsi="Times New Roman" w:cs="Times New Roman"/>
          <w:b/>
          <w:sz w:val="24"/>
          <w:szCs w:val="24"/>
        </w:rPr>
        <w:t xml:space="preserve"> ПДВ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/без ПДВ</w:t>
      </w:r>
      <w:r w:rsidRPr="002D3E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</w:p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>навантаження, доставки, розгрузки товару.</w:t>
      </w:r>
    </w:p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  шляхом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 до Договору, яка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numPr>
          <w:ilvl w:val="0"/>
          <w:numId w:val="3"/>
        </w:numPr>
        <w:suppressAutoHyphens w:val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>ПОРЯДОК ЗДІЙСНЕННЯ ОПЛАТИ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r w:rsidRPr="00E911AE">
        <w:rPr>
          <w:rFonts w:ascii="Times New Roman" w:hAnsi="Times New Roman"/>
          <w:sz w:val="24"/>
          <w:szCs w:val="24"/>
          <w:lang w:val="uk-UA"/>
        </w:rPr>
        <w:t>Післяплата, розрахунок між Сторонами проводиться у безготівковій формі шляхом перерахування грошових коштів на розрахунковий рахунок Виконавця протягом 7 банківських днів  згідно рахунку та накладної.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3-х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безготівковий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в межах 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                    V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ПОСТАВКА (ПЕРЕДАЧА) ТОВАРУ</w:t>
      </w:r>
    </w:p>
    <w:p w:rsidR="00E911AE" w:rsidRPr="002D3E78" w:rsidRDefault="00E911AE" w:rsidP="00E911AE">
      <w:pPr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>5.1. Строк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) поставки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товару: 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серпня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2022 року.</w:t>
      </w:r>
    </w:p>
    <w:p w:rsidR="00E911AE" w:rsidRPr="002D3E78" w:rsidRDefault="00E911AE" w:rsidP="00E911AE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товару: </w:t>
      </w:r>
      <w:r w:rsidRPr="002D3E7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p w:rsidR="00E911AE" w:rsidRPr="002D3E78" w:rsidRDefault="00E911AE" w:rsidP="00E911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D3E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Обсяг доставки за адресами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зазначен</w:t>
      </w:r>
      <w:proofErr w:type="spellEnd"/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2D3E7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№2,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5.3. Поставка (передача)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ібними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заявок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Приймання-передача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numPr>
          <w:ilvl w:val="0"/>
          <w:numId w:val="4"/>
        </w:numPr>
        <w:suppressAutoHyphens w:val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>ПРАВА ТА ОБОВ’ЯЗКИ СТОРІН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: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) товар.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акт.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Присутність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обов'язкова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строк,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тридцяти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поставку (передачу) товару у строки,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: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  поставку (передачу) товару у строки,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поставку (передачу) товару,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стандарті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видута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товаросупроводжувальні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: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Товарно-транспортна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накладна;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>6.3.3. 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умов.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6.3.4. 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 на Товар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) товар;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строк,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numPr>
          <w:ilvl w:val="0"/>
          <w:numId w:val="5"/>
        </w:numPr>
        <w:suppressAutoHyphens w:val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>ВІДПОВІДАЛЬНІСТЬ СТОРІН</w:t>
      </w: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7.2.За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умов договору (у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товару,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виплачує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пеню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ставки НБУ,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діяла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несвоєчасно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товару,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 Договору.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numPr>
          <w:ilvl w:val="0"/>
          <w:numId w:val="6"/>
        </w:numPr>
        <w:suppressAutoHyphens w:val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>ОБСТАВИНИ НЕПЕРЕБОРНОЇ СИЛИ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).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10 (десять)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факт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numPr>
          <w:ilvl w:val="0"/>
          <w:numId w:val="7"/>
        </w:numPr>
        <w:suppressAutoHyphens w:val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ВИРІШЕННЯ СПОРІ</w:t>
      </w:r>
      <w:proofErr w:type="gram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переговорі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судовому порядку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1AE" w:rsidRPr="002D3E78" w:rsidRDefault="00E911AE" w:rsidP="00E911AE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X. 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>СТРОК ДІЇ ДОГОВОРУ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r w:rsidR="00DC1777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2D3E78">
        <w:rPr>
          <w:rFonts w:ascii="Times New Roman" w:hAnsi="Times New Roman" w:cs="Times New Roman"/>
          <w:sz w:val="24"/>
          <w:szCs w:val="24"/>
        </w:rPr>
        <w:t xml:space="preserve"> 2022 року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-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припинено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шляхом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 до Договору.</w:t>
      </w:r>
    </w:p>
    <w:p w:rsidR="00E911AE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10.3.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 шляхом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 до Договору, яка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32300E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ЗМІНИ УМОВ ДОГОВОРУ ТА ІНШІ УМОВИ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: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E7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до 10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такого товару на ринку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такого товару на ринку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-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один раз на 90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бензину та дизельного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газу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товару на ринку;</w:t>
      </w:r>
    </w:p>
    <w:p w:rsidR="00E911AE" w:rsidRPr="002D3E78" w:rsidRDefault="00E911AE" w:rsidP="00E911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;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переговори за ним,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дійсні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умові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здійснені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одностороннього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- шляхом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, за 20 (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3E78">
        <w:rPr>
          <w:rFonts w:ascii="Times New Roman" w:hAnsi="Times New Roman" w:cs="Times New Roman"/>
          <w:sz w:val="24"/>
          <w:szCs w:val="24"/>
        </w:rPr>
        <w:lastRenderedPageBreak/>
        <w:t>Вс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сторонами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11.4.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11.5.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загальних умовах</w:t>
      </w:r>
    </w:p>
    <w:p w:rsidR="00E911AE" w:rsidRPr="002D3E78" w:rsidRDefault="00E911AE" w:rsidP="00E911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11.6.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ними в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розумні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11.7.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D3E7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підписано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у 2-х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силу, по одному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Pr="0032300E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XII. ДОДАТКИ </w:t>
      </w:r>
      <w:proofErr w:type="gram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  <w:r w:rsidRPr="002D3E78">
        <w:rPr>
          <w:rFonts w:ascii="Times New Roman" w:hAnsi="Times New Roman" w:cs="Times New Roman"/>
          <w:sz w:val="24"/>
          <w:szCs w:val="24"/>
        </w:rPr>
        <w:tab/>
        <w:t>.</w:t>
      </w:r>
    </w:p>
    <w:p w:rsidR="00E911AE" w:rsidRPr="002D3E78" w:rsidRDefault="00E911AE" w:rsidP="00E91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>.</w:t>
      </w:r>
    </w:p>
    <w:p w:rsidR="00E911AE" w:rsidRDefault="00E911AE" w:rsidP="00E911A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12.2.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D3E78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2D3E78">
        <w:rPr>
          <w:rFonts w:ascii="Times New Roman" w:hAnsi="Times New Roman" w:cs="Times New Roman"/>
          <w:bCs/>
          <w:sz w:val="24"/>
          <w:szCs w:val="24"/>
        </w:rPr>
        <w:t>Місце</w:t>
      </w:r>
      <w:proofErr w:type="spellEnd"/>
      <w:r w:rsidRPr="002D3E78">
        <w:rPr>
          <w:rFonts w:ascii="Times New Roman" w:hAnsi="Times New Roman" w:cs="Times New Roman"/>
          <w:bCs/>
          <w:sz w:val="24"/>
          <w:szCs w:val="24"/>
        </w:rPr>
        <w:t xml:space="preserve"> поставки (</w:t>
      </w:r>
      <w:proofErr w:type="spellStart"/>
      <w:r w:rsidRPr="002D3E78">
        <w:rPr>
          <w:rFonts w:ascii="Times New Roman" w:hAnsi="Times New Roman" w:cs="Times New Roman"/>
          <w:bCs/>
          <w:sz w:val="24"/>
          <w:szCs w:val="24"/>
        </w:rPr>
        <w:t>передачі</w:t>
      </w:r>
      <w:proofErr w:type="spellEnd"/>
      <w:r w:rsidRPr="002D3E78">
        <w:rPr>
          <w:rFonts w:ascii="Times New Roman" w:hAnsi="Times New Roman" w:cs="Times New Roman"/>
          <w:bCs/>
          <w:sz w:val="24"/>
          <w:szCs w:val="24"/>
        </w:rPr>
        <w:t xml:space="preserve">) товару та </w:t>
      </w:r>
      <w:proofErr w:type="spellStart"/>
      <w:r w:rsidRPr="002D3E78">
        <w:rPr>
          <w:rFonts w:ascii="Times New Roman" w:hAnsi="Times New Roman" w:cs="Times New Roman"/>
          <w:bCs/>
          <w:sz w:val="24"/>
          <w:szCs w:val="24"/>
        </w:rPr>
        <w:t>графік</w:t>
      </w:r>
      <w:proofErr w:type="spellEnd"/>
      <w:r w:rsidRPr="002D3E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Cs/>
          <w:sz w:val="24"/>
          <w:szCs w:val="24"/>
        </w:rPr>
        <w:t>завезення</w:t>
      </w:r>
      <w:proofErr w:type="spellEnd"/>
      <w:r w:rsidRPr="002D3E78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1AE" w:rsidRPr="0032300E" w:rsidRDefault="00E911AE" w:rsidP="00E911A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911AE" w:rsidRPr="002D3E78" w:rsidRDefault="00E911AE" w:rsidP="00E911A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2D3E78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МІСЦЕЗНАХОДЖЕННЯ ТА БАНКІВСЬКІ РЕКВІЗИТИ СТОРІН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5504"/>
      </w:tblGrid>
      <w:tr w:rsidR="00E911AE" w:rsidRPr="002D3E78" w:rsidTr="00DC26DC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Pr="002D3E78" w:rsidRDefault="00E911AE" w:rsidP="00D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Pr="002D3E78" w:rsidRDefault="00E911AE" w:rsidP="00D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</w:tc>
      </w:tr>
      <w:tr w:rsidR="00E911AE" w:rsidRPr="002D3E78" w:rsidTr="00DC26DC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Default="00E911AE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1777" w:rsidRDefault="00DC1777" w:rsidP="00DC26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Pr="00C61BBC" w:rsidRDefault="00E911AE" w:rsidP="00D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АНДРІЯШІВСЬКА СІЛЬСЬКА РАДА</w:t>
            </w:r>
          </w:p>
          <w:p w:rsidR="00E911AE" w:rsidRPr="00C61BBC" w:rsidRDefault="00E911AE" w:rsidP="00D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61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ОМЕНСЬКОГО РАЙОНУ</w:t>
            </w:r>
          </w:p>
          <w:p w:rsidR="00E911AE" w:rsidRPr="00C61BBC" w:rsidRDefault="00E911AE" w:rsidP="00DC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E911AE" w:rsidRPr="00C61BBC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BBC">
              <w:rPr>
                <w:rFonts w:ascii="Times New Roman" w:hAnsi="Times New Roman" w:cs="Times New Roman"/>
                <w:sz w:val="24"/>
                <w:szCs w:val="24"/>
              </w:rPr>
              <w:t xml:space="preserve">42087, </w:t>
            </w:r>
            <w:proofErr w:type="spellStart"/>
            <w:r w:rsidRPr="00C61BBC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C61BB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BC">
              <w:rPr>
                <w:rFonts w:ascii="Times New Roman" w:hAnsi="Times New Roman" w:cs="Times New Roman"/>
                <w:sz w:val="24"/>
                <w:szCs w:val="24"/>
              </w:rPr>
              <w:t>Роменський</w:t>
            </w:r>
            <w:proofErr w:type="spellEnd"/>
            <w:r w:rsidRPr="00C61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</w:rPr>
              <w:t>село Андріяшівка</w:t>
            </w: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61B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1BBC">
              <w:rPr>
                <w:rFonts w:ascii="Times New Roman" w:hAnsi="Times New Roman" w:cs="Times New Roman"/>
                <w:sz w:val="24"/>
                <w:szCs w:val="24"/>
              </w:rPr>
              <w:t xml:space="preserve">оборна,11 </w:t>
            </w: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 CYR"/>
                <w:bCs/>
                <w:sz w:val="24"/>
                <w:szCs w:val="24"/>
                <w:lang w:val="uk-UA" w:eastAsia="zh-CN"/>
              </w:rPr>
              <w:t>код ЄДРПОУ 04391167</w:t>
            </w: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C61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298201720344230006000025647</w:t>
            </w:r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банк: ДКСУ </w:t>
            </w:r>
            <w:proofErr w:type="spellStart"/>
            <w:r w:rsidRPr="00C61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E911AE" w:rsidRPr="00C61BBC" w:rsidRDefault="00E911AE" w:rsidP="00DC2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E911AE" w:rsidRPr="00C61BBC" w:rsidRDefault="00E911AE" w:rsidP="00DC26DC">
            <w:pPr>
              <w:widowControl w:val="0"/>
              <w:autoSpaceDE w:val="0"/>
              <w:rPr>
                <w:rFonts w:ascii="Times New Roman" w:hAnsi="Times New Roman" w:cs="Times New Roman CYR"/>
                <w:bCs/>
                <w:sz w:val="24"/>
                <w:szCs w:val="24"/>
                <w:lang w:val="uk-UA" w:eastAsia="zh-CN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Pr="00C61BBC">
              <w:rPr>
                <w:rFonts w:ascii="Times New Roman" w:hAnsi="Times New Roman" w:cs="Times New Roman CYR"/>
                <w:bCs/>
                <w:sz w:val="24"/>
                <w:szCs w:val="24"/>
                <w:lang w:val="uk-UA" w:eastAsia="zh-CN"/>
              </w:rPr>
              <w:t xml:space="preserve">: </w:t>
            </w:r>
            <w:hyperlink r:id="rId6" w:history="1">
              <w:r w:rsidRPr="00C61BBC">
                <w:rPr>
                  <w:rStyle w:val="ad"/>
                  <w:rFonts w:ascii="Times New Roman" w:hAnsi="Times New Roman" w:cs="Times New Roman CYR"/>
                  <w:bCs/>
                  <w:sz w:val="24"/>
                  <w:szCs w:val="24"/>
                  <w:lang w:val="uk-UA" w:eastAsia="zh-CN"/>
                </w:rPr>
                <w:t>silrada-2015@ukr.net</w:t>
              </w:r>
            </w:hyperlink>
          </w:p>
          <w:p w:rsidR="00E911AE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911AE" w:rsidRPr="00C61BBC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911AE" w:rsidRPr="00C61BBC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911AE" w:rsidRPr="007D5A68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5A68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Сільський голова                   </w:t>
            </w:r>
          </w:p>
          <w:p w:rsidR="00E911AE" w:rsidRPr="00C61BBC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E911AE" w:rsidRPr="00C61BBC" w:rsidRDefault="00E911AE" w:rsidP="00DC26D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61BB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___________________  </w:t>
            </w:r>
            <w:r w:rsidRPr="00CA0BC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І.С.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CA0BC7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Дибчинська</w:t>
            </w:r>
            <w:proofErr w:type="spellEnd"/>
          </w:p>
          <w:p w:rsidR="00E911AE" w:rsidRPr="00C61BBC" w:rsidRDefault="00E911AE" w:rsidP="00DC26DC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uk-UA" w:eastAsia="ar-SA"/>
              </w:rPr>
              <w:t>М.П.</w:t>
            </w: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11AE" w:rsidRPr="00E91EED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DC1777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C1777" w:rsidRDefault="00DC1777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777" w:rsidRDefault="00DC1777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777" w:rsidRDefault="00DC1777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777" w:rsidRDefault="00DC1777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911AE" w:rsidRPr="002D3E78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2D3E78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AE" w:rsidRPr="00130624" w:rsidRDefault="00E911AE" w:rsidP="00E911AE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624">
        <w:rPr>
          <w:rFonts w:ascii="Times New Roman" w:hAnsi="Times New Roman" w:cs="Times New Roman"/>
          <w:bCs/>
          <w:i/>
          <w:sz w:val="24"/>
          <w:szCs w:val="24"/>
        </w:rPr>
        <w:t>Додаток</w:t>
      </w:r>
      <w:proofErr w:type="spellEnd"/>
      <w:r w:rsidRPr="00130624">
        <w:rPr>
          <w:rFonts w:ascii="Times New Roman" w:hAnsi="Times New Roman" w:cs="Times New Roman"/>
          <w:bCs/>
          <w:i/>
          <w:sz w:val="24"/>
          <w:szCs w:val="24"/>
        </w:rPr>
        <w:t xml:space="preserve"> № 1</w:t>
      </w: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 Договору </w:t>
      </w:r>
      <w:proofErr w:type="gramStart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>про</w:t>
      </w:r>
      <w:proofErr w:type="gramEnd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товару</w:t>
      </w:r>
    </w:p>
    <w:p w:rsidR="00E911AE" w:rsidRPr="00DC1777" w:rsidRDefault="00E911AE" w:rsidP="00DC1777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</w:t>
      </w:r>
      <w:r w:rsidRPr="002D3E7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</w:t>
      </w:r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</w:p>
    <w:p w:rsidR="00E911AE" w:rsidRPr="002D3E78" w:rsidRDefault="00E911AE" w:rsidP="00E91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</w:p>
    <w:p w:rsidR="00E911AE" w:rsidRDefault="00E911AE" w:rsidP="00E911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Pr="002D3E78">
        <w:rPr>
          <w:rFonts w:ascii="Times New Roman" w:hAnsi="Times New Roman" w:cs="Times New Roman"/>
          <w:b/>
          <w:sz w:val="24"/>
          <w:szCs w:val="24"/>
        </w:rPr>
        <w:t>еревина</w:t>
      </w:r>
      <w:proofErr w:type="spellEnd"/>
      <w:r w:rsidRPr="002D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E78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Pr="002D3E78">
        <w:rPr>
          <w:rFonts w:ascii="Times New Roman" w:hAnsi="Times New Roman" w:cs="Times New Roman"/>
          <w:b/>
          <w:sz w:val="24"/>
          <w:szCs w:val="24"/>
        </w:rPr>
        <w:t>ров’яна</w:t>
      </w:r>
      <w:proofErr w:type="spellEnd"/>
      <w:r w:rsidRPr="002D3E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3E78">
        <w:rPr>
          <w:rFonts w:ascii="Times New Roman" w:hAnsi="Times New Roman" w:cs="Times New Roman"/>
          <w:b/>
          <w:sz w:val="24"/>
          <w:szCs w:val="24"/>
        </w:rPr>
        <w:t>промислового</w:t>
      </w:r>
      <w:proofErr w:type="spellEnd"/>
      <w:r w:rsidRPr="002D3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</w:p>
    <w:p w:rsidR="00E911AE" w:rsidRPr="002D3E78" w:rsidRDefault="00E911AE" w:rsidP="00E911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/>
          <w:sz w:val="24"/>
          <w:szCs w:val="24"/>
          <w:lang w:val="uk-UA"/>
        </w:rPr>
        <w:t>(твердолистяних порід)</w:t>
      </w: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850"/>
        <w:gridCol w:w="993"/>
        <w:gridCol w:w="1842"/>
        <w:gridCol w:w="1843"/>
      </w:tblGrid>
      <w:tr w:rsidR="00E911AE" w:rsidRPr="002D3E78" w:rsidTr="00DC26DC">
        <w:trPr>
          <w:trHeight w:val="1525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за 1 м. куб.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AE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сума </w:t>
            </w: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E911AE" w:rsidRPr="002D3E78" w:rsidTr="00DC26DC">
        <w:trPr>
          <w:trHeight w:val="28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еревина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ров’яна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промислового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твердолистяних порід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AE" w:rsidRPr="002D3E78" w:rsidRDefault="00E911AE" w:rsidP="00DC26DC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1AE" w:rsidRPr="002D3E78" w:rsidTr="00DC26DC">
        <w:trPr>
          <w:trHeight w:val="265"/>
        </w:trPr>
        <w:tc>
          <w:tcPr>
            <w:tcW w:w="7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1AE" w:rsidRPr="002D3E78" w:rsidRDefault="00E911AE" w:rsidP="00DC26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без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1AE" w:rsidRPr="002D3E78" w:rsidRDefault="00E911AE" w:rsidP="00DC26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1AE" w:rsidRPr="002D3E78" w:rsidTr="00DC26DC">
        <w:trPr>
          <w:trHeight w:val="280"/>
        </w:trPr>
        <w:tc>
          <w:tcPr>
            <w:tcW w:w="7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1AE" w:rsidRPr="002D3E78" w:rsidRDefault="00E911AE" w:rsidP="00DC26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того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1AE" w:rsidRPr="002D3E78" w:rsidRDefault="00E911AE" w:rsidP="00DC26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1AE" w:rsidRPr="002D3E78" w:rsidTr="00DC26DC">
        <w:trPr>
          <w:trHeight w:val="265"/>
        </w:trPr>
        <w:tc>
          <w:tcPr>
            <w:tcW w:w="7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1AE" w:rsidRPr="002D3E78" w:rsidRDefault="00E911AE" w:rsidP="00DC26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1AE" w:rsidRPr="002D3E78" w:rsidRDefault="00E911AE" w:rsidP="00DC26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E911AE" w:rsidRPr="002D3E78" w:rsidRDefault="00E911AE" w:rsidP="00E911A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E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вартість 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5366"/>
      </w:tblGrid>
      <w:tr w:rsidR="00E911AE" w:rsidRPr="002D3E78" w:rsidTr="00DC26DC">
        <w:trPr>
          <w:trHeight w:val="24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Pr="002D3E78" w:rsidRDefault="00E911AE" w:rsidP="00DC26DC">
            <w:pPr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ПОСТАЧАЛЬНИК:</w:t>
            </w:r>
          </w:p>
        </w:tc>
        <w:tc>
          <w:tcPr>
            <w:tcW w:w="5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77" w:rsidRDefault="00E911AE" w:rsidP="00DC26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</w:t>
            </w:r>
          </w:p>
          <w:p w:rsidR="00E911AE" w:rsidRPr="002D3E78" w:rsidRDefault="00DC1777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</w:t>
            </w:r>
            <w:r w:rsidR="00E911AE"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</w:tc>
      </w:tr>
      <w:tr w:rsidR="00E911AE" w:rsidRPr="002D3E78" w:rsidTr="00DC26DC">
        <w:trPr>
          <w:trHeight w:val="240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Pr="002D3E78" w:rsidRDefault="00E911AE" w:rsidP="00DC26DC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AE" w:rsidRPr="002D3E78" w:rsidRDefault="00E911AE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1AE" w:rsidRPr="00130624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3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Андріяшівська сільська рада</w:t>
            </w:r>
          </w:p>
          <w:p w:rsidR="00E911AE" w:rsidRPr="00130624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Роменського району </w:t>
            </w:r>
          </w:p>
          <w:p w:rsidR="00E911AE" w:rsidRPr="00130624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Сумської області</w:t>
            </w:r>
          </w:p>
          <w:p w:rsidR="00E911AE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1AE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1AE" w:rsidRPr="00130624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Сільський голова</w:t>
            </w:r>
          </w:p>
          <w:p w:rsidR="00E911AE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1AE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1AE" w:rsidRPr="002D3E78" w:rsidRDefault="00E911AE" w:rsidP="00DC26D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________________/</w:t>
            </w:r>
            <w:r w:rsidRPr="0013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І.С.</w:t>
            </w:r>
            <w:proofErr w:type="spellStart"/>
            <w:r w:rsidRPr="0013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Дибчинська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</w:tbl>
    <w:p w:rsidR="00E911AE" w:rsidRPr="002D3E78" w:rsidRDefault="00E911AE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E911AE" w:rsidRDefault="00DC1777" w:rsidP="00E911AE">
      <w:pPr>
        <w:spacing w:after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1AE"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E911AE" w:rsidRPr="002D3E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E911AE" w:rsidRPr="00130624" w:rsidRDefault="00E911AE" w:rsidP="00E911AE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130624">
        <w:rPr>
          <w:rFonts w:ascii="Times New Roman" w:hAnsi="Times New Roman" w:cs="Times New Roman"/>
          <w:bCs/>
          <w:i/>
          <w:sz w:val="24"/>
          <w:szCs w:val="24"/>
        </w:rPr>
        <w:t>Додаток</w:t>
      </w:r>
      <w:proofErr w:type="spellEnd"/>
      <w:r w:rsidRPr="00130624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2</w:t>
      </w: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</w:rPr>
      </w:pPr>
      <w:r w:rsidRPr="002D3E7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 Договору </w:t>
      </w:r>
      <w:proofErr w:type="gramStart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>про</w:t>
      </w:r>
      <w:proofErr w:type="gramEnd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>закупівлю</w:t>
      </w:r>
      <w:proofErr w:type="spellEnd"/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товару</w:t>
      </w:r>
    </w:p>
    <w:p w:rsidR="00E911AE" w:rsidRPr="00DC1777" w:rsidRDefault="00E911AE" w:rsidP="00DC1777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2D3E7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                         </w:t>
      </w:r>
      <w:r w:rsidRPr="002D3E7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</w:t>
      </w:r>
      <w:r w:rsidRPr="002D3E78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</w:p>
    <w:p w:rsidR="00E911AE" w:rsidRPr="002D3E78" w:rsidRDefault="00E911AE" w:rsidP="00E911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Місце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 поставки (</w:t>
      </w:r>
      <w:proofErr w:type="spellStart"/>
      <w:r w:rsidRPr="002D3E78">
        <w:rPr>
          <w:rFonts w:ascii="Times New Roman" w:hAnsi="Times New Roman" w:cs="Times New Roman"/>
          <w:b/>
          <w:bCs/>
          <w:sz w:val="24"/>
          <w:szCs w:val="24"/>
        </w:rPr>
        <w:t>передачі</w:t>
      </w:r>
      <w:proofErr w:type="spellEnd"/>
      <w:r w:rsidRPr="002D3E78">
        <w:rPr>
          <w:rFonts w:ascii="Times New Roman" w:hAnsi="Times New Roman" w:cs="Times New Roman"/>
          <w:b/>
          <w:bCs/>
          <w:sz w:val="24"/>
          <w:szCs w:val="24"/>
        </w:rPr>
        <w:t xml:space="preserve">) товару </w:t>
      </w:r>
    </w:p>
    <w:p w:rsidR="00E911AE" w:rsidRPr="002D3E78" w:rsidRDefault="00E911AE" w:rsidP="00E911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140"/>
        <w:gridCol w:w="4227"/>
        <w:gridCol w:w="867"/>
        <w:gridCol w:w="1813"/>
      </w:tblGrid>
      <w:tr w:rsidR="00E911AE" w:rsidRPr="002D3E78" w:rsidTr="00DC1777">
        <w:tc>
          <w:tcPr>
            <w:tcW w:w="1686" w:type="pct"/>
            <w:gridSpan w:val="2"/>
            <w:shd w:val="clear" w:color="auto" w:fill="auto"/>
            <w:vAlign w:val="center"/>
          </w:tcPr>
          <w:p w:rsidR="00E911AE" w:rsidRPr="002D3E78" w:rsidRDefault="00E911AE" w:rsidP="00DC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споживача</w:t>
            </w:r>
            <w:proofErr w:type="spellEnd"/>
          </w:p>
        </w:tc>
        <w:tc>
          <w:tcPr>
            <w:tcW w:w="2444" w:type="pct"/>
            <w:gridSpan w:val="2"/>
            <w:shd w:val="clear" w:color="auto" w:fill="auto"/>
            <w:vAlign w:val="center"/>
          </w:tcPr>
          <w:p w:rsidR="00E911AE" w:rsidRPr="002D3E78" w:rsidRDefault="00E911AE" w:rsidP="00DC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Місцезнаходження</w:t>
            </w:r>
            <w:proofErr w:type="spellEnd"/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пункту </w:t>
            </w:r>
            <w:proofErr w:type="spellStart"/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</w:tcPr>
          <w:p w:rsidR="00E911AE" w:rsidRPr="00DC1777" w:rsidRDefault="00E911AE" w:rsidP="00DC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поставки, </w:t>
            </w:r>
            <w:r w:rsidRPr="002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DC1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911AE" w:rsidRPr="002D3E78" w:rsidTr="00DC1777">
        <w:trPr>
          <w:trHeight w:val="676"/>
        </w:trPr>
        <w:tc>
          <w:tcPr>
            <w:tcW w:w="1686" w:type="pct"/>
            <w:gridSpan w:val="2"/>
            <w:shd w:val="clear" w:color="auto" w:fill="auto"/>
            <w:vAlign w:val="center"/>
          </w:tcPr>
          <w:p w:rsidR="00E911AE" w:rsidRPr="002D3E78" w:rsidRDefault="00E911AE" w:rsidP="00DC1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Адмінприміщення</w:t>
            </w:r>
            <w:proofErr w:type="spellEnd"/>
          </w:p>
        </w:tc>
        <w:tc>
          <w:tcPr>
            <w:tcW w:w="2444" w:type="pct"/>
            <w:gridSpan w:val="2"/>
            <w:shd w:val="clear" w:color="auto" w:fill="auto"/>
          </w:tcPr>
          <w:p w:rsidR="00E911AE" w:rsidRPr="002D3E78" w:rsidRDefault="00E911AE" w:rsidP="00DC1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обл., Роменський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с.Андріївка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911AE" w:rsidRPr="002D3E78" w:rsidRDefault="00E911AE" w:rsidP="00DC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E911AE" w:rsidRPr="002D3E78" w:rsidTr="00DC1777">
        <w:tc>
          <w:tcPr>
            <w:tcW w:w="1686" w:type="pct"/>
            <w:gridSpan w:val="2"/>
            <w:shd w:val="clear" w:color="auto" w:fill="auto"/>
            <w:vAlign w:val="center"/>
          </w:tcPr>
          <w:p w:rsidR="00E911AE" w:rsidRPr="002D3E78" w:rsidRDefault="00E911AE" w:rsidP="00DC1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Адмінприміщення</w:t>
            </w:r>
            <w:proofErr w:type="spellEnd"/>
          </w:p>
        </w:tc>
        <w:tc>
          <w:tcPr>
            <w:tcW w:w="2444" w:type="pct"/>
            <w:gridSpan w:val="2"/>
            <w:shd w:val="clear" w:color="auto" w:fill="auto"/>
          </w:tcPr>
          <w:p w:rsidR="00E911AE" w:rsidRPr="002D3E78" w:rsidRDefault="00E911AE" w:rsidP="00DC1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обл., Роменський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с.Перекопівка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911AE" w:rsidRPr="002D3E78" w:rsidRDefault="00E911AE" w:rsidP="00DC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</w:tr>
      <w:tr w:rsidR="00E911AE" w:rsidRPr="002D3E78" w:rsidTr="00DC1777">
        <w:tc>
          <w:tcPr>
            <w:tcW w:w="1686" w:type="pct"/>
            <w:gridSpan w:val="2"/>
            <w:shd w:val="clear" w:color="auto" w:fill="auto"/>
            <w:vAlign w:val="center"/>
          </w:tcPr>
          <w:p w:rsidR="00E911AE" w:rsidRPr="002D3E78" w:rsidRDefault="00E911AE" w:rsidP="00DC1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Адмінприміщення</w:t>
            </w:r>
            <w:proofErr w:type="spellEnd"/>
          </w:p>
        </w:tc>
        <w:tc>
          <w:tcPr>
            <w:tcW w:w="2444" w:type="pct"/>
            <w:gridSpan w:val="2"/>
            <w:shd w:val="clear" w:color="auto" w:fill="auto"/>
          </w:tcPr>
          <w:p w:rsidR="00E911AE" w:rsidRPr="002D3E78" w:rsidRDefault="00E911AE" w:rsidP="00DC1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обл., Роменський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с.Хоминці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вул.Кооперативна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911AE" w:rsidRPr="002D3E78" w:rsidRDefault="00E911AE" w:rsidP="00DC1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</w:tr>
      <w:tr w:rsidR="00E911AE" w:rsidRPr="002D3E78" w:rsidTr="00DC1777">
        <w:tc>
          <w:tcPr>
            <w:tcW w:w="4130" w:type="pct"/>
            <w:gridSpan w:val="4"/>
            <w:shd w:val="clear" w:color="auto" w:fill="auto"/>
            <w:vAlign w:val="center"/>
          </w:tcPr>
          <w:p w:rsidR="00E911AE" w:rsidRPr="00C85623" w:rsidRDefault="00E911AE" w:rsidP="00DC17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911AE" w:rsidRPr="00C85623" w:rsidRDefault="00E911AE" w:rsidP="00DC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67,0</w:t>
            </w:r>
          </w:p>
        </w:tc>
      </w:tr>
      <w:tr w:rsidR="00E911AE" w:rsidRPr="002D3E78" w:rsidTr="00DC1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286" w:type="pct"/>
          <w:trHeight w:val="245"/>
        </w:trPr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77" w:rsidRDefault="00DC1777" w:rsidP="00DC26DC">
            <w:pPr>
              <w:ind w:left="-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911AE" w:rsidRPr="002D3E78" w:rsidRDefault="00E911AE" w:rsidP="00DC26DC">
            <w:pPr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ПОСТАЧАЛЬНИК:</w:t>
            </w:r>
          </w:p>
        </w:tc>
        <w:tc>
          <w:tcPr>
            <w:tcW w:w="25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77" w:rsidRDefault="00E911AE" w:rsidP="00DC26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</w:t>
            </w:r>
          </w:p>
          <w:p w:rsidR="00E911AE" w:rsidRPr="002D3E78" w:rsidRDefault="00DC1777" w:rsidP="00DC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</w:t>
            </w:r>
            <w:r w:rsidR="00E911AE"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E911AE" w:rsidRPr="002D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</w:tc>
      </w:tr>
    </w:tbl>
    <w:p w:rsidR="00FB4182" w:rsidRDefault="00FB4182">
      <w:pPr>
        <w:shd w:val="clear" w:color="auto" w:fill="FFFFFF"/>
        <w:tabs>
          <w:tab w:val="left" w:leader="underscore" w:pos="6811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B4182" w:rsidSect="007711F7">
      <w:pgSz w:w="11906" w:h="16838"/>
      <w:pgMar w:top="567" w:right="567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8C8"/>
    <w:multiLevelType w:val="hybridMultilevel"/>
    <w:tmpl w:val="A06496B0"/>
    <w:lvl w:ilvl="0" w:tplc="5B6466C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A8A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0C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8F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84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A2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81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AF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25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6AE5"/>
    <w:multiLevelType w:val="hybridMultilevel"/>
    <w:tmpl w:val="67D83906"/>
    <w:lvl w:ilvl="0" w:tplc="15A2261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A46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0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AB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7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84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6A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6F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CB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747"/>
    <w:multiLevelType w:val="hybridMultilevel"/>
    <w:tmpl w:val="AF8AC20A"/>
    <w:lvl w:ilvl="0" w:tplc="868E659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5C1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61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5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AB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63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1FA8"/>
    <w:multiLevelType w:val="hybridMultilevel"/>
    <w:tmpl w:val="73285CBA"/>
    <w:lvl w:ilvl="0" w:tplc="AA70FC5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F8B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21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A8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F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CD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E3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43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B3368"/>
    <w:multiLevelType w:val="hybridMultilevel"/>
    <w:tmpl w:val="A5E281DC"/>
    <w:lvl w:ilvl="0" w:tplc="59BE32F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AED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A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F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CF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82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88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CA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CE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0767D"/>
    <w:multiLevelType w:val="hybridMultilevel"/>
    <w:tmpl w:val="5C0CAF26"/>
    <w:lvl w:ilvl="0" w:tplc="9CD29B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DA0489"/>
    <w:multiLevelType w:val="hybridMultilevel"/>
    <w:tmpl w:val="661EEA38"/>
    <w:lvl w:ilvl="0" w:tplc="E9F4DEA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C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1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A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44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EA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9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89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oNotHyphenateCaps/>
  <w:characterSpacingControl w:val="doNotCompress"/>
  <w:compat/>
  <w:rsids>
    <w:rsidRoot w:val="00A8309E"/>
    <w:rsid w:val="00032515"/>
    <w:rsid w:val="000341FE"/>
    <w:rsid w:val="00074AC0"/>
    <w:rsid w:val="0016504F"/>
    <w:rsid w:val="001E071E"/>
    <w:rsid w:val="00254FD1"/>
    <w:rsid w:val="0025757C"/>
    <w:rsid w:val="003D6652"/>
    <w:rsid w:val="00507D75"/>
    <w:rsid w:val="005222E6"/>
    <w:rsid w:val="00535835"/>
    <w:rsid w:val="0056057B"/>
    <w:rsid w:val="005D6835"/>
    <w:rsid w:val="0063033E"/>
    <w:rsid w:val="006825E4"/>
    <w:rsid w:val="006B2866"/>
    <w:rsid w:val="007711F7"/>
    <w:rsid w:val="00784F4C"/>
    <w:rsid w:val="008E00FC"/>
    <w:rsid w:val="0094258A"/>
    <w:rsid w:val="00983698"/>
    <w:rsid w:val="00A8309E"/>
    <w:rsid w:val="00A96B8C"/>
    <w:rsid w:val="00AF2963"/>
    <w:rsid w:val="00B07AAA"/>
    <w:rsid w:val="00B10CC6"/>
    <w:rsid w:val="00B7073E"/>
    <w:rsid w:val="00C07135"/>
    <w:rsid w:val="00D042EF"/>
    <w:rsid w:val="00D63C8C"/>
    <w:rsid w:val="00DC1777"/>
    <w:rsid w:val="00DD28DB"/>
    <w:rsid w:val="00DF390A"/>
    <w:rsid w:val="00E40057"/>
    <w:rsid w:val="00E67EB6"/>
    <w:rsid w:val="00E911AE"/>
    <w:rsid w:val="00E9776B"/>
    <w:rsid w:val="00EC42C6"/>
    <w:rsid w:val="00EF4A43"/>
    <w:rsid w:val="00F10CBA"/>
    <w:rsid w:val="00F1764A"/>
    <w:rsid w:val="00F564F9"/>
    <w:rsid w:val="00FB4182"/>
    <w:rsid w:val="00FD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7"/>
    <w:pPr>
      <w:suppressAutoHyphens/>
    </w:pPr>
    <w:rPr>
      <w:rFonts w:ascii="Arial" w:hAnsi="Arial" w:cs="Arial"/>
      <w:lang w:val="ru-RU" w:eastAsia="ru-RU"/>
    </w:rPr>
  </w:style>
  <w:style w:type="paragraph" w:styleId="1">
    <w:name w:val="heading 1"/>
    <w:basedOn w:val="a"/>
    <w:qFormat/>
    <w:rsid w:val="00B316D7"/>
    <w:pPr>
      <w:keepNext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23C2"/>
    <w:rPr>
      <w:rFonts w:ascii="Segoe UI" w:hAnsi="Segoe UI" w:cs="Segoe UI"/>
      <w:sz w:val="18"/>
      <w:szCs w:val="18"/>
      <w:lang w:val="ru-RU" w:eastAsia="ru-RU"/>
    </w:rPr>
  </w:style>
  <w:style w:type="paragraph" w:styleId="a4">
    <w:name w:val="Title"/>
    <w:basedOn w:val="a"/>
    <w:next w:val="a5"/>
    <w:qFormat/>
    <w:rsid w:val="007711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316D7"/>
    <w:rPr>
      <w:rFonts w:ascii="Times New Roman" w:hAnsi="Times New Roman" w:cs="Times New Roman"/>
      <w:sz w:val="24"/>
      <w:lang w:val="uk-UA"/>
    </w:rPr>
  </w:style>
  <w:style w:type="paragraph" w:styleId="a6">
    <w:name w:val="List"/>
    <w:basedOn w:val="a5"/>
    <w:rsid w:val="007711F7"/>
    <w:rPr>
      <w:rFonts w:cs="Lucida Sans"/>
    </w:rPr>
  </w:style>
  <w:style w:type="paragraph" w:styleId="a7">
    <w:name w:val="caption"/>
    <w:basedOn w:val="a"/>
    <w:qFormat/>
    <w:rsid w:val="007711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711F7"/>
    <w:pPr>
      <w:suppressLineNumbers/>
    </w:pPr>
    <w:rPr>
      <w:rFonts w:cs="Lucida Sans"/>
    </w:rPr>
  </w:style>
  <w:style w:type="paragraph" w:styleId="a9">
    <w:name w:val="Document Map"/>
    <w:basedOn w:val="a"/>
    <w:qFormat/>
    <w:rsid w:val="00B316D7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uiPriority w:val="99"/>
    <w:semiHidden/>
    <w:unhideWhenUsed/>
    <w:qFormat/>
    <w:rsid w:val="004023C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779DD"/>
    <w:pPr>
      <w:ind w:left="720"/>
      <w:contextualSpacing/>
    </w:pPr>
  </w:style>
  <w:style w:type="table" w:styleId="ac">
    <w:name w:val="Table Grid"/>
    <w:basedOn w:val="a1"/>
    <w:rsid w:val="00B31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9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7"/>
    <w:pPr>
      <w:suppressAutoHyphens/>
    </w:pPr>
    <w:rPr>
      <w:rFonts w:ascii="Arial" w:hAnsi="Arial" w:cs="Arial"/>
      <w:lang w:val="ru-RU" w:eastAsia="ru-RU"/>
    </w:rPr>
  </w:style>
  <w:style w:type="paragraph" w:styleId="1">
    <w:name w:val="heading 1"/>
    <w:basedOn w:val="a"/>
    <w:qFormat/>
    <w:rsid w:val="00B316D7"/>
    <w:pPr>
      <w:keepNext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23C2"/>
    <w:rPr>
      <w:rFonts w:ascii="Segoe UI" w:hAnsi="Segoe UI" w:cs="Segoe UI"/>
      <w:sz w:val="18"/>
      <w:szCs w:val="18"/>
      <w:lang w:val="ru-RU" w:eastAsia="ru-RU"/>
    </w:rPr>
  </w:style>
  <w:style w:type="paragraph" w:styleId="a4">
    <w:name w:val="Title"/>
    <w:basedOn w:val="a"/>
    <w:next w:val="a5"/>
    <w:qFormat/>
    <w:rsid w:val="007711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316D7"/>
    <w:rPr>
      <w:rFonts w:ascii="Times New Roman" w:hAnsi="Times New Roman" w:cs="Times New Roman"/>
      <w:sz w:val="24"/>
      <w:lang w:val="uk-UA"/>
    </w:rPr>
  </w:style>
  <w:style w:type="paragraph" w:styleId="a6">
    <w:name w:val="List"/>
    <w:basedOn w:val="a5"/>
    <w:rsid w:val="007711F7"/>
    <w:rPr>
      <w:rFonts w:cs="Lucida Sans"/>
    </w:rPr>
  </w:style>
  <w:style w:type="paragraph" w:styleId="a7">
    <w:name w:val="caption"/>
    <w:basedOn w:val="a"/>
    <w:qFormat/>
    <w:rsid w:val="007711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711F7"/>
    <w:pPr>
      <w:suppressLineNumbers/>
    </w:pPr>
    <w:rPr>
      <w:rFonts w:cs="Lucida Sans"/>
    </w:rPr>
  </w:style>
  <w:style w:type="paragraph" w:styleId="a9">
    <w:name w:val="Document Map"/>
    <w:basedOn w:val="a"/>
    <w:qFormat/>
    <w:rsid w:val="00B316D7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uiPriority w:val="99"/>
    <w:semiHidden/>
    <w:unhideWhenUsed/>
    <w:qFormat/>
    <w:rsid w:val="004023C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779DD"/>
    <w:pPr>
      <w:ind w:left="720"/>
      <w:contextualSpacing/>
    </w:pPr>
  </w:style>
  <w:style w:type="table" w:styleId="ac">
    <w:name w:val="Table Grid"/>
    <w:basedOn w:val="a1"/>
    <w:rsid w:val="00B31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rada-201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327E-4A29-42D8-8971-821A666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  №</vt:lpstr>
    </vt:vector>
  </TitlesOfParts>
  <Company>Reanimator Extreme Edition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  №</dc:title>
  <dc:subject/>
  <dc:creator>Volochun</dc:creator>
  <dc:description/>
  <cp:lastModifiedBy>Админ</cp:lastModifiedBy>
  <cp:revision>14</cp:revision>
  <cp:lastPrinted>2021-11-15T06:41:00Z</cp:lastPrinted>
  <dcterms:created xsi:type="dcterms:W3CDTF">2021-11-16T13:24:00Z</dcterms:created>
  <dcterms:modified xsi:type="dcterms:W3CDTF">2022-06-20T06:55:00Z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