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27BA" w14:textId="446AFC5D" w:rsidR="008933E0" w:rsidRDefault="008933E0" w:rsidP="000B49CF">
      <w:pPr>
        <w:ind w:left="-720"/>
        <w:jc w:val="center"/>
        <w:rPr>
          <w:rFonts w:ascii="Times New Roman" w:hAnsi="Times New Roman"/>
          <w:b/>
          <w:sz w:val="36"/>
          <w:szCs w:val="36"/>
          <w:lang w:val="uk-UA"/>
        </w:rPr>
      </w:pPr>
    </w:p>
    <w:p w14:paraId="1F367A31" w14:textId="77777777" w:rsidR="00F018D4" w:rsidRPr="00405AF4" w:rsidRDefault="00F018D4" w:rsidP="00F018D4">
      <w:pPr>
        <w:pStyle w:val="5"/>
        <w:jc w:val="center"/>
        <w:rPr>
          <w:sz w:val="28"/>
          <w:szCs w:val="28"/>
        </w:rPr>
      </w:pPr>
      <w:r w:rsidRPr="00405AF4">
        <w:rPr>
          <w:rFonts w:hint="eastAsia"/>
          <w:sz w:val="28"/>
          <w:szCs w:val="28"/>
        </w:rPr>
        <w:t>ЧЕРКАСЬКА</w:t>
      </w:r>
      <w:r w:rsidRPr="00405AF4">
        <w:rPr>
          <w:sz w:val="28"/>
          <w:szCs w:val="28"/>
        </w:rPr>
        <w:t xml:space="preserve"> </w:t>
      </w:r>
      <w:r w:rsidRPr="00405AF4">
        <w:rPr>
          <w:rFonts w:hint="eastAsia"/>
          <w:sz w:val="28"/>
          <w:szCs w:val="28"/>
        </w:rPr>
        <w:t>СПЕЦІАЛІЗОВАНА</w:t>
      </w:r>
      <w:r w:rsidRPr="00405AF4">
        <w:rPr>
          <w:sz w:val="28"/>
          <w:szCs w:val="28"/>
        </w:rPr>
        <w:t xml:space="preserve"> </w:t>
      </w:r>
      <w:r w:rsidRPr="00405AF4">
        <w:rPr>
          <w:rFonts w:hint="eastAsia"/>
          <w:sz w:val="28"/>
          <w:szCs w:val="28"/>
        </w:rPr>
        <w:t>ШКОЛА</w:t>
      </w:r>
      <w:r w:rsidRPr="00405AF4">
        <w:rPr>
          <w:sz w:val="28"/>
          <w:szCs w:val="28"/>
        </w:rPr>
        <w:t xml:space="preserve"> </w:t>
      </w:r>
      <w:r w:rsidRPr="00405AF4">
        <w:rPr>
          <w:rFonts w:hint="eastAsia"/>
          <w:sz w:val="28"/>
          <w:szCs w:val="28"/>
        </w:rPr>
        <w:t>І</w:t>
      </w:r>
      <w:r w:rsidRPr="00405AF4">
        <w:rPr>
          <w:sz w:val="28"/>
          <w:szCs w:val="28"/>
        </w:rPr>
        <w:t>-</w:t>
      </w:r>
      <w:r w:rsidRPr="00405AF4">
        <w:rPr>
          <w:rFonts w:hint="eastAsia"/>
          <w:sz w:val="28"/>
          <w:szCs w:val="28"/>
        </w:rPr>
        <w:t>ІІІ</w:t>
      </w:r>
      <w:r w:rsidRPr="00405AF4">
        <w:rPr>
          <w:sz w:val="28"/>
          <w:szCs w:val="28"/>
        </w:rPr>
        <w:t xml:space="preserve"> </w:t>
      </w:r>
      <w:r w:rsidRPr="00405AF4">
        <w:rPr>
          <w:rFonts w:hint="eastAsia"/>
          <w:sz w:val="28"/>
          <w:szCs w:val="28"/>
        </w:rPr>
        <w:t>СТУПЕНІВ</w:t>
      </w:r>
      <w:r w:rsidRPr="00405AF4">
        <w:rPr>
          <w:sz w:val="28"/>
          <w:szCs w:val="28"/>
        </w:rPr>
        <w:t xml:space="preserve"> </w:t>
      </w:r>
      <w:r w:rsidRPr="00405AF4">
        <w:rPr>
          <w:rFonts w:hint="eastAsia"/>
          <w:sz w:val="28"/>
          <w:szCs w:val="28"/>
        </w:rPr>
        <w:t>№</w:t>
      </w:r>
      <w:r w:rsidRPr="00405AF4">
        <w:rPr>
          <w:sz w:val="28"/>
          <w:szCs w:val="28"/>
        </w:rPr>
        <w:t xml:space="preserve"> 17 </w:t>
      </w:r>
    </w:p>
    <w:p w14:paraId="63B05FEB" w14:textId="07FA6466" w:rsidR="000C50AD" w:rsidRPr="00405AF4" w:rsidRDefault="00F018D4" w:rsidP="00F018D4">
      <w:pPr>
        <w:pStyle w:val="5"/>
        <w:jc w:val="center"/>
        <w:rPr>
          <w:bCs/>
          <w:sz w:val="28"/>
          <w:szCs w:val="28"/>
        </w:rPr>
      </w:pPr>
      <w:r w:rsidRPr="00405AF4">
        <w:rPr>
          <w:rFonts w:hint="eastAsia"/>
          <w:sz w:val="28"/>
          <w:szCs w:val="28"/>
        </w:rPr>
        <w:t>ЧЕРКАСЬКОЇ</w:t>
      </w:r>
      <w:r w:rsidRPr="00405AF4">
        <w:rPr>
          <w:sz w:val="28"/>
          <w:szCs w:val="28"/>
        </w:rPr>
        <w:t xml:space="preserve"> </w:t>
      </w:r>
      <w:r w:rsidRPr="00405AF4">
        <w:rPr>
          <w:rFonts w:hint="eastAsia"/>
          <w:sz w:val="28"/>
          <w:szCs w:val="28"/>
        </w:rPr>
        <w:t>МІСЬКОЇ</w:t>
      </w:r>
      <w:r w:rsidRPr="00405AF4">
        <w:rPr>
          <w:sz w:val="28"/>
          <w:szCs w:val="28"/>
        </w:rPr>
        <w:t xml:space="preserve"> </w:t>
      </w:r>
      <w:r w:rsidRPr="00405AF4">
        <w:rPr>
          <w:rFonts w:hint="eastAsia"/>
          <w:sz w:val="28"/>
          <w:szCs w:val="28"/>
        </w:rPr>
        <w:t>РАДИ</w:t>
      </w:r>
    </w:p>
    <w:p w14:paraId="654D7B73" w14:textId="77777777" w:rsidR="00D61C70" w:rsidRPr="00405AF4" w:rsidRDefault="00D61C70" w:rsidP="00D61C70">
      <w:pPr>
        <w:pStyle w:val="5"/>
        <w:ind w:left="6663"/>
        <w:jc w:val="center"/>
        <w:rPr>
          <w:sz w:val="28"/>
          <w:szCs w:val="28"/>
        </w:rPr>
      </w:pPr>
    </w:p>
    <w:p w14:paraId="6885E881" w14:textId="77777777" w:rsidR="00D61C70" w:rsidRPr="00405AF4" w:rsidRDefault="00D61C70" w:rsidP="00D61C70">
      <w:pPr>
        <w:pStyle w:val="5"/>
        <w:ind w:left="6663"/>
        <w:jc w:val="center"/>
        <w:rPr>
          <w:sz w:val="24"/>
        </w:rPr>
      </w:pPr>
    </w:p>
    <w:p w14:paraId="7435951F" w14:textId="77777777" w:rsidR="00D61C70" w:rsidRPr="00405AF4" w:rsidRDefault="00D61C70" w:rsidP="00D61C70">
      <w:pPr>
        <w:pStyle w:val="5"/>
        <w:ind w:left="6663"/>
        <w:jc w:val="center"/>
        <w:rPr>
          <w:sz w:val="24"/>
        </w:rPr>
      </w:pPr>
    </w:p>
    <w:p w14:paraId="24E456AE" w14:textId="77777777" w:rsidR="00385F35" w:rsidRPr="00405AF4" w:rsidRDefault="00385F35" w:rsidP="00385F35">
      <w:pPr>
        <w:jc w:val="center"/>
        <w:rPr>
          <w:rFonts w:ascii="Times New Roman" w:hAnsi="Times New Roman"/>
          <w:b/>
          <w:color w:val="000000"/>
          <w:sz w:val="24"/>
          <w:szCs w:val="24"/>
          <w:lang w:val="uk-UA"/>
        </w:rPr>
      </w:pPr>
    </w:p>
    <w:p w14:paraId="66DE07FB" w14:textId="77777777" w:rsidR="00385F35" w:rsidRPr="00405AF4" w:rsidRDefault="00385F35" w:rsidP="00385F35">
      <w:pPr>
        <w:ind w:left="-1418"/>
        <w:jc w:val="right"/>
        <w:rPr>
          <w:rFonts w:ascii="Times New Roman" w:hAnsi="Times New Roman"/>
          <w:szCs w:val="16"/>
          <w:lang w:val="uk-UA" w:eastAsia="uk-UA"/>
        </w:rPr>
      </w:pPr>
      <w:r w:rsidRPr="00405AF4">
        <w:rPr>
          <w:rFonts w:ascii="Times New Roman" w:hAnsi="Times New Roman"/>
          <w:szCs w:val="16"/>
          <w:lang w:val="uk-UA" w:eastAsia="uk-UA"/>
        </w:rPr>
        <w:t>«ЗАТВЕРДЖЕНО»</w:t>
      </w:r>
    </w:p>
    <w:p w14:paraId="6EE51FEB" w14:textId="5482E026" w:rsidR="00385F35" w:rsidRPr="00405AF4" w:rsidRDefault="003440F8" w:rsidP="00385F35">
      <w:pPr>
        <w:ind w:left="-1418"/>
        <w:jc w:val="right"/>
        <w:rPr>
          <w:rFonts w:ascii="Times New Roman" w:hAnsi="Times New Roman"/>
          <w:szCs w:val="16"/>
          <w:lang w:val="uk-UA" w:eastAsia="uk-UA"/>
        </w:rPr>
      </w:pPr>
      <w:r w:rsidRPr="00405AF4">
        <w:rPr>
          <w:rFonts w:ascii="Times New Roman" w:hAnsi="Times New Roman"/>
          <w:szCs w:val="16"/>
          <w:lang w:val="uk-UA" w:eastAsia="uk-UA"/>
        </w:rPr>
        <w:t xml:space="preserve">Протокольним </w:t>
      </w:r>
      <w:r w:rsidR="00385F35" w:rsidRPr="00405AF4">
        <w:rPr>
          <w:rFonts w:ascii="Times New Roman" w:hAnsi="Times New Roman"/>
          <w:szCs w:val="16"/>
          <w:lang w:val="uk-UA" w:eastAsia="uk-UA"/>
        </w:rPr>
        <w:t xml:space="preserve">рішенням </w:t>
      </w:r>
      <w:r w:rsidRPr="00405AF4">
        <w:rPr>
          <w:rFonts w:ascii="Times New Roman" w:hAnsi="Times New Roman"/>
          <w:szCs w:val="16"/>
          <w:lang w:val="uk-UA" w:eastAsia="uk-UA"/>
        </w:rPr>
        <w:t>у</w:t>
      </w:r>
      <w:r w:rsidR="00385F35" w:rsidRPr="00405AF4">
        <w:rPr>
          <w:rFonts w:ascii="Times New Roman" w:hAnsi="Times New Roman"/>
          <w:szCs w:val="16"/>
          <w:lang w:val="uk-UA" w:eastAsia="uk-UA"/>
        </w:rPr>
        <w:t>повноваженої особи</w:t>
      </w:r>
    </w:p>
    <w:p w14:paraId="6A8D25A8" w14:textId="3CA8F33F" w:rsidR="00D61C70" w:rsidRPr="00405AF4" w:rsidRDefault="00D61C70" w:rsidP="00385F35">
      <w:pPr>
        <w:widowControl w:val="0"/>
        <w:ind w:firstLine="7230"/>
        <w:jc w:val="right"/>
        <w:rPr>
          <w:rFonts w:ascii="Times New Roman" w:hAnsi="Times New Roman"/>
          <w:szCs w:val="16"/>
          <w:lang w:val="uk-UA" w:eastAsia="uk-UA"/>
        </w:rPr>
      </w:pPr>
      <w:r w:rsidRPr="00405AF4">
        <w:rPr>
          <w:rFonts w:ascii="Times New Roman" w:hAnsi="Times New Roman"/>
          <w:szCs w:val="16"/>
          <w:lang w:val="uk-UA" w:eastAsia="uk-UA"/>
        </w:rPr>
        <w:t xml:space="preserve">від </w:t>
      </w:r>
      <w:r w:rsidR="00E94D5B" w:rsidRPr="00405AF4">
        <w:rPr>
          <w:rFonts w:ascii="Times New Roman" w:hAnsi="Times New Roman"/>
          <w:szCs w:val="16"/>
          <w:lang w:eastAsia="uk-UA"/>
        </w:rPr>
        <w:t>20</w:t>
      </w:r>
      <w:r w:rsidR="00385F35" w:rsidRPr="00405AF4">
        <w:rPr>
          <w:rFonts w:ascii="Times New Roman" w:hAnsi="Times New Roman"/>
          <w:szCs w:val="16"/>
          <w:lang w:val="uk-UA" w:eastAsia="uk-UA"/>
        </w:rPr>
        <w:t>.</w:t>
      </w:r>
      <w:r w:rsidR="004149C3" w:rsidRPr="00405AF4">
        <w:rPr>
          <w:rFonts w:ascii="Times New Roman" w:hAnsi="Times New Roman"/>
          <w:szCs w:val="16"/>
          <w:lang w:val="uk-UA" w:eastAsia="uk-UA"/>
        </w:rPr>
        <w:t>12</w:t>
      </w:r>
      <w:r w:rsidRPr="00405AF4">
        <w:rPr>
          <w:rFonts w:ascii="Times New Roman" w:hAnsi="Times New Roman"/>
          <w:szCs w:val="16"/>
          <w:lang w:val="uk-UA" w:eastAsia="uk-UA"/>
        </w:rPr>
        <w:t>.2023 року</w:t>
      </w:r>
    </w:p>
    <w:p w14:paraId="5AF400AA" w14:textId="77777777" w:rsidR="008933E0" w:rsidRPr="00405AF4" w:rsidRDefault="008933E0" w:rsidP="000B49CF">
      <w:pPr>
        <w:ind w:left="5245"/>
        <w:rPr>
          <w:rFonts w:ascii="Times New Roman" w:hAnsi="Times New Roman"/>
          <w:b/>
          <w:sz w:val="24"/>
          <w:lang w:val="uk-UA"/>
        </w:rPr>
      </w:pPr>
    </w:p>
    <w:p w14:paraId="5DCA5C96" w14:textId="77777777" w:rsidR="008933E0" w:rsidRPr="00405AF4" w:rsidRDefault="008933E0" w:rsidP="000B49CF">
      <w:pPr>
        <w:jc w:val="center"/>
        <w:rPr>
          <w:rFonts w:ascii="Times New Roman" w:hAnsi="Times New Roman"/>
          <w:b/>
          <w:sz w:val="24"/>
          <w:lang w:val="uk-UA"/>
        </w:rPr>
      </w:pPr>
    </w:p>
    <w:p w14:paraId="374ED6BC" w14:textId="086C14E3" w:rsidR="008933E0" w:rsidRPr="00405AF4" w:rsidRDefault="00090DDB" w:rsidP="000B49CF">
      <w:pPr>
        <w:jc w:val="center"/>
        <w:rPr>
          <w:rFonts w:ascii="Times New Roman" w:hAnsi="Times New Roman"/>
          <w:b/>
          <w:sz w:val="24"/>
          <w:lang w:val="uk-UA"/>
        </w:rPr>
      </w:pPr>
      <w:r w:rsidRPr="00405AF4">
        <w:rPr>
          <w:rFonts w:ascii="Times New Roman" w:hAnsi="Times New Roman"/>
          <w:b/>
          <w:sz w:val="24"/>
          <w:lang w:val="uk-UA"/>
        </w:rPr>
        <w:t xml:space="preserve">          </w:t>
      </w:r>
    </w:p>
    <w:p w14:paraId="6690C7E1" w14:textId="77777777" w:rsidR="008933E0" w:rsidRPr="00405AF4" w:rsidRDefault="008933E0" w:rsidP="000B49CF">
      <w:pPr>
        <w:jc w:val="center"/>
        <w:rPr>
          <w:rFonts w:ascii="Times New Roman" w:hAnsi="Times New Roman"/>
          <w:b/>
          <w:sz w:val="24"/>
          <w:lang w:val="uk-UA"/>
        </w:rPr>
      </w:pPr>
    </w:p>
    <w:p w14:paraId="782E4EBA" w14:textId="77777777" w:rsidR="008933E0" w:rsidRPr="00405AF4" w:rsidRDefault="008933E0" w:rsidP="000B49CF">
      <w:pPr>
        <w:shd w:val="clear" w:color="auto" w:fill="FFFFFF"/>
        <w:ind w:left="-720"/>
        <w:jc w:val="center"/>
        <w:rPr>
          <w:rFonts w:ascii="Times New Roman" w:hAnsi="Times New Roman"/>
          <w:b/>
          <w:bCs/>
          <w:caps/>
          <w:color w:val="000000"/>
          <w:sz w:val="32"/>
          <w:szCs w:val="32"/>
          <w:lang w:val="uk-UA"/>
        </w:rPr>
      </w:pPr>
      <w:r w:rsidRPr="00405AF4">
        <w:rPr>
          <w:rFonts w:ascii="Times New Roman" w:hAnsi="Times New Roman"/>
          <w:b/>
          <w:bCs/>
          <w:caps/>
          <w:color w:val="000000"/>
          <w:sz w:val="32"/>
          <w:szCs w:val="32"/>
          <w:lang w:val="uk-UA"/>
        </w:rPr>
        <w:t>тендерна документація</w:t>
      </w:r>
    </w:p>
    <w:p w14:paraId="238F2763" w14:textId="77777777" w:rsidR="008933E0" w:rsidRPr="00405AF4" w:rsidRDefault="008933E0" w:rsidP="000B49CF">
      <w:pPr>
        <w:ind w:left="-720"/>
        <w:jc w:val="center"/>
        <w:rPr>
          <w:rFonts w:ascii="Times New Roman" w:hAnsi="Times New Roman"/>
          <w:sz w:val="32"/>
          <w:szCs w:val="32"/>
          <w:lang w:val="uk-UA"/>
        </w:rPr>
      </w:pPr>
    </w:p>
    <w:p w14:paraId="45E6D782" w14:textId="66153083" w:rsidR="008933E0" w:rsidRPr="00405AF4" w:rsidRDefault="008933E0" w:rsidP="00981DC8">
      <w:pPr>
        <w:shd w:val="clear" w:color="auto" w:fill="FFFFFF"/>
        <w:ind w:left="-720"/>
        <w:jc w:val="center"/>
        <w:rPr>
          <w:rFonts w:ascii="Times New Roman" w:hAnsi="Times New Roman"/>
          <w:b/>
          <w:color w:val="000000"/>
          <w:sz w:val="28"/>
          <w:szCs w:val="28"/>
          <w:lang w:val="uk-UA"/>
        </w:rPr>
      </w:pPr>
      <w:r w:rsidRPr="00405AF4">
        <w:rPr>
          <w:rFonts w:ascii="Times New Roman" w:hAnsi="Times New Roman"/>
          <w:b/>
          <w:color w:val="000000"/>
          <w:sz w:val="32"/>
          <w:szCs w:val="32"/>
          <w:lang w:val="uk-UA"/>
        </w:rPr>
        <w:t>на закупівлю товару</w:t>
      </w:r>
      <w:r w:rsidR="00981DC8" w:rsidRPr="00405AF4">
        <w:rPr>
          <w:rFonts w:ascii="Times New Roman" w:hAnsi="Times New Roman"/>
          <w:b/>
          <w:color w:val="000000"/>
          <w:sz w:val="32"/>
          <w:szCs w:val="32"/>
          <w:lang w:val="uk-UA"/>
        </w:rPr>
        <w:t>:</w:t>
      </w:r>
    </w:p>
    <w:p w14:paraId="43E66833" w14:textId="2C43595E" w:rsidR="00107A12" w:rsidRPr="00405AF4" w:rsidRDefault="00107A12" w:rsidP="000B552A">
      <w:pPr>
        <w:shd w:val="clear" w:color="auto" w:fill="FFFFFF"/>
        <w:ind w:left="-720"/>
        <w:jc w:val="center"/>
        <w:rPr>
          <w:rFonts w:ascii="Times New Roman" w:hAnsi="Times New Roman"/>
          <w:b/>
          <w:color w:val="000000"/>
          <w:sz w:val="32"/>
          <w:szCs w:val="32"/>
          <w:lang w:val="uk-UA"/>
        </w:rPr>
      </w:pPr>
    </w:p>
    <w:p w14:paraId="2FD60CB3" w14:textId="55ACD4AF" w:rsidR="00385F35" w:rsidRPr="00405AF4" w:rsidRDefault="005C2942" w:rsidP="00385F35">
      <w:pPr>
        <w:shd w:val="clear" w:color="auto" w:fill="FFFFFF"/>
        <w:jc w:val="center"/>
        <w:rPr>
          <w:rFonts w:ascii="Times New Roman" w:hAnsi="Times New Roman"/>
          <w:sz w:val="28"/>
          <w:szCs w:val="28"/>
        </w:rPr>
      </w:pPr>
      <w:r w:rsidRPr="00405AF4">
        <w:rPr>
          <w:rFonts w:ascii="Times New Roman" w:hAnsi="Times New Roman"/>
          <w:b/>
          <w:sz w:val="28"/>
          <w:szCs w:val="28"/>
          <w:lang w:val="uk-UA"/>
        </w:rPr>
        <w:t>ДК 021:2015: 09310000-5 – Електрична енергія (Електрична енергія)</w:t>
      </w:r>
    </w:p>
    <w:p w14:paraId="72385C22" w14:textId="77777777" w:rsidR="00D61C70" w:rsidRPr="00405AF4" w:rsidRDefault="00D61C70" w:rsidP="00D61C70">
      <w:pPr>
        <w:shd w:val="clear" w:color="auto" w:fill="FFFFFF"/>
        <w:ind w:left="-720"/>
        <w:jc w:val="center"/>
        <w:rPr>
          <w:rFonts w:ascii="Times New Roman" w:hAnsi="Times New Roman"/>
          <w:b/>
          <w:color w:val="000000"/>
          <w:sz w:val="32"/>
          <w:szCs w:val="32"/>
          <w:lang w:val="uk-UA"/>
        </w:rPr>
      </w:pPr>
    </w:p>
    <w:p w14:paraId="534CD609" w14:textId="2C3E00C9" w:rsidR="00C97515" w:rsidRPr="00405AF4" w:rsidRDefault="00C97515" w:rsidP="000B49CF">
      <w:pPr>
        <w:ind w:left="-720"/>
        <w:jc w:val="both"/>
        <w:rPr>
          <w:rFonts w:ascii="Times New Roman" w:hAnsi="Times New Roman"/>
          <w:b/>
          <w:sz w:val="24"/>
          <w:lang w:val="uk-UA"/>
        </w:rPr>
      </w:pPr>
    </w:p>
    <w:p w14:paraId="61B0E5E6" w14:textId="5A70A250" w:rsidR="000B552A" w:rsidRPr="00405AF4" w:rsidRDefault="000B552A" w:rsidP="000B49CF">
      <w:pPr>
        <w:ind w:left="-720"/>
        <w:jc w:val="both"/>
        <w:rPr>
          <w:rFonts w:ascii="Times New Roman" w:hAnsi="Times New Roman"/>
          <w:b/>
          <w:sz w:val="24"/>
          <w:lang w:val="uk-UA"/>
        </w:rPr>
      </w:pPr>
    </w:p>
    <w:p w14:paraId="2E0FB746" w14:textId="2BF6B499" w:rsidR="000B552A" w:rsidRPr="00405AF4" w:rsidRDefault="000B552A" w:rsidP="000B49CF">
      <w:pPr>
        <w:ind w:left="-720"/>
        <w:jc w:val="both"/>
        <w:rPr>
          <w:rFonts w:ascii="Times New Roman" w:hAnsi="Times New Roman"/>
          <w:b/>
          <w:sz w:val="24"/>
          <w:lang w:val="uk-UA"/>
        </w:rPr>
      </w:pPr>
    </w:p>
    <w:p w14:paraId="327B25F4" w14:textId="77777777" w:rsidR="000B552A" w:rsidRPr="00405AF4" w:rsidRDefault="000B552A" w:rsidP="000B49CF">
      <w:pPr>
        <w:ind w:left="-720"/>
        <w:jc w:val="both"/>
        <w:rPr>
          <w:rFonts w:ascii="Times New Roman" w:hAnsi="Times New Roman"/>
          <w:b/>
          <w:sz w:val="24"/>
          <w:lang w:val="uk-UA"/>
        </w:rPr>
      </w:pPr>
    </w:p>
    <w:p w14:paraId="45BBEE90" w14:textId="77777777" w:rsidR="00C97515" w:rsidRPr="00405AF4" w:rsidRDefault="00C97515" w:rsidP="000B49CF">
      <w:pPr>
        <w:ind w:left="-720"/>
        <w:jc w:val="both"/>
        <w:rPr>
          <w:rFonts w:ascii="Times New Roman" w:hAnsi="Times New Roman"/>
          <w:b/>
          <w:sz w:val="24"/>
          <w:lang w:val="uk-UA"/>
        </w:rPr>
      </w:pPr>
    </w:p>
    <w:p w14:paraId="45DC2020" w14:textId="77777777" w:rsidR="005F76E5" w:rsidRPr="00405AF4" w:rsidRDefault="005F76E5" w:rsidP="00C144FD">
      <w:pPr>
        <w:pStyle w:val="search-previewtext"/>
        <w:spacing w:before="0" w:beforeAutospacing="0" w:after="0" w:afterAutospacing="0" w:line="300" w:lineRule="atLeast"/>
        <w:ind w:right="120"/>
        <w:jc w:val="center"/>
        <w:rPr>
          <w:b/>
          <w:i/>
          <w:lang w:val="uk-UA"/>
        </w:rPr>
      </w:pPr>
      <w:r w:rsidRPr="00405AF4">
        <w:rPr>
          <w:b/>
          <w:i/>
          <w:lang w:val="uk-UA"/>
        </w:rPr>
        <w:t>Процедура закупівлі – відкриті торги з особливостями</w:t>
      </w:r>
    </w:p>
    <w:p w14:paraId="28C953C7" w14:textId="77777777" w:rsidR="005F76E5" w:rsidRPr="00405AF4" w:rsidRDefault="005F76E5" w:rsidP="00C144FD">
      <w:pPr>
        <w:jc w:val="center"/>
        <w:rPr>
          <w:rFonts w:ascii="Times New Roman" w:hAnsi="Times New Roman"/>
          <w:b/>
          <w:i/>
          <w:sz w:val="24"/>
          <w:szCs w:val="24"/>
          <w:lang w:val="uk-UA"/>
        </w:rPr>
      </w:pPr>
      <w:r w:rsidRPr="00405AF4">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405AF4" w:rsidRDefault="005F76E5" w:rsidP="00C144FD">
      <w:pPr>
        <w:ind w:left="-720"/>
        <w:jc w:val="center"/>
        <w:rPr>
          <w:rFonts w:ascii="Times New Roman" w:hAnsi="Times New Roman"/>
          <w:b/>
          <w:sz w:val="24"/>
          <w:lang w:val="uk-UA"/>
        </w:rPr>
      </w:pPr>
    </w:p>
    <w:p w14:paraId="6176F36C" w14:textId="77777777" w:rsidR="005F76E5" w:rsidRPr="00405AF4" w:rsidRDefault="005F76E5" w:rsidP="005F76E5">
      <w:pPr>
        <w:ind w:left="-720"/>
        <w:jc w:val="both"/>
        <w:rPr>
          <w:rFonts w:ascii="Times New Roman" w:hAnsi="Times New Roman"/>
          <w:b/>
          <w:sz w:val="24"/>
          <w:lang w:val="uk-UA"/>
        </w:rPr>
      </w:pPr>
    </w:p>
    <w:p w14:paraId="2B6565A8" w14:textId="77777777" w:rsidR="005F76E5" w:rsidRPr="00405AF4" w:rsidRDefault="005F76E5" w:rsidP="005F76E5">
      <w:pPr>
        <w:ind w:left="-720"/>
        <w:jc w:val="both"/>
        <w:rPr>
          <w:rFonts w:ascii="Times New Roman" w:hAnsi="Times New Roman"/>
          <w:b/>
          <w:sz w:val="24"/>
          <w:lang w:val="uk-UA"/>
        </w:rPr>
      </w:pPr>
    </w:p>
    <w:p w14:paraId="6BF99553" w14:textId="77777777" w:rsidR="005F76E5" w:rsidRPr="00405AF4" w:rsidRDefault="005F76E5" w:rsidP="005F76E5">
      <w:pPr>
        <w:ind w:left="-720"/>
        <w:jc w:val="both"/>
        <w:rPr>
          <w:rFonts w:ascii="Times New Roman" w:hAnsi="Times New Roman"/>
          <w:b/>
          <w:sz w:val="24"/>
          <w:lang w:val="uk-UA"/>
        </w:rPr>
      </w:pPr>
    </w:p>
    <w:p w14:paraId="55BBD53D" w14:textId="77777777" w:rsidR="00C97515" w:rsidRPr="00405AF4" w:rsidRDefault="00C97515" w:rsidP="000B49CF">
      <w:pPr>
        <w:ind w:left="-720"/>
        <w:jc w:val="both"/>
        <w:rPr>
          <w:rFonts w:ascii="Times New Roman" w:hAnsi="Times New Roman"/>
          <w:b/>
          <w:sz w:val="24"/>
          <w:lang w:val="uk-UA"/>
        </w:rPr>
      </w:pPr>
    </w:p>
    <w:p w14:paraId="1CE9D004" w14:textId="77777777" w:rsidR="00B16C02" w:rsidRPr="00405AF4" w:rsidRDefault="00B16C02" w:rsidP="000B49CF">
      <w:pPr>
        <w:ind w:left="-720"/>
        <w:jc w:val="both"/>
        <w:rPr>
          <w:rFonts w:ascii="Times New Roman" w:hAnsi="Times New Roman"/>
          <w:b/>
          <w:sz w:val="24"/>
          <w:lang w:val="uk-UA"/>
        </w:rPr>
      </w:pPr>
    </w:p>
    <w:p w14:paraId="50DDD91B" w14:textId="77777777" w:rsidR="00B16C02" w:rsidRPr="00405AF4" w:rsidRDefault="00B16C02" w:rsidP="000B49CF">
      <w:pPr>
        <w:ind w:left="-720"/>
        <w:jc w:val="both"/>
        <w:rPr>
          <w:rFonts w:ascii="Times New Roman" w:hAnsi="Times New Roman"/>
          <w:b/>
          <w:sz w:val="24"/>
          <w:lang w:val="uk-UA"/>
        </w:rPr>
      </w:pPr>
    </w:p>
    <w:p w14:paraId="69DECEBA" w14:textId="38DE726D" w:rsidR="003C6D81" w:rsidRPr="00405AF4" w:rsidRDefault="003C6D81" w:rsidP="000B49CF">
      <w:pPr>
        <w:ind w:left="-720"/>
        <w:jc w:val="both"/>
        <w:rPr>
          <w:rFonts w:ascii="Times New Roman" w:hAnsi="Times New Roman"/>
          <w:b/>
          <w:sz w:val="24"/>
          <w:lang w:val="uk-UA"/>
        </w:rPr>
      </w:pPr>
    </w:p>
    <w:p w14:paraId="48D89B9C" w14:textId="38D68B9C" w:rsidR="001A0006" w:rsidRPr="00405AF4" w:rsidRDefault="001A0006" w:rsidP="000B49CF">
      <w:pPr>
        <w:ind w:left="-720"/>
        <w:jc w:val="both"/>
        <w:rPr>
          <w:rFonts w:ascii="Times New Roman" w:hAnsi="Times New Roman"/>
          <w:b/>
          <w:sz w:val="24"/>
          <w:lang w:val="uk-UA"/>
        </w:rPr>
      </w:pPr>
    </w:p>
    <w:p w14:paraId="19B6B4A5" w14:textId="113CD0AC" w:rsidR="001A0006" w:rsidRPr="00405AF4" w:rsidRDefault="001A0006" w:rsidP="000B49CF">
      <w:pPr>
        <w:ind w:left="-720"/>
        <w:jc w:val="both"/>
        <w:rPr>
          <w:rFonts w:ascii="Times New Roman" w:hAnsi="Times New Roman"/>
          <w:b/>
          <w:sz w:val="24"/>
          <w:lang w:val="uk-UA"/>
        </w:rPr>
      </w:pPr>
    </w:p>
    <w:p w14:paraId="651E08D6" w14:textId="4C45D5FA" w:rsidR="001A0006" w:rsidRPr="00405AF4" w:rsidRDefault="001A0006" w:rsidP="000B49CF">
      <w:pPr>
        <w:ind w:left="-720"/>
        <w:jc w:val="both"/>
        <w:rPr>
          <w:rFonts w:ascii="Times New Roman" w:hAnsi="Times New Roman"/>
          <w:b/>
          <w:sz w:val="24"/>
          <w:lang w:val="uk-UA"/>
        </w:rPr>
      </w:pPr>
    </w:p>
    <w:p w14:paraId="7C0E872E" w14:textId="195ACE16" w:rsidR="00AA7F74" w:rsidRPr="00405AF4" w:rsidRDefault="00AA7F74" w:rsidP="000B49CF">
      <w:pPr>
        <w:ind w:left="-720"/>
        <w:jc w:val="both"/>
        <w:rPr>
          <w:rFonts w:ascii="Times New Roman" w:hAnsi="Times New Roman"/>
          <w:b/>
          <w:sz w:val="24"/>
          <w:lang w:val="uk-UA"/>
        </w:rPr>
      </w:pPr>
    </w:p>
    <w:p w14:paraId="4BA0E919" w14:textId="771B4C61" w:rsidR="00743B1C" w:rsidRPr="00405AF4" w:rsidRDefault="00743B1C" w:rsidP="000B49CF">
      <w:pPr>
        <w:ind w:left="-720"/>
        <w:jc w:val="both"/>
        <w:rPr>
          <w:rFonts w:ascii="Times New Roman" w:hAnsi="Times New Roman"/>
          <w:b/>
          <w:sz w:val="24"/>
          <w:lang w:val="uk-UA"/>
        </w:rPr>
      </w:pPr>
    </w:p>
    <w:p w14:paraId="6D4E1F72" w14:textId="69193C24" w:rsidR="00743B1C" w:rsidRPr="00405AF4" w:rsidRDefault="00743B1C" w:rsidP="000B49CF">
      <w:pPr>
        <w:ind w:left="-720"/>
        <w:jc w:val="both"/>
        <w:rPr>
          <w:rFonts w:ascii="Times New Roman" w:hAnsi="Times New Roman"/>
          <w:b/>
          <w:sz w:val="24"/>
          <w:lang w:val="uk-UA"/>
        </w:rPr>
      </w:pPr>
    </w:p>
    <w:p w14:paraId="0825284B" w14:textId="1487785A" w:rsidR="00743B1C" w:rsidRPr="00405AF4" w:rsidRDefault="00743B1C" w:rsidP="000B49CF">
      <w:pPr>
        <w:ind w:left="-720"/>
        <w:jc w:val="both"/>
        <w:rPr>
          <w:rFonts w:ascii="Times New Roman" w:hAnsi="Times New Roman"/>
          <w:b/>
          <w:sz w:val="24"/>
          <w:lang w:val="uk-UA"/>
        </w:rPr>
      </w:pPr>
    </w:p>
    <w:p w14:paraId="2C20C387" w14:textId="7FF9D9AC" w:rsidR="00743B1C" w:rsidRPr="00405AF4" w:rsidRDefault="00743B1C" w:rsidP="000B49CF">
      <w:pPr>
        <w:ind w:left="-720"/>
        <w:jc w:val="both"/>
        <w:rPr>
          <w:rFonts w:ascii="Times New Roman" w:hAnsi="Times New Roman"/>
          <w:b/>
          <w:sz w:val="24"/>
          <w:lang w:val="uk-UA"/>
        </w:rPr>
      </w:pPr>
    </w:p>
    <w:p w14:paraId="2F208E33" w14:textId="0EFC17F7" w:rsidR="00743B1C" w:rsidRPr="00405AF4" w:rsidRDefault="00743B1C" w:rsidP="000B49CF">
      <w:pPr>
        <w:ind w:left="-720"/>
        <w:jc w:val="both"/>
        <w:rPr>
          <w:rFonts w:ascii="Times New Roman" w:hAnsi="Times New Roman"/>
          <w:b/>
          <w:sz w:val="24"/>
          <w:lang w:val="uk-UA"/>
        </w:rPr>
      </w:pPr>
    </w:p>
    <w:p w14:paraId="7830259C" w14:textId="6A1FCB6E" w:rsidR="00743B1C" w:rsidRPr="00405AF4" w:rsidRDefault="00743B1C" w:rsidP="000B49CF">
      <w:pPr>
        <w:ind w:left="-720"/>
        <w:jc w:val="both"/>
        <w:rPr>
          <w:rFonts w:ascii="Times New Roman" w:hAnsi="Times New Roman"/>
          <w:b/>
          <w:sz w:val="24"/>
          <w:lang w:val="uk-UA"/>
        </w:rPr>
      </w:pPr>
    </w:p>
    <w:p w14:paraId="60CC1B3E" w14:textId="113E0307" w:rsidR="00743B1C" w:rsidRPr="00405AF4" w:rsidRDefault="00743B1C" w:rsidP="000B49CF">
      <w:pPr>
        <w:ind w:left="-720"/>
        <w:jc w:val="both"/>
        <w:rPr>
          <w:rFonts w:ascii="Times New Roman" w:hAnsi="Times New Roman"/>
          <w:b/>
          <w:sz w:val="24"/>
          <w:lang w:val="uk-UA"/>
        </w:rPr>
      </w:pPr>
    </w:p>
    <w:p w14:paraId="1306CD6E" w14:textId="0703BD0C" w:rsidR="00743B1C" w:rsidRPr="00405AF4" w:rsidRDefault="00743B1C" w:rsidP="000B49CF">
      <w:pPr>
        <w:ind w:left="-720"/>
        <w:jc w:val="both"/>
        <w:rPr>
          <w:rFonts w:ascii="Times New Roman" w:hAnsi="Times New Roman"/>
          <w:b/>
          <w:sz w:val="24"/>
          <w:lang w:val="uk-UA"/>
        </w:rPr>
      </w:pPr>
    </w:p>
    <w:p w14:paraId="35781ECC" w14:textId="5C423CBE" w:rsidR="00743B1C" w:rsidRPr="00405AF4" w:rsidRDefault="00743B1C" w:rsidP="000B49CF">
      <w:pPr>
        <w:ind w:left="-720"/>
        <w:jc w:val="both"/>
        <w:rPr>
          <w:rFonts w:ascii="Times New Roman" w:hAnsi="Times New Roman"/>
          <w:b/>
          <w:sz w:val="24"/>
          <w:lang w:val="uk-UA"/>
        </w:rPr>
      </w:pPr>
    </w:p>
    <w:p w14:paraId="74212D8C" w14:textId="37DD3C9C" w:rsidR="00743B1C" w:rsidRPr="00405AF4" w:rsidRDefault="00743B1C" w:rsidP="000B49CF">
      <w:pPr>
        <w:ind w:left="-720"/>
        <w:jc w:val="both"/>
        <w:rPr>
          <w:rFonts w:ascii="Times New Roman" w:hAnsi="Times New Roman"/>
          <w:b/>
          <w:sz w:val="24"/>
          <w:lang w:val="uk-UA"/>
        </w:rPr>
      </w:pPr>
    </w:p>
    <w:p w14:paraId="3D6B041D" w14:textId="77777777" w:rsidR="00743B1C" w:rsidRPr="00405AF4" w:rsidRDefault="00743B1C" w:rsidP="000B49CF">
      <w:pPr>
        <w:ind w:left="-720"/>
        <w:jc w:val="both"/>
        <w:rPr>
          <w:rFonts w:ascii="Times New Roman" w:hAnsi="Times New Roman"/>
          <w:b/>
          <w:sz w:val="24"/>
          <w:lang w:val="uk-UA"/>
        </w:rPr>
      </w:pPr>
    </w:p>
    <w:p w14:paraId="3F82B3B0" w14:textId="77777777" w:rsidR="00687B92" w:rsidRPr="00405AF4" w:rsidRDefault="00687B92" w:rsidP="000B49CF">
      <w:pPr>
        <w:ind w:left="-720"/>
        <w:jc w:val="center"/>
        <w:rPr>
          <w:rFonts w:ascii="Times New Roman" w:hAnsi="Times New Roman"/>
          <w:b/>
          <w:sz w:val="28"/>
          <w:szCs w:val="28"/>
          <w:lang w:val="uk-UA"/>
        </w:rPr>
      </w:pPr>
    </w:p>
    <w:p w14:paraId="32548521" w14:textId="4BF9B7C6" w:rsidR="00D61C70" w:rsidRPr="00405AF4" w:rsidRDefault="00DD6C0A" w:rsidP="00D61C70">
      <w:pPr>
        <w:jc w:val="center"/>
        <w:outlineLvl w:val="0"/>
        <w:rPr>
          <w:rFonts w:ascii="Times New Roman" w:hAnsi="Times New Roman"/>
          <w:b/>
          <w:sz w:val="24"/>
          <w:szCs w:val="24"/>
          <w:lang w:val="uk-UA"/>
        </w:rPr>
      </w:pPr>
      <w:r w:rsidRPr="00405AF4">
        <w:rPr>
          <w:rFonts w:ascii="Times New Roman" w:hAnsi="Times New Roman"/>
          <w:b/>
          <w:sz w:val="24"/>
          <w:szCs w:val="24"/>
          <w:lang w:val="uk-UA"/>
        </w:rPr>
        <w:t>м.</w:t>
      </w:r>
      <w:r w:rsidR="00385F35" w:rsidRPr="00405AF4">
        <w:rPr>
          <w:rFonts w:ascii="Times New Roman" w:hAnsi="Times New Roman"/>
          <w:b/>
          <w:sz w:val="24"/>
          <w:szCs w:val="24"/>
          <w:lang w:val="uk-UA"/>
        </w:rPr>
        <w:t>Черкаси</w:t>
      </w:r>
      <w:r w:rsidRPr="00405AF4">
        <w:rPr>
          <w:rFonts w:ascii="Times New Roman" w:hAnsi="Times New Roman"/>
          <w:b/>
          <w:sz w:val="24"/>
          <w:szCs w:val="24"/>
          <w:lang w:val="uk-UA"/>
        </w:rPr>
        <w:t xml:space="preserve"> </w:t>
      </w:r>
      <w:r w:rsidR="00D61C70" w:rsidRPr="00405AF4">
        <w:rPr>
          <w:rFonts w:ascii="Times New Roman" w:hAnsi="Times New Roman"/>
          <w:b/>
          <w:sz w:val="24"/>
          <w:szCs w:val="24"/>
          <w:lang w:val="uk-UA"/>
        </w:rPr>
        <w:t>– 2023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405AF4"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405AF4" w:rsidRDefault="001A0006" w:rsidP="00622826">
            <w:pPr>
              <w:pStyle w:val="1"/>
              <w:rPr>
                <w:rFonts w:ascii="Times New Roman" w:hAnsi="Times New Roman"/>
                <w:bCs/>
                <w:lang w:val="uk-UA" w:eastAsia="uk-UA"/>
              </w:rPr>
            </w:pPr>
            <w:bookmarkStart w:id="0" w:name="_I._Загальні_положення"/>
            <w:bookmarkEnd w:id="0"/>
          </w:p>
          <w:p w14:paraId="3FBE1589" w14:textId="77777777" w:rsidR="001A0006" w:rsidRPr="00405AF4" w:rsidRDefault="001A0006" w:rsidP="00622826">
            <w:pPr>
              <w:pStyle w:val="1"/>
              <w:rPr>
                <w:rFonts w:ascii="Times New Roman" w:hAnsi="Times New Roman"/>
                <w:bCs/>
                <w:lang w:val="uk-UA" w:eastAsia="uk-UA"/>
              </w:rPr>
            </w:pPr>
          </w:p>
          <w:p w14:paraId="72DD18D7" w14:textId="75E72688" w:rsidR="005D0F78" w:rsidRPr="00405AF4" w:rsidRDefault="005D0F78" w:rsidP="00622826">
            <w:pPr>
              <w:pStyle w:val="1"/>
              <w:rPr>
                <w:rFonts w:ascii="Times New Roman" w:hAnsi="Times New Roman"/>
                <w:bCs/>
                <w:lang w:val="uk-UA" w:eastAsia="uk-UA"/>
              </w:rPr>
            </w:pPr>
            <w:r w:rsidRPr="00405AF4">
              <w:rPr>
                <w:rFonts w:ascii="Times New Roman" w:hAnsi="Times New Roman"/>
                <w:bCs/>
                <w:lang w:val="uk-UA" w:eastAsia="uk-UA"/>
              </w:rPr>
              <w:t>I. Загальні положення </w:t>
            </w:r>
          </w:p>
        </w:tc>
      </w:tr>
      <w:tr w:rsidR="005D0F78" w:rsidRPr="00405AF4"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405AF4" w:rsidRDefault="005D0F78" w:rsidP="00622826">
            <w:pPr>
              <w:jc w:val="center"/>
              <w:rPr>
                <w:rFonts w:ascii="Times New Roman" w:hAnsi="Times New Roman"/>
                <w:b/>
                <w:color w:val="000000"/>
                <w:lang w:val="uk-UA" w:eastAsia="uk-UA"/>
              </w:rPr>
            </w:pPr>
            <w:r w:rsidRPr="00405AF4">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405AF4" w:rsidRDefault="005D0F78" w:rsidP="00622826">
            <w:pPr>
              <w:jc w:val="center"/>
              <w:rPr>
                <w:rFonts w:ascii="Times New Roman" w:hAnsi="Times New Roman"/>
                <w:b/>
                <w:color w:val="000000"/>
                <w:lang w:val="uk-UA" w:eastAsia="uk-UA"/>
              </w:rPr>
            </w:pPr>
            <w:r w:rsidRPr="00405AF4">
              <w:rPr>
                <w:rFonts w:ascii="Times New Roman" w:hAnsi="Times New Roman"/>
                <w:b/>
                <w:color w:val="000000"/>
                <w:lang w:val="uk-UA" w:eastAsia="uk-UA"/>
              </w:rPr>
              <w:t>2 </w:t>
            </w:r>
          </w:p>
        </w:tc>
      </w:tr>
      <w:tr w:rsidR="00C90ACA" w:rsidRPr="00405AF4"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405AF4" w:rsidRDefault="005F76E5" w:rsidP="00622826">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405AF4" w:rsidRDefault="005F76E5" w:rsidP="005F76E5">
            <w:pPr>
              <w:keepNext/>
              <w:keepLines/>
              <w:widowControl w:val="0"/>
              <w:shd w:val="clear" w:color="auto" w:fill="FFFFFF"/>
              <w:spacing w:line="0" w:lineRule="atLeast"/>
              <w:ind w:right="83"/>
              <w:jc w:val="both"/>
              <w:rPr>
                <w:rFonts w:ascii="Times New Roman" w:hAnsi="Times New Roman"/>
                <w:b/>
                <w:bCs/>
                <w:sz w:val="24"/>
                <w:szCs w:val="24"/>
                <w:lang w:val="uk-UA" w:eastAsia="uk-UA"/>
              </w:rPr>
            </w:pPr>
            <w:r w:rsidRPr="00405AF4">
              <w:rPr>
                <w:rFonts w:ascii="Times New Roman" w:hAnsi="Times New Roman"/>
                <w:b/>
                <w:bCs/>
                <w:sz w:val="24"/>
                <w:szCs w:val="24"/>
                <w:lang w:val="uk-UA" w:eastAsia="uk-UA"/>
              </w:rPr>
              <w:t>I. Загальні положення </w:t>
            </w:r>
          </w:p>
          <w:p w14:paraId="3B6B45AD" w14:textId="5EAF4C74" w:rsidR="005F76E5" w:rsidRPr="00405AF4"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405AF4">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405AF4">
              <w:rPr>
                <w:rFonts w:ascii="Times New Roman" w:eastAsiaTheme="minorHAnsi" w:hAnsi="Times New Roman"/>
                <w:sz w:val="24"/>
                <w:szCs w:val="24"/>
                <w:lang w:val="uk-UA" w:eastAsia="en-US"/>
              </w:rPr>
              <w:t xml:space="preserve"> «О</w:t>
            </w:r>
            <w:r w:rsidRPr="00405AF4">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405AF4">
              <w:rPr>
                <w:rFonts w:ascii="Times New Roman" w:eastAsiaTheme="minorHAnsi" w:hAnsi="Times New Roman"/>
                <w:color w:val="000000"/>
                <w:sz w:val="24"/>
                <w:szCs w:val="24"/>
                <w:lang w:val="uk-UA" w:eastAsia="en-US"/>
              </w:rPr>
              <w:t xml:space="preserve">(із змінами й доповненнями) </w:t>
            </w:r>
            <w:r w:rsidRPr="00405AF4">
              <w:rPr>
                <w:rFonts w:ascii="Times New Roman" w:eastAsiaTheme="minorHAnsi" w:hAnsi="Times New Roman"/>
                <w:color w:val="000000"/>
                <w:sz w:val="24"/>
                <w:szCs w:val="24"/>
                <w:lang w:val="uk-UA" w:eastAsia="en-US"/>
              </w:rPr>
              <w:t>(далі – Особливості).</w:t>
            </w:r>
          </w:p>
          <w:p w14:paraId="1D5CDAB0" w14:textId="77777777" w:rsidR="005F76E5" w:rsidRPr="00405AF4"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405AF4">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405AF4"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405AF4">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405AF4"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405AF4">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405AF4"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405AF4">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405AF4"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405AF4">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405AF4"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405AF4">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405AF4"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405AF4">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405AF4"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405AF4">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7DD1ED84" w14:textId="77777777" w:rsidR="00E85070" w:rsidRPr="00405AF4" w:rsidRDefault="005F76E5" w:rsidP="005F76E5">
            <w:pPr>
              <w:keepNext/>
              <w:keepLines/>
              <w:widowControl w:val="0"/>
              <w:shd w:val="clear" w:color="auto" w:fill="FFFFFF"/>
              <w:spacing w:line="0" w:lineRule="atLeast"/>
              <w:ind w:right="83" w:hanging="1"/>
              <w:jc w:val="both"/>
              <w:rPr>
                <w:rStyle w:val="23"/>
                <w:sz w:val="24"/>
                <w:szCs w:val="24"/>
              </w:rPr>
            </w:pPr>
            <w:r w:rsidRPr="00405AF4">
              <w:rPr>
                <w:rFonts w:ascii="Times New Roman" w:eastAsiaTheme="minorHAnsi" w:hAnsi="Times New Roman"/>
                <w:color w:val="000000"/>
                <w:sz w:val="24"/>
                <w:szCs w:val="24"/>
                <w:lang w:val="uk-UA" w:eastAsia="en-US"/>
              </w:rPr>
              <w:t>1.3.</w:t>
            </w:r>
            <w:r w:rsidR="001A25A7" w:rsidRPr="00405AF4">
              <w:rPr>
                <w:rFonts w:ascii="Times New Roman" w:eastAsiaTheme="minorHAnsi" w:hAnsi="Times New Roman"/>
                <w:color w:val="000000"/>
                <w:sz w:val="24"/>
                <w:szCs w:val="24"/>
                <w:lang w:val="uk-UA" w:eastAsia="en-US"/>
              </w:rPr>
              <w:t>2</w:t>
            </w:r>
            <w:r w:rsidRPr="00405AF4">
              <w:rPr>
                <w:rFonts w:ascii="Times New Roman" w:eastAsiaTheme="minorHAnsi" w:hAnsi="Times New Roman"/>
                <w:color w:val="000000"/>
                <w:sz w:val="24"/>
                <w:szCs w:val="24"/>
                <w:lang w:val="uk-UA" w:eastAsia="en-US"/>
              </w:rPr>
              <w:t>.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w:t>
            </w:r>
            <w:r w:rsidR="00197CBC" w:rsidRPr="00405AF4">
              <w:rPr>
                <w:rStyle w:val="23"/>
                <w:sz w:val="24"/>
                <w:szCs w:val="24"/>
              </w:rPr>
              <w:t xml:space="preserve"> </w:t>
            </w:r>
          </w:p>
          <w:p w14:paraId="54D27579" w14:textId="1DFC944C" w:rsidR="005F76E5" w:rsidRPr="00405AF4"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405AF4">
              <w:rPr>
                <w:rFonts w:ascii="Times New Roman" w:eastAsiaTheme="minorHAnsi" w:hAnsi="Times New Roman"/>
                <w:color w:val="000000"/>
                <w:sz w:val="24"/>
                <w:szCs w:val="24"/>
                <w:lang w:val="uk-UA" w:eastAsia="en-US"/>
              </w:rPr>
              <w:t>1.3.</w:t>
            </w:r>
            <w:r w:rsidR="001A25A7" w:rsidRPr="00405AF4">
              <w:rPr>
                <w:rFonts w:ascii="Times New Roman" w:eastAsiaTheme="minorHAnsi" w:hAnsi="Times New Roman"/>
                <w:color w:val="000000"/>
                <w:sz w:val="24"/>
                <w:szCs w:val="24"/>
                <w:lang w:val="uk-UA" w:eastAsia="en-US"/>
              </w:rPr>
              <w:t>3</w:t>
            </w:r>
            <w:r w:rsidRPr="00405AF4">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405AF4"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405AF4">
              <w:rPr>
                <w:rFonts w:ascii="Times New Roman" w:eastAsiaTheme="minorHAnsi" w:hAnsi="Times New Roman"/>
                <w:color w:val="000000"/>
                <w:sz w:val="24"/>
                <w:szCs w:val="24"/>
                <w:lang w:val="uk-UA" w:eastAsia="en-US"/>
              </w:rPr>
              <w:t xml:space="preserve">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w:t>
            </w:r>
            <w:r w:rsidRPr="00405AF4">
              <w:rPr>
                <w:rFonts w:ascii="Times New Roman" w:eastAsiaTheme="minorHAnsi" w:hAnsi="Times New Roman"/>
                <w:color w:val="000000"/>
                <w:sz w:val="24"/>
                <w:szCs w:val="24"/>
                <w:lang w:val="uk-UA" w:eastAsia="en-US"/>
              </w:rPr>
              <w:lastRenderedPageBreak/>
              <w:t>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15A7272C" w:rsidR="005F76E5" w:rsidRPr="00405AF4"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405AF4">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405AF4" w:rsidRDefault="005F76E5" w:rsidP="005F76E5">
            <w:pPr>
              <w:ind w:right="83"/>
              <w:jc w:val="both"/>
              <w:rPr>
                <w:rFonts w:ascii="Times New Roman" w:hAnsi="Times New Roman"/>
                <w:color w:val="000000"/>
                <w:sz w:val="24"/>
                <w:szCs w:val="24"/>
                <w:lang w:val="uk-UA"/>
              </w:rPr>
            </w:pPr>
            <w:r w:rsidRPr="00405AF4">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405AF4" w:rsidRDefault="005F76E5" w:rsidP="005F76E5">
            <w:pPr>
              <w:ind w:right="83" w:hanging="1"/>
              <w:jc w:val="both"/>
              <w:rPr>
                <w:rFonts w:ascii="Times New Roman" w:hAnsi="Times New Roman"/>
                <w:color w:val="000000"/>
                <w:sz w:val="24"/>
                <w:szCs w:val="24"/>
                <w:lang w:val="uk-UA"/>
              </w:rPr>
            </w:pPr>
            <w:r w:rsidRPr="00405AF4">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405AF4"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405AF4" w:rsidRDefault="00C90ACA" w:rsidP="00622826">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lastRenderedPageBreak/>
              <w:t>2. Інформація про замовника торгів</w:t>
            </w:r>
            <w:r w:rsidRPr="00405AF4">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405AF4" w:rsidRDefault="00C90ACA" w:rsidP="00622826">
            <w:pPr>
              <w:rPr>
                <w:rFonts w:ascii="Times New Roman" w:hAnsi="Times New Roman"/>
                <w:b/>
                <w:bCs/>
                <w:color w:val="000000"/>
                <w:sz w:val="24"/>
                <w:szCs w:val="24"/>
                <w:lang w:val="uk-UA"/>
              </w:rPr>
            </w:pPr>
            <w:r w:rsidRPr="00405AF4">
              <w:rPr>
                <w:rFonts w:ascii="Times New Roman" w:hAnsi="Times New Roman"/>
                <w:b/>
                <w:bCs/>
                <w:color w:val="000000"/>
                <w:sz w:val="24"/>
                <w:szCs w:val="24"/>
                <w:lang w:val="uk-UA"/>
              </w:rPr>
              <w:t>  </w:t>
            </w:r>
          </w:p>
        </w:tc>
      </w:tr>
      <w:tr w:rsidR="00F018D4" w:rsidRPr="00405AF4" w14:paraId="7A579BE8" w14:textId="77777777" w:rsidTr="00065DED">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F018D4" w:rsidRPr="00405AF4" w:rsidRDefault="00F018D4" w:rsidP="00F018D4">
            <w:pPr>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1231AC18" w14:textId="77777777" w:rsidR="00F018D4" w:rsidRPr="00405AF4" w:rsidRDefault="00F018D4" w:rsidP="00F018D4">
            <w:pPr>
              <w:rPr>
                <w:rFonts w:ascii="Times New Roman" w:hAnsi="Times New Roman"/>
                <w:b/>
                <w:bCs/>
                <w:sz w:val="24"/>
                <w:szCs w:val="24"/>
                <w:lang w:val="uk-UA"/>
              </w:rPr>
            </w:pPr>
            <w:r w:rsidRPr="00405AF4">
              <w:rPr>
                <w:rFonts w:ascii="Times New Roman" w:hAnsi="Times New Roman" w:hint="eastAsia"/>
                <w:b/>
                <w:bCs/>
                <w:sz w:val="24"/>
                <w:szCs w:val="24"/>
                <w:lang w:val="uk-UA"/>
              </w:rPr>
              <w:t>ЧЕРКАСЬКА</w:t>
            </w:r>
            <w:r w:rsidRPr="00405AF4">
              <w:rPr>
                <w:rFonts w:ascii="Times New Roman" w:hAnsi="Times New Roman"/>
                <w:b/>
                <w:bCs/>
                <w:sz w:val="24"/>
                <w:szCs w:val="24"/>
                <w:lang w:val="uk-UA"/>
              </w:rPr>
              <w:t xml:space="preserve"> </w:t>
            </w:r>
            <w:r w:rsidRPr="00405AF4">
              <w:rPr>
                <w:rFonts w:ascii="Times New Roman" w:hAnsi="Times New Roman" w:hint="eastAsia"/>
                <w:b/>
                <w:bCs/>
                <w:sz w:val="24"/>
                <w:szCs w:val="24"/>
                <w:lang w:val="uk-UA"/>
              </w:rPr>
              <w:t>СПЕЦІАЛІЗОВАНА</w:t>
            </w:r>
            <w:r w:rsidRPr="00405AF4">
              <w:rPr>
                <w:rFonts w:ascii="Times New Roman" w:hAnsi="Times New Roman"/>
                <w:b/>
                <w:bCs/>
                <w:sz w:val="24"/>
                <w:szCs w:val="24"/>
                <w:lang w:val="uk-UA"/>
              </w:rPr>
              <w:t xml:space="preserve"> </w:t>
            </w:r>
            <w:r w:rsidRPr="00405AF4">
              <w:rPr>
                <w:rFonts w:ascii="Times New Roman" w:hAnsi="Times New Roman" w:hint="eastAsia"/>
                <w:b/>
                <w:bCs/>
                <w:sz w:val="24"/>
                <w:szCs w:val="24"/>
                <w:lang w:val="uk-UA"/>
              </w:rPr>
              <w:t>ШКОЛА</w:t>
            </w:r>
            <w:r w:rsidRPr="00405AF4">
              <w:rPr>
                <w:rFonts w:ascii="Times New Roman" w:hAnsi="Times New Roman"/>
                <w:b/>
                <w:bCs/>
                <w:sz w:val="24"/>
                <w:szCs w:val="24"/>
                <w:lang w:val="uk-UA"/>
              </w:rPr>
              <w:t xml:space="preserve"> </w:t>
            </w:r>
            <w:r w:rsidRPr="00405AF4">
              <w:rPr>
                <w:rFonts w:ascii="Times New Roman" w:hAnsi="Times New Roman" w:hint="eastAsia"/>
                <w:b/>
                <w:bCs/>
                <w:sz w:val="24"/>
                <w:szCs w:val="24"/>
                <w:lang w:val="uk-UA"/>
              </w:rPr>
              <w:t>І</w:t>
            </w:r>
            <w:r w:rsidRPr="00405AF4">
              <w:rPr>
                <w:rFonts w:ascii="Times New Roman" w:hAnsi="Times New Roman"/>
                <w:b/>
                <w:bCs/>
                <w:sz w:val="24"/>
                <w:szCs w:val="24"/>
                <w:lang w:val="uk-UA"/>
              </w:rPr>
              <w:t>-</w:t>
            </w:r>
            <w:r w:rsidRPr="00405AF4">
              <w:rPr>
                <w:rFonts w:ascii="Times New Roman" w:hAnsi="Times New Roman" w:hint="eastAsia"/>
                <w:b/>
                <w:bCs/>
                <w:sz w:val="24"/>
                <w:szCs w:val="24"/>
                <w:lang w:val="uk-UA"/>
              </w:rPr>
              <w:t>ІІІ</w:t>
            </w:r>
            <w:r w:rsidRPr="00405AF4">
              <w:rPr>
                <w:rFonts w:ascii="Times New Roman" w:hAnsi="Times New Roman"/>
                <w:b/>
                <w:bCs/>
                <w:sz w:val="24"/>
                <w:szCs w:val="24"/>
                <w:lang w:val="uk-UA"/>
              </w:rPr>
              <w:t xml:space="preserve"> </w:t>
            </w:r>
            <w:r w:rsidRPr="00405AF4">
              <w:rPr>
                <w:rFonts w:ascii="Times New Roman" w:hAnsi="Times New Roman" w:hint="eastAsia"/>
                <w:b/>
                <w:bCs/>
                <w:sz w:val="24"/>
                <w:szCs w:val="24"/>
                <w:lang w:val="uk-UA"/>
              </w:rPr>
              <w:t>СТУПЕНІВ</w:t>
            </w:r>
            <w:r w:rsidRPr="00405AF4">
              <w:rPr>
                <w:rFonts w:ascii="Times New Roman" w:hAnsi="Times New Roman"/>
                <w:b/>
                <w:bCs/>
                <w:sz w:val="24"/>
                <w:szCs w:val="24"/>
                <w:lang w:val="uk-UA"/>
              </w:rPr>
              <w:t xml:space="preserve"> </w:t>
            </w:r>
            <w:r w:rsidRPr="00405AF4">
              <w:rPr>
                <w:rFonts w:ascii="Times New Roman" w:hAnsi="Times New Roman" w:hint="eastAsia"/>
                <w:b/>
                <w:bCs/>
                <w:sz w:val="24"/>
                <w:szCs w:val="24"/>
                <w:lang w:val="uk-UA"/>
              </w:rPr>
              <w:t>№</w:t>
            </w:r>
            <w:r w:rsidRPr="00405AF4">
              <w:rPr>
                <w:rFonts w:ascii="Times New Roman" w:hAnsi="Times New Roman"/>
                <w:b/>
                <w:bCs/>
                <w:sz w:val="24"/>
                <w:szCs w:val="24"/>
                <w:lang w:val="uk-UA"/>
              </w:rPr>
              <w:t xml:space="preserve"> 17 </w:t>
            </w:r>
          </w:p>
          <w:p w14:paraId="0AC673DD" w14:textId="16A3D024" w:rsidR="00F018D4" w:rsidRPr="00405AF4" w:rsidRDefault="00F018D4" w:rsidP="00F018D4">
            <w:pPr>
              <w:rPr>
                <w:rFonts w:ascii="Times New Roman" w:hAnsi="Times New Roman"/>
                <w:b/>
                <w:bCs/>
                <w:sz w:val="24"/>
                <w:szCs w:val="24"/>
                <w:lang w:val="uk-UA"/>
              </w:rPr>
            </w:pPr>
            <w:r w:rsidRPr="00405AF4">
              <w:rPr>
                <w:rFonts w:hint="eastAsia"/>
                <w:b/>
                <w:bCs/>
                <w:sz w:val="24"/>
                <w:szCs w:val="24"/>
              </w:rPr>
              <w:t>ЧЕРКАСЬКОЇ</w:t>
            </w:r>
            <w:r w:rsidRPr="00405AF4">
              <w:rPr>
                <w:b/>
                <w:bCs/>
                <w:sz w:val="24"/>
                <w:szCs w:val="24"/>
              </w:rPr>
              <w:t xml:space="preserve"> </w:t>
            </w:r>
            <w:r w:rsidRPr="00405AF4">
              <w:rPr>
                <w:rFonts w:hint="eastAsia"/>
                <w:b/>
                <w:bCs/>
                <w:sz w:val="24"/>
                <w:szCs w:val="24"/>
              </w:rPr>
              <w:t>МІСЬКОЇ</w:t>
            </w:r>
            <w:r w:rsidRPr="00405AF4">
              <w:rPr>
                <w:b/>
                <w:bCs/>
                <w:sz w:val="24"/>
                <w:szCs w:val="24"/>
              </w:rPr>
              <w:t xml:space="preserve"> </w:t>
            </w:r>
            <w:r w:rsidRPr="00405AF4">
              <w:rPr>
                <w:rFonts w:hint="eastAsia"/>
                <w:b/>
                <w:bCs/>
                <w:sz w:val="24"/>
                <w:szCs w:val="24"/>
              </w:rPr>
              <w:t>РАДИ</w:t>
            </w:r>
          </w:p>
        </w:tc>
      </w:tr>
      <w:tr w:rsidR="00F018D4" w:rsidRPr="00405AF4" w14:paraId="4079B7ED" w14:textId="77777777" w:rsidTr="00065DED">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F018D4" w:rsidRPr="00405AF4" w:rsidRDefault="00F018D4" w:rsidP="00F018D4">
            <w:pPr>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706DD462" w14:textId="07AF7E8C" w:rsidR="00F018D4" w:rsidRPr="00405AF4" w:rsidRDefault="00F018D4" w:rsidP="00F018D4">
            <w:pPr>
              <w:rPr>
                <w:rFonts w:ascii="Times New Roman" w:hAnsi="Times New Roman"/>
                <w:b/>
                <w:sz w:val="24"/>
                <w:szCs w:val="24"/>
                <w:lang w:val="uk-UA"/>
              </w:rPr>
            </w:pPr>
            <w:r w:rsidRPr="00405AF4">
              <w:rPr>
                <w:rFonts w:ascii="Times New Roman" w:hAnsi="Times New Roman"/>
                <w:sz w:val="24"/>
                <w:szCs w:val="24"/>
                <w:lang w:val="uk-UA"/>
              </w:rPr>
              <w:t xml:space="preserve">18000, </w:t>
            </w:r>
            <w:r w:rsidRPr="00405AF4">
              <w:rPr>
                <w:rFonts w:ascii="Times New Roman" w:hAnsi="Times New Roman" w:hint="eastAsia"/>
                <w:sz w:val="24"/>
                <w:szCs w:val="24"/>
                <w:lang w:val="uk-UA"/>
              </w:rPr>
              <w:t>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Черкаси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вул</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Хрещатик</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w:t>
            </w:r>
            <w:r w:rsidRPr="00405AF4">
              <w:rPr>
                <w:rFonts w:ascii="Times New Roman" w:hAnsi="Times New Roman"/>
                <w:sz w:val="24"/>
                <w:szCs w:val="24"/>
                <w:lang w:val="uk-UA"/>
              </w:rPr>
              <w:t>.218</w:t>
            </w:r>
          </w:p>
        </w:tc>
      </w:tr>
      <w:tr w:rsidR="00F018D4" w:rsidRPr="00405AF4" w14:paraId="5EEEE194" w14:textId="77777777" w:rsidTr="00065DED">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F018D4" w:rsidRPr="00405AF4" w:rsidRDefault="00F018D4" w:rsidP="00F018D4">
            <w:pPr>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19C2BD8F" w14:textId="0F700AA3" w:rsidR="00F018D4" w:rsidRPr="00405AF4" w:rsidRDefault="00F018D4" w:rsidP="00F018D4">
            <w:pPr>
              <w:jc w:val="both"/>
              <w:rPr>
                <w:rFonts w:ascii="Times New Roman" w:hAnsi="Times New Roman"/>
                <w:b/>
                <w:sz w:val="24"/>
                <w:szCs w:val="24"/>
                <w:lang w:val="uk-UA"/>
              </w:rPr>
            </w:pPr>
            <w:r w:rsidRPr="00405AF4">
              <w:rPr>
                <w:rFonts w:ascii="Times New Roman" w:hAnsi="Times New Roman" w:hint="eastAsia"/>
                <w:sz w:val="24"/>
                <w:szCs w:val="24"/>
                <w:lang w:val="uk-UA"/>
              </w:rPr>
              <w:t>О</w:t>
            </w:r>
            <w:r w:rsidRPr="00405AF4">
              <w:rPr>
                <w:rFonts w:ascii="Times New Roman" w:hAnsi="Times New Roman"/>
                <w:sz w:val="24"/>
                <w:szCs w:val="24"/>
                <w:lang w:val="uk-UA"/>
              </w:rPr>
              <w:t>.</w:t>
            </w:r>
            <w:r w:rsidRPr="00405AF4">
              <w:rPr>
                <w:rFonts w:ascii="Times New Roman" w:hAnsi="Times New Roman" w:hint="eastAsia"/>
                <w:sz w:val="24"/>
                <w:szCs w:val="24"/>
                <w:lang w:val="uk-UA"/>
              </w:rPr>
              <w:t>А</w:t>
            </w:r>
            <w:r w:rsidRPr="00405AF4">
              <w:rPr>
                <w:rFonts w:ascii="Times New Roman" w:hAnsi="Times New Roman"/>
                <w:sz w:val="24"/>
                <w:szCs w:val="24"/>
                <w:lang w:val="uk-UA"/>
              </w:rPr>
              <w:t>.</w:t>
            </w:r>
            <w:r w:rsidRPr="00405AF4">
              <w:rPr>
                <w:rFonts w:ascii="Times New Roman" w:hAnsi="Times New Roman" w:hint="eastAsia"/>
                <w:sz w:val="24"/>
                <w:szCs w:val="24"/>
                <w:lang w:val="uk-UA"/>
              </w:rPr>
              <w:t>Рубан</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головний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бухгалтер</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Черкаської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спеціалізованої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школи</w:t>
            </w:r>
            <w:r w:rsidRPr="00405AF4">
              <w:rPr>
                <w:rFonts w:ascii="Times New Roman" w:hAnsi="Times New Roman"/>
                <w:sz w:val="24"/>
                <w:szCs w:val="24"/>
                <w:lang w:val="uk-UA"/>
              </w:rPr>
              <w:t xml:space="preserve"> I-III </w:t>
            </w:r>
            <w:r w:rsidRPr="00405AF4">
              <w:rPr>
                <w:rFonts w:ascii="Times New Roman" w:hAnsi="Times New Roman" w:hint="eastAsia"/>
                <w:sz w:val="24"/>
                <w:szCs w:val="24"/>
                <w:lang w:val="uk-UA"/>
              </w:rPr>
              <w:t>ступенів</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w:t>
            </w:r>
            <w:r w:rsidRPr="00405AF4">
              <w:rPr>
                <w:rFonts w:ascii="Times New Roman" w:hAnsi="Times New Roman"/>
                <w:sz w:val="24"/>
                <w:szCs w:val="24"/>
                <w:lang w:val="uk-UA"/>
              </w:rPr>
              <w:t xml:space="preserve">17, 18002, </w:t>
            </w:r>
            <w:r w:rsidRPr="00405AF4">
              <w:rPr>
                <w:rFonts w:ascii="Times New Roman" w:hAnsi="Times New Roman" w:hint="eastAsia"/>
                <w:sz w:val="24"/>
                <w:szCs w:val="24"/>
                <w:lang w:val="uk-UA"/>
              </w:rPr>
              <w:t>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Черкаси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вул</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Хрещатик</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w:t>
            </w:r>
            <w:r w:rsidRPr="00405AF4">
              <w:rPr>
                <w:rFonts w:ascii="Times New Roman" w:hAnsi="Times New Roman"/>
                <w:sz w:val="24"/>
                <w:szCs w:val="24"/>
                <w:lang w:val="uk-UA"/>
              </w:rPr>
              <w:t xml:space="preserve">.218, </w:t>
            </w:r>
            <w:r w:rsidRPr="00405AF4">
              <w:rPr>
                <w:rFonts w:ascii="Times New Roman" w:hAnsi="Times New Roman" w:hint="eastAsia"/>
                <w:sz w:val="24"/>
                <w:szCs w:val="24"/>
                <w:lang w:val="uk-UA"/>
              </w:rPr>
              <w:t>тел</w:t>
            </w:r>
            <w:r w:rsidRPr="00405AF4">
              <w:rPr>
                <w:rFonts w:ascii="Times New Roman" w:hAnsi="Times New Roman"/>
                <w:sz w:val="24"/>
                <w:szCs w:val="24"/>
                <w:lang w:val="uk-UA"/>
              </w:rPr>
              <w:t>./</w:t>
            </w:r>
            <w:r w:rsidRPr="00405AF4">
              <w:rPr>
                <w:rFonts w:ascii="Times New Roman" w:hAnsi="Times New Roman" w:hint="eastAsia"/>
                <w:sz w:val="24"/>
                <w:szCs w:val="24"/>
                <w:lang w:val="uk-UA"/>
              </w:rPr>
              <w:t>факс</w:t>
            </w:r>
            <w:r w:rsidRPr="00405AF4">
              <w:rPr>
                <w:rFonts w:ascii="Times New Roman" w:hAnsi="Times New Roman"/>
                <w:sz w:val="24"/>
                <w:szCs w:val="24"/>
                <w:lang w:val="uk-UA"/>
              </w:rPr>
              <w:t xml:space="preserve">  (0472) 37-82-35, lena33@i.ua</w:t>
            </w:r>
          </w:p>
        </w:tc>
      </w:tr>
      <w:tr w:rsidR="00385F35" w:rsidRPr="00405AF4" w14:paraId="2DF02663"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385F35" w:rsidRPr="00405AF4" w:rsidRDefault="00385F35" w:rsidP="00385F35">
            <w:pPr>
              <w:rPr>
                <w:rFonts w:ascii="Times New Roman" w:hAnsi="Times New Roman"/>
                <w:b/>
                <w:color w:val="000000"/>
                <w:sz w:val="24"/>
                <w:szCs w:val="24"/>
                <w:lang w:val="uk-UA" w:eastAsia="uk-UA"/>
              </w:rPr>
            </w:pPr>
            <w:r w:rsidRPr="00405AF4">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E14C5AB" w14:textId="61F91E78" w:rsidR="00385F35" w:rsidRPr="00405AF4" w:rsidRDefault="00385F35" w:rsidP="00385F35">
            <w:pPr>
              <w:rPr>
                <w:rFonts w:ascii="Times New Roman" w:hAnsi="Times New Roman"/>
                <w:b/>
                <w:sz w:val="24"/>
                <w:szCs w:val="24"/>
                <w:lang w:val="uk-UA"/>
              </w:rPr>
            </w:pPr>
            <w:r w:rsidRPr="00405AF4">
              <w:rPr>
                <w:rFonts w:ascii="Times New Roman" w:hAnsi="Times New Roman"/>
                <w:b/>
                <w:sz w:val="24"/>
                <w:szCs w:val="24"/>
                <w:lang w:val="uk-UA"/>
              </w:rPr>
              <w:t>відкриті торги з особливостями</w:t>
            </w:r>
          </w:p>
        </w:tc>
      </w:tr>
      <w:tr w:rsidR="00385F35" w:rsidRPr="00405AF4" w14:paraId="7A90B681"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385F35" w:rsidRPr="00405AF4" w:rsidRDefault="00385F35" w:rsidP="00385F35">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t>4. Інформація про предмет закупівлі</w:t>
            </w:r>
            <w:r w:rsidRPr="00405AF4">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39D09E0" w14:textId="2D12D463" w:rsidR="00385F35" w:rsidRPr="00405AF4" w:rsidRDefault="00385F35" w:rsidP="00385F35">
            <w:pPr>
              <w:rPr>
                <w:rFonts w:ascii="Times New Roman" w:hAnsi="Times New Roman"/>
                <w:b/>
                <w:sz w:val="24"/>
                <w:szCs w:val="24"/>
                <w:lang w:val="uk-UA"/>
              </w:rPr>
            </w:pPr>
          </w:p>
        </w:tc>
      </w:tr>
      <w:tr w:rsidR="00385F35" w:rsidRPr="00405AF4" w14:paraId="2B10B573"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385F35" w:rsidRPr="00405AF4" w:rsidRDefault="00385F35" w:rsidP="00385F35">
            <w:pPr>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EAB4206" w14:textId="089E661E" w:rsidR="00385F35" w:rsidRPr="00405AF4" w:rsidRDefault="005C2942" w:rsidP="00385F35">
            <w:pPr>
              <w:ind w:right="226"/>
              <w:rPr>
                <w:rFonts w:ascii="Times New Roman" w:hAnsi="Times New Roman"/>
                <w:b/>
                <w:bCs/>
                <w:sz w:val="24"/>
                <w:szCs w:val="24"/>
                <w:lang w:val="uk-UA"/>
              </w:rPr>
            </w:pPr>
            <w:r w:rsidRPr="00405AF4">
              <w:rPr>
                <w:rFonts w:ascii="Times New Roman" w:hAnsi="Times New Roman"/>
                <w:b/>
                <w:sz w:val="24"/>
                <w:szCs w:val="24"/>
                <w:lang w:val="uk-UA"/>
              </w:rPr>
              <w:t>ДК 021:2015: 09310000-5 – Електрична енергія (Електрична енергія)</w:t>
            </w:r>
          </w:p>
        </w:tc>
      </w:tr>
      <w:tr w:rsidR="00D61C70" w:rsidRPr="00405AF4"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D61C70" w:rsidRPr="00405AF4" w:rsidRDefault="00D61C70" w:rsidP="00D61C70">
            <w:pPr>
              <w:rPr>
                <w:rFonts w:ascii="Times New Roman" w:hAnsi="Times New Roman"/>
                <w:color w:val="000000"/>
                <w:sz w:val="24"/>
                <w:szCs w:val="24"/>
                <w:lang w:val="uk-UA" w:eastAsia="uk-UA"/>
              </w:rPr>
            </w:pPr>
            <w:bookmarkStart w:id="1" w:name="_Hlk90566044"/>
            <w:r w:rsidRPr="00405AF4">
              <w:rPr>
                <w:rFonts w:ascii="Times New Roman" w:hAnsi="Times New Roman"/>
                <w:color w:val="000000"/>
                <w:sz w:val="24"/>
                <w:szCs w:val="24"/>
                <w:lang w:val="uk-UA" w:eastAsia="uk-UA"/>
              </w:rPr>
              <w:t xml:space="preserve">4.2. </w:t>
            </w:r>
            <w:r w:rsidRPr="00405AF4">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09A38177" w:rsidR="00D61C70" w:rsidRPr="00405AF4" w:rsidRDefault="00D61C70" w:rsidP="00D61C70">
            <w:pPr>
              <w:rPr>
                <w:rFonts w:ascii="Times New Roman" w:hAnsi="Times New Roman"/>
                <w:sz w:val="24"/>
                <w:szCs w:val="24"/>
                <w:lang w:val="uk-UA"/>
              </w:rPr>
            </w:pPr>
            <w:r w:rsidRPr="00405AF4">
              <w:rPr>
                <w:rFonts w:ascii="Times New Roman" w:hAnsi="Times New Roman"/>
                <w:bCs/>
                <w:iCs/>
                <w:sz w:val="24"/>
                <w:szCs w:val="24"/>
                <w:lang w:val="uk-UA"/>
              </w:rPr>
              <w:t>Окремі частини не визначені. Закупівля здійснюється вцілому.</w:t>
            </w:r>
          </w:p>
        </w:tc>
      </w:tr>
      <w:bookmarkEnd w:id="1"/>
      <w:tr w:rsidR="00C90ACA" w:rsidRPr="00405AF4"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63F80A" w14:textId="5A22D391" w:rsidR="00981DC8" w:rsidRPr="00405AF4" w:rsidRDefault="00C90ACA" w:rsidP="00981DC8">
            <w:pPr>
              <w:widowControl w:val="0"/>
              <w:rPr>
                <w:rFonts w:ascii="Times New Roman" w:hAnsi="Times New Roman"/>
                <w:color w:val="000000"/>
                <w:sz w:val="24"/>
                <w:szCs w:val="24"/>
                <w:lang w:val="uk-UA" w:eastAsia="uk-UA"/>
              </w:rPr>
            </w:pPr>
            <w:r w:rsidRPr="00405AF4">
              <w:rPr>
                <w:rFonts w:ascii="Times New Roman" w:hAnsi="Times New Roman"/>
                <w:sz w:val="24"/>
                <w:szCs w:val="24"/>
                <w:lang w:val="uk-UA"/>
              </w:rPr>
              <w:t xml:space="preserve">4.3. </w:t>
            </w:r>
            <w:r w:rsidR="008F1E8E" w:rsidRPr="00405AF4">
              <w:rPr>
                <w:rFonts w:ascii="Times New Roman" w:hAnsi="Times New Roman"/>
                <w:color w:val="000000"/>
                <w:sz w:val="24"/>
                <w:szCs w:val="24"/>
              </w:rPr>
              <w:t xml:space="preserve"> кількість товару та місце його поставки </w:t>
            </w:r>
          </w:p>
          <w:p w14:paraId="787BE656" w14:textId="78CEA0A6" w:rsidR="00C90ACA" w:rsidRPr="00405AF4" w:rsidRDefault="00C90ACA" w:rsidP="008F1E8E">
            <w:pPr>
              <w:rPr>
                <w:rFonts w:ascii="Times New Roman" w:hAnsi="Times New Roman"/>
                <w:color w:val="000000"/>
                <w:sz w:val="24"/>
                <w:szCs w:val="24"/>
                <w:lang w:val="uk-UA" w:eastAsia="uk-UA"/>
              </w:rPr>
            </w:pP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77722A2" w14:textId="3F8A7BF0" w:rsidR="00575F49" w:rsidRPr="00405AF4" w:rsidRDefault="00575F49" w:rsidP="00575F49">
            <w:pPr>
              <w:widowControl w:val="0"/>
              <w:contextualSpacing/>
              <w:jc w:val="both"/>
              <w:rPr>
                <w:rFonts w:ascii="Times New Roman" w:hAnsi="Times New Roman"/>
                <w:b/>
                <w:color w:val="000000"/>
                <w:sz w:val="24"/>
                <w:szCs w:val="24"/>
                <w:lang w:val="uk-UA" w:eastAsia="uk-UA"/>
              </w:rPr>
            </w:pPr>
            <w:r w:rsidRPr="00405AF4">
              <w:rPr>
                <w:rFonts w:ascii="Times New Roman" w:hAnsi="Times New Roman"/>
                <w:b/>
                <w:color w:val="000000"/>
                <w:sz w:val="24"/>
                <w:szCs w:val="24"/>
                <w:lang w:val="uk-UA" w:eastAsia="uk-UA"/>
              </w:rPr>
              <w:t>Поставка товару здійснюється до межі балансової належності електроустановок замовника.</w:t>
            </w:r>
          </w:p>
          <w:p w14:paraId="4589B231" w14:textId="3E16445D" w:rsidR="00575F49" w:rsidRPr="00405AF4" w:rsidRDefault="00575F49" w:rsidP="00F018D4">
            <w:pPr>
              <w:shd w:val="clear" w:color="auto" w:fill="FFFFFF"/>
              <w:jc w:val="both"/>
              <w:rPr>
                <w:rFonts w:ascii="Times New Roman" w:hAnsi="Times New Roman"/>
                <w:sz w:val="24"/>
                <w:szCs w:val="24"/>
                <w:lang w:val="uk-UA"/>
              </w:rPr>
            </w:pPr>
            <w:r w:rsidRPr="00405AF4">
              <w:rPr>
                <w:rFonts w:ascii="Times New Roman" w:hAnsi="Times New Roman"/>
                <w:b/>
                <w:color w:val="000000"/>
                <w:sz w:val="24"/>
                <w:szCs w:val="24"/>
                <w:lang w:val="uk-UA" w:eastAsia="uk-UA"/>
              </w:rPr>
              <w:t>Планові показники потреби в електричній енергії до завершення 202</w:t>
            </w:r>
            <w:r w:rsidR="00DD6C0A" w:rsidRPr="00405AF4">
              <w:rPr>
                <w:rFonts w:ascii="Times New Roman" w:hAnsi="Times New Roman"/>
                <w:b/>
                <w:color w:val="000000"/>
                <w:sz w:val="24"/>
                <w:szCs w:val="24"/>
                <w:lang w:val="uk-UA" w:eastAsia="uk-UA"/>
              </w:rPr>
              <w:t>4</w:t>
            </w:r>
            <w:r w:rsidRPr="00405AF4">
              <w:rPr>
                <w:rFonts w:ascii="Times New Roman" w:hAnsi="Times New Roman"/>
                <w:b/>
                <w:color w:val="000000"/>
                <w:sz w:val="24"/>
                <w:szCs w:val="24"/>
                <w:lang w:val="uk-UA" w:eastAsia="uk-UA"/>
              </w:rPr>
              <w:t xml:space="preserve"> року складає: </w:t>
            </w:r>
            <w:r w:rsidR="00E94D5B" w:rsidRPr="00405AF4">
              <w:t xml:space="preserve"> </w:t>
            </w:r>
            <w:r w:rsidR="00F018D4" w:rsidRPr="00405AF4">
              <w:rPr>
                <w:sz w:val="28"/>
                <w:szCs w:val="28"/>
                <w:lang w:val="uk-UA"/>
              </w:rPr>
              <w:t>145207</w:t>
            </w:r>
            <w:r w:rsidR="00E94D5B" w:rsidRPr="00405AF4">
              <w:rPr>
                <w:rFonts w:ascii="Times New Roman" w:hAnsi="Times New Roman"/>
                <w:sz w:val="24"/>
                <w:szCs w:val="24"/>
                <w:lang w:val="uk-UA"/>
              </w:rPr>
              <w:t xml:space="preserve"> </w:t>
            </w:r>
            <w:r w:rsidR="00A81813" w:rsidRPr="00405AF4">
              <w:rPr>
                <w:rFonts w:ascii="Times New Roman" w:hAnsi="Times New Roman"/>
                <w:b/>
                <w:color w:val="000000"/>
                <w:sz w:val="24"/>
                <w:szCs w:val="24"/>
                <w:lang w:val="uk-UA" w:eastAsia="uk-UA"/>
              </w:rPr>
              <w:t xml:space="preserve"> </w:t>
            </w:r>
            <w:r w:rsidRPr="00405AF4">
              <w:rPr>
                <w:rFonts w:ascii="Times New Roman" w:hAnsi="Times New Roman"/>
                <w:b/>
                <w:color w:val="000000"/>
                <w:sz w:val="24"/>
                <w:szCs w:val="24"/>
                <w:lang w:val="uk-UA" w:eastAsia="uk-UA"/>
              </w:rPr>
              <w:t>кВт./год</w:t>
            </w:r>
          </w:p>
          <w:p w14:paraId="37536845" w14:textId="02103F0F" w:rsidR="00C90ACA" w:rsidRPr="00405AF4" w:rsidRDefault="008C1A43" w:rsidP="008C1A43">
            <w:pPr>
              <w:pStyle w:val="ac"/>
              <w:spacing w:before="0" w:beforeAutospacing="0" w:after="0" w:afterAutospacing="0"/>
              <w:jc w:val="both"/>
              <w:rPr>
                <w:b/>
                <w:color w:val="auto"/>
              </w:rPr>
            </w:pPr>
            <w:r w:rsidRPr="00405AF4">
              <w:t>Учасник має включити всі свої витрати та тарифи на постачання електричної енергії</w:t>
            </w:r>
            <w:r w:rsidRPr="00405AF4">
              <w:rPr>
                <w:lang w:val="ru-RU"/>
              </w:rPr>
              <w:t xml:space="preserve"> (без врахування вартості з розподілу) </w:t>
            </w:r>
          </w:p>
        </w:tc>
      </w:tr>
      <w:tr w:rsidR="00C90ACA" w:rsidRPr="00405AF4"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405AF4" w:rsidRDefault="00C90ACA" w:rsidP="00622826">
            <w:pPr>
              <w:rPr>
                <w:rFonts w:ascii="Times New Roman" w:hAnsi="Times New Roman"/>
                <w:color w:val="000000"/>
                <w:sz w:val="24"/>
                <w:szCs w:val="24"/>
                <w:lang w:val="uk-UA" w:eastAsia="uk-UA"/>
              </w:rPr>
            </w:pPr>
            <w:r w:rsidRPr="00405AF4">
              <w:rPr>
                <w:rFonts w:ascii="Times New Roman" w:hAnsi="Times New Roman"/>
                <w:sz w:val="24"/>
                <w:szCs w:val="24"/>
                <w:lang w:val="uk-UA"/>
              </w:rPr>
              <w:t>4.4. строк поставки товарів (надання послуг, виконання робіт)</w:t>
            </w:r>
            <w:r w:rsidRPr="00405AF4">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895A69A" w14:textId="335302C1" w:rsidR="00575F49" w:rsidRPr="00405AF4" w:rsidRDefault="00986FD9" w:rsidP="00986FD9">
            <w:pPr>
              <w:widowControl w:val="0"/>
              <w:contextualSpacing/>
              <w:jc w:val="both"/>
              <w:rPr>
                <w:rFonts w:ascii="Times New Roman" w:hAnsi="Times New Roman"/>
                <w:b/>
                <w:bCs/>
                <w:color w:val="000000"/>
                <w:sz w:val="24"/>
                <w:szCs w:val="24"/>
                <w:shd w:val="clear" w:color="auto" w:fill="FDFEFD"/>
                <w:lang w:val="uk-UA"/>
              </w:rPr>
            </w:pPr>
            <w:r w:rsidRPr="00405AF4">
              <w:rPr>
                <w:rFonts w:ascii="Times New Roman" w:hAnsi="Times New Roman"/>
                <w:b/>
                <w:color w:val="000000"/>
                <w:sz w:val="24"/>
                <w:szCs w:val="24"/>
                <w:lang w:val="uk-UA" w:eastAsia="uk-UA"/>
              </w:rPr>
              <w:t>До 31.12.202</w:t>
            </w:r>
            <w:r w:rsidR="008C1A43" w:rsidRPr="00405AF4">
              <w:rPr>
                <w:rFonts w:ascii="Times New Roman" w:hAnsi="Times New Roman"/>
                <w:b/>
                <w:color w:val="000000"/>
                <w:sz w:val="24"/>
                <w:szCs w:val="24"/>
                <w:lang w:val="uk-UA" w:eastAsia="uk-UA"/>
              </w:rPr>
              <w:t>4</w:t>
            </w:r>
            <w:r w:rsidR="00575F49" w:rsidRPr="00405AF4">
              <w:rPr>
                <w:rFonts w:ascii="Times New Roman" w:hAnsi="Times New Roman"/>
                <w:b/>
                <w:color w:val="000000"/>
                <w:sz w:val="24"/>
                <w:szCs w:val="24"/>
                <w:lang w:val="uk-UA" w:eastAsia="uk-UA"/>
              </w:rPr>
              <w:t xml:space="preserve"> року</w:t>
            </w:r>
            <w:r w:rsidRPr="00405AF4">
              <w:rPr>
                <w:rFonts w:ascii="Times New Roman" w:hAnsi="Times New Roman"/>
                <w:b/>
                <w:color w:val="000000"/>
                <w:sz w:val="24"/>
                <w:szCs w:val="24"/>
                <w:lang w:val="uk-UA" w:eastAsia="uk-UA"/>
              </w:rPr>
              <w:t xml:space="preserve"> включно</w:t>
            </w:r>
            <w:r w:rsidR="00575F49" w:rsidRPr="00405AF4">
              <w:rPr>
                <w:rFonts w:ascii="Times New Roman" w:hAnsi="Times New Roman"/>
                <w:b/>
                <w:color w:val="000000"/>
                <w:sz w:val="24"/>
                <w:szCs w:val="24"/>
                <w:lang w:val="uk-UA" w:eastAsia="uk-UA"/>
              </w:rPr>
              <w:t xml:space="preserve"> </w:t>
            </w:r>
          </w:p>
          <w:p w14:paraId="715711FD" w14:textId="77777777" w:rsidR="00270B29" w:rsidRPr="00405AF4" w:rsidRDefault="00270B29" w:rsidP="00270B29">
            <w:pPr>
              <w:pStyle w:val="ac"/>
              <w:spacing w:before="0" w:beforeAutospacing="0" w:after="0" w:afterAutospacing="0"/>
              <w:jc w:val="both"/>
              <w:rPr>
                <w:bCs/>
              </w:rPr>
            </w:pPr>
            <w:r w:rsidRPr="00405AF4">
              <w:rPr>
                <w:bCs/>
              </w:rPr>
              <w:t>Початковий термін виконання є орієнтовним, та визначатиметься датою укладення договору про закупівлю за результатами даних відкритих торгів.</w:t>
            </w:r>
          </w:p>
          <w:p w14:paraId="7CA02D00" w14:textId="50D1FA12" w:rsidR="00270B29" w:rsidRPr="00405AF4" w:rsidRDefault="00270B29" w:rsidP="00270B29">
            <w:pPr>
              <w:pStyle w:val="ac"/>
              <w:spacing w:before="0" w:beforeAutospacing="0" w:after="0" w:afterAutospacing="0"/>
              <w:jc w:val="both"/>
              <w:rPr>
                <w:b/>
                <w:color w:val="auto"/>
              </w:rPr>
            </w:pPr>
            <w:r w:rsidRPr="00405AF4">
              <w:rPr>
                <w:bCs/>
              </w:rPr>
              <w:t xml:space="preserve">Строк поставки товару визначатиметься згідно умов договору. Сторони при укладенні договору  погоджують розподіл коштів на фінансування закупівлі та обсяг взяття взаємних зобов’язань в частині надання послуг та їх оплати у відповідності до розміру кошторисних призначень </w:t>
            </w:r>
            <w:r w:rsidRPr="00405AF4">
              <w:rPr>
                <w:bCs/>
              </w:rPr>
              <w:lastRenderedPageBreak/>
              <w:t>Замовника на фінансування закупівлі протягом поточного бюджетного періоду.</w:t>
            </w:r>
            <w:r w:rsidRPr="00405AF4">
              <w:rPr>
                <w:rFonts w:hint="eastAsia"/>
              </w:rPr>
              <w:t xml:space="preserve"> </w:t>
            </w:r>
          </w:p>
        </w:tc>
      </w:tr>
      <w:tr w:rsidR="00550059" w:rsidRPr="00405AF4"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405AF4" w:rsidRDefault="00550059" w:rsidP="00622826">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lastRenderedPageBreak/>
              <w:t>5. Недискримінація учасників</w:t>
            </w:r>
            <w:r w:rsidRPr="00405AF4">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569A845D" w:rsidR="00550059" w:rsidRPr="00405AF4" w:rsidRDefault="005F76E5" w:rsidP="005F76E5">
            <w:pPr>
              <w:jc w:val="both"/>
              <w:rPr>
                <w:rFonts w:ascii="Times New Roman" w:hAnsi="Times New Roman"/>
                <w:sz w:val="24"/>
                <w:szCs w:val="24"/>
                <w:lang w:val="uk-UA" w:eastAsia="uk-UA"/>
              </w:rPr>
            </w:pPr>
            <w:r w:rsidRPr="00405AF4">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405AF4"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405AF4" w:rsidRDefault="005F76E5" w:rsidP="00622826">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422E9BEC" w:rsidR="005F76E5" w:rsidRPr="00405AF4" w:rsidRDefault="005F76E5" w:rsidP="005F76E5">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 xml:space="preserve">6.1. </w:t>
            </w:r>
            <w:r w:rsidR="00225076" w:rsidRPr="00405AF4">
              <w:rPr>
                <w:rFonts w:ascii="Times New Roman" w:hAnsi="Times New Roman"/>
                <w:color w:val="000000"/>
                <w:sz w:val="24"/>
                <w:szCs w:val="24"/>
                <w:lang w:val="uk-UA" w:eastAsia="uk-UA"/>
              </w:rPr>
              <w:t xml:space="preserve">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14:paraId="447C708F" w14:textId="6E0A4158" w:rsidR="005F76E5" w:rsidRPr="00405AF4" w:rsidRDefault="005F76E5" w:rsidP="005F76E5">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5F76E5" w:rsidRPr="00405AF4" w:rsidRDefault="005F76E5" w:rsidP="005F76E5">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405AF4" w:rsidRDefault="005F76E5" w:rsidP="005F76E5">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405AF4" w:rsidRDefault="005F76E5" w:rsidP="005F76E5">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 xml:space="preserve">S = C*K + p +В </w:t>
            </w:r>
          </w:p>
          <w:p w14:paraId="11FAF799" w14:textId="77777777" w:rsidR="005F76E5" w:rsidRPr="00405AF4" w:rsidRDefault="005F76E5" w:rsidP="005F76E5">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 xml:space="preserve">де: </w:t>
            </w:r>
          </w:p>
          <w:p w14:paraId="63F972AF" w14:textId="77777777" w:rsidR="005F76E5" w:rsidRPr="00405AF4" w:rsidRDefault="005F76E5" w:rsidP="005F76E5">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14752B49" w:rsidR="005F76E5" w:rsidRPr="00405AF4" w:rsidRDefault="005F76E5" w:rsidP="005F76E5">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C - ціна у валюті І групи;</w:t>
            </w:r>
          </w:p>
          <w:p w14:paraId="7ED6D2A1" w14:textId="77777777" w:rsidR="005F76E5" w:rsidRPr="00405AF4" w:rsidRDefault="005F76E5" w:rsidP="005F76E5">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405AF4" w:rsidRDefault="005F76E5" w:rsidP="005F76E5">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405AF4" w:rsidRDefault="005F76E5" w:rsidP="005F76E5">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В – комісії банків за операціями у іноземній валюті.</w:t>
            </w:r>
          </w:p>
          <w:p w14:paraId="3EF5AEDE" w14:textId="47A2A99F" w:rsidR="00550059" w:rsidRPr="00405AF4" w:rsidRDefault="005F76E5" w:rsidP="0050728C">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405AF4"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405AF4" w:rsidRDefault="00550059" w:rsidP="00622826">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t>7. І</w:t>
            </w:r>
            <w:r w:rsidRPr="00405AF4">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405AF4" w:rsidRDefault="00F610F0" w:rsidP="00F610F0">
            <w:pPr>
              <w:widowControl w:val="0"/>
              <w:jc w:val="both"/>
              <w:rPr>
                <w:rFonts w:ascii="Times New Roman" w:hAnsi="Times New Roman"/>
                <w:color w:val="000000"/>
                <w:sz w:val="24"/>
                <w:szCs w:val="24"/>
              </w:rPr>
            </w:pPr>
            <w:r w:rsidRPr="00405AF4">
              <w:rPr>
                <w:rFonts w:ascii="Times New Roman" w:hAnsi="Times New Roman"/>
                <w:color w:val="000000"/>
                <w:sz w:val="24"/>
                <w:szCs w:val="24"/>
              </w:rPr>
              <w:t>Мова тендерної пропозиції – українська.</w:t>
            </w:r>
          </w:p>
          <w:p w14:paraId="438F19EB" w14:textId="77777777" w:rsidR="00F610F0" w:rsidRPr="00405AF4" w:rsidRDefault="00F610F0" w:rsidP="00F610F0">
            <w:pPr>
              <w:widowControl w:val="0"/>
              <w:jc w:val="both"/>
              <w:rPr>
                <w:rFonts w:ascii="Times New Roman" w:hAnsi="Times New Roman"/>
                <w:color w:val="000000"/>
                <w:sz w:val="24"/>
                <w:szCs w:val="24"/>
              </w:rPr>
            </w:pPr>
            <w:r w:rsidRPr="00405AF4">
              <w:rPr>
                <w:rFonts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05AF4">
              <w:rPr>
                <w:rFonts w:ascii="Times New Roman" w:hAnsi="Times New Roman"/>
                <w:sz w:val="24"/>
                <w:szCs w:val="24"/>
              </w:rPr>
              <w:t>іншою мовою</w:t>
            </w:r>
            <w:r w:rsidRPr="00405AF4">
              <w:rPr>
                <w:rFonts w:ascii="Times New Roman" w:hAnsi="Times New Roman"/>
                <w:color w:val="000000"/>
                <w:sz w:val="24"/>
                <w:szCs w:val="24"/>
              </w:rPr>
              <w:t>. Визначальним є текст, викладений українською мовою.</w:t>
            </w:r>
          </w:p>
          <w:p w14:paraId="63E232F2" w14:textId="77777777" w:rsidR="00F610F0" w:rsidRPr="00405AF4" w:rsidRDefault="00F610F0" w:rsidP="00F610F0">
            <w:pPr>
              <w:widowControl w:val="0"/>
              <w:jc w:val="both"/>
              <w:rPr>
                <w:rFonts w:ascii="Times New Roman" w:hAnsi="Times New Roman"/>
                <w:color w:val="000000"/>
                <w:sz w:val="24"/>
                <w:szCs w:val="24"/>
              </w:rPr>
            </w:pPr>
            <w:r w:rsidRPr="00405AF4">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F610F0" w:rsidRPr="00405AF4" w:rsidRDefault="00F610F0" w:rsidP="00F610F0">
            <w:pPr>
              <w:widowControl w:val="0"/>
              <w:jc w:val="both"/>
              <w:rPr>
                <w:rFonts w:ascii="Times New Roman" w:hAnsi="Times New Roman"/>
                <w:color w:val="000000"/>
                <w:sz w:val="24"/>
                <w:szCs w:val="24"/>
              </w:rPr>
            </w:pPr>
            <w:r w:rsidRPr="00405AF4">
              <w:rPr>
                <w:rFonts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05AF4">
              <w:rPr>
                <w:rFonts w:ascii="Times New Roman" w:hAnsi="Times New Roman"/>
                <w:sz w:val="24"/>
                <w:szCs w:val="24"/>
              </w:rPr>
              <w:t>І</w:t>
            </w:r>
            <w:r w:rsidRPr="00405AF4">
              <w:rPr>
                <w:rFonts w:ascii="Times New Roman" w:hAnsi="Times New Roman"/>
                <w:color w:val="000000"/>
                <w:sz w:val="24"/>
                <w:szCs w:val="24"/>
              </w:rPr>
              <w:t>нтернет, адреси електронної пошти, торговельної марки (знак</w:t>
            </w:r>
            <w:r w:rsidRPr="00405AF4">
              <w:rPr>
                <w:rFonts w:ascii="Times New Roman" w:hAnsi="Times New Roman"/>
                <w:sz w:val="24"/>
                <w:szCs w:val="24"/>
              </w:rPr>
              <w:t>а</w:t>
            </w:r>
            <w:r w:rsidRPr="00405AF4">
              <w:rPr>
                <w:rFonts w:ascii="Times New Roman" w:hAnsi="Times New Roman"/>
                <w:color w:val="000000"/>
                <w:sz w:val="24"/>
                <w:szCs w:val="24"/>
              </w:rPr>
              <w:t xml:space="preserve"> для товарів та послуг), загальноприйняті міжнародні терміни). Тендерна пропозиція та </w:t>
            </w:r>
            <w:r w:rsidRPr="00405AF4">
              <w:rPr>
                <w:rFonts w:ascii="Times New Roman" w:hAnsi="Times New Roman"/>
                <w:sz w:val="24"/>
                <w:szCs w:val="24"/>
              </w:rPr>
              <w:t>в</w:t>
            </w:r>
            <w:r w:rsidRPr="00405AF4">
              <w:rPr>
                <w:rFonts w:ascii="Times New Roman" w:hAnsi="Times New Roman"/>
                <w:color w:val="000000"/>
                <w:sz w:val="24"/>
                <w:szCs w:val="24"/>
              </w:rPr>
              <w:t xml:space="preserve">сі документи, які передбачені вимогами тендерної документації та додатками до неї, </w:t>
            </w:r>
            <w:r w:rsidRPr="00405AF4">
              <w:rPr>
                <w:rFonts w:ascii="Times New Roman" w:hAnsi="Times New Roman"/>
                <w:color w:val="000000"/>
                <w:sz w:val="24"/>
                <w:szCs w:val="24"/>
              </w:rPr>
              <w:lastRenderedPageBreak/>
              <w:t xml:space="preserve">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05AF4">
              <w:rPr>
                <w:rFonts w:ascii="Times New Roman" w:hAnsi="Times New Roman"/>
                <w:sz w:val="24"/>
                <w:szCs w:val="24"/>
              </w:rPr>
              <w:t>українською мовою</w:t>
            </w:r>
            <w:r w:rsidRPr="00405AF4">
              <w:rPr>
                <w:rFonts w:ascii="Times New Roman" w:hAnsi="Times New Roman"/>
                <w:color w:val="000000"/>
                <w:sz w:val="24"/>
                <w:szCs w:val="24"/>
              </w:rPr>
              <w:t xml:space="preserve">. </w:t>
            </w:r>
          </w:p>
          <w:p w14:paraId="03A6BCB0" w14:textId="77777777" w:rsidR="00F610F0" w:rsidRPr="00405AF4" w:rsidRDefault="00F610F0" w:rsidP="00F610F0">
            <w:pPr>
              <w:widowControl w:val="0"/>
              <w:jc w:val="both"/>
              <w:rPr>
                <w:rFonts w:ascii="Times New Roman" w:hAnsi="Times New Roman"/>
                <w:b/>
                <w:color w:val="000000"/>
                <w:sz w:val="24"/>
                <w:szCs w:val="24"/>
              </w:rPr>
            </w:pPr>
            <w:r w:rsidRPr="00405AF4">
              <w:rPr>
                <w:rFonts w:ascii="Times New Roman" w:hAnsi="Times New Roman"/>
                <w:b/>
                <w:color w:val="000000"/>
                <w:sz w:val="24"/>
                <w:szCs w:val="24"/>
              </w:rPr>
              <w:t>Виключення:</w:t>
            </w:r>
          </w:p>
          <w:p w14:paraId="2EA16D34" w14:textId="77777777" w:rsidR="00F610F0" w:rsidRPr="00405AF4" w:rsidRDefault="00F610F0" w:rsidP="00F610F0">
            <w:pPr>
              <w:widowControl w:val="0"/>
              <w:jc w:val="both"/>
              <w:rPr>
                <w:rFonts w:ascii="Times New Roman" w:hAnsi="Times New Roman"/>
                <w:color w:val="000000"/>
                <w:sz w:val="24"/>
                <w:szCs w:val="24"/>
              </w:rPr>
            </w:pPr>
            <w:r w:rsidRPr="00405AF4">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05AF4">
              <w:rPr>
                <w:rFonts w:ascii="Times New Roman" w:hAnsi="Times New Roman"/>
                <w:sz w:val="24"/>
                <w:szCs w:val="24"/>
              </w:rPr>
              <w:t>у</w:t>
            </w:r>
            <w:r w:rsidRPr="00405AF4">
              <w:rPr>
                <w:rFonts w:ascii="Times New Roman" w:hAnsi="Times New Roman"/>
                <w:color w:val="000000"/>
                <w:sz w:val="24"/>
                <w:szCs w:val="24"/>
              </w:rPr>
              <w:t xml:space="preserve"> тому числі якщо такі документи надані іноземною мовою без перекладу. </w:t>
            </w:r>
          </w:p>
          <w:p w14:paraId="5B727320" w14:textId="01E71F63" w:rsidR="00F610F0" w:rsidRPr="00405AF4" w:rsidRDefault="00F610F0" w:rsidP="00F610F0">
            <w:pPr>
              <w:jc w:val="both"/>
              <w:rPr>
                <w:rFonts w:ascii="Times New Roman" w:hAnsi="Times New Roman"/>
                <w:color w:val="000000"/>
                <w:sz w:val="24"/>
                <w:szCs w:val="24"/>
                <w:lang w:val="uk-UA" w:eastAsia="uk-UA"/>
              </w:rPr>
            </w:pPr>
            <w:r w:rsidRPr="00405AF4">
              <w:rPr>
                <w:rFonts w:ascii="Times New Roman" w:hAnsi="Times New Roman"/>
                <w:color w:val="000000"/>
                <w:sz w:val="24"/>
                <w:szCs w:val="24"/>
              </w:rPr>
              <w:t xml:space="preserve">2.  </w:t>
            </w:r>
            <w:r w:rsidRPr="00405AF4">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0059" w:rsidRPr="00405AF4"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405AF4" w:rsidRDefault="00550059" w:rsidP="00622826">
            <w:pPr>
              <w:pStyle w:val="1"/>
              <w:rPr>
                <w:rFonts w:ascii="Times New Roman" w:hAnsi="Times New Roman"/>
                <w:bCs/>
                <w:lang w:val="uk-UA" w:eastAsia="uk-UA"/>
              </w:rPr>
            </w:pPr>
            <w:bookmarkStart w:id="2" w:name="_II._Порядок_внесення"/>
            <w:bookmarkEnd w:id="2"/>
            <w:r w:rsidRPr="00405AF4">
              <w:rPr>
                <w:rFonts w:ascii="Times New Roman" w:hAnsi="Times New Roman"/>
                <w:bCs/>
                <w:lang w:val="uk-UA" w:eastAsia="uk-UA"/>
              </w:rPr>
              <w:lastRenderedPageBreak/>
              <w:t xml:space="preserve">II. </w:t>
            </w:r>
            <w:r w:rsidRPr="00405AF4">
              <w:rPr>
                <w:rFonts w:ascii="Times New Roman" w:hAnsi="Times New Roman"/>
                <w:szCs w:val="24"/>
                <w:lang w:val="uk-UA"/>
              </w:rPr>
              <w:t>Порядок унесення змін та надання роз’яснень до тендерної документації</w:t>
            </w:r>
          </w:p>
        </w:tc>
      </w:tr>
      <w:tr w:rsidR="00550059" w:rsidRPr="00405AF4"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405AF4" w:rsidRDefault="00550059" w:rsidP="00622826">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t xml:space="preserve">1. </w:t>
            </w:r>
            <w:r w:rsidRPr="00405AF4">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405AF4" w:rsidRDefault="00F610F0" w:rsidP="005F76E5">
            <w:pPr>
              <w:widowControl w:val="0"/>
              <w:jc w:val="both"/>
              <w:rPr>
                <w:rFonts w:ascii="Times New Roman" w:hAnsi="Times New Roman"/>
                <w:sz w:val="24"/>
                <w:szCs w:val="24"/>
                <w:lang w:val="uk-UA" w:eastAsia="uk-UA"/>
              </w:rPr>
            </w:pPr>
            <w:r w:rsidRPr="00405AF4">
              <w:rPr>
                <w:rFonts w:ascii="Times New Roman" w:hAnsi="Times New Roman"/>
                <w:sz w:val="24"/>
                <w:szCs w:val="24"/>
                <w:lang w:val="uk-UA" w:eastAsia="uk-UA"/>
              </w:rPr>
              <w:t>1.1.</w:t>
            </w:r>
            <w:r w:rsidR="005F76E5" w:rsidRPr="00405AF4">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405AF4" w:rsidRDefault="00F610F0" w:rsidP="00F610F0">
            <w:pPr>
              <w:widowControl w:val="0"/>
              <w:jc w:val="both"/>
              <w:rPr>
                <w:rFonts w:ascii="Times New Roman" w:hAnsi="Times New Roman"/>
                <w:sz w:val="24"/>
                <w:szCs w:val="24"/>
                <w:lang w:val="uk-UA" w:eastAsia="uk-UA"/>
              </w:rPr>
            </w:pPr>
            <w:r w:rsidRPr="00405AF4">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9A1316" w14:textId="37F525B8" w:rsidR="00F610F0" w:rsidRPr="00405AF4" w:rsidRDefault="00F610F0" w:rsidP="00F610F0">
            <w:pPr>
              <w:widowControl w:val="0"/>
              <w:jc w:val="both"/>
              <w:rPr>
                <w:rFonts w:ascii="Times New Roman" w:hAnsi="Times New Roman"/>
                <w:sz w:val="24"/>
                <w:szCs w:val="24"/>
                <w:lang w:val="uk-UA" w:eastAsia="uk-UA"/>
              </w:rPr>
            </w:pPr>
            <w:bookmarkStart w:id="3" w:name="n656"/>
            <w:bookmarkEnd w:id="3"/>
            <w:r w:rsidRPr="00405AF4">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405AF4">
                <w:rPr>
                  <w:rFonts w:ascii="Times New Roman" w:hAnsi="Times New Roman"/>
                  <w:sz w:val="24"/>
                  <w:szCs w:val="24"/>
                  <w:lang w:val="uk-UA" w:eastAsia="uk-UA"/>
                </w:rPr>
                <w:t>статті</w:t>
              </w:r>
            </w:hyperlink>
            <w:hyperlink r:id="rId9" w:anchor="n960" w:tgtFrame="_blank" w:history="1">
              <w:r w:rsidRPr="00405AF4">
                <w:rPr>
                  <w:rFonts w:ascii="Times New Roman" w:hAnsi="Times New Roman"/>
                  <w:sz w:val="24"/>
                  <w:szCs w:val="24"/>
                  <w:lang w:val="uk-UA" w:eastAsia="uk-UA"/>
                </w:rPr>
                <w:t> 8</w:t>
              </w:r>
            </w:hyperlink>
            <w:r w:rsidRPr="00405AF4">
              <w:rPr>
                <w:rFonts w:ascii="Times New Roman" w:hAnsi="Times New Roman"/>
                <w:sz w:val="24"/>
                <w:szCs w:val="24"/>
                <w:lang w:val="uk-UA"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C089D6" w14:textId="6DF53293" w:rsidR="00550059" w:rsidRPr="00405AF4" w:rsidRDefault="00550059" w:rsidP="00F610F0">
            <w:pPr>
              <w:widowControl w:val="0"/>
              <w:jc w:val="both"/>
              <w:rPr>
                <w:rFonts w:ascii="Times New Roman" w:hAnsi="Times New Roman"/>
                <w:color w:val="333333"/>
                <w:sz w:val="24"/>
                <w:szCs w:val="24"/>
              </w:rPr>
            </w:pPr>
            <w:bookmarkStart w:id="4" w:name="n657"/>
            <w:bookmarkEnd w:id="4"/>
          </w:p>
        </w:tc>
      </w:tr>
      <w:tr w:rsidR="00550059" w:rsidRPr="00405AF4"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405AF4" w:rsidRDefault="00550059" w:rsidP="00622826">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t xml:space="preserve">2. </w:t>
            </w:r>
            <w:r w:rsidRPr="00405AF4">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405AF4" w:rsidRDefault="00F610F0" w:rsidP="00F610F0">
            <w:pPr>
              <w:widowControl w:val="0"/>
              <w:jc w:val="both"/>
              <w:rPr>
                <w:rFonts w:ascii="Times New Roman" w:hAnsi="Times New Roman"/>
                <w:color w:val="000000"/>
                <w:sz w:val="24"/>
                <w:szCs w:val="24"/>
              </w:rPr>
            </w:pPr>
            <w:r w:rsidRPr="00405AF4">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405AF4">
              <w:rPr>
                <w:rFonts w:ascii="Times New Roman" w:hAnsi="Times New Roman"/>
                <w:color w:val="000000"/>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405AF4" w:rsidRDefault="00F610F0" w:rsidP="00F610F0">
            <w:pPr>
              <w:widowControl w:val="0"/>
              <w:jc w:val="both"/>
              <w:rPr>
                <w:rFonts w:ascii="Times New Roman" w:hAnsi="Times New Roman"/>
                <w:color w:val="000000"/>
                <w:sz w:val="24"/>
                <w:szCs w:val="24"/>
              </w:rPr>
            </w:pPr>
            <w:bookmarkStart w:id="5" w:name="n658"/>
            <w:bookmarkEnd w:id="5"/>
            <w:r w:rsidRPr="00405AF4">
              <w:rPr>
                <w:rFonts w:ascii="Times New Roman" w:hAnsi="Times New Roman"/>
                <w:color w:val="000000"/>
                <w:sz w:val="24"/>
                <w:szCs w:val="24"/>
                <w:lang w:val="uk-UA"/>
              </w:rPr>
              <w:t xml:space="preserve">2.2. </w:t>
            </w:r>
            <w:r w:rsidRPr="00405AF4">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550059" w:rsidRPr="00405AF4" w:rsidRDefault="00F610F0" w:rsidP="00F610F0">
            <w:pPr>
              <w:jc w:val="both"/>
              <w:rPr>
                <w:rFonts w:ascii="Times New Roman" w:hAnsi="Times New Roman"/>
                <w:b/>
                <w:color w:val="000000"/>
                <w:sz w:val="24"/>
                <w:szCs w:val="24"/>
                <w:lang w:val="uk-UA" w:eastAsia="uk-UA"/>
              </w:rPr>
            </w:pPr>
            <w:bookmarkStart w:id="6" w:name="n659"/>
            <w:bookmarkEnd w:id="6"/>
            <w:r w:rsidRPr="00405AF4">
              <w:rPr>
                <w:rFonts w:ascii="Times New Roman" w:hAnsi="Times New Roman"/>
                <w:color w:val="000000"/>
                <w:sz w:val="24"/>
                <w:szCs w:val="24"/>
                <w:lang w:val="uk-UA"/>
              </w:rPr>
              <w:t xml:space="preserve">2.3. </w:t>
            </w:r>
            <w:r w:rsidRPr="00405AF4">
              <w:rPr>
                <w:rFonts w:ascii="Times New Roman" w:hAnsi="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Pr="00405AF4">
              <w:rPr>
                <w:rFonts w:ascii="Times New Roman" w:hAnsi="Times New Roman"/>
                <w:color w:val="000000"/>
                <w:sz w:val="24"/>
                <w:szCs w:val="24"/>
              </w:rPr>
              <w:lastRenderedPageBreak/>
              <w:t>електронній системі закупівель з одночасним продовженням строку подання тендерних пропозицій не менш як на чотири дні.</w:t>
            </w:r>
          </w:p>
        </w:tc>
      </w:tr>
      <w:tr w:rsidR="00550059" w:rsidRPr="00405AF4"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405AF4" w:rsidRDefault="00550059" w:rsidP="00622826">
            <w:pPr>
              <w:pStyle w:val="1"/>
              <w:rPr>
                <w:rFonts w:ascii="Times New Roman" w:hAnsi="Times New Roman"/>
                <w:bCs/>
                <w:lang w:val="uk-UA" w:eastAsia="uk-UA"/>
              </w:rPr>
            </w:pPr>
            <w:bookmarkStart w:id="7" w:name="_III._Підготовка_пропозицій"/>
            <w:bookmarkStart w:id="8" w:name="_III._Інструкція_з"/>
            <w:bookmarkEnd w:id="7"/>
            <w:bookmarkEnd w:id="8"/>
            <w:r w:rsidRPr="00405AF4">
              <w:rPr>
                <w:rFonts w:ascii="Times New Roman" w:hAnsi="Times New Roman"/>
                <w:bCs/>
                <w:lang w:val="uk-UA" w:eastAsia="uk-UA"/>
              </w:rPr>
              <w:lastRenderedPageBreak/>
              <w:t xml:space="preserve">III. </w:t>
            </w:r>
            <w:r w:rsidRPr="00405AF4">
              <w:rPr>
                <w:rFonts w:ascii="Times New Roman" w:hAnsi="Times New Roman"/>
                <w:szCs w:val="24"/>
                <w:bdr w:val="none" w:sz="0" w:space="0" w:color="auto" w:frame="1"/>
                <w:lang w:val="uk-UA" w:eastAsia="uk-UA"/>
              </w:rPr>
              <w:t>Інструкція з підготовки тендерної пропозиції</w:t>
            </w:r>
            <w:r w:rsidRPr="00405AF4">
              <w:rPr>
                <w:rFonts w:ascii="Times New Roman" w:hAnsi="Times New Roman"/>
                <w:bCs/>
                <w:lang w:val="uk-UA" w:eastAsia="uk-UA"/>
              </w:rPr>
              <w:t> </w:t>
            </w:r>
          </w:p>
        </w:tc>
      </w:tr>
      <w:tr w:rsidR="00C06C2D" w:rsidRPr="00405AF4"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405AF4" w:rsidRDefault="00C06C2D" w:rsidP="00D705D7">
            <w:pPr>
              <w:ind w:left="99" w:right="134"/>
              <w:rPr>
                <w:rFonts w:ascii="Times New Roman" w:hAnsi="Times New Roman"/>
                <w:color w:val="000000"/>
                <w:sz w:val="24"/>
                <w:szCs w:val="24"/>
                <w:lang w:val="uk-UA" w:eastAsia="uk-UA"/>
              </w:rPr>
            </w:pPr>
            <w:bookmarkStart w:id="9" w:name="_Hlk62663971"/>
            <w:r w:rsidRPr="00405AF4">
              <w:rPr>
                <w:rFonts w:ascii="Times New Roman" w:hAnsi="Times New Roman"/>
                <w:b/>
                <w:bCs/>
                <w:color w:val="000000"/>
                <w:sz w:val="24"/>
                <w:szCs w:val="24"/>
                <w:lang w:val="uk-UA" w:eastAsia="uk-UA"/>
              </w:rPr>
              <w:t xml:space="preserve">1. </w:t>
            </w:r>
            <w:r w:rsidRPr="00405AF4">
              <w:rPr>
                <w:rFonts w:ascii="Times New Roman" w:hAnsi="Times New Roman"/>
                <w:b/>
                <w:sz w:val="24"/>
                <w:szCs w:val="24"/>
                <w:lang w:val="uk-UA" w:eastAsia="uk-UA"/>
              </w:rPr>
              <w:t>Зміст і спосіб подання тендерної пропозиції</w:t>
            </w:r>
            <w:r w:rsidRPr="00405AF4">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0A9027E9" w:rsidR="00752C24" w:rsidRPr="00405AF4" w:rsidRDefault="00827D91" w:rsidP="00597075">
            <w:pPr>
              <w:widowControl w:val="0"/>
              <w:ind w:left="99" w:right="134"/>
              <w:contextualSpacing/>
              <w:jc w:val="both"/>
              <w:rPr>
                <w:rFonts w:ascii="Times New Roman" w:hAnsi="Times New Roman"/>
                <w:color w:val="000000" w:themeColor="text1"/>
                <w:sz w:val="24"/>
                <w:szCs w:val="24"/>
              </w:rPr>
            </w:pPr>
            <w:r w:rsidRPr="00405AF4">
              <w:rPr>
                <w:rFonts w:ascii="Times New Roman" w:hAnsi="Times New Roman"/>
                <w:sz w:val="24"/>
                <w:szCs w:val="24"/>
                <w:lang w:val="uk-UA"/>
              </w:rPr>
              <w:t xml:space="preserve">1.1. </w:t>
            </w:r>
            <w:r w:rsidR="00752C24" w:rsidRPr="00405AF4">
              <w:rPr>
                <w:rFonts w:ascii="Times New Roman" w:hAnsi="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752C24" w:rsidRPr="00405AF4" w:rsidRDefault="00752C24" w:rsidP="00597075">
            <w:pPr>
              <w:widowControl w:val="0"/>
              <w:ind w:left="99" w:right="134"/>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05AF4">
                <w:rPr>
                  <w:rFonts w:ascii="Times New Roman" w:hAnsi="Times New Roman"/>
                  <w:color w:val="000000" w:themeColor="text1"/>
                  <w:sz w:val="24"/>
                  <w:szCs w:val="24"/>
                </w:rPr>
                <w:t>пункті 47</w:t>
              </w:r>
            </w:hyperlink>
            <w:r w:rsidRPr="00405AF4">
              <w:rPr>
                <w:rFonts w:ascii="Times New Roman" w:hAnsi="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405AF4"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405AF4"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405AF4"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05AF4">
                <w:rPr>
                  <w:rFonts w:ascii="Times New Roman" w:hAnsi="Times New Roman"/>
                  <w:color w:val="000000" w:themeColor="text1"/>
                  <w:sz w:val="24"/>
                  <w:szCs w:val="24"/>
                </w:rPr>
                <w:t>47</w:t>
              </w:r>
            </w:hyperlink>
            <w:r w:rsidRPr="00405AF4">
              <w:rPr>
                <w:rFonts w:ascii="Times New Roman" w:hAnsi="Times New Roman"/>
                <w:color w:val="000000" w:themeColor="text1"/>
                <w:sz w:val="24"/>
                <w:szCs w:val="24"/>
              </w:rPr>
              <w:t xml:space="preserve">  Особливостей, - </w:t>
            </w:r>
            <w:r w:rsidR="006F4FC4" w:rsidRPr="00405AF4">
              <w:rPr>
                <w:rFonts w:ascii="Times New Roman" w:hAnsi="Times New Roman"/>
                <w:color w:val="000000" w:themeColor="text1"/>
                <w:sz w:val="24"/>
                <w:szCs w:val="24"/>
              </w:rPr>
              <w:t>згідно вимог цієї тендерної документації</w:t>
            </w:r>
            <w:r w:rsidRPr="00405AF4">
              <w:rPr>
                <w:rFonts w:ascii="Times New Roman" w:hAnsi="Times New Roman"/>
                <w:color w:val="000000" w:themeColor="text1"/>
                <w:sz w:val="24"/>
                <w:szCs w:val="24"/>
              </w:rPr>
              <w:t>;</w:t>
            </w:r>
          </w:p>
          <w:p w14:paraId="33EE03D2" w14:textId="73251027" w:rsidR="00752C24" w:rsidRPr="00405AF4"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05AF4">
              <w:rPr>
                <w:rFonts w:ascii="Times New Roman" w:hAnsi="Times New Roman"/>
                <w:i/>
                <w:color w:val="000000" w:themeColor="text1"/>
                <w:sz w:val="24"/>
                <w:szCs w:val="24"/>
              </w:rPr>
              <w:t xml:space="preserve">(у разі встановлення даної вимоги </w:t>
            </w:r>
            <w:r w:rsidR="006F4FC4" w:rsidRPr="00405AF4">
              <w:rPr>
                <w:rFonts w:ascii="Times New Roman" w:hAnsi="Times New Roman"/>
                <w:i/>
                <w:color w:val="000000" w:themeColor="text1"/>
                <w:sz w:val="24"/>
                <w:szCs w:val="24"/>
              </w:rPr>
              <w:t>згідно вимог цієї тендерної документації</w:t>
            </w:r>
            <w:r w:rsidRPr="00405AF4">
              <w:rPr>
                <w:rFonts w:ascii="Times New Roman" w:hAnsi="Times New Roman"/>
                <w:i/>
                <w:color w:val="000000" w:themeColor="text1"/>
                <w:sz w:val="24"/>
                <w:szCs w:val="24"/>
              </w:rPr>
              <w:t>)</w:t>
            </w:r>
            <w:r w:rsidRPr="00405AF4">
              <w:rPr>
                <w:rFonts w:ascii="Times New Roman" w:hAnsi="Times New Roman"/>
                <w:color w:val="000000" w:themeColor="text1"/>
                <w:sz w:val="24"/>
                <w:szCs w:val="24"/>
              </w:rPr>
              <w:t>;</w:t>
            </w:r>
          </w:p>
          <w:p w14:paraId="4D1564B5" w14:textId="77777777" w:rsidR="00752C24" w:rsidRPr="00405AF4"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 xml:space="preserve">документами, що підтверджують надання учасником забезпечення тендерної пропозиції </w:t>
            </w:r>
            <w:r w:rsidRPr="00405AF4">
              <w:rPr>
                <w:rFonts w:ascii="Times New Roman" w:hAnsi="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8C5504A" w14:textId="71A58277" w:rsidR="00752C24" w:rsidRPr="00405AF4"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 xml:space="preserve">інформацією щодо кожного  субпідрядника/ співвиконавця у разі залучення (відповідно до п. </w:t>
            </w:r>
            <w:r w:rsidR="0075633E" w:rsidRPr="00405AF4">
              <w:rPr>
                <w:rFonts w:ascii="Times New Roman" w:hAnsi="Times New Roman"/>
                <w:color w:val="000000" w:themeColor="text1"/>
                <w:sz w:val="24"/>
                <w:szCs w:val="24"/>
                <w:lang w:val="uk-UA"/>
              </w:rPr>
              <w:t>8</w:t>
            </w:r>
            <w:r w:rsidRPr="00405AF4">
              <w:rPr>
                <w:rFonts w:ascii="Times New Roman" w:hAnsi="Times New Roman"/>
                <w:color w:val="000000" w:themeColor="text1"/>
                <w:sz w:val="24"/>
                <w:szCs w:val="24"/>
              </w:rPr>
              <w:t xml:space="preserve"> «Інформація про субпідрядника/співвиконавця» даного Розділу) </w:t>
            </w:r>
            <w:r w:rsidRPr="00405AF4">
              <w:rPr>
                <w:rFonts w:ascii="Times New Roman" w:hAnsi="Times New Roman"/>
                <w:i/>
                <w:color w:val="000000" w:themeColor="text1"/>
                <w:sz w:val="24"/>
                <w:szCs w:val="24"/>
              </w:rPr>
              <w:t>(застосовується для робіт або послуг)</w:t>
            </w:r>
            <w:r w:rsidRPr="00405AF4">
              <w:rPr>
                <w:rFonts w:ascii="Times New Roman" w:hAnsi="Times New Roman"/>
                <w:color w:val="000000" w:themeColor="text1"/>
                <w:sz w:val="24"/>
                <w:szCs w:val="24"/>
              </w:rPr>
              <w:t>;</w:t>
            </w:r>
          </w:p>
          <w:p w14:paraId="66348EFA" w14:textId="1018BFD1" w:rsidR="006F4FC4" w:rsidRPr="00405AF4" w:rsidRDefault="006F4FC4" w:rsidP="00597075">
            <w:pPr>
              <w:widowControl w:val="0"/>
              <w:numPr>
                <w:ilvl w:val="0"/>
                <w:numId w:val="10"/>
              </w:numPr>
              <w:ind w:left="99" w:right="134" w:firstLine="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0837D62" w14:textId="493FB537" w:rsidR="00CF05E6" w:rsidRPr="00405AF4" w:rsidRDefault="00CF05E6" w:rsidP="00597075">
            <w:pPr>
              <w:widowControl w:val="0"/>
              <w:numPr>
                <w:ilvl w:val="0"/>
                <w:numId w:val="10"/>
              </w:numPr>
              <w:ind w:left="99" w:right="134" w:firstLine="0"/>
              <w:jc w:val="both"/>
              <w:rPr>
                <w:rFonts w:ascii="Times New Roman" w:hAnsi="Times New Roman"/>
                <w:color w:val="000000" w:themeColor="text1"/>
                <w:sz w:val="24"/>
                <w:szCs w:val="24"/>
              </w:rPr>
            </w:pPr>
            <w:r w:rsidRPr="00405AF4">
              <w:rPr>
                <w:rStyle w:val="rvts0"/>
                <w:rFonts w:ascii="Times New Roman" w:hAnsi="Times New Roman"/>
                <w:sz w:val="24"/>
                <w:szCs w:val="24"/>
              </w:rPr>
              <w:t>інформації, що підтверджує наявність в учасника ліцензії на право провадження господарської діяльності з постачання електричної енергії споживачу (</w:t>
            </w:r>
            <w:r w:rsidR="00861F6A" w:rsidRPr="00405AF4">
              <w:rPr>
                <w:rStyle w:val="rvts0"/>
                <w:rFonts w:ascii="Times New Roman" w:hAnsi="Times New Roman"/>
                <w:sz w:val="24"/>
                <w:szCs w:val="24"/>
                <w:lang w:val="uk-UA"/>
              </w:rPr>
              <w:t xml:space="preserve">згідно </w:t>
            </w:r>
            <w:r w:rsidRPr="00405AF4">
              <w:rPr>
                <w:rStyle w:val="rvts0"/>
                <w:rFonts w:ascii="Times New Roman" w:hAnsi="Times New Roman"/>
                <w:sz w:val="24"/>
                <w:szCs w:val="24"/>
              </w:rPr>
              <w:t>постанов</w:t>
            </w:r>
            <w:r w:rsidR="00861F6A" w:rsidRPr="00405AF4">
              <w:rPr>
                <w:rStyle w:val="rvts0"/>
                <w:rFonts w:ascii="Times New Roman" w:hAnsi="Times New Roman"/>
                <w:sz w:val="24"/>
                <w:szCs w:val="24"/>
                <w:lang w:val="uk-UA"/>
              </w:rPr>
              <w:t>и</w:t>
            </w:r>
            <w:r w:rsidRPr="00405AF4">
              <w:rPr>
                <w:rStyle w:val="rvts0"/>
                <w:rFonts w:ascii="Times New Roman" w:hAnsi="Times New Roman"/>
                <w:sz w:val="24"/>
                <w:szCs w:val="24"/>
              </w:rPr>
              <w:t xml:space="preserve"> НКРЕКП про видачу ліцензії)</w:t>
            </w:r>
            <w:r w:rsidRPr="00405AF4">
              <w:rPr>
                <w:rStyle w:val="rvts0"/>
                <w:rFonts w:ascii="Times New Roman" w:hAnsi="Times New Roman"/>
                <w:sz w:val="24"/>
                <w:szCs w:val="24"/>
                <w:lang w:val="uk-UA"/>
              </w:rPr>
              <w:t>;</w:t>
            </w:r>
          </w:p>
          <w:p w14:paraId="01569549" w14:textId="77777777" w:rsidR="00752C24" w:rsidRPr="00405AF4"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71A9C6DE" w14:textId="77777777" w:rsidR="00752C24" w:rsidRPr="00405AF4" w:rsidRDefault="00752C24" w:rsidP="00597075">
            <w:pPr>
              <w:widowControl w:val="0"/>
              <w:ind w:left="99" w:right="134"/>
              <w:jc w:val="both"/>
              <w:rPr>
                <w:rFonts w:ascii="Times New Roman" w:hAnsi="Times New Roman"/>
                <w:sz w:val="24"/>
                <w:szCs w:val="24"/>
              </w:rPr>
            </w:pPr>
            <w:r w:rsidRPr="00405AF4">
              <w:rPr>
                <w:rFonts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24A6500D" w:rsidR="00827D91" w:rsidRPr="00405AF4" w:rsidRDefault="00827D91" w:rsidP="00597075">
            <w:pPr>
              <w:widowControl w:val="0"/>
              <w:ind w:left="99" w:right="134"/>
              <w:contextualSpacing/>
              <w:jc w:val="both"/>
              <w:rPr>
                <w:rFonts w:ascii="Times New Roman" w:hAnsi="Times New Roman"/>
                <w:i/>
                <w:sz w:val="24"/>
                <w:szCs w:val="24"/>
                <w:lang w:val="uk-UA"/>
              </w:rPr>
            </w:pPr>
            <w:r w:rsidRPr="00405AF4">
              <w:rPr>
                <w:rFonts w:ascii="Times New Roman" w:hAnsi="Times New Roman"/>
                <w:i/>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w:t>
            </w:r>
            <w:r w:rsidRPr="00405AF4">
              <w:rPr>
                <w:rFonts w:ascii="Times New Roman" w:hAnsi="Times New Roman"/>
                <w:i/>
                <w:sz w:val="24"/>
                <w:szCs w:val="24"/>
                <w:lang w:val="uk-UA"/>
              </w:rPr>
              <w:lastRenderedPageBreak/>
              <w:t xml:space="preserve">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14:paraId="24D323F6" w14:textId="5C8A0A5E"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w:t>
            </w:r>
          </w:p>
          <w:p w14:paraId="44BDC67F" w14:textId="54668F70"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1.</w:t>
            </w:r>
            <w:r w:rsidR="00B63625" w:rsidRPr="00405AF4">
              <w:rPr>
                <w:rFonts w:ascii="Times New Roman" w:hAnsi="Times New Roman"/>
                <w:sz w:val="24"/>
                <w:szCs w:val="24"/>
                <w:lang w:val="uk-UA"/>
              </w:rPr>
              <w:t>3</w:t>
            </w:r>
            <w:r w:rsidRPr="00405AF4">
              <w:rPr>
                <w:rFonts w:ascii="Times New Roman" w:hAnsi="Times New Roman"/>
                <w:sz w:val="24"/>
                <w:szCs w:val="24"/>
                <w:lang w:val="uk-UA"/>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w:t>
            </w:r>
            <w:r w:rsidRPr="00405AF4">
              <w:rPr>
                <w:rFonts w:ascii="Times New Roman" w:hAnsi="Times New Roman"/>
                <w:sz w:val="24"/>
                <w:szCs w:val="24"/>
                <w:lang w:val="uk-UA"/>
              </w:rPr>
              <w:lastRenderedPageBreak/>
              <w:t>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уживання великої літери;</w:t>
            </w:r>
          </w:p>
          <w:p w14:paraId="5EAEC372"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використання слова або мовного звороту, запозичених з іншої мови;</w:t>
            </w:r>
          </w:p>
          <w:p w14:paraId="454D275B"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-написання слів разом та/або окремо, та/або через дефіс;</w:t>
            </w:r>
          </w:p>
          <w:p w14:paraId="32EB8B87"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xml:space="preserve">7. Подання документа (документів) учасником процедури закупівлі у </w:t>
            </w:r>
            <w:r w:rsidRPr="00405AF4">
              <w:rPr>
                <w:rFonts w:ascii="Times New Roman" w:hAnsi="Times New Roman"/>
                <w:sz w:val="24"/>
                <w:szCs w:val="24"/>
                <w:lang w:val="uk-UA"/>
              </w:rPr>
              <w:lastRenderedPageBreak/>
              <w:t>складі тендерної пропозиції, що складений у довільній формі та не містить вихідного номера.</w:t>
            </w:r>
          </w:p>
          <w:p w14:paraId="3DB65FED"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Приклади формальних помилок*:</w:t>
            </w:r>
          </w:p>
          <w:p w14:paraId="695A5B79"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7419C8"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«м.київ» замість «м.Київ»;</w:t>
            </w:r>
          </w:p>
          <w:p w14:paraId="630DEBEA"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«поряд -ок» замість «поря – док»;</w:t>
            </w:r>
          </w:p>
          <w:p w14:paraId="28205D2E"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«ненадається» замість «не надається»»;</w:t>
            </w:r>
          </w:p>
          <w:p w14:paraId="7CA37A22"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«______________№_____________» замість «14.08.2020 №320/13/14-01»</w:t>
            </w:r>
          </w:p>
          <w:p w14:paraId="2691750C"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учасник розмістив (завантажив) документ у форматі «JPG» замість  документа у форматі «pdf» (PortableDocumentFormat)».</w:t>
            </w:r>
          </w:p>
          <w:p w14:paraId="3544093A" w14:textId="77777777" w:rsidR="00827D91" w:rsidRPr="00405AF4" w:rsidRDefault="00827D91"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 наведений перелік прикладів формальних помилок не є вичерпним.</w:t>
            </w:r>
          </w:p>
          <w:p w14:paraId="0E22D4EF" w14:textId="77777777" w:rsidR="00827D91" w:rsidRPr="00405AF4" w:rsidRDefault="00827D91" w:rsidP="00597075">
            <w:pPr>
              <w:widowControl w:val="0"/>
              <w:ind w:left="99" w:right="134"/>
              <w:contextualSpacing/>
              <w:jc w:val="both"/>
              <w:rPr>
                <w:rFonts w:ascii="Times New Roman" w:hAnsi="Times New Roman"/>
                <w:sz w:val="24"/>
                <w:szCs w:val="24"/>
                <w:lang w:val="uk-UA"/>
              </w:rPr>
            </w:pPr>
          </w:p>
          <w:p w14:paraId="694F86A6" w14:textId="77777777" w:rsidR="00827D91" w:rsidRPr="00405AF4" w:rsidRDefault="00827D91" w:rsidP="0073189F">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AED867E" w14:textId="77777777" w:rsidR="00827D91" w:rsidRPr="00405AF4" w:rsidRDefault="00827D91" w:rsidP="0073189F">
            <w:pPr>
              <w:widowControl w:val="0"/>
              <w:ind w:left="99" w:right="134"/>
              <w:contextualSpacing/>
              <w:jc w:val="both"/>
              <w:rPr>
                <w:rFonts w:ascii="Times New Roman" w:hAnsi="Times New Roman"/>
                <w:sz w:val="24"/>
                <w:szCs w:val="24"/>
                <w:lang w:val="uk-UA"/>
              </w:rPr>
            </w:pPr>
          </w:p>
          <w:p w14:paraId="4661FC11" w14:textId="124A2ED7" w:rsidR="0073189F" w:rsidRPr="00405AF4" w:rsidRDefault="00827D91" w:rsidP="0073189F">
            <w:pPr>
              <w:widowControl w:val="0"/>
              <w:ind w:left="99"/>
              <w:jc w:val="both"/>
              <w:rPr>
                <w:rFonts w:ascii="Times New Roman" w:hAnsi="Times New Roman"/>
                <w:sz w:val="24"/>
                <w:szCs w:val="24"/>
                <w:lang w:val="uk-UA"/>
              </w:rPr>
            </w:pPr>
            <w:r w:rsidRPr="00405AF4">
              <w:rPr>
                <w:rFonts w:ascii="Times New Roman" w:hAnsi="Times New Roman"/>
                <w:sz w:val="24"/>
                <w:szCs w:val="24"/>
                <w:lang w:val="uk-UA"/>
              </w:rPr>
              <w:t xml:space="preserve">1.9. </w:t>
            </w:r>
            <w:r w:rsidR="0073189F" w:rsidRPr="00405AF4">
              <w:rPr>
                <w:rFonts w:ascii="Times New Roman" w:hAnsi="Times New Roman"/>
                <w:sz w:val="24"/>
                <w:szCs w:val="24"/>
                <w:lang w:val="uk-UA"/>
              </w:rPr>
              <w:t xml:space="preserve">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80FE3DB" w14:textId="77777777" w:rsidR="0073189F" w:rsidRPr="00405AF4" w:rsidRDefault="0073189F" w:rsidP="0073189F">
            <w:pPr>
              <w:pStyle w:val="aff1"/>
              <w:ind w:left="99"/>
              <w:jc w:val="both"/>
              <w:rPr>
                <w:rFonts w:ascii="Times New Roman" w:hAnsi="Times New Roman"/>
                <w:sz w:val="24"/>
                <w:szCs w:val="24"/>
              </w:rPr>
            </w:pPr>
            <w:r w:rsidRPr="00405AF4">
              <w:rPr>
                <w:rFonts w:ascii="Times New Roman" w:hAnsi="Times New Roman"/>
                <w:sz w:val="24"/>
                <w:szCs w:val="24"/>
              </w:rPr>
              <w:t xml:space="preserve">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передачі електричної енергії. </w:t>
            </w:r>
          </w:p>
          <w:p w14:paraId="31A1F11E" w14:textId="4D283446" w:rsidR="0073189F" w:rsidRPr="00405AF4" w:rsidRDefault="0073189F" w:rsidP="0073189F">
            <w:pPr>
              <w:widowControl w:val="0"/>
              <w:ind w:left="99"/>
              <w:jc w:val="both"/>
              <w:rPr>
                <w:rFonts w:ascii="Times New Roman" w:hAnsi="Times New Roman"/>
                <w:sz w:val="24"/>
                <w:szCs w:val="24"/>
                <w:lang w:val="uk-UA"/>
              </w:rPr>
            </w:pPr>
            <w:r w:rsidRPr="00405AF4">
              <w:rPr>
                <w:rFonts w:ascii="Times New Roman" w:hAnsi="Times New Roman"/>
                <w:sz w:val="24"/>
                <w:szCs w:val="24"/>
                <w:lang w:val="uk-UA"/>
              </w:rPr>
              <w:t>Закупівля здійснюється на очікувану вартість згідно потреби до кінця 202</w:t>
            </w:r>
            <w:r w:rsidR="004149C3" w:rsidRPr="00405AF4">
              <w:rPr>
                <w:rFonts w:ascii="Times New Roman" w:hAnsi="Times New Roman"/>
                <w:sz w:val="24"/>
                <w:szCs w:val="24"/>
                <w:lang w:val="uk-UA"/>
              </w:rPr>
              <w:t>4</w:t>
            </w:r>
            <w:r w:rsidRPr="00405AF4">
              <w:rPr>
                <w:rFonts w:ascii="Times New Roman" w:hAnsi="Times New Roman"/>
                <w:sz w:val="24"/>
                <w:szCs w:val="24"/>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0C1FB56" w14:textId="3191C4CC" w:rsidR="00CF2BCA" w:rsidRPr="00405AF4" w:rsidRDefault="00CF2BCA" w:rsidP="0073189F">
            <w:pPr>
              <w:shd w:val="clear" w:color="auto" w:fill="FFFFFF"/>
              <w:ind w:left="99" w:right="134"/>
              <w:jc w:val="both"/>
              <w:rPr>
                <w:rFonts w:ascii="Arial" w:hAnsi="Arial" w:cs="Arial"/>
                <w:color w:val="000000"/>
                <w:sz w:val="21"/>
                <w:szCs w:val="21"/>
                <w:lang w:val="uk-UA"/>
              </w:rPr>
            </w:pPr>
          </w:p>
          <w:p w14:paraId="4657C41F" w14:textId="32E86099" w:rsidR="00C06C2D" w:rsidRPr="00405AF4" w:rsidRDefault="00827D91" w:rsidP="0073189F">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 xml:space="preserve">1.10. </w:t>
            </w:r>
            <w:r w:rsidR="00B63625" w:rsidRPr="00405AF4">
              <w:rPr>
                <w:lang w:val="uk-UA"/>
              </w:rPr>
              <w:t xml:space="preserve"> </w:t>
            </w:r>
            <w:r w:rsidR="00B63625" w:rsidRPr="00405AF4">
              <w:rPr>
                <w:rFonts w:ascii="Times New Roman" w:hAnsi="Times New Roman"/>
                <w:sz w:val="24"/>
                <w:szCs w:val="24"/>
                <w:lang w:val="uk-UA"/>
              </w:rPr>
              <w:t xml:space="preserve">При поданні тендерної пропозиції учасники повинні враховувати </w:t>
            </w:r>
            <w:r w:rsidR="00B63625" w:rsidRPr="00405AF4">
              <w:rPr>
                <w:rFonts w:ascii="Times New Roman" w:hAnsi="Times New Roman"/>
                <w:sz w:val="24"/>
                <w:szCs w:val="24"/>
                <w:lang w:val="uk-UA"/>
              </w:rPr>
              <w:lastRenderedPageBreak/>
              <w:t xml:space="preserve">вимоги </w:t>
            </w:r>
            <w:r w:rsidR="00E974AA" w:rsidRPr="00405AF4">
              <w:rPr>
                <w:rFonts w:ascii="Times New Roman" w:hAnsi="Times New Roman"/>
                <w:sz w:val="24"/>
                <w:szCs w:val="24"/>
                <w:lang w:val="uk-UA"/>
              </w:rPr>
              <w:t>Особливостей</w:t>
            </w:r>
            <w:r w:rsidR="00B63625" w:rsidRPr="00405AF4">
              <w:rPr>
                <w:rFonts w:ascii="Times New Roman" w:hAnsi="Times New Roman"/>
                <w:sz w:val="24"/>
                <w:szCs w:val="24"/>
                <w:lang w:val="uk-UA"/>
              </w:rPr>
              <w:t xml:space="preserve">, а саме: </w:t>
            </w:r>
            <w:r w:rsidR="00E974AA" w:rsidRPr="00405AF4">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405AF4">
              <w:rPr>
                <w:rFonts w:ascii="Times New Roman" w:hAnsi="Times New Roman"/>
                <w:sz w:val="24"/>
                <w:szCs w:val="24"/>
                <w:lang w:val="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405AF4">
              <w:rPr>
                <w:rFonts w:ascii="Times New Roman" w:hAnsi="Times New Roman"/>
                <w:sz w:val="24"/>
                <w:szCs w:val="24"/>
                <w:lang w:val="uk-UA"/>
              </w:rPr>
              <w:t>.</w:t>
            </w:r>
          </w:p>
          <w:p w14:paraId="5C89DE19" w14:textId="77777777" w:rsidR="00B63625" w:rsidRPr="00405AF4" w:rsidRDefault="00B63625" w:rsidP="00597075">
            <w:pPr>
              <w:widowControl w:val="0"/>
              <w:ind w:left="99" w:right="134"/>
              <w:contextualSpacing/>
              <w:jc w:val="both"/>
              <w:rPr>
                <w:rFonts w:ascii="Times New Roman" w:hAnsi="Times New Roman"/>
                <w:sz w:val="24"/>
                <w:szCs w:val="24"/>
                <w:lang w:val="uk-UA"/>
              </w:rPr>
            </w:pPr>
            <w:r w:rsidRPr="00405AF4">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7544C62" w14:textId="54F287EA" w:rsidR="00597075" w:rsidRPr="00405AF4" w:rsidRDefault="00597075" w:rsidP="00597075">
            <w:pPr>
              <w:widowControl w:val="0"/>
              <w:ind w:left="99"/>
              <w:contextualSpacing/>
              <w:jc w:val="both"/>
              <w:rPr>
                <w:rFonts w:ascii="Times New Roman" w:hAnsi="Times New Roman"/>
                <w:sz w:val="24"/>
                <w:szCs w:val="24"/>
                <w:lang w:val="uk-UA"/>
              </w:rPr>
            </w:pPr>
            <w:r w:rsidRPr="00405AF4">
              <w:rPr>
                <w:rFonts w:ascii="Times New Roman" w:hAnsi="Times New Roman"/>
                <w:sz w:val="24"/>
                <w:szCs w:val="24"/>
                <w:lang w:val="uk-UA"/>
              </w:rPr>
              <w:t xml:space="preserve">1.12. </w:t>
            </w:r>
            <w:r w:rsidRPr="00405AF4">
              <w:rPr>
                <w:rFonts w:ascii="Times New Roman" w:hAnsi="Times New Roman" w:hint="eastAsia"/>
                <w:sz w:val="24"/>
                <w:szCs w:val="24"/>
                <w:lang w:val="uk-UA"/>
              </w:rPr>
              <w:t>Крім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Учасник</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складі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пропозиції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надає</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наступні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документи</w:t>
            </w:r>
            <w:r w:rsidRPr="00405AF4">
              <w:rPr>
                <w:rFonts w:ascii="Times New Roman" w:hAnsi="Times New Roman"/>
                <w:sz w:val="24"/>
                <w:szCs w:val="24"/>
                <w:lang w:val="uk-UA"/>
              </w:rPr>
              <w:t>:</w:t>
            </w:r>
          </w:p>
          <w:p w14:paraId="58034270" w14:textId="77777777" w:rsidR="00597075" w:rsidRPr="00405AF4" w:rsidRDefault="00597075" w:rsidP="00597075">
            <w:pPr>
              <w:widowControl w:val="0"/>
              <w:ind w:left="99"/>
              <w:contextualSpacing/>
              <w:jc w:val="both"/>
              <w:rPr>
                <w:rFonts w:ascii="Times New Roman" w:hAnsi="Times New Roman"/>
                <w:sz w:val="24"/>
                <w:szCs w:val="24"/>
                <w:lang w:val="uk-UA"/>
              </w:rPr>
            </w:pP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довідку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довільній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формі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відомостями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учасника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із</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зазначенням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повного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найменування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коду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ЄДРПОУ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місцезнаходження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контактних</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телефонів</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банківські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реквізити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усіх</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обслуговуючих</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банків</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керівництво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посада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прізвище</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ім</w:t>
            </w:r>
            <w:r w:rsidRPr="00405AF4">
              <w:rPr>
                <w:rFonts w:ascii="Times New Roman" w:hAnsi="Times New Roman"/>
                <w:sz w:val="24"/>
                <w:szCs w:val="24"/>
                <w:lang w:val="uk-UA"/>
              </w:rPr>
              <w:t>'</w:t>
            </w:r>
            <w:r w:rsidRPr="00405AF4">
              <w:rPr>
                <w:rFonts w:ascii="Times New Roman" w:hAnsi="Times New Roman" w:hint="eastAsia"/>
                <w:sz w:val="24"/>
                <w:szCs w:val="24"/>
                <w:lang w:val="uk-UA"/>
              </w:rPr>
              <w:t>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по</w:t>
            </w:r>
            <w:r w:rsidRPr="00405AF4">
              <w:rPr>
                <w:rFonts w:ascii="Times New Roman" w:hAnsi="Times New Roman"/>
                <w:sz w:val="24"/>
                <w:szCs w:val="24"/>
                <w:lang w:val="uk-UA"/>
              </w:rPr>
              <w:t>-</w:t>
            </w:r>
            <w:r w:rsidRPr="00405AF4">
              <w:rPr>
                <w:rFonts w:ascii="Times New Roman" w:hAnsi="Times New Roman" w:hint="eastAsia"/>
                <w:sz w:val="24"/>
                <w:szCs w:val="24"/>
                <w:lang w:val="uk-UA"/>
              </w:rPr>
              <w:t>батькові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номер</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контактного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телефону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електронної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адреси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інформація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кінцевого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бенефіціарного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власника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контролера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юридичної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особи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тому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числі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кінцевого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бенефіціарного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власника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контролера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її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засновника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якщо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засновник</w:t>
            </w:r>
            <w:r w:rsidRPr="00405AF4">
              <w:rPr>
                <w:rFonts w:ascii="Times New Roman" w:hAnsi="Times New Roman"/>
                <w:sz w:val="24"/>
                <w:szCs w:val="24"/>
                <w:lang w:val="uk-UA"/>
              </w:rPr>
              <w:t xml:space="preserve"> - </w:t>
            </w:r>
            <w:r w:rsidRPr="00405AF4">
              <w:rPr>
                <w:rFonts w:ascii="Times New Roman" w:hAnsi="Times New Roman" w:hint="eastAsia"/>
                <w:sz w:val="24"/>
                <w:szCs w:val="24"/>
                <w:lang w:val="uk-UA"/>
              </w:rPr>
              <w:t>юридична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особа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прізвище</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ім’я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батькові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наявності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країна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громадянства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місце</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проживання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також</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повне</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найменування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ідентифікаційний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код</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для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резидента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засновника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юридичної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особи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якому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ця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особа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є</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кінцевим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бенефіціарним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власником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контролером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або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інформація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відсутність</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кінцевого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бенефіціарного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власника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контролера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юридичної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особи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тому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числі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кінцевого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бенефіціарного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власника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контролера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її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засновника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форма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власності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організаційно</w:t>
            </w:r>
            <w:r w:rsidRPr="00405AF4">
              <w:rPr>
                <w:rFonts w:ascii="Times New Roman" w:hAnsi="Times New Roman"/>
                <w:sz w:val="24"/>
                <w:szCs w:val="24"/>
                <w:lang w:val="uk-UA"/>
              </w:rPr>
              <w:t>-</w:t>
            </w:r>
            <w:r w:rsidRPr="00405AF4">
              <w:rPr>
                <w:rFonts w:ascii="Times New Roman" w:hAnsi="Times New Roman" w:hint="eastAsia"/>
                <w:sz w:val="24"/>
                <w:szCs w:val="24"/>
                <w:lang w:val="uk-UA"/>
              </w:rPr>
              <w:t>правова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форма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статус</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учасника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фізична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особа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юридична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особа</w:t>
            </w:r>
            <w:r w:rsidRPr="00405AF4">
              <w:rPr>
                <w:rFonts w:ascii="Times New Roman" w:hAnsi="Times New Roman"/>
                <w:sz w:val="24"/>
                <w:szCs w:val="24"/>
                <w:lang w:val="uk-UA"/>
              </w:rPr>
              <w:t>/</w:t>
            </w:r>
            <w:r w:rsidRPr="00405AF4">
              <w:rPr>
                <w:rFonts w:ascii="Times New Roman" w:hAnsi="Times New Roman" w:hint="eastAsia"/>
                <w:sz w:val="24"/>
                <w:szCs w:val="24"/>
                <w:lang w:val="uk-UA"/>
              </w:rPr>
              <w:t>підприємство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фізична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особа</w:t>
            </w:r>
            <w:r w:rsidRPr="00405AF4">
              <w:rPr>
                <w:rFonts w:ascii="Times New Roman" w:hAnsi="Times New Roman"/>
                <w:sz w:val="24"/>
                <w:szCs w:val="24"/>
                <w:lang w:val="uk-UA"/>
              </w:rPr>
              <w:t>-</w:t>
            </w:r>
            <w:r w:rsidRPr="00405AF4">
              <w:rPr>
                <w:rFonts w:ascii="Times New Roman" w:hAnsi="Times New Roman" w:hint="eastAsia"/>
                <w:sz w:val="24"/>
                <w:szCs w:val="24"/>
                <w:lang w:val="uk-UA"/>
              </w:rPr>
              <w:t>підприємець</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що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є</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самозайнятою</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особою</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тощо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номеру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банківського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рахунку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який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буде</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здійснюватися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оплата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договором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системи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ставки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оподаткування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кількості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найманих</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працівників</w:t>
            </w:r>
            <w:r w:rsidRPr="00405AF4">
              <w:rPr>
                <w:rFonts w:ascii="Times New Roman" w:hAnsi="Times New Roman"/>
                <w:sz w:val="24"/>
                <w:szCs w:val="24"/>
                <w:lang w:val="uk-UA"/>
              </w:rPr>
              <w:t>;</w:t>
            </w:r>
          </w:p>
          <w:p w14:paraId="10189FAD" w14:textId="77777777" w:rsidR="00597075" w:rsidRPr="00405AF4" w:rsidRDefault="00597075" w:rsidP="00597075">
            <w:pPr>
              <w:widowControl w:val="0"/>
              <w:ind w:left="99"/>
              <w:contextualSpacing/>
              <w:jc w:val="both"/>
              <w:rPr>
                <w:rFonts w:ascii="Times New Roman" w:hAnsi="Times New Roman"/>
                <w:sz w:val="24"/>
                <w:szCs w:val="24"/>
                <w:lang w:val="uk-UA"/>
              </w:rPr>
            </w:pPr>
            <w:r w:rsidRPr="00405AF4">
              <w:rPr>
                <w:rFonts w:ascii="Times New Roman" w:hAnsi="Times New Roman"/>
                <w:sz w:val="24"/>
                <w:szCs w:val="24"/>
                <w:lang w:val="uk-UA"/>
              </w:rPr>
              <w:t xml:space="preserve"> - </w:t>
            </w:r>
            <w:r w:rsidRPr="00405AF4">
              <w:rPr>
                <w:rFonts w:ascii="Times New Roman" w:hAnsi="Times New Roman" w:hint="eastAsia"/>
                <w:sz w:val="24"/>
                <w:szCs w:val="24"/>
                <w:lang w:val="uk-UA"/>
              </w:rPr>
              <w:t>довідку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довільній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формі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яка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містить</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інформацію</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наявність</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або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відсутність</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простроченої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заборгованості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авансам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або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попередньої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оплати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роботи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послуги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що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виконувалися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надавалися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Учасником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раніше</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бюджетні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кошти</w:t>
            </w:r>
            <w:r w:rsidRPr="00405AF4">
              <w:rPr>
                <w:rFonts w:ascii="Times New Roman" w:hAnsi="Times New Roman"/>
                <w:sz w:val="24"/>
                <w:szCs w:val="24"/>
                <w:lang w:val="uk-UA"/>
              </w:rPr>
              <w:t>;</w:t>
            </w:r>
          </w:p>
          <w:p w14:paraId="58BFD710" w14:textId="77777777" w:rsidR="00AD7B09" w:rsidRPr="00405AF4" w:rsidRDefault="00597075" w:rsidP="00597075">
            <w:pPr>
              <w:widowControl w:val="0"/>
              <w:ind w:left="99"/>
              <w:contextualSpacing/>
              <w:jc w:val="both"/>
              <w:rPr>
                <w:rFonts w:ascii="Times New Roman" w:hAnsi="Times New Roman"/>
                <w:sz w:val="24"/>
                <w:szCs w:val="24"/>
                <w:lang w:val="uk-UA"/>
              </w:rPr>
            </w:pP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інформацію</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довільній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формі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наявність</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чи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відсутність</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факту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що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цей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учасник</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протягом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одного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року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дати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оприлюднення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оголошення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lastRenderedPageBreak/>
              <w:t>про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проведення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закупівлі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відмовлявся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від</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підписання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договору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закупівлю</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тому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числі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через</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неукладення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договору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боку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учасника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більше</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двох</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разів</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із</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замовником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який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проводить</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цю</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закупівлю</w:t>
            </w:r>
            <w:r w:rsidR="00AD7B09" w:rsidRPr="00405AF4">
              <w:rPr>
                <w:rFonts w:ascii="Times New Roman" w:hAnsi="Times New Roman"/>
                <w:sz w:val="24"/>
                <w:szCs w:val="24"/>
                <w:lang w:val="uk-UA"/>
              </w:rPr>
              <w:t>;</w:t>
            </w:r>
          </w:p>
          <w:p w14:paraId="1BB27349" w14:textId="03FD20F6" w:rsidR="00597075" w:rsidRPr="00405AF4" w:rsidRDefault="00AD7B09" w:rsidP="000579C8">
            <w:pPr>
              <w:widowControl w:val="0"/>
              <w:ind w:left="99"/>
              <w:contextualSpacing/>
              <w:jc w:val="both"/>
              <w:rPr>
                <w:rFonts w:ascii="Times New Roman" w:hAnsi="Times New Roman"/>
                <w:sz w:val="24"/>
                <w:szCs w:val="24"/>
                <w:lang w:val="uk-UA"/>
              </w:rPr>
            </w:pPr>
            <w:r w:rsidRPr="00405AF4">
              <w:rPr>
                <w:rFonts w:ascii="Times New Roman" w:hAnsi="Times New Roman"/>
                <w:sz w:val="24"/>
                <w:szCs w:val="24"/>
                <w:lang w:val="uk-UA"/>
              </w:rPr>
              <w:t>-  довідку видану обслуговуючим банком з інформацією про наявність в учасника рахунку із спеціальним режимом використання</w:t>
            </w:r>
            <w:r w:rsidR="00597075" w:rsidRPr="00405AF4">
              <w:rPr>
                <w:rFonts w:ascii="Times New Roman" w:hAnsi="Times New Roman"/>
                <w:sz w:val="24"/>
                <w:szCs w:val="24"/>
                <w:lang w:val="uk-UA"/>
              </w:rPr>
              <w:t>.</w:t>
            </w:r>
          </w:p>
          <w:p w14:paraId="27FD7D48" w14:textId="77777777" w:rsidR="00597075" w:rsidRPr="00405AF4" w:rsidRDefault="00597075" w:rsidP="0075633E">
            <w:pPr>
              <w:widowControl w:val="0"/>
              <w:ind w:left="99"/>
              <w:contextualSpacing/>
              <w:jc w:val="both"/>
              <w:rPr>
                <w:rFonts w:ascii="Times New Roman" w:hAnsi="Times New Roman"/>
                <w:sz w:val="24"/>
                <w:szCs w:val="24"/>
                <w:lang w:val="uk-UA"/>
              </w:rPr>
            </w:pPr>
            <w:r w:rsidRPr="00405AF4">
              <w:rPr>
                <w:rFonts w:ascii="Times New Roman" w:hAnsi="Times New Roman" w:hint="eastAsia"/>
                <w:sz w:val="24"/>
                <w:szCs w:val="24"/>
                <w:lang w:val="uk-UA"/>
              </w:rPr>
              <w:t>Для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підтвердження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надійності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ділової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репутації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постачальника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останній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як</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учасник</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закупівлі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повинен</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надати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гарантійний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лист</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відсутність</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заборгованості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наявності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фінансових</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ресурсів</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для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виконання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умов</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закупівлі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відсутності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застосування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учасника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закупівлі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господарських</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санкцій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щодо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невиконання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або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неналежного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виконання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взятих</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зобов’язань</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попередньо</w:t>
            </w:r>
            <w:r w:rsidRPr="00405AF4">
              <w:rPr>
                <w:rFonts w:ascii="Times New Roman" w:hAnsi="Times New Roman"/>
                <w:sz w:val="24"/>
                <w:szCs w:val="24"/>
                <w:lang w:val="uk-UA"/>
              </w:rPr>
              <w:t>-</w:t>
            </w:r>
            <w:r w:rsidRPr="00405AF4">
              <w:rPr>
                <w:rFonts w:ascii="Times New Roman" w:hAnsi="Times New Roman" w:hint="eastAsia"/>
                <w:sz w:val="24"/>
                <w:szCs w:val="24"/>
                <w:lang w:val="uk-UA"/>
              </w:rPr>
              <w:t>виконаними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договорами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Під</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застосуванням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господарських</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санкцій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учасника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закупівлі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слід</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розуміти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заходи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впливу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рішеннями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суду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що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набули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законної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сили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стосовно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відшкодування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збитків</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штрафних</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санкцій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пені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неустойки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постачальника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також</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оперативно</w:t>
            </w:r>
            <w:r w:rsidRPr="00405AF4">
              <w:rPr>
                <w:rFonts w:ascii="Times New Roman" w:hAnsi="Times New Roman"/>
                <w:sz w:val="24"/>
                <w:szCs w:val="24"/>
                <w:lang w:val="uk-UA"/>
              </w:rPr>
              <w:t>-</w:t>
            </w:r>
            <w:r w:rsidRPr="00405AF4">
              <w:rPr>
                <w:rFonts w:ascii="Times New Roman" w:hAnsi="Times New Roman" w:hint="eastAsia"/>
                <w:sz w:val="24"/>
                <w:szCs w:val="24"/>
                <w:lang w:val="uk-UA"/>
              </w:rPr>
              <w:t>господарські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санкцій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вигляді</w:t>
            </w:r>
            <w:r w:rsidRPr="00405AF4">
              <w:rPr>
                <w:rFonts w:ascii="Times New Roman" w:hAnsi="Times New Roman"/>
                <w:sz w:val="24"/>
                <w:szCs w:val="24"/>
                <w:lang w:val="uk-UA"/>
              </w:rPr>
              <w:t xml:space="preserve"> компенсації за гарантійними зобов’язаннями перед контрагентами, банками.</w:t>
            </w:r>
          </w:p>
          <w:p w14:paraId="4D71B0C3" w14:textId="77777777" w:rsidR="0075633E" w:rsidRPr="00405AF4" w:rsidRDefault="0075633E" w:rsidP="0075633E">
            <w:pPr>
              <w:pStyle w:val="af7"/>
              <w:spacing w:after="0" w:line="240" w:lineRule="auto"/>
              <w:ind w:left="99"/>
              <w:jc w:val="both"/>
              <w:rPr>
                <w:rFonts w:ascii="Times New Roman" w:hAnsi="Times New Roman"/>
                <w:sz w:val="24"/>
                <w:szCs w:val="24"/>
              </w:rPr>
            </w:pPr>
            <w:r w:rsidRPr="00405AF4">
              <w:rPr>
                <w:rFonts w:ascii="Times New Roman" w:hAnsi="Times New Roman"/>
                <w:sz w:val="24"/>
                <w:szCs w:val="24"/>
              </w:rPr>
              <w:t xml:space="preserve">Учасник гарантує, що </w:t>
            </w:r>
            <w:r w:rsidRPr="00405AF4">
              <w:rPr>
                <w:rFonts w:ascii="Times New Roman" w:hAnsi="Times New Roman"/>
                <w:sz w:val="24"/>
                <w:szCs w:val="24"/>
                <w:lang w:eastAsia="ar-SA"/>
              </w:rPr>
              <w:t xml:space="preserve">товар (електрична енергія) відповідає вимогам безпеки руху, охорони праці, екології та пожежної безпеки, є таким, що не має негативного впливу на навколишнє довкілля. Учасник </w:t>
            </w:r>
            <w:r w:rsidRPr="00405AF4">
              <w:rPr>
                <w:rFonts w:ascii="Times New Roman" w:hAnsi="Times New Roman"/>
                <w:sz w:val="24"/>
                <w:szCs w:val="24"/>
              </w:rPr>
              <w:t xml:space="preserve">гарантує, що при здійсненні своєї господарської діяльності застосовує усі необхідні заходи із захисту довкілля. </w:t>
            </w:r>
            <w:r w:rsidRPr="00405AF4">
              <w:rPr>
                <w:rFonts w:ascii="Times New Roman" w:hAnsi="Times New Roman"/>
                <w:sz w:val="24"/>
                <w:szCs w:val="24"/>
                <w:lang w:eastAsia="ar-SA"/>
              </w:rPr>
              <w:t xml:space="preserve">Учасник гарантує, що надає якісні комерційні послуги з постачання товару (електричної енергії). Підтвердження даної </w:t>
            </w:r>
            <w:r w:rsidRPr="00405AF4">
              <w:rPr>
                <w:rFonts w:ascii="Times New Roman" w:hAnsi="Times New Roman"/>
                <w:sz w:val="24"/>
                <w:szCs w:val="24"/>
              </w:rPr>
              <w:t xml:space="preserve">інформації забезпечується шляхом надання Учасником довідки у довільній формі. </w:t>
            </w:r>
          </w:p>
          <w:p w14:paraId="3138AA4A" w14:textId="77777777" w:rsidR="0075633E" w:rsidRPr="00405AF4" w:rsidRDefault="0075633E" w:rsidP="0075633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
              <w:jc w:val="both"/>
              <w:rPr>
                <w:rFonts w:ascii="Times New Roman" w:hAnsi="Times New Roman"/>
                <w:sz w:val="24"/>
                <w:szCs w:val="24"/>
                <w:lang w:val="uk-UA"/>
              </w:rPr>
            </w:pPr>
            <w:r w:rsidRPr="00405AF4">
              <w:rPr>
                <w:rFonts w:ascii="Times New Roman" w:hAnsi="Times New Roman"/>
                <w:sz w:val="24"/>
                <w:szCs w:val="24"/>
                <w:lang w:val="uk-UA"/>
              </w:rPr>
              <w:t>Учасник повинен надати гарантійний лист про те, що він не набував та не знаходився у статусі «дефолтного» або «переддефолтного», і зазначена інформація не була оприлюднена на сайті оператора системи передачі (ПрАТ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№1168.</w:t>
            </w:r>
          </w:p>
          <w:p w14:paraId="65E9AB3A" w14:textId="77777777" w:rsidR="0075633E" w:rsidRPr="00405AF4" w:rsidRDefault="0075633E" w:rsidP="0075633E">
            <w:pPr>
              <w:pStyle w:val="39"/>
              <w:widowControl w:val="0"/>
              <w:spacing w:line="240" w:lineRule="auto"/>
              <w:ind w:left="99"/>
              <w:jc w:val="both"/>
              <w:rPr>
                <w:rFonts w:ascii="Times New Roman" w:hAnsi="Times New Roman" w:cs="Times New Roman"/>
                <w:color w:val="auto"/>
                <w:sz w:val="24"/>
                <w:szCs w:val="24"/>
                <w:lang w:val="uk-UA"/>
              </w:rPr>
            </w:pPr>
            <w:r w:rsidRPr="00405AF4">
              <w:rPr>
                <w:rFonts w:ascii="Times New Roman" w:hAnsi="Times New Roman" w:cs="Times New Roman"/>
                <w:color w:val="auto"/>
                <w:sz w:val="24"/>
                <w:szCs w:val="24"/>
                <w:lang w:val="uk-UA"/>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505AC1D0" w14:textId="77777777" w:rsidR="0075633E" w:rsidRPr="00405AF4" w:rsidRDefault="0075633E" w:rsidP="0075633E">
            <w:pPr>
              <w:pStyle w:val="14"/>
              <w:spacing w:after="0"/>
              <w:ind w:left="99"/>
              <w:jc w:val="both"/>
              <w:rPr>
                <w:rFonts w:ascii="Times New Roman" w:eastAsia="Arial" w:hAnsi="Times New Roman"/>
                <w:b/>
                <w:bCs/>
                <w:iCs/>
                <w:sz w:val="24"/>
                <w:szCs w:val="24"/>
                <w:lang w:eastAsia="ru-RU"/>
              </w:rPr>
            </w:pPr>
            <w:r w:rsidRPr="00405AF4">
              <w:rPr>
                <w:rFonts w:ascii="Times New Roman" w:eastAsia="Arial" w:hAnsi="Times New Roman"/>
                <w:sz w:val="24"/>
                <w:szCs w:val="24"/>
                <w:lang w:eastAsia="ru-RU"/>
              </w:rPr>
              <w:t>Учасник повинен надати в електронному (сканованому) вигляді в складі своєї пропозиції наступні документи:</w:t>
            </w:r>
          </w:p>
          <w:p w14:paraId="1809ECF1" w14:textId="024AC064" w:rsidR="0075633E" w:rsidRPr="00405AF4" w:rsidRDefault="0075633E" w:rsidP="0075633E">
            <w:pPr>
              <w:pStyle w:val="39"/>
              <w:widowControl w:val="0"/>
              <w:tabs>
                <w:tab w:val="left" w:pos="570"/>
              </w:tabs>
              <w:spacing w:line="240" w:lineRule="auto"/>
              <w:ind w:left="99"/>
              <w:jc w:val="both"/>
              <w:rPr>
                <w:rFonts w:ascii="Times New Roman" w:hAnsi="Times New Roman" w:cs="Times New Roman"/>
                <w:color w:val="auto"/>
                <w:sz w:val="24"/>
                <w:szCs w:val="24"/>
                <w:lang w:val="uk-UA"/>
              </w:rPr>
            </w:pPr>
            <w:r w:rsidRPr="00405AF4">
              <w:rPr>
                <w:rFonts w:ascii="Times New Roman" w:hAnsi="Times New Roman" w:cs="Times New Roman"/>
                <w:color w:val="auto"/>
                <w:sz w:val="24"/>
                <w:szCs w:val="24"/>
                <w:lang w:val="uk-UA"/>
              </w:rPr>
              <w:t xml:space="preserve">- лист довільної форми, що Учасник взаємодіє з оператором системи розподілу або з оператором системи передачі з питань відключення (обмеження) споживачів у порядку, визначеному Законом України «Про ринок електричної енергії» та правилами роздрібного ринку, зазначити </w:t>
            </w:r>
            <w:r w:rsidRPr="00405AF4">
              <w:rPr>
                <w:rFonts w:ascii="Times New Roman" w:hAnsi="Times New Roman" w:cs="Times New Roman"/>
                <w:color w:val="auto"/>
                <w:sz w:val="24"/>
                <w:szCs w:val="24"/>
                <w:lang w:val="uk-UA"/>
              </w:rPr>
              <w:lastRenderedPageBreak/>
              <w:t>яким чином відбувається взаємодія;</w:t>
            </w:r>
          </w:p>
          <w:p w14:paraId="00C223A2" w14:textId="4B4E1E21" w:rsidR="0075633E" w:rsidRPr="00405AF4" w:rsidRDefault="0075633E" w:rsidP="0075633E">
            <w:pPr>
              <w:pStyle w:val="39"/>
              <w:widowControl w:val="0"/>
              <w:spacing w:line="240" w:lineRule="auto"/>
              <w:ind w:left="99"/>
              <w:jc w:val="both"/>
              <w:rPr>
                <w:rFonts w:ascii="Times New Roman" w:hAnsi="Times New Roman" w:cs="Times New Roman"/>
                <w:bCs/>
                <w:iCs/>
                <w:color w:val="auto"/>
                <w:sz w:val="24"/>
                <w:szCs w:val="24"/>
                <w:lang w:val="uk-UA"/>
              </w:rPr>
            </w:pPr>
            <w:r w:rsidRPr="00405AF4">
              <w:rPr>
                <w:rFonts w:ascii="Times New Roman" w:hAnsi="Times New Roman" w:cs="Times New Roman"/>
                <w:color w:val="auto"/>
                <w:sz w:val="24"/>
                <w:szCs w:val="24"/>
                <w:lang w:val="uk-UA"/>
              </w:rPr>
              <w:t xml:space="preserve">- </w:t>
            </w:r>
            <w:r w:rsidRPr="00405AF4">
              <w:rPr>
                <w:rFonts w:ascii="Times New Roman" w:hAnsi="Times New Roman" w:cs="Times New Roman"/>
                <w:bCs/>
                <w:iCs/>
                <w:color w:val="auto"/>
                <w:sz w:val="24"/>
                <w:szCs w:val="24"/>
                <w:lang w:val="uk-UA"/>
              </w:rPr>
              <w:t>довідку довільної форми, що при формуванні договорів постачання електричної енергії споживачу керуватися примірним договором постачання електричної енергії споживачу, затвердженим НКРЕКП, та забезпечити наявність у договорі умов постачання електричної енергії, визначених Законом України «Про ринок електричної енергії»;</w:t>
            </w:r>
          </w:p>
          <w:p w14:paraId="32DDBCDE" w14:textId="77777777" w:rsidR="0075633E" w:rsidRPr="00405AF4" w:rsidRDefault="0075633E" w:rsidP="0075633E">
            <w:pPr>
              <w:pStyle w:val="39"/>
              <w:widowControl w:val="0"/>
              <w:spacing w:line="240" w:lineRule="auto"/>
              <w:ind w:left="99"/>
              <w:jc w:val="both"/>
              <w:rPr>
                <w:rFonts w:ascii="Times New Roman" w:hAnsi="Times New Roman" w:cs="Times New Roman"/>
                <w:bCs/>
                <w:iCs/>
                <w:color w:val="auto"/>
                <w:sz w:val="24"/>
                <w:szCs w:val="24"/>
                <w:lang w:val="uk-UA"/>
              </w:rPr>
            </w:pPr>
            <w:r w:rsidRPr="00405AF4">
              <w:rPr>
                <w:rFonts w:ascii="Times New Roman" w:hAnsi="Times New Roman" w:cs="Times New Roman"/>
                <w:bCs/>
                <w:iCs/>
                <w:color w:val="auto"/>
                <w:sz w:val="24"/>
                <w:szCs w:val="24"/>
                <w:lang w:val="uk-UA"/>
              </w:rPr>
              <w:t>- гаpантiйний лист щодо безперебійного постачання електричної енергії;</w:t>
            </w:r>
          </w:p>
          <w:p w14:paraId="625ED28D" w14:textId="7FA36145" w:rsidR="00597075" w:rsidRPr="00405AF4" w:rsidRDefault="0075633E" w:rsidP="0075633E">
            <w:pPr>
              <w:widowControl w:val="0"/>
              <w:ind w:left="99" w:right="134"/>
              <w:contextualSpacing/>
              <w:jc w:val="both"/>
              <w:rPr>
                <w:rFonts w:ascii="Times New Roman" w:hAnsi="Times New Roman"/>
                <w:sz w:val="24"/>
                <w:szCs w:val="24"/>
                <w:lang w:val="uk-UA"/>
              </w:rPr>
            </w:pPr>
            <w:r w:rsidRPr="00405AF4">
              <w:rPr>
                <w:rFonts w:ascii="Times New Roman" w:hAnsi="Times New Roman"/>
                <w:bCs/>
                <w:iCs/>
                <w:sz w:val="24"/>
                <w:szCs w:val="24"/>
                <w:lang w:val="uk-UA"/>
              </w:rPr>
              <w:t>- гаpантiйний лист про можливість поставки товару в кількості, визначеною документацією, обсягах та строки передбачені умовами закупівлі.</w:t>
            </w:r>
          </w:p>
        </w:tc>
      </w:tr>
      <w:bookmarkEnd w:id="9"/>
      <w:tr w:rsidR="00B72821" w:rsidRPr="00405AF4"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B72821" w:rsidRPr="00405AF4" w:rsidRDefault="00B72821" w:rsidP="00B72821">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lastRenderedPageBreak/>
              <w:t xml:space="preserve">2. </w:t>
            </w:r>
            <w:r w:rsidRPr="00405AF4">
              <w:rPr>
                <w:rFonts w:ascii="Times New Roman" w:hAnsi="Times New Roman"/>
                <w:b/>
                <w:color w:val="000000"/>
                <w:sz w:val="24"/>
                <w:szCs w:val="24"/>
                <w:lang w:val="uk-UA" w:eastAsia="uk-UA"/>
              </w:rPr>
              <w:t>Забезпечення тендерної пропозиції</w:t>
            </w:r>
            <w:r w:rsidRPr="00405AF4">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57AFE5AA" w:rsidR="00B72821" w:rsidRPr="00405AF4" w:rsidRDefault="00480E75" w:rsidP="00F752FF">
            <w:pPr>
              <w:widowControl w:val="0"/>
              <w:ind w:right="85"/>
              <w:contextualSpacing/>
              <w:jc w:val="both"/>
              <w:rPr>
                <w:rFonts w:ascii="Times New Roman" w:hAnsi="Times New Roman"/>
                <w:b/>
                <w:i/>
                <w:iCs/>
                <w:color w:val="000000"/>
                <w:sz w:val="24"/>
                <w:szCs w:val="24"/>
                <w:lang w:val="uk-UA" w:eastAsia="uk-UA"/>
              </w:rPr>
            </w:pPr>
            <w:r w:rsidRPr="00405AF4">
              <w:rPr>
                <w:rFonts w:ascii="Times New Roman" w:hAnsi="Times New Roman"/>
                <w:sz w:val="24"/>
                <w:szCs w:val="24"/>
                <w:lang w:val="uk-UA"/>
              </w:rPr>
              <w:t xml:space="preserve"> </w:t>
            </w:r>
            <w:r w:rsidR="00F752FF" w:rsidRPr="00405AF4">
              <w:rPr>
                <w:rFonts w:ascii="Times New Roman" w:hAnsi="Times New Roman"/>
                <w:i/>
                <w:iCs/>
                <w:sz w:val="24"/>
                <w:szCs w:val="24"/>
                <w:lang w:val="uk-UA"/>
              </w:rPr>
              <w:t>Не вимагається</w:t>
            </w:r>
          </w:p>
        </w:tc>
      </w:tr>
      <w:tr w:rsidR="00B72821" w:rsidRPr="00405AF4"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B72821" w:rsidRPr="00405AF4" w:rsidRDefault="00B72821" w:rsidP="00B72821">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t xml:space="preserve">3. </w:t>
            </w:r>
            <w:r w:rsidRPr="00405AF4">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E6FA0D4" w14:textId="77777777" w:rsidR="00B72821" w:rsidRPr="00405AF4" w:rsidRDefault="00B72821" w:rsidP="00B72821">
            <w:pPr>
              <w:widowControl w:val="0"/>
              <w:contextualSpacing/>
              <w:jc w:val="both"/>
              <w:rPr>
                <w:rFonts w:ascii="Times New Roman" w:hAnsi="Times New Roman"/>
                <w:b/>
                <w:sz w:val="24"/>
                <w:szCs w:val="24"/>
                <w:lang w:val="uk-UA" w:eastAsia="uk-UA"/>
              </w:rPr>
            </w:pPr>
            <w:r w:rsidRPr="00405AF4">
              <w:rPr>
                <w:rFonts w:ascii="Times New Roman" w:hAnsi="Times New Roman"/>
                <w:b/>
                <w:sz w:val="24"/>
                <w:szCs w:val="24"/>
                <w:lang w:val="uk-UA" w:eastAsia="uk-UA"/>
              </w:rPr>
              <w:t>3.1. Забезпечення тендерної пропозиції не повертається у разі:</w:t>
            </w:r>
          </w:p>
          <w:p w14:paraId="0B79AC33" w14:textId="77777777" w:rsidR="00B72821" w:rsidRPr="00405AF4" w:rsidRDefault="00B72821" w:rsidP="00B72821">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CFE96E" w14:textId="77777777" w:rsidR="00B72821" w:rsidRPr="00405AF4" w:rsidRDefault="00B72821" w:rsidP="00B72821">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2) непідписання договору про закупівлю учасником, який став переможцем тендеру;</w:t>
            </w:r>
          </w:p>
          <w:p w14:paraId="243B170D" w14:textId="77777777" w:rsidR="00B72821" w:rsidRPr="00405AF4" w:rsidRDefault="00B72821" w:rsidP="00B72821">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3) ненадання переможцем процедури закупівлі у строк, визначений </w:t>
            </w:r>
            <w:r w:rsidRPr="00405AF4">
              <w:rPr>
                <w:rFonts w:ascii="Times New Roman" w:hAnsi="Times New Roman"/>
                <w:sz w:val="24"/>
                <w:szCs w:val="24"/>
                <w:lang w:val="uk-UA"/>
              </w:rPr>
              <w:t>п. 47 Особливостей</w:t>
            </w:r>
            <w:r w:rsidRPr="00405AF4">
              <w:rPr>
                <w:rFonts w:ascii="Times New Roman" w:hAnsi="Times New Roman"/>
                <w:sz w:val="24"/>
                <w:szCs w:val="24"/>
                <w:lang w:val="uk-UA" w:eastAsia="uk-UA"/>
              </w:rPr>
              <w:t>, документів, що підтверджують відсутність підстав, установлених </w:t>
            </w:r>
            <w:r w:rsidRPr="00405AF4">
              <w:rPr>
                <w:rFonts w:ascii="Times New Roman" w:hAnsi="Times New Roman"/>
                <w:sz w:val="24"/>
                <w:szCs w:val="24"/>
                <w:lang w:val="uk-UA"/>
              </w:rPr>
              <w:t>цим пунктом</w:t>
            </w:r>
            <w:r w:rsidRPr="00405AF4">
              <w:rPr>
                <w:rFonts w:ascii="Times New Roman" w:hAnsi="Times New Roman"/>
                <w:sz w:val="24"/>
                <w:szCs w:val="24"/>
                <w:lang w:val="uk-UA" w:eastAsia="uk-UA"/>
              </w:rPr>
              <w:t>;;</w:t>
            </w:r>
          </w:p>
          <w:p w14:paraId="09F00B64" w14:textId="77777777" w:rsidR="00B72821" w:rsidRPr="00405AF4" w:rsidRDefault="00B72821" w:rsidP="00B72821">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8F1C19C" w14:textId="77777777" w:rsidR="00B72821" w:rsidRPr="00405AF4" w:rsidRDefault="00B72821" w:rsidP="00B72821">
            <w:pPr>
              <w:widowControl w:val="0"/>
              <w:contextualSpacing/>
              <w:jc w:val="both"/>
              <w:rPr>
                <w:rFonts w:ascii="Times New Roman" w:hAnsi="Times New Roman"/>
                <w:b/>
                <w:sz w:val="24"/>
                <w:szCs w:val="24"/>
                <w:lang w:val="uk-UA" w:eastAsia="uk-UA"/>
              </w:rPr>
            </w:pPr>
            <w:r w:rsidRPr="00405AF4">
              <w:rPr>
                <w:rFonts w:ascii="Times New Roman" w:hAnsi="Times New Roman"/>
                <w:b/>
                <w:sz w:val="24"/>
                <w:szCs w:val="24"/>
                <w:lang w:val="uk-UA" w:eastAsia="uk-UA"/>
              </w:rPr>
              <w:t>3.2. Забезпечення тендерної пропозиції повертається учаснику в разі:</w:t>
            </w:r>
          </w:p>
          <w:p w14:paraId="4D9D660C" w14:textId="77777777" w:rsidR="00B72821" w:rsidRPr="00405AF4" w:rsidRDefault="00B72821" w:rsidP="00B72821">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2A60B52D" w14:textId="77777777" w:rsidR="00B72821" w:rsidRPr="00405AF4" w:rsidRDefault="00B72821" w:rsidP="00B72821">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14:paraId="5B133884" w14:textId="77777777" w:rsidR="00B72821" w:rsidRPr="00405AF4" w:rsidRDefault="00B72821" w:rsidP="00B72821">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3) відкликання тендерної пропозиції до закінчення строку її подання;</w:t>
            </w:r>
          </w:p>
          <w:p w14:paraId="0B6C1080" w14:textId="77777777" w:rsidR="00B72821" w:rsidRPr="00405AF4" w:rsidRDefault="00B72821" w:rsidP="00B72821">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14:paraId="4BC1AB3B" w14:textId="77777777" w:rsidR="00B72821" w:rsidRPr="00405AF4" w:rsidRDefault="00B72821" w:rsidP="00B72821">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5FD2E121" w:rsidR="00B72821" w:rsidRPr="00405AF4" w:rsidRDefault="00B72821" w:rsidP="00B72821">
            <w:pPr>
              <w:ind w:left="73"/>
              <w:jc w:val="both"/>
              <w:rPr>
                <w:rFonts w:ascii="Calibri" w:hAnsi="Calibri"/>
                <w:color w:val="000000"/>
                <w:sz w:val="24"/>
                <w:szCs w:val="24"/>
                <w:lang w:val="uk-UA" w:eastAsia="uk-UA"/>
              </w:rPr>
            </w:pPr>
            <w:r w:rsidRPr="00405AF4">
              <w:rPr>
                <w:rFonts w:ascii="Times New Roman" w:hAnsi="Times New Roman"/>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50059" w:rsidRPr="00405AF4"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405AF4" w:rsidRDefault="00550059" w:rsidP="00622826">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t xml:space="preserve">4. </w:t>
            </w:r>
            <w:r w:rsidRPr="00405AF4">
              <w:rPr>
                <w:rFonts w:ascii="Times New Roman" w:hAnsi="Times New Roman"/>
                <w:b/>
                <w:sz w:val="24"/>
                <w:szCs w:val="24"/>
                <w:lang w:val="uk-UA" w:eastAsia="uk-UA"/>
              </w:rPr>
              <w:t>Строк, протягом якого тендерні пропозиції є дійсними</w:t>
            </w:r>
            <w:r w:rsidRPr="00405AF4">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0EE6A5FE" w:rsidR="006062B1" w:rsidRPr="00405AF4" w:rsidRDefault="006062B1" w:rsidP="006062B1">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 xml:space="preserve">4.1. Тендерні пропозиції вважаються дійсними </w:t>
            </w:r>
            <w:r w:rsidRPr="00405AF4">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405AF4">
              <w:rPr>
                <w:rFonts w:ascii="Times New Roman" w:hAnsi="Times New Roman"/>
                <w:color w:val="000000"/>
                <w:sz w:val="24"/>
                <w:szCs w:val="24"/>
                <w:lang w:val="uk-UA" w:eastAsia="uk-UA"/>
              </w:rPr>
              <w:t xml:space="preserve">, </w:t>
            </w:r>
            <w:r w:rsidR="002F32E6" w:rsidRPr="00405AF4">
              <w:rPr>
                <w:rFonts w:ascii="Times New Roman" w:hAnsi="Times New Roman"/>
                <w:color w:val="000000"/>
                <w:sz w:val="24"/>
                <w:szCs w:val="24"/>
                <w:lang w:val="uk-UA" w:eastAsia="uk-UA"/>
              </w:rPr>
              <w:t xml:space="preserve"> але не менше ніж 90 днів із дати кінцевого строку подання тендерних пропозицій. </w:t>
            </w:r>
            <w:r w:rsidRPr="00405AF4">
              <w:rPr>
                <w:rFonts w:ascii="Times New Roman" w:hAnsi="Times New Roman"/>
                <w:color w:val="000000"/>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405AF4" w:rsidRDefault="006062B1" w:rsidP="006062B1">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t>-</w:t>
            </w:r>
            <w:r w:rsidR="00A81F9C" w:rsidRPr="00405AF4">
              <w:rPr>
                <w:rFonts w:ascii="Times New Roman" w:hAnsi="Times New Roman"/>
                <w:color w:val="000000"/>
                <w:sz w:val="24"/>
                <w:szCs w:val="24"/>
                <w:lang w:val="uk-UA" w:eastAsia="uk-UA"/>
              </w:rPr>
              <w:t xml:space="preserve"> </w:t>
            </w:r>
            <w:r w:rsidRPr="00405AF4">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405AF4">
              <w:rPr>
                <w:rFonts w:ascii="Times New Roman" w:hAnsi="Times New Roman"/>
                <w:color w:val="000000"/>
                <w:sz w:val="24"/>
                <w:szCs w:val="24"/>
                <w:lang w:val="uk-UA" w:eastAsia="uk-UA"/>
              </w:rPr>
              <w:t xml:space="preserve"> </w:t>
            </w:r>
          </w:p>
          <w:p w14:paraId="4788382F" w14:textId="5CF9E71E" w:rsidR="006062B1" w:rsidRPr="00405AF4" w:rsidRDefault="00A81F9C" w:rsidP="006062B1">
            <w:pPr>
              <w:jc w:val="both"/>
              <w:rPr>
                <w:rFonts w:ascii="Times New Roman" w:hAnsi="Times New Roman"/>
                <w:i/>
                <w:iCs/>
                <w:color w:val="000000"/>
                <w:sz w:val="24"/>
                <w:szCs w:val="24"/>
                <w:lang w:val="uk-UA" w:eastAsia="uk-UA"/>
              </w:rPr>
            </w:pPr>
            <w:r w:rsidRPr="00405AF4">
              <w:rPr>
                <w:rFonts w:ascii="Times New Roman" w:hAnsi="Times New Roman"/>
                <w:color w:val="000000"/>
                <w:sz w:val="24"/>
                <w:szCs w:val="24"/>
                <w:lang w:val="uk-UA" w:eastAsia="uk-UA"/>
              </w:rPr>
              <w:t xml:space="preserve">- </w:t>
            </w:r>
            <w:r w:rsidR="006062B1" w:rsidRPr="00405AF4">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405AF4">
              <w:rPr>
                <w:rFonts w:ascii="Times New Roman" w:hAnsi="Times New Roman"/>
                <w:color w:val="000000"/>
                <w:sz w:val="24"/>
                <w:szCs w:val="24"/>
                <w:lang w:val="uk-UA" w:eastAsia="uk-UA"/>
              </w:rPr>
              <w:t xml:space="preserve"> </w:t>
            </w:r>
            <w:r w:rsidRPr="00405AF4">
              <w:rPr>
                <w:rFonts w:ascii="Times New Roman" w:hAnsi="Times New Roman"/>
                <w:i/>
                <w:iCs/>
                <w:color w:val="000000"/>
                <w:sz w:val="24"/>
                <w:szCs w:val="24"/>
                <w:lang w:val="uk-UA" w:eastAsia="uk-UA"/>
              </w:rPr>
              <w:t>(у разі якщо таке вимагалося)</w:t>
            </w:r>
            <w:r w:rsidR="006062B1" w:rsidRPr="00405AF4">
              <w:rPr>
                <w:rFonts w:ascii="Times New Roman" w:hAnsi="Times New Roman"/>
                <w:i/>
                <w:iCs/>
                <w:color w:val="000000"/>
                <w:sz w:val="24"/>
                <w:szCs w:val="24"/>
                <w:lang w:val="uk-UA" w:eastAsia="uk-UA"/>
              </w:rPr>
              <w:t>.</w:t>
            </w:r>
          </w:p>
          <w:p w14:paraId="59FE3DB4" w14:textId="4AB0A942" w:rsidR="00A81F9C" w:rsidRPr="00405AF4" w:rsidRDefault="006062B1" w:rsidP="0050728C">
            <w:pPr>
              <w:jc w:val="both"/>
              <w:rPr>
                <w:rFonts w:ascii="Times New Roman" w:hAnsi="Times New Roman"/>
                <w:color w:val="000000"/>
                <w:sz w:val="24"/>
                <w:szCs w:val="24"/>
                <w:lang w:val="uk-UA" w:eastAsia="uk-UA"/>
              </w:rPr>
            </w:pPr>
            <w:r w:rsidRPr="00405AF4">
              <w:rPr>
                <w:rFonts w:ascii="Times New Roman" w:hAnsi="Times New Roman"/>
                <w:color w:val="000000"/>
                <w:sz w:val="24"/>
                <w:szCs w:val="24"/>
                <w:lang w:val="uk-UA" w:eastAsia="uk-UA"/>
              </w:rPr>
              <w:lastRenderedPageBreak/>
              <w:t xml:space="preserve">4.2. </w:t>
            </w:r>
            <w:r w:rsidR="00A81F9C" w:rsidRPr="00405AF4">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405AF4"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22F2764A" w:rsidR="00550059" w:rsidRPr="00405AF4" w:rsidRDefault="00550059" w:rsidP="004F5140">
            <w:pPr>
              <w:ind w:right="134"/>
              <w:rPr>
                <w:rFonts w:ascii="Times New Roman" w:hAnsi="Times New Roman"/>
                <w:color w:val="000000"/>
                <w:sz w:val="24"/>
                <w:szCs w:val="24"/>
                <w:lang w:val="uk-UA" w:eastAsia="uk-UA"/>
              </w:rPr>
            </w:pPr>
            <w:bookmarkStart w:id="10" w:name="_Hlk62664354"/>
            <w:r w:rsidRPr="00405AF4">
              <w:rPr>
                <w:rFonts w:ascii="Times New Roman" w:hAnsi="Times New Roman"/>
                <w:b/>
                <w:bCs/>
                <w:color w:val="000000"/>
                <w:sz w:val="24"/>
                <w:szCs w:val="24"/>
                <w:lang w:val="uk-UA" w:eastAsia="uk-UA"/>
              </w:rPr>
              <w:lastRenderedPageBreak/>
              <w:t xml:space="preserve">5. </w:t>
            </w:r>
            <w:r w:rsidRPr="00405AF4">
              <w:rPr>
                <w:rFonts w:ascii="Times New Roman" w:hAnsi="Times New Roman"/>
                <w:b/>
                <w:sz w:val="24"/>
                <w:szCs w:val="24"/>
                <w:lang w:val="uk-UA"/>
              </w:rPr>
              <w:t xml:space="preserve">Кваліфікаційні критерії до учасників та вимоги, </w:t>
            </w:r>
            <w:r w:rsidR="000F7306" w:rsidRPr="00405AF4">
              <w:rPr>
                <w:rFonts w:ascii="Times New Roman" w:hAnsi="Times New Roman"/>
                <w:b/>
                <w:sz w:val="24"/>
                <w:szCs w:val="24"/>
                <w:lang w:val="uk-UA"/>
              </w:rPr>
              <w:t>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BC0E34" w14:textId="77777777" w:rsidR="002F32E6" w:rsidRPr="00405AF4" w:rsidRDefault="002F32E6" w:rsidP="002F32E6">
            <w:pPr>
              <w:jc w:val="both"/>
              <w:rPr>
                <w:rFonts w:ascii="Times New Roman" w:hAnsi="Times New Roman"/>
                <w:sz w:val="24"/>
                <w:szCs w:val="24"/>
                <w:lang w:val="uk-UA"/>
              </w:rPr>
            </w:pPr>
            <w:r w:rsidRPr="00405AF4">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1C79C66C" w14:textId="77777777" w:rsidR="002F32E6" w:rsidRPr="00405AF4" w:rsidRDefault="002F32E6" w:rsidP="002F32E6">
            <w:pPr>
              <w:jc w:val="both"/>
              <w:rPr>
                <w:rFonts w:ascii="Times New Roman" w:hAnsi="Times New Roman"/>
                <w:sz w:val="24"/>
                <w:szCs w:val="24"/>
                <w:lang w:val="uk-UA"/>
              </w:rPr>
            </w:pPr>
          </w:p>
          <w:p w14:paraId="06BDD582" w14:textId="09D4D6AD" w:rsidR="002F32E6" w:rsidRPr="00405AF4" w:rsidRDefault="002F32E6" w:rsidP="002F32E6">
            <w:pPr>
              <w:jc w:val="both"/>
              <w:rPr>
                <w:rFonts w:ascii="Times New Roman" w:hAnsi="Times New Roman"/>
                <w:b/>
                <w:color w:val="000000"/>
                <w:sz w:val="24"/>
                <w:szCs w:val="24"/>
                <w:shd w:val="clear" w:color="auto" w:fill="FFFFFF"/>
                <w:lang w:val="uk-UA"/>
              </w:rPr>
            </w:pPr>
            <w:r w:rsidRPr="00405AF4">
              <w:rPr>
                <w:rFonts w:ascii="Times New Roman" w:hAnsi="Times New Roman"/>
                <w:b/>
                <w:color w:val="000000"/>
                <w:sz w:val="24"/>
                <w:szCs w:val="24"/>
                <w:shd w:val="clear" w:color="auto" w:fill="FFFFFF"/>
                <w:lang w:val="uk-UA"/>
              </w:rPr>
              <w:t>5.1.1.</w:t>
            </w:r>
            <w:r w:rsidR="001555D2" w:rsidRPr="00405AF4">
              <w:rPr>
                <w:rFonts w:ascii="Times New Roman" w:hAnsi="Times New Roman"/>
                <w:b/>
                <w:color w:val="000000"/>
                <w:sz w:val="24"/>
                <w:szCs w:val="24"/>
                <w:shd w:val="clear" w:color="auto" w:fill="FFFFFF"/>
                <w:lang w:val="uk-UA"/>
              </w:rPr>
              <w:t xml:space="preserve"> </w:t>
            </w:r>
            <w:r w:rsidR="006520E4" w:rsidRPr="00405AF4">
              <w:rPr>
                <w:rFonts w:ascii="Times New Roman" w:hAnsi="Times New Roman"/>
                <w:b/>
                <w:color w:val="000000"/>
                <w:sz w:val="24"/>
                <w:szCs w:val="24"/>
                <w:shd w:val="clear" w:color="auto" w:fill="FFFFFF"/>
                <w:lang w:val="uk-UA"/>
              </w:rPr>
              <w:t>Н</w:t>
            </w:r>
            <w:r w:rsidRPr="00405AF4">
              <w:rPr>
                <w:rFonts w:ascii="Times New Roman" w:hAnsi="Times New Roman"/>
                <w:b/>
                <w:color w:val="000000"/>
                <w:sz w:val="24"/>
                <w:szCs w:val="24"/>
                <w:shd w:val="clear" w:color="auto" w:fill="FFFFFF"/>
                <w:lang w:val="uk-UA"/>
              </w:rPr>
              <w:t>аявн</w:t>
            </w:r>
            <w:r w:rsidR="001555D2" w:rsidRPr="00405AF4">
              <w:rPr>
                <w:rFonts w:ascii="Times New Roman" w:hAnsi="Times New Roman"/>
                <w:b/>
                <w:color w:val="000000"/>
                <w:sz w:val="24"/>
                <w:szCs w:val="24"/>
                <w:shd w:val="clear" w:color="auto" w:fill="FFFFFF"/>
                <w:lang w:val="uk-UA"/>
              </w:rPr>
              <w:t>ості</w:t>
            </w:r>
            <w:r w:rsidRPr="00405AF4">
              <w:rPr>
                <w:rFonts w:ascii="Times New Roman" w:hAnsi="Times New Roman"/>
                <w:b/>
                <w:color w:val="000000"/>
                <w:sz w:val="24"/>
                <w:szCs w:val="24"/>
                <w:shd w:val="clear" w:color="auto" w:fill="FFFFFF"/>
                <w:lang w:val="uk-UA"/>
              </w:rPr>
              <w:t xml:space="preserve"> документально підтвердженого досвіду виконання аналогічного (аналогічних) за предметом закупівлі договору (договорів)</w:t>
            </w:r>
            <w:r w:rsidR="006520E4" w:rsidRPr="00405AF4">
              <w:rPr>
                <w:rFonts w:ascii="Times New Roman" w:hAnsi="Times New Roman"/>
                <w:b/>
                <w:color w:val="000000"/>
                <w:sz w:val="24"/>
                <w:szCs w:val="24"/>
                <w:shd w:val="clear" w:color="auto" w:fill="FFFFFF"/>
                <w:lang w:val="uk-UA"/>
              </w:rPr>
              <w:t>, яка підтверджується</w:t>
            </w:r>
            <w:r w:rsidRPr="00405AF4">
              <w:rPr>
                <w:rFonts w:ascii="Times New Roman" w:hAnsi="Times New Roman"/>
                <w:b/>
                <w:color w:val="000000"/>
                <w:sz w:val="24"/>
                <w:szCs w:val="24"/>
                <w:shd w:val="clear" w:color="auto" w:fill="FFFFFF"/>
                <w:lang w:val="uk-UA"/>
              </w:rPr>
              <w:t>:</w:t>
            </w:r>
          </w:p>
          <w:p w14:paraId="3BB49F83" w14:textId="72E2BB54" w:rsidR="002F32E6" w:rsidRPr="00405AF4" w:rsidRDefault="006520E4" w:rsidP="002F32E6">
            <w:pPr>
              <w:ind w:left="360"/>
              <w:jc w:val="both"/>
              <w:rPr>
                <w:rFonts w:ascii="Times New Roman" w:hAnsi="Times New Roman"/>
                <w:sz w:val="24"/>
                <w:szCs w:val="24"/>
                <w:lang w:val="uk-UA"/>
              </w:rPr>
            </w:pPr>
            <w:r w:rsidRPr="00405AF4">
              <w:rPr>
                <w:rFonts w:ascii="Times New Roman" w:hAnsi="Times New Roman"/>
                <w:sz w:val="24"/>
                <w:szCs w:val="24"/>
                <w:lang w:val="uk-UA"/>
              </w:rPr>
              <w:t>П</w:t>
            </w:r>
            <w:r w:rsidR="002F32E6" w:rsidRPr="00405AF4">
              <w:rPr>
                <w:rFonts w:ascii="Times New Roman" w:hAnsi="Times New Roman"/>
                <w:sz w:val="24"/>
                <w:szCs w:val="24"/>
                <w:lang w:val="uk-UA"/>
              </w:rPr>
              <w:t>озитивн</w:t>
            </w:r>
            <w:r w:rsidRPr="00405AF4">
              <w:rPr>
                <w:rFonts w:ascii="Times New Roman" w:hAnsi="Times New Roman"/>
                <w:sz w:val="24"/>
                <w:szCs w:val="24"/>
                <w:lang w:val="uk-UA"/>
              </w:rPr>
              <w:t>им</w:t>
            </w:r>
            <w:r w:rsidR="002F32E6" w:rsidRPr="00405AF4">
              <w:rPr>
                <w:rFonts w:ascii="Times New Roman" w:hAnsi="Times New Roman"/>
                <w:sz w:val="24"/>
                <w:szCs w:val="24"/>
                <w:lang w:val="uk-UA"/>
              </w:rPr>
              <w:t xml:space="preserve"> відгук</w:t>
            </w:r>
            <w:r w:rsidRPr="00405AF4">
              <w:rPr>
                <w:rFonts w:ascii="Times New Roman" w:hAnsi="Times New Roman"/>
                <w:sz w:val="24"/>
                <w:szCs w:val="24"/>
                <w:lang w:val="uk-UA"/>
              </w:rPr>
              <w:t>ом</w:t>
            </w:r>
            <w:r w:rsidR="002F32E6" w:rsidRPr="00405AF4">
              <w:rPr>
                <w:rFonts w:ascii="Times New Roman" w:hAnsi="Times New Roman"/>
                <w:sz w:val="24"/>
                <w:szCs w:val="24"/>
                <w:lang w:val="uk-UA"/>
              </w:rPr>
              <w:t>(-</w:t>
            </w:r>
            <w:r w:rsidRPr="00405AF4">
              <w:rPr>
                <w:rFonts w:ascii="Times New Roman" w:hAnsi="Times New Roman"/>
                <w:sz w:val="24"/>
                <w:szCs w:val="24"/>
                <w:lang w:val="uk-UA"/>
              </w:rPr>
              <w:t>ами</w:t>
            </w:r>
            <w:r w:rsidR="002F32E6" w:rsidRPr="00405AF4">
              <w:rPr>
                <w:rFonts w:ascii="Times New Roman" w:hAnsi="Times New Roman"/>
                <w:sz w:val="24"/>
                <w:szCs w:val="24"/>
                <w:lang w:val="uk-UA"/>
              </w:rPr>
              <w:t>) щодо постачання аналогічного товару, а також копію(-ії) договору(-ів) постачання товару за вищевказаним(-и) відгуком(-ами),</w:t>
            </w:r>
            <w:r w:rsidRPr="00405AF4">
              <w:rPr>
                <w:rFonts w:ascii="Times New Roman" w:hAnsi="Times New Roman"/>
                <w:sz w:val="24"/>
                <w:szCs w:val="24"/>
                <w:lang w:val="uk-UA"/>
              </w:rPr>
              <w:t xml:space="preserve"> </w:t>
            </w:r>
            <w:r w:rsidR="00F018D4" w:rsidRPr="00405AF4">
              <w:rPr>
                <w:rFonts w:ascii="Times New Roman" w:hAnsi="Times New Roman"/>
                <w:sz w:val="24"/>
                <w:szCs w:val="24"/>
                <w:lang w:val="uk-UA"/>
              </w:rPr>
              <w:t>бе</w:t>
            </w:r>
            <w:r w:rsidRPr="00405AF4">
              <w:rPr>
                <w:rFonts w:ascii="Times New Roman" w:hAnsi="Times New Roman"/>
                <w:sz w:val="24"/>
                <w:szCs w:val="24"/>
                <w:lang w:val="uk-UA"/>
              </w:rPr>
              <w:t xml:space="preserve">з </w:t>
            </w:r>
            <w:r w:rsidR="00F018D4" w:rsidRPr="00405AF4">
              <w:rPr>
                <w:rFonts w:ascii="Times New Roman" w:hAnsi="Times New Roman"/>
                <w:sz w:val="24"/>
                <w:szCs w:val="24"/>
                <w:lang w:val="uk-UA"/>
              </w:rPr>
              <w:t xml:space="preserve">обов’язкової наявності </w:t>
            </w:r>
            <w:r w:rsidRPr="00405AF4">
              <w:rPr>
                <w:rFonts w:ascii="Times New Roman" w:hAnsi="Times New Roman"/>
                <w:sz w:val="24"/>
                <w:szCs w:val="24"/>
                <w:lang w:val="uk-UA"/>
              </w:rPr>
              <w:t>усі</w:t>
            </w:r>
            <w:r w:rsidR="00F018D4" w:rsidRPr="00405AF4">
              <w:rPr>
                <w:rFonts w:ascii="Times New Roman" w:hAnsi="Times New Roman"/>
                <w:sz w:val="24"/>
                <w:szCs w:val="24"/>
                <w:lang w:val="uk-UA"/>
              </w:rPr>
              <w:t>х</w:t>
            </w:r>
            <w:r w:rsidRPr="00405AF4">
              <w:rPr>
                <w:rFonts w:ascii="Times New Roman" w:hAnsi="Times New Roman"/>
                <w:sz w:val="24"/>
                <w:szCs w:val="24"/>
                <w:lang w:val="uk-UA"/>
              </w:rPr>
              <w:t xml:space="preserve"> додатк</w:t>
            </w:r>
            <w:r w:rsidR="00F018D4" w:rsidRPr="00405AF4">
              <w:rPr>
                <w:rFonts w:ascii="Times New Roman" w:hAnsi="Times New Roman"/>
                <w:sz w:val="24"/>
                <w:szCs w:val="24"/>
                <w:lang w:val="uk-UA"/>
              </w:rPr>
              <w:t>ів</w:t>
            </w:r>
            <w:r w:rsidRPr="00405AF4">
              <w:rPr>
                <w:rFonts w:ascii="Times New Roman" w:hAnsi="Times New Roman"/>
                <w:sz w:val="24"/>
                <w:szCs w:val="24"/>
                <w:lang w:val="uk-UA"/>
              </w:rPr>
              <w:t>, доповнен</w:t>
            </w:r>
            <w:r w:rsidR="00F018D4" w:rsidRPr="00405AF4">
              <w:rPr>
                <w:rFonts w:ascii="Times New Roman" w:hAnsi="Times New Roman"/>
                <w:sz w:val="24"/>
                <w:szCs w:val="24"/>
                <w:lang w:val="uk-UA"/>
              </w:rPr>
              <w:t>ь</w:t>
            </w:r>
            <w:r w:rsidRPr="00405AF4">
              <w:rPr>
                <w:rFonts w:ascii="Times New Roman" w:hAnsi="Times New Roman"/>
                <w:sz w:val="24"/>
                <w:szCs w:val="24"/>
                <w:lang w:val="uk-UA"/>
              </w:rPr>
              <w:t>, змін тощо),</w:t>
            </w:r>
            <w:r w:rsidR="002F32E6" w:rsidRPr="00405AF4">
              <w:rPr>
                <w:rFonts w:ascii="Times New Roman" w:hAnsi="Times New Roman"/>
                <w:sz w:val="24"/>
                <w:szCs w:val="24"/>
                <w:lang w:val="uk-UA"/>
              </w:rPr>
              <w:t xml:space="preserve">(Фактичне виконання договору(-ів) обов’язково вказати у відгуці(-ках). </w:t>
            </w:r>
          </w:p>
          <w:p w14:paraId="1B5842C7" w14:textId="77777777" w:rsidR="002F32E6" w:rsidRPr="00405AF4" w:rsidRDefault="002F32E6" w:rsidP="002F32E6">
            <w:pPr>
              <w:ind w:left="360"/>
              <w:jc w:val="both"/>
              <w:rPr>
                <w:rFonts w:ascii="Times New Roman" w:hAnsi="Times New Roman"/>
                <w:sz w:val="24"/>
                <w:szCs w:val="24"/>
                <w:lang w:val="uk-UA"/>
              </w:rPr>
            </w:pPr>
            <w:r w:rsidRPr="00405AF4">
              <w:rPr>
                <w:rFonts w:ascii="Times New Roman" w:hAnsi="Times New Roman"/>
                <w:b/>
                <w:sz w:val="24"/>
                <w:szCs w:val="24"/>
                <w:lang w:val="uk-UA"/>
              </w:rPr>
              <w:t>Аналогічним вважається товар, який визначається за кодом ЄЗС ДК 021:2015 – 09310000-5 - Електрична енергія.</w:t>
            </w:r>
          </w:p>
          <w:p w14:paraId="24068C22" w14:textId="2606523B" w:rsidR="002F32E6" w:rsidRPr="00405AF4" w:rsidRDefault="002F32E6" w:rsidP="002F32E6">
            <w:pPr>
              <w:ind w:left="360"/>
              <w:jc w:val="both"/>
              <w:rPr>
                <w:rFonts w:ascii="Times New Roman" w:hAnsi="Times New Roman"/>
                <w:sz w:val="24"/>
                <w:szCs w:val="24"/>
                <w:lang w:val="uk-UA"/>
              </w:rPr>
            </w:pPr>
            <w:r w:rsidRPr="00405AF4">
              <w:rPr>
                <w:rFonts w:ascii="Times New Roman" w:hAnsi="Times New Roman" w:hint="eastAsia"/>
                <w:sz w:val="24"/>
                <w:szCs w:val="24"/>
                <w:lang w:val="uk-UA"/>
              </w:rPr>
              <w:t>Додатково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підтвердження</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вищевказаного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учасник</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подає</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довідку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довільній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формі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підписом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уповноваженої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особи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учасника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засвідченої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відбитком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печатки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наявності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із</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обов’язковим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зазначенням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ній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інформації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щодо</w:t>
            </w:r>
            <w:r w:rsidRPr="00405AF4">
              <w:rPr>
                <w:rFonts w:ascii="Times New Roman" w:hAnsi="Times New Roman"/>
                <w:sz w:val="24"/>
                <w:szCs w:val="24"/>
                <w:lang w:val="uk-UA"/>
              </w:rPr>
              <w:t xml:space="preserve"> </w:t>
            </w:r>
            <w:r w:rsidR="006520E4" w:rsidRPr="00405AF4">
              <w:rPr>
                <w:rFonts w:ascii="Times New Roman" w:hAnsi="Times New Roman"/>
                <w:sz w:val="24"/>
                <w:szCs w:val="24"/>
                <w:lang w:val="uk-UA"/>
              </w:rPr>
              <w:t xml:space="preserve"> назви, адреси та код ЄДРПОУ споживача, якому здійснювалось постачання товару,  дати та предмета укладення договору, </w:t>
            </w:r>
            <w:r w:rsidR="002A36A8" w:rsidRPr="00405AF4">
              <w:rPr>
                <w:rFonts w:ascii="Times New Roman" w:hAnsi="Times New Roman"/>
                <w:sz w:val="24"/>
                <w:szCs w:val="24"/>
                <w:lang w:val="uk-UA"/>
              </w:rPr>
              <w:t xml:space="preserve"> ПІБ, посада, номер телефону контактної особи  споживача, а також інформації,  що підтверджує стан його повного виконання</w:t>
            </w:r>
            <w:r w:rsidRPr="00405AF4">
              <w:rPr>
                <w:rFonts w:ascii="Times New Roman" w:hAnsi="Times New Roman"/>
                <w:sz w:val="24"/>
                <w:szCs w:val="24"/>
                <w:lang w:val="uk-UA"/>
              </w:rPr>
              <w:t>.</w:t>
            </w:r>
          </w:p>
          <w:p w14:paraId="65E30477" w14:textId="62B54BBF" w:rsidR="006062B1" w:rsidRPr="00405AF4" w:rsidRDefault="006062B1" w:rsidP="0011049D">
            <w:pPr>
              <w:tabs>
                <w:tab w:val="left" w:pos="7363"/>
              </w:tabs>
              <w:ind w:right="134"/>
              <w:jc w:val="both"/>
              <w:rPr>
                <w:rFonts w:ascii="Times New Roman" w:hAnsi="Times New Roman"/>
                <w:color w:val="000000"/>
                <w:sz w:val="24"/>
                <w:szCs w:val="24"/>
                <w:lang w:val="uk-UA"/>
              </w:rPr>
            </w:pPr>
            <w:bookmarkStart w:id="11" w:name="n1256"/>
            <w:bookmarkEnd w:id="11"/>
            <w:r w:rsidRPr="00405AF4">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405AF4" w:rsidRDefault="006062B1" w:rsidP="0011049D">
            <w:pPr>
              <w:shd w:val="clear" w:color="auto" w:fill="FFFFFF"/>
              <w:tabs>
                <w:tab w:val="left" w:pos="7363"/>
              </w:tabs>
              <w:ind w:right="134"/>
              <w:jc w:val="both"/>
              <w:rPr>
                <w:rFonts w:ascii="Times New Roman" w:hAnsi="Times New Roman"/>
                <w:color w:val="000000" w:themeColor="text1"/>
                <w:sz w:val="24"/>
                <w:szCs w:val="24"/>
                <w:lang w:val="uk-UA"/>
              </w:rPr>
            </w:pPr>
            <w:r w:rsidRPr="00405AF4">
              <w:rPr>
                <w:rFonts w:ascii="Times New Roman" w:hAnsi="Times New Roman"/>
                <w:color w:val="000000"/>
                <w:sz w:val="24"/>
                <w:szCs w:val="24"/>
                <w:lang w:val="uk-UA"/>
              </w:rPr>
              <w:t xml:space="preserve">5.3. </w:t>
            </w:r>
            <w:hyperlink r:id="rId12" w:tgtFrame="_blank" w:history="1">
              <w:r w:rsidR="004E23D5" w:rsidRPr="00405AF4">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405AF4"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r w:rsidRPr="00405AF4">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405AF4"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2" w:name="n617"/>
            <w:bookmarkEnd w:id="12"/>
            <w:r w:rsidRPr="00405AF4">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82C23C" w14:textId="77777777" w:rsidR="000F7306" w:rsidRPr="00405AF4"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3" w:name="n618"/>
            <w:bookmarkEnd w:id="13"/>
            <w:r w:rsidRPr="00405AF4">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405AF4"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4" w:name="n619"/>
            <w:bookmarkEnd w:id="14"/>
            <w:r w:rsidRPr="00405AF4">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405AF4">
              <w:rPr>
                <w:color w:val="000000" w:themeColor="text1"/>
              </w:rPr>
              <w:t> </w:t>
            </w:r>
            <w:hyperlink r:id="rId13" w:anchor="n52" w:tgtFrame="_blank" w:history="1">
              <w:r w:rsidRPr="00405AF4">
                <w:rPr>
                  <w:rStyle w:val="a6"/>
                  <w:color w:val="000000" w:themeColor="text1"/>
                  <w:lang w:val="uk-UA"/>
                </w:rPr>
                <w:t>пунктом</w:t>
              </w:r>
            </w:hyperlink>
            <w:hyperlink r:id="rId14" w:anchor="n52" w:tgtFrame="_blank" w:history="1">
              <w:r w:rsidRPr="00405AF4">
                <w:rPr>
                  <w:rStyle w:val="a6"/>
                  <w:color w:val="000000" w:themeColor="text1"/>
                </w:rPr>
                <w:t> </w:t>
              </w:r>
              <w:r w:rsidRPr="00405AF4">
                <w:rPr>
                  <w:rStyle w:val="a6"/>
                  <w:color w:val="000000" w:themeColor="text1"/>
                  <w:lang w:val="uk-UA"/>
                </w:rPr>
                <w:t>4</w:t>
              </w:r>
            </w:hyperlink>
            <w:r w:rsidRPr="00405AF4">
              <w:rPr>
                <w:color w:val="000000" w:themeColor="text1"/>
              </w:rPr>
              <w:t> </w:t>
            </w:r>
            <w:r w:rsidRPr="00405AF4">
              <w:rPr>
                <w:color w:val="000000" w:themeColor="text1"/>
                <w:lang w:val="uk-UA"/>
              </w:rPr>
              <w:t>частини другої статті 6,</w:t>
            </w:r>
            <w:r w:rsidRPr="00405AF4">
              <w:rPr>
                <w:color w:val="000000" w:themeColor="text1"/>
              </w:rPr>
              <w:t> </w:t>
            </w:r>
            <w:hyperlink r:id="rId15" w:anchor="n456" w:tgtFrame="_blank" w:history="1">
              <w:r w:rsidRPr="00405AF4">
                <w:rPr>
                  <w:rStyle w:val="a6"/>
                  <w:color w:val="000000" w:themeColor="text1"/>
                  <w:lang w:val="uk-UA"/>
                </w:rPr>
                <w:t>пунктом 1</w:t>
              </w:r>
            </w:hyperlink>
            <w:r w:rsidRPr="00405AF4">
              <w:rPr>
                <w:color w:val="000000" w:themeColor="text1"/>
              </w:rPr>
              <w:t> </w:t>
            </w:r>
            <w:r w:rsidRPr="00405AF4">
              <w:rPr>
                <w:color w:val="000000" w:themeColor="text1"/>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0F7306" w:rsidRPr="00405AF4"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5" w:name="n620"/>
            <w:bookmarkEnd w:id="15"/>
            <w:r w:rsidRPr="00405AF4">
              <w:rPr>
                <w:color w:val="000000" w:themeColor="text1"/>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405AF4">
              <w:rPr>
                <w:color w:val="000000" w:themeColor="text1"/>
              </w:rPr>
              <w:lastRenderedPageBreak/>
              <w:t>судимість з якої не знято або не погашено в установленому законом порядку;</w:t>
            </w:r>
          </w:p>
          <w:p w14:paraId="6860875D" w14:textId="77777777" w:rsidR="000F7306" w:rsidRPr="00405AF4"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6" w:name="n621"/>
            <w:bookmarkEnd w:id="16"/>
            <w:r w:rsidRPr="00405AF4">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405AF4"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7" w:name="n622"/>
            <w:bookmarkEnd w:id="17"/>
            <w:r w:rsidRPr="00405AF4">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405AF4"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8" w:name="n623"/>
            <w:bookmarkEnd w:id="18"/>
            <w:r w:rsidRPr="00405AF4">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405AF4"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9" w:name="n624"/>
            <w:bookmarkEnd w:id="19"/>
            <w:r w:rsidRPr="00405AF4">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405AF4">
                <w:rPr>
                  <w:rStyle w:val="a6"/>
                  <w:color w:val="000000" w:themeColor="text1"/>
                </w:rPr>
                <w:t>пунктом 9</w:t>
              </w:r>
            </w:hyperlink>
            <w:r w:rsidRPr="00405AF4">
              <w:rPr>
                <w:color w:val="000000" w:themeColor="text1"/>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405AF4"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0" w:name="n625"/>
            <w:bookmarkEnd w:id="20"/>
            <w:r w:rsidRPr="00405AF4">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5D3943E8" w:rsidR="000F7306" w:rsidRPr="00405AF4"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1" w:name="n626"/>
            <w:bookmarkEnd w:id="21"/>
            <w:r w:rsidRPr="00405AF4">
              <w:rPr>
                <w:color w:val="000000" w:themeColor="text1"/>
              </w:rPr>
              <w:t xml:space="preserve">11) </w:t>
            </w:r>
            <w:r w:rsidR="006C4FA1" w:rsidRPr="00405AF4">
              <w:rPr>
                <w:color w:val="000000" w:themeColor="text1"/>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006C4FA1" w:rsidRPr="00405AF4">
                <w:rPr>
                  <w:color w:val="000000" w:themeColor="text1"/>
                </w:rPr>
                <w:t>Законом України</w:t>
              </w:r>
            </w:hyperlink>
            <w:r w:rsidR="006C4FA1" w:rsidRPr="00405AF4">
              <w:rPr>
                <w:color w:val="000000" w:themeColor="text1"/>
              </w:rPr>
              <w:t> “Про санкції”, крім випадку, коли активи такої особи в установленому законодавством порядку передані в управління АРМА;</w:t>
            </w:r>
          </w:p>
          <w:p w14:paraId="4BA11877" w14:textId="77777777" w:rsidR="000F7306" w:rsidRPr="00405AF4"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2" w:name="n627"/>
            <w:bookmarkEnd w:id="22"/>
            <w:r w:rsidRPr="00405AF4">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97859" w14:textId="2357BC95" w:rsidR="004E23D5" w:rsidRPr="00405AF4" w:rsidRDefault="004E23D5" w:rsidP="0011049D">
            <w:pPr>
              <w:shd w:val="clear" w:color="auto" w:fill="FFFFFF"/>
              <w:tabs>
                <w:tab w:val="left" w:pos="7363"/>
              </w:tabs>
              <w:ind w:right="134"/>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 xml:space="preserve"> </w:t>
            </w:r>
            <w:r w:rsidR="0091172E" w:rsidRPr="00405AF4">
              <w:rPr>
                <w:rFonts w:ascii="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217329" w14:textId="6C0AD955" w:rsidR="00536808" w:rsidRPr="00405AF4" w:rsidRDefault="00536808" w:rsidP="0011049D">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405AF4">
              <w:rPr>
                <w:rFonts w:ascii="Times New Roman" w:hAnsi="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w:t>
            </w:r>
            <w:r w:rsidRPr="00405AF4">
              <w:rPr>
                <w:rFonts w:ascii="Times New Roman" w:hAnsi="Times New Roman"/>
                <w:color w:val="000000" w:themeColor="text1"/>
                <w:sz w:val="24"/>
                <w:szCs w:val="24"/>
                <w:lang w:val="uk-UA"/>
              </w:rPr>
              <w:lastRenderedPageBreak/>
              <w:t>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history="1">
              <w:r w:rsidRPr="00405AF4">
                <w:rPr>
                  <w:rFonts w:ascii="Times New Roman" w:hAnsi="Times New Roman"/>
                  <w:color w:val="000000" w:themeColor="text1"/>
                  <w:sz w:val="24"/>
                  <w:szCs w:val="24"/>
                  <w:lang w:val="uk-UA"/>
                </w:rPr>
                <w:t>підпунктах 3</w:t>
              </w:r>
            </w:hyperlink>
            <w:r w:rsidRPr="00405AF4">
              <w:rPr>
                <w:rFonts w:ascii="Times New Roman" w:hAnsi="Times New Roman"/>
                <w:color w:val="000000" w:themeColor="text1"/>
                <w:sz w:val="24"/>
                <w:szCs w:val="24"/>
                <w:lang w:val="uk-UA"/>
              </w:rPr>
              <w:t>, </w:t>
            </w:r>
            <w:hyperlink r:id="rId19" w:anchor="n620" w:history="1">
              <w:r w:rsidRPr="00405AF4">
                <w:rPr>
                  <w:rFonts w:ascii="Times New Roman" w:hAnsi="Times New Roman"/>
                  <w:color w:val="000000" w:themeColor="text1"/>
                  <w:sz w:val="24"/>
                  <w:szCs w:val="24"/>
                  <w:lang w:val="uk-UA"/>
                </w:rPr>
                <w:t>5</w:t>
              </w:r>
            </w:hyperlink>
            <w:r w:rsidRPr="00405AF4">
              <w:rPr>
                <w:rFonts w:ascii="Times New Roman" w:hAnsi="Times New Roman"/>
                <w:color w:val="000000" w:themeColor="text1"/>
                <w:sz w:val="24"/>
                <w:szCs w:val="24"/>
                <w:lang w:val="uk-UA"/>
              </w:rPr>
              <w:t>, </w:t>
            </w:r>
            <w:hyperlink r:id="rId20" w:anchor="n621" w:history="1">
              <w:r w:rsidRPr="00405AF4">
                <w:rPr>
                  <w:rFonts w:ascii="Times New Roman" w:hAnsi="Times New Roman"/>
                  <w:color w:val="000000" w:themeColor="text1"/>
                  <w:sz w:val="24"/>
                  <w:szCs w:val="24"/>
                  <w:lang w:val="uk-UA"/>
                </w:rPr>
                <w:t>6</w:t>
              </w:r>
            </w:hyperlink>
            <w:r w:rsidRPr="00405AF4">
              <w:rPr>
                <w:rFonts w:ascii="Times New Roman" w:hAnsi="Times New Roman"/>
                <w:color w:val="000000" w:themeColor="text1"/>
                <w:sz w:val="24"/>
                <w:szCs w:val="24"/>
                <w:lang w:val="uk-UA"/>
              </w:rPr>
              <w:t> і </w:t>
            </w:r>
            <w:hyperlink r:id="rId21" w:anchor="n627" w:history="1">
              <w:r w:rsidRPr="00405AF4">
                <w:rPr>
                  <w:rFonts w:ascii="Times New Roman" w:hAnsi="Times New Roman"/>
                  <w:color w:val="000000" w:themeColor="text1"/>
                  <w:sz w:val="24"/>
                  <w:szCs w:val="24"/>
                  <w:lang w:val="uk-UA"/>
                </w:rPr>
                <w:t>12</w:t>
              </w:r>
            </w:hyperlink>
            <w:r w:rsidRPr="00405AF4">
              <w:rPr>
                <w:rFonts w:ascii="Times New Roman" w:hAnsi="Times New Roman"/>
                <w:color w:val="000000" w:themeColor="text1"/>
                <w:sz w:val="24"/>
                <w:szCs w:val="24"/>
                <w:lang w:val="uk-UA"/>
              </w:rPr>
              <w:t> та в </w:t>
            </w:r>
            <w:hyperlink r:id="rId22" w:anchor="n628" w:history="1">
              <w:r w:rsidRPr="00405AF4">
                <w:rPr>
                  <w:rFonts w:ascii="Times New Roman" w:hAnsi="Times New Roman"/>
                  <w:color w:val="000000" w:themeColor="text1"/>
                  <w:sz w:val="24"/>
                  <w:szCs w:val="24"/>
                  <w:lang w:val="uk-UA"/>
                </w:rPr>
                <w:t>абзаці чотирнадцятому</w:t>
              </w:r>
            </w:hyperlink>
            <w:r w:rsidRPr="00405AF4">
              <w:rPr>
                <w:rFonts w:ascii="Times New Roman" w:hAnsi="Times New Roman"/>
                <w:color w:val="000000" w:themeColor="text1"/>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405AF4">
                <w:rPr>
                  <w:rFonts w:ascii="Times New Roman" w:hAnsi="Times New Roman"/>
                  <w:color w:val="000000" w:themeColor="text1"/>
                  <w:sz w:val="24"/>
                  <w:szCs w:val="24"/>
                  <w:lang w:val="uk-UA"/>
                </w:rPr>
                <w:t>Законом України</w:t>
              </w:r>
            </w:hyperlink>
            <w:r w:rsidRPr="00405AF4">
              <w:rPr>
                <w:rFonts w:ascii="Times New Roman" w:hAnsi="Times New Roman"/>
                <w:color w:val="000000" w:themeColor="text1"/>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w:t>
            </w:r>
            <w:r w:rsidRPr="00405AF4">
              <w:rPr>
                <w:rFonts w:ascii="Times New Roman" w:eastAsiaTheme="minorHAnsi" w:hAnsi="Times New Roman"/>
                <w:color w:val="000000" w:themeColor="text1"/>
                <w:sz w:val="24"/>
                <w:szCs w:val="24"/>
                <w:lang w:val="uk-UA" w:eastAsia="en-US"/>
              </w:rPr>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07E565" w14:textId="59753005" w:rsidR="003C7CB4" w:rsidRPr="00405AF4" w:rsidRDefault="00B341A1" w:rsidP="003C7CB4">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405AF4">
              <w:rPr>
                <w:rFonts w:ascii="Times New Roman" w:eastAsiaTheme="minorHAnsi" w:hAnsi="Times New Roman"/>
                <w:color w:val="000000" w:themeColor="text1"/>
                <w:sz w:val="24"/>
                <w:szCs w:val="24"/>
                <w:lang w:val="uk-UA"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6C4FA1" w:rsidRPr="00405AF4">
              <w:rPr>
                <w:rFonts w:ascii="Times New Roman" w:eastAsiaTheme="minorHAnsi" w:hAnsi="Times New Roman"/>
                <w:color w:val="000000" w:themeColor="text1"/>
                <w:sz w:val="24"/>
                <w:szCs w:val="24"/>
                <w:lang w:val="uk-UA" w:eastAsia="en-US"/>
              </w:rPr>
              <w:t xml:space="preserve">  </w:t>
            </w:r>
            <w:r w:rsidR="003C7CB4" w:rsidRPr="00405AF4">
              <w:rPr>
                <w:rFonts w:ascii="Times New Roman" w:eastAsiaTheme="minorHAnsi" w:hAnsi="Times New Roman"/>
                <w:color w:val="000000" w:themeColor="text1"/>
                <w:sz w:val="24"/>
                <w:szCs w:val="24"/>
                <w:lang w:val="uk-UA" w:eastAsia="en-US"/>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5A15B0A3" w14:textId="77777777" w:rsidR="00B341A1" w:rsidRPr="00405AF4" w:rsidRDefault="00B341A1" w:rsidP="00B341A1">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405AF4">
              <w:rPr>
                <w:rFonts w:ascii="Times New Roman" w:eastAsiaTheme="minorHAnsi" w:hAnsi="Times New Roman"/>
                <w:color w:val="000000" w:themeColor="text1"/>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4" w:anchor="n628" w:history="1">
              <w:r w:rsidRPr="00405AF4">
                <w:rPr>
                  <w:rFonts w:ascii="Times New Roman" w:eastAsiaTheme="minorHAnsi" w:hAnsi="Times New Roman"/>
                  <w:color w:val="000000" w:themeColor="text1"/>
                  <w:sz w:val="24"/>
                  <w:szCs w:val="24"/>
                  <w:lang w:val="uk-UA" w:eastAsia="en-US"/>
                </w:rPr>
                <w:t>абзацу чотирнадцятого</w:t>
              </w:r>
            </w:hyperlink>
            <w:r w:rsidRPr="00405AF4">
              <w:rPr>
                <w:rFonts w:ascii="Times New Roman" w:eastAsiaTheme="minorHAnsi" w:hAnsi="Times New Roman"/>
                <w:color w:val="000000" w:themeColor="text1"/>
                <w:sz w:val="24"/>
                <w:szCs w:val="24"/>
                <w:lang w:val="uk-UA" w:eastAsia="en-US"/>
              </w:rPr>
              <w:t> цього пункту), крім самостійного декларування відсутності таких підстав учасником процедури закупівлі відповідно до </w:t>
            </w:r>
            <w:hyperlink r:id="rId25" w:anchor="n630" w:history="1">
              <w:r w:rsidRPr="00405AF4">
                <w:rPr>
                  <w:rFonts w:ascii="Times New Roman" w:eastAsiaTheme="minorHAnsi" w:hAnsi="Times New Roman"/>
                  <w:color w:val="000000" w:themeColor="text1"/>
                  <w:sz w:val="24"/>
                  <w:szCs w:val="24"/>
                  <w:lang w:val="uk-UA" w:eastAsia="en-US"/>
                </w:rPr>
                <w:t>абзацу шістнадцятого</w:t>
              </w:r>
            </w:hyperlink>
            <w:r w:rsidRPr="00405AF4">
              <w:rPr>
                <w:rFonts w:ascii="Times New Roman" w:eastAsiaTheme="minorHAnsi" w:hAnsi="Times New Roman"/>
                <w:color w:val="000000" w:themeColor="text1"/>
                <w:sz w:val="24"/>
                <w:szCs w:val="24"/>
                <w:lang w:val="uk-UA" w:eastAsia="en-US"/>
              </w:rPr>
              <w:t> пункту 47 Особливостей.</w:t>
            </w:r>
          </w:p>
          <w:p w14:paraId="0D265541" w14:textId="77777777" w:rsidR="00B341A1" w:rsidRPr="00405AF4" w:rsidRDefault="00B341A1" w:rsidP="00B341A1">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bookmarkStart w:id="23" w:name="n632"/>
            <w:bookmarkEnd w:id="23"/>
            <w:r w:rsidRPr="00405AF4">
              <w:rPr>
                <w:rFonts w:ascii="Times New Roman" w:eastAsiaTheme="minorHAnsi" w:hAnsi="Times New Roman"/>
                <w:color w:val="000000" w:themeColor="text1"/>
                <w:sz w:val="24"/>
                <w:szCs w:val="24"/>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6" w:anchor="n616" w:history="1">
              <w:r w:rsidRPr="00405AF4">
                <w:rPr>
                  <w:rFonts w:ascii="Times New Roman" w:eastAsiaTheme="minorHAnsi" w:hAnsi="Times New Roman"/>
                  <w:color w:val="000000" w:themeColor="text1"/>
                  <w:sz w:val="24"/>
                  <w:szCs w:val="24"/>
                  <w:lang w:val="uk-UA" w:eastAsia="en-US"/>
                </w:rPr>
                <w:t>підпунктами 1</w:t>
              </w:r>
            </w:hyperlink>
            <w:r w:rsidRPr="00405AF4">
              <w:rPr>
                <w:rFonts w:ascii="Times New Roman" w:eastAsiaTheme="minorHAnsi" w:hAnsi="Times New Roman"/>
                <w:color w:val="000000" w:themeColor="text1"/>
                <w:sz w:val="24"/>
                <w:szCs w:val="24"/>
                <w:lang w:val="uk-UA" w:eastAsia="en-US"/>
              </w:rPr>
              <w:t> і </w:t>
            </w:r>
            <w:hyperlink r:id="rId27" w:anchor="n622" w:history="1">
              <w:r w:rsidRPr="00405AF4">
                <w:rPr>
                  <w:rFonts w:ascii="Times New Roman" w:eastAsiaTheme="minorHAnsi" w:hAnsi="Times New Roman"/>
                  <w:color w:val="000000" w:themeColor="text1"/>
                  <w:sz w:val="24"/>
                  <w:szCs w:val="24"/>
                  <w:lang w:val="uk-UA" w:eastAsia="en-US"/>
                </w:rPr>
                <w:t>7</w:t>
              </w:r>
            </w:hyperlink>
            <w:r w:rsidRPr="00405AF4">
              <w:rPr>
                <w:rFonts w:ascii="Times New Roman" w:eastAsiaTheme="minorHAnsi" w:hAnsi="Times New Roman"/>
                <w:color w:val="000000" w:themeColor="text1"/>
                <w:sz w:val="24"/>
                <w:szCs w:val="24"/>
                <w:lang w:val="uk-UA" w:eastAsia="en-US"/>
              </w:rPr>
              <w:t> пункту 47 Особливостей.</w:t>
            </w:r>
          </w:p>
          <w:p w14:paraId="335C4078" w14:textId="12A151A4" w:rsidR="006062B1" w:rsidRPr="00405AF4" w:rsidRDefault="00B341A1" w:rsidP="00B341A1">
            <w:pPr>
              <w:pStyle w:val="27"/>
              <w:keepNext/>
              <w:keepLines/>
              <w:tabs>
                <w:tab w:val="left" w:pos="7363"/>
              </w:tabs>
              <w:ind w:right="134" w:firstLine="0"/>
              <w:jc w:val="both"/>
              <w:rPr>
                <w:rFonts w:ascii="Times New Roman" w:hAnsi="Times New Roman" w:cs="Times New Roman"/>
                <w:color w:val="000000" w:themeColor="text1"/>
                <w:lang w:val="uk-UA"/>
              </w:rPr>
            </w:pPr>
            <w:bookmarkStart w:id="24" w:name="n633"/>
            <w:bookmarkEnd w:id="24"/>
            <w:r w:rsidRPr="00405AF4">
              <w:rPr>
                <w:rFonts w:ascii="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405AF4">
                <w:rPr>
                  <w:rFonts w:ascii="Times New Roman" w:hAnsi="Times New Roman" w:cs="Times New Roman"/>
                  <w:color w:val="000000" w:themeColor="text1"/>
                  <w:sz w:val="24"/>
                  <w:szCs w:val="24"/>
                  <w:lang w:val="uk-UA"/>
                </w:rPr>
                <w:t>частини третьої</w:t>
              </w:r>
            </w:hyperlink>
            <w:r w:rsidRPr="00405AF4">
              <w:rPr>
                <w:rFonts w:ascii="Times New Roman" w:hAnsi="Times New Roman" w:cs="Times New Roman"/>
                <w:color w:val="000000" w:themeColor="text1"/>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52202B3" w14:textId="5CD35C24" w:rsidR="006062B1" w:rsidRPr="00405AF4" w:rsidRDefault="006062B1" w:rsidP="0011049D">
            <w:pPr>
              <w:pStyle w:val="27"/>
              <w:keepNext/>
              <w:keepLines/>
              <w:tabs>
                <w:tab w:val="left" w:pos="7363"/>
              </w:tabs>
              <w:ind w:right="134" w:firstLine="0"/>
              <w:jc w:val="both"/>
              <w:rPr>
                <w:rFonts w:ascii="Times New Roman" w:hAnsi="Times New Roman" w:cs="Times New Roman"/>
                <w:color w:val="000000" w:themeColor="text1"/>
                <w:sz w:val="24"/>
                <w:szCs w:val="24"/>
                <w:lang w:val="uk-UA"/>
              </w:rPr>
            </w:pPr>
            <w:r w:rsidRPr="00405AF4">
              <w:rPr>
                <w:rFonts w:ascii="Times New Roman" w:hAnsi="Times New Roman" w:cs="Times New Roman"/>
                <w:color w:val="000000" w:themeColor="text1"/>
                <w:sz w:val="24"/>
                <w:szCs w:val="24"/>
                <w:lang w:val="uk-UA"/>
              </w:rPr>
              <w:t>5.</w:t>
            </w:r>
            <w:r w:rsidR="00077A8B" w:rsidRPr="00405AF4">
              <w:rPr>
                <w:rFonts w:ascii="Times New Roman" w:hAnsi="Times New Roman" w:cs="Times New Roman"/>
                <w:color w:val="000000" w:themeColor="text1"/>
                <w:sz w:val="24"/>
                <w:szCs w:val="24"/>
                <w:lang w:val="uk-UA"/>
              </w:rPr>
              <w:t>4</w:t>
            </w:r>
            <w:r w:rsidRPr="00405AF4">
              <w:rPr>
                <w:rFonts w:ascii="Times New Roman" w:hAnsi="Times New Roman" w:cs="Times New Roman"/>
                <w:color w:val="000000" w:themeColor="text1"/>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405AF4">
              <w:rPr>
                <w:rFonts w:ascii="Times New Roman" w:hAnsi="Times New Roman" w:cs="Times New Roman"/>
                <w:color w:val="000000" w:themeColor="text1"/>
                <w:sz w:val="24"/>
                <w:szCs w:val="24"/>
                <w:lang w:val="uk-UA"/>
              </w:rPr>
              <w:t xml:space="preserve">частково </w:t>
            </w:r>
            <w:r w:rsidRPr="00405AF4">
              <w:rPr>
                <w:rFonts w:ascii="Times New Roman" w:hAnsi="Times New Roman" w:cs="Times New Roman"/>
                <w:color w:val="000000" w:themeColor="text1"/>
                <w:sz w:val="24"/>
                <w:szCs w:val="24"/>
                <w:lang w:val="uk-UA"/>
              </w:rPr>
              <w:t xml:space="preserve">обмеженим, </w:t>
            </w:r>
            <w:r w:rsidR="0091172E" w:rsidRPr="00405AF4">
              <w:rPr>
                <w:rFonts w:ascii="Times New Roman" w:hAnsi="Times New Roman" w:cs="Times New Roman"/>
                <w:color w:val="000000" w:themeColor="text1"/>
                <w:sz w:val="24"/>
                <w:szCs w:val="24"/>
                <w:lang w:val="uk-UA"/>
              </w:rPr>
              <w:t>а також на виконання вимог</w:t>
            </w:r>
            <w:r w:rsidRPr="00405AF4">
              <w:rPr>
                <w:rFonts w:ascii="Times New Roman" w:hAnsi="Times New Roman" w:cs="Times New Roman"/>
                <w:color w:val="000000" w:themeColor="text1"/>
                <w:sz w:val="24"/>
                <w:szCs w:val="24"/>
                <w:lang w:val="uk-UA"/>
              </w:rPr>
              <w:t xml:space="preserve"> пункту </w:t>
            </w:r>
            <w:r w:rsidR="00536808" w:rsidRPr="00405AF4">
              <w:rPr>
                <w:rFonts w:ascii="Times New Roman" w:hAnsi="Times New Roman" w:cs="Times New Roman"/>
                <w:color w:val="000000" w:themeColor="text1"/>
                <w:sz w:val="24"/>
                <w:szCs w:val="24"/>
                <w:lang w:val="uk-UA"/>
              </w:rPr>
              <w:t>47</w:t>
            </w:r>
            <w:r w:rsidRPr="00405AF4">
              <w:rPr>
                <w:rFonts w:ascii="Times New Roman" w:hAnsi="Times New Roman" w:cs="Times New Roman"/>
                <w:color w:val="000000" w:themeColor="text1"/>
                <w:sz w:val="24"/>
                <w:szCs w:val="24"/>
                <w:lang w:val="uk-UA"/>
              </w:rPr>
              <w:t xml:space="preserve"> Особливостей переможець процедури закупівлі має надати:</w:t>
            </w:r>
          </w:p>
          <w:p w14:paraId="5D2C68DD" w14:textId="44F3E965" w:rsidR="007D4C6E" w:rsidRPr="00405AF4" w:rsidRDefault="006062B1" w:rsidP="0011049D">
            <w:pPr>
              <w:pStyle w:val="27"/>
              <w:keepNext/>
              <w:keepLines/>
              <w:tabs>
                <w:tab w:val="left" w:pos="7363"/>
              </w:tabs>
              <w:ind w:left="249" w:right="134" w:hanging="142"/>
              <w:jc w:val="both"/>
              <w:rPr>
                <w:rStyle w:val="17"/>
                <w:rFonts w:eastAsiaTheme="minorHAnsi"/>
                <w:color w:val="000000" w:themeColor="text1"/>
                <w:sz w:val="24"/>
                <w:szCs w:val="24"/>
              </w:rPr>
            </w:pPr>
            <w:r w:rsidRPr="00405AF4">
              <w:rPr>
                <w:rFonts w:ascii="Times New Roman" w:hAnsi="Times New Roman" w:cs="Times New Roman"/>
                <w:color w:val="000000" w:themeColor="text1"/>
                <w:sz w:val="24"/>
                <w:szCs w:val="24"/>
                <w:lang w:val="uk-UA"/>
              </w:rPr>
              <w:t xml:space="preserve">- </w:t>
            </w:r>
            <w:r w:rsidR="00170D47" w:rsidRPr="00405AF4">
              <w:rPr>
                <w:color w:val="000000" w:themeColor="text1"/>
                <w:sz w:val="24"/>
                <w:szCs w:val="24"/>
                <w:lang w:val="uk-UA"/>
              </w:rPr>
              <w:t xml:space="preserve"> </w:t>
            </w:r>
            <w:r w:rsidR="00170D47" w:rsidRPr="00405AF4">
              <w:rPr>
                <w:rStyle w:val="17"/>
                <w:rFonts w:eastAsiaTheme="minorHAnsi"/>
                <w:color w:val="000000" w:themeColor="text1"/>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405AF4">
              <w:rPr>
                <w:rStyle w:val="17"/>
                <w:rFonts w:eastAsiaTheme="minorHAnsi"/>
                <w:color w:val="000000" w:themeColor="text1"/>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405AF4" w:rsidRDefault="006062B1" w:rsidP="0011049D">
            <w:pPr>
              <w:pStyle w:val="27"/>
              <w:keepNext/>
              <w:keepLines/>
              <w:tabs>
                <w:tab w:val="left" w:pos="7363"/>
              </w:tabs>
              <w:ind w:left="249" w:right="134" w:hanging="142"/>
              <w:jc w:val="both"/>
              <w:rPr>
                <w:rStyle w:val="17"/>
                <w:rFonts w:eastAsiaTheme="minorHAnsi"/>
                <w:color w:val="000000" w:themeColor="text1"/>
                <w:sz w:val="24"/>
                <w:szCs w:val="24"/>
              </w:rPr>
            </w:pPr>
            <w:r w:rsidRPr="00405AF4">
              <w:rPr>
                <w:rStyle w:val="17"/>
                <w:rFonts w:eastAsiaTheme="minorHAnsi"/>
                <w:color w:val="000000" w:themeColor="text1"/>
                <w:sz w:val="24"/>
                <w:szCs w:val="24"/>
              </w:rPr>
              <w:t xml:space="preserve">-  </w:t>
            </w:r>
            <w:r w:rsidR="0062392B" w:rsidRPr="00405AF4">
              <w:rPr>
                <w:rStyle w:val="17"/>
                <w:rFonts w:eastAsiaTheme="minorHAnsi"/>
                <w:color w:val="000000" w:themeColor="text1"/>
                <w:sz w:val="24"/>
                <w:szCs w:val="24"/>
              </w:rPr>
              <w:t xml:space="preserve">повний </w:t>
            </w:r>
            <w:r w:rsidR="007D4C6E" w:rsidRPr="00405AF4">
              <w:rPr>
                <w:rStyle w:val="17"/>
                <w:rFonts w:eastAsiaTheme="minorHAnsi"/>
                <w:color w:val="000000" w:themeColor="text1"/>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405AF4">
              <w:rPr>
                <w:rStyle w:val="17"/>
                <w:rFonts w:eastAsiaTheme="minorHAnsi"/>
                <w:color w:val="000000" w:themeColor="text1"/>
                <w:sz w:val="24"/>
                <w:szCs w:val="24"/>
              </w:rPr>
              <w:t xml:space="preserve">керівника учасника процедури  закупівлі </w:t>
            </w:r>
            <w:r w:rsidR="007D4C6E" w:rsidRPr="00405AF4">
              <w:rPr>
                <w:rStyle w:val="17"/>
                <w:rFonts w:eastAsiaTheme="minorHAnsi"/>
                <w:color w:val="000000" w:themeColor="text1"/>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405AF4">
              <w:rPr>
                <w:rStyle w:val="17"/>
                <w:rFonts w:eastAsiaTheme="minorHAnsi"/>
                <w:color w:val="000000" w:themeColor="text1"/>
                <w:sz w:val="24"/>
                <w:szCs w:val="24"/>
              </w:rPr>
              <w:t xml:space="preserve"> у підпунктах 5, 6 і 12 </w:t>
            </w:r>
            <w:r w:rsidR="00D705D7" w:rsidRPr="00405AF4">
              <w:rPr>
                <w:rFonts w:ascii="Times New Roman" w:hAnsi="Times New Roman"/>
                <w:color w:val="000000" w:themeColor="text1"/>
                <w:sz w:val="24"/>
                <w:szCs w:val="24"/>
                <w:lang w:val="uk-UA"/>
              </w:rPr>
              <w:t xml:space="preserve"> пункту 47</w:t>
            </w:r>
            <w:r w:rsidR="004C6B6A" w:rsidRPr="00405AF4">
              <w:rPr>
                <w:rStyle w:val="17"/>
                <w:rFonts w:eastAsiaTheme="minorHAnsi"/>
                <w:color w:val="000000" w:themeColor="text1"/>
                <w:sz w:val="24"/>
                <w:szCs w:val="24"/>
              </w:rPr>
              <w:t xml:space="preserve"> Особливостей</w:t>
            </w:r>
            <w:r w:rsidR="00BC047D" w:rsidRPr="00405AF4">
              <w:rPr>
                <w:rStyle w:val="17"/>
                <w:rFonts w:eastAsiaTheme="minorHAnsi"/>
                <w:color w:val="000000" w:themeColor="text1"/>
                <w:sz w:val="24"/>
                <w:szCs w:val="24"/>
              </w:rPr>
              <w:t>;</w:t>
            </w:r>
          </w:p>
          <w:p w14:paraId="22DCD347" w14:textId="493E9D09" w:rsidR="00550059" w:rsidRPr="00405AF4" w:rsidRDefault="006062B1" w:rsidP="006E4AC5">
            <w:pPr>
              <w:pStyle w:val="27"/>
              <w:keepNext/>
              <w:keepLines/>
              <w:tabs>
                <w:tab w:val="left" w:pos="7363"/>
              </w:tabs>
              <w:ind w:left="249" w:right="134" w:hanging="142"/>
              <w:jc w:val="both"/>
              <w:rPr>
                <w:rFonts w:ascii="Times New Roman" w:hAnsi="Times New Roman" w:cs="Times New Roman"/>
                <w:color w:val="000000"/>
                <w:sz w:val="24"/>
                <w:szCs w:val="24"/>
                <w:lang w:val="uk-UA"/>
              </w:rPr>
            </w:pPr>
            <w:r w:rsidRPr="00405AF4">
              <w:rPr>
                <w:rStyle w:val="17"/>
                <w:rFonts w:eastAsiaTheme="minorHAnsi"/>
                <w:color w:val="000000" w:themeColor="text1"/>
                <w:sz w:val="24"/>
                <w:szCs w:val="24"/>
              </w:rPr>
              <w:lastRenderedPageBreak/>
              <w:t>- довідку складену учасником у довільній формі, що підтверджує відсутність підстави, передб</w:t>
            </w:r>
            <w:r w:rsidRPr="00405AF4">
              <w:rPr>
                <w:rStyle w:val="17"/>
                <w:rFonts w:eastAsiaTheme="minorHAnsi"/>
                <w:sz w:val="24"/>
                <w:szCs w:val="24"/>
              </w:rPr>
              <w:t>аченої</w:t>
            </w:r>
            <w:r w:rsidR="00BC047D" w:rsidRPr="00405AF4">
              <w:rPr>
                <w:rStyle w:val="17"/>
                <w:rFonts w:eastAsiaTheme="minorHAnsi"/>
                <w:sz w:val="24"/>
                <w:szCs w:val="24"/>
              </w:rPr>
              <w:t xml:space="preserve"> в абзаці чотирнадцятому </w:t>
            </w:r>
            <w:r w:rsidR="00D705D7" w:rsidRPr="00405AF4">
              <w:rPr>
                <w:rFonts w:ascii="Times New Roman" w:hAnsi="Times New Roman"/>
                <w:color w:val="000000" w:themeColor="text1"/>
                <w:sz w:val="24"/>
                <w:szCs w:val="24"/>
                <w:lang w:val="uk-UA"/>
              </w:rPr>
              <w:t xml:space="preserve"> пункту 47 </w:t>
            </w:r>
            <w:r w:rsidR="00BC047D" w:rsidRPr="00405AF4">
              <w:rPr>
                <w:rStyle w:val="17"/>
                <w:rFonts w:eastAsiaTheme="minorHAnsi"/>
                <w:sz w:val="24"/>
                <w:szCs w:val="24"/>
              </w:rPr>
              <w:t>Особливостей</w:t>
            </w:r>
            <w:r w:rsidRPr="00405AF4">
              <w:rPr>
                <w:rStyle w:val="17"/>
                <w:rFonts w:eastAsiaTheme="minorHAnsi"/>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405AF4">
              <w:rPr>
                <w:rStyle w:val="17"/>
                <w:rFonts w:eastAsiaTheme="minorHAnsi"/>
                <w:sz w:val="24"/>
                <w:szCs w:val="24"/>
              </w:rPr>
              <w:t xml:space="preserve"> чотирнадцятому</w:t>
            </w:r>
            <w:r w:rsidR="006600C7" w:rsidRPr="00405AF4">
              <w:rPr>
                <w:rStyle w:val="17"/>
                <w:rFonts w:eastAsiaTheme="minorHAnsi"/>
                <w:sz w:val="24"/>
                <w:szCs w:val="24"/>
              </w:rPr>
              <w:t xml:space="preserve"> </w:t>
            </w:r>
            <w:r w:rsidR="006600C7" w:rsidRPr="00405AF4">
              <w:rPr>
                <w:rFonts w:ascii="Times New Roman" w:hAnsi="Times New Roman"/>
                <w:color w:val="000000" w:themeColor="text1"/>
                <w:sz w:val="24"/>
                <w:szCs w:val="24"/>
                <w:lang w:val="uk-UA"/>
              </w:rPr>
              <w:t xml:space="preserve"> пункту 47</w:t>
            </w:r>
            <w:r w:rsidR="00BC047D" w:rsidRPr="00405AF4">
              <w:rPr>
                <w:rStyle w:val="17"/>
                <w:rFonts w:eastAsiaTheme="minorHAnsi"/>
                <w:sz w:val="24"/>
                <w:szCs w:val="24"/>
              </w:rPr>
              <w:t xml:space="preserve"> Особливостей.</w:t>
            </w:r>
          </w:p>
        </w:tc>
      </w:tr>
      <w:tr w:rsidR="00EA0B4E" w:rsidRPr="00405AF4"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EA0B4E" w:rsidRPr="00405AF4" w:rsidRDefault="00EA0B4E" w:rsidP="00EA0B4E">
            <w:pPr>
              <w:rPr>
                <w:rFonts w:ascii="Times New Roman" w:hAnsi="Times New Roman"/>
                <w:b/>
                <w:bCs/>
                <w:color w:val="000000"/>
                <w:sz w:val="24"/>
                <w:szCs w:val="24"/>
                <w:lang w:val="uk-UA" w:eastAsia="uk-UA"/>
              </w:rPr>
            </w:pPr>
            <w:bookmarkStart w:id="25" w:name="_Hlk129262457"/>
            <w:bookmarkEnd w:id="10"/>
            <w:r w:rsidRPr="00405AF4">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9D5487E" w14:textId="77777777" w:rsidR="00EA0B4E" w:rsidRPr="00405AF4" w:rsidRDefault="00EA0B4E" w:rsidP="00EA0B4E">
            <w:pPr>
              <w:widowControl w:val="0"/>
              <w:jc w:val="both"/>
              <w:rPr>
                <w:rFonts w:ascii="Times New Roman" w:hAnsi="Times New Roman"/>
                <w:sz w:val="24"/>
                <w:szCs w:val="24"/>
                <w:lang w:val="uk-UA"/>
              </w:rPr>
            </w:pPr>
            <w:r w:rsidRPr="00405AF4">
              <w:rPr>
                <w:rFonts w:ascii="Times New Roman" w:hAnsi="Times New Roman"/>
                <w:sz w:val="24"/>
                <w:szCs w:val="24"/>
                <w:lang w:val="uk-UA"/>
              </w:rPr>
              <w:t xml:space="preserve">6.1. </w:t>
            </w:r>
            <w:r w:rsidRPr="00405AF4">
              <w:rPr>
                <w:rFonts w:ascii="Times New Roman" w:hAnsi="Times New Roman" w:hint="eastAsia"/>
                <w:sz w:val="24"/>
                <w:szCs w:val="24"/>
                <w:lang w:val="uk-UA"/>
              </w:rPr>
              <w:t>Учасники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процедури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закупівлі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повинні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надати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складі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тендерної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пропозиції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інформацію</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документи</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які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підтверджують</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відповідність</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тендерної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пропозиції</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учасника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технічним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якісним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кількісним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іншим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вимогам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предмета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закупівлі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установленим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замовником</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а</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саме</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нижченаведений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виключний</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перелік</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документів</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в</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тому</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числі</w:t>
            </w:r>
            <w:r w:rsidRPr="00405AF4">
              <w:rPr>
                <w:rFonts w:ascii="Times New Roman" w:hAnsi="Times New Roman"/>
                <w:sz w:val="24"/>
                <w:szCs w:val="24"/>
                <w:lang w:val="uk-UA"/>
              </w:rPr>
              <w:t xml:space="preserve"> </w:t>
            </w:r>
            <w:r w:rsidRPr="00405AF4">
              <w:rPr>
                <w:rFonts w:ascii="Times New Roman" w:hAnsi="Times New Roman" w:hint="eastAsia"/>
                <w:sz w:val="24"/>
                <w:szCs w:val="24"/>
                <w:lang w:val="uk-UA"/>
              </w:rPr>
              <w:t>розрахунків</w:t>
            </w:r>
            <w:r w:rsidRPr="00405AF4">
              <w:rPr>
                <w:rFonts w:ascii="Times New Roman" w:hAnsi="Times New Roman"/>
                <w:sz w:val="24"/>
                <w:szCs w:val="24"/>
                <w:lang w:val="uk-UA"/>
              </w:rPr>
              <w:t>)**:</w:t>
            </w:r>
          </w:p>
          <w:p w14:paraId="064AEFE8" w14:textId="77777777" w:rsidR="00EA0B4E" w:rsidRPr="00405AF4" w:rsidRDefault="00EA0B4E" w:rsidP="00EA0B4E">
            <w:pPr>
              <w:widowControl w:val="0"/>
              <w:jc w:val="both"/>
              <w:rPr>
                <w:rFonts w:ascii="Times New Roman" w:hAnsi="Times New Roman"/>
                <w:sz w:val="24"/>
                <w:szCs w:val="24"/>
                <w:lang w:val="uk-UA"/>
              </w:rPr>
            </w:pPr>
            <w:r w:rsidRPr="00405AF4">
              <w:rPr>
                <w:rFonts w:ascii="Times New Roman" w:hAnsi="Times New Roman"/>
                <w:sz w:val="24"/>
                <w:szCs w:val="24"/>
                <w:lang w:val="uk-UA"/>
              </w:rPr>
              <w:t>- інформацію про необхідні технічні, функціональні та якісні характеристики предмета закупівлі у вигляді тендерної форми Технічне завдання згідно з Додатком 1 до Тендерної документації.</w:t>
            </w:r>
          </w:p>
          <w:p w14:paraId="2745B005" w14:textId="03E23A94" w:rsidR="00EA0B4E" w:rsidRPr="00405AF4" w:rsidRDefault="00EA0B4E" w:rsidP="00EA0B4E">
            <w:pPr>
              <w:widowControl w:val="0"/>
              <w:jc w:val="both"/>
              <w:rPr>
                <w:rFonts w:ascii="Times New Roman" w:hAnsi="Times New Roman"/>
                <w:i/>
                <w:iCs/>
                <w:sz w:val="24"/>
                <w:szCs w:val="24"/>
                <w:lang w:val="uk-UA"/>
              </w:rPr>
            </w:pPr>
            <w:r w:rsidRPr="00405AF4">
              <w:rPr>
                <w:rFonts w:ascii="Times New Roman" w:hAnsi="Times New Roman"/>
                <w:i/>
                <w:iCs/>
                <w:sz w:val="24"/>
                <w:szCs w:val="24"/>
                <w:lang w:val="uk-UA"/>
              </w:rPr>
              <w:t>**</w:t>
            </w:r>
            <w:r w:rsidRPr="00405AF4">
              <w:rPr>
                <w:rFonts w:ascii="Times New Roman" w:hAnsi="Times New Roman" w:hint="eastAsia"/>
                <w:i/>
                <w:iCs/>
                <w:sz w:val="24"/>
                <w:szCs w:val="24"/>
                <w:lang w:val="uk-UA"/>
              </w:rPr>
              <w:t>виключний</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перелік</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розрахунків</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передбачає</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подання</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учасником</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виключно</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документів</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що</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вимагаються</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замовником</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відповідно</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до</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даної</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частини</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тендерної</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документації</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при</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цьому</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учасник</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не</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позбавлений</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права</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надавати</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додаткові</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розрахунки</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які</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не</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будуть</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братися</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замовником</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до</w:t>
            </w:r>
            <w:r w:rsidRPr="00405AF4">
              <w:rPr>
                <w:rFonts w:ascii="Times New Roman" w:hAnsi="Times New Roman"/>
                <w:i/>
                <w:iCs/>
                <w:sz w:val="24"/>
                <w:szCs w:val="24"/>
                <w:lang w:val="uk-UA"/>
              </w:rPr>
              <w:t xml:space="preserve"> </w:t>
            </w:r>
            <w:r w:rsidRPr="00405AF4">
              <w:rPr>
                <w:rFonts w:ascii="Times New Roman" w:hAnsi="Times New Roman" w:hint="eastAsia"/>
                <w:i/>
                <w:iCs/>
                <w:sz w:val="24"/>
                <w:szCs w:val="24"/>
                <w:lang w:val="uk-UA"/>
              </w:rPr>
              <w:t>уваги</w:t>
            </w:r>
          </w:p>
        </w:tc>
      </w:tr>
      <w:bookmarkEnd w:id="25"/>
      <w:tr w:rsidR="00EA0B4E" w:rsidRPr="00405AF4"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EA0B4E" w:rsidRPr="00405AF4" w:rsidRDefault="00EA0B4E" w:rsidP="00EA0B4E">
            <w:pPr>
              <w:ind w:right="137"/>
              <w:rPr>
                <w:rFonts w:ascii="Times New Roman" w:hAnsi="Times New Roman"/>
                <w:b/>
                <w:bCs/>
                <w:color w:val="000000"/>
                <w:sz w:val="24"/>
                <w:szCs w:val="24"/>
                <w:lang w:val="uk-UA" w:eastAsia="uk-UA"/>
              </w:rPr>
            </w:pPr>
            <w:r w:rsidRPr="00405AF4">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EA0B4E" w:rsidRPr="00405AF4" w:rsidRDefault="00EA0B4E" w:rsidP="00EA0B4E">
            <w:pPr>
              <w:widowControl w:val="0"/>
              <w:ind w:right="137"/>
              <w:contextualSpacing/>
              <w:jc w:val="both"/>
              <w:rPr>
                <w:rFonts w:ascii="Times New Roman" w:hAnsi="Times New Roman"/>
                <w:color w:val="FF0000"/>
                <w:sz w:val="24"/>
                <w:szCs w:val="24"/>
                <w:lang w:val="uk-UA"/>
              </w:rPr>
            </w:pPr>
            <w:r w:rsidRPr="00405AF4">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1680FB0E" w:rsidR="00EA0B4E" w:rsidRPr="00405AF4" w:rsidRDefault="00EA0B4E" w:rsidP="00EA0B4E">
            <w:pPr>
              <w:widowControl w:val="0"/>
              <w:ind w:right="137"/>
              <w:contextualSpacing/>
              <w:jc w:val="both"/>
              <w:rPr>
                <w:rFonts w:ascii="Times New Roman" w:hAnsi="Times New Roman"/>
                <w:color w:val="000000"/>
                <w:sz w:val="24"/>
                <w:szCs w:val="24"/>
                <w:lang w:val="uk-UA"/>
              </w:rPr>
            </w:pPr>
            <w:r w:rsidRPr="00405AF4">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w:t>
            </w:r>
          </w:p>
          <w:p w14:paraId="0540E621" w14:textId="77777777" w:rsidR="00EA0B4E" w:rsidRPr="00405AF4" w:rsidRDefault="00EA0B4E" w:rsidP="00EA0B4E">
            <w:pPr>
              <w:widowControl w:val="0"/>
              <w:ind w:right="137"/>
              <w:contextualSpacing/>
              <w:jc w:val="both"/>
              <w:rPr>
                <w:rFonts w:ascii="Times New Roman" w:hAnsi="Times New Roman"/>
                <w:color w:val="000000"/>
                <w:sz w:val="24"/>
                <w:szCs w:val="24"/>
                <w:lang w:val="uk-UA"/>
              </w:rPr>
            </w:pPr>
            <w:r w:rsidRPr="00405AF4">
              <w:rPr>
                <w:rFonts w:ascii="Times New Roman" w:hAnsi="Times New Roman"/>
                <w:color w:val="000000"/>
                <w:sz w:val="24"/>
                <w:szCs w:val="24"/>
                <w:lang w:val="uk-UA"/>
              </w:rPr>
              <w:t>Заходи щодо захисту довкілля:</w:t>
            </w:r>
          </w:p>
          <w:p w14:paraId="25C93DF5" w14:textId="77777777" w:rsidR="00EA0B4E" w:rsidRPr="00405AF4" w:rsidRDefault="00EA0B4E" w:rsidP="00EA0B4E">
            <w:pPr>
              <w:widowControl w:val="0"/>
              <w:ind w:right="137"/>
              <w:contextualSpacing/>
              <w:jc w:val="both"/>
              <w:rPr>
                <w:rFonts w:ascii="Times New Roman" w:hAnsi="Times New Roman"/>
                <w:color w:val="000000"/>
                <w:sz w:val="24"/>
                <w:szCs w:val="24"/>
                <w:lang w:val="uk-UA"/>
              </w:rPr>
            </w:pPr>
            <w:r w:rsidRPr="00405AF4">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EA0B4E" w:rsidRPr="00405AF4" w:rsidRDefault="00EA0B4E" w:rsidP="00EA0B4E">
            <w:pPr>
              <w:widowControl w:val="0"/>
              <w:ind w:right="137"/>
              <w:contextualSpacing/>
              <w:jc w:val="both"/>
              <w:rPr>
                <w:rFonts w:ascii="Times New Roman" w:hAnsi="Times New Roman"/>
                <w:color w:val="000000"/>
                <w:sz w:val="24"/>
                <w:szCs w:val="24"/>
                <w:lang w:val="uk-UA"/>
              </w:rPr>
            </w:pPr>
            <w:r w:rsidRPr="00405AF4">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EA0B4E" w:rsidRPr="00405AF4" w:rsidRDefault="00EA0B4E" w:rsidP="00EA0B4E">
            <w:pPr>
              <w:widowControl w:val="0"/>
              <w:ind w:right="137"/>
              <w:contextualSpacing/>
              <w:jc w:val="both"/>
              <w:rPr>
                <w:rFonts w:ascii="Times New Roman" w:hAnsi="Times New Roman"/>
                <w:color w:val="000000"/>
                <w:sz w:val="24"/>
                <w:szCs w:val="24"/>
                <w:lang w:val="uk-UA"/>
              </w:rPr>
            </w:pPr>
            <w:r w:rsidRPr="00405AF4">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EA0B4E" w:rsidRPr="00405AF4" w:rsidRDefault="00EA0B4E" w:rsidP="00EA0B4E">
            <w:pPr>
              <w:widowControl w:val="0"/>
              <w:ind w:right="137"/>
              <w:contextualSpacing/>
              <w:jc w:val="both"/>
              <w:rPr>
                <w:rFonts w:ascii="Times New Roman" w:hAnsi="Times New Roman"/>
                <w:color w:val="000000"/>
                <w:sz w:val="24"/>
                <w:szCs w:val="24"/>
                <w:lang w:val="uk-UA"/>
              </w:rPr>
            </w:pPr>
            <w:r w:rsidRPr="00405AF4">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EA0B4E" w:rsidRPr="00405AF4" w:rsidRDefault="00EA0B4E" w:rsidP="00EA0B4E">
            <w:pPr>
              <w:widowControl w:val="0"/>
              <w:ind w:right="137"/>
              <w:contextualSpacing/>
              <w:jc w:val="both"/>
              <w:rPr>
                <w:rFonts w:ascii="Times New Roman" w:hAnsi="Times New Roman"/>
                <w:color w:val="000000"/>
                <w:sz w:val="24"/>
                <w:szCs w:val="24"/>
                <w:lang w:val="uk-UA"/>
              </w:rPr>
            </w:pPr>
            <w:r w:rsidRPr="00405AF4">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EA0B4E" w:rsidRPr="00405AF4" w:rsidRDefault="00EA0B4E" w:rsidP="00EA0B4E">
            <w:pPr>
              <w:widowControl w:val="0"/>
              <w:ind w:right="137"/>
              <w:contextualSpacing/>
              <w:jc w:val="both"/>
              <w:rPr>
                <w:rFonts w:ascii="Times New Roman" w:hAnsi="Times New Roman"/>
                <w:color w:val="000000"/>
                <w:sz w:val="24"/>
                <w:szCs w:val="24"/>
                <w:lang w:val="uk-UA"/>
              </w:rPr>
            </w:pPr>
            <w:r w:rsidRPr="00405AF4">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EA0B4E" w:rsidRPr="00405AF4"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EA0B4E" w:rsidRPr="00405AF4" w:rsidRDefault="00EA0B4E" w:rsidP="00EA0B4E">
            <w:pPr>
              <w:widowControl w:val="0"/>
              <w:tabs>
                <w:tab w:val="left" w:pos="3347"/>
              </w:tabs>
              <w:ind w:right="137"/>
              <w:contextualSpacing/>
              <w:rPr>
                <w:rFonts w:ascii="Times New Roman" w:hAnsi="Times New Roman"/>
                <w:b/>
                <w:color w:val="000000"/>
                <w:sz w:val="24"/>
                <w:szCs w:val="24"/>
                <w:lang w:val="uk-UA" w:eastAsia="uk-UA"/>
              </w:rPr>
            </w:pPr>
            <w:r w:rsidRPr="00405AF4">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EA0B4E" w:rsidRPr="00405AF4" w:rsidRDefault="00EA0B4E" w:rsidP="00EA0B4E">
            <w:pPr>
              <w:widowControl w:val="0"/>
              <w:ind w:right="137"/>
              <w:contextualSpacing/>
              <w:jc w:val="both"/>
              <w:rPr>
                <w:rFonts w:ascii="Times New Roman" w:hAnsi="Times New Roman"/>
                <w:color w:val="000000"/>
                <w:sz w:val="24"/>
                <w:szCs w:val="24"/>
                <w:lang w:val="uk-UA"/>
              </w:rPr>
            </w:pPr>
            <w:r w:rsidRPr="00405AF4">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EA0B4E" w:rsidRPr="00405AF4"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EA0B4E" w:rsidRPr="00405AF4" w:rsidRDefault="00EA0B4E" w:rsidP="00EA0B4E">
            <w:pPr>
              <w:ind w:right="137"/>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t xml:space="preserve">9. </w:t>
            </w:r>
            <w:r w:rsidRPr="00405AF4">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EA0B4E" w:rsidRPr="00405AF4" w:rsidRDefault="00EA0B4E" w:rsidP="00EA0B4E">
            <w:pPr>
              <w:ind w:right="137"/>
              <w:jc w:val="both"/>
              <w:rPr>
                <w:rFonts w:ascii="Times New Roman" w:hAnsi="Times New Roman"/>
                <w:b/>
                <w:color w:val="000000"/>
                <w:sz w:val="24"/>
                <w:szCs w:val="24"/>
                <w:lang w:val="uk-UA" w:eastAsia="uk-UA"/>
              </w:rPr>
            </w:pPr>
            <w:r w:rsidRPr="00405AF4">
              <w:rPr>
                <w:rFonts w:ascii="Times New Roman" w:hAnsi="Times New Roman"/>
                <w:sz w:val="24"/>
                <w:szCs w:val="24"/>
                <w:lang w:val="uk-UA"/>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405AF4">
              <w:rPr>
                <w:rFonts w:ascii="Times New Roman" w:hAnsi="Times New Roman"/>
                <w:sz w:val="24"/>
                <w:szCs w:val="24"/>
                <w:lang w:val="uk-UA"/>
              </w:rPr>
              <w:lastRenderedPageBreak/>
              <w:t>вони отримані електронною системою закупівель до закінчення кінцевого строку подання тендерних пропозицій.</w:t>
            </w:r>
          </w:p>
        </w:tc>
      </w:tr>
      <w:tr w:rsidR="00EA0B4E" w:rsidRPr="00405AF4"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EA0B4E" w:rsidRPr="00405AF4" w:rsidRDefault="00EA0B4E" w:rsidP="00EA0B4E">
            <w:pPr>
              <w:pStyle w:val="1"/>
              <w:rPr>
                <w:rFonts w:ascii="Times New Roman" w:hAnsi="Times New Roman"/>
                <w:bCs/>
                <w:lang w:val="uk-UA" w:eastAsia="uk-UA"/>
              </w:rPr>
            </w:pPr>
            <w:bookmarkStart w:id="26" w:name="_IV._Подання_та"/>
            <w:bookmarkEnd w:id="26"/>
            <w:r w:rsidRPr="00405AF4">
              <w:rPr>
                <w:rFonts w:ascii="Times New Roman" w:hAnsi="Times New Roman"/>
                <w:bCs/>
                <w:lang w:val="uk-UA" w:eastAsia="uk-UA"/>
              </w:rPr>
              <w:lastRenderedPageBreak/>
              <w:t>IV. Подання та розкриття тендерних пропозицій</w:t>
            </w:r>
          </w:p>
        </w:tc>
      </w:tr>
      <w:tr w:rsidR="00EA0B4E" w:rsidRPr="00405AF4"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EA0B4E" w:rsidRPr="00405AF4" w:rsidRDefault="00EA0B4E" w:rsidP="00EA0B4E">
            <w:pPr>
              <w:rPr>
                <w:rFonts w:ascii="Times New Roman" w:hAnsi="Times New Roman"/>
                <w:sz w:val="24"/>
                <w:szCs w:val="24"/>
                <w:lang w:val="uk-UA" w:eastAsia="uk-UA"/>
              </w:rPr>
            </w:pPr>
            <w:bookmarkStart w:id="27" w:name="_Hlk91095277"/>
            <w:r w:rsidRPr="00405AF4">
              <w:rPr>
                <w:rFonts w:ascii="Times New Roman" w:hAnsi="Times New Roman"/>
                <w:b/>
                <w:bCs/>
                <w:sz w:val="24"/>
                <w:szCs w:val="24"/>
                <w:lang w:val="uk-UA" w:eastAsia="uk-UA"/>
              </w:rPr>
              <w:t xml:space="preserve">1. </w:t>
            </w:r>
            <w:r w:rsidRPr="00405AF4">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4DA7F45D" w:rsidR="00EA0B4E" w:rsidRPr="00405AF4" w:rsidRDefault="00EA0B4E" w:rsidP="00EA0B4E">
            <w:pPr>
              <w:widowControl w:val="0"/>
              <w:ind w:left="34"/>
              <w:contextualSpacing/>
              <w:jc w:val="both"/>
              <w:rPr>
                <w:rFonts w:ascii="Times New Roman" w:hAnsi="Times New Roman"/>
                <w:b/>
                <w:sz w:val="24"/>
                <w:szCs w:val="24"/>
                <w:u w:val="single"/>
                <w:lang w:val="uk-UA"/>
              </w:rPr>
            </w:pPr>
            <w:r w:rsidRPr="00405AF4">
              <w:rPr>
                <w:rFonts w:ascii="Times New Roman" w:hAnsi="Times New Roman"/>
                <w:sz w:val="24"/>
                <w:szCs w:val="24"/>
                <w:lang w:val="uk-UA"/>
              </w:rPr>
              <w:t xml:space="preserve">Кінцевий строк подання тендерних пропозицій: </w:t>
            </w:r>
            <w:r w:rsidRPr="00405AF4">
              <w:rPr>
                <w:rFonts w:ascii="Times New Roman" w:hAnsi="Times New Roman"/>
                <w:b/>
                <w:sz w:val="24"/>
                <w:szCs w:val="24"/>
                <w:u w:val="single"/>
                <w:lang w:val="uk-UA"/>
              </w:rPr>
              <w:t>2</w:t>
            </w:r>
            <w:r w:rsidR="00820EA6" w:rsidRPr="00405AF4">
              <w:rPr>
                <w:rFonts w:ascii="Times New Roman" w:hAnsi="Times New Roman"/>
                <w:b/>
                <w:sz w:val="24"/>
                <w:szCs w:val="24"/>
                <w:u w:val="single"/>
                <w:lang w:val="uk-UA"/>
              </w:rPr>
              <w:t>8</w:t>
            </w:r>
            <w:r w:rsidRPr="00405AF4">
              <w:rPr>
                <w:rFonts w:ascii="Times New Roman" w:hAnsi="Times New Roman"/>
                <w:b/>
                <w:sz w:val="24"/>
                <w:szCs w:val="24"/>
                <w:u w:val="single"/>
                <w:lang w:val="uk-UA"/>
              </w:rPr>
              <w:t>.12.2023 року 00:00</w:t>
            </w:r>
          </w:p>
          <w:p w14:paraId="31FDF9E6" w14:textId="0C61D521" w:rsidR="00EA0B4E" w:rsidRPr="00405AF4" w:rsidRDefault="00EA0B4E" w:rsidP="00EA0B4E">
            <w:pPr>
              <w:widowControl w:val="0"/>
              <w:ind w:left="34"/>
              <w:contextualSpacing/>
              <w:jc w:val="both"/>
              <w:rPr>
                <w:rFonts w:ascii="Times New Roman" w:hAnsi="Times New Roman"/>
                <w:sz w:val="24"/>
                <w:szCs w:val="24"/>
                <w:lang w:val="uk-UA"/>
              </w:rPr>
            </w:pPr>
            <w:r w:rsidRPr="00405AF4">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EA0B4E" w:rsidRPr="00405AF4" w:rsidRDefault="00EA0B4E" w:rsidP="00EA0B4E">
            <w:pPr>
              <w:widowControl w:val="0"/>
              <w:ind w:left="34"/>
              <w:contextualSpacing/>
              <w:jc w:val="both"/>
              <w:rPr>
                <w:rFonts w:ascii="Times New Roman" w:hAnsi="Times New Roman"/>
                <w:sz w:val="24"/>
                <w:szCs w:val="24"/>
                <w:lang w:val="uk-UA"/>
              </w:rPr>
            </w:pPr>
            <w:r w:rsidRPr="00405AF4">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EA0B4E" w:rsidRPr="00405AF4" w:rsidRDefault="00EA0B4E" w:rsidP="00EA0B4E">
            <w:pPr>
              <w:jc w:val="both"/>
              <w:rPr>
                <w:rFonts w:ascii="Times New Roman" w:hAnsi="Times New Roman"/>
                <w:sz w:val="24"/>
                <w:szCs w:val="24"/>
                <w:lang w:val="uk-UA" w:eastAsia="uk-UA"/>
              </w:rPr>
            </w:pPr>
            <w:r w:rsidRPr="00405AF4">
              <w:rPr>
                <w:rFonts w:ascii="Times New Roman" w:hAnsi="Times New Roman"/>
                <w:sz w:val="24"/>
                <w:szCs w:val="24"/>
                <w:lang w:val="uk-UA"/>
              </w:rPr>
              <w:t>закупівель.</w:t>
            </w:r>
          </w:p>
        </w:tc>
      </w:tr>
      <w:bookmarkEnd w:id="27"/>
      <w:tr w:rsidR="00EA0B4E" w:rsidRPr="00405AF4"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EA0B4E" w:rsidRPr="00405AF4" w:rsidRDefault="00EA0B4E" w:rsidP="00EA0B4E">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t xml:space="preserve">2. </w:t>
            </w:r>
            <w:r w:rsidRPr="00405AF4">
              <w:rPr>
                <w:rFonts w:ascii="Times New Roman" w:hAnsi="Times New Roman"/>
                <w:b/>
                <w:sz w:val="24"/>
                <w:szCs w:val="24"/>
                <w:lang w:val="uk-UA"/>
              </w:rPr>
              <w:t>Дата та час розкриття тендерної пропозиції</w:t>
            </w:r>
            <w:r w:rsidRPr="00405AF4">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EA0B4E" w:rsidRPr="00405AF4" w:rsidRDefault="00EA0B4E" w:rsidP="00EA0B4E">
            <w:pPr>
              <w:shd w:val="clear" w:color="auto" w:fill="FFFFFF"/>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EA0B4E" w:rsidRPr="00405AF4" w:rsidRDefault="00EA0B4E" w:rsidP="00EA0B4E">
            <w:pPr>
              <w:shd w:val="clear" w:color="auto" w:fill="FFFFFF"/>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EA0B4E" w:rsidRPr="00405AF4" w:rsidRDefault="00EA0B4E" w:rsidP="00EA0B4E">
            <w:pPr>
              <w:jc w:val="both"/>
              <w:rPr>
                <w:rFonts w:ascii="Times New Roman" w:hAnsi="Times New Roman"/>
                <w:sz w:val="24"/>
                <w:szCs w:val="24"/>
                <w:lang w:val="uk-UA"/>
              </w:rPr>
            </w:pPr>
            <w:r w:rsidRPr="00405AF4">
              <w:rPr>
                <w:rFonts w:ascii="Times New Roman" w:hAnsi="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9" w:anchor="n159">
              <w:r w:rsidRPr="00405AF4">
                <w:rPr>
                  <w:rFonts w:ascii="Times New Roman" w:hAnsi="Times New Roman"/>
                  <w:color w:val="000000" w:themeColor="text1"/>
                  <w:sz w:val="24"/>
                  <w:szCs w:val="24"/>
                </w:rPr>
                <w:t>47</w:t>
              </w:r>
            </w:hyperlink>
            <w:r w:rsidRPr="00405AF4">
              <w:rPr>
                <w:rFonts w:ascii="Times New Roman" w:hAnsi="Times New Roman"/>
                <w:color w:val="000000" w:themeColor="text1"/>
                <w:sz w:val="24"/>
                <w:szCs w:val="24"/>
              </w:rPr>
              <w:t xml:space="preserve"> Особливостей.</w:t>
            </w:r>
          </w:p>
        </w:tc>
      </w:tr>
      <w:tr w:rsidR="00EA0B4E" w:rsidRPr="00405AF4"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EA0B4E" w:rsidRPr="00405AF4" w:rsidRDefault="00EA0B4E" w:rsidP="00EA0B4E">
            <w:pPr>
              <w:pStyle w:val="1"/>
              <w:rPr>
                <w:rFonts w:ascii="Times New Roman" w:hAnsi="Times New Roman"/>
                <w:bCs/>
                <w:lang w:val="uk-UA" w:eastAsia="uk-UA"/>
              </w:rPr>
            </w:pPr>
            <w:bookmarkStart w:id="28" w:name="_V._Оцінка_пропозицій"/>
            <w:bookmarkEnd w:id="28"/>
            <w:r w:rsidRPr="00405AF4">
              <w:rPr>
                <w:rFonts w:ascii="Times New Roman" w:hAnsi="Times New Roman"/>
                <w:bCs/>
                <w:lang w:val="uk-UA" w:eastAsia="uk-UA"/>
              </w:rPr>
              <w:t xml:space="preserve">V. </w:t>
            </w:r>
            <w:r w:rsidRPr="00405AF4">
              <w:rPr>
                <w:rFonts w:ascii="Times New Roman" w:hAnsi="Times New Roman"/>
                <w:szCs w:val="24"/>
                <w:lang w:val="uk-UA"/>
              </w:rPr>
              <w:t>Оцінка тендерної пропозиції</w:t>
            </w:r>
          </w:p>
        </w:tc>
      </w:tr>
      <w:tr w:rsidR="00EA0B4E" w:rsidRPr="00405AF4"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EA0B4E" w:rsidRPr="00405AF4" w:rsidRDefault="00EA0B4E" w:rsidP="00EA0B4E">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t xml:space="preserve">1. </w:t>
            </w:r>
            <w:r w:rsidRPr="00405AF4">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2DE777BA" w:rsidR="00EA0B4E" w:rsidRPr="00405AF4" w:rsidRDefault="00EA0B4E" w:rsidP="00EA0B4E">
            <w:pPr>
              <w:pStyle w:val="16"/>
              <w:widowControl w:val="0"/>
              <w:ind w:right="113"/>
              <w:jc w:val="both"/>
              <w:rPr>
                <w:rFonts w:ascii="Times New Roman" w:hAnsi="Times New Roman"/>
                <w:color w:val="000000" w:themeColor="text1"/>
                <w:sz w:val="24"/>
                <w:szCs w:val="24"/>
                <w:lang w:val="uk-UA"/>
              </w:rPr>
            </w:pPr>
            <w:r w:rsidRPr="00405AF4">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r w:rsidRPr="00405AF4">
                <w:rPr>
                  <w:rFonts w:ascii="Times New Roman" w:hAnsi="Times New Roman"/>
                  <w:color w:val="000000" w:themeColor="text1"/>
                  <w:sz w:val="24"/>
                  <w:szCs w:val="24"/>
                  <w:lang w:val="uk-UA"/>
                </w:rPr>
                <w:t>шістнадцятої</w:t>
              </w:r>
            </w:hyperlink>
            <w:r w:rsidRPr="00405AF4">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A0B4E" w:rsidRPr="00405AF4" w:rsidRDefault="00EA0B4E" w:rsidP="00EA0B4E">
            <w:pPr>
              <w:widowControl w:val="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EA0B4E" w:rsidRPr="00405AF4" w:rsidRDefault="00EA0B4E" w:rsidP="00EA0B4E">
            <w:pPr>
              <w:widowControl w:val="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Критерії та методика оцінки визначаються відповідно до статті 29 Закону.</w:t>
            </w:r>
          </w:p>
          <w:p w14:paraId="5F13F76F" w14:textId="77777777" w:rsidR="00EA0B4E" w:rsidRPr="00405AF4" w:rsidRDefault="00EA0B4E" w:rsidP="00EA0B4E">
            <w:pPr>
              <w:widowControl w:val="0"/>
              <w:jc w:val="both"/>
              <w:rPr>
                <w:rFonts w:ascii="Times New Roman" w:hAnsi="Times New Roman"/>
                <w:b/>
                <w:color w:val="000000" w:themeColor="text1"/>
                <w:sz w:val="24"/>
                <w:szCs w:val="24"/>
              </w:rPr>
            </w:pPr>
            <w:r w:rsidRPr="00405AF4">
              <w:rPr>
                <w:rFonts w:ascii="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1C0855D0" w14:textId="77777777" w:rsidR="00EA0B4E" w:rsidRPr="00405AF4" w:rsidRDefault="00EA0B4E" w:rsidP="00EA0B4E">
            <w:pPr>
              <w:widowControl w:val="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D0C30A" w14:textId="77777777" w:rsidR="00EA0B4E" w:rsidRPr="00405AF4" w:rsidRDefault="00EA0B4E" w:rsidP="00EA0B4E">
            <w:pPr>
              <w:widowControl w:val="0"/>
              <w:jc w:val="both"/>
              <w:rPr>
                <w:rFonts w:ascii="Times New Roman" w:hAnsi="Times New Roman"/>
                <w:i/>
                <w:color w:val="000000" w:themeColor="text1"/>
                <w:sz w:val="24"/>
                <w:szCs w:val="24"/>
              </w:rPr>
            </w:pPr>
            <w:r w:rsidRPr="00405AF4">
              <w:rPr>
                <w:rFonts w:ascii="Times New Roman" w:hAnsi="Times New Roman"/>
                <w:i/>
                <w:color w:val="000000" w:themeColor="text1"/>
                <w:sz w:val="24"/>
                <w:szCs w:val="24"/>
              </w:rPr>
              <w:t>(у разі якщо подано дві і більше тендерних пропозицій).</w:t>
            </w:r>
          </w:p>
          <w:p w14:paraId="11D70C22" w14:textId="77777777" w:rsidR="00EA0B4E" w:rsidRPr="00405AF4" w:rsidRDefault="00EA0B4E" w:rsidP="00EA0B4E">
            <w:pPr>
              <w:shd w:val="clear" w:color="auto" w:fill="FFFFFF"/>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w:t>
            </w:r>
            <w:r w:rsidRPr="00405AF4">
              <w:rPr>
                <w:rFonts w:ascii="Times New Roman" w:hAnsi="Times New Roman"/>
                <w:color w:val="000000" w:themeColor="text1"/>
                <w:sz w:val="24"/>
                <w:szCs w:val="24"/>
              </w:rPr>
              <w:lastRenderedPageBreak/>
              <w:t>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A0B4E" w:rsidRPr="00405AF4" w:rsidRDefault="00EA0B4E" w:rsidP="00EA0B4E">
            <w:pPr>
              <w:widowControl w:val="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A0B4E" w:rsidRPr="00405AF4" w:rsidRDefault="00EA0B4E" w:rsidP="00EA0B4E">
            <w:pPr>
              <w:widowControl w:val="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A0B4E" w:rsidRPr="00405AF4" w:rsidRDefault="00EA0B4E" w:rsidP="00EA0B4E">
            <w:pPr>
              <w:widowControl w:val="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A0B4E" w:rsidRPr="00405AF4" w:rsidRDefault="00EA0B4E" w:rsidP="00EA0B4E">
            <w:pPr>
              <w:widowControl w:val="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Оцінка тендерних пропозицій здійснюється на основі критерію „Ціна”. Питома вага – 100 %.</w:t>
            </w:r>
          </w:p>
          <w:p w14:paraId="6C370595" w14:textId="77777777" w:rsidR="00EA0B4E" w:rsidRPr="00405AF4" w:rsidRDefault="00EA0B4E" w:rsidP="00EA0B4E">
            <w:pPr>
              <w:widowControl w:val="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5590154C" w:rsidR="00EA0B4E" w:rsidRPr="00405AF4" w:rsidRDefault="00EA0B4E" w:rsidP="00EA0B4E">
            <w:pPr>
              <w:widowControl w:val="0"/>
              <w:jc w:val="both"/>
              <w:rPr>
                <w:rFonts w:ascii="Times New Roman" w:hAnsi="Times New Roman"/>
                <w:i/>
                <w:color w:val="000000" w:themeColor="text1"/>
                <w:sz w:val="24"/>
                <w:szCs w:val="24"/>
                <w:lang w:val="uk-UA"/>
              </w:rPr>
            </w:pPr>
            <w:r w:rsidRPr="00405AF4">
              <w:rPr>
                <w:rFonts w:ascii="Times New Roman" w:hAnsi="Times New Roman"/>
                <w:color w:val="000000" w:themeColor="text1"/>
                <w:sz w:val="24"/>
                <w:szCs w:val="24"/>
              </w:rPr>
              <w:t>Оцінка здійснюється щодо предмета закупівлі в цілому</w:t>
            </w:r>
            <w:r w:rsidRPr="00405AF4">
              <w:rPr>
                <w:rFonts w:ascii="Times New Roman" w:hAnsi="Times New Roman"/>
                <w:color w:val="000000" w:themeColor="text1"/>
                <w:sz w:val="24"/>
                <w:szCs w:val="24"/>
                <w:lang w:val="uk-UA"/>
              </w:rPr>
              <w:t xml:space="preserve"> (або </w:t>
            </w:r>
            <w:r w:rsidRPr="00405AF4">
              <w:rPr>
                <w:rFonts w:ascii="Times New Roman" w:hAnsi="Times New Roman"/>
                <w:color w:val="000000" w:themeColor="text1"/>
                <w:sz w:val="24"/>
                <w:szCs w:val="24"/>
              </w:rPr>
              <w:t>на окрему частину предмета закупівлі (лота), щодо яких можуть бути подані тендерні пропозиції </w:t>
            </w:r>
            <w:r w:rsidRPr="00405AF4">
              <w:rPr>
                <w:rFonts w:ascii="Times New Roman" w:hAnsi="Times New Roman"/>
                <w:color w:val="000000" w:themeColor="text1"/>
                <w:sz w:val="24"/>
                <w:szCs w:val="24"/>
                <w:lang w:val="uk-UA"/>
              </w:rPr>
              <w:t>(</w:t>
            </w:r>
            <w:r w:rsidRPr="00405AF4">
              <w:rPr>
                <w:rFonts w:ascii="Times New Roman" w:hAnsi="Times New Roman"/>
                <w:i/>
                <w:color w:val="000000" w:themeColor="text1"/>
                <w:sz w:val="24"/>
                <w:szCs w:val="24"/>
              </w:rPr>
              <w:t>у разі закупівлі по лотах)</w:t>
            </w:r>
            <w:r w:rsidRPr="00405AF4">
              <w:rPr>
                <w:rFonts w:ascii="Times New Roman" w:hAnsi="Times New Roman"/>
                <w:i/>
                <w:color w:val="000000" w:themeColor="text1"/>
                <w:sz w:val="24"/>
                <w:szCs w:val="24"/>
                <w:lang w:val="uk-UA"/>
              </w:rPr>
              <w:t>).</w:t>
            </w:r>
          </w:p>
          <w:p w14:paraId="7EEE90FF" w14:textId="77777777" w:rsidR="00EA0B4E" w:rsidRPr="00405AF4" w:rsidRDefault="00EA0B4E" w:rsidP="00EA0B4E">
            <w:pPr>
              <w:widowControl w:val="0"/>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13D8EEF" w14:textId="39E817A4" w:rsidR="00EA0B4E" w:rsidRPr="00405AF4" w:rsidRDefault="00EA0B4E" w:rsidP="00EA0B4E">
            <w:pPr>
              <w:widowControl w:val="0"/>
              <w:jc w:val="both"/>
              <w:rPr>
                <w:rFonts w:ascii="Times New Roman" w:hAnsi="Times New Roman"/>
                <w:color w:val="000000" w:themeColor="text1"/>
                <w:sz w:val="24"/>
                <w:szCs w:val="24"/>
                <w:lang w:val="uk-UA"/>
              </w:rPr>
            </w:pPr>
            <w:r w:rsidRPr="00405AF4">
              <w:rPr>
                <w:rFonts w:ascii="Times New Roman" w:hAnsi="Times New Roman"/>
                <w:color w:val="000000" w:themeColor="text1"/>
                <w:sz w:val="24"/>
                <w:szCs w:val="24"/>
              </w:rPr>
              <w:t xml:space="preserve">Розмір мінімального кроку пониження ціни під час електронного аукціону – </w:t>
            </w:r>
            <w:r w:rsidRPr="00405AF4">
              <w:rPr>
                <w:rFonts w:ascii="Times New Roman" w:hAnsi="Times New Roman"/>
                <w:color w:val="000000" w:themeColor="text1"/>
                <w:sz w:val="24"/>
                <w:szCs w:val="24"/>
                <w:lang w:val="uk-UA"/>
              </w:rPr>
              <w:t>0.5</w:t>
            </w:r>
            <w:r w:rsidRPr="00405AF4">
              <w:rPr>
                <w:rFonts w:ascii="Times New Roman" w:hAnsi="Times New Roman"/>
                <w:color w:val="000000" w:themeColor="text1"/>
                <w:sz w:val="24"/>
                <w:szCs w:val="24"/>
              </w:rPr>
              <w:t xml:space="preserve"> % </w:t>
            </w:r>
            <w:r w:rsidRPr="00405AF4">
              <w:rPr>
                <w:rFonts w:ascii="Times New Roman" w:hAnsi="Times New Roman"/>
                <w:color w:val="000000" w:themeColor="text1"/>
                <w:sz w:val="24"/>
                <w:szCs w:val="24"/>
                <w:lang w:val="uk-UA"/>
              </w:rPr>
              <w:t>.</w:t>
            </w:r>
          </w:p>
          <w:p w14:paraId="51A129E2" w14:textId="77777777" w:rsidR="00EA0B4E" w:rsidRPr="00405AF4" w:rsidRDefault="00EA0B4E" w:rsidP="00EA0B4E">
            <w:pPr>
              <w:shd w:val="clear" w:color="auto" w:fill="FFFFFF"/>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EA0B4E" w:rsidRPr="00405AF4" w:rsidRDefault="00EA0B4E" w:rsidP="00EA0B4E">
            <w:pPr>
              <w:shd w:val="clear" w:color="auto" w:fill="FFFFFF"/>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A0B4E" w:rsidRPr="00405AF4" w:rsidRDefault="00EA0B4E" w:rsidP="00EA0B4E">
            <w:pPr>
              <w:keepNext/>
              <w:shd w:val="clear" w:color="auto" w:fill="FFFFFF"/>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A0B4E" w:rsidRPr="00405AF4" w:rsidRDefault="00EA0B4E" w:rsidP="00EA0B4E">
            <w:pPr>
              <w:keepNext/>
              <w:shd w:val="clear" w:color="auto" w:fill="FFFFFF"/>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A0B4E" w:rsidRPr="00405AF4" w:rsidRDefault="00EA0B4E" w:rsidP="00EA0B4E">
            <w:pPr>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A0B4E" w:rsidRPr="00405AF4" w:rsidRDefault="00EA0B4E" w:rsidP="00EA0B4E">
            <w:pPr>
              <w:jc w:val="both"/>
              <w:rPr>
                <w:rFonts w:ascii="Times New Roman" w:hAnsi="Times New Roman"/>
                <w:strike/>
                <w:color w:val="000000" w:themeColor="text1"/>
                <w:sz w:val="24"/>
                <w:szCs w:val="24"/>
              </w:rPr>
            </w:pPr>
            <w:r w:rsidRPr="00405AF4">
              <w:rPr>
                <w:rFonts w:ascii="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A0B4E" w:rsidRPr="00405AF4" w:rsidRDefault="00EA0B4E" w:rsidP="00EA0B4E">
            <w:pPr>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05AF4">
              <w:rPr>
                <w:rFonts w:ascii="Times New Roman" w:hAnsi="Times New Roman"/>
                <w:b/>
                <w:i/>
                <w:color w:val="000000" w:themeColor="text1"/>
                <w:sz w:val="24"/>
                <w:szCs w:val="24"/>
              </w:rPr>
              <w:t>протягом 24 годин</w:t>
            </w:r>
            <w:r w:rsidRPr="00405AF4">
              <w:rPr>
                <w:rFonts w:ascii="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6BD2EA5" w14:textId="77777777" w:rsidR="00EA0B4E" w:rsidRPr="00405AF4" w:rsidRDefault="00EA0B4E" w:rsidP="00EA0B4E">
            <w:pPr>
              <w:jc w:val="both"/>
              <w:rPr>
                <w:rFonts w:ascii="Times New Roman" w:hAnsi="Times New Roman"/>
                <w:color w:val="000000" w:themeColor="text1"/>
                <w:sz w:val="24"/>
                <w:szCs w:val="24"/>
              </w:rPr>
            </w:pPr>
            <w:r w:rsidRPr="00405AF4">
              <w:rPr>
                <w:rFonts w:ascii="Times New Roman" w:hAnsi="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EA0B4E" w:rsidRPr="00405AF4" w:rsidRDefault="00EA0B4E" w:rsidP="00EA0B4E">
            <w:pPr>
              <w:jc w:val="both"/>
              <w:rPr>
                <w:rFonts w:ascii="Times New Roman" w:hAnsi="Times New Roman"/>
                <w:strike/>
                <w:color w:val="000000" w:themeColor="text1"/>
                <w:sz w:val="24"/>
                <w:szCs w:val="24"/>
                <w:lang w:val="uk-UA"/>
              </w:rPr>
            </w:pPr>
            <w:r w:rsidRPr="00405AF4">
              <w:rPr>
                <w:rFonts w:ascii="Times New Roman" w:hAnsi="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405AF4">
              <w:rPr>
                <w:rFonts w:ascii="Times New Roman" w:hAnsi="Times New Roman"/>
                <w:color w:val="000000" w:themeColor="text1"/>
                <w:sz w:val="24"/>
                <w:szCs w:val="24"/>
              </w:rPr>
              <w:lastRenderedPageBreak/>
              <w:t>випадку найбільш економічно вигідною, у порядку та строки, визначені Особливостями.</w:t>
            </w:r>
          </w:p>
        </w:tc>
      </w:tr>
      <w:tr w:rsidR="00EA0B4E" w:rsidRPr="00405AF4"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EA0B4E" w:rsidRPr="00405AF4" w:rsidRDefault="00EA0B4E" w:rsidP="00EA0B4E">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lastRenderedPageBreak/>
              <w:t>2. Інша інформація</w:t>
            </w:r>
            <w:r w:rsidRPr="00405AF4">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w:t>
            </w:r>
          </w:p>
          <w:p w14:paraId="1E8217C8" w14:textId="7B9B027D"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3C2DA598" w:rsidR="00EA0B4E" w:rsidRPr="00405AF4" w:rsidRDefault="00EA0B4E" w:rsidP="00EA0B4E">
            <w:pPr>
              <w:pStyle w:val="1"/>
              <w:ind w:right="226"/>
              <w:jc w:val="left"/>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2.4.Інші умови тендерної документації:</w:t>
            </w:r>
          </w:p>
          <w:p w14:paraId="3C5E8D26" w14:textId="61B030A8"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309576A6"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документ, накладати електронний підпис, то він надає лист-роз’яснення в довільній формі, у якому зазначає аконодавчі підстави ненадання відповідних документів або копію/ї роз’яснення/нь державних органів або ненакладення електронного підпису.</w:t>
            </w:r>
          </w:p>
          <w:p w14:paraId="029669C6" w14:textId="34E267DD"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14:paraId="5F6471AC" w14:textId="77777777"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тендерної пропозиції.</w:t>
            </w:r>
          </w:p>
          <w:p w14:paraId="135E7F71" w14:textId="4E0BA1EF"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зареєстровані.</w:t>
            </w:r>
          </w:p>
          <w:p w14:paraId="4D925742" w14:textId="231B8318"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lastRenderedPageBreak/>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EA0B4E" w:rsidRPr="00405AF4" w:rsidRDefault="00EA0B4E" w:rsidP="00EA0B4E">
            <w:pPr>
              <w:pStyle w:val="1"/>
              <w:ind w:right="226"/>
              <w:jc w:val="both"/>
              <w:rPr>
                <w:rFonts w:ascii="Times New Roman" w:hAnsi="Times New Roman"/>
                <w:b w:val="0"/>
                <w:bCs/>
                <w:i/>
                <w:color w:val="000000" w:themeColor="text1"/>
                <w:szCs w:val="24"/>
                <w:lang w:val="uk-UA"/>
              </w:rPr>
            </w:pPr>
            <w:r w:rsidRPr="00405AF4">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EA0B4E" w:rsidRPr="00405AF4" w:rsidRDefault="00EA0B4E" w:rsidP="00EA0B4E">
            <w:pPr>
              <w:pStyle w:val="1"/>
              <w:ind w:right="226"/>
              <w:jc w:val="both"/>
              <w:rPr>
                <w:rFonts w:ascii="Times New Roman" w:hAnsi="Times New Roman"/>
                <w:b w:val="0"/>
                <w:bCs/>
                <w:i/>
                <w:color w:val="000000" w:themeColor="text1"/>
                <w:szCs w:val="24"/>
                <w:lang w:val="uk-UA"/>
              </w:rPr>
            </w:pPr>
            <w:r w:rsidRPr="00405AF4">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EA0B4E" w:rsidRPr="00405AF4" w:rsidRDefault="00EA0B4E" w:rsidP="00EA0B4E">
            <w:pPr>
              <w:pStyle w:val="1"/>
              <w:ind w:right="226"/>
              <w:jc w:val="both"/>
              <w:rPr>
                <w:rFonts w:ascii="Times New Roman" w:hAnsi="Times New Roman"/>
                <w:b w:val="0"/>
                <w:bCs/>
                <w:i/>
                <w:color w:val="000000" w:themeColor="text1"/>
                <w:szCs w:val="24"/>
                <w:lang w:val="uk-UA"/>
              </w:rPr>
            </w:pPr>
            <w:r w:rsidRPr="00405AF4">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EA0B4E" w:rsidRPr="00405AF4" w:rsidRDefault="00EA0B4E" w:rsidP="00EA0B4E">
            <w:pPr>
              <w:pStyle w:val="1"/>
              <w:ind w:right="226"/>
              <w:jc w:val="both"/>
              <w:rPr>
                <w:rFonts w:ascii="Times New Roman" w:hAnsi="Times New Roman"/>
                <w:b w:val="0"/>
                <w:bCs/>
                <w:i/>
                <w:color w:val="000000" w:themeColor="text1"/>
                <w:szCs w:val="24"/>
                <w:lang w:val="uk-UA"/>
              </w:rPr>
            </w:pPr>
            <w:r w:rsidRPr="00405AF4">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EA0B4E" w:rsidRPr="00405AF4" w:rsidRDefault="00EA0B4E" w:rsidP="00EA0B4E">
            <w:pPr>
              <w:pStyle w:val="1"/>
              <w:ind w:right="226"/>
              <w:jc w:val="both"/>
              <w:rPr>
                <w:rFonts w:ascii="Times New Roman" w:hAnsi="Times New Roman"/>
                <w:b w:val="0"/>
                <w:bCs/>
                <w:i/>
                <w:color w:val="000000" w:themeColor="text1"/>
                <w:szCs w:val="24"/>
                <w:lang w:val="uk-UA"/>
              </w:rPr>
            </w:pPr>
            <w:r w:rsidRPr="00405AF4">
              <w:rPr>
                <w:rFonts w:ascii="Times New Roman" w:hAnsi="Times New Roman"/>
                <w:b w:val="0"/>
                <w:bCs/>
                <w:i/>
                <w:color w:val="000000" w:themeColor="text1"/>
                <w:szCs w:val="24"/>
                <w:lang w:val="uk-UA"/>
              </w:rPr>
              <w:t>частини третьої статті 22 Закону.</w:t>
            </w:r>
          </w:p>
          <w:p w14:paraId="4F705287" w14:textId="078ACB05"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10. Тендерна пропозиція учасника може містити документи з водяними знаками.</w:t>
            </w:r>
          </w:p>
          <w:p w14:paraId="42403B12" w14:textId="6C185F92"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EA0B4E" w:rsidRPr="00405AF4" w:rsidRDefault="00EA0B4E" w:rsidP="00EA0B4E">
            <w:pPr>
              <w:pStyle w:val="1"/>
              <w:ind w:right="226"/>
              <w:jc w:val="both"/>
              <w:rPr>
                <w:rFonts w:ascii="Times New Roman" w:hAnsi="Times New Roman"/>
                <w:b w:val="0"/>
                <w:bCs/>
                <w:color w:val="000000" w:themeColor="text1"/>
                <w:szCs w:val="24"/>
                <w:lang w:val="uk-UA"/>
              </w:rPr>
            </w:pPr>
            <w:r w:rsidRPr="00405AF4">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64E2410" w14:textId="77777777" w:rsidR="00EA0B4E" w:rsidRPr="00405AF4" w:rsidRDefault="00EA0B4E" w:rsidP="00EA0B4E">
            <w:pPr>
              <w:pStyle w:val="1"/>
              <w:ind w:right="226"/>
              <w:jc w:val="both"/>
              <w:rPr>
                <w:rFonts w:ascii="Times New Roman" w:hAnsi="Times New Roman"/>
                <w:color w:val="000000" w:themeColor="text1"/>
                <w:szCs w:val="24"/>
                <w:lang w:val="uk-UA"/>
              </w:rPr>
            </w:pPr>
            <w:r w:rsidRPr="00405AF4">
              <w:rPr>
                <w:rFonts w:ascii="Times New Roman" w:hAnsi="Times New Roman"/>
                <w:b w:val="0"/>
                <w:bCs/>
                <w:color w:val="000000" w:themeColor="text1"/>
                <w:szCs w:val="24"/>
                <w:lang w:val="uk-UA"/>
              </w:rPr>
              <w:t>А також враховувати, що в Україні</w:t>
            </w:r>
            <w:r w:rsidRPr="00405AF4">
              <w:rPr>
                <w:rFonts w:ascii="Times New Roman" w:hAnsi="Times New Roman"/>
                <w:color w:val="00B050"/>
                <w:szCs w:val="24"/>
                <w:lang w:val="uk-UA"/>
              </w:rPr>
              <w:t xml:space="preserve"> </w:t>
            </w:r>
            <w:r w:rsidRPr="00405AF4">
              <w:rPr>
                <w:rFonts w:ascii="Times New Roman" w:hAnsi="Times New Roman"/>
                <w:color w:val="000000" w:themeColor="text1"/>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59CDB50" w14:textId="5788461B" w:rsidR="00EA0B4E" w:rsidRPr="00405AF4" w:rsidRDefault="00EA0B4E" w:rsidP="00EA0B4E">
            <w:pPr>
              <w:pStyle w:val="1"/>
              <w:ind w:right="226"/>
              <w:jc w:val="both"/>
              <w:rPr>
                <w:rFonts w:asciiTheme="minorHAnsi" w:hAnsiTheme="minorHAnsi"/>
                <w:lang w:val="uk-UA"/>
              </w:rPr>
            </w:pPr>
          </w:p>
        </w:tc>
      </w:tr>
      <w:tr w:rsidR="00EA0B4E" w:rsidRPr="00405AF4"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EA0B4E" w:rsidRPr="00405AF4" w:rsidRDefault="00EA0B4E" w:rsidP="00EA0B4E">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1) учасник процедури закупівлі:</w:t>
            </w:r>
          </w:p>
          <w:p w14:paraId="6B1E679C" w14:textId="22432D1A" w:rsidR="00EA0B4E" w:rsidRPr="00405AF4" w:rsidRDefault="00EA0B4E" w:rsidP="00EA0B4E">
            <w:pPr>
              <w:shd w:val="clear" w:color="auto" w:fill="FFFFFF"/>
              <w:jc w:val="both"/>
              <w:rPr>
                <w:rFonts w:ascii="Times New Roman" w:hAnsi="Times New Roman"/>
                <w:color w:val="000000" w:themeColor="text1"/>
                <w:sz w:val="24"/>
                <w:szCs w:val="24"/>
              </w:rPr>
            </w:pPr>
            <w:r w:rsidRPr="00405AF4">
              <w:rPr>
                <w:rFonts w:ascii="Times New Roman" w:hAnsi="Times New Roman"/>
                <w:color w:val="000000" w:themeColor="text1"/>
                <w:sz w:val="24"/>
                <w:szCs w:val="24"/>
                <w:lang w:val="uk-UA" w:eastAsia="uk-UA"/>
              </w:rPr>
              <w:lastRenderedPageBreak/>
              <w:t xml:space="preserve">— </w:t>
            </w:r>
            <w:r w:rsidRPr="00405AF4">
              <w:rPr>
                <w:rFonts w:ascii="Times New Roman" w:hAnsi="Times New Roman"/>
                <w:color w:val="000000" w:themeColor="text1"/>
                <w:sz w:val="24"/>
                <w:szCs w:val="24"/>
              </w:rPr>
              <w:t xml:space="preserve">підпадає під підстави, встановлені пунктом 47 </w:t>
            </w:r>
            <w:r w:rsidRPr="00405AF4">
              <w:rPr>
                <w:rFonts w:ascii="Times New Roman" w:hAnsi="Times New Roman"/>
                <w:color w:val="000000" w:themeColor="text1"/>
                <w:sz w:val="24"/>
                <w:szCs w:val="24"/>
                <w:lang w:val="uk-UA"/>
              </w:rPr>
              <w:t>О</w:t>
            </w:r>
            <w:r w:rsidRPr="00405AF4">
              <w:rPr>
                <w:rFonts w:ascii="Times New Roman" w:hAnsi="Times New Roman"/>
                <w:color w:val="000000" w:themeColor="text1"/>
                <w:sz w:val="24"/>
                <w:szCs w:val="24"/>
              </w:rPr>
              <w:t>собливостей;</w:t>
            </w:r>
          </w:p>
          <w:p w14:paraId="2AE50603" w14:textId="7B793CFA" w:rsidR="00EA0B4E" w:rsidRPr="00405AF4" w:rsidRDefault="00EA0B4E" w:rsidP="00EA0B4E">
            <w:pPr>
              <w:widowControl w:val="0"/>
              <w:jc w:val="both"/>
              <w:rPr>
                <w:rFonts w:ascii="Times New Roman" w:hAnsi="Times New Roman"/>
                <w:color w:val="000000" w:themeColor="text1"/>
                <w:sz w:val="24"/>
                <w:szCs w:val="24"/>
                <w:lang w:val="uk-UA" w:eastAsia="uk-UA"/>
              </w:rPr>
            </w:pPr>
            <w:r w:rsidRPr="00405AF4">
              <w:rPr>
                <w:rFonts w:ascii="Times New Roman" w:hAnsi="Times New Roman"/>
                <w:color w:val="000000" w:themeColor="text1"/>
                <w:sz w:val="24"/>
                <w:szCs w:val="24"/>
                <w:lang w:val="uk-UA" w:eastAsia="uk-UA"/>
              </w:rPr>
              <w:t xml:space="preserve">— </w:t>
            </w:r>
            <w:r w:rsidRPr="00405AF4">
              <w:rPr>
                <w:rFonts w:ascii="Times New Roman" w:hAnsi="Times New Roman"/>
                <w:color w:val="000000" w:themeColor="text1"/>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405AF4">
              <w:rPr>
                <w:rFonts w:ascii="Times New Roman" w:hAnsi="Times New Roman"/>
                <w:color w:val="000000" w:themeColor="text1"/>
                <w:sz w:val="24"/>
                <w:szCs w:val="24"/>
                <w:lang w:val="uk-UA"/>
              </w:rPr>
              <w:t>О</w:t>
            </w:r>
            <w:r w:rsidRPr="00405AF4">
              <w:rPr>
                <w:rFonts w:ascii="Times New Roman" w:hAnsi="Times New Roman"/>
                <w:color w:val="000000" w:themeColor="text1"/>
                <w:sz w:val="24"/>
                <w:szCs w:val="24"/>
              </w:rPr>
              <w:t>собливостей</w:t>
            </w:r>
            <w:r w:rsidRPr="00405AF4">
              <w:rPr>
                <w:rFonts w:ascii="Times New Roman" w:hAnsi="Times New Roman"/>
                <w:color w:val="000000" w:themeColor="text1"/>
                <w:sz w:val="24"/>
                <w:szCs w:val="24"/>
                <w:lang w:val="uk-UA" w:eastAsia="uk-UA"/>
              </w:rPr>
              <w:t>;</w:t>
            </w:r>
          </w:p>
          <w:p w14:paraId="0F7ED038" w14:textId="2B8F8C6A"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EA0B4E" w:rsidRPr="00405AF4" w:rsidRDefault="00EA0B4E" w:rsidP="00EA0B4E">
            <w:pPr>
              <w:widowControl w:val="0"/>
              <w:contextualSpacing/>
              <w:jc w:val="both"/>
              <w:rPr>
                <w:rFonts w:ascii="Times New Roman" w:hAnsi="Times New Roman"/>
                <w:color w:val="000000" w:themeColor="text1"/>
                <w:sz w:val="24"/>
                <w:szCs w:val="24"/>
                <w:lang w:val="uk-UA"/>
              </w:rPr>
            </w:pPr>
            <w:r w:rsidRPr="00405AF4">
              <w:rPr>
                <w:rFonts w:ascii="Times New Roman" w:hAnsi="Times New Roman"/>
                <w:color w:val="000000" w:themeColor="text1"/>
                <w:sz w:val="24"/>
                <w:szCs w:val="24"/>
                <w:lang w:val="uk-UA"/>
              </w:rPr>
              <w:t>—  не надав обґрунтування аномально низької ціни тендерної пропозиції протягом строку, визначеного</w:t>
            </w:r>
            <w:r w:rsidRPr="00405AF4">
              <w:rPr>
                <w:rFonts w:ascii="Times New Roman" w:hAnsi="Times New Roman"/>
                <w:color w:val="000000" w:themeColor="text1"/>
                <w:sz w:val="24"/>
                <w:szCs w:val="24"/>
              </w:rPr>
              <w:t> </w:t>
            </w:r>
            <w:hyperlink r:id="rId31" w:anchor="n1543" w:tgtFrame="_blank" w:history="1">
              <w:r w:rsidRPr="00405AF4">
                <w:rPr>
                  <w:rFonts w:ascii="Times New Roman" w:hAnsi="Times New Roman"/>
                  <w:color w:val="000000" w:themeColor="text1"/>
                  <w:sz w:val="24"/>
                  <w:szCs w:val="24"/>
                  <w:lang w:val="uk-UA"/>
                </w:rPr>
                <w:t>абзацом першим</w:t>
              </w:r>
            </w:hyperlink>
            <w:r w:rsidRPr="00405AF4">
              <w:rPr>
                <w:rFonts w:ascii="Times New Roman" w:hAnsi="Times New Roman"/>
                <w:color w:val="000000" w:themeColor="text1"/>
                <w:sz w:val="24"/>
                <w:szCs w:val="24"/>
              </w:rPr>
              <w:t> </w:t>
            </w:r>
            <w:r w:rsidRPr="00405AF4">
              <w:rPr>
                <w:rFonts w:ascii="Times New Roman" w:hAnsi="Times New Roman"/>
                <w:color w:val="000000" w:themeColor="text1"/>
                <w:sz w:val="24"/>
                <w:szCs w:val="24"/>
                <w:lang w:val="uk-UA"/>
              </w:rPr>
              <w:t>частини чотирнадцятої статті 29 Закону/</w:t>
            </w:r>
            <w:hyperlink r:id="rId32" w:anchor="n581" w:history="1">
              <w:r w:rsidRPr="00405AF4">
                <w:rPr>
                  <w:rFonts w:ascii="Times New Roman" w:hAnsi="Times New Roman"/>
                  <w:color w:val="000000" w:themeColor="text1"/>
                  <w:sz w:val="24"/>
                  <w:szCs w:val="24"/>
                  <w:lang w:val="uk-UA"/>
                </w:rPr>
                <w:t>абзацом дев’ятим</w:t>
              </w:r>
            </w:hyperlink>
            <w:r w:rsidRPr="00405AF4">
              <w:rPr>
                <w:rFonts w:ascii="Times New Roman" w:hAnsi="Times New Roman"/>
                <w:color w:val="000000" w:themeColor="text1"/>
                <w:sz w:val="24"/>
                <w:szCs w:val="24"/>
              </w:rPr>
              <w:t> </w:t>
            </w:r>
            <w:r w:rsidRPr="00405AF4">
              <w:rPr>
                <w:rFonts w:ascii="Times New Roman" w:hAnsi="Times New Roman"/>
                <w:color w:val="000000" w:themeColor="text1"/>
                <w:sz w:val="24"/>
                <w:szCs w:val="24"/>
                <w:lang w:val="uk-UA"/>
              </w:rPr>
              <w:t>пункту 37 Особливостей ;</w:t>
            </w:r>
          </w:p>
          <w:p w14:paraId="1C838511" w14:textId="6FFA92E7"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405AF4">
              <w:t xml:space="preserve"> </w:t>
            </w:r>
            <w:hyperlink r:id="rId33" w:anchor="n584" w:history="1">
              <w:r w:rsidRPr="00405AF4">
                <w:rPr>
                  <w:rFonts w:ascii="Times New Roman" w:hAnsi="Times New Roman"/>
                  <w:color w:val="000000" w:themeColor="text1"/>
                  <w:sz w:val="24"/>
                  <w:szCs w:val="24"/>
                  <w:lang w:val="uk-UA"/>
                </w:rPr>
                <w:t>пункту 40</w:t>
              </w:r>
            </w:hyperlink>
            <w:r w:rsidRPr="00405AF4">
              <w:rPr>
                <w:rFonts w:ascii="Times New Roman" w:hAnsi="Times New Roman"/>
                <w:sz w:val="24"/>
                <w:szCs w:val="24"/>
                <w:lang w:val="uk-UA" w:eastAsia="uk-UA"/>
              </w:rPr>
              <w:t xml:space="preserve">  Особливостей;</w:t>
            </w:r>
          </w:p>
          <w:p w14:paraId="2F2EAC1B" w14:textId="7E49CAEB"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 є громадянином  </w:t>
            </w:r>
            <w:r w:rsidRPr="00405AF4">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405AF4">
              <w:rPr>
                <w:rFonts w:ascii="Times New Roman" w:hAnsi="Times New Roman"/>
                <w:color w:val="000000" w:themeColor="text1"/>
                <w:sz w:val="24"/>
                <w:szCs w:val="24"/>
                <w:lang w:val="uk-UA"/>
              </w:rPr>
              <w:t>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3FD10" w14:textId="2C8D580F"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2) тендерна пропозиція:</w:t>
            </w:r>
          </w:p>
          <w:p w14:paraId="3FB283A1" w14:textId="79268443"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 є такою, строк дії якої закінчився;</w:t>
            </w:r>
          </w:p>
          <w:p w14:paraId="70667E6F" w14:textId="15E15B15"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3) переможець процедури закупівлі:</w:t>
            </w:r>
          </w:p>
          <w:p w14:paraId="1C25DF27" w14:textId="4EF87033"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6D105A45" w14:textId="1D809DC0" w:rsidR="00EA0B4E" w:rsidRPr="00405AF4" w:rsidRDefault="00EA0B4E" w:rsidP="00EA0B4E">
            <w:pPr>
              <w:widowControl w:val="0"/>
              <w:contextualSpacing/>
              <w:jc w:val="both"/>
              <w:rPr>
                <w:rFonts w:ascii="Times New Roman" w:hAnsi="Times New Roman"/>
                <w:strike/>
                <w:sz w:val="24"/>
                <w:szCs w:val="24"/>
                <w:lang w:val="uk-UA" w:eastAsia="uk-UA"/>
              </w:rPr>
            </w:pPr>
            <w:r w:rsidRPr="00405AF4">
              <w:rPr>
                <w:rFonts w:ascii="Times New Roman" w:hAnsi="Times New Roman"/>
                <w:sz w:val="24"/>
                <w:szCs w:val="24"/>
                <w:lang w:val="uk-UA" w:eastAsia="uk-UA"/>
              </w:rPr>
              <w:t xml:space="preserve">— </w:t>
            </w:r>
            <w:r w:rsidRPr="00405AF4">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405AF4">
              <w:rPr>
                <w:rFonts w:ascii="Times New Roman" w:hAnsi="Times New Roman"/>
                <w:sz w:val="24"/>
                <w:szCs w:val="24"/>
                <w:lang w:val="uk-UA" w:eastAsia="uk-UA"/>
              </w:rPr>
              <w:t>;</w:t>
            </w:r>
          </w:p>
          <w:p w14:paraId="3F4F413B" w14:textId="2BD6E29F"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599DB71B" w:rsidR="00EA0B4E" w:rsidRPr="00405AF4" w:rsidRDefault="00EA0B4E" w:rsidP="00EA0B4E">
            <w:pPr>
              <w:widowControl w:val="0"/>
              <w:contextualSpacing/>
              <w:jc w:val="both"/>
              <w:rPr>
                <w:rFonts w:ascii="Times New Roman" w:hAnsi="Times New Roman"/>
                <w:color w:val="000000" w:themeColor="text1"/>
                <w:sz w:val="24"/>
                <w:szCs w:val="24"/>
                <w:lang w:val="uk-UA"/>
              </w:rPr>
            </w:pPr>
            <w:r w:rsidRPr="00405AF4">
              <w:rPr>
                <w:rFonts w:ascii="Times New Roman" w:hAnsi="Times New Roman"/>
                <w:sz w:val="24"/>
                <w:szCs w:val="24"/>
                <w:lang w:val="uk-UA" w:eastAsia="uk-UA"/>
              </w:rPr>
              <w:t xml:space="preserve">— </w:t>
            </w:r>
            <w:r w:rsidRPr="00405AF4">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32E9B45B" w14:textId="216ABBCE"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EA0B4E" w:rsidRPr="00405AF4" w:rsidRDefault="00EA0B4E" w:rsidP="00EA0B4E">
            <w:pPr>
              <w:widowControl w:val="0"/>
              <w:contextualSpacing/>
              <w:jc w:val="both"/>
              <w:rPr>
                <w:rFonts w:ascii="Times New Roman" w:hAnsi="Times New Roman"/>
                <w:sz w:val="24"/>
                <w:szCs w:val="24"/>
                <w:lang w:val="uk-UA" w:eastAsia="uk-UA"/>
              </w:rPr>
            </w:pPr>
            <w:r w:rsidRPr="00405AF4">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EA0B4E" w:rsidRPr="00405AF4"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EA0B4E" w:rsidRPr="00405AF4" w:rsidRDefault="00EA0B4E" w:rsidP="00EA0B4E">
            <w:pPr>
              <w:pStyle w:val="1"/>
              <w:rPr>
                <w:rFonts w:ascii="Times New Roman" w:hAnsi="Times New Roman"/>
                <w:bCs/>
                <w:lang w:val="uk-UA" w:eastAsia="uk-UA"/>
              </w:rPr>
            </w:pPr>
            <w:bookmarkStart w:id="29" w:name="_VI._Укладання_договору"/>
            <w:bookmarkStart w:id="30" w:name="_VI._Результати_торгів"/>
            <w:bookmarkEnd w:id="29"/>
            <w:bookmarkEnd w:id="30"/>
            <w:r w:rsidRPr="00405AF4">
              <w:rPr>
                <w:rFonts w:ascii="Times New Roman" w:hAnsi="Times New Roman"/>
                <w:bCs/>
                <w:lang w:val="uk-UA" w:eastAsia="uk-UA"/>
              </w:rPr>
              <w:lastRenderedPageBreak/>
              <w:t xml:space="preserve">VI. </w:t>
            </w:r>
            <w:r w:rsidRPr="00405AF4">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EA0B4E" w:rsidRPr="00405AF4"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EA0B4E" w:rsidRPr="00405AF4" w:rsidRDefault="00EA0B4E" w:rsidP="00EA0B4E">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t xml:space="preserve">1. </w:t>
            </w:r>
            <w:r w:rsidRPr="00405AF4">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EA0B4E" w:rsidRPr="00405AF4" w:rsidRDefault="00EA0B4E" w:rsidP="00EA0B4E">
            <w:pPr>
              <w:widowControl w:val="0"/>
              <w:contextualSpacing/>
              <w:rPr>
                <w:rFonts w:ascii="Times New Roman" w:hAnsi="Times New Roman"/>
                <w:sz w:val="24"/>
                <w:szCs w:val="24"/>
                <w:lang w:val="uk-UA" w:eastAsia="uk-UA"/>
              </w:rPr>
            </w:pPr>
            <w:r w:rsidRPr="00405AF4">
              <w:rPr>
                <w:rFonts w:ascii="Times New Roman" w:hAnsi="Times New Roman"/>
                <w:b/>
                <w:sz w:val="24"/>
                <w:szCs w:val="24"/>
                <w:lang w:val="uk-UA" w:eastAsia="uk-UA"/>
              </w:rPr>
              <w:t>1.1.Замовник відміняє відкриті торги у разі</w:t>
            </w:r>
            <w:r w:rsidRPr="00405AF4">
              <w:rPr>
                <w:rFonts w:ascii="Times New Roman" w:hAnsi="Times New Roman"/>
                <w:sz w:val="24"/>
                <w:szCs w:val="24"/>
                <w:lang w:val="uk-UA" w:eastAsia="uk-UA"/>
              </w:rPr>
              <w:t>:</w:t>
            </w:r>
          </w:p>
          <w:p w14:paraId="33C150A8" w14:textId="27F4B089" w:rsidR="00EA0B4E" w:rsidRPr="00405AF4" w:rsidRDefault="00EA0B4E" w:rsidP="00EA0B4E">
            <w:pPr>
              <w:widowControl w:val="0"/>
              <w:contextualSpacing/>
              <w:rPr>
                <w:rFonts w:ascii="Times New Roman" w:hAnsi="Times New Roman"/>
                <w:sz w:val="24"/>
                <w:szCs w:val="24"/>
                <w:lang w:val="uk-UA" w:eastAsia="uk-UA"/>
              </w:rPr>
            </w:pPr>
            <w:r w:rsidRPr="00405AF4">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EA0B4E" w:rsidRPr="00405AF4" w:rsidRDefault="00EA0B4E" w:rsidP="00EA0B4E">
            <w:pPr>
              <w:widowControl w:val="0"/>
              <w:contextualSpacing/>
              <w:rPr>
                <w:rFonts w:ascii="Times New Roman" w:hAnsi="Times New Roman"/>
                <w:sz w:val="24"/>
                <w:szCs w:val="24"/>
                <w:lang w:val="uk-UA" w:eastAsia="uk-UA"/>
              </w:rPr>
            </w:pPr>
            <w:r w:rsidRPr="00405AF4">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EA0B4E" w:rsidRPr="00405AF4" w:rsidRDefault="00EA0B4E" w:rsidP="00EA0B4E">
            <w:pPr>
              <w:widowControl w:val="0"/>
              <w:contextualSpacing/>
              <w:rPr>
                <w:rFonts w:ascii="Times New Roman" w:hAnsi="Times New Roman"/>
                <w:sz w:val="24"/>
                <w:szCs w:val="24"/>
                <w:lang w:val="uk-UA" w:eastAsia="uk-UA"/>
              </w:rPr>
            </w:pPr>
            <w:r w:rsidRPr="00405AF4">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EA0B4E" w:rsidRPr="00405AF4" w:rsidRDefault="00EA0B4E" w:rsidP="00EA0B4E">
            <w:pPr>
              <w:widowControl w:val="0"/>
              <w:contextualSpacing/>
              <w:rPr>
                <w:rFonts w:ascii="Times New Roman" w:hAnsi="Times New Roman"/>
                <w:sz w:val="24"/>
                <w:szCs w:val="24"/>
                <w:lang w:val="uk-UA" w:eastAsia="uk-UA"/>
              </w:rPr>
            </w:pPr>
            <w:r w:rsidRPr="00405AF4">
              <w:rPr>
                <w:rFonts w:ascii="Times New Roman" w:hAnsi="Times New Roman"/>
                <w:sz w:val="24"/>
                <w:szCs w:val="24"/>
                <w:lang w:val="uk-UA" w:eastAsia="uk-UA"/>
              </w:rPr>
              <w:lastRenderedPageBreak/>
              <w:t>4) коли здійснення закупівлі стало неможливим внаслідок дії обставин непереборної сили.</w:t>
            </w:r>
          </w:p>
          <w:p w14:paraId="68D33AE3" w14:textId="77B7D680" w:rsidR="00EA0B4E" w:rsidRPr="00405AF4" w:rsidRDefault="00EA0B4E" w:rsidP="00EA0B4E">
            <w:pPr>
              <w:widowControl w:val="0"/>
              <w:contextualSpacing/>
              <w:rPr>
                <w:rFonts w:ascii="Times New Roman" w:hAnsi="Times New Roman"/>
                <w:sz w:val="24"/>
                <w:szCs w:val="24"/>
                <w:lang w:val="uk-UA" w:eastAsia="uk-UA"/>
              </w:rPr>
            </w:pPr>
            <w:r w:rsidRPr="00405AF4">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EA0B4E" w:rsidRPr="00405AF4" w:rsidRDefault="00EA0B4E" w:rsidP="00EA0B4E">
            <w:pPr>
              <w:widowControl w:val="0"/>
              <w:contextualSpacing/>
              <w:jc w:val="both"/>
              <w:rPr>
                <w:rFonts w:ascii="Times New Roman" w:hAnsi="Times New Roman"/>
                <w:b/>
                <w:sz w:val="24"/>
                <w:szCs w:val="24"/>
                <w:lang w:val="uk-UA" w:eastAsia="uk-UA"/>
              </w:rPr>
            </w:pPr>
            <w:r w:rsidRPr="00405AF4">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EA0B4E" w:rsidRPr="00405AF4" w:rsidRDefault="00EA0B4E" w:rsidP="00EA0B4E">
            <w:pPr>
              <w:widowControl w:val="0"/>
              <w:contextualSpacing/>
              <w:rPr>
                <w:rFonts w:ascii="Times New Roman" w:hAnsi="Times New Roman"/>
                <w:sz w:val="24"/>
                <w:szCs w:val="24"/>
                <w:lang w:val="uk-UA" w:eastAsia="uk-UA"/>
              </w:rPr>
            </w:pPr>
            <w:r w:rsidRPr="00405AF4">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EA0B4E" w:rsidRPr="00405AF4" w:rsidRDefault="00EA0B4E" w:rsidP="00EA0B4E">
            <w:pPr>
              <w:widowControl w:val="0"/>
              <w:contextualSpacing/>
              <w:rPr>
                <w:rFonts w:ascii="Times New Roman" w:hAnsi="Times New Roman"/>
                <w:sz w:val="24"/>
                <w:szCs w:val="24"/>
                <w:lang w:val="uk-UA" w:eastAsia="uk-UA"/>
              </w:rPr>
            </w:pPr>
            <w:r w:rsidRPr="00405AF4">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EA0B4E" w:rsidRPr="00405AF4" w:rsidRDefault="00EA0B4E" w:rsidP="00EA0B4E">
            <w:pPr>
              <w:widowControl w:val="0"/>
              <w:contextualSpacing/>
              <w:rPr>
                <w:rFonts w:ascii="Times New Roman" w:hAnsi="Times New Roman"/>
                <w:sz w:val="24"/>
                <w:szCs w:val="24"/>
                <w:lang w:val="uk-UA" w:eastAsia="uk-UA"/>
              </w:rPr>
            </w:pPr>
            <w:r w:rsidRPr="00405AF4">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EA0B4E" w:rsidRPr="00405AF4" w:rsidRDefault="00EA0B4E" w:rsidP="00EA0B4E">
            <w:pPr>
              <w:widowControl w:val="0"/>
              <w:contextualSpacing/>
              <w:rPr>
                <w:rFonts w:ascii="Times New Roman" w:hAnsi="Times New Roman"/>
                <w:sz w:val="24"/>
                <w:szCs w:val="24"/>
                <w:lang w:val="uk-UA" w:eastAsia="uk-UA"/>
              </w:rPr>
            </w:pPr>
            <w:r w:rsidRPr="00405AF4">
              <w:rPr>
                <w:rFonts w:ascii="Times New Roman" w:hAnsi="Times New Roman"/>
                <w:sz w:val="24"/>
                <w:szCs w:val="24"/>
                <w:lang w:val="uk-UA" w:eastAsia="uk-UA"/>
              </w:rPr>
              <w:t>Відкриті торги можуть бути відмінені частково (за лотом).</w:t>
            </w:r>
          </w:p>
          <w:p w14:paraId="3FB750EA" w14:textId="04B1956D" w:rsidR="00EA0B4E" w:rsidRPr="00405AF4" w:rsidRDefault="00EA0B4E" w:rsidP="00EA0B4E">
            <w:pPr>
              <w:widowControl w:val="0"/>
              <w:contextualSpacing/>
              <w:rPr>
                <w:rFonts w:ascii="Times New Roman" w:hAnsi="Times New Roman"/>
                <w:sz w:val="24"/>
                <w:szCs w:val="24"/>
                <w:lang w:val="uk-UA" w:eastAsia="uk-UA"/>
              </w:rPr>
            </w:pPr>
            <w:r w:rsidRPr="00405AF4">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EA0B4E" w:rsidRPr="00405AF4" w14:paraId="2CC898BB" w14:textId="77777777" w:rsidTr="00251D65">
        <w:trPr>
          <w:trHeight w:val="1656"/>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EA0B4E" w:rsidRPr="00405AF4" w:rsidRDefault="00EA0B4E" w:rsidP="00EA0B4E">
            <w:pPr>
              <w:rPr>
                <w:rFonts w:ascii="Times New Roman" w:hAnsi="Times New Roman"/>
                <w:b/>
                <w:bCs/>
                <w:color w:val="000000"/>
                <w:sz w:val="24"/>
                <w:szCs w:val="24"/>
                <w:lang w:val="uk-UA" w:eastAsia="uk-UA"/>
              </w:rPr>
            </w:pPr>
            <w:r w:rsidRPr="00405AF4">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EA0B4E" w:rsidRPr="00405AF4" w:rsidRDefault="00EA0B4E" w:rsidP="00EA0B4E">
            <w:pPr>
              <w:widowControl w:val="0"/>
              <w:contextualSpacing/>
              <w:jc w:val="both"/>
              <w:rPr>
                <w:rFonts w:ascii="Times New Roman" w:hAnsi="Times New Roman"/>
                <w:sz w:val="24"/>
                <w:szCs w:val="24"/>
                <w:lang w:val="uk-UA"/>
              </w:rPr>
            </w:pPr>
            <w:r w:rsidRPr="00405AF4">
              <w:rPr>
                <w:rFonts w:ascii="Times New Roman" w:hAnsi="Times New Roman"/>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EA0B4E" w:rsidRPr="00405AF4" w:rsidRDefault="00EA0B4E" w:rsidP="00EA0B4E">
            <w:pPr>
              <w:widowControl w:val="0"/>
              <w:contextualSpacing/>
              <w:jc w:val="both"/>
              <w:rPr>
                <w:rFonts w:ascii="Times New Roman" w:hAnsi="Times New Roman"/>
                <w:sz w:val="24"/>
                <w:szCs w:val="24"/>
                <w:lang w:val="uk-UA"/>
              </w:rPr>
            </w:pPr>
            <w:r w:rsidRPr="00405AF4">
              <w:rPr>
                <w:rFonts w:ascii="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EA0B4E" w:rsidRPr="00405AF4" w:rsidRDefault="00EA0B4E" w:rsidP="00EA0B4E">
            <w:pPr>
              <w:widowControl w:val="0"/>
              <w:contextualSpacing/>
              <w:jc w:val="both"/>
              <w:rPr>
                <w:rFonts w:ascii="Times New Roman" w:hAnsi="Times New Roman"/>
                <w:sz w:val="24"/>
                <w:szCs w:val="24"/>
                <w:lang w:val="uk-UA"/>
              </w:rPr>
            </w:pPr>
            <w:r w:rsidRPr="00405AF4">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A0B4E" w:rsidRPr="00405AF4"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EA0B4E" w:rsidRPr="00405AF4" w:rsidRDefault="00EA0B4E" w:rsidP="00EA0B4E">
            <w:pPr>
              <w:rPr>
                <w:rFonts w:ascii="Times New Roman" w:hAnsi="Times New Roman"/>
                <w:b/>
                <w:bCs/>
                <w:color w:val="000000"/>
                <w:sz w:val="24"/>
                <w:szCs w:val="24"/>
                <w:lang w:val="uk-UA" w:eastAsia="uk-UA"/>
              </w:rPr>
            </w:pPr>
            <w:r w:rsidRPr="00405AF4">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EA0B4E" w:rsidRPr="00405AF4" w:rsidRDefault="00EA0B4E" w:rsidP="00EA0B4E">
            <w:pPr>
              <w:pStyle w:val="Default"/>
              <w:jc w:val="both"/>
              <w:rPr>
                <w:lang w:val="uk-UA"/>
              </w:rPr>
            </w:pPr>
            <w:r w:rsidRPr="00405AF4">
              <w:rPr>
                <w:lang w:val="uk-UA"/>
              </w:rPr>
              <w:t>3.1.  Проект договору про закупівлю оприлюднюється разом із цією тендерною документацією.</w:t>
            </w:r>
          </w:p>
          <w:p w14:paraId="13402771" w14:textId="1D805CB0" w:rsidR="00EA0B4E" w:rsidRPr="00405AF4" w:rsidRDefault="00EA0B4E" w:rsidP="00EA0B4E">
            <w:pPr>
              <w:pStyle w:val="Default"/>
              <w:jc w:val="both"/>
              <w:rPr>
                <w:lang w:val="uk-UA"/>
              </w:rPr>
            </w:pPr>
            <w:r w:rsidRPr="00405AF4">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05AF4">
              <w:rPr>
                <w:color w:val="00B050"/>
                <w:lang w:val="uk-UA"/>
              </w:rPr>
              <w:t xml:space="preserve"> </w:t>
            </w:r>
            <w:r w:rsidRPr="00405AF4">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405AF4">
              <w:rPr>
                <w:lang w:val="uk-UA"/>
              </w:rPr>
              <w:t>.</w:t>
            </w:r>
          </w:p>
          <w:p w14:paraId="035C96F4" w14:textId="5D440572" w:rsidR="00EA0B4E" w:rsidRPr="00405AF4" w:rsidRDefault="00EA0B4E" w:rsidP="00EA0B4E">
            <w:pPr>
              <w:pStyle w:val="Default"/>
              <w:jc w:val="both"/>
              <w:rPr>
                <w:color w:val="000000" w:themeColor="text1"/>
                <w:lang w:val="uk-UA"/>
              </w:rPr>
            </w:pPr>
            <w:r w:rsidRPr="00405AF4">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A0B4E" w:rsidRPr="00405AF4"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EA0B4E" w:rsidRPr="00405AF4" w:rsidRDefault="00EA0B4E" w:rsidP="00EA0B4E">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1A2DAD1C"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Pr="00405AF4">
              <w:rPr>
                <w:rFonts w:ascii="Times New Roman" w:hAnsi="Times New Roman"/>
                <w:color w:val="000000" w:themeColor="text1"/>
                <w:sz w:val="24"/>
                <w:szCs w:val="24"/>
                <w:lang w:val="uk-UA"/>
              </w:rPr>
              <w:t xml:space="preserve">  переможця процедури закупівлі, у тому числі за результатами електронного аукціону, </w:t>
            </w:r>
            <w:r w:rsidRPr="00405AF4">
              <w:rPr>
                <w:rFonts w:ascii="Times New Roman" w:hAnsi="Times New Roman"/>
                <w:sz w:val="24"/>
                <w:szCs w:val="24"/>
                <w:lang w:val="uk-UA"/>
              </w:rPr>
              <w:t xml:space="preserve">крім випадків: </w:t>
            </w:r>
          </w:p>
          <w:p w14:paraId="066574B0"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6E1797F6"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 xml:space="preserve">-перерахунку ціни в бік зменшення ціни тендерної пропозиції </w:t>
            </w:r>
            <w:r w:rsidRPr="00405AF4">
              <w:rPr>
                <w:rFonts w:ascii="Times New Roman" w:hAnsi="Times New Roman"/>
                <w:color w:val="000000" w:themeColor="text1"/>
                <w:sz w:val="24"/>
                <w:szCs w:val="24"/>
                <w:lang w:val="uk-UA"/>
              </w:rPr>
              <w:t xml:space="preserve">переможця </w:t>
            </w:r>
            <w:r w:rsidRPr="00405AF4">
              <w:rPr>
                <w:rFonts w:ascii="Times New Roman" w:hAnsi="Times New Roman"/>
                <w:sz w:val="24"/>
                <w:szCs w:val="24"/>
                <w:lang w:val="uk-UA"/>
              </w:rPr>
              <w:t>без зменшення обсягів закупівлі;</w:t>
            </w:r>
          </w:p>
          <w:p w14:paraId="3B2AE92D" w14:textId="65506E1B"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C4EB69"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lastRenderedPageBreak/>
              <w:t>1) зменшення обсягів закупівлі, зокрема з урахуванням фактичного обсягу видатків замовника;</w:t>
            </w:r>
          </w:p>
          <w:p w14:paraId="7A87B943"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DB404B" w14:textId="77777777" w:rsidR="00EA0B4E" w:rsidRPr="00405AF4" w:rsidRDefault="00EA0B4E" w:rsidP="00EA0B4E">
            <w:pPr>
              <w:ind w:left="37" w:firstLine="233"/>
              <w:jc w:val="both"/>
              <w:rPr>
                <w:rFonts w:ascii="Times New Roman" w:hAnsi="Times New Roman"/>
                <w:i/>
                <w:iCs/>
                <w:sz w:val="24"/>
                <w:szCs w:val="24"/>
                <w:shd w:val="clear" w:color="auto" w:fill="FFFFFF"/>
                <w:lang w:val="uk-UA"/>
              </w:rPr>
            </w:pPr>
            <w:r w:rsidRPr="00405AF4">
              <w:rPr>
                <w:rFonts w:ascii="Times New Roman" w:hAnsi="Times New Roman"/>
                <w:i/>
                <w:iCs/>
                <w:sz w:val="24"/>
                <w:szCs w:val="24"/>
                <w:shd w:val="clear" w:color="auto" w:fill="FFFFFF"/>
                <w:lang w:val="uk-UA"/>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«Держзовнішінформ», біржами та іншими уповноваженими органами та організаціями.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34" w:history="1">
              <w:r w:rsidRPr="00405AF4">
                <w:rPr>
                  <w:rFonts w:ascii="Times New Roman" w:hAnsi="Times New Roman"/>
                  <w:i/>
                  <w:iCs/>
                  <w:sz w:val="24"/>
                  <w:szCs w:val="24"/>
                  <w:shd w:val="clear" w:color="auto" w:fill="FFFFFF"/>
                  <w:lang w:val="uk-UA"/>
                </w:rPr>
                <w:t>https://www.oree.com.ua</w:t>
              </w:r>
            </w:hyperlink>
            <w:r w:rsidRPr="00405AF4">
              <w:rPr>
                <w:rFonts w:ascii="Times New Roman" w:hAnsi="Times New Roman"/>
                <w:i/>
                <w:iCs/>
                <w:sz w:val="24"/>
                <w:szCs w:val="24"/>
                <w:shd w:val="clear" w:color="auto" w:fill="FFFFFF"/>
                <w:lang w:val="uk-UA"/>
              </w:rPr>
              <w:t xml:space="preserve">) для документального підтвердження факту коливання ціни електричної енергії на ринку. </w:t>
            </w:r>
          </w:p>
          <w:p w14:paraId="4D3E5EE1"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i/>
                <w:iCs/>
                <w:sz w:val="24"/>
                <w:szCs w:val="24"/>
                <w:shd w:val="clear" w:color="auto" w:fill="FFFFFF"/>
                <w:lang w:val="uk-UA"/>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r w:rsidRPr="00405AF4">
              <w:rPr>
                <w:rFonts w:ascii="Times New Roman" w:hAnsi="Times New Roman"/>
                <w:sz w:val="24"/>
                <w:szCs w:val="24"/>
                <w:lang w:val="uk-UA"/>
              </w:rPr>
              <w:t>;</w:t>
            </w:r>
          </w:p>
          <w:p w14:paraId="6CCAAB36"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36172FC7"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90B432"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745D9FE7"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CC5488"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405AF4">
              <w:rPr>
                <w:rFonts w:ascii="Times New Roman" w:hAnsi="Times New Roman"/>
                <w:sz w:val="24"/>
                <w:szCs w:val="24"/>
                <w:lang w:val="uk-UA"/>
              </w:rPr>
              <w:lastRenderedPageBreak/>
              <w:t>“на добу наперед”, що застосовуються в договорі, у разі встановлення в договорі про закупівлю порядку зміни ціни</w:t>
            </w:r>
          </w:p>
          <w:p w14:paraId="27D3C9BD" w14:textId="77777777" w:rsidR="00EA0B4E" w:rsidRPr="00405AF4" w:rsidRDefault="00EA0B4E" w:rsidP="00EA0B4E">
            <w:pPr>
              <w:ind w:left="37" w:firstLine="247"/>
              <w:jc w:val="both"/>
              <w:rPr>
                <w:rFonts w:ascii="Times New Roman" w:hAnsi="Times New Roman"/>
                <w:i/>
                <w:iCs/>
                <w:color w:val="000000"/>
                <w:sz w:val="24"/>
                <w:szCs w:val="24"/>
                <w:shd w:val="clear" w:color="auto" w:fill="FFFFFF"/>
                <w:lang w:val="uk-UA"/>
              </w:rPr>
            </w:pPr>
            <w:r w:rsidRPr="00405AF4">
              <w:rPr>
                <w:rFonts w:ascii="Times New Roman" w:hAnsi="Times New Roman"/>
                <w:i/>
                <w:iCs/>
                <w:color w:val="000000"/>
                <w:sz w:val="24"/>
                <w:szCs w:val="24"/>
                <w:shd w:val="clear" w:color="auto" w:fill="FFFFFF"/>
                <w:lang w:val="uk-UA"/>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передачі/розподілу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14:paraId="02EF1375" w14:textId="77777777" w:rsidR="00EA0B4E" w:rsidRPr="00405AF4" w:rsidRDefault="00EA0B4E" w:rsidP="00EA0B4E">
            <w:pPr>
              <w:ind w:left="37" w:firstLine="247"/>
              <w:jc w:val="both"/>
              <w:rPr>
                <w:rFonts w:ascii="Times New Roman" w:hAnsi="Times New Roman"/>
                <w:i/>
                <w:iCs/>
                <w:color w:val="000000"/>
                <w:sz w:val="24"/>
                <w:szCs w:val="24"/>
                <w:shd w:val="clear" w:color="auto" w:fill="FFFFFF"/>
                <w:lang w:val="uk-UA"/>
              </w:rPr>
            </w:pPr>
            <w:r w:rsidRPr="00405AF4">
              <w:rPr>
                <w:rFonts w:ascii="Times New Roman" w:hAnsi="Times New Roman"/>
                <w:i/>
                <w:iCs/>
                <w:color w:val="000000"/>
                <w:sz w:val="24"/>
                <w:szCs w:val="24"/>
                <w:shd w:val="clear" w:color="auto" w:fill="FFFFFF"/>
                <w:lang w:val="uk-UA"/>
              </w:rPr>
              <w:t>Підставою для зміни ціни є набрання чинності рішенням НКРЕКП про зміну тарифу на послуги з розподілу/ передачі електричної енергії або встановлення нового нормативу.</w:t>
            </w:r>
          </w:p>
          <w:p w14:paraId="28CA2109"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i/>
                <w:iCs/>
                <w:color w:val="000000"/>
                <w:sz w:val="24"/>
                <w:szCs w:val="24"/>
                <w:shd w:val="clear" w:color="auto" w:fill="FFFFFF"/>
                <w:lang w:val="uk-UA"/>
              </w:rPr>
              <w:t>Нову (змінену) ціну Сторони застосовують з дня введення в дію тарифу на послуги з розподілу/ передачі електричної енергії, згідно з рішенням НКРЕКП</w:t>
            </w:r>
            <w:r w:rsidRPr="00405AF4">
              <w:rPr>
                <w:rFonts w:ascii="Times New Roman" w:hAnsi="Times New Roman"/>
                <w:sz w:val="24"/>
                <w:szCs w:val="24"/>
                <w:lang w:val="uk-UA"/>
              </w:rPr>
              <w:t>;</w:t>
            </w:r>
          </w:p>
          <w:p w14:paraId="6D620C38"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8A48C37"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4.4. Договір про закупівлю є нікчемним у разі:</w:t>
            </w:r>
          </w:p>
          <w:p w14:paraId="443F07FF"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191A509" w14:textId="77777777" w:rsidR="00EA0B4E" w:rsidRPr="00405AF4" w:rsidRDefault="00EA0B4E" w:rsidP="00EA0B4E">
            <w:pPr>
              <w:jc w:val="both"/>
              <w:rPr>
                <w:rFonts w:ascii="Times New Roman" w:hAnsi="Times New Roman"/>
                <w:sz w:val="24"/>
                <w:szCs w:val="24"/>
                <w:lang w:val="uk-UA"/>
              </w:rPr>
            </w:pPr>
            <w:r w:rsidRPr="00405AF4">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9F54592" w14:textId="7A706E0D" w:rsidR="00EA0B4E" w:rsidRPr="00405AF4" w:rsidRDefault="00EA0B4E" w:rsidP="00EA0B4E">
            <w:pPr>
              <w:jc w:val="both"/>
              <w:rPr>
                <w:rFonts w:ascii="Times New Roman" w:hAnsi="Times New Roman"/>
                <w:sz w:val="24"/>
                <w:szCs w:val="24"/>
                <w:lang w:val="uk-UA"/>
              </w:rPr>
            </w:pPr>
          </w:p>
        </w:tc>
      </w:tr>
      <w:tr w:rsidR="00EA0B4E" w:rsidRPr="00405AF4"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EA0B4E" w:rsidRPr="00405AF4" w:rsidRDefault="00EA0B4E" w:rsidP="00EA0B4E">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lastRenderedPageBreak/>
              <w:t xml:space="preserve">5. </w:t>
            </w:r>
            <w:r w:rsidRPr="00405AF4">
              <w:rPr>
                <w:rFonts w:ascii="Times New Roman" w:hAnsi="Times New Roman"/>
                <w:b/>
                <w:sz w:val="24"/>
                <w:szCs w:val="24"/>
                <w:lang w:val="uk-UA" w:eastAsia="uk-UA"/>
              </w:rPr>
              <w:t>Дії замовника при відмові переможця торгів підписати договір про закупівлю</w:t>
            </w:r>
            <w:r w:rsidRPr="00405AF4">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EA0B4E" w:rsidRPr="00405AF4" w:rsidRDefault="00EA0B4E" w:rsidP="00EA0B4E">
            <w:pPr>
              <w:jc w:val="both"/>
              <w:rPr>
                <w:rFonts w:ascii="Times New Roman" w:hAnsi="Times New Roman"/>
                <w:color w:val="000000"/>
                <w:sz w:val="24"/>
                <w:szCs w:val="24"/>
                <w:lang w:val="uk-UA" w:eastAsia="uk-UA"/>
              </w:rPr>
            </w:pPr>
            <w:r w:rsidRPr="00405AF4">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EA0B4E" w:rsidRPr="00405AF4"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EA0B4E" w:rsidRPr="00405AF4" w:rsidRDefault="00EA0B4E" w:rsidP="00EA0B4E">
            <w:pPr>
              <w:rPr>
                <w:rFonts w:ascii="Times New Roman" w:hAnsi="Times New Roman"/>
                <w:color w:val="000000"/>
                <w:sz w:val="24"/>
                <w:szCs w:val="24"/>
                <w:lang w:val="uk-UA" w:eastAsia="uk-UA"/>
              </w:rPr>
            </w:pPr>
            <w:r w:rsidRPr="00405AF4">
              <w:rPr>
                <w:rFonts w:ascii="Times New Roman" w:hAnsi="Times New Roman"/>
                <w:b/>
                <w:bCs/>
                <w:color w:val="000000"/>
                <w:sz w:val="24"/>
                <w:szCs w:val="24"/>
                <w:lang w:val="uk-UA" w:eastAsia="uk-UA"/>
              </w:rPr>
              <w:t>6. Забезпечення виконання договору про закупівлю</w:t>
            </w:r>
            <w:r w:rsidRPr="00405AF4">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2E29CE7" w14:textId="63A3C305" w:rsidR="00EA0B4E" w:rsidRPr="00405AF4" w:rsidRDefault="00EA0B4E" w:rsidP="00EA0B4E">
            <w:pPr>
              <w:shd w:val="clear" w:color="auto" w:fill="FFFFFF"/>
              <w:ind w:firstLine="25"/>
              <w:jc w:val="both"/>
              <w:rPr>
                <w:rFonts w:ascii="Times New Roman" w:eastAsia="Arial" w:hAnsi="Times New Roman"/>
                <w:sz w:val="24"/>
                <w:szCs w:val="24"/>
                <w:lang w:val="uk-UA"/>
              </w:rPr>
            </w:pPr>
            <w:r w:rsidRPr="00405AF4">
              <w:rPr>
                <w:rFonts w:ascii="Times New Roman" w:eastAsia="Arial" w:hAnsi="Times New Roman"/>
                <w:sz w:val="24"/>
                <w:szCs w:val="24"/>
                <w:lang w:val="uk-UA"/>
              </w:rPr>
              <w:t>Не вимагається</w:t>
            </w:r>
          </w:p>
          <w:p w14:paraId="306FE74C" w14:textId="218473F4" w:rsidR="00EA0B4E" w:rsidRPr="00405AF4" w:rsidRDefault="00EA0B4E" w:rsidP="00EA0B4E">
            <w:pPr>
              <w:rPr>
                <w:rFonts w:ascii="Times New Roman" w:hAnsi="Times New Roman"/>
                <w:b/>
                <w:color w:val="000000"/>
                <w:sz w:val="24"/>
                <w:szCs w:val="24"/>
                <w:lang w:val="uk-UA" w:eastAsia="uk-UA"/>
              </w:rPr>
            </w:pP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6D2205" w:rsidRPr="00405AF4"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1842B610" w:rsidR="006D2205" w:rsidRPr="00405AF4" w:rsidRDefault="0072339A" w:rsidP="0086354A">
            <w:pPr>
              <w:rPr>
                <w:rFonts w:ascii="Times New Roman" w:hAnsi="Times New Roman"/>
                <w:b/>
                <w:bCs/>
                <w:sz w:val="24"/>
                <w:szCs w:val="24"/>
                <w:lang w:val="uk-UA" w:eastAsia="uk-UA"/>
              </w:rPr>
            </w:pPr>
            <w:bookmarkStart w:id="31" w:name="_Документи,_що_підтверджують_кваліфі"/>
            <w:bookmarkStart w:id="32" w:name="_Лікарські_засоби._Лот_№1"/>
            <w:bookmarkStart w:id="33" w:name="_Термін_дії_пропозиції"/>
            <w:bookmarkStart w:id="34" w:name="_Зміна_та_анулювання_пропозицій"/>
            <w:bookmarkStart w:id="35" w:name="_Зміна_та_відкликання_пропозицій"/>
            <w:bookmarkStart w:id="36" w:name="_Розкриття_пропозицій_Замовником"/>
            <w:bookmarkStart w:id="37" w:name="_Процедура_оскарження"/>
            <w:bookmarkStart w:id="38" w:name="_Забезпечення_тендерної_пропозиції_1"/>
            <w:bookmarkStart w:id="39" w:name="_Технічні_вимоги_для_машин_обчислюва"/>
            <w:bookmarkEnd w:id="31"/>
            <w:bookmarkEnd w:id="32"/>
            <w:bookmarkEnd w:id="33"/>
            <w:bookmarkEnd w:id="34"/>
            <w:bookmarkEnd w:id="35"/>
            <w:bookmarkEnd w:id="36"/>
            <w:bookmarkEnd w:id="37"/>
            <w:bookmarkEnd w:id="38"/>
            <w:bookmarkEnd w:id="39"/>
            <w:r w:rsidRPr="00405AF4">
              <w:rPr>
                <w:rFonts w:ascii="Times New Roman" w:hAnsi="Times New Roman"/>
                <w:b/>
                <w:bCs/>
                <w:sz w:val="24"/>
                <w:szCs w:val="24"/>
                <w:lang w:val="uk-UA" w:eastAsia="uk-UA"/>
              </w:rPr>
              <w:t>7</w:t>
            </w:r>
            <w:r w:rsidR="006D2205" w:rsidRPr="00405AF4">
              <w:rPr>
                <w:rFonts w:ascii="Times New Roman" w:hAnsi="Times New Roman"/>
                <w:b/>
                <w:bCs/>
                <w:sz w:val="24"/>
                <w:szCs w:val="24"/>
                <w:lang w:val="uk-UA" w:eastAsia="uk-UA"/>
              </w:rPr>
              <w:t>. Проект договору</w:t>
            </w:r>
            <w:r w:rsidR="008B1C91" w:rsidRPr="00405AF4">
              <w:rPr>
                <w:rFonts w:ascii="Times New Roman" w:hAnsi="Times New Roman"/>
                <w:b/>
                <w:bCs/>
                <w:sz w:val="24"/>
                <w:szCs w:val="24"/>
                <w:lang w:val="uk-UA" w:eastAsia="uk-UA"/>
              </w:rPr>
              <w:t>*</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425CB37" w14:textId="77777777" w:rsidR="00596096" w:rsidRPr="00405AF4" w:rsidRDefault="00596096" w:rsidP="007B597B">
            <w:pPr>
              <w:suppressAutoHyphens/>
              <w:ind w:firstLine="709"/>
              <w:jc w:val="both"/>
              <w:rPr>
                <w:rFonts w:ascii="Times New Roman" w:hAnsi="Times New Roman"/>
                <w:b/>
                <w:bCs/>
                <w:sz w:val="24"/>
                <w:szCs w:val="24"/>
                <w:lang w:eastAsia="uk-UA"/>
              </w:rPr>
            </w:pPr>
          </w:p>
          <w:p w14:paraId="29097DE9" w14:textId="77777777" w:rsidR="00596096" w:rsidRPr="00405AF4" w:rsidRDefault="00596096" w:rsidP="00596096">
            <w:pPr>
              <w:jc w:val="center"/>
              <w:rPr>
                <w:rFonts w:ascii="Times New Roman" w:hAnsi="Times New Roman"/>
                <w:b/>
                <w:sz w:val="28"/>
                <w:szCs w:val="32"/>
                <w:lang w:val="uk-UA" w:eastAsia="uk-UA"/>
              </w:rPr>
            </w:pPr>
            <w:r w:rsidRPr="00405AF4">
              <w:rPr>
                <w:rFonts w:ascii="Times New Roman" w:hAnsi="Times New Roman"/>
                <w:b/>
                <w:sz w:val="28"/>
                <w:szCs w:val="32"/>
                <w:lang w:val="uk-UA" w:eastAsia="uk-UA"/>
              </w:rPr>
              <w:t>Проект договору</w:t>
            </w:r>
          </w:p>
          <w:p w14:paraId="6C301F78" w14:textId="77777777" w:rsidR="00596096" w:rsidRPr="00405AF4" w:rsidRDefault="00596096" w:rsidP="00596096">
            <w:pPr>
              <w:jc w:val="center"/>
              <w:rPr>
                <w:rFonts w:ascii="Times New Roman" w:hAnsi="Times New Roman"/>
                <w:b/>
                <w:sz w:val="28"/>
                <w:szCs w:val="32"/>
                <w:lang w:val="uk-UA" w:eastAsia="uk-UA"/>
              </w:rPr>
            </w:pPr>
            <w:r w:rsidRPr="00405AF4">
              <w:rPr>
                <w:rFonts w:ascii="Times New Roman" w:hAnsi="Times New Roman"/>
                <w:b/>
                <w:sz w:val="28"/>
                <w:szCs w:val="32"/>
                <w:lang w:val="uk-UA" w:eastAsia="uk-UA"/>
              </w:rPr>
              <w:t>про постачання електричної енергії споживачу *</w:t>
            </w:r>
          </w:p>
          <w:p w14:paraId="0D3437E8" w14:textId="77777777" w:rsidR="00596096" w:rsidRPr="00405AF4" w:rsidRDefault="00596096" w:rsidP="00596096">
            <w:pPr>
              <w:jc w:val="center"/>
              <w:rPr>
                <w:rFonts w:ascii="Times New Roman" w:hAnsi="Times New Roman"/>
                <w:b/>
                <w:sz w:val="28"/>
                <w:szCs w:val="28"/>
                <w:lang w:val="uk-UA" w:eastAsia="uk-UA"/>
              </w:rPr>
            </w:pPr>
          </w:p>
          <w:p w14:paraId="275175C2" w14:textId="77777777" w:rsidR="00596096" w:rsidRPr="00405AF4" w:rsidRDefault="00596096" w:rsidP="00596096">
            <w:pPr>
              <w:jc w:val="both"/>
              <w:rPr>
                <w:rFonts w:ascii="Times New Roman" w:hAnsi="Times New Roman"/>
                <w:sz w:val="24"/>
                <w:szCs w:val="24"/>
                <w:lang w:val="uk-UA"/>
              </w:rPr>
            </w:pPr>
            <w:r w:rsidRPr="00405AF4">
              <w:rPr>
                <w:rFonts w:ascii="Times New Roman" w:hAnsi="Times New Roman"/>
                <w:sz w:val="24"/>
                <w:szCs w:val="24"/>
                <w:lang w:val="uk-UA"/>
              </w:rPr>
              <w:lastRenderedPageBreak/>
              <w:t xml:space="preserve">     </w:t>
            </w:r>
            <w:r w:rsidRPr="00405AF4">
              <w:rPr>
                <w:rFonts w:ascii="Times New Roman" w:hAnsi="Times New Roman"/>
                <w:b/>
                <w:sz w:val="24"/>
                <w:szCs w:val="24"/>
                <w:lang w:val="uk-UA"/>
              </w:rPr>
              <w:t>_____________________________</w:t>
            </w:r>
            <w:r w:rsidRPr="00405AF4">
              <w:rPr>
                <w:rFonts w:ascii="Times New Roman" w:hAnsi="Times New Roman"/>
                <w:sz w:val="24"/>
                <w:szCs w:val="24"/>
                <w:lang w:val="uk-UA"/>
              </w:rPr>
              <w:t xml:space="preserve"> , </w:t>
            </w:r>
            <w:r w:rsidRPr="00405AF4">
              <w:rPr>
                <w:rFonts w:ascii="Times New Roman" w:hAnsi="Times New Roman"/>
                <w:b/>
                <w:sz w:val="24"/>
                <w:szCs w:val="24"/>
              </w:rPr>
              <w:t>EIC</w:t>
            </w:r>
            <w:r w:rsidRPr="00405AF4">
              <w:rPr>
                <w:rFonts w:ascii="Times New Roman" w:hAnsi="Times New Roman"/>
                <w:b/>
                <w:sz w:val="24"/>
                <w:szCs w:val="24"/>
                <w:lang w:val="uk-UA"/>
              </w:rPr>
              <w:t xml:space="preserve">-код </w:t>
            </w:r>
            <w:r w:rsidRPr="00405AF4">
              <w:rPr>
                <w:rFonts w:ascii="Times New Roman" w:hAnsi="Times New Roman"/>
                <w:bCs/>
                <w:sz w:val="24"/>
                <w:szCs w:val="24"/>
                <w:lang w:val="uk-UA"/>
              </w:rPr>
              <w:t>_____________________________,</w:t>
            </w:r>
            <w:r w:rsidRPr="00405AF4">
              <w:rPr>
                <w:rFonts w:ascii="Times New Roman" w:hAnsi="Times New Roman"/>
                <w:sz w:val="24"/>
                <w:szCs w:val="24"/>
                <w:lang w:val="uk-UA"/>
              </w:rPr>
              <w:t xml:space="preserve"> в особі _______________________________________________, який(а) діє на підставі __________________________________________________, (далі – Споживач), з однієї сторони, </w:t>
            </w:r>
          </w:p>
          <w:p w14:paraId="7B1F48F9" w14:textId="77777777" w:rsidR="00596096" w:rsidRPr="00405AF4" w:rsidRDefault="00596096" w:rsidP="00596096">
            <w:pPr>
              <w:ind w:firstLine="284"/>
              <w:jc w:val="both"/>
              <w:rPr>
                <w:rFonts w:ascii="Times New Roman" w:hAnsi="Times New Roman"/>
                <w:sz w:val="24"/>
                <w:szCs w:val="24"/>
                <w:lang w:val="uk-UA"/>
              </w:rPr>
            </w:pPr>
            <w:r w:rsidRPr="00405AF4">
              <w:rPr>
                <w:rFonts w:ascii="Times New Roman" w:hAnsi="Times New Roman"/>
                <w:sz w:val="24"/>
                <w:szCs w:val="24"/>
                <w:lang w:val="uk-UA"/>
              </w:rPr>
              <w:t xml:space="preserve">     </w:t>
            </w:r>
            <w:r w:rsidRPr="00405AF4">
              <w:rPr>
                <w:rFonts w:ascii="Times New Roman" w:hAnsi="Times New Roman"/>
                <w:b/>
                <w:sz w:val="24"/>
                <w:szCs w:val="24"/>
                <w:lang w:val="uk-UA"/>
              </w:rPr>
              <w:t>_____________________________</w:t>
            </w:r>
            <w:r w:rsidRPr="00405AF4">
              <w:rPr>
                <w:rFonts w:ascii="Times New Roman" w:hAnsi="Times New Roman"/>
                <w:sz w:val="24"/>
                <w:szCs w:val="24"/>
                <w:lang w:val="uk-UA"/>
              </w:rPr>
              <w:t xml:space="preserve"> , </w:t>
            </w:r>
            <w:r w:rsidRPr="00405AF4">
              <w:rPr>
                <w:rFonts w:ascii="Times New Roman" w:hAnsi="Times New Roman"/>
                <w:b/>
                <w:sz w:val="24"/>
                <w:szCs w:val="24"/>
              </w:rPr>
              <w:t>EIC</w:t>
            </w:r>
            <w:r w:rsidRPr="00405AF4">
              <w:rPr>
                <w:rFonts w:ascii="Times New Roman" w:hAnsi="Times New Roman"/>
                <w:b/>
                <w:sz w:val="24"/>
                <w:szCs w:val="24"/>
                <w:lang w:val="uk-UA"/>
              </w:rPr>
              <w:t xml:space="preserve">-код </w:t>
            </w:r>
            <w:r w:rsidRPr="00405AF4">
              <w:rPr>
                <w:rFonts w:ascii="Times New Roman" w:hAnsi="Times New Roman"/>
                <w:bCs/>
                <w:sz w:val="24"/>
                <w:szCs w:val="24"/>
                <w:lang w:val="uk-UA"/>
              </w:rPr>
              <w:t>_____________________________,</w:t>
            </w:r>
            <w:r w:rsidRPr="00405AF4">
              <w:rPr>
                <w:rFonts w:ascii="Times New Roman" w:hAnsi="Times New Roman"/>
                <w:sz w:val="24"/>
                <w:szCs w:val="24"/>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уклали цей Договір про таке</w:t>
            </w:r>
            <w:r w:rsidRPr="00405AF4">
              <w:rPr>
                <w:rFonts w:ascii="Times New Roman" w:hAnsi="Times New Roman"/>
                <w:sz w:val="24"/>
                <w:szCs w:val="24"/>
                <w:lang w:val="uk-UA" w:eastAsia="uk-UA"/>
              </w:rPr>
              <w:t>:</w:t>
            </w:r>
          </w:p>
          <w:p w14:paraId="7A3F6CD1" w14:textId="77777777" w:rsidR="00596096" w:rsidRPr="00405AF4" w:rsidRDefault="00596096" w:rsidP="00596096">
            <w:pPr>
              <w:jc w:val="center"/>
              <w:rPr>
                <w:rFonts w:ascii="Times New Roman" w:hAnsi="Times New Roman"/>
                <w:b/>
                <w:sz w:val="24"/>
                <w:szCs w:val="24"/>
                <w:lang w:val="uk-UA" w:eastAsia="uk-UA"/>
              </w:rPr>
            </w:pPr>
            <w:r w:rsidRPr="00405AF4">
              <w:rPr>
                <w:rFonts w:ascii="Times New Roman" w:hAnsi="Times New Roman"/>
                <w:b/>
                <w:sz w:val="24"/>
                <w:szCs w:val="24"/>
                <w:lang w:val="uk-UA" w:eastAsia="uk-UA"/>
              </w:rPr>
              <w:t>1. Загальні положення</w:t>
            </w:r>
          </w:p>
          <w:p w14:paraId="6E3E9193"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1.1. Договір встановлює порядок та умови постачання електричної енергії як товарної продукції Споживачу Постачальником електричної енергії.</w:t>
            </w:r>
          </w:p>
          <w:p w14:paraId="716393C9"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1.2. Умови Договору розроблені відповідно до Закону України «Про публічні закупівлі»,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142968B4"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1.3. Терміни, що використовуються в Договорі, використовуються в розумінні Закону України "Про ринок електричної енергії" та ПРРЕЕ.</w:t>
            </w:r>
          </w:p>
          <w:p w14:paraId="13A27D69" w14:textId="77777777" w:rsidR="00596096" w:rsidRPr="00405AF4" w:rsidRDefault="00596096" w:rsidP="00596096">
            <w:pPr>
              <w:jc w:val="center"/>
              <w:rPr>
                <w:rFonts w:ascii="Times New Roman" w:hAnsi="Times New Roman"/>
                <w:b/>
                <w:sz w:val="24"/>
                <w:szCs w:val="24"/>
                <w:lang w:val="uk-UA" w:eastAsia="uk-UA"/>
              </w:rPr>
            </w:pPr>
            <w:r w:rsidRPr="00405AF4">
              <w:rPr>
                <w:rFonts w:ascii="Times New Roman" w:hAnsi="Times New Roman"/>
                <w:b/>
                <w:sz w:val="24"/>
                <w:szCs w:val="24"/>
                <w:lang w:val="uk-UA" w:eastAsia="uk-UA"/>
              </w:rPr>
              <w:t>2. Предмет Договору</w:t>
            </w:r>
          </w:p>
          <w:p w14:paraId="5BB1EB93"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2.1. Найменування предмету закупівлі: </w:t>
            </w:r>
            <w:r w:rsidRPr="00405AF4">
              <w:rPr>
                <w:rFonts w:ascii="Times New Roman" w:hAnsi="Times New Roman"/>
                <w:b/>
                <w:sz w:val="24"/>
                <w:szCs w:val="24"/>
                <w:lang w:val="uk-UA" w:eastAsia="uk-UA"/>
              </w:rPr>
              <w:t>___________________________________________________________</w:t>
            </w:r>
          </w:p>
          <w:p w14:paraId="53A75CB7"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2.2. За Договором Постачальник продає Споживачу електричну енергію (ДК 021:2015 09310000-5 Електрична енергія) (далі - Товар) у кількості </w:t>
            </w:r>
            <w:r w:rsidRPr="00405AF4">
              <w:rPr>
                <w:rFonts w:ascii="Times New Roman" w:hAnsi="Times New Roman"/>
                <w:b/>
                <w:sz w:val="24"/>
                <w:szCs w:val="24"/>
                <w:lang w:val="uk-UA" w:eastAsia="uk-UA"/>
              </w:rPr>
              <w:t>_________________________</w:t>
            </w:r>
            <w:r w:rsidRPr="00405AF4">
              <w:rPr>
                <w:rFonts w:ascii="Times New Roman" w:hAnsi="Times New Roman"/>
                <w:sz w:val="24"/>
                <w:szCs w:val="24"/>
                <w:lang w:val="uk-UA" w:eastAsia="uk-UA"/>
              </w:rPr>
              <w:t xml:space="preserve"> для забезпечення потреб останнього, а Споживач зобов'язується прийняти та оплатити Товар, в порядку та на умовах, передбачених Договором. </w:t>
            </w:r>
          </w:p>
          <w:p w14:paraId="569CAB0D"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2.3. Підписанням Договору Постачальник підтверджує, що має всі необхідні ліцензії та дозволи на постачання товару за Договором, а також зобов’язується забезпечити дійсність таких ліцензій (дозволів) на весь строк дії Договору. </w:t>
            </w:r>
          </w:p>
          <w:p w14:paraId="535AF201" w14:textId="77777777" w:rsidR="00596096" w:rsidRPr="00405AF4" w:rsidRDefault="00596096" w:rsidP="00596096">
            <w:pPr>
              <w:jc w:val="both"/>
              <w:rPr>
                <w:rFonts w:ascii="Times New Roman" w:hAnsi="Times New Roman"/>
                <w:b/>
                <w:sz w:val="24"/>
                <w:szCs w:val="24"/>
                <w:lang w:val="uk-UA" w:eastAsia="uk-UA"/>
              </w:rPr>
            </w:pPr>
            <w:r w:rsidRPr="00405AF4">
              <w:rPr>
                <w:rFonts w:ascii="Times New Roman" w:hAnsi="Times New Roman"/>
                <w:sz w:val="24"/>
                <w:szCs w:val="24"/>
                <w:lang w:val="uk-UA" w:eastAsia="uk-UA"/>
              </w:rPr>
              <w:t>2.4. Обсяги закупівлі Товару можуть бути зменшені Споживачем, зокрема з урахуванням фактичного обсягу видатків Споживача та його потреб, про що Споживач, у письмовій формі, повідомляє Постачальника.</w:t>
            </w:r>
            <w:r w:rsidRPr="00405AF4">
              <w:rPr>
                <w:rFonts w:ascii="Times New Roman" w:hAnsi="Times New Roman"/>
                <w:b/>
                <w:sz w:val="24"/>
                <w:szCs w:val="24"/>
                <w:lang w:val="uk-UA" w:eastAsia="uk-UA"/>
              </w:rPr>
              <w:t xml:space="preserve"> </w:t>
            </w:r>
          </w:p>
          <w:p w14:paraId="6302F9DC" w14:textId="77777777" w:rsidR="00596096" w:rsidRPr="00405AF4" w:rsidRDefault="00596096" w:rsidP="00596096">
            <w:pPr>
              <w:jc w:val="center"/>
              <w:rPr>
                <w:rFonts w:ascii="Times New Roman" w:hAnsi="Times New Roman"/>
                <w:b/>
                <w:sz w:val="24"/>
                <w:szCs w:val="24"/>
                <w:lang w:val="uk-UA" w:eastAsia="uk-UA"/>
              </w:rPr>
            </w:pPr>
            <w:r w:rsidRPr="00405AF4">
              <w:rPr>
                <w:rFonts w:ascii="Times New Roman" w:hAnsi="Times New Roman"/>
                <w:b/>
                <w:sz w:val="24"/>
                <w:szCs w:val="24"/>
                <w:lang w:val="uk-UA" w:eastAsia="uk-UA"/>
              </w:rPr>
              <w:t>3. Умови постачання</w:t>
            </w:r>
          </w:p>
          <w:p w14:paraId="0438638A" w14:textId="55048D54"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3.1. Початком постачання Товару Споживачу є дата, зазначена в заяві-приєднанні, яка є додатком 1 до Договору. Постачання Товару за Договором здійснюється до </w:t>
            </w:r>
            <w:r w:rsidRPr="00405AF4">
              <w:rPr>
                <w:rFonts w:ascii="Times New Roman" w:hAnsi="Times New Roman"/>
                <w:b/>
                <w:bCs/>
                <w:sz w:val="24"/>
                <w:szCs w:val="24"/>
                <w:u w:val="single"/>
                <w:lang w:val="uk-UA" w:eastAsia="uk-UA"/>
              </w:rPr>
              <w:t>31.12.202</w:t>
            </w:r>
            <w:r w:rsidR="00FB57B7" w:rsidRPr="00405AF4">
              <w:rPr>
                <w:rFonts w:ascii="Times New Roman" w:hAnsi="Times New Roman"/>
                <w:b/>
                <w:bCs/>
                <w:sz w:val="24"/>
                <w:szCs w:val="24"/>
                <w:u w:val="single"/>
                <w:lang w:val="uk-UA" w:eastAsia="uk-UA"/>
              </w:rPr>
              <w:t xml:space="preserve">4 </w:t>
            </w:r>
            <w:r w:rsidRPr="00405AF4">
              <w:rPr>
                <w:rFonts w:ascii="Times New Roman" w:hAnsi="Times New Roman"/>
                <w:b/>
                <w:bCs/>
                <w:sz w:val="24"/>
                <w:szCs w:val="24"/>
                <w:u w:val="single"/>
                <w:lang w:val="uk-UA" w:eastAsia="uk-UA"/>
              </w:rPr>
              <w:t>року</w:t>
            </w:r>
            <w:r w:rsidRPr="00405AF4">
              <w:rPr>
                <w:rFonts w:ascii="Times New Roman" w:hAnsi="Times New Roman"/>
                <w:sz w:val="24"/>
                <w:szCs w:val="24"/>
                <w:lang w:val="uk-UA" w:eastAsia="uk-UA"/>
              </w:rPr>
              <w:t>.</w:t>
            </w:r>
          </w:p>
          <w:p w14:paraId="024F46DB"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3.2. Споживач має право вільно змінювати Постачальника відповідно до процедури, визначеної ПРРЕЕ, та умов Договору.</w:t>
            </w:r>
          </w:p>
          <w:p w14:paraId="365DE8FF"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3.3. Постачальник за Договором не має права вимагати від Споживача будь-якої іншої плати за Товар, що не визначена у</w:t>
            </w:r>
            <w:r w:rsidRPr="00405AF4">
              <w:rPr>
                <w:rFonts w:ascii="Times New Roman" w:hAnsi="Times New Roman" w:cs="Arial"/>
                <w:sz w:val="24"/>
                <w:lang w:val="uk-UA" w:eastAsia="uk-UA"/>
              </w:rPr>
              <w:t xml:space="preserve"> комерційній пропозиції Постачальник</w:t>
            </w:r>
            <w:r w:rsidRPr="00405AF4">
              <w:rPr>
                <w:rFonts w:ascii="Times New Roman" w:hAnsi="Times New Roman"/>
                <w:sz w:val="24"/>
                <w:szCs w:val="24"/>
                <w:lang w:val="uk-UA" w:eastAsia="uk-UA"/>
              </w:rPr>
              <w:t>, яка є додатком 2 до Договору.</w:t>
            </w:r>
          </w:p>
          <w:p w14:paraId="4BC04346" w14:textId="77777777" w:rsidR="00596096" w:rsidRPr="00405AF4" w:rsidRDefault="00596096" w:rsidP="00596096">
            <w:pPr>
              <w:jc w:val="center"/>
              <w:rPr>
                <w:rFonts w:ascii="Times New Roman" w:hAnsi="Times New Roman"/>
                <w:b/>
                <w:sz w:val="24"/>
                <w:szCs w:val="24"/>
                <w:lang w:val="uk-UA" w:eastAsia="uk-UA"/>
              </w:rPr>
            </w:pPr>
            <w:r w:rsidRPr="00405AF4">
              <w:rPr>
                <w:rFonts w:ascii="Times New Roman" w:hAnsi="Times New Roman"/>
                <w:b/>
                <w:sz w:val="24"/>
                <w:szCs w:val="24"/>
                <w:lang w:val="uk-UA" w:eastAsia="uk-UA"/>
              </w:rPr>
              <w:t>4. Якість постачання електричної енергії</w:t>
            </w:r>
          </w:p>
          <w:p w14:paraId="29E1AD99"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1CD7FE7"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4.2. Постачальник зобов'язується забезпечити комерційну якість послуг, які надаються Споживачу за Договором, що передбачає вчасне та повне </w:t>
            </w:r>
            <w:r w:rsidRPr="00405AF4">
              <w:rPr>
                <w:rFonts w:ascii="Times New Roman" w:hAnsi="Times New Roman"/>
                <w:sz w:val="24"/>
                <w:szCs w:val="24"/>
                <w:lang w:val="uk-UA" w:eastAsia="uk-UA"/>
              </w:rPr>
              <w:lastRenderedPageBreak/>
              <w:t xml:space="preserve">інформування Споживача про умови постачання Товару, ціни на Товар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3B09908"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8EBB920" w14:textId="77777777" w:rsidR="00596096" w:rsidRPr="00405AF4" w:rsidRDefault="00596096" w:rsidP="00596096">
            <w:pPr>
              <w:jc w:val="center"/>
              <w:rPr>
                <w:rFonts w:ascii="Times New Roman" w:hAnsi="Times New Roman"/>
                <w:b/>
                <w:sz w:val="24"/>
                <w:szCs w:val="24"/>
                <w:lang w:val="uk-UA" w:eastAsia="uk-UA"/>
              </w:rPr>
            </w:pPr>
            <w:r w:rsidRPr="00405AF4">
              <w:rPr>
                <w:rFonts w:ascii="Times New Roman" w:hAnsi="Times New Roman"/>
                <w:b/>
                <w:sz w:val="24"/>
                <w:szCs w:val="24"/>
                <w:lang w:val="uk-UA" w:eastAsia="uk-UA"/>
              </w:rPr>
              <w:t>5. Ціна, порядок обліку та оплати</w:t>
            </w:r>
          </w:p>
          <w:p w14:paraId="4629C5B5" w14:textId="77777777" w:rsidR="00596096" w:rsidRPr="00405AF4" w:rsidRDefault="00596096" w:rsidP="00596096">
            <w:pPr>
              <w:spacing w:line="0" w:lineRule="atLeast"/>
              <w:jc w:val="both"/>
              <w:rPr>
                <w:rFonts w:ascii="Times New Roman" w:hAnsi="Times New Roman" w:cs="Arial"/>
                <w:sz w:val="24"/>
                <w:lang w:val="uk-UA" w:eastAsia="uk-UA"/>
              </w:rPr>
            </w:pPr>
            <w:r w:rsidRPr="00405AF4">
              <w:rPr>
                <w:rFonts w:ascii="Times New Roman" w:hAnsi="Times New Roman" w:cs="Arial"/>
                <w:sz w:val="24"/>
                <w:lang w:val="uk-UA" w:eastAsia="uk-UA"/>
              </w:rPr>
              <w:t>5.1. Споживач розраховується з Постачальником за Товар за ціною, що на дату укладання Договору становить __________________________________.</w:t>
            </w:r>
          </w:p>
          <w:p w14:paraId="4B929CBA" w14:textId="77777777" w:rsidR="00596096" w:rsidRPr="00405AF4" w:rsidRDefault="00596096" w:rsidP="00596096">
            <w:pPr>
              <w:spacing w:line="0" w:lineRule="atLeast"/>
              <w:jc w:val="both"/>
              <w:rPr>
                <w:rFonts w:ascii="Times New Roman" w:hAnsi="Times New Roman" w:cs="Arial"/>
                <w:sz w:val="24"/>
                <w:lang w:val="uk-UA" w:eastAsia="uk-UA"/>
              </w:rPr>
            </w:pPr>
            <w:r w:rsidRPr="00405AF4">
              <w:rPr>
                <w:rFonts w:ascii="Times New Roman" w:hAnsi="Times New Roman" w:cs="Arial"/>
                <w:sz w:val="24"/>
                <w:lang w:val="uk-UA" w:eastAsia="uk-UA"/>
              </w:rPr>
              <w:t>5.2. Ціна за одиницю Товару за Договором може змінюватись з дотриманням Сторонами норм, передбачених цим Договором. Механізм такої зміни може бути часткою комерційної (тендерної) пропозиції Постачальника, і відповідні умови оформлюються сторонами двосторонньою угодою. У разі, якщо Споживач не приймає нові умови, він зобов’язаний протягом 20 днів з моменту отримання повідомлення про зміну ціни повідомити про свою незгоду Постачальнику та має право ініціювати дострокове розірвання Договору шляхом підписання та направлення Постачальнику відповідної додаткової угоди.</w:t>
            </w:r>
          </w:p>
          <w:p w14:paraId="52935B98" w14:textId="77777777" w:rsidR="00596096" w:rsidRPr="00405AF4" w:rsidRDefault="00596096" w:rsidP="00596096">
            <w:pPr>
              <w:jc w:val="both"/>
              <w:rPr>
                <w:rFonts w:ascii="Times New Roman" w:hAnsi="Times New Roman" w:cs="Arial"/>
                <w:sz w:val="24"/>
                <w:lang w:val="uk-UA" w:eastAsia="uk-UA"/>
              </w:rPr>
            </w:pPr>
            <w:r w:rsidRPr="00405AF4">
              <w:rPr>
                <w:rFonts w:ascii="Times New Roman" w:hAnsi="Times New Roman" w:cs="Arial"/>
                <w:sz w:val="24"/>
                <w:lang w:val="uk-UA" w:eastAsia="uk-UA"/>
              </w:rPr>
              <w:t>5.3. Постачальник за Договором не має права вимагати від Споживача будь-якої іншої плати за електричну енергію, що не визначена у комерційній пропозиції, яка є додатком до Договору.</w:t>
            </w:r>
          </w:p>
          <w:p w14:paraId="7A2DAFC1"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cs="Arial"/>
                <w:sz w:val="24"/>
                <w:lang w:val="uk-UA" w:eastAsia="uk-UA"/>
              </w:rPr>
              <w:t>5.4. Ціна Товару має зазначатися Постачальником</w:t>
            </w:r>
            <w:r w:rsidRPr="00405AF4">
              <w:rPr>
                <w:rFonts w:ascii="Times New Roman" w:hAnsi="Times New Roman"/>
                <w:sz w:val="24"/>
                <w:szCs w:val="24"/>
                <w:lang w:val="uk-UA" w:eastAsia="uk-UA"/>
              </w:rPr>
              <w:t xml:space="preserve"> у рахунках про оплату електричної енергії за Договором, у тому числі у разі її зміни.</w:t>
            </w:r>
          </w:p>
          <w:p w14:paraId="45BC81A3"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У випадках застосування до Споживача диференційованих цін електричної енергії суми, вказані у рахунках, відображають середню ціну, обчислену на базі різних диференційованих цін.</w:t>
            </w:r>
          </w:p>
          <w:p w14:paraId="6BC6343C" w14:textId="77777777" w:rsidR="00596096" w:rsidRPr="00405AF4" w:rsidRDefault="00596096" w:rsidP="00596096">
            <w:pPr>
              <w:spacing w:line="0" w:lineRule="atLeast"/>
              <w:jc w:val="both"/>
              <w:rPr>
                <w:rFonts w:ascii="Times New Roman" w:hAnsi="Times New Roman" w:cs="Arial"/>
                <w:sz w:val="24"/>
                <w:lang w:val="uk-UA" w:eastAsia="uk-UA"/>
              </w:rPr>
            </w:pPr>
            <w:r w:rsidRPr="00405AF4">
              <w:rPr>
                <w:rFonts w:ascii="Times New Roman" w:hAnsi="Times New Roman"/>
                <w:sz w:val="24"/>
                <w:szCs w:val="24"/>
                <w:lang w:val="uk-UA" w:eastAsia="uk-UA"/>
              </w:rPr>
              <w:t>5.5. Загальна вартість Договору становить ____________________</w:t>
            </w:r>
            <w:r w:rsidRPr="00405AF4">
              <w:rPr>
                <w:rFonts w:ascii="Times New Roman" w:hAnsi="Times New Roman" w:cs="Arial"/>
                <w:sz w:val="24"/>
                <w:lang w:val="uk-UA" w:eastAsia="uk-UA"/>
              </w:rPr>
              <w:t xml:space="preserve">. </w:t>
            </w:r>
          </w:p>
          <w:p w14:paraId="2DCEE2D3"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5.6. Розрахунковим періодом за Договором є календарний місяць.</w:t>
            </w:r>
          </w:p>
          <w:p w14:paraId="74E08A65"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5.7. Розрахунки Споживача за Договором здійснюються на поточний рахунок зі спеціальним режимом використання (далі – Спецрахунок).</w:t>
            </w:r>
          </w:p>
          <w:p w14:paraId="652A4B69"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При цьому, Споживач не обмежується у праві здійснювати оплату за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29BEBC4"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Оплата вартості Товару за Договором здійснюється Споживачем виключно шляхом перерахування коштів на Спецрахунок Постачальника.</w:t>
            </w:r>
          </w:p>
          <w:p w14:paraId="52B071E7"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Оплата вважається здійсненою після того, як на Спецрахунок Постачальника надійшла вся сума коштів, що підлягає сплаті за Товар відповідно до умов Договору. Спецрахунок Постачальника зазначається у платіжних документах Постачальника, у тому числі у разі його зміни.</w:t>
            </w:r>
          </w:p>
          <w:p w14:paraId="4A562691" w14:textId="77777777" w:rsidR="00AD6AFB" w:rsidRPr="00405AF4" w:rsidRDefault="00596096" w:rsidP="00AD6AFB">
            <w:pPr>
              <w:shd w:val="clear" w:color="auto" w:fill="FFFFFF" w:themeFill="background1"/>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5.8. </w:t>
            </w:r>
            <w:r w:rsidR="00AD6AFB" w:rsidRPr="00405AF4">
              <w:rPr>
                <w:rFonts w:ascii="Times New Roman" w:hAnsi="Times New Roman"/>
                <w:sz w:val="24"/>
                <w:szCs w:val="24"/>
                <w:lang w:val="uk-UA" w:eastAsia="uk-UA"/>
              </w:rPr>
              <w:t>Оплата електричної енергії за розрахунковий період здійснюється Споживачем у строк протягом 20 (двадцяти) банківських днів з моменту підписання Споживачем акту прийому-передачі електричної енергії (платіжного документу) Постачальника електричної енергії, який надається протягом 15 (п’ятнадцяти) календарних днів після закінчення поточного розрахункового періоду.</w:t>
            </w:r>
          </w:p>
          <w:p w14:paraId="6612649C" w14:textId="77777777" w:rsidR="00AD6AFB" w:rsidRPr="00405AF4" w:rsidRDefault="00AD6AFB" w:rsidP="00AD6AFB">
            <w:pPr>
              <w:shd w:val="clear" w:color="auto" w:fill="FFFFFF" w:themeFill="background1"/>
              <w:jc w:val="both"/>
              <w:rPr>
                <w:rFonts w:ascii="Times New Roman" w:hAnsi="Times New Roman"/>
                <w:sz w:val="24"/>
                <w:szCs w:val="24"/>
                <w:lang w:val="uk-UA" w:eastAsia="uk-UA"/>
              </w:rPr>
            </w:pPr>
            <w:r w:rsidRPr="00405AF4">
              <w:rPr>
                <w:rFonts w:ascii="Times New Roman" w:hAnsi="Times New Roman"/>
                <w:sz w:val="24"/>
                <w:szCs w:val="24"/>
                <w:lang w:val="uk-UA" w:eastAsia="uk-UA"/>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Товару та надання повідомлень про загрозу електробезпеки.</w:t>
            </w:r>
          </w:p>
          <w:p w14:paraId="30BE549C"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5.9. Якщо Споживач не здійснив оплату за Товар у строки, передбачені Договором, Постачальник має право здійснити заходи з припинення постачання Товару у порядку, визначеному ПРРЕЕ.</w:t>
            </w:r>
          </w:p>
          <w:p w14:paraId="10C0A5DD"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У разі порушення Споживачем строків оплати за Договором, Постачальник має право вимагати сплату пені. Пеня нараховується за кожен день прострочення оплати.</w:t>
            </w:r>
          </w:p>
          <w:p w14:paraId="49A7C3CF"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Договору.</w:t>
            </w:r>
          </w:p>
          <w:p w14:paraId="440FC2B4"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5.9. У разі виникнення у Споживача заборгованості за Товар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2BAD3973"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Товару у порядку, визначеному Договором.</w:t>
            </w:r>
          </w:p>
          <w:p w14:paraId="2F81C440"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5.10. Споживач здійснює плату за послугу з розподілу (передачі) Товару або через Постачальника, або безпосередньо оператору системи. Спосіб оплати за послугу з розподілу (передачі) Товару зазначається в комерційній пропозиції, яка є додатком до Договору.</w:t>
            </w:r>
          </w:p>
          <w:p w14:paraId="20528C11"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Споживач може змінити спосіб оплати через діючого Постачальника на оплату напряму оператору системи за послугу з розподілу Товару шляхом вибору відповідної комерційної пропозиції Постачальника.</w:t>
            </w:r>
          </w:p>
          <w:p w14:paraId="19D4203A"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При укладенні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79E4FF73"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Постачальник зобов’язаний при виставленні Споживачу рахунку за Товар окремо вказувати плату за послугу з розподілу електричної енергії.</w:t>
            </w:r>
          </w:p>
          <w:p w14:paraId="6128C953"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5.11. Споживач має право обрати на розрахунковий період іншого Постачальника в установленому ПРРЕЕ порядку, за умов, що у нього є укладений договір про розподіл (передачу) Товару з оператором системи та відсутнє припинення постачання Товару внаслідок наявної заборгованості за постачання Товару перед діючим Постачальником.</w:t>
            </w:r>
          </w:p>
          <w:p w14:paraId="74C05A61"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1258244A"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5.13. Комерційна пропозиція, яка є додатком до Договору, має містити наступну інформацію:</w:t>
            </w:r>
          </w:p>
          <w:p w14:paraId="5A74F7D5"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 ціну (тариф) електричної енергії, у тому числі диференційовані ціни (тарифи);</w:t>
            </w:r>
          </w:p>
          <w:p w14:paraId="5454951F"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lastRenderedPageBreak/>
              <w:t>2) спосіб оплати (необхідно обрати лише один з варіантів: попередня оплата, по факту, плановий платіж);</w:t>
            </w:r>
          </w:p>
          <w:p w14:paraId="4BE9B1EF"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3) термін надання рахунку за спожиту електричну енергію та строк його оплати;</w:t>
            </w:r>
          </w:p>
          <w:p w14:paraId="5F5BF856"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4) визначення способу </w:t>
            </w:r>
            <w:r w:rsidRPr="00405AF4">
              <w:rPr>
                <w:rFonts w:ascii="Times New Roman" w:eastAsia="SimSun" w:hAnsi="Times New Roman"/>
                <w:sz w:val="24"/>
                <w:szCs w:val="24"/>
                <w:lang w:val="uk-UA" w:eastAsia="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405AF4">
              <w:rPr>
                <w:rFonts w:ascii="Times New Roman" w:hAnsi="Times New Roman"/>
                <w:sz w:val="24"/>
                <w:szCs w:val="24"/>
                <w:lang w:val="uk-UA" w:eastAsia="uk-UA"/>
              </w:rPr>
              <w:t>необхідно обрати лише один з варіантів);</w:t>
            </w:r>
          </w:p>
          <w:p w14:paraId="6652E544"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5) розмір пені за порушення строку оплати або штраф;</w:t>
            </w:r>
          </w:p>
          <w:p w14:paraId="15323C5F"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6) розмір компенсації Споживачу за недодержання Постачальником якості надання комерційних послуг;</w:t>
            </w:r>
          </w:p>
          <w:p w14:paraId="4342B3BF"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7) розмір штрафу за дострокове розірвання Договору у випадках, не передбачених умовами Договору;</w:t>
            </w:r>
          </w:p>
          <w:p w14:paraId="70F678CE"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8) термін дії Договору та умови пролонгації;</w:t>
            </w:r>
          </w:p>
          <w:p w14:paraId="3A856F8C"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9) дата та підпис споживача;</w:t>
            </w:r>
          </w:p>
          <w:p w14:paraId="2C151950"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10) можливість надання пільг, субсидій.</w:t>
            </w:r>
          </w:p>
          <w:p w14:paraId="4078E888"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Після прийняття Споживачем комерційних пропозицій Постачальника внесення змін до них можливе лише за згодою Сторін або у порядку, встановленому чинним законодавством.</w:t>
            </w:r>
          </w:p>
          <w:p w14:paraId="797D7468" w14:textId="77777777" w:rsidR="00596096" w:rsidRPr="00405AF4" w:rsidRDefault="00596096" w:rsidP="00596096">
            <w:pPr>
              <w:jc w:val="center"/>
              <w:rPr>
                <w:rFonts w:ascii="Times New Roman" w:hAnsi="Times New Roman"/>
                <w:b/>
                <w:sz w:val="24"/>
                <w:szCs w:val="24"/>
                <w:lang w:val="uk-UA" w:eastAsia="uk-UA"/>
              </w:rPr>
            </w:pPr>
            <w:r w:rsidRPr="00405AF4">
              <w:rPr>
                <w:rFonts w:ascii="Times New Roman" w:hAnsi="Times New Roman"/>
                <w:b/>
                <w:sz w:val="24"/>
                <w:szCs w:val="24"/>
                <w:lang w:val="uk-UA" w:eastAsia="uk-UA"/>
              </w:rPr>
              <w:t>6. Права та обов'язки Споживача</w:t>
            </w:r>
          </w:p>
          <w:p w14:paraId="5CE7B32A" w14:textId="77777777" w:rsidR="00596096" w:rsidRPr="00405AF4" w:rsidRDefault="00596096" w:rsidP="00596096">
            <w:pPr>
              <w:jc w:val="both"/>
              <w:rPr>
                <w:rFonts w:ascii="Times New Roman" w:hAnsi="Times New Roman"/>
                <w:b/>
                <w:sz w:val="24"/>
                <w:szCs w:val="24"/>
                <w:lang w:val="uk-UA" w:eastAsia="uk-UA"/>
              </w:rPr>
            </w:pPr>
            <w:r w:rsidRPr="00405AF4">
              <w:rPr>
                <w:rFonts w:ascii="Times New Roman" w:hAnsi="Times New Roman"/>
                <w:b/>
                <w:sz w:val="24"/>
                <w:szCs w:val="24"/>
                <w:lang w:val="uk-UA" w:eastAsia="uk-UA"/>
              </w:rPr>
              <w:t>6.1. Споживач має право:</w:t>
            </w:r>
          </w:p>
          <w:p w14:paraId="3FD135FD"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 отримувати Товар на умовах, зазначених у Договорі;</w:t>
            </w:r>
          </w:p>
          <w:p w14:paraId="5810FBAF"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2) купувати Товар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E943B13"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Договору;</w:t>
            </w:r>
          </w:p>
          <w:p w14:paraId="37AAFADB"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4) безоплатно отримувати інформацію про обсяги та інші параметри власного споживання електричної енергії;</w:t>
            </w:r>
          </w:p>
          <w:p w14:paraId="35666AD1"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5) звертатися до Постачальника для вирішення будь-яких питань, пов'язаних з виконанням Договору;</w:t>
            </w:r>
          </w:p>
          <w:p w14:paraId="351CA3CD"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6) вимагати від Постачальника пояснень щодо отриманих рахунків та, у випадку незгоди з порядком розрахунків або розрахованою сумою, вимагати проведення звіряння розрахункових даних та/або оскаржувати їх у встановленому Договором та чинним законодавством порядку;</w:t>
            </w:r>
          </w:p>
          <w:p w14:paraId="26C4BB14"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7) проводити звіряння фактичних розрахунків у втановленому ПРРЕЕ порядку з підписанням відповідного акта;</w:t>
            </w:r>
          </w:p>
          <w:p w14:paraId="6449AC4E"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8) вільно обирати іншого електропостачальника та розірвати Договір у встановленому Договором та чинним законодавством порядку;</w:t>
            </w:r>
          </w:p>
          <w:p w14:paraId="79641575"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9) оскаржувати будь-які несанкціоновані, неправомірні чи інші дії Постачальника, що порушують права Споживача та брати участь у розгляді відповідних скарг на умовах, визначених чинним законодавством та Договором;</w:t>
            </w:r>
          </w:p>
          <w:p w14:paraId="0F9823A4"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5A9C010D"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11) інші права, передбачені чинним законодавством та/або Договором.</w:t>
            </w:r>
          </w:p>
          <w:p w14:paraId="2DE12B96" w14:textId="77777777" w:rsidR="00596096" w:rsidRPr="00405AF4" w:rsidRDefault="00596096" w:rsidP="00596096">
            <w:pPr>
              <w:jc w:val="both"/>
              <w:rPr>
                <w:rFonts w:ascii="Times New Roman" w:hAnsi="Times New Roman"/>
                <w:b/>
                <w:sz w:val="24"/>
                <w:szCs w:val="24"/>
                <w:lang w:val="uk-UA" w:eastAsia="uk-UA"/>
              </w:rPr>
            </w:pPr>
            <w:r w:rsidRPr="00405AF4">
              <w:rPr>
                <w:rFonts w:ascii="Times New Roman" w:hAnsi="Times New Roman"/>
                <w:b/>
                <w:sz w:val="24"/>
                <w:szCs w:val="24"/>
                <w:lang w:val="uk-UA" w:eastAsia="uk-UA"/>
              </w:rPr>
              <w:t>6.2. Споживач зобов'язується:</w:t>
            </w:r>
          </w:p>
          <w:p w14:paraId="3251E77E"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 забезпечувати своєчасну та повну оплату спожитої електричної енергії згідно з умовами Договору;</w:t>
            </w:r>
          </w:p>
          <w:p w14:paraId="0B2AA9FD"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lastRenderedPageBreak/>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Товару та фізичну доставку Товару до межі балансової належності об'єкта Споживача;</w:t>
            </w:r>
          </w:p>
          <w:p w14:paraId="7EC800E2"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3) раціонально використовувати Товар, обережно поводитися з електричними пристроями та використовувати отриманий Товар виключно для власного споживання та не допускати несанкціонованого споживання Товару;</w:t>
            </w:r>
          </w:p>
          <w:p w14:paraId="59D6E439"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4) протягом 5 робочих днів до початку постачання Товару новим електропостачальником, але не пізніше дати, визначеної Договором, розрахуватися з Постачальником за спожитий Товар;</w:t>
            </w:r>
          </w:p>
          <w:p w14:paraId="23FE3DF1"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5) надавати забезпечення виконання зобов’язань з оплати за постачання Товару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B9B1B38"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Товару,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спожитого Товару;</w:t>
            </w:r>
          </w:p>
          <w:p w14:paraId="387016ED"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Договором;</w:t>
            </w:r>
          </w:p>
          <w:p w14:paraId="3F2C4502"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8) виконувати інші обов'язки, покладені на Споживача чинним законодавством та/або Договором.</w:t>
            </w:r>
          </w:p>
          <w:p w14:paraId="20603F6F" w14:textId="77777777" w:rsidR="00596096" w:rsidRPr="00405AF4" w:rsidRDefault="00596096" w:rsidP="00596096">
            <w:pPr>
              <w:jc w:val="center"/>
              <w:rPr>
                <w:rFonts w:ascii="Times New Roman" w:hAnsi="Times New Roman"/>
                <w:b/>
                <w:sz w:val="24"/>
                <w:szCs w:val="24"/>
                <w:lang w:val="uk-UA" w:eastAsia="uk-UA"/>
              </w:rPr>
            </w:pPr>
            <w:r w:rsidRPr="00405AF4">
              <w:rPr>
                <w:rFonts w:ascii="Times New Roman" w:hAnsi="Times New Roman"/>
                <w:b/>
                <w:sz w:val="24"/>
                <w:szCs w:val="24"/>
                <w:lang w:val="uk-UA" w:eastAsia="uk-UA"/>
              </w:rPr>
              <w:t>7. Права і обов'язки Постачальника</w:t>
            </w:r>
          </w:p>
          <w:p w14:paraId="276E59C5" w14:textId="77777777" w:rsidR="00596096" w:rsidRPr="00405AF4" w:rsidRDefault="00596096" w:rsidP="00596096">
            <w:pPr>
              <w:jc w:val="both"/>
              <w:rPr>
                <w:rFonts w:ascii="Times New Roman" w:hAnsi="Times New Roman"/>
                <w:b/>
                <w:sz w:val="24"/>
                <w:szCs w:val="24"/>
                <w:lang w:val="uk-UA" w:eastAsia="uk-UA"/>
              </w:rPr>
            </w:pPr>
            <w:r w:rsidRPr="00405AF4">
              <w:rPr>
                <w:rFonts w:ascii="Times New Roman" w:hAnsi="Times New Roman"/>
                <w:b/>
                <w:sz w:val="24"/>
                <w:szCs w:val="24"/>
                <w:lang w:val="uk-UA" w:eastAsia="uk-UA"/>
              </w:rPr>
              <w:t>7.1. Постачальник має право:</w:t>
            </w:r>
          </w:p>
          <w:p w14:paraId="4F76A93E"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 отримувати від Споживача плату за поставлений Товар;</w:t>
            </w:r>
          </w:p>
          <w:p w14:paraId="16477EBA"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2) контролювати правильність оформлення Споживачем платіжних документів;</w:t>
            </w:r>
          </w:p>
          <w:p w14:paraId="4FD558D2"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3) ініціювати припинення постачання Товару Споживачу у порядку та на умовах, визначених Договором та чинним законодавством;</w:t>
            </w:r>
          </w:p>
          <w:p w14:paraId="46BD536B"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Товару;</w:t>
            </w:r>
          </w:p>
          <w:p w14:paraId="6836159F"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5) проводити разом зі Споживачем звіряння фактично використаних обсягів Товару з підписанням відповідного акту;</w:t>
            </w:r>
          </w:p>
          <w:p w14:paraId="7DE86839"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7F34F63"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7) інші права, передбачені чинним законодавством та Договором.</w:t>
            </w:r>
          </w:p>
          <w:p w14:paraId="2C396C65" w14:textId="77777777" w:rsidR="00596096" w:rsidRPr="00405AF4" w:rsidRDefault="00596096" w:rsidP="00596096">
            <w:pPr>
              <w:jc w:val="both"/>
              <w:rPr>
                <w:rFonts w:ascii="Times New Roman" w:hAnsi="Times New Roman"/>
                <w:b/>
                <w:sz w:val="24"/>
                <w:szCs w:val="24"/>
                <w:lang w:val="uk-UA" w:eastAsia="uk-UA"/>
              </w:rPr>
            </w:pPr>
            <w:r w:rsidRPr="00405AF4">
              <w:rPr>
                <w:rFonts w:ascii="Times New Roman" w:hAnsi="Times New Roman"/>
                <w:b/>
                <w:sz w:val="24"/>
                <w:szCs w:val="24"/>
                <w:lang w:val="uk-UA" w:eastAsia="uk-UA"/>
              </w:rPr>
              <w:t>7.2. Постачальник зобов'язується:</w:t>
            </w:r>
          </w:p>
          <w:p w14:paraId="320039F5"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 забезпечувати належну якість надання послуг з постачання Товару відповідно до вимог чинного законодавства та Договору;</w:t>
            </w:r>
          </w:p>
          <w:p w14:paraId="4DBC289F"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2) нараховувати і виставляти рахунки Споживачу за поставлений Товар відповідно до вимог та у порядку, передбачених ПРРЕЕ та Договором;</w:t>
            </w:r>
          </w:p>
          <w:p w14:paraId="466F3394"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3) надавати Споживачу інформацію про його права та обов’язки, ціни на Товар, порядок оплати за спожитий Товар,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Товару. Така інформація оприлюднюється на офіційному </w:t>
            </w:r>
            <w:r w:rsidRPr="00405AF4">
              <w:rPr>
                <w:rFonts w:ascii="Times New Roman" w:hAnsi="Times New Roman"/>
                <w:sz w:val="24"/>
                <w:szCs w:val="24"/>
                <w:lang w:val="uk-UA" w:eastAsia="uk-UA"/>
              </w:rPr>
              <w:lastRenderedPageBreak/>
              <w:t>веб-сайті Постачальника і безкоштовно надається Споживачу на його запит;</w:t>
            </w:r>
          </w:p>
          <w:p w14:paraId="331A8A1C"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4) видавати Споживачеві безоплатно платіжні документи та форми звернень;</w:t>
            </w:r>
          </w:p>
          <w:p w14:paraId="1C3129BE"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5) приймати оплату наданих за Договором послуг будь-яким способом, що передбачений Договором;</w:t>
            </w:r>
          </w:p>
          <w:p w14:paraId="251B2223"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1CF95077"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7) розглядати в установленому законодавством порядку звернення Споживача, зокрема з питань нарахувань за Товар, і за наявності відповідних підстав задовольняти його вимоги;</w:t>
            </w:r>
          </w:p>
          <w:p w14:paraId="23909E1A"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7E0E201C"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9) відшкодовувати збитки, понесені Споживачем у випадку невиконання або неналежного виконання Постачальником своїх зобов'язань за Договором;</w:t>
            </w:r>
          </w:p>
          <w:p w14:paraId="7EF2DC1D"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10) забезпечувати конфіденційність даних, отриманих від Споживача;</w:t>
            </w:r>
          </w:p>
          <w:p w14:paraId="45F32DCF"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D313FFC"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5705B9A"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вибрати іншого електропостачальника та про наслідки невиконання цього;</w:t>
            </w:r>
          </w:p>
          <w:p w14:paraId="4276C723"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14:paraId="61C25949"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Договором;</w:t>
            </w:r>
          </w:p>
          <w:p w14:paraId="77E841F9"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13) виконувати інші обов'язки, покладені на Постачальника чинним законодавством та/або Договором.</w:t>
            </w:r>
          </w:p>
          <w:p w14:paraId="2437E259" w14:textId="77777777" w:rsidR="00596096" w:rsidRPr="00405AF4" w:rsidRDefault="00596096" w:rsidP="00596096">
            <w:pPr>
              <w:jc w:val="center"/>
              <w:rPr>
                <w:rFonts w:ascii="Times New Roman" w:hAnsi="Times New Roman"/>
                <w:b/>
                <w:sz w:val="24"/>
                <w:szCs w:val="24"/>
                <w:lang w:val="uk-UA" w:eastAsia="uk-UA"/>
              </w:rPr>
            </w:pPr>
            <w:r w:rsidRPr="00405AF4">
              <w:rPr>
                <w:rFonts w:ascii="Times New Roman" w:hAnsi="Times New Roman"/>
                <w:b/>
                <w:sz w:val="24"/>
                <w:szCs w:val="24"/>
                <w:lang w:val="uk-UA" w:eastAsia="uk-UA"/>
              </w:rPr>
              <w:t>8. Порядок припинення та відновлення постачання електричної енергії</w:t>
            </w:r>
          </w:p>
          <w:p w14:paraId="0EF33199"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Договором, у тому числі за графіком погашення заборгованості.</w:t>
            </w:r>
          </w:p>
          <w:p w14:paraId="22C27614"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8.2. Припинення електропостачання не звільняє Споживача від обов'язку сплатити заборгованість Постачальнику за Договором.</w:t>
            </w:r>
          </w:p>
          <w:p w14:paraId="19389949"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8.3. Відновлення постачання Товару Споживачу може бути здійснено за умови повного розрахунку Споживача за спожитий за Договором Товар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Товару.</w:t>
            </w:r>
          </w:p>
          <w:p w14:paraId="2B5D4BF4"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8.4. Якщо за ініціативою Споживача необхідно припинити постачання Товару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5379F97" w14:textId="77777777" w:rsidR="00596096" w:rsidRPr="00405AF4" w:rsidRDefault="00596096" w:rsidP="00596096">
            <w:pPr>
              <w:jc w:val="center"/>
              <w:rPr>
                <w:rFonts w:ascii="Times New Roman" w:hAnsi="Times New Roman"/>
                <w:b/>
                <w:sz w:val="24"/>
                <w:szCs w:val="24"/>
                <w:lang w:val="uk-UA" w:eastAsia="uk-UA"/>
              </w:rPr>
            </w:pPr>
            <w:r w:rsidRPr="00405AF4">
              <w:rPr>
                <w:rFonts w:ascii="Times New Roman" w:hAnsi="Times New Roman"/>
                <w:b/>
                <w:sz w:val="24"/>
                <w:szCs w:val="24"/>
                <w:lang w:val="uk-UA" w:eastAsia="uk-UA"/>
              </w:rPr>
              <w:t>9. Відповідальність Сторін</w:t>
            </w:r>
          </w:p>
          <w:p w14:paraId="31F2366D"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lastRenderedPageBreak/>
              <w:t>9.1. За невиконання або неналежне виконання своїх зобов'язань за Договором Сторони несуть відповідальність, передбачену Договором та чинним законодавством.</w:t>
            </w:r>
          </w:p>
          <w:p w14:paraId="341ED3E2"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DB3483D" w14:textId="77777777" w:rsidR="00596096" w:rsidRPr="00405AF4" w:rsidRDefault="00596096" w:rsidP="00596096">
            <w:pPr>
              <w:numPr>
                <w:ilvl w:val="0"/>
                <w:numId w:val="3"/>
              </w:numPr>
              <w:ind w:left="1134"/>
              <w:jc w:val="both"/>
              <w:rPr>
                <w:rFonts w:ascii="Times New Roman" w:hAnsi="Times New Roman"/>
                <w:sz w:val="24"/>
                <w:szCs w:val="24"/>
                <w:lang w:val="uk-UA" w:eastAsia="uk-UA"/>
              </w:rPr>
            </w:pPr>
            <w:r w:rsidRPr="00405AF4">
              <w:rPr>
                <w:rFonts w:ascii="Times New Roman" w:hAnsi="Times New Roman"/>
                <w:sz w:val="24"/>
                <w:szCs w:val="24"/>
                <w:lang w:val="uk-UA" w:eastAsia="uk-UA"/>
              </w:rPr>
              <w:t>порушення Споживачем строків розрахунків з Постачальником - у розмірі, погодженому Сторонами в Договорі;</w:t>
            </w:r>
          </w:p>
          <w:p w14:paraId="01E71C6A" w14:textId="77777777" w:rsidR="00596096" w:rsidRPr="00405AF4" w:rsidRDefault="00596096" w:rsidP="00596096">
            <w:pPr>
              <w:numPr>
                <w:ilvl w:val="0"/>
                <w:numId w:val="3"/>
              </w:numPr>
              <w:ind w:left="1134"/>
              <w:jc w:val="both"/>
              <w:rPr>
                <w:rFonts w:ascii="Times New Roman" w:hAnsi="Times New Roman"/>
                <w:sz w:val="24"/>
                <w:szCs w:val="24"/>
                <w:lang w:val="uk-UA" w:eastAsia="uk-UA"/>
              </w:rPr>
            </w:pPr>
            <w:r w:rsidRPr="00405AF4">
              <w:rPr>
                <w:rFonts w:ascii="Times New Roman" w:hAnsi="Times New Roman"/>
                <w:sz w:val="24"/>
                <w:szCs w:val="24"/>
                <w:lang w:val="uk-UA" w:eastAsia="uk-UA"/>
              </w:rPr>
              <w:t>відмови Споживача надати представнику Постачальника доступ до свого об'єкта, що завдало Постачальнику збитків - у розмірі фактичних збитків Постачальника.</w:t>
            </w:r>
          </w:p>
          <w:p w14:paraId="1A39B03A"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9.3. Постачальник відшкодовує Споживачу збитки, понесені Споживачем у зв'язку з припиненням постачання Товару Споживачу оператором системи на виконання неправомірного доручення Постачальника, в обсягах, передбачених ПРРЕЕ.</w:t>
            </w:r>
          </w:p>
          <w:p w14:paraId="322A70DF"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138F6A7"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9.5. Порядок документального підтвердження порушень умов Договору, а також відшкодування збитків, встановлюється ПРРЕЕ.</w:t>
            </w:r>
          </w:p>
          <w:p w14:paraId="215B1DC4" w14:textId="77777777" w:rsidR="00596096" w:rsidRPr="00405AF4" w:rsidRDefault="00596096" w:rsidP="00596096">
            <w:pPr>
              <w:jc w:val="center"/>
              <w:rPr>
                <w:rFonts w:ascii="Times New Roman" w:hAnsi="Times New Roman"/>
                <w:b/>
                <w:sz w:val="24"/>
                <w:szCs w:val="24"/>
                <w:lang w:val="uk-UA" w:eastAsia="uk-UA"/>
              </w:rPr>
            </w:pPr>
            <w:r w:rsidRPr="00405AF4">
              <w:rPr>
                <w:rFonts w:ascii="Times New Roman" w:hAnsi="Times New Roman"/>
                <w:b/>
                <w:sz w:val="24"/>
                <w:szCs w:val="24"/>
                <w:lang w:val="uk-UA" w:eastAsia="uk-UA"/>
              </w:rPr>
              <w:t>10. Порядок зміни електропостачальника</w:t>
            </w:r>
          </w:p>
          <w:p w14:paraId="3F91AB6A"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10.1. Споживач має право у будь-який момент часу змінити постачальника шляхом укладення нового договору про постачання Товару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Товару).</w:t>
            </w:r>
          </w:p>
          <w:p w14:paraId="5269D8B9"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10.2. Зміна постачальника Товару здійснюється згідно з порядком, встановленим ПРРЕЕ.</w:t>
            </w:r>
          </w:p>
          <w:p w14:paraId="41AC1B88" w14:textId="77777777" w:rsidR="00596096" w:rsidRPr="00405AF4" w:rsidRDefault="00596096" w:rsidP="00596096">
            <w:pPr>
              <w:jc w:val="center"/>
              <w:rPr>
                <w:rFonts w:ascii="Times New Roman" w:hAnsi="Times New Roman"/>
                <w:b/>
                <w:sz w:val="24"/>
                <w:szCs w:val="24"/>
                <w:lang w:val="uk-UA" w:eastAsia="uk-UA"/>
              </w:rPr>
            </w:pPr>
            <w:r w:rsidRPr="00405AF4">
              <w:rPr>
                <w:rFonts w:ascii="Times New Roman" w:hAnsi="Times New Roman"/>
                <w:b/>
                <w:sz w:val="24"/>
                <w:szCs w:val="24"/>
                <w:lang w:val="uk-UA" w:eastAsia="uk-UA"/>
              </w:rPr>
              <w:t>11. Порядок розв'язання спорів</w:t>
            </w:r>
          </w:p>
          <w:p w14:paraId="02A90095" w14:textId="0D724DE4"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11.1. Спори та розбіжності, що можуть виникнути із виконанні умов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зі споживачами електричної енергії, що створюється Постачальником згідно з Положенням про Інформаційно-консультаційний центр по роботі зі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888153E"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Під час вирішення спорів Сторони мають керуватися порядком врегулювання спорів, встановленим ПРРЕЕ та Положенням про ІКЦ. </w:t>
            </w:r>
          </w:p>
          <w:p w14:paraId="07A3BF73"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FF453AE"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B3AF6D4" w14:textId="77777777" w:rsidR="00596096" w:rsidRPr="00405AF4" w:rsidRDefault="00596096" w:rsidP="00596096">
            <w:pPr>
              <w:jc w:val="center"/>
              <w:rPr>
                <w:rFonts w:ascii="Times New Roman" w:hAnsi="Times New Roman"/>
                <w:b/>
                <w:sz w:val="24"/>
                <w:szCs w:val="24"/>
                <w:lang w:val="uk-UA" w:eastAsia="uk-UA"/>
              </w:rPr>
            </w:pPr>
            <w:r w:rsidRPr="00405AF4">
              <w:rPr>
                <w:rFonts w:ascii="Times New Roman" w:hAnsi="Times New Roman"/>
                <w:b/>
                <w:sz w:val="24"/>
                <w:szCs w:val="24"/>
                <w:lang w:val="uk-UA" w:eastAsia="uk-UA"/>
              </w:rPr>
              <w:t>12. Форс-мажорні обставини</w:t>
            </w:r>
          </w:p>
          <w:p w14:paraId="301BFAD5"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12.1.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3C7292B9" w14:textId="77777777" w:rsidR="00596096" w:rsidRPr="00405AF4" w:rsidRDefault="00596096" w:rsidP="00596096">
            <w:pPr>
              <w:jc w:val="both"/>
              <w:rPr>
                <w:rFonts w:asciiTheme="minorHAnsi" w:hAnsiTheme="minorHAnsi"/>
                <w:lang w:val="uk-UA"/>
              </w:rPr>
            </w:pPr>
            <w:r w:rsidRPr="00405AF4">
              <w:rPr>
                <w:rFonts w:ascii="Times New Roman" w:hAnsi="Times New Roman"/>
                <w:sz w:val="24"/>
                <w:szCs w:val="24"/>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r w:rsidRPr="00405AF4">
              <w:rPr>
                <w:rFonts w:hint="eastAsia"/>
                <w:lang w:val="uk-UA"/>
              </w:rPr>
              <w:t xml:space="preserve"> </w:t>
            </w:r>
          </w:p>
          <w:p w14:paraId="127398C7" w14:textId="7522ED41"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12.3. </w:t>
            </w:r>
            <w:r w:rsidRPr="00405AF4">
              <w:rPr>
                <w:rFonts w:ascii="Times New Roman" w:hAnsi="Times New Roman" w:hint="eastAsia"/>
                <w:sz w:val="24"/>
                <w:szCs w:val="24"/>
                <w:lang w:val="uk-UA" w:eastAsia="uk-UA"/>
              </w:rPr>
              <w:t>При</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настанні</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обставин</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непереборної</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сили</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тобто</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неможливості</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повного</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або</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часткового</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виконання</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кожною</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із</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Сторін</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зобов’язань</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за</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Договором</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у</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тому</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числі</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пожеж</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стихійних</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лих</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воєнних</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дій</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будь</w:t>
            </w:r>
            <w:r w:rsidRPr="00405AF4">
              <w:rPr>
                <w:rFonts w:ascii="Times New Roman" w:hAnsi="Times New Roman"/>
                <w:sz w:val="24"/>
                <w:szCs w:val="24"/>
                <w:lang w:val="uk-UA" w:eastAsia="uk-UA"/>
              </w:rPr>
              <w:t>-</w:t>
            </w:r>
            <w:r w:rsidRPr="00405AF4">
              <w:rPr>
                <w:rFonts w:ascii="Times New Roman" w:hAnsi="Times New Roman" w:hint="eastAsia"/>
                <w:sz w:val="24"/>
                <w:szCs w:val="24"/>
                <w:lang w:val="uk-UA" w:eastAsia="uk-UA"/>
              </w:rPr>
              <w:t>якого</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характеру</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блокади</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актів</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органів</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влади</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й</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інших</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органів</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введення</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мораторію</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рішень</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розпоряджень</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постанов</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та</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ін</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що</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робить</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неможливим</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виконання</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зобов’язань</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за</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Договором</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та</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не</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залежить</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від</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волі</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Сторін</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термін</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виконання</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зобов’язань</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відкладається</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на</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час</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протягом</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якого</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будуть</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діяти</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дані</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обставини</w:t>
            </w:r>
            <w:r w:rsidRPr="00405AF4">
              <w:rPr>
                <w:rFonts w:ascii="Times New Roman" w:hAnsi="Times New Roman"/>
                <w:sz w:val="24"/>
                <w:szCs w:val="24"/>
                <w:lang w:val="uk-UA" w:eastAsia="uk-UA"/>
              </w:rPr>
              <w:t>.</w:t>
            </w:r>
          </w:p>
          <w:p w14:paraId="77B8CE66"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12.4. Строк виконання зобов'язань за Договором відкладається на строк дії форс-мажорних обставин.</w:t>
            </w:r>
          </w:p>
          <w:p w14:paraId="07D32388"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12.5. 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4A06D147"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12.6. Виникнення форс-мажорних обставин не є підставою для відмови Споживача від сплати Постачальнику за Товар, який був поставлений до їх виникнення.</w:t>
            </w:r>
          </w:p>
          <w:p w14:paraId="02976577" w14:textId="77777777" w:rsidR="00596096" w:rsidRPr="00405AF4" w:rsidRDefault="00596096" w:rsidP="00596096">
            <w:pPr>
              <w:jc w:val="center"/>
              <w:rPr>
                <w:rFonts w:ascii="Times New Roman" w:hAnsi="Times New Roman"/>
                <w:b/>
                <w:sz w:val="24"/>
                <w:szCs w:val="24"/>
                <w:lang w:val="uk-UA" w:eastAsia="uk-UA"/>
              </w:rPr>
            </w:pPr>
            <w:r w:rsidRPr="00405AF4">
              <w:rPr>
                <w:rFonts w:ascii="Times New Roman" w:hAnsi="Times New Roman"/>
                <w:b/>
                <w:sz w:val="24"/>
                <w:szCs w:val="24"/>
                <w:lang w:val="uk-UA" w:eastAsia="uk-UA"/>
              </w:rPr>
              <w:t>13. Строк дії Договору та інші умови</w:t>
            </w:r>
          </w:p>
          <w:p w14:paraId="051C4373" w14:textId="66ED612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13.1. Договір укладається на строк, зазначений в комерційній пропозиції та набирає чинності з моменту погодження (акцептування) Споживачем заяви-приєднання, яка є додатком 1 до Договору, та діє до </w:t>
            </w:r>
            <w:r w:rsidRPr="00405AF4">
              <w:rPr>
                <w:rFonts w:ascii="Times New Roman" w:hAnsi="Times New Roman"/>
                <w:b/>
                <w:bCs/>
                <w:sz w:val="24"/>
                <w:szCs w:val="24"/>
                <w:lang w:val="uk-UA" w:eastAsia="uk-UA"/>
              </w:rPr>
              <w:t>31 грудня 202</w:t>
            </w:r>
            <w:r w:rsidR="00FB57B7" w:rsidRPr="00405AF4">
              <w:rPr>
                <w:rFonts w:ascii="Times New Roman" w:hAnsi="Times New Roman"/>
                <w:b/>
                <w:bCs/>
                <w:sz w:val="24"/>
                <w:szCs w:val="24"/>
                <w:lang w:val="uk-UA" w:eastAsia="uk-UA"/>
              </w:rPr>
              <w:t>4</w:t>
            </w:r>
            <w:r w:rsidRPr="00405AF4">
              <w:rPr>
                <w:rFonts w:ascii="Times New Roman" w:hAnsi="Times New Roman"/>
                <w:b/>
                <w:bCs/>
                <w:sz w:val="24"/>
                <w:szCs w:val="24"/>
                <w:lang w:val="uk-UA" w:eastAsia="uk-UA"/>
              </w:rPr>
              <w:t xml:space="preserve"> року</w:t>
            </w:r>
            <w:r w:rsidRPr="00405AF4">
              <w:rPr>
                <w:rFonts w:ascii="Times New Roman" w:hAnsi="Times New Roman"/>
                <w:sz w:val="24"/>
                <w:szCs w:val="24"/>
                <w:lang w:val="uk-UA" w:eastAsia="uk-UA"/>
              </w:rPr>
              <w:t>, але, у будь-якому випадку, до повного виконання Сторонами своїх договірних зобов’язань.</w:t>
            </w:r>
          </w:p>
          <w:p w14:paraId="2854559E"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у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66559C4"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39319AD1"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13.4. Постачальник має право розірвати Договір достроково, повідомивши Споживача про це за 20 днів до очікуваної дати розірвання, у випадках якщо:</w:t>
            </w:r>
          </w:p>
          <w:p w14:paraId="3F0D2795"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Договору;</w:t>
            </w:r>
          </w:p>
          <w:p w14:paraId="76B448EE"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lastRenderedPageBreak/>
              <w:t>2) споживач іншим чином суттєво порушив умови Договору та не вжив заходів щодо усунення такого порушення у строк, що становить 5 робочих днів.</w:t>
            </w:r>
          </w:p>
          <w:p w14:paraId="7D5ECF70"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13.5. Дія Договору також припиняється у наступних випадках:</w:t>
            </w:r>
          </w:p>
          <w:p w14:paraId="3948FAFE" w14:textId="77777777" w:rsidR="00596096" w:rsidRPr="00405AF4" w:rsidRDefault="00596096" w:rsidP="00596096">
            <w:pPr>
              <w:numPr>
                <w:ilvl w:val="0"/>
                <w:numId w:val="4"/>
              </w:numPr>
              <w:ind w:left="1134"/>
              <w:jc w:val="both"/>
              <w:rPr>
                <w:rFonts w:ascii="Times New Roman" w:hAnsi="Times New Roman"/>
                <w:sz w:val="24"/>
                <w:szCs w:val="24"/>
                <w:lang w:val="uk-UA" w:eastAsia="uk-UA"/>
              </w:rPr>
            </w:pPr>
            <w:r w:rsidRPr="00405AF4">
              <w:rPr>
                <w:rFonts w:ascii="Times New Roman" w:hAnsi="Times New Roman"/>
                <w:sz w:val="24"/>
                <w:szCs w:val="24"/>
                <w:lang w:val="uk-UA" w:eastAsia="uk-UA"/>
              </w:rPr>
              <w:t>анулювання Постачальнику ліцензії на постачання;</w:t>
            </w:r>
          </w:p>
          <w:p w14:paraId="3FD1AD21" w14:textId="77777777" w:rsidR="00596096" w:rsidRPr="00405AF4" w:rsidRDefault="00596096" w:rsidP="00596096">
            <w:pPr>
              <w:numPr>
                <w:ilvl w:val="0"/>
                <w:numId w:val="4"/>
              </w:numPr>
              <w:ind w:left="1134"/>
              <w:jc w:val="both"/>
              <w:rPr>
                <w:rFonts w:ascii="Times New Roman" w:hAnsi="Times New Roman"/>
                <w:sz w:val="24"/>
                <w:szCs w:val="24"/>
                <w:lang w:val="uk-UA" w:eastAsia="uk-UA"/>
              </w:rPr>
            </w:pPr>
            <w:r w:rsidRPr="00405AF4">
              <w:rPr>
                <w:rFonts w:ascii="Times New Roman" w:hAnsi="Times New Roman"/>
                <w:sz w:val="24"/>
                <w:szCs w:val="24"/>
                <w:lang w:val="uk-UA" w:eastAsia="uk-UA"/>
              </w:rPr>
              <w:t>банкрутства або припинення господарської діяльності Постачальником;</w:t>
            </w:r>
          </w:p>
          <w:p w14:paraId="69EB9012" w14:textId="77777777" w:rsidR="00596096" w:rsidRPr="00405AF4" w:rsidRDefault="00596096" w:rsidP="00596096">
            <w:pPr>
              <w:numPr>
                <w:ilvl w:val="0"/>
                <w:numId w:val="4"/>
              </w:numPr>
              <w:ind w:left="1134"/>
              <w:jc w:val="both"/>
              <w:rPr>
                <w:rFonts w:ascii="Times New Roman" w:hAnsi="Times New Roman"/>
                <w:sz w:val="24"/>
                <w:szCs w:val="24"/>
                <w:lang w:val="uk-UA" w:eastAsia="uk-UA"/>
              </w:rPr>
            </w:pPr>
            <w:r w:rsidRPr="00405AF4">
              <w:rPr>
                <w:rFonts w:ascii="Times New Roman" w:hAnsi="Times New Roman"/>
                <w:sz w:val="24"/>
                <w:szCs w:val="24"/>
                <w:lang w:val="uk-UA" w:eastAsia="uk-UA"/>
              </w:rPr>
              <w:t>у разі зміни власника об’єкта Споживача;</w:t>
            </w:r>
          </w:p>
          <w:p w14:paraId="0D02EE84" w14:textId="77777777" w:rsidR="00596096" w:rsidRPr="00405AF4" w:rsidRDefault="00596096" w:rsidP="00596096">
            <w:pPr>
              <w:numPr>
                <w:ilvl w:val="0"/>
                <w:numId w:val="4"/>
              </w:numPr>
              <w:ind w:left="1134"/>
              <w:jc w:val="both"/>
              <w:rPr>
                <w:rFonts w:ascii="Times New Roman" w:hAnsi="Times New Roman"/>
                <w:sz w:val="24"/>
                <w:szCs w:val="24"/>
                <w:lang w:val="uk-UA" w:eastAsia="uk-UA"/>
              </w:rPr>
            </w:pPr>
            <w:r w:rsidRPr="00405AF4">
              <w:rPr>
                <w:rFonts w:ascii="Times New Roman" w:hAnsi="Times New Roman"/>
                <w:sz w:val="24"/>
                <w:szCs w:val="24"/>
                <w:lang w:val="uk-UA" w:eastAsia="uk-UA"/>
              </w:rPr>
              <w:t>у разі зміни електропостачальника.</w:t>
            </w:r>
          </w:p>
          <w:p w14:paraId="4484E79D"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у Договорі.</w:t>
            </w:r>
          </w:p>
          <w:p w14:paraId="39B64B93" w14:textId="223ABBFC"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 xml:space="preserve">13.7. </w:t>
            </w:r>
            <w:r w:rsidR="00B76697" w:rsidRPr="00405AF4">
              <w:rPr>
                <w:rFonts w:ascii="Times New Roman" w:hAnsi="Times New Roman"/>
                <w:sz w:val="24"/>
                <w:szCs w:val="24"/>
                <w:lang w:val="uk-UA" w:eastAsia="uk-UA"/>
              </w:rPr>
              <w:t>Постачальник</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є</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суб’єктом</w:t>
            </w:r>
            <w:r w:rsidRPr="00405AF4">
              <w:rPr>
                <w:rFonts w:ascii="Times New Roman" w:hAnsi="Times New Roman"/>
                <w:sz w:val="24"/>
                <w:szCs w:val="24"/>
                <w:lang w:val="uk-UA" w:eastAsia="uk-UA"/>
              </w:rPr>
              <w:t xml:space="preserve"> </w:t>
            </w:r>
            <w:r w:rsidRPr="00405AF4">
              <w:rPr>
                <w:rFonts w:ascii="Times New Roman" w:hAnsi="Times New Roman" w:hint="eastAsia"/>
                <w:sz w:val="24"/>
                <w:szCs w:val="24"/>
                <w:lang w:val="uk-UA" w:eastAsia="uk-UA"/>
              </w:rPr>
              <w:t>господарювання</w:t>
            </w:r>
            <w:r w:rsidRPr="00405AF4">
              <w:rPr>
                <w:rFonts w:ascii="Times New Roman" w:hAnsi="Times New Roman"/>
                <w:sz w:val="24"/>
                <w:szCs w:val="24"/>
                <w:lang w:val="uk-UA" w:eastAsia="uk-UA"/>
              </w:rPr>
              <w:t xml:space="preserve"> – </w:t>
            </w:r>
            <w:r w:rsidR="00E85070" w:rsidRPr="00405AF4">
              <w:rPr>
                <w:rFonts w:ascii="Times New Roman" w:hAnsi="Times New Roman"/>
                <w:sz w:val="24"/>
                <w:szCs w:val="24"/>
                <w:lang w:val="uk-UA" w:eastAsia="uk-UA"/>
              </w:rPr>
              <w:t>______________</w:t>
            </w:r>
          </w:p>
          <w:p w14:paraId="217E2291"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13.8. Усі повідомлення за Договором вважаються зробленими належним чином, якщо вони здійснені у письмовій формі та надіслані рекомендованим листом, вручені кур'єром або особисто за зазначеними 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F00D82F" w14:textId="77777777" w:rsidR="00596096" w:rsidRPr="00405AF4" w:rsidRDefault="00596096" w:rsidP="00596096">
            <w:pPr>
              <w:jc w:val="both"/>
              <w:rPr>
                <w:rFonts w:ascii="Times New Roman" w:hAnsi="Times New Roman"/>
                <w:sz w:val="24"/>
                <w:szCs w:val="24"/>
                <w:lang w:val="uk-UA" w:eastAsia="uk-UA"/>
              </w:rPr>
            </w:pPr>
            <w:r w:rsidRPr="00405AF4">
              <w:rPr>
                <w:rFonts w:ascii="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Договору.</w:t>
            </w:r>
          </w:p>
          <w:p w14:paraId="546A2FE1" w14:textId="61CE3B32" w:rsidR="00596096" w:rsidRPr="00405AF4" w:rsidRDefault="00596096" w:rsidP="00596096">
            <w:pPr>
              <w:jc w:val="both"/>
              <w:rPr>
                <w:rFonts w:ascii="Times New Roman" w:hAnsi="Times New Roman"/>
                <w:sz w:val="24"/>
                <w:szCs w:val="24"/>
                <w:lang w:val="uk-UA"/>
              </w:rPr>
            </w:pPr>
            <w:r w:rsidRPr="00405AF4">
              <w:rPr>
                <w:rFonts w:ascii="Times New Roman" w:hAnsi="Times New Roman"/>
                <w:sz w:val="24"/>
                <w:szCs w:val="24"/>
                <w:lang w:val="uk-UA" w:eastAsia="uk-UA"/>
              </w:rPr>
              <w:t xml:space="preserve">13.9. </w:t>
            </w:r>
            <w:r w:rsidRPr="00405AF4">
              <w:rPr>
                <w:rFonts w:ascii="Times New Roman" w:hAnsi="Times New Roman"/>
                <w:color w:val="000000"/>
                <w:sz w:val="24"/>
              </w:rPr>
              <w:t>Будь-які зміни та доповнення до даного Договору вносяться за взаємною згодою Сторін в письмовій формі і набирають чинності з моменту підписання уповноваженими представниками Сторін та скріплення печатками.</w:t>
            </w:r>
          </w:p>
          <w:p w14:paraId="08BBAA47" w14:textId="77777777" w:rsidR="00596096" w:rsidRPr="00405AF4" w:rsidRDefault="00596096" w:rsidP="00596096">
            <w:pPr>
              <w:widowControl w:val="0"/>
              <w:shd w:val="clear" w:color="auto" w:fill="FFFFFF"/>
              <w:tabs>
                <w:tab w:val="left" w:pos="0"/>
              </w:tabs>
              <w:autoSpaceDE w:val="0"/>
              <w:autoSpaceDN w:val="0"/>
              <w:adjustRightInd w:val="0"/>
              <w:jc w:val="both"/>
              <w:rPr>
                <w:rFonts w:ascii="Times New Roman" w:hAnsi="Times New Roman"/>
                <w:sz w:val="24"/>
                <w:szCs w:val="24"/>
                <w:lang w:val="uk-UA"/>
              </w:rPr>
            </w:pPr>
            <w:r w:rsidRPr="00405AF4">
              <w:rPr>
                <w:rFonts w:ascii="Times New Roman" w:hAnsi="Times New Roman"/>
                <w:sz w:val="24"/>
                <w:szCs w:val="24"/>
                <w:lang w:val="uk-UA"/>
              </w:rPr>
              <w:t>Пропозицію щодо внесення змін до договору може зробити кожна із сторін договору.</w:t>
            </w:r>
          </w:p>
          <w:p w14:paraId="2280099C" w14:textId="77777777" w:rsidR="00596096" w:rsidRPr="00405AF4" w:rsidRDefault="00596096" w:rsidP="00596096">
            <w:pPr>
              <w:pStyle w:val="16"/>
              <w:widowControl w:val="0"/>
              <w:spacing w:line="240" w:lineRule="auto"/>
              <w:jc w:val="both"/>
              <w:rPr>
                <w:rFonts w:ascii="Times New Roman" w:hAnsi="Times New Roman" w:cs="Times New Roman"/>
                <w:sz w:val="24"/>
                <w:szCs w:val="24"/>
              </w:rPr>
            </w:pPr>
            <w:r w:rsidRPr="00405AF4">
              <w:rPr>
                <w:rFonts w:ascii="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4FD78C5" w14:textId="77777777" w:rsidR="00596096" w:rsidRPr="00405AF4" w:rsidRDefault="00596096" w:rsidP="00596096">
            <w:pPr>
              <w:pStyle w:val="16"/>
              <w:widowControl w:val="0"/>
              <w:spacing w:line="240" w:lineRule="auto"/>
              <w:jc w:val="both"/>
              <w:rPr>
                <w:rFonts w:ascii="Times New Roman" w:hAnsi="Times New Roman" w:cs="Times New Roman"/>
                <w:sz w:val="24"/>
                <w:szCs w:val="24"/>
                <w:lang w:val="uk-UA"/>
              </w:rPr>
            </w:pPr>
            <w:r w:rsidRPr="00405AF4">
              <w:rPr>
                <w:rFonts w:ascii="Times New Roman" w:hAnsi="Times New Roman" w:cs="Times New Roman"/>
                <w:sz w:val="24"/>
                <w:szCs w:val="24"/>
                <w:lang w:val="uk-UA"/>
              </w:rPr>
              <w:t>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2B0EE1E7" w14:textId="77777777" w:rsidR="00596096" w:rsidRPr="00405AF4" w:rsidRDefault="00596096" w:rsidP="00596096">
            <w:pPr>
              <w:pStyle w:val="16"/>
              <w:widowControl w:val="0"/>
              <w:spacing w:line="240" w:lineRule="auto"/>
              <w:jc w:val="both"/>
              <w:rPr>
                <w:rFonts w:ascii="Times New Roman" w:hAnsi="Times New Roman" w:cs="Times New Roman"/>
                <w:sz w:val="24"/>
                <w:szCs w:val="24"/>
              </w:rPr>
            </w:pPr>
            <w:r w:rsidRPr="00405AF4">
              <w:rPr>
                <w:rFonts w:ascii="Times New Roman" w:hAnsi="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4FD2791" w14:textId="77777777" w:rsidR="00596096" w:rsidRPr="00405AF4" w:rsidRDefault="00596096" w:rsidP="00596096">
            <w:pPr>
              <w:jc w:val="both"/>
              <w:rPr>
                <w:rFonts w:ascii="Times New Roman" w:hAnsi="Times New Roman"/>
                <w:sz w:val="24"/>
                <w:szCs w:val="24"/>
                <w:lang w:val="uk-UA"/>
              </w:rPr>
            </w:pPr>
            <w:r w:rsidRPr="00405AF4">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2EE3DEE9" w14:textId="77777777" w:rsidR="00596096" w:rsidRPr="00405AF4" w:rsidRDefault="00596096" w:rsidP="00596096">
            <w:pPr>
              <w:jc w:val="both"/>
              <w:rPr>
                <w:rFonts w:ascii="Times New Roman" w:hAnsi="Times New Roman"/>
                <w:sz w:val="24"/>
                <w:szCs w:val="24"/>
                <w:lang w:val="uk-UA"/>
              </w:rPr>
            </w:pPr>
            <w:r w:rsidRPr="00405AF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6EB6696" w14:textId="77777777" w:rsidR="00596096" w:rsidRPr="00405AF4" w:rsidRDefault="00596096" w:rsidP="00596096">
            <w:pPr>
              <w:jc w:val="both"/>
              <w:rPr>
                <w:rFonts w:ascii="Times New Roman" w:hAnsi="Times New Roman"/>
                <w:sz w:val="24"/>
                <w:szCs w:val="24"/>
                <w:lang w:val="uk-UA"/>
              </w:rPr>
            </w:pPr>
            <w:r w:rsidRPr="00405AF4">
              <w:rPr>
                <w:rFonts w:ascii="Times New Roman" w:hAnsi="Times New Roman"/>
                <w:sz w:val="24"/>
                <w:szCs w:val="24"/>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w:t>
            </w:r>
            <w:r w:rsidRPr="00405AF4">
              <w:rPr>
                <w:rFonts w:ascii="Times New Roman" w:hAnsi="Times New Roman"/>
                <w:sz w:val="24"/>
                <w:szCs w:val="24"/>
                <w:lang w:val="uk-UA"/>
              </w:rPr>
              <w:lastRenderedPageBreak/>
              <w:t>не повинна призвести до збільшення суми, визначеної в договорі про закупівлю на момент його укладення</w:t>
            </w:r>
          </w:p>
          <w:p w14:paraId="3FCB6F72" w14:textId="77777777" w:rsidR="00596096" w:rsidRPr="00405AF4" w:rsidRDefault="00596096" w:rsidP="00596096">
            <w:pPr>
              <w:ind w:left="37" w:firstLine="233"/>
              <w:jc w:val="both"/>
              <w:rPr>
                <w:rFonts w:ascii="Times New Roman" w:hAnsi="Times New Roman"/>
                <w:i/>
                <w:iCs/>
                <w:sz w:val="24"/>
                <w:szCs w:val="24"/>
                <w:shd w:val="clear" w:color="auto" w:fill="FFFFFF"/>
                <w:lang w:val="uk-UA"/>
              </w:rPr>
            </w:pPr>
            <w:r w:rsidRPr="00405AF4">
              <w:rPr>
                <w:rFonts w:ascii="Times New Roman" w:hAnsi="Times New Roman"/>
                <w:i/>
                <w:iCs/>
                <w:sz w:val="24"/>
                <w:szCs w:val="24"/>
                <w:shd w:val="clear" w:color="auto" w:fill="FFFFFF"/>
                <w:lang w:val="uk-UA"/>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«Держзовнішінформ», біржами та іншими уповноваженими органами та організаціями.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35" w:history="1">
              <w:r w:rsidRPr="00405AF4">
                <w:rPr>
                  <w:rFonts w:ascii="Times New Roman" w:hAnsi="Times New Roman"/>
                  <w:i/>
                  <w:iCs/>
                  <w:sz w:val="24"/>
                  <w:szCs w:val="24"/>
                  <w:shd w:val="clear" w:color="auto" w:fill="FFFFFF"/>
                  <w:lang w:val="uk-UA"/>
                </w:rPr>
                <w:t>https://www.oree.com.ua</w:t>
              </w:r>
            </w:hyperlink>
            <w:r w:rsidRPr="00405AF4">
              <w:rPr>
                <w:rFonts w:ascii="Times New Roman" w:hAnsi="Times New Roman"/>
                <w:i/>
                <w:iCs/>
                <w:sz w:val="24"/>
                <w:szCs w:val="24"/>
                <w:shd w:val="clear" w:color="auto" w:fill="FFFFFF"/>
                <w:lang w:val="uk-UA"/>
              </w:rPr>
              <w:t xml:space="preserve">) для документального підтвердження факту коливання ціни електричної енергії на ринку. </w:t>
            </w:r>
          </w:p>
          <w:p w14:paraId="7A7F3211" w14:textId="77777777" w:rsidR="00596096" w:rsidRPr="00405AF4" w:rsidRDefault="00596096" w:rsidP="00596096">
            <w:pPr>
              <w:jc w:val="both"/>
              <w:rPr>
                <w:rFonts w:ascii="Times New Roman" w:hAnsi="Times New Roman"/>
                <w:sz w:val="24"/>
                <w:szCs w:val="24"/>
                <w:lang w:val="uk-UA"/>
              </w:rPr>
            </w:pPr>
            <w:r w:rsidRPr="00405AF4">
              <w:rPr>
                <w:rFonts w:ascii="Times New Roman" w:hAnsi="Times New Roman"/>
                <w:i/>
                <w:iCs/>
                <w:sz w:val="24"/>
                <w:szCs w:val="24"/>
                <w:shd w:val="clear" w:color="auto" w:fill="FFFFFF"/>
                <w:lang w:val="uk-UA"/>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r w:rsidRPr="00405AF4">
              <w:rPr>
                <w:rFonts w:ascii="Times New Roman" w:hAnsi="Times New Roman"/>
                <w:sz w:val="24"/>
                <w:szCs w:val="24"/>
                <w:lang w:val="uk-UA"/>
              </w:rPr>
              <w:t>;</w:t>
            </w:r>
          </w:p>
          <w:p w14:paraId="7CB0A537" w14:textId="77777777" w:rsidR="00596096" w:rsidRPr="00405AF4" w:rsidRDefault="00596096" w:rsidP="00596096">
            <w:pPr>
              <w:jc w:val="both"/>
              <w:rPr>
                <w:rFonts w:ascii="Times New Roman" w:hAnsi="Times New Roman"/>
                <w:sz w:val="24"/>
                <w:szCs w:val="24"/>
                <w:lang w:val="uk-UA"/>
              </w:rPr>
            </w:pPr>
            <w:r w:rsidRPr="00405AF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1FBF36AE" w14:textId="77777777" w:rsidR="00596096" w:rsidRPr="00405AF4" w:rsidRDefault="00596096" w:rsidP="00596096">
            <w:pPr>
              <w:jc w:val="both"/>
              <w:rPr>
                <w:rFonts w:ascii="Times New Roman" w:hAnsi="Times New Roman"/>
                <w:sz w:val="24"/>
                <w:szCs w:val="24"/>
                <w:lang w:val="uk-UA"/>
              </w:rPr>
            </w:pPr>
            <w:r w:rsidRPr="00405AF4">
              <w:rPr>
                <w:rFonts w:ascii="Times New Roman" w:hAnsi="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A162E4" w14:textId="77777777" w:rsidR="00596096" w:rsidRPr="00405AF4" w:rsidRDefault="00596096" w:rsidP="00596096">
            <w:pPr>
              <w:jc w:val="both"/>
              <w:rPr>
                <w:rFonts w:ascii="Times New Roman" w:hAnsi="Times New Roman"/>
                <w:sz w:val="24"/>
                <w:szCs w:val="24"/>
                <w:lang w:val="uk-UA"/>
              </w:rPr>
            </w:pPr>
            <w:r w:rsidRPr="00405AF4">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1B5B88B7" w14:textId="77777777" w:rsidR="00596096" w:rsidRPr="00405AF4" w:rsidRDefault="00596096" w:rsidP="00596096">
            <w:pPr>
              <w:jc w:val="both"/>
              <w:rPr>
                <w:rFonts w:ascii="Times New Roman" w:hAnsi="Times New Roman"/>
                <w:sz w:val="24"/>
                <w:szCs w:val="24"/>
                <w:lang w:val="uk-UA"/>
              </w:rPr>
            </w:pPr>
            <w:r w:rsidRPr="00405AF4">
              <w:rPr>
                <w:rFonts w:ascii="Times New Roman" w:hAnsi="Times New Roman"/>
                <w:sz w:val="24"/>
                <w:szCs w:val="24"/>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1989DB0" w14:textId="77777777" w:rsidR="00596096" w:rsidRPr="00405AF4" w:rsidRDefault="00596096" w:rsidP="00596096">
            <w:pPr>
              <w:jc w:val="both"/>
              <w:rPr>
                <w:rFonts w:ascii="Times New Roman" w:hAnsi="Times New Roman"/>
                <w:sz w:val="24"/>
                <w:szCs w:val="24"/>
                <w:lang w:val="uk-UA"/>
              </w:rPr>
            </w:pPr>
            <w:r w:rsidRPr="00405AF4">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76E62E2B" w14:textId="77777777" w:rsidR="00596096" w:rsidRPr="00405AF4" w:rsidRDefault="00596096" w:rsidP="00596096">
            <w:pPr>
              <w:ind w:left="37" w:firstLine="247"/>
              <w:jc w:val="both"/>
              <w:rPr>
                <w:rFonts w:ascii="Times New Roman" w:hAnsi="Times New Roman"/>
                <w:i/>
                <w:iCs/>
                <w:color w:val="000000"/>
                <w:sz w:val="24"/>
                <w:szCs w:val="24"/>
                <w:shd w:val="clear" w:color="auto" w:fill="FFFFFF"/>
                <w:lang w:val="uk-UA"/>
              </w:rPr>
            </w:pPr>
            <w:r w:rsidRPr="00405AF4">
              <w:rPr>
                <w:rFonts w:ascii="Times New Roman" w:hAnsi="Times New Roman"/>
                <w:i/>
                <w:iCs/>
                <w:color w:val="000000"/>
                <w:sz w:val="24"/>
                <w:szCs w:val="24"/>
                <w:shd w:val="clear" w:color="auto" w:fill="FFFFFF"/>
                <w:lang w:val="uk-UA"/>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передачі/розподілу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14:paraId="77862187" w14:textId="77777777" w:rsidR="00596096" w:rsidRPr="00405AF4" w:rsidRDefault="00596096" w:rsidP="00596096">
            <w:pPr>
              <w:ind w:left="37" w:firstLine="247"/>
              <w:jc w:val="both"/>
              <w:rPr>
                <w:rFonts w:ascii="Times New Roman" w:hAnsi="Times New Roman"/>
                <w:i/>
                <w:iCs/>
                <w:color w:val="000000"/>
                <w:sz w:val="24"/>
                <w:szCs w:val="24"/>
                <w:shd w:val="clear" w:color="auto" w:fill="FFFFFF"/>
                <w:lang w:val="uk-UA"/>
              </w:rPr>
            </w:pPr>
            <w:r w:rsidRPr="00405AF4">
              <w:rPr>
                <w:rFonts w:ascii="Times New Roman" w:hAnsi="Times New Roman"/>
                <w:i/>
                <w:iCs/>
                <w:color w:val="000000"/>
                <w:sz w:val="24"/>
                <w:szCs w:val="24"/>
                <w:shd w:val="clear" w:color="auto" w:fill="FFFFFF"/>
                <w:lang w:val="uk-UA"/>
              </w:rPr>
              <w:lastRenderedPageBreak/>
              <w:t>Підставою для зміни ціни є набрання чинності рішенням НКРЕКП про зміну тарифу на послуги з розподілу/ передачі електричної енергії або встановлення нового нормативу.</w:t>
            </w:r>
          </w:p>
          <w:p w14:paraId="6FC12643" w14:textId="77777777" w:rsidR="00596096" w:rsidRPr="00405AF4" w:rsidRDefault="00596096" w:rsidP="00596096">
            <w:pPr>
              <w:jc w:val="both"/>
              <w:rPr>
                <w:rFonts w:ascii="Times New Roman" w:hAnsi="Times New Roman"/>
                <w:sz w:val="24"/>
                <w:szCs w:val="24"/>
                <w:lang w:val="uk-UA"/>
              </w:rPr>
            </w:pPr>
            <w:r w:rsidRPr="00405AF4">
              <w:rPr>
                <w:rFonts w:ascii="Times New Roman" w:hAnsi="Times New Roman"/>
                <w:i/>
                <w:iCs/>
                <w:color w:val="000000"/>
                <w:sz w:val="24"/>
                <w:szCs w:val="24"/>
                <w:shd w:val="clear" w:color="auto" w:fill="FFFFFF"/>
                <w:lang w:val="uk-UA"/>
              </w:rPr>
              <w:t>Нову (змінену) ціну Сторони застосовують з дня введення в дію тарифу на послуги з розподілу/ передачі електричної енергії, згідно з рішенням НКРЕКП</w:t>
            </w:r>
            <w:r w:rsidRPr="00405AF4">
              <w:rPr>
                <w:rFonts w:ascii="Times New Roman" w:hAnsi="Times New Roman"/>
                <w:sz w:val="24"/>
                <w:szCs w:val="24"/>
                <w:lang w:val="uk-UA"/>
              </w:rPr>
              <w:t>;</w:t>
            </w:r>
          </w:p>
          <w:p w14:paraId="5FE5B9AC" w14:textId="77777777" w:rsidR="00596096" w:rsidRPr="00405AF4" w:rsidRDefault="00596096" w:rsidP="00596096">
            <w:pPr>
              <w:jc w:val="both"/>
              <w:rPr>
                <w:rFonts w:ascii="Times New Roman" w:hAnsi="Times New Roman"/>
                <w:sz w:val="24"/>
                <w:szCs w:val="24"/>
                <w:lang w:val="uk-UA"/>
              </w:rPr>
            </w:pPr>
            <w:r w:rsidRPr="00405AF4">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5E72762A" w14:textId="2540C9F7" w:rsidR="00596096" w:rsidRPr="00405AF4" w:rsidRDefault="00596096" w:rsidP="00596096">
            <w:pPr>
              <w:jc w:val="both"/>
              <w:rPr>
                <w:rFonts w:ascii="Times New Roman" w:hAnsi="Times New Roman"/>
                <w:sz w:val="24"/>
                <w:szCs w:val="24"/>
                <w:lang w:val="uk-UA"/>
              </w:rPr>
            </w:pPr>
            <w:r w:rsidRPr="00405AF4">
              <w:rPr>
                <w:rFonts w:ascii="Times New Roman" w:hAnsi="Times New Roman"/>
                <w:sz w:val="24"/>
                <w:szCs w:val="24"/>
                <w:lang w:val="uk-UA"/>
              </w:rPr>
              <w:t xml:space="preserve">13.10. Невід’ємною частиною Договору є Додатки: </w:t>
            </w:r>
          </w:p>
          <w:p w14:paraId="0D7ADCC5" w14:textId="06A6861C" w:rsidR="00861F6A" w:rsidRPr="00405AF4" w:rsidRDefault="00861F6A" w:rsidP="00596096">
            <w:pPr>
              <w:jc w:val="both"/>
              <w:rPr>
                <w:rFonts w:ascii="Times New Roman" w:hAnsi="Times New Roman"/>
                <w:sz w:val="24"/>
                <w:szCs w:val="24"/>
                <w:lang w:val="uk-UA"/>
              </w:rPr>
            </w:pPr>
            <w:r w:rsidRPr="00405AF4">
              <w:rPr>
                <w:rFonts w:ascii="Times New Roman" w:hAnsi="Times New Roman"/>
                <w:sz w:val="24"/>
                <w:szCs w:val="24"/>
                <w:lang w:val="uk-UA"/>
              </w:rPr>
              <w:t xml:space="preserve">- Додаток №1 – ЗАЯВА-ПРИЄДНАННЯ </w:t>
            </w:r>
          </w:p>
          <w:p w14:paraId="4190C7BF" w14:textId="2EF6E38E" w:rsidR="00861F6A" w:rsidRPr="00405AF4" w:rsidRDefault="00861F6A" w:rsidP="00596096">
            <w:pPr>
              <w:jc w:val="both"/>
              <w:rPr>
                <w:rFonts w:ascii="Times New Roman" w:hAnsi="Times New Roman"/>
                <w:sz w:val="24"/>
                <w:szCs w:val="24"/>
                <w:lang w:val="uk-UA"/>
              </w:rPr>
            </w:pPr>
            <w:r w:rsidRPr="00405AF4">
              <w:rPr>
                <w:rFonts w:ascii="Times New Roman" w:hAnsi="Times New Roman"/>
                <w:sz w:val="24"/>
                <w:szCs w:val="24"/>
                <w:lang w:val="uk-UA"/>
              </w:rPr>
              <w:t>- Додаток №2 - Комерційна пропозиція</w:t>
            </w:r>
          </w:p>
          <w:p w14:paraId="296EE255" w14:textId="77777777" w:rsidR="00596096" w:rsidRPr="00405AF4" w:rsidRDefault="00596096" w:rsidP="00596096">
            <w:pPr>
              <w:jc w:val="both"/>
              <w:rPr>
                <w:rFonts w:ascii="Times New Roman" w:hAnsi="Times New Roman"/>
                <w:sz w:val="24"/>
                <w:szCs w:val="24"/>
                <w:lang w:val="uk-UA" w:eastAsia="uk-UA"/>
              </w:rPr>
            </w:pPr>
          </w:p>
          <w:p w14:paraId="682C0318" w14:textId="77777777" w:rsidR="00596096" w:rsidRPr="00405AF4" w:rsidRDefault="00596096" w:rsidP="00596096">
            <w:pPr>
              <w:jc w:val="both"/>
              <w:rPr>
                <w:rFonts w:ascii="Times New Roman" w:hAnsi="Times New Roman"/>
                <w:sz w:val="24"/>
                <w:szCs w:val="24"/>
                <w:lang w:val="uk-UA" w:eastAsia="uk-UA"/>
              </w:rPr>
            </w:pPr>
          </w:p>
          <w:p w14:paraId="7B7FA7C0" w14:textId="77777777" w:rsidR="00596096" w:rsidRPr="00405AF4" w:rsidRDefault="00596096" w:rsidP="00596096">
            <w:pPr>
              <w:jc w:val="center"/>
              <w:rPr>
                <w:rFonts w:ascii="Times New Roman" w:hAnsi="Times New Roman"/>
                <w:b/>
                <w:sz w:val="24"/>
                <w:szCs w:val="24"/>
                <w:lang w:val="uk-UA" w:eastAsia="uk-UA"/>
              </w:rPr>
            </w:pPr>
            <w:r w:rsidRPr="00405AF4">
              <w:rPr>
                <w:rFonts w:ascii="Times New Roman" w:hAnsi="Times New Roman"/>
                <w:b/>
                <w:sz w:val="24"/>
                <w:szCs w:val="24"/>
                <w:lang w:val="uk-UA" w:eastAsia="uk-UA"/>
              </w:rPr>
              <w:t xml:space="preserve">14. </w:t>
            </w:r>
            <w:r w:rsidRPr="00405AF4">
              <w:rPr>
                <w:rFonts w:ascii="Times New Roman" w:hAnsi="Times New Roman" w:hint="eastAsia"/>
                <w:b/>
                <w:sz w:val="24"/>
                <w:szCs w:val="24"/>
                <w:lang w:val="uk-UA" w:eastAsia="uk-UA"/>
              </w:rPr>
              <w:t>Місцезнаходження</w:t>
            </w:r>
            <w:r w:rsidRPr="00405AF4">
              <w:rPr>
                <w:rFonts w:ascii="Times New Roman" w:hAnsi="Times New Roman"/>
                <w:b/>
                <w:sz w:val="24"/>
                <w:szCs w:val="24"/>
                <w:lang w:val="uk-UA" w:eastAsia="uk-UA"/>
              </w:rPr>
              <w:t xml:space="preserve"> </w:t>
            </w:r>
            <w:r w:rsidRPr="00405AF4">
              <w:rPr>
                <w:rFonts w:ascii="Times New Roman" w:hAnsi="Times New Roman" w:hint="eastAsia"/>
                <w:b/>
                <w:sz w:val="24"/>
                <w:szCs w:val="24"/>
                <w:lang w:val="uk-UA" w:eastAsia="uk-UA"/>
              </w:rPr>
              <w:t>та</w:t>
            </w:r>
            <w:r w:rsidRPr="00405AF4">
              <w:rPr>
                <w:rFonts w:ascii="Times New Roman" w:hAnsi="Times New Roman"/>
                <w:b/>
                <w:sz w:val="24"/>
                <w:szCs w:val="24"/>
                <w:lang w:val="uk-UA" w:eastAsia="uk-UA"/>
              </w:rPr>
              <w:t xml:space="preserve"> </w:t>
            </w:r>
            <w:r w:rsidRPr="00405AF4">
              <w:rPr>
                <w:rFonts w:ascii="Times New Roman" w:hAnsi="Times New Roman" w:hint="eastAsia"/>
                <w:b/>
                <w:sz w:val="24"/>
                <w:szCs w:val="24"/>
                <w:lang w:val="uk-UA" w:eastAsia="uk-UA"/>
              </w:rPr>
              <w:t>банківські</w:t>
            </w:r>
            <w:r w:rsidRPr="00405AF4">
              <w:rPr>
                <w:rFonts w:ascii="Times New Roman" w:hAnsi="Times New Roman"/>
                <w:b/>
                <w:sz w:val="24"/>
                <w:szCs w:val="24"/>
                <w:lang w:val="uk-UA" w:eastAsia="uk-UA"/>
              </w:rPr>
              <w:t xml:space="preserve"> </w:t>
            </w:r>
            <w:r w:rsidRPr="00405AF4">
              <w:rPr>
                <w:rFonts w:ascii="Times New Roman" w:hAnsi="Times New Roman" w:hint="eastAsia"/>
                <w:b/>
                <w:sz w:val="24"/>
                <w:szCs w:val="24"/>
                <w:lang w:val="uk-UA" w:eastAsia="uk-UA"/>
              </w:rPr>
              <w:t>реквізити</w:t>
            </w:r>
            <w:r w:rsidRPr="00405AF4">
              <w:rPr>
                <w:rFonts w:ascii="Times New Roman" w:hAnsi="Times New Roman"/>
                <w:b/>
                <w:sz w:val="24"/>
                <w:szCs w:val="24"/>
                <w:lang w:val="uk-UA" w:eastAsia="uk-UA"/>
              </w:rPr>
              <w:t xml:space="preserve"> </w:t>
            </w:r>
            <w:r w:rsidRPr="00405AF4">
              <w:rPr>
                <w:rFonts w:ascii="Times New Roman" w:hAnsi="Times New Roman" w:hint="eastAsia"/>
                <w:b/>
                <w:sz w:val="24"/>
                <w:szCs w:val="24"/>
                <w:lang w:val="uk-UA" w:eastAsia="uk-UA"/>
              </w:rPr>
              <w:t>Сторін</w:t>
            </w:r>
          </w:p>
          <w:p w14:paraId="6EE53DD0" w14:textId="549BAAE2" w:rsidR="00596096" w:rsidRPr="00405AF4" w:rsidRDefault="00596096" w:rsidP="007B597B">
            <w:pPr>
              <w:suppressAutoHyphens/>
              <w:ind w:firstLine="709"/>
              <w:jc w:val="both"/>
              <w:rPr>
                <w:rFonts w:ascii="Times New Roman" w:hAnsi="Times New Roman"/>
                <w:b/>
                <w:bCs/>
                <w:kern w:val="2"/>
                <w:sz w:val="24"/>
                <w:szCs w:val="24"/>
                <w:lang w:eastAsia="uk-UA" w:bidi="hi-IN"/>
              </w:rPr>
            </w:pPr>
          </w:p>
          <w:p w14:paraId="72F7936A" w14:textId="1EDF3841" w:rsidR="005C2942" w:rsidRPr="00405AF4" w:rsidRDefault="005C2942" w:rsidP="007B597B">
            <w:pPr>
              <w:suppressAutoHyphens/>
              <w:ind w:firstLine="709"/>
              <w:jc w:val="both"/>
              <w:rPr>
                <w:rFonts w:ascii="Times New Roman" w:hAnsi="Times New Roman"/>
                <w:b/>
                <w:bCs/>
                <w:kern w:val="2"/>
                <w:sz w:val="24"/>
                <w:szCs w:val="24"/>
                <w:lang w:eastAsia="uk-UA" w:bidi="hi-IN"/>
              </w:rPr>
            </w:pPr>
          </w:p>
          <w:p w14:paraId="747DDB12" w14:textId="77777777" w:rsidR="005C2942" w:rsidRPr="00405AF4" w:rsidRDefault="005C2942" w:rsidP="007B597B">
            <w:pPr>
              <w:suppressAutoHyphens/>
              <w:ind w:firstLine="709"/>
              <w:jc w:val="both"/>
              <w:rPr>
                <w:rFonts w:ascii="Times New Roman" w:hAnsi="Times New Roman"/>
                <w:b/>
                <w:bCs/>
                <w:kern w:val="2"/>
                <w:sz w:val="24"/>
                <w:szCs w:val="24"/>
                <w:lang w:eastAsia="uk-UA" w:bidi="hi-IN"/>
              </w:rPr>
            </w:pPr>
          </w:p>
          <w:p w14:paraId="5C726B61" w14:textId="77777777" w:rsidR="00596096" w:rsidRPr="00405AF4" w:rsidRDefault="00596096" w:rsidP="007B597B">
            <w:pPr>
              <w:suppressAutoHyphens/>
              <w:ind w:firstLine="709"/>
              <w:jc w:val="both"/>
              <w:rPr>
                <w:rFonts w:ascii="Times New Roman" w:hAnsi="Times New Roman"/>
                <w:b/>
                <w:bCs/>
                <w:kern w:val="2"/>
                <w:sz w:val="24"/>
                <w:szCs w:val="24"/>
                <w:lang w:eastAsia="uk-UA" w:bidi="hi-IN"/>
              </w:rPr>
            </w:pPr>
          </w:p>
          <w:p w14:paraId="69D17C31" w14:textId="77777777" w:rsidR="00596096" w:rsidRPr="00405AF4" w:rsidRDefault="00596096" w:rsidP="007B597B">
            <w:pPr>
              <w:suppressAutoHyphens/>
              <w:ind w:firstLine="709"/>
              <w:jc w:val="both"/>
              <w:rPr>
                <w:rFonts w:ascii="Times New Roman" w:hAnsi="Times New Roman"/>
                <w:b/>
                <w:bCs/>
                <w:kern w:val="2"/>
                <w:sz w:val="24"/>
                <w:szCs w:val="24"/>
                <w:lang w:eastAsia="uk-UA" w:bidi="hi-IN"/>
              </w:rPr>
            </w:pPr>
          </w:p>
          <w:p w14:paraId="5C183F93" w14:textId="036DD570" w:rsidR="008B1C91" w:rsidRPr="00405AF4" w:rsidRDefault="008B1C91" w:rsidP="008B1C91">
            <w:pPr>
              <w:autoSpaceDE w:val="0"/>
              <w:autoSpaceDN w:val="0"/>
              <w:adjustRightInd w:val="0"/>
              <w:jc w:val="both"/>
              <w:rPr>
                <w:b/>
                <w:bCs/>
                <w:i/>
                <w:iCs/>
                <w:sz w:val="22"/>
                <w:szCs w:val="22"/>
                <w:lang w:val="uk-UA"/>
              </w:rPr>
            </w:pPr>
            <w:r w:rsidRPr="00405AF4">
              <w:rPr>
                <w:b/>
                <w:bCs/>
                <w:i/>
                <w:iCs/>
                <w:sz w:val="22"/>
                <w:szCs w:val="22"/>
                <w:lang w:val="uk-UA"/>
              </w:rPr>
              <w:t>* Зазначені основні вимоги до договору</w:t>
            </w:r>
            <w:r w:rsidR="00861F6A" w:rsidRPr="00405AF4">
              <w:rPr>
                <w:b/>
                <w:bCs/>
                <w:i/>
                <w:iCs/>
                <w:sz w:val="22"/>
                <w:szCs w:val="22"/>
                <w:lang w:val="uk-UA"/>
              </w:rPr>
              <w:t xml:space="preserve"> і додатки до договору</w:t>
            </w:r>
            <w:r w:rsidRPr="00405AF4">
              <w:rPr>
                <w:b/>
                <w:bCs/>
                <w:i/>
                <w:iCs/>
                <w:sz w:val="22"/>
                <w:szCs w:val="22"/>
                <w:lang w:val="uk-UA"/>
              </w:rPr>
              <w:t xml:space="preserve">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610F920" w14:textId="77777777" w:rsidR="006D2205" w:rsidRPr="00405AF4" w:rsidRDefault="006D2205" w:rsidP="0086354A">
            <w:pPr>
              <w:shd w:val="clear" w:color="auto" w:fill="FFFFFF"/>
              <w:spacing w:line="276" w:lineRule="auto"/>
              <w:ind w:firstLine="284"/>
              <w:rPr>
                <w:rFonts w:ascii="Times New Roman" w:eastAsia="Arial" w:hAnsi="Times New Roman"/>
                <w:bCs/>
                <w:sz w:val="24"/>
                <w:szCs w:val="24"/>
                <w:lang w:val="uk-UA"/>
              </w:rPr>
            </w:pPr>
            <w:r w:rsidRPr="00405AF4">
              <w:rPr>
                <w:rFonts w:ascii="Times New Roman" w:eastAsia="Arial" w:hAnsi="Times New Roman"/>
                <w:bCs/>
                <w:sz w:val="24"/>
                <w:szCs w:val="24"/>
                <w:lang w:val="uk-UA"/>
              </w:rPr>
              <w:tab/>
            </w:r>
          </w:p>
          <w:p w14:paraId="74D84AFC" w14:textId="77777777" w:rsidR="008A3DF5" w:rsidRPr="00405AF4" w:rsidRDefault="008A3DF5" w:rsidP="008A3DF5">
            <w:pPr>
              <w:jc w:val="center"/>
              <w:rPr>
                <w:rFonts w:ascii="Times New Roman" w:hAnsi="Times New Roman"/>
                <w:i/>
                <w:iCs/>
                <w:sz w:val="24"/>
                <w:szCs w:val="24"/>
              </w:rPr>
            </w:pPr>
            <w:r w:rsidRPr="00405AF4">
              <w:rPr>
                <w:rFonts w:ascii="Times New Roman" w:hAnsi="Times New Roman"/>
                <w:b/>
                <w:i/>
                <w:iCs/>
                <w:sz w:val="24"/>
                <w:szCs w:val="24"/>
              </w:rPr>
              <w:t>Порядок змін умов договору про закупівлю</w:t>
            </w:r>
          </w:p>
          <w:p w14:paraId="28C1AAB2" w14:textId="64B0AF0C" w:rsidR="008A3DF5" w:rsidRPr="00405AF4" w:rsidRDefault="008A3DF5" w:rsidP="008A3DF5">
            <w:pPr>
              <w:jc w:val="both"/>
              <w:rPr>
                <w:rFonts w:ascii="Times New Roman" w:hAnsi="Times New Roman"/>
                <w:i/>
                <w:iCs/>
                <w:sz w:val="24"/>
                <w:szCs w:val="24"/>
              </w:rPr>
            </w:pPr>
            <w:r w:rsidRPr="00405AF4">
              <w:rPr>
                <w:rFonts w:ascii="Times New Roman" w:hAnsi="Times New Roman"/>
                <w:i/>
                <w:iCs/>
                <w:sz w:val="24"/>
                <w:szCs w:val="24"/>
              </w:rPr>
              <w:t xml:space="preserve">1. Зміни до договору про закупівлю можуть вноситись у випадках, визначених згідно </w:t>
            </w:r>
            <w:r w:rsidRPr="00405AF4">
              <w:rPr>
                <w:rFonts w:ascii="Times New Roman" w:hAnsi="Times New Roman"/>
                <w:i/>
                <w:iCs/>
                <w:sz w:val="24"/>
                <w:szCs w:val="24"/>
                <w:lang w:val="uk-UA"/>
              </w:rPr>
              <w:t>п. 19 Особливостей</w:t>
            </w:r>
            <w:r w:rsidRPr="00405AF4">
              <w:rPr>
                <w:rFonts w:ascii="Times New Roman" w:hAnsi="Times New Roman"/>
                <w:i/>
                <w:iCs/>
                <w:sz w:val="24"/>
                <w:szCs w:val="24"/>
              </w:rPr>
              <w:t>, та оформлюються в такій самій формі, що й договір про закупівлю, а саме у письмовій формі шляхом укладення додаткового договору</w:t>
            </w:r>
            <w:r w:rsidR="007108BE" w:rsidRPr="00405AF4">
              <w:rPr>
                <w:rFonts w:ascii="Times New Roman" w:hAnsi="Times New Roman"/>
                <w:i/>
                <w:iCs/>
                <w:sz w:val="24"/>
                <w:szCs w:val="24"/>
                <w:lang w:val="uk-UA"/>
              </w:rPr>
              <w:t xml:space="preserve"> (додаткової угоди)</w:t>
            </w:r>
            <w:r w:rsidRPr="00405AF4">
              <w:rPr>
                <w:rFonts w:ascii="Times New Roman" w:hAnsi="Times New Roman"/>
                <w:i/>
                <w:iCs/>
                <w:sz w:val="24"/>
                <w:szCs w:val="24"/>
              </w:rPr>
              <w:t>.</w:t>
            </w:r>
          </w:p>
          <w:p w14:paraId="28BE3FF7" w14:textId="77777777" w:rsidR="008A3DF5" w:rsidRPr="00405AF4" w:rsidRDefault="008A3DF5" w:rsidP="008A3DF5">
            <w:pPr>
              <w:pStyle w:val="16"/>
              <w:widowControl w:val="0"/>
              <w:spacing w:line="240" w:lineRule="auto"/>
              <w:jc w:val="both"/>
              <w:rPr>
                <w:rFonts w:ascii="Times New Roman" w:hAnsi="Times New Roman" w:cs="Times New Roman"/>
                <w:i/>
                <w:iCs/>
                <w:sz w:val="24"/>
                <w:szCs w:val="24"/>
              </w:rPr>
            </w:pPr>
            <w:r w:rsidRPr="00405AF4">
              <w:rPr>
                <w:rFonts w:ascii="Times New Roman" w:hAnsi="Times New Roman" w:cs="Times New Roman"/>
                <w:i/>
                <w:iCs/>
                <w:sz w:val="24"/>
                <w:szCs w:val="24"/>
                <w:lang w:val="uk-UA"/>
              </w:rPr>
              <w:t>2. Пропозицію щодо внесення змін до договору може зробити кожна із сторін договору.</w:t>
            </w:r>
          </w:p>
          <w:p w14:paraId="25A89D48" w14:textId="2E86B939" w:rsidR="008A3DF5" w:rsidRPr="00405AF4" w:rsidRDefault="008A3DF5" w:rsidP="008A3DF5">
            <w:pPr>
              <w:pStyle w:val="16"/>
              <w:widowControl w:val="0"/>
              <w:spacing w:line="240" w:lineRule="auto"/>
              <w:jc w:val="both"/>
              <w:rPr>
                <w:rFonts w:ascii="Times New Roman" w:hAnsi="Times New Roman" w:cs="Times New Roman"/>
                <w:i/>
                <w:iCs/>
                <w:sz w:val="24"/>
                <w:szCs w:val="24"/>
              </w:rPr>
            </w:pPr>
            <w:r w:rsidRPr="00405AF4">
              <w:rPr>
                <w:rFonts w:ascii="Times New Roman" w:hAnsi="Times New Roman" w:cs="Times New Roman"/>
                <w:i/>
                <w:iCs/>
                <w:sz w:val="24"/>
                <w:szCs w:val="24"/>
                <w:lang w:val="uk-UA"/>
              </w:rPr>
              <w:t xml:space="preserve">3. Пропозиція щодо внесення змін до договору має містити </w:t>
            </w:r>
            <w:r w:rsidR="007108BE" w:rsidRPr="00405AF4">
              <w:rPr>
                <w:rFonts w:ascii="Times New Roman" w:hAnsi="Times New Roman" w:cs="Times New Roman"/>
                <w:i/>
                <w:iCs/>
                <w:sz w:val="24"/>
                <w:szCs w:val="24"/>
                <w:lang w:val="uk-UA"/>
              </w:rPr>
              <w:t>обґрунтування</w:t>
            </w:r>
            <w:r w:rsidRPr="00405AF4">
              <w:rPr>
                <w:rFonts w:ascii="Times New Roman" w:hAnsi="Times New Roman" w:cs="Times New Roman"/>
                <w:i/>
                <w:iCs/>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0A68F9F" w14:textId="77777777" w:rsidR="008A3DF5" w:rsidRPr="00405AF4" w:rsidRDefault="008A3DF5" w:rsidP="008A3DF5">
            <w:pPr>
              <w:pStyle w:val="16"/>
              <w:widowControl w:val="0"/>
              <w:spacing w:line="240" w:lineRule="auto"/>
              <w:jc w:val="both"/>
              <w:rPr>
                <w:rFonts w:ascii="Times New Roman" w:hAnsi="Times New Roman" w:cs="Times New Roman"/>
                <w:i/>
                <w:iCs/>
                <w:sz w:val="24"/>
                <w:szCs w:val="24"/>
              </w:rPr>
            </w:pPr>
            <w:r w:rsidRPr="00405AF4">
              <w:rPr>
                <w:rFonts w:ascii="Times New Roman" w:hAnsi="Times New Roman" w:cs="Times New Roman"/>
                <w:i/>
                <w:iCs/>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44320436" w14:textId="20E0B702" w:rsidR="006D2205" w:rsidRPr="00405AF4" w:rsidRDefault="008A3DF5" w:rsidP="008A3DF5">
            <w:pPr>
              <w:shd w:val="clear" w:color="auto" w:fill="FFFFFF"/>
              <w:spacing w:line="276" w:lineRule="auto"/>
              <w:ind w:firstLine="284"/>
              <w:rPr>
                <w:rFonts w:ascii="Times New Roman" w:eastAsia="Arial" w:hAnsi="Times New Roman"/>
                <w:bCs/>
                <w:i/>
                <w:iCs/>
                <w:sz w:val="24"/>
                <w:szCs w:val="24"/>
                <w:lang w:val="uk-UA"/>
              </w:rPr>
            </w:pPr>
            <w:r w:rsidRPr="00405AF4">
              <w:rPr>
                <w:rFonts w:ascii="Times New Roman" w:hAnsi="Times New Roman"/>
                <w:i/>
                <w:iCs/>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D85F50" w14:textId="77777777" w:rsidR="006D2205" w:rsidRPr="00405AF4" w:rsidRDefault="006D2205" w:rsidP="0086354A">
            <w:pPr>
              <w:tabs>
                <w:tab w:val="left" w:pos="5878"/>
                <w:tab w:val="left" w:pos="10381"/>
              </w:tabs>
              <w:ind w:firstLine="370"/>
              <w:jc w:val="both"/>
              <w:rPr>
                <w:rFonts w:ascii="Times New Roman" w:hAnsi="Times New Roman"/>
                <w:sz w:val="24"/>
                <w:szCs w:val="24"/>
                <w:lang w:val="uk-UA"/>
              </w:rPr>
            </w:pPr>
          </w:p>
        </w:tc>
      </w:tr>
    </w:tbl>
    <w:p w14:paraId="06FA9CA4" w14:textId="77777777" w:rsidR="005D0F78" w:rsidRPr="00405AF4" w:rsidRDefault="005D0F78" w:rsidP="001A0006">
      <w:pPr>
        <w:framePr w:w="10998" w:wrap="auto" w:hAnchor="text" w:x="567"/>
        <w:rPr>
          <w:rFonts w:ascii="Times New Roman" w:hAnsi="Times New Roman"/>
          <w:b/>
          <w:sz w:val="24"/>
          <w:szCs w:val="24"/>
          <w:lang w:val="uk-UA"/>
        </w:rPr>
        <w:sectPr w:rsidR="005D0F78" w:rsidRPr="00405AF4" w:rsidSect="00D5765D">
          <w:headerReference w:type="even" r:id="rId36"/>
          <w:footerReference w:type="even" r:id="rId37"/>
          <w:footerReference w:type="default" r:id="rId38"/>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7B158B4C" w14:textId="77777777" w:rsidR="00C15CCA" w:rsidRPr="00405AF4" w:rsidRDefault="00C15CCA" w:rsidP="00C15CCA">
      <w:pPr>
        <w:tabs>
          <w:tab w:val="left" w:pos="1134"/>
        </w:tabs>
        <w:ind w:left="567" w:right="282"/>
        <w:jc w:val="right"/>
        <w:rPr>
          <w:rFonts w:ascii="Times New Roman" w:hAnsi="Times New Roman"/>
          <w:b/>
          <w:sz w:val="24"/>
          <w:szCs w:val="24"/>
          <w:lang w:val="uk-UA"/>
        </w:rPr>
      </w:pPr>
      <w:r w:rsidRPr="00405AF4">
        <w:rPr>
          <w:rFonts w:ascii="Times New Roman" w:hAnsi="Times New Roman"/>
          <w:b/>
          <w:sz w:val="24"/>
          <w:szCs w:val="24"/>
          <w:lang w:val="uk-UA"/>
        </w:rPr>
        <w:lastRenderedPageBreak/>
        <w:t>Додаток 1</w:t>
      </w:r>
    </w:p>
    <w:p w14:paraId="048DE909" w14:textId="77777777" w:rsidR="00C15CCA" w:rsidRPr="00405AF4" w:rsidRDefault="00C15CCA" w:rsidP="00C15CCA">
      <w:pPr>
        <w:tabs>
          <w:tab w:val="left" w:pos="1134"/>
        </w:tabs>
        <w:ind w:left="567" w:right="282"/>
        <w:jc w:val="right"/>
        <w:rPr>
          <w:rFonts w:ascii="Times New Roman" w:hAnsi="Times New Roman"/>
          <w:b/>
          <w:sz w:val="24"/>
          <w:szCs w:val="24"/>
          <w:lang w:val="uk-UA"/>
        </w:rPr>
      </w:pPr>
      <w:r w:rsidRPr="00405AF4">
        <w:rPr>
          <w:rFonts w:ascii="Times New Roman" w:hAnsi="Times New Roman"/>
          <w:b/>
          <w:sz w:val="24"/>
          <w:szCs w:val="24"/>
          <w:lang w:val="uk-UA"/>
        </w:rPr>
        <w:t xml:space="preserve"> до тендерної документації</w:t>
      </w:r>
    </w:p>
    <w:p w14:paraId="5331ACA6" w14:textId="77777777" w:rsidR="00C15CCA" w:rsidRPr="00405AF4" w:rsidRDefault="00C15CCA" w:rsidP="00C15CCA">
      <w:pPr>
        <w:ind w:right="284" w:firstLine="709"/>
        <w:jc w:val="right"/>
        <w:rPr>
          <w:rFonts w:asciiTheme="minorHAnsi" w:hAnsiTheme="minorHAnsi"/>
          <w:b/>
          <w:sz w:val="24"/>
          <w:szCs w:val="24"/>
          <w:lang w:val="uk-UA"/>
        </w:rPr>
      </w:pPr>
    </w:p>
    <w:p w14:paraId="33B946DB" w14:textId="77777777" w:rsidR="00C15CCA" w:rsidRPr="00405AF4" w:rsidRDefault="00C15CCA" w:rsidP="00C15CCA">
      <w:pPr>
        <w:jc w:val="center"/>
        <w:rPr>
          <w:rFonts w:ascii="Times New Roman" w:hAnsi="Times New Roman"/>
          <w:b/>
          <w:sz w:val="24"/>
          <w:szCs w:val="24"/>
          <w:lang w:val="uk-UA"/>
        </w:rPr>
      </w:pPr>
      <w:r w:rsidRPr="00405AF4">
        <w:rPr>
          <w:rFonts w:ascii="Times New Roman" w:hAnsi="Times New Roman"/>
          <w:b/>
          <w:sz w:val="24"/>
          <w:szCs w:val="24"/>
          <w:lang w:val="uk-UA"/>
        </w:rPr>
        <w:t xml:space="preserve">ІНФОРМАЦІЯ ПРО </w:t>
      </w:r>
    </w:p>
    <w:p w14:paraId="65DFFE46" w14:textId="77777777" w:rsidR="00C15CCA" w:rsidRPr="00405AF4" w:rsidRDefault="00C15CCA" w:rsidP="00C15CCA">
      <w:pPr>
        <w:pStyle w:val="aff1"/>
        <w:jc w:val="center"/>
        <w:rPr>
          <w:rFonts w:ascii="Times New Roman" w:hAnsi="Times New Roman"/>
          <w:b/>
          <w:sz w:val="24"/>
          <w:szCs w:val="24"/>
        </w:rPr>
      </w:pPr>
      <w:r w:rsidRPr="00405AF4">
        <w:rPr>
          <w:rFonts w:ascii="Times New Roman" w:hAnsi="Times New Roman"/>
          <w:b/>
          <w:sz w:val="24"/>
          <w:szCs w:val="24"/>
        </w:rPr>
        <w:t>ТЕХНІЧНІ, ЯКІСНІ ТА КІЛЬКІСНІ</w:t>
      </w:r>
    </w:p>
    <w:p w14:paraId="5D2A9E8B" w14:textId="77777777" w:rsidR="00C15CCA" w:rsidRPr="00405AF4" w:rsidRDefault="00C15CCA" w:rsidP="00C15CCA">
      <w:pPr>
        <w:pStyle w:val="aff1"/>
        <w:jc w:val="center"/>
        <w:rPr>
          <w:rFonts w:ascii="Times New Roman" w:hAnsi="Times New Roman"/>
          <w:b/>
          <w:sz w:val="24"/>
          <w:szCs w:val="24"/>
        </w:rPr>
      </w:pPr>
      <w:r w:rsidRPr="00405AF4">
        <w:rPr>
          <w:rFonts w:ascii="Times New Roman" w:hAnsi="Times New Roman"/>
          <w:b/>
          <w:sz w:val="24"/>
          <w:szCs w:val="24"/>
        </w:rPr>
        <w:t xml:space="preserve"> ХАРАКТЕРИСТИКИ ПРЕДМЕТА ЗАКУПІВЛІ</w:t>
      </w:r>
    </w:p>
    <w:p w14:paraId="47110F8A"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748E0130" w14:textId="77777777" w:rsidR="00C15CCA" w:rsidRPr="00405AF4" w:rsidRDefault="00C15CCA" w:rsidP="00C15CCA">
      <w:pPr>
        <w:ind w:firstLine="567"/>
        <w:jc w:val="both"/>
        <w:rPr>
          <w:rFonts w:ascii="Times New Roman" w:hAnsi="Times New Roman"/>
          <w:b/>
          <w:spacing w:val="7"/>
          <w:sz w:val="24"/>
          <w:szCs w:val="24"/>
          <w:lang w:val="uk-UA"/>
        </w:rPr>
      </w:pPr>
    </w:p>
    <w:p w14:paraId="06D08966" w14:textId="77777777" w:rsidR="00C15CCA" w:rsidRPr="00405AF4" w:rsidRDefault="00C15CCA" w:rsidP="00C15CCA">
      <w:pPr>
        <w:ind w:firstLine="567"/>
        <w:jc w:val="both"/>
        <w:rPr>
          <w:rFonts w:ascii="Times New Roman" w:hAnsi="Times New Roman"/>
          <w:b/>
          <w:spacing w:val="7"/>
          <w:sz w:val="24"/>
          <w:szCs w:val="24"/>
          <w:lang w:val="uk-UA"/>
        </w:rPr>
      </w:pPr>
      <w:r w:rsidRPr="00405AF4">
        <w:rPr>
          <w:rFonts w:ascii="Times New Roman" w:hAnsi="Times New Roman"/>
          <w:b/>
          <w:spacing w:val="7"/>
          <w:sz w:val="24"/>
          <w:szCs w:val="24"/>
          <w:lang w:val="uk-UA"/>
        </w:rPr>
        <w:t xml:space="preserve">Предмет закупівлі: </w:t>
      </w:r>
      <w:r w:rsidRPr="00405AF4">
        <w:rPr>
          <w:rFonts w:ascii="Times New Roman" w:hAnsi="Times New Roman"/>
          <w:b/>
          <w:sz w:val="24"/>
          <w:szCs w:val="24"/>
          <w:lang w:val="uk-UA"/>
        </w:rPr>
        <w:t>ДК 021:2015: 09310000-5 – Електрична енергія (Електрична енергія)</w:t>
      </w:r>
      <w:r w:rsidRPr="00405AF4">
        <w:rPr>
          <w:rFonts w:ascii="Times New Roman" w:hAnsi="Times New Roman"/>
          <w:b/>
          <w:spacing w:val="7"/>
          <w:sz w:val="24"/>
          <w:szCs w:val="24"/>
          <w:lang w:val="uk-UA"/>
        </w:rPr>
        <w:t>, - товар, у вигляді активної електричної енергії.</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5"/>
        <w:gridCol w:w="1486"/>
        <w:gridCol w:w="1637"/>
      </w:tblGrid>
      <w:tr w:rsidR="0054406E" w:rsidRPr="00405AF4" w14:paraId="2752FEC1" w14:textId="77777777" w:rsidTr="0054406E">
        <w:trPr>
          <w:trHeight w:val="286"/>
        </w:trPr>
        <w:tc>
          <w:tcPr>
            <w:tcW w:w="3469" w:type="pct"/>
          </w:tcPr>
          <w:p w14:paraId="0933C462" w14:textId="77777777" w:rsidR="0054406E" w:rsidRPr="00405AF4" w:rsidRDefault="0054406E" w:rsidP="004149C3">
            <w:pPr>
              <w:jc w:val="center"/>
              <w:rPr>
                <w:rFonts w:ascii="Times New Roman" w:hAnsi="Times New Roman" w:cs="Calibri"/>
                <w:b/>
                <w:lang w:eastAsia="uk-UA"/>
              </w:rPr>
            </w:pPr>
            <w:r w:rsidRPr="00405AF4">
              <w:rPr>
                <w:rFonts w:ascii="Times New Roman" w:hAnsi="Times New Roman" w:cs="Calibri"/>
                <w:b/>
                <w:lang w:eastAsia="uk-UA"/>
              </w:rPr>
              <w:t xml:space="preserve">Найменування товару </w:t>
            </w:r>
          </w:p>
        </w:tc>
        <w:tc>
          <w:tcPr>
            <w:tcW w:w="728" w:type="pct"/>
            <w:shd w:val="clear" w:color="auto" w:fill="auto"/>
            <w:hideMark/>
          </w:tcPr>
          <w:p w14:paraId="22018B2A" w14:textId="77777777" w:rsidR="0054406E" w:rsidRPr="00405AF4" w:rsidRDefault="0054406E" w:rsidP="004149C3">
            <w:pPr>
              <w:jc w:val="center"/>
              <w:rPr>
                <w:rFonts w:ascii="Times New Roman" w:hAnsi="Times New Roman" w:cs="Calibri"/>
                <w:b/>
                <w:lang w:eastAsia="uk-UA"/>
              </w:rPr>
            </w:pPr>
            <w:r w:rsidRPr="00405AF4">
              <w:rPr>
                <w:rFonts w:ascii="Times New Roman" w:hAnsi="Times New Roman" w:cs="Calibri"/>
                <w:b/>
                <w:lang w:eastAsia="uk-UA"/>
              </w:rPr>
              <w:t>Од. виміру</w:t>
            </w:r>
          </w:p>
        </w:tc>
        <w:tc>
          <w:tcPr>
            <w:tcW w:w="802" w:type="pct"/>
            <w:shd w:val="clear" w:color="auto" w:fill="auto"/>
            <w:hideMark/>
          </w:tcPr>
          <w:p w14:paraId="3044A080" w14:textId="77777777" w:rsidR="0054406E" w:rsidRPr="00405AF4" w:rsidRDefault="0054406E" w:rsidP="004149C3">
            <w:pPr>
              <w:jc w:val="center"/>
              <w:rPr>
                <w:rFonts w:ascii="Times New Roman" w:hAnsi="Times New Roman" w:cs="Calibri"/>
                <w:b/>
                <w:lang w:eastAsia="uk-UA"/>
              </w:rPr>
            </w:pPr>
            <w:r w:rsidRPr="00405AF4">
              <w:rPr>
                <w:rFonts w:ascii="Times New Roman" w:hAnsi="Times New Roman" w:cs="Calibri"/>
                <w:b/>
                <w:lang w:eastAsia="uk-UA"/>
              </w:rPr>
              <w:t>Кількість</w:t>
            </w:r>
          </w:p>
        </w:tc>
      </w:tr>
      <w:tr w:rsidR="0054406E" w:rsidRPr="00405AF4" w14:paraId="78ADF623" w14:textId="77777777" w:rsidTr="0054406E">
        <w:trPr>
          <w:trHeight w:val="286"/>
        </w:trPr>
        <w:tc>
          <w:tcPr>
            <w:tcW w:w="3469" w:type="pct"/>
            <w:vAlign w:val="center"/>
          </w:tcPr>
          <w:p w14:paraId="3603EE5B" w14:textId="77777777" w:rsidR="0054406E" w:rsidRPr="00405AF4" w:rsidRDefault="0054406E" w:rsidP="004149C3">
            <w:pPr>
              <w:jc w:val="center"/>
              <w:rPr>
                <w:rFonts w:ascii="Times New Roman" w:hAnsi="Times New Roman" w:cs="Calibri"/>
              </w:rPr>
            </w:pPr>
            <w:r w:rsidRPr="00405AF4">
              <w:rPr>
                <w:rFonts w:ascii="Times New Roman" w:hAnsi="Times New Roman" w:cs="Calibri"/>
                <w:lang w:eastAsia="uk-UA"/>
              </w:rPr>
              <w:t>ДК 021:2015: код 09310000-5 «Електрична енергія» (Електрична енергія)</w:t>
            </w:r>
          </w:p>
          <w:p w14:paraId="4FDBF465" w14:textId="77777777" w:rsidR="0054406E" w:rsidRPr="00405AF4" w:rsidRDefault="0054406E" w:rsidP="004149C3">
            <w:pPr>
              <w:jc w:val="center"/>
              <w:rPr>
                <w:rFonts w:ascii="Times New Roman" w:hAnsi="Times New Roman" w:cs="Calibri"/>
              </w:rPr>
            </w:pPr>
          </w:p>
        </w:tc>
        <w:tc>
          <w:tcPr>
            <w:tcW w:w="728" w:type="pct"/>
            <w:shd w:val="clear" w:color="auto" w:fill="auto"/>
            <w:noWrap/>
            <w:vAlign w:val="center"/>
          </w:tcPr>
          <w:p w14:paraId="443BB0A4" w14:textId="77777777" w:rsidR="0054406E" w:rsidRPr="00405AF4" w:rsidRDefault="0054406E" w:rsidP="004149C3">
            <w:pPr>
              <w:jc w:val="center"/>
              <w:rPr>
                <w:rFonts w:ascii="Times New Roman" w:hAnsi="Times New Roman" w:cs="Calibri"/>
              </w:rPr>
            </w:pPr>
            <w:r w:rsidRPr="00405AF4">
              <w:rPr>
                <w:rFonts w:ascii="Times New Roman" w:hAnsi="Times New Roman" w:cs="Calibri"/>
              </w:rPr>
              <w:t>кВт</w:t>
            </w:r>
            <w:r w:rsidRPr="00405AF4">
              <w:rPr>
                <w:rFonts w:ascii="Times New Roman" w:hAnsi="Times New Roman" w:cs="Calibri"/>
                <w:lang w:val="uk-UA"/>
              </w:rPr>
              <w:t>/год</w:t>
            </w:r>
            <w:r w:rsidRPr="00405AF4">
              <w:rPr>
                <w:rFonts w:ascii="Times New Roman" w:hAnsi="Times New Roman" w:cs="Calibri"/>
              </w:rPr>
              <w:t>.</w:t>
            </w:r>
          </w:p>
        </w:tc>
        <w:tc>
          <w:tcPr>
            <w:tcW w:w="802" w:type="pct"/>
            <w:shd w:val="clear" w:color="auto" w:fill="auto"/>
            <w:noWrap/>
            <w:vAlign w:val="center"/>
          </w:tcPr>
          <w:p w14:paraId="1D2D5C82" w14:textId="2B884E3C" w:rsidR="00D217E4" w:rsidRPr="00405AF4" w:rsidRDefault="00F018D4" w:rsidP="00F018D4">
            <w:pPr>
              <w:shd w:val="clear" w:color="auto" w:fill="FFFFFF"/>
              <w:jc w:val="center"/>
              <w:rPr>
                <w:rFonts w:ascii="Times New Roman" w:hAnsi="Times New Roman"/>
                <w:sz w:val="24"/>
                <w:szCs w:val="24"/>
                <w:lang w:val="uk-UA"/>
              </w:rPr>
            </w:pPr>
            <w:r w:rsidRPr="00405AF4">
              <w:rPr>
                <w:sz w:val="28"/>
                <w:szCs w:val="28"/>
                <w:lang w:val="uk-UA"/>
              </w:rPr>
              <w:t>145207</w:t>
            </w:r>
          </w:p>
          <w:p w14:paraId="40F45746" w14:textId="2874A010" w:rsidR="0054406E" w:rsidRPr="00405AF4" w:rsidRDefault="0054406E" w:rsidP="004149C3">
            <w:pPr>
              <w:jc w:val="center"/>
              <w:rPr>
                <w:rFonts w:ascii="Times New Roman" w:hAnsi="Times New Roman"/>
                <w:lang w:val="uk-UA"/>
              </w:rPr>
            </w:pPr>
          </w:p>
        </w:tc>
      </w:tr>
    </w:tbl>
    <w:p w14:paraId="44C883AB" w14:textId="77777777" w:rsidR="00C15CCA" w:rsidRPr="00405AF4" w:rsidRDefault="00C15CCA" w:rsidP="00C15CCA">
      <w:pPr>
        <w:ind w:firstLine="567"/>
        <w:jc w:val="both"/>
        <w:rPr>
          <w:rFonts w:ascii="Times New Roman" w:hAnsi="Times New Roman"/>
          <w:b/>
          <w:spacing w:val="7"/>
          <w:sz w:val="24"/>
          <w:szCs w:val="24"/>
          <w:lang w:val="uk-UA"/>
        </w:rPr>
      </w:pPr>
    </w:p>
    <w:p w14:paraId="128AFCC8" w14:textId="3DB08B5D" w:rsidR="00C15CCA" w:rsidRPr="00405AF4" w:rsidRDefault="00C15CCA" w:rsidP="00C15CCA">
      <w:pPr>
        <w:ind w:firstLine="567"/>
        <w:jc w:val="both"/>
        <w:rPr>
          <w:rFonts w:ascii="Times New Roman" w:hAnsi="Times New Roman"/>
          <w:b/>
          <w:spacing w:val="7"/>
          <w:sz w:val="24"/>
          <w:szCs w:val="24"/>
          <w:lang w:val="uk-UA"/>
        </w:rPr>
      </w:pPr>
      <w:r w:rsidRPr="00405AF4">
        <w:rPr>
          <w:rFonts w:ascii="Times New Roman" w:hAnsi="Times New Roman"/>
          <w:b/>
          <w:spacing w:val="7"/>
          <w:sz w:val="24"/>
          <w:szCs w:val="24"/>
          <w:lang w:val="uk-UA"/>
        </w:rPr>
        <w:t>Період постачання: протягом 202</w:t>
      </w:r>
      <w:r w:rsidR="006C3750" w:rsidRPr="00405AF4">
        <w:rPr>
          <w:rFonts w:ascii="Times New Roman" w:hAnsi="Times New Roman"/>
          <w:b/>
          <w:spacing w:val="7"/>
          <w:sz w:val="24"/>
          <w:szCs w:val="24"/>
          <w:lang w:val="uk-UA"/>
        </w:rPr>
        <w:t>4</w:t>
      </w:r>
      <w:r w:rsidRPr="00405AF4">
        <w:rPr>
          <w:rFonts w:ascii="Times New Roman" w:hAnsi="Times New Roman"/>
          <w:b/>
          <w:spacing w:val="7"/>
          <w:sz w:val="24"/>
          <w:szCs w:val="24"/>
          <w:lang w:val="uk-UA"/>
        </w:rPr>
        <w:t xml:space="preserve"> року.</w:t>
      </w:r>
    </w:p>
    <w:p w14:paraId="791045EA" w14:textId="77777777" w:rsidR="00C15CCA" w:rsidRPr="00405AF4" w:rsidRDefault="00C15CCA" w:rsidP="00C15CCA">
      <w:pPr>
        <w:ind w:firstLine="567"/>
        <w:jc w:val="both"/>
        <w:rPr>
          <w:rFonts w:ascii="Times New Roman" w:hAnsi="Times New Roman"/>
          <w:b/>
          <w:color w:val="000000"/>
          <w:sz w:val="24"/>
          <w:szCs w:val="24"/>
          <w:lang w:val="uk-UA" w:eastAsia="uk-UA"/>
        </w:rPr>
      </w:pPr>
      <w:r w:rsidRPr="00405AF4">
        <w:rPr>
          <w:rFonts w:ascii="Times New Roman" w:hAnsi="Times New Roman"/>
          <w:b/>
          <w:color w:val="000000"/>
          <w:sz w:val="24"/>
          <w:szCs w:val="24"/>
          <w:lang w:val="uk-UA" w:eastAsia="uk-UA"/>
        </w:rPr>
        <w:t>Місце постачання: до межі балансової належності електроустановок замовника.</w:t>
      </w:r>
    </w:p>
    <w:p w14:paraId="00572A3B"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w:t>
      </w:r>
      <w:r w:rsidRPr="00405AF4">
        <w:rPr>
          <w:rFonts w:ascii="Times New Roman" w:hAnsi="Times New Roman"/>
          <w:color w:val="000000"/>
          <w:sz w:val="24"/>
          <w:szCs w:val="24"/>
          <w:lang w:val="uk-UA"/>
        </w:rPr>
        <w:t>ПРРЕЕ)</w:t>
      </w:r>
      <w:r w:rsidRPr="00405AF4">
        <w:rPr>
          <w:rFonts w:ascii="Times New Roman" w:hAnsi="Times New Roman"/>
          <w:spacing w:val="7"/>
          <w:sz w:val="24"/>
          <w:szCs w:val="24"/>
          <w:lang w:val="uk-UA"/>
        </w:rPr>
        <w:t>. У ціні тендерної пропозиції повинна бути врахована вартість усіх супутніх витрат (включаючи вартість послуг з передачі електричної енергії оператору системи передачі ДП НЕК «Укренерго» (далі – ОСП).</w:t>
      </w:r>
    </w:p>
    <w:p w14:paraId="2AFBD59A"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Надання супутніх послуг здійснюється учасником – переможцем процедури закупівлі, з яким укладено договір про закупівлю, або третьою особою відповідно до законодавства за рахунок переможця процедури закупівлі.</w:t>
      </w:r>
    </w:p>
    <w:p w14:paraId="1A3E4952"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z w:val="24"/>
          <w:szCs w:val="24"/>
          <w:lang w:val="uk-UA"/>
        </w:rPr>
        <w:t>Учасники не зобов’язані але мають право формувати свої ціни на товар щодо закупівлі електричної енергії як товару разом із додатковими (супутніми або ж допоміжними) послугами, що передбачено пунктом 34 частини 1 статті 1 Закону, а саме: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14:paraId="628F7E84"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Основні визначенні згідно статті 1 Закону України «Про ринок електричної енергії»:</w:t>
      </w:r>
    </w:p>
    <w:p w14:paraId="35F582D8" w14:textId="77777777" w:rsidR="00C15CCA" w:rsidRPr="00405AF4" w:rsidRDefault="00C15CCA" w:rsidP="00C15CCA">
      <w:pPr>
        <w:ind w:firstLine="567"/>
        <w:jc w:val="both"/>
        <w:rPr>
          <w:rFonts w:ascii="Times New Roman" w:hAnsi="Times New Roman"/>
          <w:spacing w:val="7"/>
          <w:sz w:val="24"/>
          <w:szCs w:val="24"/>
        </w:rPr>
      </w:pPr>
      <w:r w:rsidRPr="00405AF4">
        <w:rPr>
          <w:rFonts w:ascii="Times New Roman" w:hAnsi="Times New Roman"/>
          <w:spacing w:val="7"/>
          <w:sz w:val="24"/>
          <w:szCs w:val="24"/>
        </w:rPr>
        <w:t>електрична енергія - енергія, що виробляється на об’єктах електроенергетики і є товаром, призначеним для купівлі-продажу;</w:t>
      </w:r>
    </w:p>
    <w:p w14:paraId="26A959BC"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rPr>
        <w:t>електрична мережа - сукупність електроустановок для передачі та/або розподілу електричної енергії;</w:t>
      </w:r>
    </w:p>
    <w:p w14:paraId="49E43CCA"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електроенергетичне підприємство - суб’єкт господарювання, який здійснює одну з таких функцій: виробництво, передачу, розподіл, постачання електричної енергії споживачу або трейдерську діяльність;</w:t>
      </w:r>
    </w:p>
    <w:p w14:paraId="53FCF3C3"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rPr>
        <w:t>електропостачальник - суб’єкт господарювання, який здійснює продаж електричної енергії за договором постачання електричної енергії споживачу;</w:t>
      </w:r>
    </w:p>
    <w:p w14:paraId="2A206CA3"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електроустановка - комплекс взаємопов’язаних устаткування і споруд, що призначаються для виробництва або перетворення, передачі, розподілу чи споживання електричної енергії;</w:t>
      </w:r>
    </w:p>
    <w:p w14:paraId="38F4792A"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оператор ринку - юридична особа, яка забезпечує функціонування ринку "на добу наперед" та внутрішньодобового ринку та організацію купівлі-продажу електричної енергії на цих ринках;</w:t>
      </w:r>
    </w:p>
    <w:p w14:paraId="15D912D5"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оператор системи передачі - юридична особа, відповідальна за експлуатацію, диспетчеризацію, забезпечення технічного обслуговування, розвиток системи передачі та міждержавних ліній електропередачі, а також за забезпечення довгострокової спроможності системи передачі щодо задоволення обґрунтованого попиту на передачу електричної енергії;</w:t>
      </w:r>
    </w:p>
    <w:p w14:paraId="43B42F4C"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w:t>
      </w:r>
    </w:p>
    <w:p w14:paraId="7287601B"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lastRenderedPageBreak/>
        <w:t>передача електричної енергії (далі - передача) - транспортування електричної енергії електричними мережами оператора системи передачі від електричних станцій до пунктів підключення систем розподілу та електроустановок споживання (не включаючи постачання електричної енергії), а також міждержавними лініями;</w:t>
      </w:r>
    </w:p>
    <w:p w14:paraId="4E7EE26B"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постачальник допоміжних послуг - учасник ринку, який відповідає встановленим правилами ринку вимогам щодо надання допоміжних послуг та зареєстрований відповідно до правил ринку для надання таких послуг;</w:t>
      </w:r>
    </w:p>
    <w:p w14:paraId="74C11163" w14:textId="77777777" w:rsidR="00C15CCA" w:rsidRPr="00405AF4" w:rsidRDefault="00C15CCA" w:rsidP="00C15CCA">
      <w:pPr>
        <w:ind w:firstLine="567"/>
        <w:jc w:val="both"/>
        <w:rPr>
          <w:rFonts w:ascii="Times New Roman" w:hAnsi="Times New Roman"/>
          <w:spacing w:val="7"/>
          <w:sz w:val="24"/>
          <w:szCs w:val="24"/>
        </w:rPr>
      </w:pPr>
      <w:r w:rsidRPr="00405AF4">
        <w:rPr>
          <w:rFonts w:ascii="Times New Roman" w:hAnsi="Times New Roman"/>
          <w:spacing w:val="7"/>
          <w:sz w:val="24"/>
          <w:szCs w:val="24"/>
        </w:rPr>
        <w:t>постачальник універсальної послуги - визначений відповідно до цього Закону електропостачальник, який виконує зобов’язання щодо надання універсальної послуги;</w:t>
      </w:r>
    </w:p>
    <w:p w14:paraId="2DC50019"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rPr>
        <w:t>постачання електричної енергії - продаж, включаючи перепродаж, електричної енергії;</w:t>
      </w:r>
    </w:p>
    <w:p w14:paraId="79A17FBE"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Регулятор - Національна комісія, що здійснює державне регулювання у сферах енергетики та комунальних послуг;</w:t>
      </w:r>
    </w:p>
    <w:p w14:paraId="43AE92DC"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ринок електричної енергії - система відносин,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1B44DF0F"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розподіл електричної енергії (далі - розподіл)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14:paraId="3C2E13D2" w14:textId="77777777" w:rsidR="00C15CCA" w:rsidRPr="00405AF4" w:rsidRDefault="00C15CCA" w:rsidP="00C15CCA">
      <w:pPr>
        <w:ind w:firstLine="567"/>
        <w:jc w:val="both"/>
        <w:rPr>
          <w:rFonts w:ascii="Times New Roman" w:hAnsi="Times New Roman"/>
          <w:spacing w:val="7"/>
          <w:sz w:val="24"/>
          <w:szCs w:val="24"/>
        </w:rPr>
      </w:pPr>
      <w:r w:rsidRPr="00405AF4">
        <w:rPr>
          <w:rFonts w:ascii="Times New Roman" w:hAnsi="Times New Roman"/>
          <w:spacing w:val="7"/>
          <w:sz w:val="24"/>
          <w:szCs w:val="24"/>
        </w:rPr>
        <w:t>система передачі електричної енергії (далі - система передачі) - система ліній, допоміжного обладнання, обладнання для трансформації та перемикань, що використовується для передачі електричної енергії;</w:t>
      </w:r>
    </w:p>
    <w:p w14:paraId="4EBB432B"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rPr>
        <w:t>система розподілу електричної енергії (далі - система розподілу) - система ліній, допоміжного обладнання, обладнання для трансформації та перемикань, що використовується для розподілу електроенергії;</w:t>
      </w:r>
    </w:p>
    <w:p w14:paraId="010CA756"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споживач - фізична особа, у тому числі фізична особа - підприємець, або юридична особа, що купує електричну енергію для власного споживання;</w:t>
      </w:r>
    </w:p>
    <w:p w14:paraId="5D7C3222" w14:textId="77777777" w:rsidR="00C15CCA" w:rsidRPr="00405AF4" w:rsidRDefault="00C15CCA" w:rsidP="00C15CCA">
      <w:pPr>
        <w:ind w:firstLine="567"/>
        <w:jc w:val="both"/>
        <w:rPr>
          <w:rFonts w:ascii="Times New Roman" w:hAnsi="Times New Roman"/>
          <w:spacing w:val="7"/>
          <w:sz w:val="24"/>
          <w:szCs w:val="24"/>
          <w:lang w:val="uk-UA"/>
        </w:rPr>
      </w:pPr>
      <w:r w:rsidRPr="00405AF4">
        <w:rPr>
          <w:rFonts w:ascii="Times New Roman" w:hAnsi="Times New Roman"/>
          <w:spacing w:val="7"/>
          <w:sz w:val="24"/>
          <w:szCs w:val="24"/>
          <w:lang w:val="uk-UA"/>
        </w:rPr>
        <w:t>трейдер - суб’єкт господарювання, що здійснює купівлю електричної енергії виключно з метою її перепродажу, крім продажу за договором постачання електричної енергії споживачу.</w:t>
      </w:r>
    </w:p>
    <w:p w14:paraId="009C1C6C" w14:textId="77777777" w:rsidR="00C15CCA" w:rsidRPr="00405AF4" w:rsidRDefault="00C15CCA" w:rsidP="00C15CCA">
      <w:pPr>
        <w:ind w:firstLine="567"/>
        <w:jc w:val="both"/>
        <w:rPr>
          <w:rFonts w:ascii="Times New Roman" w:hAnsi="Times New Roman"/>
          <w:b/>
          <w:spacing w:val="7"/>
          <w:sz w:val="24"/>
          <w:szCs w:val="24"/>
          <w:lang w:val="uk-UA"/>
        </w:rPr>
      </w:pPr>
      <w:r w:rsidRPr="00405AF4">
        <w:rPr>
          <w:rFonts w:ascii="Times New Roman" w:hAnsi="Times New Roman"/>
          <w:spacing w:val="7"/>
          <w:sz w:val="24"/>
          <w:szCs w:val="24"/>
          <w:lang w:val="uk-UA"/>
        </w:rPr>
        <w:t>Господарська діяльність з виробництва, передачі, розподілу електричної енергії, постачання електричної енергії споживачу, трейдерська діяльність, здійснення функцій оператора ринку та гарантованого покупця провадиться на ринку електричної енергії за умови отримання відповідної ліцензії.</w:t>
      </w:r>
      <w:r w:rsidRPr="00405AF4">
        <w:rPr>
          <w:rFonts w:ascii="Times New Roman" w:hAnsi="Times New Roman"/>
          <w:b/>
          <w:spacing w:val="7"/>
          <w:sz w:val="24"/>
          <w:szCs w:val="24"/>
          <w:lang w:val="uk-UA"/>
        </w:rPr>
        <w:t xml:space="preserve"> </w:t>
      </w:r>
    </w:p>
    <w:p w14:paraId="7FFB008C" w14:textId="77777777" w:rsidR="00C15CCA" w:rsidRPr="00405AF4" w:rsidRDefault="00C15CCA" w:rsidP="00C15CCA">
      <w:pPr>
        <w:ind w:firstLine="567"/>
        <w:jc w:val="both"/>
        <w:rPr>
          <w:rFonts w:ascii="Times New Roman" w:hAnsi="Times New Roman"/>
          <w:b/>
          <w:spacing w:val="7"/>
          <w:sz w:val="24"/>
          <w:szCs w:val="24"/>
          <w:lang w:val="uk-UA"/>
        </w:rPr>
      </w:pPr>
    </w:p>
    <w:p w14:paraId="5B50E63B" w14:textId="77777777" w:rsidR="00C15CCA" w:rsidRPr="00405AF4" w:rsidRDefault="00C15CCA" w:rsidP="00C15CCA">
      <w:pPr>
        <w:shd w:val="clear" w:color="auto" w:fill="FFFFFF"/>
        <w:jc w:val="center"/>
        <w:rPr>
          <w:rFonts w:ascii="Times New Roman" w:hAnsi="Times New Roman"/>
          <w:color w:val="000000"/>
          <w:sz w:val="18"/>
          <w:szCs w:val="18"/>
        </w:rPr>
      </w:pPr>
      <w:r w:rsidRPr="00405AF4">
        <w:rPr>
          <w:rFonts w:ascii="Times New Roman" w:hAnsi="Times New Roman"/>
          <w:b/>
          <w:bCs/>
          <w:color w:val="000000"/>
          <w:sz w:val="24"/>
          <w:szCs w:val="24"/>
          <w:lang w:val="uk-UA"/>
        </w:rPr>
        <w:t>Якість електричної енергії</w:t>
      </w:r>
    </w:p>
    <w:p w14:paraId="499D560D"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lang w:val="uk-UA"/>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w:t>
      </w:r>
    </w:p>
    <w:p w14:paraId="33FB0ACA" w14:textId="77777777" w:rsidR="00C15CCA" w:rsidRPr="00405AF4" w:rsidRDefault="00C15CCA" w:rsidP="00C15CCA">
      <w:pPr>
        <w:shd w:val="clear" w:color="auto" w:fill="FFFFFF"/>
        <w:ind w:firstLine="567"/>
        <w:jc w:val="both"/>
        <w:rPr>
          <w:rFonts w:ascii="Times New Roman" w:hAnsi="Times New Roman"/>
          <w:color w:val="000000"/>
          <w:sz w:val="24"/>
          <w:szCs w:val="24"/>
          <w:lang w:val="uk-UA"/>
        </w:rPr>
      </w:pPr>
      <w:r w:rsidRPr="00405AF4">
        <w:rPr>
          <w:rFonts w:ascii="Times New Roman" w:hAnsi="Times New Roman"/>
          <w:color w:val="000000"/>
          <w:sz w:val="24"/>
          <w:szCs w:val="24"/>
          <w:lang w:val="uk-UA"/>
        </w:rPr>
        <w:t>Відповідно до положень пункту 11.4.6 глави 11.4 розділу </w:t>
      </w:r>
      <w:r w:rsidRPr="00405AF4">
        <w:rPr>
          <w:rFonts w:ascii="Times New Roman" w:hAnsi="Times New Roman"/>
          <w:color w:val="000000"/>
          <w:sz w:val="24"/>
          <w:szCs w:val="24"/>
          <w:lang w:val="en-US"/>
        </w:rPr>
        <w:t>XI </w:t>
      </w:r>
      <w:hyperlink r:id="rId39" w:history="1">
        <w:r w:rsidRPr="00405AF4">
          <w:rPr>
            <w:rFonts w:ascii="Times New Roman" w:hAnsi="Times New Roman"/>
            <w:sz w:val="24"/>
            <w:szCs w:val="24"/>
            <w:lang w:val="uk-UA"/>
          </w:rPr>
          <w:t>Кодексу систем розподілу</w:t>
        </w:r>
      </w:hyperlink>
      <w:r w:rsidRPr="00405AF4">
        <w:rPr>
          <w:rFonts w:ascii="Times New Roman" w:hAnsi="Times New Roman"/>
          <w:sz w:val="24"/>
          <w:szCs w:val="24"/>
          <w:lang w:val="uk-UA"/>
        </w:rPr>
        <w:t>,</w:t>
      </w:r>
      <w:r w:rsidRPr="00405AF4">
        <w:rPr>
          <w:rFonts w:ascii="Times New Roman" w:hAnsi="Times New Roman"/>
          <w:color w:val="000000"/>
          <w:sz w:val="24"/>
          <w:szCs w:val="24"/>
          <w:lang w:val="uk-UA"/>
        </w:rPr>
        <w:t xml:space="preserve">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p>
    <w:p w14:paraId="40D9A799"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lang w:val="uk-UA"/>
        </w:rPr>
        <w:t>Основні показники якості електричної енергії визначені у пунктах 11.4.7 – 11.4.12 глави 11.4 розділу </w:t>
      </w:r>
      <w:r w:rsidRPr="00405AF4">
        <w:rPr>
          <w:rFonts w:ascii="Times New Roman" w:hAnsi="Times New Roman"/>
          <w:color w:val="000000"/>
          <w:sz w:val="24"/>
          <w:szCs w:val="24"/>
          <w:lang w:val="en-US"/>
        </w:rPr>
        <w:t>X</w:t>
      </w:r>
      <w:r w:rsidRPr="00405AF4">
        <w:rPr>
          <w:rFonts w:ascii="Times New Roman" w:hAnsi="Times New Roman"/>
          <w:color w:val="000000"/>
          <w:sz w:val="24"/>
          <w:szCs w:val="24"/>
          <w:lang w:val="uk-UA"/>
        </w:rPr>
        <w:t>І КСР.</w:t>
      </w:r>
    </w:p>
    <w:p w14:paraId="78FF659B" w14:textId="77777777" w:rsidR="00C15CCA" w:rsidRPr="00405AF4" w:rsidRDefault="00C15CCA" w:rsidP="00C15CCA">
      <w:pPr>
        <w:shd w:val="clear" w:color="auto" w:fill="FFFFFF"/>
        <w:ind w:firstLine="567"/>
        <w:jc w:val="both"/>
        <w:textAlignment w:val="baseline"/>
        <w:rPr>
          <w:rFonts w:ascii="Times New Roman" w:hAnsi="Times New Roman"/>
          <w:color w:val="000000"/>
          <w:sz w:val="24"/>
          <w:szCs w:val="24"/>
        </w:rPr>
      </w:pPr>
      <w:r w:rsidRPr="00405AF4">
        <w:rPr>
          <w:rFonts w:ascii="Times New Roman" w:hAnsi="Times New Roman"/>
          <w:color w:val="000000"/>
          <w:sz w:val="24"/>
          <w:szCs w:val="24"/>
          <w:lang w:val="uk-UA"/>
        </w:rPr>
        <w:t>Стандартна номінальна напруга Uн для мереж низької напруги загального призначення має значення 220 В між фазним і нульовим проводом або між фазними проводами:</w:t>
      </w:r>
    </w:p>
    <w:p w14:paraId="78E9E105" w14:textId="77777777" w:rsidR="00C15CCA" w:rsidRPr="00405AF4" w:rsidRDefault="00C15CCA" w:rsidP="00C15CCA">
      <w:pPr>
        <w:shd w:val="clear" w:color="auto" w:fill="FFFFFF"/>
        <w:ind w:firstLine="567"/>
        <w:jc w:val="both"/>
        <w:textAlignment w:val="baseline"/>
        <w:rPr>
          <w:rFonts w:ascii="Times New Roman" w:hAnsi="Times New Roman"/>
          <w:color w:val="000000"/>
          <w:sz w:val="24"/>
          <w:szCs w:val="24"/>
        </w:rPr>
      </w:pPr>
      <w:r w:rsidRPr="00405AF4">
        <w:rPr>
          <w:rFonts w:ascii="Times New Roman" w:hAnsi="Times New Roman"/>
          <w:color w:val="000000"/>
          <w:sz w:val="24"/>
          <w:szCs w:val="24"/>
        </w:rPr>
        <w:t>- </w:t>
      </w:r>
      <w:r w:rsidRPr="00405AF4">
        <w:rPr>
          <w:rFonts w:ascii="Times New Roman" w:hAnsi="Times New Roman"/>
          <w:color w:val="000000"/>
          <w:sz w:val="24"/>
          <w:szCs w:val="24"/>
          <w:lang w:val="uk-UA"/>
        </w:rPr>
        <w:t>для трифазних чотирипровідних мереж: Uн = 220 В між фазним та нульовим проводом;</w:t>
      </w:r>
    </w:p>
    <w:p w14:paraId="3F6A6471" w14:textId="77777777" w:rsidR="00C15CCA" w:rsidRPr="00405AF4" w:rsidRDefault="00C15CCA" w:rsidP="00C15CCA">
      <w:pPr>
        <w:shd w:val="clear" w:color="auto" w:fill="FFFFFF"/>
        <w:ind w:firstLine="567"/>
        <w:jc w:val="both"/>
        <w:textAlignment w:val="baseline"/>
        <w:rPr>
          <w:rFonts w:ascii="Times New Roman" w:hAnsi="Times New Roman"/>
          <w:color w:val="000000"/>
          <w:sz w:val="24"/>
          <w:szCs w:val="24"/>
        </w:rPr>
      </w:pPr>
      <w:r w:rsidRPr="00405AF4">
        <w:rPr>
          <w:rFonts w:ascii="Times New Roman" w:hAnsi="Times New Roman"/>
          <w:color w:val="000000"/>
          <w:sz w:val="24"/>
          <w:szCs w:val="24"/>
        </w:rPr>
        <w:t>- </w:t>
      </w:r>
      <w:r w:rsidRPr="00405AF4">
        <w:rPr>
          <w:rFonts w:ascii="Times New Roman" w:hAnsi="Times New Roman"/>
          <w:color w:val="000000"/>
          <w:sz w:val="24"/>
          <w:szCs w:val="24"/>
          <w:lang w:val="uk-UA"/>
        </w:rPr>
        <w:t>для трифазних трипровідних мереж: Uн = 220 В між фазними проводами.</w:t>
      </w:r>
    </w:p>
    <w:p w14:paraId="6F9C24FB" w14:textId="77777777" w:rsidR="00C15CCA" w:rsidRPr="00405AF4" w:rsidRDefault="00C15CCA" w:rsidP="00C15CCA">
      <w:pPr>
        <w:shd w:val="clear" w:color="auto" w:fill="FFFFFF"/>
        <w:ind w:firstLine="567"/>
        <w:jc w:val="both"/>
        <w:textAlignment w:val="baseline"/>
        <w:rPr>
          <w:rFonts w:ascii="Times New Roman" w:hAnsi="Times New Roman"/>
          <w:color w:val="000000"/>
          <w:sz w:val="24"/>
          <w:szCs w:val="24"/>
        </w:rPr>
      </w:pPr>
      <w:r w:rsidRPr="00405AF4">
        <w:rPr>
          <w:rFonts w:ascii="Times New Roman" w:hAnsi="Times New Roman"/>
          <w:color w:val="000000"/>
          <w:sz w:val="24"/>
          <w:szCs w:val="24"/>
          <w:lang w:val="uk-UA"/>
        </w:rPr>
        <w:t>Зміна напруги не повинна перевищувати ± 10 % від величини номінальної напруги.</w:t>
      </w:r>
    </w:p>
    <w:p w14:paraId="54439A88" w14:textId="77777777" w:rsidR="00C15CCA" w:rsidRPr="00405AF4" w:rsidRDefault="00C15CCA" w:rsidP="00C15CCA">
      <w:pPr>
        <w:shd w:val="clear" w:color="auto" w:fill="FFFFFF"/>
        <w:ind w:firstLine="567"/>
        <w:jc w:val="both"/>
        <w:textAlignment w:val="baseline"/>
        <w:rPr>
          <w:rFonts w:ascii="Times New Roman" w:hAnsi="Times New Roman"/>
          <w:color w:val="000000"/>
          <w:sz w:val="24"/>
          <w:szCs w:val="24"/>
        </w:rPr>
      </w:pPr>
      <w:r w:rsidRPr="00405AF4">
        <w:rPr>
          <w:rFonts w:ascii="Times New Roman" w:hAnsi="Times New Roman"/>
          <w:color w:val="000000"/>
          <w:sz w:val="24"/>
          <w:szCs w:val="24"/>
          <w:lang w:val="uk-UA"/>
        </w:rPr>
        <w:t>Частота напруги електропостачання для мереж низької напруги має бути в межах:</w:t>
      </w:r>
    </w:p>
    <w:p w14:paraId="408C3C3B" w14:textId="77777777" w:rsidR="00C15CCA" w:rsidRPr="00405AF4" w:rsidRDefault="00C15CCA" w:rsidP="00C15CCA">
      <w:pPr>
        <w:shd w:val="clear" w:color="auto" w:fill="FFFFFF"/>
        <w:ind w:firstLine="567"/>
        <w:jc w:val="both"/>
        <w:textAlignment w:val="baseline"/>
        <w:rPr>
          <w:rFonts w:ascii="Times New Roman" w:hAnsi="Times New Roman"/>
          <w:color w:val="000000"/>
          <w:sz w:val="24"/>
          <w:szCs w:val="24"/>
        </w:rPr>
      </w:pPr>
      <w:r w:rsidRPr="00405AF4">
        <w:rPr>
          <w:rFonts w:ascii="Times New Roman" w:hAnsi="Times New Roman"/>
          <w:color w:val="000000"/>
          <w:sz w:val="24"/>
          <w:szCs w:val="24"/>
          <w:lang w:val="uk-UA"/>
        </w:rPr>
        <w:t>1) для систем, які синхронно приєднані до ОЕС України - 50 Гц ± 1 % протягом 99,5 % часу за рік та 50 Гц + 4 % ( - 6 %) протягом 100 % часу;</w:t>
      </w:r>
    </w:p>
    <w:p w14:paraId="5EEF81B1" w14:textId="77777777" w:rsidR="00C15CCA" w:rsidRPr="00405AF4" w:rsidRDefault="00C15CCA" w:rsidP="00C15CCA">
      <w:pPr>
        <w:shd w:val="clear" w:color="auto" w:fill="FFFFFF"/>
        <w:ind w:firstLine="567"/>
        <w:jc w:val="both"/>
        <w:textAlignment w:val="baseline"/>
        <w:rPr>
          <w:rFonts w:ascii="Times New Roman" w:hAnsi="Times New Roman"/>
          <w:color w:val="000000"/>
          <w:sz w:val="24"/>
          <w:szCs w:val="24"/>
        </w:rPr>
      </w:pPr>
      <w:r w:rsidRPr="00405AF4">
        <w:rPr>
          <w:rFonts w:ascii="Times New Roman" w:hAnsi="Times New Roman"/>
          <w:color w:val="000000"/>
          <w:sz w:val="24"/>
          <w:szCs w:val="24"/>
          <w:lang w:val="uk-UA"/>
        </w:rPr>
        <w:t>2) для систем без синхронного приєднання до ОЕС України - 50 Гц ± 2 % протягом 99,5 % часу за рік та 50 Гц ± 15 % протягом 100 % часу.</w:t>
      </w:r>
    </w:p>
    <w:p w14:paraId="254F5079" w14:textId="77777777" w:rsidR="00C15CCA" w:rsidRPr="00405AF4" w:rsidRDefault="00C15CCA" w:rsidP="00C15CCA">
      <w:pPr>
        <w:shd w:val="clear" w:color="auto" w:fill="FFFFFF"/>
        <w:ind w:firstLine="567"/>
        <w:jc w:val="both"/>
        <w:textAlignment w:val="baseline"/>
        <w:rPr>
          <w:rFonts w:ascii="Times New Roman" w:hAnsi="Times New Roman"/>
          <w:color w:val="000000"/>
          <w:sz w:val="24"/>
          <w:szCs w:val="24"/>
        </w:rPr>
      </w:pPr>
      <w:r w:rsidRPr="00405AF4">
        <w:rPr>
          <w:rFonts w:ascii="Times New Roman" w:hAnsi="Times New Roman"/>
          <w:color w:val="000000"/>
          <w:sz w:val="24"/>
          <w:szCs w:val="24"/>
          <w:lang w:val="uk-UA"/>
        </w:rPr>
        <w:t>Показник довготривалого флікера (мерехтіння), спричиненого коливанням напруги, для мереж низької напруги має бути меншим або рівним 1 для 95 % часу спостереження.</w:t>
      </w:r>
    </w:p>
    <w:p w14:paraId="6ECEFE62" w14:textId="77777777" w:rsidR="00C15CCA" w:rsidRPr="00405AF4" w:rsidRDefault="00C15CCA" w:rsidP="00C15CCA">
      <w:pPr>
        <w:shd w:val="clear" w:color="auto" w:fill="FFFFFF"/>
        <w:ind w:firstLine="567"/>
        <w:jc w:val="both"/>
        <w:textAlignment w:val="baseline"/>
        <w:rPr>
          <w:rFonts w:ascii="Times New Roman" w:hAnsi="Times New Roman"/>
          <w:color w:val="000000"/>
          <w:sz w:val="24"/>
          <w:szCs w:val="24"/>
        </w:rPr>
      </w:pPr>
      <w:r w:rsidRPr="00405AF4">
        <w:rPr>
          <w:rFonts w:ascii="Times New Roman" w:hAnsi="Times New Roman"/>
          <w:color w:val="000000"/>
          <w:sz w:val="24"/>
          <w:szCs w:val="24"/>
          <w:lang w:val="uk-UA"/>
        </w:rPr>
        <w:lastRenderedPageBreak/>
        <w:t>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14:paraId="1601D9EF" w14:textId="77777777" w:rsidR="00C15CCA" w:rsidRPr="00405AF4" w:rsidRDefault="00C15CCA" w:rsidP="00C15CCA">
      <w:pPr>
        <w:shd w:val="clear" w:color="auto" w:fill="FFFFFF"/>
        <w:ind w:firstLine="567"/>
        <w:jc w:val="both"/>
        <w:textAlignment w:val="baseline"/>
        <w:rPr>
          <w:rFonts w:ascii="Times New Roman" w:hAnsi="Times New Roman"/>
          <w:color w:val="000000"/>
          <w:sz w:val="18"/>
          <w:szCs w:val="18"/>
        </w:rPr>
      </w:pPr>
      <w:r w:rsidRPr="00405AF4">
        <w:rPr>
          <w:rFonts w:ascii="Times New Roman" w:hAnsi="Times New Roman"/>
          <w:color w:val="000000"/>
          <w:sz w:val="24"/>
          <w:szCs w:val="24"/>
          <w:lang w:val="uk-UA"/>
        </w:rPr>
        <w:t>95 %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shd w:val="clear" w:color="auto" w:fill="FFFFFF"/>
        <w:tblCellMar>
          <w:left w:w="0" w:type="dxa"/>
          <w:right w:w="0" w:type="dxa"/>
        </w:tblCellMar>
        <w:tblLook w:val="04A0" w:firstRow="1" w:lastRow="0" w:firstColumn="1" w:lastColumn="0" w:noHBand="0" w:noVBand="1"/>
      </w:tblPr>
      <w:tblGrid>
        <w:gridCol w:w="1564"/>
        <w:gridCol w:w="1774"/>
        <w:gridCol w:w="1564"/>
        <w:gridCol w:w="2086"/>
        <w:gridCol w:w="1566"/>
        <w:gridCol w:w="1774"/>
      </w:tblGrid>
      <w:tr w:rsidR="00C15CCA" w:rsidRPr="00405AF4" w14:paraId="306BD716" w14:textId="77777777" w:rsidTr="004149C3">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hideMark/>
          </w:tcPr>
          <w:p w14:paraId="601261B1" w14:textId="77777777" w:rsidR="00C15CCA" w:rsidRPr="00405AF4" w:rsidRDefault="00C15CCA" w:rsidP="004149C3">
            <w:pPr>
              <w:jc w:val="center"/>
              <w:textAlignment w:val="baseline"/>
              <w:rPr>
                <w:rFonts w:ascii="Times New Roman" w:hAnsi="Times New Roman"/>
                <w:color w:val="000000"/>
                <w:sz w:val="24"/>
                <w:szCs w:val="24"/>
              </w:rPr>
            </w:pPr>
            <w:bookmarkStart w:id="40" w:name="n1363"/>
            <w:bookmarkEnd w:id="40"/>
            <w:r w:rsidRPr="00405AF4">
              <w:rPr>
                <w:rFonts w:ascii="Times New Roman" w:hAnsi="Times New Roman"/>
                <w:color w:val="000000"/>
                <w:sz w:val="24"/>
                <w:szCs w:val="24"/>
                <w:lang w:val="uk-UA"/>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hideMark/>
          </w:tcPr>
          <w:p w14:paraId="3C3AA229"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Парні гармоніки</w:t>
            </w:r>
          </w:p>
        </w:tc>
      </w:tr>
      <w:tr w:rsidR="00C15CCA" w:rsidRPr="00405AF4" w14:paraId="10416211" w14:textId="77777777" w:rsidTr="004149C3">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hideMark/>
          </w:tcPr>
          <w:p w14:paraId="342738D1"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не кратні 3</w:t>
            </w:r>
          </w:p>
        </w:tc>
        <w:tc>
          <w:tcPr>
            <w:tcW w:w="1767" w:type="pct"/>
            <w:gridSpan w:val="2"/>
            <w:tcBorders>
              <w:top w:val="nil"/>
              <w:left w:val="nil"/>
              <w:bottom w:val="single" w:sz="8" w:space="0" w:color="000000"/>
              <w:right w:val="single" w:sz="8" w:space="0" w:color="000000"/>
            </w:tcBorders>
            <w:shd w:val="clear" w:color="auto" w:fill="FFFFFF"/>
            <w:hideMark/>
          </w:tcPr>
          <w:p w14:paraId="5FBB6AE3"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hideMark/>
          </w:tcPr>
          <w:p w14:paraId="340072D0" w14:textId="77777777" w:rsidR="00C15CCA" w:rsidRPr="00405AF4" w:rsidRDefault="00C15CCA" w:rsidP="004149C3">
            <w:pPr>
              <w:rPr>
                <w:rFonts w:ascii="Times New Roman" w:hAnsi="Times New Roman"/>
                <w:color w:val="000000"/>
                <w:sz w:val="24"/>
                <w:szCs w:val="24"/>
              </w:rPr>
            </w:pPr>
          </w:p>
        </w:tc>
      </w:tr>
      <w:tr w:rsidR="00C15CCA" w:rsidRPr="00405AF4" w14:paraId="6248DD9E"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375BEB1C"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порядок</w:t>
            </w:r>
          </w:p>
        </w:tc>
        <w:tc>
          <w:tcPr>
            <w:tcW w:w="858" w:type="pct"/>
            <w:tcBorders>
              <w:top w:val="nil"/>
              <w:left w:val="nil"/>
              <w:bottom w:val="single" w:sz="8" w:space="0" w:color="000000"/>
              <w:right w:val="single" w:sz="8" w:space="0" w:color="000000"/>
            </w:tcBorders>
            <w:shd w:val="clear" w:color="auto" w:fill="FFFFFF"/>
            <w:hideMark/>
          </w:tcPr>
          <w:p w14:paraId="5C576F35"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відносна амплітуда</w:t>
            </w:r>
          </w:p>
        </w:tc>
        <w:tc>
          <w:tcPr>
            <w:tcW w:w="757" w:type="pct"/>
            <w:tcBorders>
              <w:top w:val="nil"/>
              <w:left w:val="nil"/>
              <w:bottom w:val="single" w:sz="8" w:space="0" w:color="000000"/>
              <w:right w:val="single" w:sz="8" w:space="0" w:color="000000"/>
            </w:tcBorders>
            <w:shd w:val="clear" w:color="auto" w:fill="FFFFFF"/>
            <w:hideMark/>
          </w:tcPr>
          <w:p w14:paraId="21521C86"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порядок</w:t>
            </w:r>
          </w:p>
        </w:tc>
        <w:tc>
          <w:tcPr>
            <w:tcW w:w="1010" w:type="pct"/>
            <w:tcBorders>
              <w:top w:val="nil"/>
              <w:left w:val="nil"/>
              <w:bottom w:val="single" w:sz="8" w:space="0" w:color="000000"/>
              <w:right w:val="single" w:sz="8" w:space="0" w:color="000000"/>
            </w:tcBorders>
            <w:shd w:val="clear" w:color="auto" w:fill="FFFFFF"/>
            <w:hideMark/>
          </w:tcPr>
          <w:p w14:paraId="661CF31B"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відносна амплітуда</w:t>
            </w:r>
          </w:p>
        </w:tc>
        <w:tc>
          <w:tcPr>
            <w:tcW w:w="758" w:type="pct"/>
            <w:tcBorders>
              <w:top w:val="nil"/>
              <w:left w:val="nil"/>
              <w:bottom w:val="single" w:sz="8" w:space="0" w:color="000000"/>
              <w:right w:val="single" w:sz="8" w:space="0" w:color="000000"/>
            </w:tcBorders>
            <w:shd w:val="clear" w:color="auto" w:fill="FFFFFF"/>
            <w:hideMark/>
          </w:tcPr>
          <w:p w14:paraId="7FA73603"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порядок</w:t>
            </w:r>
          </w:p>
        </w:tc>
        <w:tc>
          <w:tcPr>
            <w:tcW w:w="859" w:type="pct"/>
            <w:tcBorders>
              <w:top w:val="nil"/>
              <w:left w:val="nil"/>
              <w:bottom w:val="single" w:sz="8" w:space="0" w:color="000000"/>
              <w:right w:val="single" w:sz="8" w:space="0" w:color="000000"/>
            </w:tcBorders>
            <w:shd w:val="clear" w:color="auto" w:fill="FFFFFF"/>
            <w:hideMark/>
          </w:tcPr>
          <w:p w14:paraId="4CCFFDCF"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відносна амплітуда</w:t>
            </w:r>
          </w:p>
        </w:tc>
      </w:tr>
      <w:tr w:rsidR="00C15CCA" w:rsidRPr="00405AF4" w14:paraId="70463614"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206AD410"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5</w:t>
            </w:r>
          </w:p>
        </w:tc>
        <w:tc>
          <w:tcPr>
            <w:tcW w:w="858" w:type="pct"/>
            <w:tcBorders>
              <w:top w:val="nil"/>
              <w:left w:val="nil"/>
              <w:bottom w:val="single" w:sz="8" w:space="0" w:color="000000"/>
              <w:right w:val="single" w:sz="8" w:space="0" w:color="000000"/>
            </w:tcBorders>
            <w:shd w:val="clear" w:color="auto" w:fill="FFFFFF"/>
            <w:hideMark/>
          </w:tcPr>
          <w:p w14:paraId="3D561F3D"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6,0 %</w:t>
            </w:r>
          </w:p>
        </w:tc>
        <w:tc>
          <w:tcPr>
            <w:tcW w:w="757" w:type="pct"/>
            <w:tcBorders>
              <w:top w:val="nil"/>
              <w:left w:val="nil"/>
              <w:bottom w:val="single" w:sz="8" w:space="0" w:color="000000"/>
              <w:right w:val="single" w:sz="8" w:space="0" w:color="000000"/>
            </w:tcBorders>
            <w:shd w:val="clear" w:color="auto" w:fill="FFFFFF"/>
            <w:hideMark/>
          </w:tcPr>
          <w:p w14:paraId="2BF92E32"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3</w:t>
            </w:r>
          </w:p>
        </w:tc>
        <w:tc>
          <w:tcPr>
            <w:tcW w:w="1010" w:type="pct"/>
            <w:tcBorders>
              <w:top w:val="nil"/>
              <w:left w:val="nil"/>
              <w:bottom w:val="single" w:sz="8" w:space="0" w:color="000000"/>
              <w:right w:val="single" w:sz="8" w:space="0" w:color="000000"/>
            </w:tcBorders>
            <w:shd w:val="clear" w:color="auto" w:fill="FFFFFF"/>
            <w:hideMark/>
          </w:tcPr>
          <w:p w14:paraId="116DEF23"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5,0 %</w:t>
            </w:r>
          </w:p>
        </w:tc>
        <w:tc>
          <w:tcPr>
            <w:tcW w:w="758" w:type="pct"/>
            <w:tcBorders>
              <w:top w:val="nil"/>
              <w:left w:val="nil"/>
              <w:bottom w:val="single" w:sz="8" w:space="0" w:color="000000"/>
              <w:right w:val="single" w:sz="8" w:space="0" w:color="000000"/>
            </w:tcBorders>
            <w:shd w:val="clear" w:color="auto" w:fill="FFFFFF"/>
            <w:hideMark/>
          </w:tcPr>
          <w:p w14:paraId="417BC351"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2</w:t>
            </w:r>
          </w:p>
        </w:tc>
        <w:tc>
          <w:tcPr>
            <w:tcW w:w="859" w:type="pct"/>
            <w:tcBorders>
              <w:top w:val="nil"/>
              <w:left w:val="nil"/>
              <w:bottom w:val="single" w:sz="8" w:space="0" w:color="000000"/>
              <w:right w:val="single" w:sz="8" w:space="0" w:color="000000"/>
            </w:tcBorders>
            <w:shd w:val="clear" w:color="auto" w:fill="FFFFFF"/>
            <w:hideMark/>
          </w:tcPr>
          <w:p w14:paraId="4400DDB5"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2,0 %</w:t>
            </w:r>
          </w:p>
        </w:tc>
      </w:tr>
      <w:tr w:rsidR="00C15CCA" w:rsidRPr="00405AF4" w14:paraId="336D00A0"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5095887D"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7</w:t>
            </w:r>
          </w:p>
        </w:tc>
        <w:tc>
          <w:tcPr>
            <w:tcW w:w="858" w:type="pct"/>
            <w:tcBorders>
              <w:top w:val="nil"/>
              <w:left w:val="nil"/>
              <w:bottom w:val="single" w:sz="8" w:space="0" w:color="000000"/>
              <w:right w:val="single" w:sz="8" w:space="0" w:color="000000"/>
            </w:tcBorders>
            <w:shd w:val="clear" w:color="auto" w:fill="FFFFFF"/>
            <w:hideMark/>
          </w:tcPr>
          <w:p w14:paraId="13A1FA8E"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5,0 %</w:t>
            </w:r>
          </w:p>
        </w:tc>
        <w:tc>
          <w:tcPr>
            <w:tcW w:w="757" w:type="pct"/>
            <w:tcBorders>
              <w:top w:val="nil"/>
              <w:left w:val="nil"/>
              <w:bottom w:val="single" w:sz="8" w:space="0" w:color="000000"/>
              <w:right w:val="single" w:sz="8" w:space="0" w:color="000000"/>
            </w:tcBorders>
            <w:shd w:val="clear" w:color="auto" w:fill="FFFFFF"/>
            <w:hideMark/>
          </w:tcPr>
          <w:p w14:paraId="4815D694"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9</w:t>
            </w:r>
          </w:p>
        </w:tc>
        <w:tc>
          <w:tcPr>
            <w:tcW w:w="1010" w:type="pct"/>
            <w:tcBorders>
              <w:top w:val="nil"/>
              <w:left w:val="nil"/>
              <w:bottom w:val="single" w:sz="8" w:space="0" w:color="000000"/>
              <w:right w:val="single" w:sz="8" w:space="0" w:color="000000"/>
            </w:tcBorders>
            <w:shd w:val="clear" w:color="auto" w:fill="FFFFFF"/>
            <w:hideMark/>
          </w:tcPr>
          <w:p w14:paraId="08D5C010"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1,5 %</w:t>
            </w:r>
          </w:p>
        </w:tc>
        <w:tc>
          <w:tcPr>
            <w:tcW w:w="758" w:type="pct"/>
            <w:tcBorders>
              <w:top w:val="nil"/>
              <w:left w:val="nil"/>
              <w:bottom w:val="single" w:sz="8" w:space="0" w:color="000000"/>
              <w:right w:val="single" w:sz="8" w:space="0" w:color="000000"/>
            </w:tcBorders>
            <w:shd w:val="clear" w:color="auto" w:fill="FFFFFF"/>
            <w:hideMark/>
          </w:tcPr>
          <w:p w14:paraId="0B35E68E"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4</w:t>
            </w:r>
          </w:p>
        </w:tc>
        <w:tc>
          <w:tcPr>
            <w:tcW w:w="859" w:type="pct"/>
            <w:tcBorders>
              <w:top w:val="nil"/>
              <w:left w:val="nil"/>
              <w:bottom w:val="single" w:sz="8" w:space="0" w:color="000000"/>
              <w:right w:val="single" w:sz="8" w:space="0" w:color="000000"/>
            </w:tcBorders>
            <w:shd w:val="clear" w:color="auto" w:fill="FFFFFF"/>
            <w:hideMark/>
          </w:tcPr>
          <w:p w14:paraId="2DDA86AA"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1,0 %</w:t>
            </w:r>
          </w:p>
        </w:tc>
      </w:tr>
      <w:tr w:rsidR="00C15CCA" w:rsidRPr="00405AF4" w14:paraId="33169DD4"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77BDBDEF"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11</w:t>
            </w:r>
          </w:p>
        </w:tc>
        <w:tc>
          <w:tcPr>
            <w:tcW w:w="858" w:type="pct"/>
            <w:tcBorders>
              <w:top w:val="nil"/>
              <w:left w:val="nil"/>
              <w:bottom w:val="single" w:sz="8" w:space="0" w:color="000000"/>
              <w:right w:val="single" w:sz="8" w:space="0" w:color="000000"/>
            </w:tcBorders>
            <w:shd w:val="clear" w:color="auto" w:fill="FFFFFF"/>
            <w:hideMark/>
          </w:tcPr>
          <w:p w14:paraId="452C626D"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3,5 %</w:t>
            </w:r>
          </w:p>
        </w:tc>
        <w:tc>
          <w:tcPr>
            <w:tcW w:w="757" w:type="pct"/>
            <w:tcBorders>
              <w:top w:val="nil"/>
              <w:left w:val="nil"/>
              <w:bottom w:val="single" w:sz="8" w:space="0" w:color="000000"/>
              <w:right w:val="single" w:sz="8" w:space="0" w:color="000000"/>
            </w:tcBorders>
            <w:shd w:val="clear" w:color="auto" w:fill="FFFFFF"/>
            <w:hideMark/>
          </w:tcPr>
          <w:p w14:paraId="52C8B8F4"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15</w:t>
            </w:r>
          </w:p>
        </w:tc>
        <w:tc>
          <w:tcPr>
            <w:tcW w:w="1010" w:type="pct"/>
            <w:tcBorders>
              <w:top w:val="nil"/>
              <w:left w:val="nil"/>
              <w:bottom w:val="single" w:sz="8" w:space="0" w:color="000000"/>
              <w:right w:val="single" w:sz="8" w:space="0" w:color="000000"/>
            </w:tcBorders>
            <w:shd w:val="clear" w:color="auto" w:fill="FFFFFF"/>
            <w:hideMark/>
          </w:tcPr>
          <w:p w14:paraId="796C3BCF"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1,5 %</w:t>
            </w:r>
          </w:p>
        </w:tc>
        <w:tc>
          <w:tcPr>
            <w:tcW w:w="758" w:type="pct"/>
            <w:tcBorders>
              <w:top w:val="nil"/>
              <w:left w:val="nil"/>
              <w:bottom w:val="single" w:sz="8" w:space="0" w:color="000000"/>
              <w:right w:val="single" w:sz="8" w:space="0" w:color="000000"/>
            </w:tcBorders>
            <w:shd w:val="clear" w:color="auto" w:fill="FFFFFF"/>
            <w:hideMark/>
          </w:tcPr>
          <w:p w14:paraId="483F65DE"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6…24</w:t>
            </w:r>
          </w:p>
        </w:tc>
        <w:tc>
          <w:tcPr>
            <w:tcW w:w="859" w:type="pct"/>
            <w:tcBorders>
              <w:top w:val="nil"/>
              <w:left w:val="nil"/>
              <w:bottom w:val="single" w:sz="8" w:space="0" w:color="000000"/>
              <w:right w:val="single" w:sz="8" w:space="0" w:color="000000"/>
            </w:tcBorders>
            <w:shd w:val="clear" w:color="auto" w:fill="FFFFFF"/>
            <w:hideMark/>
          </w:tcPr>
          <w:p w14:paraId="4333BE41"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0,5 %</w:t>
            </w:r>
          </w:p>
        </w:tc>
      </w:tr>
      <w:tr w:rsidR="00C15CCA" w:rsidRPr="00405AF4" w14:paraId="4AB04489"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05B19C2B"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13</w:t>
            </w:r>
          </w:p>
        </w:tc>
        <w:tc>
          <w:tcPr>
            <w:tcW w:w="858" w:type="pct"/>
            <w:tcBorders>
              <w:top w:val="nil"/>
              <w:left w:val="nil"/>
              <w:bottom w:val="single" w:sz="8" w:space="0" w:color="000000"/>
              <w:right w:val="single" w:sz="8" w:space="0" w:color="000000"/>
            </w:tcBorders>
            <w:shd w:val="clear" w:color="auto" w:fill="FFFFFF"/>
            <w:hideMark/>
          </w:tcPr>
          <w:p w14:paraId="09C0E269"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3,0 %</w:t>
            </w:r>
          </w:p>
        </w:tc>
        <w:tc>
          <w:tcPr>
            <w:tcW w:w="757" w:type="pct"/>
            <w:tcBorders>
              <w:top w:val="nil"/>
              <w:left w:val="nil"/>
              <w:bottom w:val="single" w:sz="8" w:space="0" w:color="000000"/>
              <w:right w:val="single" w:sz="8" w:space="0" w:color="000000"/>
            </w:tcBorders>
            <w:shd w:val="clear" w:color="auto" w:fill="FFFFFF"/>
            <w:hideMark/>
          </w:tcPr>
          <w:p w14:paraId="47BA7FE1"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21</w:t>
            </w:r>
          </w:p>
        </w:tc>
        <w:tc>
          <w:tcPr>
            <w:tcW w:w="1010" w:type="pct"/>
            <w:tcBorders>
              <w:top w:val="nil"/>
              <w:left w:val="nil"/>
              <w:bottom w:val="single" w:sz="8" w:space="0" w:color="000000"/>
              <w:right w:val="single" w:sz="8" w:space="0" w:color="000000"/>
            </w:tcBorders>
            <w:shd w:val="clear" w:color="auto" w:fill="FFFFFF"/>
            <w:hideMark/>
          </w:tcPr>
          <w:p w14:paraId="58C8BB3F"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0,5 %</w:t>
            </w:r>
          </w:p>
        </w:tc>
        <w:tc>
          <w:tcPr>
            <w:tcW w:w="758" w:type="pct"/>
            <w:tcBorders>
              <w:top w:val="nil"/>
              <w:left w:val="nil"/>
              <w:bottom w:val="single" w:sz="8" w:space="0" w:color="000000"/>
              <w:right w:val="single" w:sz="8" w:space="0" w:color="000000"/>
            </w:tcBorders>
            <w:shd w:val="clear" w:color="auto" w:fill="FFFFFF"/>
            <w:hideMark/>
          </w:tcPr>
          <w:p w14:paraId="27C437EE" w14:textId="77777777" w:rsidR="00C15CCA" w:rsidRPr="00405AF4"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2DA26959" w14:textId="77777777" w:rsidR="00C15CCA" w:rsidRPr="00405AF4" w:rsidRDefault="00C15CCA" w:rsidP="004149C3">
            <w:pPr>
              <w:jc w:val="both"/>
              <w:rPr>
                <w:rFonts w:ascii="Times New Roman" w:hAnsi="Times New Roman"/>
                <w:color w:val="000000"/>
                <w:sz w:val="18"/>
                <w:szCs w:val="18"/>
              </w:rPr>
            </w:pPr>
          </w:p>
        </w:tc>
      </w:tr>
      <w:tr w:rsidR="00C15CCA" w:rsidRPr="00405AF4" w14:paraId="63F6D361"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6742275D"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17</w:t>
            </w:r>
          </w:p>
        </w:tc>
        <w:tc>
          <w:tcPr>
            <w:tcW w:w="858" w:type="pct"/>
            <w:tcBorders>
              <w:top w:val="nil"/>
              <w:left w:val="nil"/>
              <w:bottom w:val="single" w:sz="8" w:space="0" w:color="000000"/>
              <w:right w:val="single" w:sz="8" w:space="0" w:color="000000"/>
            </w:tcBorders>
            <w:shd w:val="clear" w:color="auto" w:fill="FFFFFF"/>
            <w:hideMark/>
          </w:tcPr>
          <w:p w14:paraId="6FED14B1"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2,0 %</w:t>
            </w:r>
          </w:p>
        </w:tc>
        <w:tc>
          <w:tcPr>
            <w:tcW w:w="757" w:type="pct"/>
            <w:tcBorders>
              <w:top w:val="nil"/>
              <w:left w:val="nil"/>
              <w:bottom w:val="single" w:sz="8" w:space="0" w:color="000000"/>
              <w:right w:val="single" w:sz="8" w:space="0" w:color="000000"/>
            </w:tcBorders>
            <w:shd w:val="clear" w:color="auto" w:fill="FFFFFF"/>
            <w:hideMark/>
          </w:tcPr>
          <w:p w14:paraId="753FB871" w14:textId="77777777" w:rsidR="00C15CCA" w:rsidRPr="00405AF4"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2893C7DB" w14:textId="77777777" w:rsidR="00C15CCA" w:rsidRPr="00405AF4"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4866D953" w14:textId="77777777" w:rsidR="00C15CCA" w:rsidRPr="00405AF4"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2CAC2AE8" w14:textId="77777777" w:rsidR="00C15CCA" w:rsidRPr="00405AF4" w:rsidRDefault="00C15CCA" w:rsidP="004149C3">
            <w:pPr>
              <w:jc w:val="both"/>
              <w:rPr>
                <w:rFonts w:ascii="Times New Roman" w:hAnsi="Times New Roman"/>
                <w:color w:val="000000"/>
                <w:sz w:val="18"/>
                <w:szCs w:val="18"/>
              </w:rPr>
            </w:pPr>
          </w:p>
        </w:tc>
      </w:tr>
      <w:tr w:rsidR="00C15CCA" w:rsidRPr="00405AF4" w14:paraId="6A714C05"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0F182CEC"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19</w:t>
            </w:r>
          </w:p>
        </w:tc>
        <w:tc>
          <w:tcPr>
            <w:tcW w:w="858" w:type="pct"/>
            <w:tcBorders>
              <w:top w:val="nil"/>
              <w:left w:val="nil"/>
              <w:bottom w:val="single" w:sz="8" w:space="0" w:color="000000"/>
              <w:right w:val="single" w:sz="8" w:space="0" w:color="000000"/>
            </w:tcBorders>
            <w:shd w:val="clear" w:color="auto" w:fill="FFFFFF"/>
            <w:hideMark/>
          </w:tcPr>
          <w:p w14:paraId="2D8016CD"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25F791BD" w14:textId="77777777" w:rsidR="00C15CCA" w:rsidRPr="00405AF4"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259EBC47" w14:textId="77777777" w:rsidR="00C15CCA" w:rsidRPr="00405AF4"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55A9C79C" w14:textId="77777777" w:rsidR="00C15CCA" w:rsidRPr="00405AF4"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6D5B8103" w14:textId="77777777" w:rsidR="00C15CCA" w:rsidRPr="00405AF4" w:rsidRDefault="00C15CCA" w:rsidP="004149C3">
            <w:pPr>
              <w:jc w:val="both"/>
              <w:rPr>
                <w:rFonts w:ascii="Times New Roman" w:hAnsi="Times New Roman"/>
                <w:color w:val="000000"/>
                <w:sz w:val="18"/>
                <w:szCs w:val="18"/>
              </w:rPr>
            </w:pPr>
          </w:p>
        </w:tc>
      </w:tr>
      <w:tr w:rsidR="00C15CCA" w:rsidRPr="00405AF4" w14:paraId="752EE83F"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177E4671"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23</w:t>
            </w:r>
          </w:p>
        </w:tc>
        <w:tc>
          <w:tcPr>
            <w:tcW w:w="858" w:type="pct"/>
            <w:tcBorders>
              <w:top w:val="nil"/>
              <w:left w:val="nil"/>
              <w:bottom w:val="single" w:sz="8" w:space="0" w:color="000000"/>
              <w:right w:val="single" w:sz="8" w:space="0" w:color="000000"/>
            </w:tcBorders>
            <w:shd w:val="clear" w:color="auto" w:fill="FFFFFF"/>
            <w:hideMark/>
          </w:tcPr>
          <w:p w14:paraId="626122BB"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437E5D4A" w14:textId="77777777" w:rsidR="00C15CCA" w:rsidRPr="00405AF4"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61CDB54D" w14:textId="77777777" w:rsidR="00C15CCA" w:rsidRPr="00405AF4"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2BB12783" w14:textId="77777777" w:rsidR="00C15CCA" w:rsidRPr="00405AF4"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46458C94" w14:textId="77777777" w:rsidR="00C15CCA" w:rsidRPr="00405AF4" w:rsidRDefault="00C15CCA" w:rsidP="004149C3">
            <w:pPr>
              <w:jc w:val="both"/>
              <w:rPr>
                <w:rFonts w:ascii="Times New Roman" w:hAnsi="Times New Roman"/>
                <w:color w:val="000000"/>
                <w:sz w:val="18"/>
                <w:szCs w:val="18"/>
              </w:rPr>
            </w:pPr>
          </w:p>
        </w:tc>
      </w:tr>
      <w:tr w:rsidR="00C15CCA" w:rsidRPr="00405AF4" w14:paraId="7BC28BC9"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2390BAF7"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25</w:t>
            </w:r>
          </w:p>
        </w:tc>
        <w:tc>
          <w:tcPr>
            <w:tcW w:w="858" w:type="pct"/>
            <w:tcBorders>
              <w:top w:val="nil"/>
              <w:left w:val="nil"/>
              <w:bottom w:val="single" w:sz="8" w:space="0" w:color="000000"/>
              <w:right w:val="single" w:sz="8" w:space="0" w:color="000000"/>
            </w:tcBorders>
            <w:shd w:val="clear" w:color="auto" w:fill="FFFFFF"/>
            <w:hideMark/>
          </w:tcPr>
          <w:p w14:paraId="026155CC" w14:textId="77777777" w:rsidR="00C15CCA" w:rsidRPr="00405AF4" w:rsidRDefault="00C15CCA" w:rsidP="004149C3">
            <w:pPr>
              <w:jc w:val="center"/>
              <w:textAlignment w:val="baseline"/>
              <w:rPr>
                <w:rFonts w:ascii="Times New Roman" w:hAnsi="Times New Roman"/>
                <w:color w:val="000000"/>
                <w:sz w:val="24"/>
                <w:szCs w:val="24"/>
              </w:rPr>
            </w:pPr>
            <w:r w:rsidRPr="00405AF4">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6B253232" w14:textId="77777777" w:rsidR="00C15CCA" w:rsidRPr="00405AF4"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0D03A620" w14:textId="77777777" w:rsidR="00C15CCA" w:rsidRPr="00405AF4"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6008CAB4" w14:textId="77777777" w:rsidR="00C15CCA" w:rsidRPr="00405AF4"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4C553441" w14:textId="77777777" w:rsidR="00C15CCA" w:rsidRPr="00405AF4" w:rsidRDefault="00C15CCA" w:rsidP="004149C3">
            <w:pPr>
              <w:jc w:val="both"/>
              <w:rPr>
                <w:rFonts w:ascii="Times New Roman" w:hAnsi="Times New Roman"/>
                <w:color w:val="000000"/>
                <w:sz w:val="18"/>
                <w:szCs w:val="18"/>
              </w:rPr>
            </w:pPr>
          </w:p>
        </w:tc>
      </w:tr>
    </w:tbl>
    <w:p w14:paraId="7179869E" w14:textId="77777777" w:rsidR="00C15CCA" w:rsidRPr="00405AF4" w:rsidRDefault="00C15CCA" w:rsidP="00C15CCA">
      <w:pPr>
        <w:shd w:val="clear" w:color="auto" w:fill="FFFFFF"/>
        <w:ind w:firstLine="567"/>
        <w:jc w:val="both"/>
        <w:textAlignment w:val="baseline"/>
        <w:rPr>
          <w:rFonts w:ascii="Times New Roman" w:hAnsi="Times New Roman"/>
          <w:color w:val="000000"/>
          <w:sz w:val="18"/>
          <w:szCs w:val="18"/>
          <w:lang w:val="uk-UA"/>
        </w:rPr>
      </w:pPr>
      <w:r w:rsidRPr="00405AF4">
        <w:rPr>
          <w:rFonts w:ascii="Times New Roman" w:hAnsi="Times New Roman"/>
          <w:color w:val="000000"/>
          <w:sz w:val="24"/>
          <w:szCs w:val="24"/>
          <w:lang w:val="uk-UA"/>
        </w:rPr>
        <w:t>Сумарний коефіцієнт гармонічних спотворень напруги електропостачання, ураховуючи всі гармоніки до 40-ї включно, для мереж низької напруги має бути меншим чи рівним 8 %.</w:t>
      </w:r>
    </w:p>
    <w:p w14:paraId="5E2E4B1D" w14:textId="77777777" w:rsidR="00C15CCA" w:rsidRPr="00405AF4" w:rsidRDefault="00C15CCA" w:rsidP="00C15CCA">
      <w:pPr>
        <w:shd w:val="clear" w:color="auto" w:fill="FFFFFF"/>
        <w:ind w:firstLine="567"/>
        <w:jc w:val="both"/>
        <w:textAlignment w:val="baseline"/>
        <w:rPr>
          <w:rFonts w:ascii="Times New Roman" w:hAnsi="Times New Roman"/>
          <w:color w:val="000000"/>
          <w:sz w:val="24"/>
          <w:szCs w:val="24"/>
          <w:lang w:val="uk-UA"/>
        </w:rPr>
      </w:pPr>
      <w:r w:rsidRPr="00405AF4">
        <w:rPr>
          <w:rFonts w:ascii="Times New Roman" w:hAnsi="Times New Roman"/>
          <w:color w:val="000000"/>
          <w:sz w:val="24"/>
          <w:szCs w:val="24"/>
          <w:lang w:val="uk-UA"/>
        </w:rPr>
        <w:t>Показники якості електричної енергії для мереж середньої та високої напруги, методи випробування та інші характеристики якості електроенергії наведені у ДСТУ EN 50160:2014.</w:t>
      </w:r>
    </w:p>
    <w:p w14:paraId="31049125" w14:textId="77777777" w:rsidR="00C15CCA" w:rsidRPr="00405AF4" w:rsidRDefault="00C15CCA" w:rsidP="00C15CCA">
      <w:pPr>
        <w:ind w:firstLine="425"/>
        <w:jc w:val="both"/>
        <w:rPr>
          <w:rFonts w:ascii="Times New Roman" w:hAnsi="Times New Roman"/>
          <w:sz w:val="24"/>
          <w:szCs w:val="24"/>
          <w:lang w:val="uk-UA"/>
        </w:rPr>
      </w:pPr>
      <w:r w:rsidRPr="00405AF4">
        <w:rPr>
          <w:rFonts w:ascii="Times New Roman" w:hAnsi="Times New Roman"/>
          <w:sz w:val="24"/>
          <w:szCs w:val="24"/>
          <w:lang w:val="uk-UA"/>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p>
    <w:p w14:paraId="17410AB7" w14:textId="77777777" w:rsidR="00C15CCA" w:rsidRPr="00405AF4" w:rsidRDefault="00C15CCA" w:rsidP="00C15CCA">
      <w:pPr>
        <w:ind w:firstLine="426"/>
        <w:jc w:val="both"/>
        <w:rPr>
          <w:rFonts w:ascii="Times New Roman" w:hAnsi="Times New Roman"/>
          <w:color w:val="000000"/>
          <w:sz w:val="18"/>
          <w:szCs w:val="18"/>
        </w:rPr>
      </w:pPr>
      <w:r w:rsidRPr="00405AF4">
        <w:rPr>
          <w:rFonts w:ascii="Times New Roman" w:hAnsi="Times New Roman"/>
          <w:color w:val="000000"/>
          <w:sz w:val="24"/>
          <w:szCs w:val="24"/>
          <w:lang w:val="uk-UA"/>
        </w:rPr>
        <w:t xml:space="preserve">Взаємовідносини, які виникають під час купівлі-продажу електричної енергії між електропостачальником та споживачем, а також їх взаємовідносини з іншими учасниками роздрібного ринку </w:t>
      </w:r>
      <w:r w:rsidRPr="00405AF4">
        <w:rPr>
          <w:rFonts w:ascii="Times New Roman" w:hAnsi="Times New Roman"/>
          <w:sz w:val="24"/>
          <w:szCs w:val="24"/>
          <w:lang w:val="uk-UA"/>
        </w:rPr>
        <w:t>електричної енергії, у тому числі операторами системи розподілу (далі – ОСР), регулюються </w:t>
      </w:r>
      <w:hyperlink r:id="rId40" w:history="1">
        <w:r w:rsidRPr="00405AF4">
          <w:rPr>
            <w:rFonts w:ascii="Times New Roman" w:hAnsi="Times New Roman"/>
            <w:sz w:val="24"/>
            <w:szCs w:val="24"/>
            <w:lang w:val="uk-UA"/>
          </w:rPr>
          <w:t>Правилами роздрібного ринку електричної енергії</w:t>
        </w:r>
      </w:hyperlink>
      <w:r w:rsidRPr="00405AF4">
        <w:rPr>
          <w:rFonts w:ascii="Times New Roman" w:hAnsi="Times New Roman"/>
          <w:color w:val="000000"/>
          <w:sz w:val="24"/>
          <w:szCs w:val="24"/>
          <w:lang w:val="uk-UA"/>
        </w:rPr>
        <w:t>, затвердженими постановою НКРЕКП від 14.03.2018 № 312 (далі – ПРРЕЕ), та які </w:t>
      </w:r>
      <w:r w:rsidRPr="00405AF4">
        <w:rPr>
          <w:rFonts w:ascii="Times New Roman" w:hAnsi="Times New Roman"/>
          <w:bCs/>
          <w:color w:val="000000"/>
          <w:sz w:val="24"/>
          <w:szCs w:val="24"/>
          <w:lang w:val="uk-UA"/>
        </w:rPr>
        <w:t>набрали чинності 11 червня 2018 року.</w:t>
      </w:r>
    </w:p>
    <w:p w14:paraId="3544D2E4"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Положеннями пункту 8.2.2 глави 8.2 розділу </w:t>
      </w:r>
      <w:r w:rsidRPr="00405AF4">
        <w:rPr>
          <w:rFonts w:ascii="Times New Roman" w:hAnsi="Times New Roman"/>
          <w:color w:val="000000"/>
          <w:sz w:val="24"/>
          <w:szCs w:val="24"/>
          <w:lang w:val="en-US"/>
        </w:rPr>
        <w:t>V</w:t>
      </w:r>
      <w:r w:rsidRPr="00405AF4">
        <w:rPr>
          <w:rFonts w:ascii="Times New Roman" w:hAnsi="Times New Roman"/>
          <w:color w:val="000000"/>
          <w:sz w:val="24"/>
          <w:szCs w:val="24"/>
          <w:lang w:val="uk-UA"/>
        </w:rPr>
        <w:t>ІІІ ПРРЕЕ встановлено, що у разі надходження претензії/скарги споживача щодо якості електричної енергії ОСР розглядає її </w:t>
      </w:r>
      <w:r w:rsidRPr="00405AF4">
        <w:rPr>
          <w:rFonts w:ascii="Times New Roman" w:hAnsi="Times New Roman"/>
          <w:color w:val="000000"/>
          <w:sz w:val="24"/>
          <w:szCs w:val="24"/>
          <w:u w:val="single"/>
          <w:lang w:val="uk-UA"/>
        </w:rPr>
        <w:t>протягом 15 днів</w:t>
      </w:r>
      <w:r w:rsidRPr="00405AF4">
        <w:rPr>
          <w:rFonts w:ascii="Times New Roman" w:hAnsi="Times New Roman"/>
          <w:color w:val="000000"/>
          <w:sz w:val="24"/>
          <w:szCs w:val="24"/>
          <w:lang w:val="uk-UA"/>
        </w:rPr>
        <w:t> з дня отримання претензії/скарги, а у разі проведення вимірювань показників якості електричної енергії в точці розподілу електричної енергії – </w:t>
      </w:r>
      <w:r w:rsidRPr="00405AF4">
        <w:rPr>
          <w:rFonts w:ascii="Times New Roman" w:hAnsi="Times New Roman"/>
          <w:color w:val="000000"/>
          <w:sz w:val="24"/>
          <w:szCs w:val="24"/>
          <w:u w:val="single"/>
          <w:lang w:val="uk-UA"/>
        </w:rPr>
        <w:t>протягом 30 днів</w:t>
      </w:r>
      <w:r w:rsidRPr="00405AF4">
        <w:rPr>
          <w:rFonts w:ascii="Times New Roman" w:hAnsi="Times New Roman"/>
          <w:color w:val="000000"/>
          <w:sz w:val="24"/>
          <w:szCs w:val="24"/>
          <w:lang w:val="uk-UA"/>
        </w:rPr>
        <w:t>.</w:t>
      </w:r>
    </w:p>
    <w:p w14:paraId="2C5B4873"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Розгляд претензій та скарг споживачів щодо показників якості електричної енергії, вимірювання показників якості електричної енергії, претензій щодо відшкодування збитків, завданих внаслідок недотримання ОСР показників якості електропостачання, зокрема внаслідок недотримання показників якості електричної енергії та перерв в електропостачанні, здійснюється відповідно до вимог КСР.</w:t>
      </w:r>
    </w:p>
    <w:p w14:paraId="44F73287" w14:textId="77777777" w:rsidR="00C15CCA" w:rsidRPr="00405AF4" w:rsidRDefault="00C15CCA" w:rsidP="00C15CCA">
      <w:pPr>
        <w:shd w:val="clear" w:color="auto" w:fill="FFFFFF"/>
        <w:ind w:firstLine="567"/>
        <w:jc w:val="both"/>
        <w:rPr>
          <w:rFonts w:ascii="Times New Roman" w:hAnsi="Times New Roman"/>
          <w:color w:val="000000"/>
          <w:sz w:val="24"/>
          <w:szCs w:val="24"/>
          <w:lang w:val="uk-UA"/>
        </w:rPr>
      </w:pPr>
      <w:r w:rsidRPr="00405AF4">
        <w:rPr>
          <w:rFonts w:ascii="Times New Roman" w:hAnsi="Times New Roman"/>
          <w:color w:val="000000"/>
          <w:sz w:val="24"/>
          <w:szCs w:val="24"/>
          <w:lang w:val="uk-UA"/>
        </w:rPr>
        <w:t>Порядок розгляду скарг/претензій споживачів щодо показників якості електричної енергії визначений у пунктах 13.2.2 – 13.2.12 глави 13.2 розділу</w:t>
      </w:r>
      <w:r w:rsidRPr="00405AF4">
        <w:rPr>
          <w:rFonts w:ascii="Times New Roman" w:hAnsi="Times New Roman"/>
          <w:color w:val="000000"/>
          <w:sz w:val="24"/>
          <w:szCs w:val="24"/>
          <w:lang w:val="en-US"/>
        </w:rPr>
        <w:t>X</w:t>
      </w:r>
      <w:r w:rsidRPr="00405AF4">
        <w:rPr>
          <w:rFonts w:ascii="Times New Roman" w:hAnsi="Times New Roman"/>
          <w:color w:val="000000"/>
          <w:sz w:val="24"/>
          <w:szCs w:val="24"/>
          <w:lang w:val="uk-UA"/>
        </w:rPr>
        <w:t>ІІ</w:t>
      </w:r>
      <w:r w:rsidRPr="00405AF4">
        <w:rPr>
          <w:rFonts w:ascii="Times New Roman" w:hAnsi="Times New Roman"/>
          <w:color w:val="000000"/>
          <w:sz w:val="24"/>
          <w:szCs w:val="24"/>
          <w:lang w:val="en-US"/>
        </w:rPr>
        <w:t>I</w:t>
      </w:r>
      <w:r w:rsidRPr="00405AF4">
        <w:rPr>
          <w:rFonts w:ascii="Times New Roman" w:hAnsi="Times New Roman"/>
          <w:color w:val="000000"/>
          <w:sz w:val="24"/>
          <w:szCs w:val="24"/>
          <w:lang w:val="uk-UA"/>
        </w:rPr>
        <w:t> КСР.</w:t>
      </w:r>
    </w:p>
    <w:p w14:paraId="5A5A3B36" w14:textId="77777777" w:rsidR="00C15CCA" w:rsidRPr="00405AF4" w:rsidRDefault="00C15CCA" w:rsidP="00C15CCA">
      <w:pPr>
        <w:shd w:val="clear" w:color="auto" w:fill="FFFFFF"/>
        <w:ind w:firstLine="567"/>
        <w:jc w:val="both"/>
        <w:rPr>
          <w:rFonts w:ascii="Times New Roman" w:hAnsi="Times New Roman"/>
          <w:color w:val="000000"/>
          <w:sz w:val="18"/>
          <w:szCs w:val="18"/>
          <w:lang w:val="uk-UA"/>
        </w:rPr>
      </w:pPr>
      <w:r w:rsidRPr="00405AF4">
        <w:rPr>
          <w:rFonts w:ascii="Times New Roman" w:hAnsi="Times New Roman"/>
          <w:color w:val="000000"/>
          <w:sz w:val="24"/>
          <w:szCs w:val="24"/>
          <w:lang w:val="uk-UA"/>
        </w:rPr>
        <w:t>Так, за результатами розгляду скарги (претензії) споживача щодо якості електричної енергії ОСР надає відповідь споживачу у письмовій формі, яка повинна містити інформацію щодо:</w:t>
      </w:r>
    </w:p>
    <w:p w14:paraId="529E5C1C"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1) у разі визнання скарги/звернення/претензії обґрунтованою:</w:t>
      </w:r>
    </w:p>
    <w:p w14:paraId="204081AE"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 причин недотримання показників якості електричної енергії;</w:t>
      </w:r>
    </w:p>
    <w:p w14:paraId="65BBAC14"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 заходів та строків стосовно усунення ОСР причин недотримання показників якості електричної енергії або проведених робіт, якщо причини недотримання показників якості електричної енергії було усунуто під час розгляду скарги;</w:t>
      </w:r>
    </w:p>
    <w:p w14:paraId="6BC55A1F"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 результатів вимірювання параметрів якості електричної енергії у разі його проведення;</w:t>
      </w:r>
    </w:p>
    <w:p w14:paraId="0D1F55D2"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en-US"/>
        </w:rPr>
        <w:t> </w:t>
      </w:r>
      <w:r w:rsidRPr="00405AF4">
        <w:rPr>
          <w:rFonts w:ascii="Times New Roman" w:hAnsi="Times New Roman"/>
          <w:color w:val="000000"/>
          <w:sz w:val="24"/>
          <w:szCs w:val="24"/>
          <w:lang w:val="uk-UA"/>
        </w:rPr>
        <w:t>2) у разі визнання скарги/звернення/претензії такою, що не підлягає задоволенню:</w:t>
      </w:r>
    </w:p>
    <w:p w14:paraId="062C04D4"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 документів, що підтверджують порушення споживачем вимог КСР або нормативно-технічних документів, внаслідок чого параметри якості електричної енергії в точці розподілу споживача не відповідають показникам, визначеним КСР;</w:t>
      </w:r>
    </w:p>
    <w:p w14:paraId="61C1DA95"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 результатів вимірювання параметрів якості електричної енергії, що підтверджують дотримання ОСР нормативних показників якості електричної енергії.</w:t>
      </w:r>
    </w:p>
    <w:p w14:paraId="64EB6E5A"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 xml:space="preserve">ОСР може направити свого представника в узгоджений зі споживачем час для аналізу можливих причин недотримання показників якості електричної енергії та/або проведення необхідного вимірювання й подальшого надання відповіді споживачу. Представник ОСР у разі необхідності </w:t>
      </w:r>
      <w:r w:rsidRPr="00405AF4">
        <w:rPr>
          <w:rFonts w:ascii="Times New Roman" w:hAnsi="Times New Roman"/>
          <w:color w:val="000000"/>
          <w:sz w:val="24"/>
          <w:szCs w:val="24"/>
          <w:lang w:val="uk-UA"/>
        </w:rPr>
        <w:lastRenderedPageBreak/>
        <w:t>проводить вимірювання параметрів якості електричної енергії в точці розподілу протягом не менше 7 календарних днів за виключенням часу тривалості перерв в електропостачанні.</w:t>
      </w:r>
    </w:p>
    <w:p w14:paraId="36F565F0"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ОСР може зменшити тривалість вимірювання або не проводити вимірювання у разі визнання факту недотримання показників якості електричної енергії в точці розподілу електричної енергії споживача.</w:t>
      </w:r>
    </w:p>
    <w:p w14:paraId="7F546999" w14:textId="77777777" w:rsidR="00C15CCA" w:rsidRPr="00405AF4" w:rsidRDefault="00C15CCA" w:rsidP="00C15CCA">
      <w:pPr>
        <w:shd w:val="clear" w:color="auto" w:fill="FFFFFF"/>
        <w:ind w:firstLine="567"/>
        <w:jc w:val="both"/>
        <w:rPr>
          <w:rFonts w:ascii="Times New Roman" w:hAnsi="Times New Roman"/>
          <w:color w:val="000000"/>
          <w:sz w:val="18"/>
          <w:szCs w:val="18"/>
          <w:lang w:val="uk-UA"/>
        </w:rPr>
      </w:pPr>
      <w:r w:rsidRPr="00405AF4">
        <w:rPr>
          <w:rFonts w:ascii="Times New Roman" w:hAnsi="Times New Roman"/>
          <w:color w:val="000000"/>
          <w:sz w:val="24"/>
          <w:szCs w:val="24"/>
          <w:lang w:val="uk-UA"/>
        </w:rPr>
        <w:t>У разі неможливості встановлення вимірювального засобу в точці розподілу вимірювання проводиться якнайближче до точки розподілу. У разі проведення вимірювання на території споживача він має забезпечити відповідні умови для місця встановлення вимірювального засобу, які забезпечать захист цього засобу вимірювання від несанкціонованого втручання в його роботу протягом проведення вимірювання параметрів якості електричної енергії, а ОСР встановлює засіб вимірювання параметрів якості електричної енергії після забезпечення відповідних умов для встановлення даного засобу.</w:t>
      </w:r>
    </w:p>
    <w:p w14:paraId="64640260" w14:textId="77777777" w:rsidR="00C15CCA" w:rsidRPr="00405AF4" w:rsidRDefault="00C15CCA" w:rsidP="00C15CCA">
      <w:pPr>
        <w:shd w:val="clear" w:color="auto" w:fill="FFFFFF"/>
        <w:ind w:firstLine="567"/>
        <w:jc w:val="both"/>
        <w:rPr>
          <w:rFonts w:ascii="Times New Roman" w:hAnsi="Times New Roman"/>
          <w:color w:val="000000"/>
          <w:sz w:val="18"/>
          <w:szCs w:val="18"/>
          <w:lang w:val="uk-UA"/>
        </w:rPr>
      </w:pPr>
      <w:r w:rsidRPr="00405AF4">
        <w:rPr>
          <w:rFonts w:ascii="Times New Roman" w:hAnsi="Times New Roman"/>
          <w:color w:val="000000"/>
          <w:sz w:val="24"/>
          <w:szCs w:val="24"/>
          <w:lang w:val="uk-UA"/>
        </w:rPr>
        <w:t>Усі витрати, пов’язані із вимірюванням параметрів якості електричної енергії, покриває ОСР.</w:t>
      </w:r>
    </w:p>
    <w:p w14:paraId="6BBBF703"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Споживач за письмовою згодою ОСР має право сам організувати проведення таких вимірювань, при цьому проводити вимірювання може організація, яка має відповідні повноваження або дозволи. Дані, отримані за допомогою таких засобів, є доказом при розгляді скарги/звернення/претензії щодо показників якості електричної енергії. ОСР повинен відшкодувати витрати споживача на організацію проведення вимірювань у разі підтвердження факту недотримання показників якості електричної енергії.</w:t>
      </w:r>
    </w:p>
    <w:p w14:paraId="25001BA3"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У разі встановлення споживачу електронного лічильника з функцією вимірювання параметрів відхилення напруги, що здійснюється відповідно до вимог розділу VI КСР, ОСР за згодою споживача використовує результати таких вимірювань при розгляді скарги/звернення/претензії щодо показників якості електричної енергії. При цьому вимірювання параметрів якості електричної енергії іншими засобами не проводиться.</w:t>
      </w:r>
    </w:p>
    <w:p w14:paraId="10310546"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ОСР зобов’язаний усунути причини недотримання показників якості електричної енергії протягом 30 днів у разі можливості їх усунення оперативними діями персоналу ОСР або 180 днів у разі необхідності проведення будівельних робіт або заміни елементів мережі.</w:t>
      </w:r>
    </w:p>
    <w:p w14:paraId="43A405BA"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Перебіг строку усунення причин недотримання показників якості електричної енергії розпочинається з дня, наступного за днем, коли ОСР став відомий факт недотримання показників якості електричної енергії за результатами проведення вимірювання або з дня, наступного за днем отримання скарги/звернення/претензії споживача, якщо ОСР уже були відомі причини недотримання показників якості електричної енергії.</w:t>
      </w:r>
    </w:p>
    <w:p w14:paraId="067C8C5C"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ОСР після усунення причини недотримання показників якості електричної енергії письмово повідомляє споживача про проведені роботи.</w:t>
      </w:r>
    </w:p>
    <w:p w14:paraId="73216C73" w14:textId="77777777" w:rsidR="00C15CCA" w:rsidRPr="00405AF4" w:rsidRDefault="00C15CCA" w:rsidP="00C15CCA">
      <w:pPr>
        <w:shd w:val="clear" w:color="auto" w:fill="FFFFFF"/>
        <w:ind w:firstLine="567"/>
        <w:jc w:val="both"/>
        <w:rPr>
          <w:rFonts w:ascii="Times New Roman" w:hAnsi="Times New Roman"/>
          <w:color w:val="000000"/>
          <w:sz w:val="18"/>
          <w:szCs w:val="18"/>
        </w:rPr>
      </w:pPr>
      <w:r w:rsidRPr="00405AF4">
        <w:rPr>
          <w:rFonts w:ascii="Times New Roman" w:hAnsi="Times New Roman"/>
          <w:color w:val="000000"/>
          <w:sz w:val="24"/>
          <w:szCs w:val="24"/>
          <w:lang w:val="uk-UA"/>
        </w:rPr>
        <w:t>У разі незгоди з результатами розгляду скарги/звернення/претензії щодо показників якості електричної енергії споживач може звернутися до НКРЕКП.</w:t>
      </w:r>
    </w:p>
    <w:p w14:paraId="644A7F78" w14:textId="77777777" w:rsidR="00C15CCA" w:rsidRPr="00405AF4" w:rsidRDefault="00C15CCA" w:rsidP="00C15CCA">
      <w:pPr>
        <w:shd w:val="clear" w:color="auto" w:fill="FFFFFF"/>
        <w:ind w:firstLine="567"/>
        <w:jc w:val="both"/>
        <w:rPr>
          <w:rFonts w:ascii="Times New Roman" w:hAnsi="Times New Roman"/>
          <w:color w:val="000000"/>
          <w:sz w:val="18"/>
          <w:szCs w:val="18"/>
          <w:lang w:val="uk-UA"/>
        </w:rPr>
      </w:pPr>
      <w:r w:rsidRPr="00405AF4">
        <w:rPr>
          <w:rFonts w:ascii="Times New Roman" w:hAnsi="Times New Roman"/>
          <w:color w:val="000000"/>
          <w:sz w:val="24"/>
          <w:szCs w:val="24"/>
          <w:lang w:val="uk-UA"/>
        </w:rPr>
        <w:t>Разом з тим, відповідно до підпункту 2 пункту 4 Положення про Державну інспекцію енергетичного нагляду України, затвердженого постановою Кабінету Міністрів України від 14.02.2018 № 77, відповідно до покладених на Державну інспекцію енергетичного нагляду України (далі – Держенергонагляд), здійснює державний енергетичний нагляд, зокрема, за електричними установками і мережами учасників ринку (крім споживачів);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а саме, за забезпеченням надійного та безпечного постачання електричної енергії споживачам.</w:t>
      </w:r>
    </w:p>
    <w:p w14:paraId="19091D00" w14:textId="77777777" w:rsidR="00C15CCA" w:rsidRPr="00405AF4" w:rsidRDefault="00C15CCA" w:rsidP="00C15CCA">
      <w:pPr>
        <w:shd w:val="clear" w:color="auto" w:fill="FFFFFF"/>
        <w:ind w:firstLine="567"/>
        <w:jc w:val="both"/>
        <w:rPr>
          <w:rFonts w:ascii="Times New Roman" w:hAnsi="Times New Roman"/>
          <w:color w:val="000000"/>
          <w:sz w:val="24"/>
          <w:szCs w:val="24"/>
          <w:lang w:val="uk-UA"/>
        </w:rPr>
      </w:pPr>
      <w:r w:rsidRPr="00405AF4">
        <w:rPr>
          <w:rFonts w:ascii="Times New Roman" w:hAnsi="Times New Roman"/>
          <w:color w:val="000000"/>
          <w:sz w:val="24"/>
          <w:szCs w:val="24"/>
          <w:lang w:val="uk-UA"/>
        </w:rPr>
        <w:t>Тому з питань технічного стану електричних установок і мереж споживачі можуть звертатися до Держенергонагляду для розгляду та вжиття відповідних заходів у межах його компетенції.</w:t>
      </w:r>
    </w:p>
    <w:p w14:paraId="0DAA4CE3" w14:textId="77777777" w:rsidR="00C15CCA" w:rsidRPr="00405AF4" w:rsidRDefault="00C15CCA" w:rsidP="00C15CCA">
      <w:pPr>
        <w:shd w:val="clear" w:color="auto" w:fill="FFFFFF"/>
        <w:ind w:firstLine="567"/>
        <w:jc w:val="both"/>
        <w:rPr>
          <w:rFonts w:ascii="Times New Roman" w:hAnsi="Times New Roman"/>
          <w:color w:val="000000"/>
          <w:sz w:val="24"/>
          <w:szCs w:val="24"/>
          <w:lang w:val="uk-UA"/>
        </w:rPr>
      </w:pPr>
      <w:r w:rsidRPr="00405AF4">
        <w:rPr>
          <w:rFonts w:ascii="Times New Roman" w:hAnsi="Times New Roman"/>
          <w:color w:val="000000"/>
          <w:sz w:val="24"/>
          <w:szCs w:val="24"/>
          <w:lang w:val="uk-UA"/>
        </w:rPr>
        <w:t>За інформацією із офіційного веб-сайту НКРЕКП.</w:t>
      </w:r>
    </w:p>
    <w:p w14:paraId="595469AB" w14:textId="30AB27FD" w:rsidR="00C15CCA" w:rsidRPr="00405AF4" w:rsidRDefault="00C15CCA" w:rsidP="00C15CCA">
      <w:pPr>
        <w:shd w:val="clear" w:color="auto" w:fill="FFFFFF"/>
        <w:ind w:firstLine="567"/>
        <w:jc w:val="both"/>
        <w:rPr>
          <w:rFonts w:ascii="Times New Roman" w:hAnsi="Times New Roman"/>
          <w:color w:val="000000"/>
          <w:sz w:val="24"/>
          <w:szCs w:val="24"/>
          <w:lang w:val="uk-UA"/>
        </w:rPr>
      </w:pPr>
      <w:r w:rsidRPr="00405AF4">
        <w:rPr>
          <w:rFonts w:ascii="Times New Roman" w:hAnsi="Times New Roman"/>
          <w:color w:val="000000"/>
          <w:sz w:val="24"/>
          <w:szCs w:val="24"/>
          <w:lang w:val="uk-UA"/>
        </w:rPr>
        <w:t>Закупівля електричної енергії як товару повинна відповідати листам інформативного характеру МЕРТУ № 3304-06/40489-07«Щодо закупівель електричної енергії та послуг з постачання електричної енергії» від 09.11.2017 року та № 3304-04/39642-06 «Щодо закупівель електричної енергії та послуг з постачання електричної енергії» від 10.09.2018 року.</w:t>
      </w:r>
    </w:p>
    <w:p w14:paraId="5ED73996" w14:textId="77777777" w:rsidR="006C3750" w:rsidRPr="00405AF4" w:rsidRDefault="006C3750" w:rsidP="006C3750">
      <w:pPr>
        <w:shd w:val="clear" w:color="auto" w:fill="FFFFFF"/>
        <w:ind w:firstLine="567"/>
        <w:jc w:val="both"/>
        <w:rPr>
          <w:rFonts w:ascii="Times New Roman" w:hAnsi="Times New Roman"/>
          <w:color w:val="000000"/>
          <w:sz w:val="24"/>
          <w:szCs w:val="24"/>
          <w:lang w:val="uk-UA"/>
        </w:rPr>
      </w:pPr>
      <w:r w:rsidRPr="00405AF4">
        <w:rPr>
          <w:rFonts w:ascii="Times New Roman" w:hAnsi="Times New Roman"/>
          <w:color w:val="000000"/>
          <w:sz w:val="24"/>
          <w:szCs w:val="24"/>
          <w:lang w:val="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можливості здійснювати електрогенерацію. </w:t>
      </w:r>
    </w:p>
    <w:p w14:paraId="1DB96253" w14:textId="3FC03B21" w:rsidR="00244880" w:rsidRPr="00405AF4" w:rsidRDefault="00244880" w:rsidP="00244880">
      <w:pPr>
        <w:shd w:val="clear" w:color="auto" w:fill="FFFFFF"/>
        <w:ind w:firstLine="567"/>
        <w:jc w:val="both"/>
        <w:rPr>
          <w:rFonts w:ascii="Times New Roman" w:hAnsi="Times New Roman"/>
          <w:color w:val="000000"/>
          <w:sz w:val="24"/>
          <w:szCs w:val="24"/>
          <w:lang w:val="uk-UA"/>
        </w:rPr>
      </w:pPr>
      <w:r w:rsidRPr="00405AF4">
        <w:rPr>
          <w:rFonts w:ascii="Times New Roman" w:hAnsi="Times New Roman"/>
          <w:color w:val="000000"/>
          <w:sz w:val="24"/>
          <w:szCs w:val="24"/>
          <w:lang w:val="uk-UA"/>
        </w:rPr>
        <w:lastRenderedPageBreak/>
        <w:t>Обсяги споживання електроенергії можуть змінюватися в залежності від режиму роботи устаткування та обладнання Замовника.</w:t>
      </w:r>
    </w:p>
    <w:p w14:paraId="40BE31BA" w14:textId="77777777" w:rsidR="00C15CCA" w:rsidRPr="00405AF4" w:rsidRDefault="00C15CCA" w:rsidP="00C15CCA">
      <w:pPr>
        <w:shd w:val="clear" w:color="auto" w:fill="FFFFFF"/>
        <w:ind w:firstLine="567"/>
        <w:jc w:val="both"/>
        <w:rPr>
          <w:rFonts w:ascii="Times New Roman" w:hAnsi="Times New Roman"/>
          <w:color w:val="000000"/>
          <w:sz w:val="24"/>
          <w:szCs w:val="24"/>
          <w:lang w:val="uk-UA"/>
        </w:rPr>
      </w:pPr>
    </w:p>
    <w:p w14:paraId="5B868B5A" w14:textId="77777777" w:rsidR="00C15CCA" w:rsidRPr="00405AF4" w:rsidRDefault="00C15CCA" w:rsidP="00C15CCA">
      <w:pPr>
        <w:shd w:val="clear" w:color="auto" w:fill="FFFFFF"/>
        <w:ind w:firstLine="567"/>
        <w:jc w:val="center"/>
        <w:rPr>
          <w:rFonts w:ascii="Times New Roman" w:hAnsi="Times New Roman"/>
          <w:b/>
          <w:color w:val="000000"/>
          <w:sz w:val="24"/>
          <w:szCs w:val="24"/>
        </w:rPr>
      </w:pPr>
      <w:r w:rsidRPr="00405AF4">
        <w:rPr>
          <w:rFonts w:ascii="Times New Roman" w:hAnsi="Times New Roman"/>
          <w:b/>
          <w:color w:val="000000"/>
          <w:sz w:val="24"/>
          <w:szCs w:val="24"/>
        </w:rPr>
        <w:t>Споживач має право:</w:t>
      </w:r>
    </w:p>
    <w:p w14:paraId="539CF348"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1) купувати електричну енергію для власного споживання за двосторонніми договорами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договору про надання послуг з розподілу електричної енергії з оператором системи розподілу; або купувати електричну енергію на роздрібному ринку у електропостачальників або у виробників, що здійснюють виробництво електричної енергії на об’єктах розподіленої генерації, за правилами роздрібного ринку;</w:t>
      </w:r>
    </w:p>
    <w:p w14:paraId="472DE719"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2) змінювати електропостачальника на умовах, визначених цим Законом та правилами роздрібного ринку;</w:t>
      </w:r>
    </w:p>
    <w:p w14:paraId="47079109"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3) отримувати електричну енергію належної якості згідно з умовами договору та стандартами якості електричної енергії;</w:t>
      </w:r>
    </w:p>
    <w:p w14:paraId="0853CFC7"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4) на компенсацію, що застосовується у разі недотримання показників якості послуг електропостачання;</w:t>
      </w:r>
    </w:p>
    <w:p w14:paraId="1256C00A"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5) на відшкодування збитків, завданих внаслідок невиконання його контрагентами умов договорів, укладених на ринку електричної енергії;</w:t>
      </w:r>
    </w:p>
    <w:p w14:paraId="251202B2"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кодексу системи передачі, кодексу систем розподілу;</w:t>
      </w:r>
    </w:p>
    <w:p w14:paraId="3EFE2FF2"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7) на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14:paraId="3882231E"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8) подавати відповідному електропостачальнику, оператору системи розподілу звернення, скарги та претензії, зокрема щодо якості електропостачання, щодо надання послуг з постачання електричної енергії та отримувати в установленому законодавством порядку вмотивовані відповіді або повідомлення про заходи щодо усунення електропостачальником причин скарги;</w:t>
      </w:r>
    </w:p>
    <w:p w14:paraId="738A0552"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9) подавати Регулятору скарги відповідно до порядку розгляду скарг та вирішення спорів;</w:t>
      </w:r>
    </w:p>
    <w:p w14:paraId="10FB0950"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10) отримувати від відповідного електропостачальника інформацію, передбачену законодавством та умовами договору постачання електричної енергії споживачу;</w:t>
      </w:r>
    </w:p>
    <w:p w14:paraId="09A0F28B"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11) отримувати від відповідного електропостачальника повідомлення про його наміри внести зміни до будь-яких умов договору постачання електричної енергії споживачу не пізніше ніж за 20 днів до внесення та у разі незгоди із запропонованими змінами розірвати договір з електропостачальником у визначеному договором порядку;</w:t>
      </w:r>
    </w:p>
    <w:p w14:paraId="7E8585F9" w14:textId="77777777" w:rsidR="00C15CCA" w:rsidRPr="00405AF4" w:rsidRDefault="00C15CCA" w:rsidP="00C15CCA">
      <w:pPr>
        <w:shd w:val="clear" w:color="auto" w:fill="FFFFFF"/>
        <w:ind w:firstLine="567"/>
        <w:jc w:val="both"/>
        <w:rPr>
          <w:rFonts w:ascii="Times New Roman" w:hAnsi="Times New Roman"/>
          <w:b/>
          <w:color w:val="000000"/>
          <w:sz w:val="24"/>
          <w:szCs w:val="24"/>
        </w:rPr>
      </w:pPr>
      <w:r w:rsidRPr="00405AF4">
        <w:rPr>
          <w:rFonts w:ascii="Times New Roman" w:hAnsi="Times New Roman"/>
          <w:color w:val="000000"/>
          <w:sz w:val="24"/>
          <w:szCs w:val="24"/>
        </w:rPr>
        <w:t>12) інші права відповідно до законодавства та укладених договорів.</w:t>
      </w:r>
    </w:p>
    <w:p w14:paraId="6371AC99" w14:textId="77777777" w:rsidR="00C15CCA" w:rsidRPr="00405AF4" w:rsidRDefault="00C15CCA" w:rsidP="00C15CCA">
      <w:pPr>
        <w:shd w:val="clear" w:color="auto" w:fill="FFFFFF"/>
        <w:ind w:firstLine="567"/>
        <w:jc w:val="center"/>
        <w:rPr>
          <w:rFonts w:ascii="Times New Roman" w:hAnsi="Times New Roman"/>
          <w:b/>
          <w:color w:val="000000"/>
          <w:sz w:val="24"/>
          <w:szCs w:val="24"/>
        </w:rPr>
      </w:pPr>
    </w:p>
    <w:p w14:paraId="1AF74F43" w14:textId="77777777" w:rsidR="00C15CCA" w:rsidRPr="00405AF4" w:rsidRDefault="00C15CCA" w:rsidP="00C15CCA">
      <w:pPr>
        <w:shd w:val="clear" w:color="auto" w:fill="FFFFFF"/>
        <w:ind w:firstLine="567"/>
        <w:jc w:val="center"/>
        <w:rPr>
          <w:rFonts w:ascii="Times New Roman" w:hAnsi="Times New Roman"/>
          <w:b/>
          <w:color w:val="000000"/>
          <w:sz w:val="24"/>
          <w:szCs w:val="24"/>
        </w:rPr>
      </w:pPr>
      <w:r w:rsidRPr="00405AF4">
        <w:rPr>
          <w:rFonts w:ascii="Times New Roman" w:hAnsi="Times New Roman"/>
          <w:b/>
          <w:color w:val="000000"/>
          <w:sz w:val="24"/>
          <w:szCs w:val="24"/>
        </w:rPr>
        <w:t>Охорона навколишнього природного середовища</w:t>
      </w:r>
    </w:p>
    <w:p w14:paraId="1CA8837A"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Підприємства електроенергетики повинні дотримуватися вимог законодавства про охорону навколишнього природного середовища, здійснювати технічні та організаційні заходи, спрямовані на зменшення шкідливого впливу об’єктів електроенергетики на навколишнє природне середовище, а також несуть відповідальність за порушення вимог законодавства про охорону навколишнього природного середовища.</w:t>
      </w:r>
    </w:p>
    <w:p w14:paraId="07C89366"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електричних станцій, об’єктів системи передачі приймається Кабінетом Міністрів України.</w:t>
      </w:r>
    </w:p>
    <w:p w14:paraId="34CB6CBF"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Рішення про обмеження, тимчасову заборону (зупинення) чи припинення діяльності інших об’єктів електроенергетики приймають відповідні місцеві органи виконавчої влади, органи місцевого самоврядування та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їхніх повноважень, передбачених законом.</w:t>
      </w:r>
    </w:p>
    <w:p w14:paraId="7B17BA2B" w14:textId="338AB5AD"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t>Для забезпечення безпеки населення, що мешкає в районі розташування об’єктів електроенергетики, встановлюються санітарно-захисні зони, розміри та порядок використання яких визначаються в нормативно-правових актах і проектах цих об’єктів, затверджених у встановленому порядку.</w:t>
      </w:r>
    </w:p>
    <w:p w14:paraId="584DFB35"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color w:val="000000"/>
          <w:sz w:val="24"/>
          <w:szCs w:val="24"/>
        </w:rPr>
        <w:lastRenderedPageBreak/>
        <w:t>Усі види господарської діяльності в санітарно-захисних зонах, дозволені режимом їх використання, можуть провадитися виключно за погодженням з власником об’єкта електроенергетики або уповноваженим ним органом відповідно до Закону України "Про землі енергетики та правовий режим спеціальних зон енергетичних об’єктів".</w:t>
      </w:r>
    </w:p>
    <w:p w14:paraId="42AAF632" w14:textId="77777777" w:rsidR="00C15CCA" w:rsidRPr="00405AF4" w:rsidRDefault="00C15CCA" w:rsidP="00C15CCA">
      <w:pPr>
        <w:ind w:firstLine="426"/>
        <w:jc w:val="both"/>
        <w:rPr>
          <w:rFonts w:ascii="Times New Roman" w:hAnsi="Times New Roman"/>
          <w:sz w:val="24"/>
          <w:szCs w:val="24"/>
          <w:lang w:val="uk-UA"/>
        </w:rPr>
      </w:pPr>
      <w:r w:rsidRPr="00405AF4">
        <w:rPr>
          <w:rFonts w:ascii="Times New Roman" w:hAnsi="Times New Roman"/>
          <w:sz w:val="24"/>
          <w:szCs w:val="24"/>
          <w:lang w:val="uk-UA"/>
        </w:rPr>
        <w:t>Приймання Товару за кількістю і якістю здійснюється представником замовника.</w:t>
      </w:r>
    </w:p>
    <w:p w14:paraId="33B3C31E" w14:textId="77777777" w:rsidR="00C15CCA" w:rsidRPr="00405AF4" w:rsidRDefault="00C15CCA" w:rsidP="00C15CCA">
      <w:pPr>
        <w:shd w:val="clear" w:color="auto" w:fill="FFFFFF"/>
        <w:ind w:firstLine="567"/>
        <w:jc w:val="both"/>
        <w:rPr>
          <w:rFonts w:ascii="Times New Roman" w:hAnsi="Times New Roman"/>
          <w:color w:val="000000"/>
          <w:sz w:val="24"/>
          <w:szCs w:val="24"/>
        </w:rPr>
      </w:pPr>
      <w:r w:rsidRPr="00405AF4">
        <w:rPr>
          <w:rFonts w:ascii="Times New Roman" w:hAnsi="Times New Roman"/>
          <w:sz w:val="24"/>
          <w:szCs w:val="24"/>
          <w:lang w:val="uk-UA"/>
        </w:rPr>
        <w:t xml:space="preserve">Запропоновані учасником характеристики </w:t>
      </w:r>
      <w:r w:rsidRPr="00405AF4">
        <w:rPr>
          <w:rFonts w:ascii="Times New Roman" w:hAnsi="Times New Roman"/>
          <w:color w:val="000000"/>
          <w:sz w:val="24"/>
          <w:szCs w:val="24"/>
        </w:rPr>
        <w:t>мають бути не гірші, ніж вказані в зазначеній вище інформації про необхідні технічні, якісні та кількісні характеристики предмета закупівлі.</w:t>
      </w:r>
    </w:p>
    <w:p w14:paraId="12511F68" w14:textId="77777777" w:rsidR="00C15CCA" w:rsidRPr="00405AF4" w:rsidRDefault="00C15CCA" w:rsidP="00C15CCA">
      <w:pPr>
        <w:shd w:val="clear" w:color="auto" w:fill="FFFFFF"/>
        <w:ind w:firstLine="567"/>
        <w:jc w:val="both"/>
        <w:rPr>
          <w:rFonts w:ascii="Times New Roman" w:hAnsi="Times New Roman"/>
          <w:color w:val="000000"/>
          <w:sz w:val="24"/>
          <w:szCs w:val="24"/>
        </w:rPr>
      </w:pPr>
    </w:p>
    <w:p w14:paraId="608276C1" w14:textId="0812B1BE" w:rsidR="007843E3" w:rsidRPr="00405AF4" w:rsidRDefault="007843E3" w:rsidP="007843E3">
      <w:pPr>
        <w:rPr>
          <w:rFonts w:ascii="Times New Roman" w:hAnsi="Times New Roman"/>
          <w:sz w:val="24"/>
          <w:szCs w:val="24"/>
          <w:lang w:val="uk-UA"/>
        </w:rPr>
      </w:pPr>
    </w:p>
    <w:p w14:paraId="307B9F55" w14:textId="77777777" w:rsidR="00A9675E" w:rsidRPr="00405AF4" w:rsidRDefault="00A9675E" w:rsidP="00A9675E">
      <w:pPr>
        <w:autoSpaceDE w:val="0"/>
        <w:autoSpaceDN w:val="0"/>
        <w:adjustRightInd w:val="0"/>
        <w:jc w:val="center"/>
        <w:rPr>
          <w:rFonts w:asciiTheme="minorHAnsi" w:hAnsiTheme="minorHAnsi"/>
          <w:lang w:val="uk-UA"/>
        </w:rPr>
      </w:pPr>
    </w:p>
    <w:p w14:paraId="05B6DDBB" w14:textId="0B5BD08C" w:rsidR="004B36D7" w:rsidRPr="00405AF4" w:rsidRDefault="004B36D7" w:rsidP="00CE7E3F">
      <w:pPr>
        <w:ind w:left="567" w:right="991" w:firstLine="317"/>
        <w:jc w:val="both"/>
        <w:rPr>
          <w:rFonts w:ascii="Times New Roman" w:hAnsi="Times New Roman"/>
          <w:sz w:val="24"/>
          <w:szCs w:val="24"/>
          <w:lang w:val="uk-UA"/>
        </w:rPr>
      </w:pPr>
      <w:r w:rsidRPr="00405AF4">
        <w:rPr>
          <w:rFonts w:ascii="Times New Roman" w:hAnsi="Times New Roman"/>
          <w:sz w:val="24"/>
          <w:szCs w:val="24"/>
          <w:lang w:val="uk-UA"/>
        </w:rPr>
        <w:tab/>
      </w:r>
    </w:p>
    <w:p w14:paraId="5C5C3EDC" w14:textId="1D0A204C" w:rsidR="00C15CCA" w:rsidRPr="00405AF4" w:rsidRDefault="00C15CCA" w:rsidP="00CE7E3F">
      <w:pPr>
        <w:ind w:left="567" w:right="991" w:firstLine="317"/>
        <w:jc w:val="both"/>
        <w:rPr>
          <w:rFonts w:ascii="Times New Roman" w:hAnsi="Times New Roman"/>
          <w:sz w:val="24"/>
          <w:szCs w:val="24"/>
          <w:lang w:val="uk-UA"/>
        </w:rPr>
      </w:pPr>
    </w:p>
    <w:p w14:paraId="2885D210" w14:textId="30D86A1C" w:rsidR="00AD59E7" w:rsidRPr="00405AF4" w:rsidRDefault="00AD59E7" w:rsidP="00CE7E3F">
      <w:pPr>
        <w:ind w:left="567" w:right="991" w:firstLine="317"/>
        <w:jc w:val="both"/>
        <w:rPr>
          <w:rFonts w:ascii="Times New Roman" w:hAnsi="Times New Roman"/>
          <w:sz w:val="24"/>
          <w:szCs w:val="24"/>
          <w:lang w:val="uk-UA"/>
        </w:rPr>
      </w:pPr>
    </w:p>
    <w:p w14:paraId="796B73C8" w14:textId="2A45C807" w:rsidR="00AD59E7" w:rsidRPr="00405AF4" w:rsidRDefault="00AD59E7" w:rsidP="00CE7E3F">
      <w:pPr>
        <w:ind w:left="567" w:right="991" w:firstLine="317"/>
        <w:jc w:val="both"/>
        <w:rPr>
          <w:rFonts w:ascii="Times New Roman" w:hAnsi="Times New Roman"/>
          <w:sz w:val="24"/>
          <w:szCs w:val="24"/>
          <w:lang w:val="uk-UA"/>
        </w:rPr>
      </w:pPr>
    </w:p>
    <w:p w14:paraId="52177E7F" w14:textId="6A5CB2B0" w:rsidR="00AD59E7" w:rsidRPr="00405AF4" w:rsidRDefault="00AD59E7" w:rsidP="00CE7E3F">
      <w:pPr>
        <w:ind w:left="567" w:right="991" w:firstLine="317"/>
        <w:jc w:val="both"/>
        <w:rPr>
          <w:rFonts w:ascii="Times New Roman" w:hAnsi="Times New Roman"/>
          <w:sz w:val="24"/>
          <w:szCs w:val="24"/>
          <w:lang w:val="uk-UA"/>
        </w:rPr>
      </w:pPr>
    </w:p>
    <w:p w14:paraId="01400101" w14:textId="0F732888" w:rsidR="00AD59E7" w:rsidRPr="00405AF4" w:rsidRDefault="00AD59E7" w:rsidP="00CE7E3F">
      <w:pPr>
        <w:ind w:left="567" w:right="991" w:firstLine="317"/>
        <w:jc w:val="both"/>
        <w:rPr>
          <w:rFonts w:ascii="Times New Roman" w:hAnsi="Times New Roman"/>
          <w:sz w:val="24"/>
          <w:szCs w:val="24"/>
          <w:lang w:val="uk-UA"/>
        </w:rPr>
      </w:pPr>
    </w:p>
    <w:p w14:paraId="4FE6A07B" w14:textId="2D8194AE" w:rsidR="00AD59E7" w:rsidRPr="00405AF4" w:rsidRDefault="00AD59E7" w:rsidP="00CE7E3F">
      <w:pPr>
        <w:ind w:left="567" w:right="991" w:firstLine="317"/>
        <w:jc w:val="both"/>
        <w:rPr>
          <w:rFonts w:ascii="Times New Roman" w:hAnsi="Times New Roman"/>
          <w:sz w:val="24"/>
          <w:szCs w:val="24"/>
          <w:lang w:val="uk-UA"/>
        </w:rPr>
      </w:pPr>
    </w:p>
    <w:p w14:paraId="5F3195ED" w14:textId="0C518037" w:rsidR="00661A86" w:rsidRPr="00405AF4" w:rsidRDefault="00661A86" w:rsidP="00CE7E3F">
      <w:pPr>
        <w:ind w:left="567" w:right="991" w:firstLine="317"/>
        <w:jc w:val="both"/>
        <w:rPr>
          <w:rFonts w:ascii="Times New Roman" w:hAnsi="Times New Roman"/>
          <w:sz w:val="24"/>
          <w:szCs w:val="24"/>
          <w:lang w:val="uk-UA"/>
        </w:rPr>
      </w:pPr>
    </w:p>
    <w:p w14:paraId="2DB06CAA" w14:textId="64456F73" w:rsidR="00661A86" w:rsidRPr="00405AF4" w:rsidRDefault="00661A86" w:rsidP="00CE7E3F">
      <w:pPr>
        <w:ind w:left="567" w:right="991" w:firstLine="317"/>
        <w:jc w:val="both"/>
        <w:rPr>
          <w:rFonts w:ascii="Times New Roman" w:hAnsi="Times New Roman"/>
          <w:sz w:val="24"/>
          <w:szCs w:val="24"/>
          <w:lang w:val="uk-UA"/>
        </w:rPr>
      </w:pPr>
    </w:p>
    <w:p w14:paraId="56D189BC" w14:textId="3F9DCDE9" w:rsidR="00661A86" w:rsidRPr="00405AF4" w:rsidRDefault="00661A86" w:rsidP="00CE7E3F">
      <w:pPr>
        <w:ind w:left="567" w:right="991" w:firstLine="317"/>
        <w:jc w:val="both"/>
        <w:rPr>
          <w:rFonts w:ascii="Times New Roman" w:hAnsi="Times New Roman"/>
          <w:sz w:val="24"/>
          <w:szCs w:val="24"/>
          <w:lang w:val="uk-UA"/>
        </w:rPr>
      </w:pPr>
    </w:p>
    <w:p w14:paraId="23F12A9B" w14:textId="75FC304E" w:rsidR="00661A86" w:rsidRPr="00405AF4" w:rsidRDefault="00661A86" w:rsidP="00CE7E3F">
      <w:pPr>
        <w:ind w:left="567" w:right="991" w:firstLine="317"/>
        <w:jc w:val="both"/>
        <w:rPr>
          <w:rFonts w:ascii="Times New Roman" w:hAnsi="Times New Roman"/>
          <w:sz w:val="24"/>
          <w:szCs w:val="24"/>
          <w:lang w:val="uk-UA"/>
        </w:rPr>
      </w:pPr>
    </w:p>
    <w:p w14:paraId="66D622C9" w14:textId="40015C00" w:rsidR="00661A86" w:rsidRPr="00405AF4" w:rsidRDefault="00661A86" w:rsidP="00CE7E3F">
      <w:pPr>
        <w:ind w:left="567" w:right="991" w:firstLine="317"/>
        <w:jc w:val="both"/>
        <w:rPr>
          <w:rFonts w:ascii="Times New Roman" w:hAnsi="Times New Roman"/>
          <w:sz w:val="24"/>
          <w:szCs w:val="24"/>
          <w:lang w:val="uk-UA"/>
        </w:rPr>
      </w:pPr>
    </w:p>
    <w:p w14:paraId="0F3343D2" w14:textId="3CBD7E45" w:rsidR="00661A86" w:rsidRPr="00405AF4" w:rsidRDefault="00661A86" w:rsidP="00CE7E3F">
      <w:pPr>
        <w:ind w:left="567" w:right="991" w:firstLine="317"/>
        <w:jc w:val="both"/>
        <w:rPr>
          <w:rFonts w:ascii="Times New Roman" w:hAnsi="Times New Roman"/>
          <w:sz w:val="24"/>
          <w:szCs w:val="24"/>
          <w:lang w:val="uk-UA"/>
        </w:rPr>
      </w:pPr>
    </w:p>
    <w:p w14:paraId="4CA1F2A2" w14:textId="7BE61B52" w:rsidR="00661A86" w:rsidRPr="00405AF4" w:rsidRDefault="00661A86" w:rsidP="00CE7E3F">
      <w:pPr>
        <w:ind w:left="567" w:right="991" w:firstLine="317"/>
        <w:jc w:val="both"/>
        <w:rPr>
          <w:rFonts w:ascii="Times New Roman" w:hAnsi="Times New Roman"/>
          <w:sz w:val="24"/>
          <w:szCs w:val="24"/>
          <w:lang w:val="uk-UA"/>
        </w:rPr>
      </w:pPr>
    </w:p>
    <w:p w14:paraId="45B31D43" w14:textId="03767294" w:rsidR="00661A86" w:rsidRPr="00405AF4" w:rsidRDefault="00661A86" w:rsidP="00CE7E3F">
      <w:pPr>
        <w:ind w:left="567" w:right="991" w:firstLine="317"/>
        <w:jc w:val="both"/>
        <w:rPr>
          <w:rFonts w:ascii="Times New Roman" w:hAnsi="Times New Roman"/>
          <w:sz w:val="24"/>
          <w:szCs w:val="24"/>
          <w:lang w:val="uk-UA"/>
        </w:rPr>
      </w:pPr>
    </w:p>
    <w:p w14:paraId="72164612" w14:textId="5B8B041E" w:rsidR="00661A86" w:rsidRPr="00405AF4" w:rsidRDefault="00661A86" w:rsidP="00CE7E3F">
      <w:pPr>
        <w:ind w:left="567" w:right="991" w:firstLine="317"/>
        <w:jc w:val="both"/>
        <w:rPr>
          <w:rFonts w:ascii="Times New Roman" w:hAnsi="Times New Roman"/>
          <w:sz w:val="24"/>
          <w:szCs w:val="24"/>
          <w:lang w:val="uk-UA"/>
        </w:rPr>
      </w:pPr>
    </w:p>
    <w:p w14:paraId="7F29DC2B" w14:textId="03F065B2" w:rsidR="00661A86" w:rsidRPr="00405AF4" w:rsidRDefault="00661A86" w:rsidP="00CE7E3F">
      <w:pPr>
        <w:ind w:left="567" w:right="991" w:firstLine="317"/>
        <w:jc w:val="both"/>
        <w:rPr>
          <w:rFonts w:ascii="Times New Roman" w:hAnsi="Times New Roman"/>
          <w:sz w:val="24"/>
          <w:szCs w:val="24"/>
          <w:lang w:val="uk-UA"/>
        </w:rPr>
      </w:pPr>
    </w:p>
    <w:p w14:paraId="387A0BBF" w14:textId="3D216D10" w:rsidR="00661A86" w:rsidRPr="00405AF4" w:rsidRDefault="00661A86" w:rsidP="00CE7E3F">
      <w:pPr>
        <w:ind w:left="567" w:right="991" w:firstLine="317"/>
        <w:jc w:val="both"/>
        <w:rPr>
          <w:rFonts w:ascii="Times New Roman" w:hAnsi="Times New Roman"/>
          <w:sz w:val="24"/>
          <w:szCs w:val="24"/>
          <w:lang w:val="uk-UA"/>
        </w:rPr>
      </w:pPr>
    </w:p>
    <w:p w14:paraId="4661CE03" w14:textId="312922B5" w:rsidR="00661A86" w:rsidRPr="00405AF4" w:rsidRDefault="00661A86" w:rsidP="00CE7E3F">
      <w:pPr>
        <w:ind w:left="567" w:right="991" w:firstLine="317"/>
        <w:jc w:val="both"/>
        <w:rPr>
          <w:rFonts w:ascii="Times New Roman" w:hAnsi="Times New Roman"/>
          <w:sz w:val="24"/>
          <w:szCs w:val="24"/>
          <w:lang w:val="uk-UA"/>
        </w:rPr>
      </w:pPr>
    </w:p>
    <w:p w14:paraId="12253686" w14:textId="38A97212" w:rsidR="00661A86" w:rsidRPr="00405AF4" w:rsidRDefault="00661A86" w:rsidP="00CE7E3F">
      <w:pPr>
        <w:ind w:left="567" w:right="991" w:firstLine="317"/>
        <w:jc w:val="both"/>
        <w:rPr>
          <w:rFonts w:ascii="Times New Roman" w:hAnsi="Times New Roman"/>
          <w:sz w:val="24"/>
          <w:szCs w:val="24"/>
          <w:lang w:val="uk-UA"/>
        </w:rPr>
      </w:pPr>
    </w:p>
    <w:p w14:paraId="5789E9A4" w14:textId="60D50EE5" w:rsidR="00661A86" w:rsidRPr="00405AF4" w:rsidRDefault="00661A86" w:rsidP="00CE7E3F">
      <w:pPr>
        <w:ind w:left="567" w:right="991" w:firstLine="317"/>
        <w:jc w:val="both"/>
        <w:rPr>
          <w:rFonts w:ascii="Times New Roman" w:hAnsi="Times New Roman"/>
          <w:sz w:val="24"/>
          <w:szCs w:val="24"/>
          <w:lang w:val="uk-UA"/>
        </w:rPr>
      </w:pPr>
    </w:p>
    <w:p w14:paraId="68A94A9E" w14:textId="41A09106" w:rsidR="00661A86" w:rsidRPr="00405AF4" w:rsidRDefault="00661A86" w:rsidP="00CE7E3F">
      <w:pPr>
        <w:ind w:left="567" w:right="991" w:firstLine="317"/>
        <w:jc w:val="both"/>
        <w:rPr>
          <w:rFonts w:ascii="Times New Roman" w:hAnsi="Times New Roman"/>
          <w:sz w:val="24"/>
          <w:szCs w:val="24"/>
          <w:lang w:val="uk-UA"/>
        </w:rPr>
      </w:pPr>
    </w:p>
    <w:p w14:paraId="47E87629" w14:textId="3C09DAB6" w:rsidR="00661A86" w:rsidRPr="00405AF4" w:rsidRDefault="00661A86" w:rsidP="00CE7E3F">
      <w:pPr>
        <w:ind w:left="567" w:right="991" w:firstLine="317"/>
        <w:jc w:val="both"/>
        <w:rPr>
          <w:rFonts w:ascii="Times New Roman" w:hAnsi="Times New Roman"/>
          <w:sz w:val="24"/>
          <w:szCs w:val="24"/>
          <w:lang w:val="uk-UA"/>
        </w:rPr>
      </w:pPr>
    </w:p>
    <w:p w14:paraId="61184D75" w14:textId="7C607D6F" w:rsidR="00661A86" w:rsidRPr="00405AF4" w:rsidRDefault="00661A86" w:rsidP="00CE7E3F">
      <w:pPr>
        <w:ind w:left="567" w:right="991" w:firstLine="317"/>
        <w:jc w:val="both"/>
        <w:rPr>
          <w:rFonts w:ascii="Times New Roman" w:hAnsi="Times New Roman"/>
          <w:sz w:val="24"/>
          <w:szCs w:val="24"/>
          <w:lang w:val="uk-UA"/>
        </w:rPr>
      </w:pPr>
    </w:p>
    <w:p w14:paraId="1CB8F5CD" w14:textId="7EBA714A" w:rsidR="00661A86" w:rsidRPr="00405AF4" w:rsidRDefault="00661A86" w:rsidP="00CE7E3F">
      <w:pPr>
        <w:ind w:left="567" w:right="991" w:firstLine="317"/>
        <w:jc w:val="both"/>
        <w:rPr>
          <w:rFonts w:ascii="Times New Roman" w:hAnsi="Times New Roman"/>
          <w:sz w:val="24"/>
          <w:szCs w:val="24"/>
          <w:lang w:val="uk-UA"/>
        </w:rPr>
      </w:pPr>
    </w:p>
    <w:p w14:paraId="51993073" w14:textId="7CE47C52" w:rsidR="00661A86" w:rsidRPr="00405AF4" w:rsidRDefault="00661A86" w:rsidP="00CE7E3F">
      <w:pPr>
        <w:ind w:left="567" w:right="991" w:firstLine="317"/>
        <w:jc w:val="both"/>
        <w:rPr>
          <w:rFonts w:ascii="Times New Roman" w:hAnsi="Times New Roman"/>
          <w:sz w:val="24"/>
          <w:szCs w:val="24"/>
          <w:lang w:val="uk-UA"/>
        </w:rPr>
      </w:pPr>
    </w:p>
    <w:p w14:paraId="6482601B" w14:textId="4AE01AD7" w:rsidR="00661A86" w:rsidRPr="00405AF4" w:rsidRDefault="00661A86" w:rsidP="00CE7E3F">
      <w:pPr>
        <w:ind w:left="567" w:right="991" w:firstLine="317"/>
        <w:jc w:val="both"/>
        <w:rPr>
          <w:rFonts w:ascii="Times New Roman" w:hAnsi="Times New Roman"/>
          <w:sz w:val="24"/>
          <w:szCs w:val="24"/>
          <w:lang w:val="uk-UA"/>
        </w:rPr>
      </w:pPr>
    </w:p>
    <w:p w14:paraId="1272800D" w14:textId="4DA7334F" w:rsidR="00E85070" w:rsidRPr="00405AF4" w:rsidRDefault="00E85070" w:rsidP="00CE7E3F">
      <w:pPr>
        <w:ind w:left="567" w:right="991" w:firstLine="317"/>
        <w:jc w:val="both"/>
        <w:rPr>
          <w:rFonts w:ascii="Times New Roman" w:hAnsi="Times New Roman"/>
          <w:sz w:val="24"/>
          <w:szCs w:val="24"/>
          <w:lang w:val="uk-UA"/>
        </w:rPr>
      </w:pPr>
    </w:p>
    <w:p w14:paraId="22684D92" w14:textId="167494C9" w:rsidR="00E85070" w:rsidRPr="00405AF4" w:rsidRDefault="00E85070" w:rsidP="00CE7E3F">
      <w:pPr>
        <w:ind w:left="567" w:right="991" w:firstLine="317"/>
        <w:jc w:val="both"/>
        <w:rPr>
          <w:rFonts w:ascii="Times New Roman" w:hAnsi="Times New Roman"/>
          <w:sz w:val="24"/>
          <w:szCs w:val="24"/>
          <w:lang w:val="uk-UA"/>
        </w:rPr>
      </w:pPr>
    </w:p>
    <w:p w14:paraId="117CA615" w14:textId="75FC3CE8" w:rsidR="00E85070" w:rsidRPr="00405AF4" w:rsidRDefault="00E85070" w:rsidP="00CE7E3F">
      <w:pPr>
        <w:ind w:left="567" w:right="991" w:firstLine="317"/>
        <w:jc w:val="both"/>
        <w:rPr>
          <w:rFonts w:ascii="Times New Roman" w:hAnsi="Times New Roman"/>
          <w:sz w:val="24"/>
          <w:szCs w:val="24"/>
          <w:lang w:val="uk-UA"/>
        </w:rPr>
      </w:pPr>
    </w:p>
    <w:p w14:paraId="68B982D8" w14:textId="2FDD8E55" w:rsidR="00E85070" w:rsidRPr="00405AF4" w:rsidRDefault="00E85070" w:rsidP="00CE7E3F">
      <w:pPr>
        <w:ind w:left="567" w:right="991" w:firstLine="317"/>
        <w:jc w:val="both"/>
        <w:rPr>
          <w:rFonts w:ascii="Times New Roman" w:hAnsi="Times New Roman"/>
          <w:sz w:val="24"/>
          <w:szCs w:val="24"/>
          <w:lang w:val="uk-UA"/>
        </w:rPr>
      </w:pPr>
    </w:p>
    <w:p w14:paraId="61AA2200" w14:textId="56E75302" w:rsidR="00E85070" w:rsidRPr="00405AF4" w:rsidRDefault="00E85070" w:rsidP="00CE7E3F">
      <w:pPr>
        <w:ind w:left="567" w:right="991" w:firstLine="317"/>
        <w:jc w:val="both"/>
        <w:rPr>
          <w:rFonts w:ascii="Times New Roman" w:hAnsi="Times New Roman"/>
          <w:sz w:val="24"/>
          <w:szCs w:val="24"/>
          <w:lang w:val="uk-UA"/>
        </w:rPr>
      </w:pPr>
    </w:p>
    <w:p w14:paraId="03685AFB" w14:textId="55770E33" w:rsidR="00E85070" w:rsidRPr="00405AF4" w:rsidRDefault="00E85070" w:rsidP="00CE7E3F">
      <w:pPr>
        <w:ind w:left="567" w:right="991" w:firstLine="317"/>
        <w:jc w:val="both"/>
        <w:rPr>
          <w:rFonts w:ascii="Times New Roman" w:hAnsi="Times New Roman"/>
          <w:sz w:val="24"/>
          <w:szCs w:val="24"/>
          <w:lang w:val="uk-UA"/>
        </w:rPr>
      </w:pPr>
    </w:p>
    <w:p w14:paraId="53688B26" w14:textId="6CAF1BBA" w:rsidR="00E85070" w:rsidRPr="00405AF4" w:rsidRDefault="00E85070" w:rsidP="00CE7E3F">
      <w:pPr>
        <w:ind w:left="567" w:right="991" w:firstLine="317"/>
        <w:jc w:val="both"/>
        <w:rPr>
          <w:rFonts w:ascii="Times New Roman" w:hAnsi="Times New Roman"/>
          <w:sz w:val="24"/>
          <w:szCs w:val="24"/>
          <w:lang w:val="uk-UA"/>
        </w:rPr>
      </w:pPr>
    </w:p>
    <w:p w14:paraId="14C79021" w14:textId="46F108A5" w:rsidR="00E85070" w:rsidRPr="00405AF4" w:rsidRDefault="00E85070" w:rsidP="00CE7E3F">
      <w:pPr>
        <w:ind w:left="567" w:right="991" w:firstLine="317"/>
        <w:jc w:val="both"/>
        <w:rPr>
          <w:rFonts w:ascii="Times New Roman" w:hAnsi="Times New Roman"/>
          <w:sz w:val="24"/>
          <w:szCs w:val="24"/>
          <w:lang w:val="uk-UA"/>
        </w:rPr>
      </w:pPr>
    </w:p>
    <w:p w14:paraId="27E586CC" w14:textId="2B710652" w:rsidR="00E85070" w:rsidRPr="00405AF4" w:rsidRDefault="00E85070" w:rsidP="00CE7E3F">
      <w:pPr>
        <w:ind w:left="567" w:right="991" w:firstLine="317"/>
        <w:jc w:val="both"/>
        <w:rPr>
          <w:rFonts w:ascii="Times New Roman" w:hAnsi="Times New Roman"/>
          <w:sz w:val="24"/>
          <w:szCs w:val="24"/>
          <w:lang w:val="uk-UA"/>
        </w:rPr>
      </w:pPr>
    </w:p>
    <w:p w14:paraId="2A0C32D6" w14:textId="3106F450" w:rsidR="00E85070" w:rsidRPr="00405AF4" w:rsidRDefault="00E85070" w:rsidP="00CE7E3F">
      <w:pPr>
        <w:ind w:left="567" w:right="991" w:firstLine="317"/>
        <w:jc w:val="both"/>
        <w:rPr>
          <w:rFonts w:ascii="Times New Roman" w:hAnsi="Times New Roman"/>
          <w:sz w:val="24"/>
          <w:szCs w:val="24"/>
          <w:lang w:val="uk-UA"/>
        </w:rPr>
      </w:pPr>
    </w:p>
    <w:p w14:paraId="72D78038" w14:textId="505ED868" w:rsidR="00E85070" w:rsidRPr="00405AF4" w:rsidRDefault="00E85070" w:rsidP="00CE7E3F">
      <w:pPr>
        <w:ind w:left="567" w:right="991" w:firstLine="317"/>
        <w:jc w:val="both"/>
        <w:rPr>
          <w:rFonts w:ascii="Times New Roman" w:hAnsi="Times New Roman"/>
          <w:sz w:val="24"/>
          <w:szCs w:val="24"/>
          <w:lang w:val="uk-UA"/>
        </w:rPr>
      </w:pPr>
    </w:p>
    <w:p w14:paraId="61A0F58E" w14:textId="76F93860" w:rsidR="00E85070" w:rsidRPr="00405AF4" w:rsidRDefault="00E85070" w:rsidP="00CE7E3F">
      <w:pPr>
        <w:ind w:left="567" w:right="991" w:firstLine="317"/>
        <w:jc w:val="both"/>
        <w:rPr>
          <w:rFonts w:ascii="Times New Roman" w:hAnsi="Times New Roman"/>
          <w:sz w:val="24"/>
          <w:szCs w:val="24"/>
          <w:lang w:val="uk-UA"/>
        </w:rPr>
      </w:pPr>
    </w:p>
    <w:p w14:paraId="51F4BB60" w14:textId="34C53F7F" w:rsidR="00E85070" w:rsidRPr="00405AF4" w:rsidRDefault="00E85070" w:rsidP="00CE7E3F">
      <w:pPr>
        <w:ind w:left="567" w:right="991" w:firstLine="317"/>
        <w:jc w:val="both"/>
        <w:rPr>
          <w:rFonts w:ascii="Times New Roman" w:hAnsi="Times New Roman"/>
          <w:sz w:val="24"/>
          <w:szCs w:val="24"/>
          <w:lang w:val="uk-UA"/>
        </w:rPr>
      </w:pPr>
    </w:p>
    <w:p w14:paraId="0E21BB03" w14:textId="3F102DB1" w:rsidR="00E85070" w:rsidRPr="00405AF4" w:rsidRDefault="00E85070" w:rsidP="00CE7E3F">
      <w:pPr>
        <w:ind w:left="567" w:right="991" w:firstLine="317"/>
        <w:jc w:val="both"/>
        <w:rPr>
          <w:rFonts w:ascii="Times New Roman" w:hAnsi="Times New Roman"/>
          <w:sz w:val="24"/>
          <w:szCs w:val="24"/>
          <w:lang w:val="uk-UA"/>
        </w:rPr>
      </w:pPr>
    </w:p>
    <w:p w14:paraId="6AB5C3B4" w14:textId="5A21B984" w:rsidR="00E85070" w:rsidRPr="00405AF4" w:rsidRDefault="00E85070" w:rsidP="00CE7E3F">
      <w:pPr>
        <w:ind w:left="567" w:right="991" w:firstLine="317"/>
        <w:jc w:val="both"/>
        <w:rPr>
          <w:rFonts w:ascii="Times New Roman" w:hAnsi="Times New Roman"/>
          <w:sz w:val="24"/>
          <w:szCs w:val="24"/>
          <w:lang w:val="uk-UA"/>
        </w:rPr>
      </w:pPr>
    </w:p>
    <w:p w14:paraId="5AD6D0B9" w14:textId="77777777" w:rsidR="00E85070" w:rsidRPr="00405AF4" w:rsidRDefault="00E85070" w:rsidP="00CE7E3F">
      <w:pPr>
        <w:ind w:left="567" w:right="991" w:firstLine="317"/>
        <w:jc w:val="both"/>
        <w:rPr>
          <w:rFonts w:ascii="Times New Roman" w:hAnsi="Times New Roman"/>
          <w:sz w:val="24"/>
          <w:szCs w:val="24"/>
          <w:lang w:val="uk-UA"/>
        </w:rPr>
      </w:pPr>
    </w:p>
    <w:p w14:paraId="3F502E49" w14:textId="020C78DF" w:rsidR="00661A86" w:rsidRPr="00405AF4" w:rsidRDefault="00661A86" w:rsidP="00CE7E3F">
      <w:pPr>
        <w:ind w:left="567" w:right="991" w:firstLine="317"/>
        <w:jc w:val="both"/>
        <w:rPr>
          <w:rFonts w:ascii="Times New Roman" w:hAnsi="Times New Roman"/>
          <w:sz w:val="24"/>
          <w:szCs w:val="24"/>
          <w:lang w:val="uk-UA"/>
        </w:rPr>
      </w:pPr>
    </w:p>
    <w:p w14:paraId="3385A807" w14:textId="298BE40C" w:rsidR="00661A86" w:rsidRPr="00405AF4" w:rsidRDefault="00661A86" w:rsidP="00CE7E3F">
      <w:pPr>
        <w:ind w:left="567" w:right="991" w:firstLine="317"/>
        <w:jc w:val="both"/>
        <w:rPr>
          <w:rFonts w:ascii="Times New Roman" w:hAnsi="Times New Roman"/>
          <w:sz w:val="24"/>
          <w:szCs w:val="24"/>
          <w:lang w:val="uk-UA"/>
        </w:rPr>
      </w:pPr>
    </w:p>
    <w:p w14:paraId="76B8601F" w14:textId="1A4C7535" w:rsidR="00661A86" w:rsidRPr="00405AF4" w:rsidRDefault="00661A86" w:rsidP="00CE7E3F">
      <w:pPr>
        <w:ind w:left="567" w:right="991" w:firstLine="317"/>
        <w:jc w:val="both"/>
        <w:rPr>
          <w:rFonts w:ascii="Times New Roman" w:hAnsi="Times New Roman"/>
          <w:sz w:val="24"/>
          <w:szCs w:val="24"/>
          <w:lang w:val="uk-UA"/>
        </w:rPr>
      </w:pPr>
    </w:p>
    <w:p w14:paraId="285DE1A2" w14:textId="34A5D4B3" w:rsidR="00C15CCA" w:rsidRPr="00405AF4" w:rsidRDefault="00C15CCA" w:rsidP="00CE7E3F">
      <w:pPr>
        <w:ind w:left="567" w:right="991" w:firstLine="317"/>
        <w:jc w:val="both"/>
        <w:rPr>
          <w:rFonts w:ascii="Times New Roman" w:hAnsi="Times New Roman"/>
          <w:sz w:val="24"/>
          <w:szCs w:val="24"/>
          <w:lang w:val="uk-UA"/>
        </w:rPr>
      </w:pPr>
    </w:p>
    <w:p w14:paraId="69AB2104" w14:textId="77777777" w:rsidR="00C15CCA" w:rsidRPr="00405AF4" w:rsidRDefault="00C15CCA" w:rsidP="00C15CCA">
      <w:pPr>
        <w:ind w:right="284" w:firstLine="709"/>
        <w:jc w:val="right"/>
        <w:rPr>
          <w:rFonts w:ascii="Times New Roman" w:hAnsi="Times New Roman"/>
          <w:b/>
          <w:sz w:val="24"/>
          <w:szCs w:val="24"/>
          <w:lang w:val="uk-UA"/>
        </w:rPr>
      </w:pPr>
      <w:r w:rsidRPr="00405AF4">
        <w:rPr>
          <w:rFonts w:ascii="Times New Roman" w:hAnsi="Times New Roman"/>
          <w:b/>
          <w:sz w:val="24"/>
          <w:szCs w:val="24"/>
          <w:lang w:val="uk-UA"/>
        </w:rPr>
        <w:lastRenderedPageBreak/>
        <w:t xml:space="preserve">Додаток 2 </w:t>
      </w:r>
    </w:p>
    <w:p w14:paraId="651E76E2" w14:textId="77777777" w:rsidR="00C15CCA" w:rsidRPr="00405AF4" w:rsidRDefault="00C15CCA" w:rsidP="00C15CCA">
      <w:pPr>
        <w:ind w:right="284" w:firstLine="709"/>
        <w:jc w:val="right"/>
        <w:rPr>
          <w:rFonts w:ascii="Times New Roman" w:hAnsi="Times New Roman"/>
          <w:b/>
          <w:sz w:val="24"/>
          <w:szCs w:val="24"/>
          <w:lang w:val="uk-UA"/>
        </w:rPr>
      </w:pPr>
      <w:r w:rsidRPr="00405AF4">
        <w:rPr>
          <w:rFonts w:ascii="Times New Roman" w:hAnsi="Times New Roman"/>
          <w:b/>
          <w:sz w:val="24"/>
          <w:szCs w:val="24"/>
          <w:lang w:val="uk-UA"/>
        </w:rPr>
        <w:t>до тендерної документації</w:t>
      </w:r>
    </w:p>
    <w:p w14:paraId="5CC3B389" w14:textId="77777777" w:rsidR="00C15CCA" w:rsidRPr="00405AF4" w:rsidRDefault="00C15CCA" w:rsidP="00C15CCA">
      <w:pPr>
        <w:ind w:right="282" w:firstLine="709"/>
        <w:jc w:val="center"/>
        <w:rPr>
          <w:rFonts w:ascii="Times New Roman" w:hAnsi="Times New Roman"/>
          <w:b/>
          <w:sz w:val="24"/>
          <w:szCs w:val="24"/>
          <w:lang w:val="uk-UA"/>
        </w:rPr>
      </w:pPr>
      <w:r w:rsidRPr="00405AF4">
        <w:rPr>
          <w:rFonts w:ascii="Times New Roman" w:hAnsi="Times New Roman"/>
          <w:b/>
          <w:sz w:val="24"/>
          <w:szCs w:val="24"/>
          <w:lang w:val="uk-UA"/>
        </w:rPr>
        <w:t>ТЕНДЕРНА ПРОПОЗИЦІЯ</w:t>
      </w:r>
    </w:p>
    <w:p w14:paraId="5ACB7D23" w14:textId="45C96757" w:rsidR="00C15CCA" w:rsidRPr="00405AF4" w:rsidRDefault="00C15CCA" w:rsidP="00C15CCA">
      <w:pPr>
        <w:ind w:right="282" w:firstLine="709"/>
        <w:jc w:val="center"/>
        <w:rPr>
          <w:lang w:val="uk-UA"/>
        </w:rPr>
      </w:pPr>
      <w:r w:rsidRPr="00405AF4">
        <w:rPr>
          <w:lang w:val="uk-UA"/>
        </w:rPr>
        <w:t>(форма , яка подається Учасником на фірмовому бланку</w:t>
      </w:r>
      <w:r w:rsidR="0073189F" w:rsidRPr="00405AF4">
        <w:rPr>
          <w:lang w:val="uk-UA"/>
        </w:rPr>
        <w:t xml:space="preserve"> у складі тендерної пропозиції</w:t>
      </w:r>
      <w:r w:rsidRPr="00405AF4">
        <w:rPr>
          <w:lang w:val="uk-UA"/>
        </w:rPr>
        <w:t xml:space="preserve">) </w:t>
      </w:r>
    </w:p>
    <w:p w14:paraId="4B8C96E8" w14:textId="77777777" w:rsidR="00C15CCA" w:rsidRPr="00405AF4" w:rsidRDefault="00C15CCA" w:rsidP="00C15CCA">
      <w:pPr>
        <w:ind w:right="282" w:firstLine="709"/>
        <w:jc w:val="both"/>
        <w:rPr>
          <w:rFonts w:asciiTheme="minorHAnsi" w:hAnsiTheme="minorHAnsi"/>
          <w:sz w:val="24"/>
          <w:lang w:val="uk-UA"/>
        </w:rPr>
      </w:pPr>
      <w:r w:rsidRPr="00405AF4">
        <w:rPr>
          <w:sz w:val="24"/>
          <w:lang w:val="uk-UA"/>
        </w:rPr>
        <w:t>Ми, (найменування Учасника), вивчивши тендерну документацію, технічні, якісні та кількісні характеристики предмета закупівлі, маємо можливість здійснити постачання електричної енергії, виконати вимоги Замовника на умовах, зазначених у цій пропозиції</w:t>
      </w:r>
      <w:r w:rsidRPr="00405AF4">
        <w:rPr>
          <w:rFonts w:asciiTheme="minorHAnsi" w:hAnsiTheme="minorHAnsi"/>
          <w:sz w:val="24"/>
          <w:lang w:val="uk-UA"/>
        </w:rPr>
        <w:t>:</w:t>
      </w:r>
    </w:p>
    <w:tbl>
      <w:tblPr>
        <w:tblW w:w="9434" w:type="dxa"/>
        <w:jc w:val="center"/>
        <w:tblLook w:val="04A0" w:firstRow="1" w:lastRow="0" w:firstColumn="1" w:lastColumn="0" w:noHBand="0" w:noVBand="1"/>
      </w:tblPr>
      <w:tblGrid>
        <w:gridCol w:w="449"/>
        <w:gridCol w:w="2811"/>
        <w:gridCol w:w="1145"/>
        <w:gridCol w:w="1585"/>
        <w:gridCol w:w="1675"/>
        <w:gridCol w:w="1769"/>
      </w:tblGrid>
      <w:tr w:rsidR="00FB57B7" w:rsidRPr="00405AF4" w14:paraId="6BE87AD5" w14:textId="77777777" w:rsidTr="00A81813">
        <w:trPr>
          <w:trHeight w:val="40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3F5D4" w14:textId="77777777" w:rsidR="00FB57B7" w:rsidRPr="00405AF4" w:rsidRDefault="00FB57B7" w:rsidP="00A81813">
            <w:pPr>
              <w:jc w:val="center"/>
              <w:rPr>
                <w:color w:val="000000"/>
                <w:sz w:val="24"/>
                <w:lang w:val="uk-UA"/>
              </w:rPr>
            </w:pPr>
            <w:r w:rsidRPr="00405AF4">
              <w:rPr>
                <w:color w:val="000000"/>
                <w:sz w:val="24"/>
                <w:lang w:val="uk-UA"/>
              </w:rPr>
              <w:t>№</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14:paraId="23AAA7CD" w14:textId="77777777" w:rsidR="00FB57B7" w:rsidRPr="00405AF4" w:rsidRDefault="00FB57B7" w:rsidP="00A81813">
            <w:pPr>
              <w:jc w:val="center"/>
              <w:rPr>
                <w:color w:val="000000"/>
                <w:sz w:val="24"/>
                <w:lang w:val="uk-UA"/>
              </w:rPr>
            </w:pPr>
            <w:r w:rsidRPr="00405AF4">
              <w:rPr>
                <w:color w:val="000000"/>
                <w:sz w:val="24"/>
                <w:lang w:val="uk-UA"/>
              </w:rPr>
              <w:t xml:space="preserve">Найменування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64F41885" w14:textId="77777777" w:rsidR="00FB57B7" w:rsidRPr="00405AF4" w:rsidRDefault="00FB57B7" w:rsidP="00A81813">
            <w:pPr>
              <w:jc w:val="center"/>
              <w:rPr>
                <w:color w:val="000000"/>
                <w:sz w:val="24"/>
                <w:lang w:val="uk-UA"/>
              </w:rPr>
            </w:pPr>
            <w:r w:rsidRPr="00405AF4">
              <w:rPr>
                <w:color w:val="000000"/>
                <w:sz w:val="24"/>
                <w:lang w:val="uk-UA"/>
              </w:rPr>
              <w:t>Одиниця виміру</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035D973D" w14:textId="77777777" w:rsidR="00FB57B7" w:rsidRPr="00405AF4" w:rsidRDefault="00FB57B7" w:rsidP="00A81813">
            <w:pPr>
              <w:jc w:val="center"/>
              <w:rPr>
                <w:color w:val="000000"/>
                <w:sz w:val="24"/>
                <w:lang w:val="uk-UA"/>
              </w:rPr>
            </w:pPr>
            <w:r w:rsidRPr="00405AF4">
              <w:rPr>
                <w:color w:val="000000"/>
                <w:sz w:val="24"/>
                <w:lang w:val="uk-UA"/>
              </w:rPr>
              <w:t>Кількість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387FA85F" w14:textId="77777777" w:rsidR="00FB57B7" w:rsidRPr="00405AF4" w:rsidRDefault="00FB57B7" w:rsidP="00A81813">
            <w:pPr>
              <w:jc w:val="center"/>
              <w:rPr>
                <w:color w:val="000000"/>
                <w:sz w:val="24"/>
                <w:lang w:val="uk-UA"/>
              </w:rPr>
            </w:pPr>
            <w:r w:rsidRPr="00405AF4">
              <w:rPr>
                <w:color w:val="000000"/>
                <w:sz w:val="24"/>
                <w:lang w:val="uk-UA"/>
              </w:rPr>
              <w:t>Ціна за одиницю, грн без ПДВ</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14:paraId="146B1A9B" w14:textId="77777777" w:rsidR="00FB57B7" w:rsidRPr="00405AF4" w:rsidRDefault="00FB57B7" w:rsidP="00A81813">
            <w:pPr>
              <w:jc w:val="center"/>
              <w:rPr>
                <w:color w:val="000000"/>
                <w:sz w:val="24"/>
                <w:lang w:val="uk-UA"/>
              </w:rPr>
            </w:pPr>
            <w:r w:rsidRPr="00405AF4">
              <w:rPr>
                <w:color w:val="000000"/>
                <w:sz w:val="24"/>
                <w:lang w:val="uk-UA"/>
              </w:rPr>
              <w:t>Ціна за одиницю, грн з ПДВ</w:t>
            </w:r>
          </w:p>
        </w:tc>
      </w:tr>
      <w:tr w:rsidR="00FB57B7" w:rsidRPr="00405AF4" w14:paraId="581C37E1" w14:textId="77777777" w:rsidTr="00A81813">
        <w:trPr>
          <w:trHeight w:val="2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50BD2501" w14:textId="77777777" w:rsidR="00FB57B7" w:rsidRPr="00405AF4" w:rsidRDefault="00FB57B7" w:rsidP="00A81813">
            <w:pPr>
              <w:jc w:val="center"/>
              <w:rPr>
                <w:color w:val="000000"/>
                <w:sz w:val="24"/>
                <w:lang w:val="uk-UA"/>
              </w:rPr>
            </w:pPr>
            <w:r w:rsidRPr="00405AF4">
              <w:rPr>
                <w:color w:val="000000"/>
                <w:sz w:val="24"/>
                <w:lang w:val="uk-UA"/>
              </w:rPr>
              <w:t>1</w:t>
            </w:r>
          </w:p>
        </w:tc>
        <w:tc>
          <w:tcPr>
            <w:tcW w:w="2811" w:type="dxa"/>
            <w:tcBorders>
              <w:top w:val="nil"/>
              <w:left w:val="nil"/>
              <w:bottom w:val="single" w:sz="4" w:space="0" w:color="auto"/>
              <w:right w:val="single" w:sz="4" w:space="0" w:color="auto"/>
            </w:tcBorders>
            <w:shd w:val="clear" w:color="auto" w:fill="auto"/>
            <w:vAlign w:val="center"/>
            <w:hideMark/>
          </w:tcPr>
          <w:p w14:paraId="0341794C" w14:textId="0B50D9EF" w:rsidR="00FB57B7" w:rsidRPr="00405AF4" w:rsidRDefault="00FB57B7" w:rsidP="00A81813">
            <w:pPr>
              <w:jc w:val="center"/>
              <w:rPr>
                <w:color w:val="000000"/>
                <w:sz w:val="24"/>
                <w:lang w:val="uk-UA"/>
              </w:rPr>
            </w:pPr>
          </w:p>
        </w:tc>
        <w:tc>
          <w:tcPr>
            <w:tcW w:w="1145" w:type="dxa"/>
            <w:tcBorders>
              <w:top w:val="nil"/>
              <w:left w:val="nil"/>
              <w:bottom w:val="single" w:sz="4" w:space="0" w:color="auto"/>
              <w:right w:val="single" w:sz="4" w:space="0" w:color="auto"/>
            </w:tcBorders>
            <w:shd w:val="clear" w:color="auto" w:fill="auto"/>
            <w:vAlign w:val="center"/>
            <w:hideMark/>
          </w:tcPr>
          <w:p w14:paraId="01D71B99" w14:textId="17D058D5" w:rsidR="00FB57B7" w:rsidRPr="00405AF4" w:rsidRDefault="00FB57B7" w:rsidP="00A81813">
            <w:pPr>
              <w:jc w:val="center"/>
              <w:rPr>
                <w:color w:val="000000"/>
                <w:sz w:val="24"/>
                <w:lang w:val="uk-UA"/>
              </w:rPr>
            </w:pPr>
            <w:r w:rsidRPr="00405AF4">
              <w:rPr>
                <w:color w:val="000000"/>
                <w:sz w:val="24"/>
                <w:lang w:val="uk-UA"/>
              </w:rPr>
              <w:t> </w:t>
            </w:r>
            <w:r w:rsidR="0040755E" w:rsidRPr="00405AF4">
              <w:rPr>
                <w:rFonts w:ascii="Times New Roman" w:hAnsi="Times New Roman" w:cs="Calibri"/>
              </w:rPr>
              <w:t>кВт</w:t>
            </w:r>
            <w:r w:rsidR="0040755E" w:rsidRPr="00405AF4">
              <w:rPr>
                <w:rFonts w:ascii="Times New Roman" w:hAnsi="Times New Roman" w:cs="Calibri"/>
                <w:lang w:val="uk-UA"/>
              </w:rPr>
              <w:t>/год</w:t>
            </w:r>
            <w:r w:rsidR="0040755E" w:rsidRPr="00405AF4">
              <w:rPr>
                <w:rFonts w:ascii="Times New Roman" w:hAnsi="Times New Roman" w:cs="Calibri"/>
              </w:rPr>
              <w:t>.</w:t>
            </w:r>
          </w:p>
        </w:tc>
        <w:tc>
          <w:tcPr>
            <w:tcW w:w="1585" w:type="dxa"/>
            <w:tcBorders>
              <w:top w:val="nil"/>
              <w:left w:val="nil"/>
              <w:bottom w:val="single" w:sz="4" w:space="0" w:color="auto"/>
              <w:right w:val="single" w:sz="4" w:space="0" w:color="auto"/>
            </w:tcBorders>
            <w:shd w:val="clear" w:color="auto" w:fill="auto"/>
            <w:vAlign w:val="center"/>
            <w:hideMark/>
          </w:tcPr>
          <w:p w14:paraId="344A7EE6" w14:textId="48E7E368" w:rsidR="00FB57B7" w:rsidRPr="00405AF4" w:rsidRDefault="00FB57B7" w:rsidP="00A81813">
            <w:pPr>
              <w:jc w:val="center"/>
              <w:rPr>
                <w:color w:val="000000"/>
                <w:sz w:val="24"/>
                <w:lang w:val="uk-UA"/>
              </w:rPr>
            </w:pPr>
          </w:p>
        </w:tc>
        <w:tc>
          <w:tcPr>
            <w:tcW w:w="1675" w:type="dxa"/>
            <w:tcBorders>
              <w:top w:val="nil"/>
              <w:left w:val="nil"/>
              <w:bottom w:val="single" w:sz="4" w:space="0" w:color="auto"/>
              <w:right w:val="single" w:sz="4" w:space="0" w:color="auto"/>
            </w:tcBorders>
            <w:shd w:val="clear" w:color="auto" w:fill="auto"/>
            <w:vAlign w:val="center"/>
            <w:hideMark/>
          </w:tcPr>
          <w:p w14:paraId="28F2FE84" w14:textId="77777777" w:rsidR="00FB57B7" w:rsidRPr="00405AF4" w:rsidRDefault="00FB57B7" w:rsidP="00A81813">
            <w:pPr>
              <w:jc w:val="center"/>
              <w:rPr>
                <w:color w:val="000000"/>
                <w:sz w:val="24"/>
                <w:lang w:val="uk-UA"/>
              </w:rPr>
            </w:pPr>
            <w:r w:rsidRPr="00405AF4">
              <w:rPr>
                <w:color w:val="000000"/>
                <w:sz w:val="24"/>
                <w:lang w:val="uk-UA"/>
              </w:rPr>
              <w:t> </w:t>
            </w:r>
          </w:p>
        </w:tc>
        <w:tc>
          <w:tcPr>
            <w:tcW w:w="1769" w:type="dxa"/>
            <w:tcBorders>
              <w:top w:val="nil"/>
              <w:left w:val="nil"/>
              <w:bottom w:val="single" w:sz="4" w:space="0" w:color="auto"/>
              <w:right w:val="single" w:sz="4" w:space="0" w:color="auto"/>
            </w:tcBorders>
            <w:shd w:val="clear" w:color="auto" w:fill="auto"/>
            <w:vAlign w:val="center"/>
            <w:hideMark/>
          </w:tcPr>
          <w:p w14:paraId="0D1ACC4C" w14:textId="77777777" w:rsidR="00FB57B7" w:rsidRPr="00405AF4" w:rsidRDefault="00FB57B7" w:rsidP="00A81813">
            <w:pPr>
              <w:jc w:val="center"/>
              <w:rPr>
                <w:color w:val="000000"/>
                <w:sz w:val="24"/>
                <w:lang w:val="uk-UA"/>
              </w:rPr>
            </w:pPr>
            <w:r w:rsidRPr="00405AF4">
              <w:rPr>
                <w:color w:val="000000"/>
                <w:sz w:val="24"/>
                <w:lang w:val="uk-UA"/>
              </w:rPr>
              <w:t> </w:t>
            </w:r>
          </w:p>
        </w:tc>
      </w:tr>
      <w:tr w:rsidR="00FB57B7" w:rsidRPr="00405AF4" w14:paraId="0CD97803"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89C63" w14:textId="77777777" w:rsidR="00FB57B7" w:rsidRPr="00405AF4" w:rsidRDefault="00FB57B7" w:rsidP="00A81813">
            <w:pPr>
              <w:jc w:val="right"/>
              <w:rPr>
                <w:color w:val="000000"/>
                <w:sz w:val="24"/>
                <w:lang w:val="uk-UA"/>
              </w:rPr>
            </w:pPr>
            <w:r w:rsidRPr="00405AF4">
              <w:rPr>
                <w:color w:val="000000"/>
                <w:sz w:val="24"/>
                <w:lang w:val="uk-UA"/>
              </w:rPr>
              <w:t>Загальна вартість без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72B46026" w14:textId="77777777" w:rsidR="00FB57B7" w:rsidRPr="00405AF4" w:rsidRDefault="00FB57B7" w:rsidP="00A81813">
            <w:pPr>
              <w:jc w:val="center"/>
              <w:rPr>
                <w:color w:val="000000"/>
                <w:sz w:val="24"/>
                <w:lang w:val="uk-UA"/>
              </w:rPr>
            </w:pPr>
            <w:r w:rsidRPr="00405AF4">
              <w:rPr>
                <w:color w:val="000000"/>
                <w:sz w:val="24"/>
                <w:lang w:val="uk-UA"/>
              </w:rPr>
              <w:t> </w:t>
            </w:r>
          </w:p>
        </w:tc>
      </w:tr>
      <w:tr w:rsidR="00FB57B7" w:rsidRPr="00405AF4" w14:paraId="07B3EF48"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B547" w14:textId="77777777" w:rsidR="00FB57B7" w:rsidRPr="00405AF4" w:rsidRDefault="00FB57B7" w:rsidP="00A81813">
            <w:pPr>
              <w:jc w:val="right"/>
              <w:rPr>
                <w:color w:val="000000"/>
                <w:sz w:val="24"/>
                <w:lang w:val="uk-UA"/>
              </w:rPr>
            </w:pPr>
            <w:r w:rsidRPr="00405AF4">
              <w:rPr>
                <w:color w:val="000000"/>
                <w:sz w:val="24"/>
                <w:lang w:val="uk-UA"/>
              </w:rPr>
              <w:t>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0D802263" w14:textId="77777777" w:rsidR="00FB57B7" w:rsidRPr="00405AF4" w:rsidRDefault="00FB57B7" w:rsidP="00A81813">
            <w:pPr>
              <w:jc w:val="center"/>
              <w:rPr>
                <w:color w:val="000000"/>
                <w:sz w:val="24"/>
                <w:lang w:val="uk-UA"/>
              </w:rPr>
            </w:pPr>
            <w:r w:rsidRPr="00405AF4">
              <w:rPr>
                <w:color w:val="000000"/>
                <w:sz w:val="24"/>
                <w:lang w:val="uk-UA"/>
              </w:rPr>
              <w:t> </w:t>
            </w:r>
          </w:p>
        </w:tc>
      </w:tr>
      <w:tr w:rsidR="00FB57B7" w:rsidRPr="00405AF4" w14:paraId="519D74D8"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634B" w14:textId="77777777" w:rsidR="00FB57B7" w:rsidRPr="00405AF4" w:rsidRDefault="00FB57B7" w:rsidP="00A81813">
            <w:pPr>
              <w:jc w:val="right"/>
              <w:rPr>
                <w:color w:val="000000"/>
                <w:sz w:val="24"/>
                <w:lang w:val="uk-UA"/>
              </w:rPr>
            </w:pPr>
            <w:r w:rsidRPr="00405AF4">
              <w:rPr>
                <w:color w:val="000000"/>
                <w:sz w:val="24"/>
                <w:lang w:val="uk-UA"/>
              </w:rPr>
              <w:t xml:space="preserve"> Загальна вартість  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26C0E853" w14:textId="77777777" w:rsidR="00FB57B7" w:rsidRPr="00405AF4" w:rsidRDefault="00FB57B7" w:rsidP="00A81813">
            <w:pPr>
              <w:jc w:val="center"/>
              <w:rPr>
                <w:color w:val="000000"/>
                <w:sz w:val="24"/>
                <w:lang w:val="uk-UA"/>
              </w:rPr>
            </w:pPr>
            <w:r w:rsidRPr="00405AF4">
              <w:rPr>
                <w:color w:val="000000"/>
                <w:sz w:val="24"/>
                <w:lang w:val="uk-UA"/>
              </w:rPr>
              <w:t> </w:t>
            </w:r>
          </w:p>
        </w:tc>
      </w:tr>
    </w:tbl>
    <w:p w14:paraId="20986141" w14:textId="77777777" w:rsidR="00FB57B7" w:rsidRPr="00405AF4" w:rsidRDefault="00FB57B7" w:rsidP="00FB57B7">
      <w:pPr>
        <w:tabs>
          <w:tab w:val="right" w:pos="8306"/>
        </w:tabs>
        <w:ind w:firstLine="567"/>
        <w:jc w:val="both"/>
      </w:pPr>
    </w:p>
    <w:p w14:paraId="10D7CBD7" w14:textId="77777777" w:rsidR="00FB57B7" w:rsidRPr="00405AF4" w:rsidRDefault="00FB57B7" w:rsidP="00FB57B7">
      <w:pPr>
        <w:pStyle w:val="aff9"/>
        <w:spacing w:before="0" w:beforeAutospacing="0" w:after="0" w:afterAutospacing="0"/>
      </w:pPr>
      <w:r w:rsidRPr="00405AF4">
        <w:rPr>
          <w:b/>
        </w:rPr>
        <w:t>Загальна вартість пропозиції :</w:t>
      </w:r>
      <w:r w:rsidRPr="00405AF4">
        <w:t xml:space="preserve"> ________________________________________________ грн. </w:t>
      </w:r>
    </w:p>
    <w:p w14:paraId="41B3A6AF" w14:textId="77777777" w:rsidR="00FB57B7" w:rsidRPr="00405AF4" w:rsidRDefault="00FB57B7" w:rsidP="00FB57B7">
      <w:pPr>
        <w:pStyle w:val="aff9"/>
        <w:spacing w:before="0" w:beforeAutospacing="0" w:after="0" w:afterAutospacing="0"/>
        <w:ind w:left="3540" w:firstLine="708"/>
        <w:rPr>
          <w:sz w:val="22"/>
        </w:rPr>
      </w:pPr>
      <w:r w:rsidRPr="00405AF4">
        <w:rPr>
          <w:sz w:val="22"/>
        </w:rPr>
        <w:t>(цифрами та прописом)</w:t>
      </w:r>
    </w:p>
    <w:p w14:paraId="240E6E87" w14:textId="77777777" w:rsidR="00FB57B7" w:rsidRPr="00405AF4" w:rsidRDefault="00FB57B7" w:rsidP="00FB57B7">
      <w:pPr>
        <w:pStyle w:val="aff9"/>
        <w:spacing w:before="0" w:beforeAutospacing="0" w:after="0" w:afterAutospacing="0"/>
        <w:ind w:firstLine="567"/>
        <w:jc w:val="center"/>
        <w:rPr>
          <w:sz w:val="22"/>
        </w:rPr>
      </w:pPr>
    </w:p>
    <w:p w14:paraId="58B2FA8C" w14:textId="77777777" w:rsidR="00FB57B7" w:rsidRPr="00405AF4" w:rsidRDefault="00FB57B7" w:rsidP="00FB57B7">
      <w:pPr>
        <w:pStyle w:val="af7"/>
        <w:tabs>
          <w:tab w:val="left" w:pos="426"/>
          <w:tab w:val="left" w:pos="540"/>
          <w:tab w:val="left" w:pos="567"/>
        </w:tabs>
        <w:spacing w:after="0" w:line="240" w:lineRule="auto"/>
        <w:ind w:left="0" w:right="-23" w:firstLine="567"/>
        <w:jc w:val="both"/>
        <w:rPr>
          <w:rFonts w:ascii="Times New Roman" w:hAnsi="Times New Roman"/>
          <w:i/>
          <w:iCs/>
          <w:sz w:val="24"/>
        </w:rPr>
      </w:pPr>
      <w:r w:rsidRPr="00405AF4">
        <w:rPr>
          <w:rFonts w:ascii="Times New Roman" w:hAnsi="Times New Roman"/>
          <w:i/>
          <w:iCs/>
          <w:sz w:val="24"/>
        </w:rPr>
        <w:t>Ціна зазначається у гривнях з ПДВ (для учасників-платників ПДВ), або без ПДВ (для учасників-неплатників ПДВ або нерезидентів України).</w:t>
      </w:r>
    </w:p>
    <w:p w14:paraId="63B1BEDD" w14:textId="77777777" w:rsidR="00C15CCA" w:rsidRPr="00405AF4" w:rsidRDefault="00C15CCA" w:rsidP="00C15CCA">
      <w:pPr>
        <w:tabs>
          <w:tab w:val="left" w:pos="540"/>
        </w:tabs>
        <w:ind w:firstLine="567"/>
        <w:jc w:val="both"/>
        <w:rPr>
          <w:rFonts w:ascii="Times New Roman" w:eastAsia="Calibri" w:hAnsi="Times New Roman"/>
          <w:sz w:val="23"/>
          <w:szCs w:val="23"/>
          <w:lang w:val="uk-UA" w:eastAsia="en-US"/>
        </w:rPr>
      </w:pPr>
      <w:r w:rsidRPr="00405AF4">
        <w:rPr>
          <w:rFonts w:ascii="Times New Roman" w:eastAsia="Calibri" w:hAnsi="Times New Roman"/>
          <w:sz w:val="23"/>
          <w:szCs w:val="23"/>
          <w:lang w:val="uk-UA" w:eastAsia="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4F40FA9" w14:textId="77777777" w:rsidR="00C15CCA" w:rsidRPr="00405AF4" w:rsidRDefault="00C15CCA" w:rsidP="00C15CCA">
      <w:pPr>
        <w:tabs>
          <w:tab w:val="left" w:pos="540"/>
        </w:tabs>
        <w:ind w:firstLine="567"/>
        <w:jc w:val="both"/>
        <w:rPr>
          <w:rFonts w:ascii="Times New Roman" w:eastAsia="Calibri" w:hAnsi="Times New Roman"/>
          <w:sz w:val="23"/>
          <w:szCs w:val="23"/>
          <w:lang w:val="uk-UA" w:eastAsia="en-US"/>
        </w:rPr>
      </w:pPr>
      <w:r w:rsidRPr="00405AF4">
        <w:rPr>
          <w:rFonts w:ascii="Times New Roman" w:eastAsia="Calibri" w:hAnsi="Times New Roman"/>
          <w:sz w:val="23"/>
          <w:szCs w:val="23"/>
          <w:lang w:val="uk-UA" w:eastAsia="en-US"/>
        </w:rPr>
        <w:t>2. Ми погоджуємося дотримуватися умов цієї тендерної пропозиції протягом 90 днів із дати кінцевого строку подання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1209850A" w14:textId="77777777" w:rsidR="00C15CCA" w:rsidRPr="00405AF4" w:rsidRDefault="00C15CCA" w:rsidP="00C15CCA">
      <w:pPr>
        <w:tabs>
          <w:tab w:val="left" w:pos="540"/>
        </w:tabs>
        <w:ind w:firstLine="567"/>
        <w:jc w:val="both"/>
        <w:rPr>
          <w:rFonts w:ascii="Times New Roman" w:eastAsia="Calibri" w:hAnsi="Times New Roman"/>
          <w:sz w:val="23"/>
          <w:szCs w:val="23"/>
          <w:lang w:val="uk-UA" w:eastAsia="en-US"/>
        </w:rPr>
      </w:pPr>
      <w:r w:rsidRPr="00405AF4">
        <w:rPr>
          <w:rFonts w:ascii="Times New Roman" w:eastAsia="Calibri" w:hAnsi="Times New Roman"/>
          <w:sz w:val="23"/>
          <w:szCs w:val="23"/>
          <w:lang w:val="uk-UA" w:eastAsia="en-US"/>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2417E6B" w14:textId="77777777" w:rsidR="00C15CCA" w:rsidRPr="00405AF4" w:rsidRDefault="00C15CCA" w:rsidP="00C15CCA">
      <w:pPr>
        <w:tabs>
          <w:tab w:val="left" w:pos="540"/>
        </w:tabs>
        <w:ind w:firstLine="567"/>
        <w:jc w:val="both"/>
        <w:rPr>
          <w:rFonts w:ascii="Times New Roman" w:eastAsia="Calibri" w:hAnsi="Times New Roman"/>
          <w:sz w:val="23"/>
          <w:szCs w:val="23"/>
          <w:lang w:val="uk-UA" w:eastAsia="en-US"/>
        </w:rPr>
      </w:pPr>
      <w:r w:rsidRPr="00405AF4">
        <w:rPr>
          <w:rFonts w:ascii="Times New Roman" w:eastAsia="Calibri" w:hAnsi="Times New Roman"/>
          <w:sz w:val="23"/>
          <w:szCs w:val="23"/>
          <w:lang w:val="uk-UA" w:eastAsia="en-US"/>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759B81AB" w14:textId="77777777" w:rsidR="00C15CCA" w:rsidRPr="00405AF4" w:rsidRDefault="00C15CCA" w:rsidP="00C15CCA">
      <w:pPr>
        <w:tabs>
          <w:tab w:val="left" w:pos="540"/>
        </w:tabs>
        <w:ind w:firstLine="567"/>
        <w:jc w:val="both"/>
        <w:rPr>
          <w:rFonts w:ascii="Times New Roman" w:eastAsia="Calibri" w:hAnsi="Times New Roman"/>
          <w:sz w:val="23"/>
          <w:szCs w:val="23"/>
          <w:lang w:val="uk-UA" w:eastAsia="en-US"/>
        </w:rPr>
      </w:pPr>
      <w:r w:rsidRPr="00405AF4">
        <w:rPr>
          <w:rFonts w:ascii="Times New Roman" w:eastAsia="Calibri" w:hAnsi="Times New Roman"/>
          <w:sz w:val="23"/>
          <w:szCs w:val="23"/>
          <w:lang w:val="uk-UA" w:eastAsia="en-US"/>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r w:rsidRPr="00405AF4">
        <w:rPr>
          <w:rFonts w:ascii="Times New Roman" w:eastAsia="Calibri" w:hAnsi="Times New Roman"/>
          <w:sz w:val="23"/>
          <w:szCs w:val="23"/>
          <w:lang w:val="uk-UA" w:eastAsia="uk-UA"/>
        </w:rPr>
        <w:t>У випадку обґрунтованої необхідності строк для укладання договору може бути продовжений до 60 днів.</w:t>
      </w:r>
    </w:p>
    <w:p w14:paraId="69CA832A" w14:textId="77777777" w:rsidR="00C15CCA" w:rsidRPr="00405AF4" w:rsidRDefault="00C15CCA" w:rsidP="00C15CCA">
      <w:pPr>
        <w:tabs>
          <w:tab w:val="left" w:pos="540"/>
        </w:tabs>
        <w:ind w:firstLine="567"/>
        <w:jc w:val="both"/>
        <w:rPr>
          <w:rFonts w:ascii="Times New Roman" w:eastAsia="Calibri" w:hAnsi="Times New Roman"/>
          <w:sz w:val="23"/>
          <w:szCs w:val="23"/>
          <w:lang w:val="uk-UA" w:eastAsia="en-US"/>
        </w:rPr>
      </w:pPr>
      <w:r w:rsidRPr="00405AF4">
        <w:rPr>
          <w:rFonts w:ascii="Times New Roman" w:eastAsia="Calibri" w:hAnsi="Times New Roman"/>
          <w:sz w:val="23"/>
          <w:szCs w:val="23"/>
          <w:lang w:val="uk-UA" w:eastAsia="en-US"/>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916E0D0" w14:textId="77777777" w:rsidR="00C15CCA" w:rsidRPr="00405AF4" w:rsidRDefault="00C15CCA" w:rsidP="00C15CCA">
      <w:pPr>
        <w:tabs>
          <w:tab w:val="left" w:pos="1134"/>
        </w:tabs>
        <w:ind w:right="282" w:firstLine="142"/>
        <w:rPr>
          <w:rFonts w:ascii="Times New Roman" w:hAnsi="Times New Roman"/>
          <w:b/>
          <w:i/>
          <w:sz w:val="24"/>
          <w:szCs w:val="24"/>
          <w:lang w:val="uk-UA"/>
        </w:rPr>
      </w:pPr>
    </w:p>
    <w:p w14:paraId="1DBB5D63" w14:textId="77777777" w:rsidR="00C15CCA" w:rsidRPr="00405AF4" w:rsidRDefault="00C15CCA" w:rsidP="00C15CCA">
      <w:pPr>
        <w:tabs>
          <w:tab w:val="left" w:pos="1134"/>
        </w:tabs>
        <w:ind w:left="567" w:right="282"/>
        <w:jc w:val="center"/>
        <w:rPr>
          <w:rFonts w:ascii="Times New Roman" w:hAnsi="Times New Roman"/>
          <w:b/>
          <w:i/>
          <w:sz w:val="24"/>
          <w:szCs w:val="24"/>
          <w:lang w:val="uk-UA"/>
        </w:rPr>
      </w:pPr>
      <w:r w:rsidRPr="00405AF4">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14:paraId="37FA5FEE" w14:textId="77777777" w:rsidR="00C15CCA" w:rsidRPr="00405AF4" w:rsidRDefault="00C15CCA" w:rsidP="00C15CCA">
      <w:pPr>
        <w:jc w:val="both"/>
        <w:rPr>
          <w:rFonts w:ascii="Times New Roman" w:hAnsi="Times New Roman"/>
          <w:i/>
          <w:sz w:val="23"/>
          <w:szCs w:val="23"/>
          <w:lang w:val="uk-UA"/>
        </w:rPr>
      </w:pPr>
      <w:bookmarkStart w:id="41" w:name="_Hlk123828376"/>
      <w:r w:rsidRPr="00405AF4">
        <w:rPr>
          <w:rFonts w:ascii="Times New Roman" w:hAnsi="Times New Roman"/>
          <w:i/>
          <w:sz w:val="23"/>
          <w:szCs w:val="23"/>
          <w:lang w:val="uk-UA"/>
        </w:rPr>
        <w:t>Примітки:</w:t>
      </w:r>
    </w:p>
    <w:p w14:paraId="1B3EF372" w14:textId="0A2FA174" w:rsidR="00C15CCA" w:rsidRPr="00405AF4" w:rsidRDefault="00C15CCA" w:rsidP="00C15CCA">
      <w:pPr>
        <w:jc w:val="both"/>
        <w:rPr>
          <w:rFonts w:ascii="Times New Roman" w:hAnsi="Times New Roman"/>
          <w:i/>
          <w:sz w:val="22"/>
          <w:szCs w:val="23"/>
          <w:lang w:val="uk-UA"/>
        </w:rPr>
      </w:pPr>
      <w:r w:rsidRPr="00405AF4">
        <w:rPr>
          <w:rFonts w:ascii="Times New Roman" w:hAnsi="Times New Roman"/>
          <w:i/>
          <w:sz w:val="23"/>
          <w:szCs w:val="23"/>
          <w:lang w:val="uk-UA"/>
        </w:rPr>
        <w:t>*</w:t>
      </w:r>
      <w:r w:rsidRPr="00405AF4">
        <w:rPr>
          <w:rFonts w:ascii="Times New Roman" w:hAnsi="Times New Roman"/>
          <w:i/>
          <w:sz w:val="22"/>
          <w:szCs w:val="23"/>
          <w:lang w:val="uk-UA"/>
        </w:rPr>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590E28EA" w14:textId="77777777" w:rsidR="00C15CCA" w:rsidRPr="00405AF4" w:rsidRDefault="00C15CCA" w:rsidP="00C15CCA">
      <w:pPr>
        <w:jc w:val="both"/>
        <w:rPr>
          <w:rFonts w:ascii="Times New Roman" w:hAnsi="Times New Roman"/>
          <w:bCs/>
          <w:i/>
          <w:sz w:val="22"/>
          <w:szCs w:val="23"/>
          <w:lang w:val="uk-UA"/>
        </w:rPr>
      </w:pPr>
      <w:r w:rsidRPr="00405AF4">
        <w:rPr>
          <w:rFonts w:ascii="Times New Roman" w:hAnsi="Times New Roman"/>
          <w:bCs/>
          <w:i/>
          <w:sz w:val="22"/>
          <w:szCs w:val="23"/>
          <w:lang w:val="uk-UA"/>
        </w:rPr>
        <w:t>Вартість цінової  пропозиції та всі інші ціни повинні бути чітко визначені до другого знаку після коми (соті).</w:t>
      </w:r>
    </w:p>
    <w:p w14:paraId="0F44844F" w14:textId="77777777" w:rsidR="00C15CCA" w:rsidRPr="00405AF4" w:rsidRDefault="00C15CCA" w:rsidP="00C15CCA">
      <w:pPr>
        <w:jc w:val="both"/>
        <w:rPr>
          <w:rFonts w:ascii="Times New Roman" w:hAnsi="Times New Roman"/>
          <w:bCs/>
          <w:i/>
          <w:sz w:val="22"/>
          <w:szCs w:val="23"/>
          <w:lang w:val="uk-UA"/>
        </w:rPr>
      </w:pPr>
      <w:r w:rsidRPr="00405AF4">
        <w:rPr>
          <w:rFonts w:ascii="Times New Roman" w:hAnsi="Times New Roman"/>
          <w:bCs/>
          <w:i/>
          <w:sz w:val="22"/>
          <w:szCs w:val="23"/>
          <w:lang w:val="uk-UA"/>
        </w:rPr>
        <w:t>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5294825F" w14:textId="77777777" w:rsidR="00C15CCA" w:rsidRPr="00405AF4" w:rsidRDefault="00C15CCA" w:rsidP="00C15CCA">
      <w:pPr>
        <w:jc w:val="both"/>
        <w:rPr>
          <w:rFonts w:ascii="Times New Roman" w:hAnsi="Times New Roman"/>
          <w:bCs/>
          <w:i/>
          <w:sz w:val="22"/>
          <w:szCs w:val="23"/>
          <w:lang w:val="uk-UA"/>
        </w:rPr>
      </w:pPr>
      <w:r w:rsidRPr="00405AF4">
        <w:rPr>
          <w:rFonts w:ascii="Times New Roman" w:hAnsi="Times New Roman"/>
          <w:bCs/>
          <w:i/>
          <w:sz w:val="22"/>
          <w:szCs w:val="23"/>
          <w:lang w:val="uk-UA"/>
        </w:rPr>
        <w:t>Ціна пропозиції в корегованій ціновій пропозиції та ціновій пропозиції мають відповідати остаточній ціні пропозиції за результатами аукціону або первинній ціні пропозиції, відповідно.</w:t>
      </w:r>
    </w:p>
    <w:p w14:paraId="265A4EC7" w14:textId="77777777" w:rsidR="00C15CCA" w:rsidRPr="00405AF4" w:rsidRDefault="00C15CCA" w:rsidP="00C15CCA">
      <w:pPr>
        <w:jc w:val="both"/>
        <w:rPr>
          <w:rFonts w:ascii="Times New Roman" w:hAnsi="Times New Roman"/>
          <w:bCs/>
          <w:i/>
          <w:sz w:val="22"/>
          <w:szCs w:val="23"/>
          <w:lang w:val="uk-UA"/>
        </w:rPr>
      </w:pPr>
      <w:r w:rsidRPr="00405AF4">
        <w:rPr>
          <w:rFonts w:ascii="Times New Roman" w:hAnsi="Times New Roman"/>
          <w:bCs/>
          <w:i/>
          <w:sz w:val="22"/>
          <w:szCs w:val="23"/>
          <w:lang w:val="uk-UA"/>
        </w:rPr>
        <w:t>Наявність арифметичних помилок або невідповідностей умовам Додатку  1 до тендерної документації в ціновій пропозиції учасника призводить до її відхилення.</w:t>
      </w:r>
    </w:p>
    <w:p w14:paraId="718D0115" w14:textId="77777777" w:rsidR="00C15CCA" w:rsidRPr="00405AF4" w:rsidRDefault="00C15CCA" w:rsidP="00C15CCA">
      <w:pPr>
        <w:jc w:val="both"/>
        <w:rPr>
          <w:rFonts w:ascii="Times New Roman" w:hAnsi="Times New Roman"/>
          <w:bCs/>
          <w:i/>
          <w:sz w:val="22"/>
          <w:szCs w:val="23"/>
          <w:lang w:val="uk-UA"/>
        </w:rPr>
      </w:pPr>
      <w:r w:rsidRPr="00405AF4">
        <w:rPr>
          <w:rFonts w:ascii="Times New Roman" w:hAnsi="Times New Roman"/>
          <w:bCs/>
          <w:i/>
          <w:sz w:val="22"/>
          <w:szCs w:val="23"/>
          <w:lang w:val="uk-UA"/>
        </w:rPr>
        <w:t xml:space="preserve">Ціна за одиницю кожного та/або окремого пункту специфікації не може перевищувати ціни поданої до початку аукціону. </w:t>
      </w:r>
      <w:bookmarkEnd w:id="41"/>
      <w:r w:rsidRPr="00405AF4">
        <w:rPr>
          <w:rFonts w:ascii="Times New Roman" w:hAnsi="Times New Roman"/>
          <w:bCs/>
          <w:i/>
          <w:sz w:val="22"/>
          <w:szCs w:val="23"/>
          <w:lang w:val="uk-UA"/>
        </w:rPr>
        <w:t xml:space="preserve"> </w:t>
      </w:r>
    </w:p>
    <w:p w14:paraId="4CDB5B67" w14:textId="77777777" w:rsidR="00C15CCA" w:rsidRPr="00405AF4" w:rsidRDefault="00C15CCA" w:rsidP="00C15CCA">
      <w:pPr>
        <w:jc w:val="right"/>
        <w:rPr>
          <w:rFonts w:ascii="Times New Roman" w:hAnsi="Times New Roman"/>
          <w:b/>
          <w:sz w:val="24"/>
          <w:szCs w:val="24"/>
          <w:lang w:val="uk-UA" w:eastAsia="uk-UA"/>
        </w:rPr>
      </w:pPr>
    </w:p>
    <w:p w14:paraId="58DDB07E" w14:textId="77777777" w:rsidR="00C15CCA" w:rsidRDefault="00C15CCA" w:rsidP="00CE7E3F">
      <w:pPr>
        <w:ind w:left="567" w:right="991" w:firstLine="317"/>
        <w:jc w:val="both"/>
        <w:rPr>
          <w:rFonts w:ascii="Times New Roman" w:hAnsi="Times New Roman"/>
          <w:sz w:val="24"/>
          <w:szCs w:val="24"/>
          <w:lang w:val="uk-UA"/>
        </w:rPr>
      </w:pPr>
    </w:p>
    <w:sectPr w:rsidR="00C15CCA" w:rsidSect="001D62E6">
      <w:headerReference w:type="default" r:id="rId41"/>
      <w:pgSz w:w="11906" w:h="16838" w:code="9"/>
      <w:pgMar w:top="284" w:right="707" w:bottom="539" w:left="851"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8DD0" w14:textId="77777777" w:rsidR="00E94D5B" w:rsidRDefault="00E94D5B">
      <w:r>
        <w:separator/>
      </w:r>
    </w:p>
  </w:endnote>
  <w:endnote w:type="continuationSeparator" w:id="0">
    <w:p w14:paraId="53AB8BE4" w14:textId="77777777" w:rsidR="00E94D5B" w:rsidRDefault="00E9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UkrainianBaltic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5B2F" w14:textId="77777777" w:rsidR="00E94D5B" w:rsidRDefault="00E94D5B"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E94D5B" w:rsidRDefault="00E94D5B"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BDC" w14:textId="77777777" w:rsidR="00E94D5B" w:rsidRPr="006F20F2" w:rsidRDefault="00E94D5B"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E94D5B" w:rsidRPr="008F4BF8" w:rsidRDefault="00E94D5B"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4005D" w14:textId="77777777" w:rsidR="00E94D5B" w:rsidRDefault="00E94D5B">
      <w:r>
        <w:separator/>
      </w:r>
    </w:p>
  </w:footnote>
  <w:footnote w:type="continuationSeparator" w:id="0">
    <w:p w14:paraId="523FD0DA" w14:textId="77777777" w:rsidR="00E94D5B" w:rsidRDefault="00E9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9FB0" w14:textId="77777777" w:rsidR="00E94D5B" w:rsidRDefault="00E94D5B"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E94D5B" w:rsidRDefault="00E94D5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33D" w14:textId="77777777" w:rsidR="00E94D5B" w:rsidRPr="00823039" w:rsidRDefault="00E94D5B">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F0E9C"/>
    <w:multiLevelType w:val="hybridMultilevel"/>
    <w:tmpl w:val="AAFC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8DD3E25"/>
    <w:multiLevelType w:val="hybridMultilevel"/>
    <w:tmpl w:val="90A6C86C"/>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D673340"/>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1E375001"/>
    <w:multiLevelType w:val="hybridMultilevel"/>
    <w:tmpl w:val="E1ECD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8" w15:restartNumberingAfterBreak="0">
    <w:nsid w:val="276F0C01"/>
    <w:multiLevelType w:val="hybridMultilevel"/>
    <w:tmpl w:val="97C29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9B15FF"/>
    <w:multiLevelType w:val="hybridMultilevel"/>
    <w:tmpl w:val="7150921A"/>
    <w:lvl w:ilvl="0" w:tplc="5F3013A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75A77"/>
    <w:multiLevelType w:val="hybridMultilevel"/>
    <w:tmpl w:val="52C26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A723BD"/>
    <w:multiLevelType w:val="hybridMultilevel"/>
    <w:tmpl w:val="582AD9DC"/>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1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8" w15:restartNumberingAfterBreak="0">
    <w:nsid w:val="5EBA51B2"/>
    <w:multiLevelType w:val="hybridMultilevel"/>
    <w:tmpl w:val="088E9702"/>
    <w:lvl w:ilvl="0" w:tplc="C9CADFA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5F0873"/>
    <w:multiLevelType w:val="hybridMultilevel"/>
    <w:tmpl w:val="8AD20F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21"/>
  </w:num>
  <w:num w:numId="4">
    <w:abstractNumId w:val="10"/>
  </w:num>
  <w:num w:numId="5">
    <w:abstractNumId w:val="16"/>
  </w:num>
  <w:num w:numId="6">
    <w:abstractNumId w:val="17"/>
  </w:num>
  <w:num w:numId="7">
    <w:abstractNumId w:val="12"/>
  </w:num>
  <w:num w:numId="8">
    <w:abstractNumId w:val="11"/>
  </w:num>
  <w:num w:numId="9">
    <w:abstractNumId w:val="2"/>
  </w:num>
  <w:num w:numId="10">
    <w:abstractNumId w:val="1"/>
  </w:num>
  <w:num w:numId="11">
    <w:abstractNumId w:val="2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9"/>
  </w:num>
  <w:num w:numId="16">
    <w:abstractNumId w:val="6"/>
  </w:num>
  <w:num w:numId="17">
    <w:abstractNumId w:val="13"/>
  </w:num>
  <w:num w:numId="18">
    <w:abstractNumId w:val="8"/>
  </w:num>
  <w:num w:numId="1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4"/>
  </w:num>
  <w:num w:numId="23">
    <w:abstractNumId w:val="22"/>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60"/>
    <w:rsid w:val="000158A5"/>
    <w:rsid w:val="000217F3"/>
    <w:rsid w:val="0002181B"/>
    <w:rsid w:val="000221BE"/>
    <w:rsid w:val="000231FC"/>
    <w:rsid w:val="00025542"/>
    <w:rsid w:val="00026DAD"/>
    <w:rsid w:val="000349C1"/>
    <w:rsid w:val="00035299"/>
    <w:rsid w:val="00036501"/>
    <w:rsid w:val="00036628"/>
    <w:rsid w:val="00036C15"/>
    <w:rsid w:val="00036D77"/>
    <w:rsid w:val="00043208"/>
    <w:rsid w:val="0004484C"/>
    <w:rsid w:val="00046F1F"/>
    <w:rsid w:val="00047048"/>
    <w:rsid w:val="00047CAC"/>
    <w:rsid w:val="00050632"/>
    <w:rsid w:val="0005253F"/>
    <w:rsid w:val="00052548"/>
    <w:rsid w:val="00053E7D"/>
    <w:rsid w:val="0005468B"/>
    <w:rsid w:val="000579C8"/>
    <w:rsid w:val="00064225"/>
    <w:rsid w:val="00065DED"/>
    <w:rsid w:val="000711F7"/>
    <w:rsid w:val="00072AFD"/>
    <w:rsid w:val="0007456B"/>
    <w:rsid w:val="000776CB"/>
    <w:rsid w:val="00077A8B"/>
    <w:rsid w:val="00081F23"/>
    <w:rsid w:val="00084B6D"/>
    <w:rsid w:val="00084D18"/>
    <w:rsid w:val="00087064"/>
    <w:rsid w:val="00087CDF"/>
    <w:rsid w:val="000907AD"/>
    <w:rsid w:val="00090DDB"/>
    <w:rsid w:val="000938FC"/>
    <w:rsid w:val="000A018E"/>
    <w:rsid w:val="000A6602"/>
    <w:rsid w:val="000B004C"/>
    <w:rsid w:val="000B0459"/>
    <w:rsid w:val="000B3EEE"/>
    <w:rsid w:val="000B49CF"/>
    <w:rsid w:val="000B4E15"/>
    <w:rsid w:val="000B552A"/>
    <w:rsid w:val="000C23FE"/>
    <w:rsid w:val="000C50AD"/>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414E"/>
    <w:rsid w:val="00126458"/>
    <w:rsid w:val="00127288"/>
    <w:rsid w:val="00127B46"/>
    <w:rsid w:val="00133493"/>
    <w:rsid w:val="00133E88"/>
    <w:rsid w:val="0013543F"/>
    <w:rsid w:val="0014540F"/>
    <w:rsid w:val="001509BD"/>
    <w:rsid w:val="00150A57"/>
    <w:rsid w:val="00150D4E"/>
    <w:rsid w:val="00150E4A"/>
    <w:rsid w:val="00154130"/>
    <w:rsid w:val="00154656"/>
    <w:rsid w:val="0015498D"/>
    <w:rsid w:val="001555D2"/>
    <w:rsid w:val="0016174E"/>
    <w:rsid w:val="00161F6D"/>
    <w:rsid w:val="00162EF9"/>
    <w:rsid w:val="001659D7"/>
    <w:rsid w:val="00167DC2"/>
    <w:rsid w:val="00170137"/>
    <w:rsid w:val="001702A9"/>
    <w:rsid w:val="001709CA"/>
    <w:rsid w:val="00170D47"/>
    <w:rsid w:val="00174AAA"/>
    <w:rsid w:val="00175419"/>
    <w:rsid w:val="00180265"/>
    <w:rsid w:val="001813B0"/>
    <w:rsid w:val="001820EB"/>
    <w:rsid w:val="00184440"/>
    <w:rsid w:val="00186269"/>
    <w:rsid w:val="00191250"/>
    <w:rsid w:val="00193314"/>
    <w:rsid w:val="00197744"/>
    <w:rsid w:val="00197CBC"/>
    <w:rsid w:val="001A0006"/>
    <w:rsid w:val="001A0E8C"/>
    <w:rsid w:val="001A1E9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144E"/>
    <w:rsid w:val="001D3D88"/>
    <w:rsid w:val="001D4AF2"/>
    <w:rsid w:val="001D4F45"/>
    <w:rsid w:val="001D58D1"/>
    <w:rsid w:val="001D62E6"/>
    <w:rsid w:val="001E3543"/>
    <w:rsid w:val="001E6DE8"/>
    <w:rsid w:val="001F004E"/>
    <w:rsid w:val="001F0252"/>
    <w:rsid w:val="001F0845"/>
    <w:rsid w:val="001F1720"/>
    <w:rsid w:val="001F1A14"/>
    <w:rsid w:val="001F20D1"/>
    <w:rsid w:val="001F6E51"/>
    <w:rsid w:val="002007C2"/>
    <w:rsid w:val="002040F1"/>
    <w:rsid w:val="00205FCF"/>
    <w:rsid w:val="00211471"/>
    <w:rsid w:val="00213A8E"/>
    <w:rsid w:val="00215B7C"/>
    <w:rsid w:val="00220EDA"/>
    <w:rsid w:val="0022195F"/>
    <w:rsid w:val="0022377C"/>
    <w:rsid w:val="00223A77"/>
    <w:rsid w:val="00224F6C"/>
    <w:rsid w:val="00225076"/>
    <w:rsid w:val="00226E40"/>
    <w:rsid w:val="00240507"/>
    <w:rsid w:val="00240C7B"/>
    <w:rsid w:val="00241D2B"/>
    <w:rsid w:val="0024326B"/>
    <w:rsid w:val="00243CA7"/>
    <w:rsid w:val="00244880"/>
    <w:rsid w:val="0025121A"/>
    <w:rsid w:val="00251D65"/>
    <w:rsid w:val="00252EB8"/>
    <w:rsid w:val="00252FBE"/>
    <w:rsid w:val="0025378F"/>
    <w:rsid w:val="0025402D"/>
    <w:rsid w:val="00260609"/>
    <w:rsid w:val="002654B8"/>
    <w:rsid w:val="00266B13"/>
    <w:rsid w:val="00267577"/>
    <w:rsid w:val="002709C0"/>
    <w:rsid w:val="00270B29"/>
    <w:rsid w:val="00276748"/>
    <w:rsid w:val="00280FB4"/>
    <w:rsid w:val="0028242B"/>
    <w:rsid w:val="00284864"/>
    <w:rsid w:val="00284FFF"/>
    <w:rsid w:val="002857CA"/>
    <w:rsid w:val="00287C65"/>
    <w:rsid w:val="00287CDE"/>
    <w:rsid w:val="002905D0"/>
    <w:rsid w:val="0029406F"/>
    <w:rsid w:val="002949B1"/>
    <w:rsid w:val="00296C02"/>
    <w:rsid w:val="00296F47"/>
    <w:rsid w:val="002A10DC"/>
    <w:rsid w:val="002A2273"/>
    <w:rsid w:val="002A36A8"/>
    <w:rsid w:val="002A4EC0"/>
    <w:rsid w:val="002A5B1C"/>
    <w:rsid w:val="002B0C55"/>
    <w:rsid w:val="002B225F"/>
    <w:rsid w:val="002B407D"/>
    <w:rsid w:val="002B4F70"/>
    <w:rsid w:val="002B5078"/>
    <w:rsid w:val="002B556B"/>
    <w:rsid w:val="002B6F57"/>
    <w:rsid w:val="002C173C"/>
    <w:rsid w:val="002C3310"/>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E7E72"/>
    <w:rsid w:val="002F04F1"/>
    <w:rsid w:val="002F23A0"/>
    <w:rsid w:val="002F32E6"/>
    <w:rsid w:val="002F36E7"/>
    <w:rsid w:val="002F56F7"/>
    <w:rsid w:val="002F57A9"/>
    <w:rsid w:val="002F7FBC"/>
    <w:rsid w:val="00304E9E"/>
    <w:rsid w:val="003101FE"/>
    <w:rsid w:val="00310280"/>
    <w:rsid w:val="0031225D"/>
    <w:rsid w:val="0031470D"/>
    <w:rsid w:val="0032065E"/>
    <w:rsid w:val="00326F6D"/>
    <w:rsid w:val="003308EF"/>
    <w:rsid w:val="00330CA8"/>
    <w:rsid w:val="00331109"/>
    <w:rsid w:val="00333698"/>
    <w:rsid w:val="00336A13"/>
    <w:rsid w:val="00340328"/>
    <w:rsid w:val="00342A5B"/>
    <w:rsid w:val="00343E61"/>
    <w:rsid w:val="003440F8"/>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75C6B"/>
    <w:rsid w:val="003804F2"/>
    <w:rsid w:val="00382A92"/>
    <w:rsid w:val="00385BED"/>
    <w:rsid w:val="00385F35"/>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C7CB4"/>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E44"/>
    <w:rsid w:val="00403FB2"/>
    <w:rsid w:val="00405AF4"/>
    <w:rsid w:val="00406056"/>
    <w:rsid w:val="00406315"/>
    <w:rsid w:val="0040755E"/>
    <w:rsid w:val="004123B8"/>
    <w:rsid w:val="00413913"/>
    <w:rsid w:val="00413DDE"/>
    <w:rsid w:val="004149C3"/>
    <w:rsid w:val="0041537C"/>
    <w:rsid w:val="00421BC4"/>
    <w:rsid w:val="00423AEC"/>
    <w:rsid w:val="004258D8"/>
    <w:rsid w:val="0042604C"/>
    <w:rsid w:val="00426CD0"/>
    <w:rsid w:val="00427382"/>
    <w:rsid w:val="00427715"/>
    <w:rsid w:val="00427D78"/>
    <w:rsid w:val="00430654"/>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0E75"/>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94A"/>
    <w:rsid w:val="004D0E13"/>
    <w:rsid w:val="004D63B5"/>
    <w:rsid w:val="004E1976"/>
    <w:rsid w:val="004E19CB"/>
    <w:rsid w:val="004E23D5"/>
    <w:rsid w:val="004E41E8"/>
    <w:rsid w:val="004F5140"/>
    <w:rsid w:val="004F52A4"/>
    <w:rsid w:val="004F7271"/>
    <w:rsid w:val="005004B8"/>
    <w:rsid w:val="00500FCB"/>
    <w:rsid w:val="005051AE"/>
    <w:rsid w:val="0050576E"/>
    <w:rsid w:val="005064DA"/>
    <w:rsid w:val="005069C5"/>
    <w:rsid w:val="00506FE8"/>
    <w:rsid w:val="0050728C"/>
    <w:rsid w:val="005118B7"/>
    <w:rsid w:val="00522105"/>
    <w:rsid w:val="0052318A"/>
    <w:rsid w:val="0052506F"/>
    <w:rsid w:val="00526EDD"/>
    <w:rsid w:val="00531D61"/>
    <w:rsid w:val="00536808"/>
    <w:rsid w:val="00537B18"/>
    <w:rsid w:val="005405A7"/>
    <w:rsid w:val="00540680"/>
    <w:rsid w:val="00540F9C"/>
    <w:rsid w:val="00541362"/>
    <w:rsid w:val="0054406E"/>
    <w:rsid w:val="00550059"/>
    <w:rsid w:val="0055130B"/>
    <w:rsid w:val="00552B85"/>
    <w:rsid w:val="00556DF5"/>
    <w:rsid w:val="00560066"/>
    <w:rsid w:val="0056281C"/>
    <w:rsid w:val="00562E5C"/>
    <w:rsid w:val="0056591A"/>
    <w:rsid w:val="00565ABB"/>
    <w:rsid w:val="005666A2"/>
    <w:rsid w:val="005701C7"/>
    <w:rsid w:val="0057083A"/>
    <w:rsid w:val="00573138"/>
    <w:rsid w:val="00573694"/>
    <w:rsid w:val="00573936"/>
    <w:rsid w:val="005741D2"/>
    <w:rsid w:val="00575F49"/>
    <w:rsid w:val="005825AE"/>
    <w:rsid w:val="00583081"/>
    <w:rsid w:val="00583EEA"/>
    <w:rsid w:val="005845DC"/>
    <w:rsid w:val="00585563"/>
    <w:rsid w:val="00586E56"/>
    <w:rsid w:val="005924B2"/>
    <w:rsid w:val="005925FF"/>
    <w:rsid w:val="00595CBC"/>
    <w:rsid w:val="00596096"/>
    <w:rsid w:val="00597075"/>
    <w:rsid w:val="005A1E04"/>
    <w:rsid w:val="005A49BC"/>
    <w:rsid w:val="005A57B2"/>
    <w:rsid w:val="005B0365"/>
    <w:rsid w:val="005C2942"/>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1D1E"/>
    <w:rsid w:val="00645A38"/>
    <w:rsid w:val="006471D3"/>
    <w:rsid w:val="006475EB"/>
    <w:rsid w:val="00647E57"/>
    <w:rsid w:val="00651A5F"/>
    <w:rsid w:val="00651CD8"/>
    <w:rsid w:val="006520E4"/>
    <w:rsid w:val="006534E8"/>
    <w:rsid w:val="00654655"/>
    <w:rsid w:val="00657673"/>
    <w:rsid w:val="006576F4"/>
    <w:rsid w:val="00657883"/>
    <w:rsid w:val="006579D1"/>
    <w:rsid w:val="006600C7"/>
    <w:rsid w:val="00660235"/>
    <w:rsid w:val="00661A86"/>
    <w:rsid w:val="00665125"/>
    <w:rsid w:val="0067049C"/>
    <w:rsid w:val="006717E4"/>
    <w:rsid w:val="00675825"/>
    <w:rsid w:val="006778FB"/>
    <w:rsid w:val="0068195D"/>
    <w:rsid w:val="006826B7"/>
    <w:rsid w:val="0068295A"/>
    <w:rsid w:val="0068586A"/>
    <w:rsid w:val="00687B92"/>
    <w:rsid w:val="00692234"/>
    <w:rsid w:val="00695376"/>
    <w:rsid w:val="00695420"/>
    <w:rsid w:val="006977B7"/>
    <w:rsid w:val="006B2A52"/>
    <w:rsid w:val="006C3750"/>
    <w:rsid w:val="006C4AC1"/>
    <w:rsid w:val="006C4FA1"/>
    <w:rsid w:val="006C7B05"/>
    <w:rsid w:val="006C7DF1"/>
    <w:rsid w:val="006D2205"/>
    <w:rsid w:val="006D351C"/>
    <w:rsid w:val="006D54A1"/>
    <w:rsid w:val="006D6528"/>
    <w:rsid w:val="006E08BA"/>
    <w:rsid w:val="006E48E2"/>
    <w:rsid w:val="006E4AC5"/>
    <w:rsid w:val="006E6056"/>
    <w:rsid w:val="006E6386"/>
    <w:rsid w:val="006F1D74"/>
    <w:rsid w:val="006F4FC4"/>
    <w:rsid w:val="00705A09"/>
    <w:rsid w:val="007108BE"/>
    <w:rsid w:val="00710AB7"/>
    <w:rsid w:val="00712126"/>
    <w:rsid w:val="007121A9"/>
    <w:rsid w:val="007137B2"/>
    <w:rsid w:val="0072339A"/>
    <w:rsid w:val="0073189F"/>
    <w:rsid w:val="00732461"/>
    <w:rsid w:val="007331B4"/>
    <w:rsid w:val="0073434B"/>
    <w:rsid w:val="00734378"/>
    <w:rsid w:val="007346D0"/>
    <w:rsid w:val="00735988"/>
    <w:rsid w:val="0073625F"/>
    <w:rsid w:val="00742520"/>
    <w:rsid w:val="00743B1C"/>
    <w:rsid w:val="0074481B"/>
    <w:rsid w:val="00745056"/>
    <w:rsid w:val="007455DA"/>
    <w:rsid w:val="00752C24"/>
    <w:rsid w:val="007544D8"/>
    <w:rsid w:val="007555B8"/>
    <w:rsid w:val="00755691"/>
    <w:rsid w:val="0075633E"/>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96218"/>
    <w:rsid w:val="007A2A57"/>
    <w:rsid w:val="007A2DFB"/>
    <w:rsid w:val="007A38EA"/>
    <w:rsid w:val="007B10A1"/>
    <w:rsid w:val="007B11F2"/>
    <w:rsid w:val="007B186C"/>
    <w:rsid w:val="007B1F90"/>
    <w:rsid w:val="007B367E"/>
    <w:rsid w:val="007B4B63"/>
    <w:rsid w:val="007B597B"/>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0EA6"/>
    <w:rsid w:val="00821AEE"/>
    <w:rsid w:val="00824502"/>
    <w:rsid w:val="0082622B"/>
    <w:rsid w:val="00827D91"/>
    <w:rsid w:val="00830F7B"/>
    <w:rsid w:val="00837577"/>
    <w:rsid w:val="00841128"/>
    <w:rsid w:val="00842411"/>
    <w:rsid w:val="0084424F"/>
    <w:rsid w:val="00845969"/>
    <w:rsid w:val="008470FB"/>
    <w:rsid w:val="00853622"/>
    <w:rsid w:val="00861F6A"/>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1A43"/>
    <w:rsid w:val="008C500A"/>
    <w:rsid w:val="008C7132"/>
    <w:rsid w:val="008D0079"/>
    <w:rsid w:val="008D1291"/>
    <w:rsid w:val="008D2497"/>
    <w:rsid w:val="008D36D3"/>
    <w:rsid w:val="008D41D9"/>
    <w:rsid w:val="008D4E4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1B4C"/>
    <w:rsid w:val="009524E3"/>
    <w:rsid w:val="00956A21"/>
    <w:rsid w:val="009706C3"/>
    <w:rsid w:val="00972657"/>
    <w:rsid w:val="00974071"/>
    <w:rsid w:val="00977950"/>
    <w:rsid w:val="00981DC8"/>
    <w:rsid w:val="0098324A"/>
    <w:rsid w:val="00983512"/>
    <w:rsid w:val="00986FD9"/>
    <w:rsid w:val="0099264E"/>
    <w:rsid w:val="009931A3"/>
    <w:rsid w:val="00993F7F"/>
    <w:rsid w:val="009954F0"/>
    <w:rsid w:val="00995E40"/>
    <w:rsid w:val="00997C48"/>
    <w:rsid w:val="009A1D72"/>
    <w:rsid w:val="009A30CF"/>
    <w:rsid w:val="009A3119"/>
    <w:rsid w:val="009A6920"/>
    <w:rsid w:val="009B033E"/>
    <w:rsid w:val="009B0F0B"/>
    <w:rsid w:val="009B2493"/>
    <w:rsid w:val="009B74E0"/>
    <w:rsid w:val="009C0BD3"/>
    <w:rsid w:val="009C38DE"/>
    <w:rsid w:val="009C4B38"/>
    <w:rsid w:val="009D03D4"/>
    <w:rsid w:val="009E3F41"/>
    <w:rsid w:val="009E6EDE"/>
    <w:rsid w:val="009E77D5"/>
    <w:rsid w:val="009E7D87"/>
    <w:rsid w:val="009F1FCE"/>
    <w:rsid w:val="009F7A5C"/>
    <w:rsid w:val="00A034C5"/>
    <w:rsid w:val="00A035A9"/>
    <w:rsid w:val="00A05865"/>
    <w:rsid w:val="00A10597"/>
    <w:rsid w:val="00A11DD9"/>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058B"/>
    <w:rsid w:val="00A81635"/>
    <w:rsid w:val="00A81813"/>
    <w:rsid w:val="00A81DEE"/>
    <w:rsid w:val="00A81F9C"/>
    <w:rsid w:val="00A82971"/>
    <w:rsid w:val="00A85B84"/>
    <w:rsid w:val="00A8627C"/>
    <w:rsid w:val="00A865DA"/>
    <w:rsid w:val="00A9046E"/>
    <w:rsid w:val="00A9658E"/>
    <w:rsid w:val="00A9675E"/>
    <w:rsid w:val="00A974E0"/>
    <w:rsid w:val="00AA0BE0"/>
    <w:rsid w:val="00AA229B"/>
    <w:rsid w:val="00AA24D9"/>
    <w:rsid w:val="00AA2754"/>
    <w:rsid w:val="00AA3928"/>
    <w:rsid w:val="00AA3F74"/>
    <w:rsid w:val="00AA7C67"/>
    <w:rsid w:val="00AA7F74"/>
    <w:rsid w:val="00AB09E6"/>
    <w:rsid w:val="00AC33FF"/>
    <w:rsid w:val="00AC43BB"/>
    <w:rsid w:val="00AC633F"/>
    <w:rsid w:val="00AD0B46"/>
    <w:rsid w:val="00AD59E7"/>
    <w:rsid w:val="00AD6471"/>
    <w:rsid w:val="00AD64E1"/>
    <w:rsid w:val="00AD6AFB"/>
    <w:rsid w:val="00AD7B09"/>
    <w:rsid w:val="00AE6DF6"/>
    <w:rsid w:val="00AF014F"/>
    <w:rsid w:val="00AF11A4"/>
    <w:rsid w:val="00AF46FB"/>
    <w:rsid w:val="00AF4CF4"/>
    <w:rsid w:val="00AF4E62"/>
    <w:rsid w:val="00B00792"/>
    <w:rsid w:val="00B04771"/>
    <w:rsid w:val="00B04BA9"/>
    <w:rsid w:val="00B04BDB"/>
    <w:rsid w:val="00B10F49"/>
    <w:rsid w:val="00B12A7A"/>
    <w:rsid w:val="00B12ECE"/>
    <w:rsid w:val="00B16C02"/>
    <w:rsid w:val="00B1741E"/>
    <w:rsid w:val="00B223C5"/>
    <w:rsid w:val="00B229D0"/>
    <w:rsid w:val="00B232D4"/>
    <w:rsid w:val="00B26732"/>
    <w:rsid w:val="00B32B9C"/>
    <w:rsid w:val="00B337A4"/>
    <w:rsid w:val="00B341A1"/>
    <w:rsid w:val="00B34A7D"/>
    <w:rsid w:val="00B3521C"/>
    <w:rsid w:val="00B36552"/>
    <w:rsid w:val="00B401A6"/>
    <w:rsid w:val="00B40E5A"/>
    <w:rsid w:val="00B41711"/>
    <w:rsid w:val="00B42A51"/>
    <w:rsid w:val="00B46260"/>
    <w:rsid w:val="00B464C5"/>
    <w:rsid w:val="00B47181"/>
    <w:rsid w:val="00B47512"/>
    <w:rsid w:val="00B47EE2"/>
    <w:rsid w:val="00B50346"/>
    <w:rsid w:val="00B52DA9"/>
    <w:rsid w:val="00B53723"/>
    <w:rsid w:val="00B561B0"/>
    <w:rsid w:val="00B56769"/>
    <w:rsid w:val="00B57D5A"/>
    <w:rsid w:val="00B61DA9"/>
    <w:rsid w:val="00B626E1"/>
    <w:rsid w:val="00B63625"/>
    <w:rsid w:val="00B65A7D"/>
    <w:rsid w:val="00B6652C"/>
    <w:rsid w:val="00B675DF"/>
    <w:rsid w:val="00B70D9F"/>
    <w:rsid w:val="00B7197A"/>
    <w:rsid w:val="00B71B55"/>
    <w:rsid w:val="00B71DA8"/>
    <w:rsid w:val="00B72414"/>
    <w:rsid w:val="00B72821"/>
    <w:rsid w:val="00B7499A"/>
    <w:rsid w:val="00B74FF2"/>
    <w:rsid w:val="00B763A1"/>
    <w:rsid w:val="00B76697"/>
    <w:rsid w:val="00B766D0"/>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C74CE"/>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44FD"/>
    <w:rsid w:val="00C15CCA"/>
    <w:rsid w:val="00C17066"/>
    <w:rsid w:val="00C17B27"/>
    <w:rsid w:val="00C207FA"/>
    <w:rsid w:val="00C21062"/>
    <w:rsid w:val="00C21B9F"/>
    <w:rsid w:val="00C24296"/>
    <w:rsid w:val="00C27AD6"/>
    <w:rsid w:val="00C37167"/>
    <w:rsid w:val="00C40552"/>
    <w:rsid w:val="00C43C66"/>
    <w:rsid w:val="00C472C1"/>
    <w:rsid w:val="00C522CF"/>
    <w:rsid w:val="00C5282C"/>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D782A"/>
    <w:rsid w:val="00CE0236"/>
    <w:rsid w:val="00CE16A1"/>
    <w:rsid w:val="00CE373D"/>
    <w:rsid w:val="00CE5E9A"/>
    <w:rsid w:val="00CE647C"/>
    <w:rsid w:val="00CE7E3F"/>
    <w:rsid w:val="00CF055D"/>
    <w:rsid w:val="00CF05E6"/>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17E4"/>
    <w:rsid w:val="00D2286C"/>
    <w:rsid w:val="00D22DE6"/>
    <w:rsid w:val="00D25F4C"/>
    <w:rsid w:val="00D3073E"/>
    <w:rsid w:val="00D32B14"/>
    <w:rsid w:val="00D37E43"/>
    <w:rsid w:val="00D4096E"/>
    <w:rsid w:val="00D42832"/>
    <w:rsid w:val="00D43B6D"/>
    <w:rsid w:val="00D45454"/>
    <w:rsid w:val="00D50991"/>
    <w:rsid w:val="00D555E8"/>
    <w:rsid w:val="00D563F8"/>
    <w:rsid w:val="00D5765D"/>
    <w:rsid w:val="00D61C70"/>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0A"/>
    <w:rsid w:val="00DD6CD2"/>
    <w:rsid w:val="00DD7A06"/>
    <w:rsid w:val="00DE3FA7"/>
    <w:rsid w:val="00DE5DA9"/>
    <w:rsid w:val="00DF087A"/>
    <w:rsid w:val="00DF3EC9"/>
    <w:rsid w:val="00E03616"/>
    <w:rsid w:val="00E04A50"/>
    <w:rsid w:val="00E07AC5"/>
    <w:rsid w:val="00E10054"/>
    <w:rsid w:val="00E16251"/>
    <w:rsid w:val="00E221B6"/>
    <w:rsid w:val="00E2383E"/>
    <w:rsid w:val="00E24BAF"/>
    <w:rsid w:val="00E25B96"/>
    <w:rsid w:val="00E3270C"/>
    <w:rsid w:val="00E33B04"/>
    <w:rsid w:val="00E34C65"/>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070"/>
    <w:rsid w:val="00E854F5"/>
    <w:rsid w:val="00E86718"/>
    <w:rsid w:val="00E876FA"/>
    <w:rsid w:val="00E8783E"/>
    <w:rsid w:val="00E87C7E"/>
    <w:rsid w:val="00E91DF1"/>
    <w:rsid w:val="00E9376F"/>
    <w:rsid w:val="00E94D5B"/>
    <w:rsid w:val="00E952D0"/>
    <w:rsid w:val="00E961CC"/>
    <w:rsid w:val="00E965CA"/>
    <w:rsid w:val="00E97394"/>
    <w:rsid w:val="00E974AA"/>
    <w:rsid w:val="00EA0B4E"/>
    <w:rsid w:val="00EA1DA1"/>
    <w:rsid w:val="00EA2651"/>
    <w:rsid w:val="00EA7B0A"/>
    <w:rsid w:val="00EB062E"/>
    <w:rsid w:val="00EB1A97"/>
    <w:rsid w:val="00EB24E0"/>
    <w:rsid w:val="00EB416F"/>
    <w:rsid w:val="00EC0506"/>
    <w:rsid w:val="00EC5CF5"/>
    <w:rsid w:val="00ED0382"/>
    <w:rsid w:val="00ED3B88"/>
    <w:rsid w:val="00EE105C"/>
    <w:rsid w:val="00EE2C8D"/>
    <w:rsid w:val="00EE3E37"/>
    <w:rsid w:val="00EE4D1A"/>
    <w:rsid w:val="00EE7A07"/>
    <w:rsid w:val="00EF029E"/>
    <w:rsid w:val="00EF41F9"/>
    <w:rsid w:val="00EF71AD"/>
    <w:rsid w:val="00F018D4"/>
    <w:rsid w:val="00F02623"/>
    <w:rsid w:val="00F03454"/>
    <w:rsid w:val="00F0478E"/>
    <w:rsid w:val="00F06417"/>
    <w:rsid w:val="00F070EA"/>
    <w:rsid w:val="00F12273"/>
    <w:rsid w:val="00F17DC6"/>
    <w:rsid w:val="00F20D11"/>
    <w:rsid w:val="00F21A68"/>
    <w:rsid w:val="00F22CB6"/>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00E6"/>
    <w:rsid w:val="00F73E9A"/>
    <w:rsid w:val="00F75186"/>
    <w:rsid w:val="00F752FF"/>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7B7"/>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BRD List,1 Буллет,Elenco Normale"/>
    <w:basedOn w:val="a0"/>
    <w:link w:val="af8"/>
    <w:uiPriority w:val="99"/>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ТNR AMPU"/>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99"/>
    <w:qFormat/>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Интернет)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Знак17 Знак,З Знак"/>
    <w:link w:val="ac"/>
    <w:uiPriority w:val="99"/>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ТNR AMPU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paragraph" w:customStyle="1" w:styleId="Standard">
    <w:name w:val="Standard"/>
    <w:qFormat/>
    <w:rsid w:val="00C5282C"/>
    <w:pPr>
      <w:suppressAutoHyphens/>
      <w:autoSpaceDN w:val="0"/>
      <w:spacing w:after="160" w:line="256" w:lineRule="auto"/>
    </w:pPr>
    <w:rPr>
      <w:rFonts w:ascii="Calibri" w:eastAsia="Calibri" w:hAnsi="Calibri" w:cs="Times New Roman"/>
      <w:kern w:val="3"/>
    </w:rPr>
  </w:style>
  <w:style w:type="character" w:customStyle="1" w:styleId="docdata">
    <w:name w:val="docdata"/>
    <w:aliases w:val="docy,v5,2056,baiaagaaboqcaaadpqqaaavlbaaaaaaaaaaaaaaaaaaaaaaaaaaaaaaaaaaaaaaaaaaaaaaaaaaaaaaaaaaaaaaaaaaaaaaaaaaaaaaaaaaaaaaaaaaaaaaaaaaaaaaaaaaaaaaaaaaaaaaaaaaaaaaaaaaaaaaaaaaaaaaaaaaaaaaaaaaaaaaaaaaaaaaaaaaaaaaaaaaaaaaaaaaaaaaaaaaaaaaaaaaaaaaa"/>
    <w:basedOn w:val="a1"/>
    <w:rsid w:val="00BC74CE"/>
  </w:style>
  <w:style w:type="paragraph" w:customStyle="1" w:styleId="213">
    <w:name w:val="Основной текст с отступом 21"/>
    <w:basedOn w:val="a0"/>
    <w:rsid w:val="001555D2"/>
    <w:pPr>
      <w:suppressAutoHyphens/>
      <w:spacing w:after="120" w:line="480" w:lineRule="auto"/>
      <w:ind w:left="283"/>
    </w:pPr>
    <w:rPr>
      <w:rFonts w:ascii="Calibri" w:hAnsi="Calibri"/>
      <w:sz w:val="22"/>
      <w:szCs w:val="22"/>
      <w:lang w:eastAsia="zh-CN"/>
    </w:rPr>
  </w:style>
  <w:style w:type="paragraph" w:customStyle="1" w:styleId="Iauiue1">
    <w:name w:val="Iau?iue1"/>
    <w:rsid w:val="006C3750"/>
    <w:pPr>
      <w:suppressAutoHyphens/>
      <w:spacing w:after="0" w:line="240" w:lineRule="auto"/>
    </w:pPr>
    <w:rPr>
      <w:rFonts w:ascii="Times New Roman" w:eastAsia="Times New Roman" w:hAnsi="Times New Roman" w:cs="Times New Roman"/>
      <w:kern w:val="2"/>
      <w:sz w:val="20"/>
      <w:szCs w:val="20"/>
      <w:lang w:val="uk-UA" w:eastAsia="zh-CN" w:bidi="hi-IN"/>
    </w:rPr>
  </w:style>
  <w:style w:type="paragraph" w:customStyle="1" w:styleId="aff9">
    <w:basedOn w:val="a0"/>
    <w:next w:val="ac"/>
    <w:uiPriority w:val="99"/>
    <w:unhideWhenUsed/>
    <w:rsid w:val="00FB57B7"/>
    <w:pPr>
      <w:spacing w:before="100" w:beforeAutospacing="1" w:after="100" w:afterAutospacing="1"/>
    </w:pPr>
    <w:rPr>
      <w:rFonts w:ascii="Times New Roman" w:hAnsi="Times New Roman"/>
      <w:sz w:val="24"/>
      <w:szCs w:val="24"/>
      <w:lang w:val="uk-UA" w:eastAsia="uk-UA"/>
    </w:rPr>
  </w:style>
  <w:style w:type="paragraph" w:customStyle="1" w:styleId="39">
    <w:name w:val="Обычный3"/>
    <w:rsid w:val="0075633E"/>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7609495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04363522">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395277013">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11761376">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05417229">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1972831747">
      <w:bodyDiv w:val="1"/>
      <w:marLeft w:val="0"/>
      <w:marRight w:val="0"/>
      <w:marTop w:val="0"/>
      <w:marBottom w:val="0"/>
      <w:divBdr>
        <w:top w:val="none" w:sz="0" w:space="0" w:color="auto"/>
        <w:left w:val="none" w:sz="0" w:space="0" w:color="auto"/>
        <w:bottom w:val="none" w:sz="0" w:space="0" w:color="auto"/>
        <w:right w:val="none" w:sz="0" w:space="0" w:color="auto"/>
      </w:divBdr>
    </w:div>
    <w:div w:id="2007323655">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35224957">
      <w:bodyDiv w:val="1"/>
      <w:marLeft w:val="0"/>
      <w:marRight w:val="0"/>
      <w:marTop w:val="0"/>
      <w:marBottom w:val="0"/>
      <w:divBdr>
        <w:top w:val="none" w:sz="0" w:space="0" w:color="auto"/>
        <w:left w:val="none" w:sz="0" w:space="0" w:color="auto"/>
        <w:bottom w:val="none" w:sz="0" w:space="0" w:color="auto"/>
        <w:right w:val="none" w:sz="0" w:space="0" w:color="auto"/>
      </w:divBdr>
    </w:div>
    <w:div w:id="2036347996">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 w:id="21309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zakon3.rada.gov.ua/laws/show/v0310874-18"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www.oree.com.u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footer" Target="footer1.xml"/><Relationship Id="rId40" Type="http://schemas.openxmlformats.org/officeDocument/2006/relationships/hyperlink" Target="http://zakon3.rada.gov.ua/laws/show/v0312874-18"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s://zakon.rada.gov.ua/laws/show/922-19" TargetMode="External"/><Relationship Id="rId35" Type="http://schemas.openxmlformats.org/officeDocument/2006/relationships/hyperlink" Target="https://www.oree.com.ua" TargetMode="External"/><Relationship Id="rId43" Type="http://schemas.openxmlformats.org/officeDocument/2006/relationships/theme" Target="theme/theme1.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8270-C17A-4423-BC12-39573F5C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21167</Words>
  <Characters>120657</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2</cp:revision>
  <cp:lastPrinted>2020-11-24T08:46:00Z</cp:lastPrinted>
  <dcterms:created xsi:type="dcterms:W3CDTF">2023-12-20T19:38:00Z</dcterms:created>
  <dcterms:modified xsi:type="dcterms:W3CDTF">2023-12-20T19:38:00Z</dcterms:modified>
</cp:coreProperties>
</file>