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69" w:rsidRDefault="00760169" w:rsidP="00861D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Комунальне некомерційне підприємство «Львівське територіальне медичне об’єднання «Багатопрофільна клінічна лікарня інтенсивних методів лікування та швидкої медичної допомоги»</w:t>
      </w:r>
    </w:p>
    <w:p w:rsidR="00760169" w:rsidRDefault="00760169" w:rsidP="00861DFB">
      <w:pPr>
        <w:tabs>
          <w:tab w:val="right" w:pos="9639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Зміни до тендерної документації </w:t>
      </w:r>
      <w:r>
        <w:rPr>
          <w:rFonts w:ascii="Times New Roman" w:hAnsi="Times New Roman" w:cs="Times New Roman"/>
          <w:b/>
          <w:sz w:val="24"/>
          <w:szCs w:val="24"/>
        </w:rPr>
        <w:t>на закупівлю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4C6" w:rsidRDefault="00A844C6" w:rsidP="00A844C6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599">
        <w:rPr>
          <w:rFonts w:ascii="Times New Roman" w:hAnsi="Times New Roman" w:cs="Times New Roman"/>
          <w:b/>
          <w:sz w:val="24"/>
          <w:szCs w:val="24"/>
        </w:rPr>
        <w:t xml:space="preserve">ДК 021:2015 –33600000-6 Фармацевтична продукція </w:t>
      </w:r>
    </w:p>
    <w:p w:rsidR="00290D1F" w:rsidRPr="00CC7254" w:rsidRDefault="00A844C6" w:rsidP="00A844C6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599">
        <w:rPr>
          <w:rFonts w:ascii="Times New Roman" w:hAnsi="Times New Roman" w:cs="Times New Roman"/>
          <w:b/>
          <w:sz w:val="24"/>
          <w:szCs w:val="24"/>
        </w:rPr>
        <w:t xml:space="preserve">(МНН: </w:t>
      </w:r>
      <w:proofErr w:type="spellStart"/>
      <w:r w:rsidRPr="00717599">
        <w:rPr>
          <w:rFonts w:ascii="Times New Roman" w:hAnsi="Times New Roman" w:cs="Times New Roman"/>
          <w:b/>
          <w:sz w:val="24"/>
          <w:szCs w:val="24"/>
        </w:rPr>
        <w:t>Alteplase</w:t>
      </w:r>
      <w:proofErr w:type="spellEnd"/>
      <w:r w:rsidRPr="00717599">
        <w:rPr>
          <w:rFonts w:ascii="Times New Roman" w:hAnsi="Times New Roman" w:cs="Times New Roman"/>
          <w:b/>
          <w:sz w:val="24"/>
          <w:szCs w:val="24"/>
        </w:rPr>
        <w:t>)</w:t>
      </w:r>
      <w:r w:rsidRPr="00CC7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D1F" w:rsidRPr="00CC7254">
        <w:rPr>
          <w:rFonts w:ascii="Times New Roman" w:hAnsi="Times New Roman" w:cs="Times New Roman"/>
          <w:b/>
          <w:sz w:val="24"/>
          <w:szCs w:val="24"/>
        </w:rPr>
        <w:t>(</w:t>
      </w:r>
      <w:hyperlink r:id="rId5" w:tgtFrame="_blank" w:tooltip="Оголошення на порталі Уповноваженого органу" w:history="1">
        <w:r w:rsidRPr="00A844C6">
          <w:rPr>
            <w:rFonts w:ascii="Times New Roman" w:hAnsi="Times New Roman" w:cs="Times New Roman"/>
            <w:b/>
            <w:sz w:val="24"/>
            <w:szCs w:val="24"/>
          </w:rPr>
          <w:t>UA-2022-07-01-004475-a</w:t>
        </w:r>
      </w:hyperlink>
      <w:bookmarkStart w:id="0" w:name="_GoBack"/>
      <w:bookmarkEnd w:id="0"/>
      <w:r w:rsidR="00290D1F" w:rsidRPr="00CC7254">
        <w:rPr>
          <w:rFonts w:ascii="Times New Roman" w:hAnsi="Times New Roman" w:cs="Times New Roman"/>
          <w:b/>
          <w:sz w:val="24"/>
          <w:szCs w:val="24"/>
        </w:rPr>
        <w:t>)</w:t>
      </w:r>
    </w:p>
    <w:p w:rsidR="00760169" w:rsidRDefault="00760169" w:rsidP="00861DFB">
      <w:pPr>
        <w:pStyle w:val="rvps2"/>
        <w:spacing w:before="0" w:after="0"/>
        <w:ind w:right="-144" w:firstLine="567"/>
        <w:jc w:val="both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>Уповноваженою особою прийнято рішення про внесення змін до тендерної документації відповідно до ч.2 ст. 24 Закону України «Про публічні закупівлі» (далі – Закон), за якою Замовник має право з власної ініціативи або у разі усунення порушень законодавства у сфері публічних закупівель, викладених у висновку органу державного фінансового контролю відповідно до </w:t>
      </w:r>
      <w:hyperlink r:id="rId6" w:anchor="n960" w:history="1">
        <w:r>
          <w:rPr>
            <w:rStyle w:val="a4"/>
            <w:color w:val="000000"/>
          </w:rPr>
          <w:t>статті 8</w:t>
        </w:r>
      </w:hyperlink>
      <w:r>
        <w:rPr>
          <w:color w:val="000000"/>
          <w:lang w:eastAsia="uk-UA"/>
        </w:rPr>
        <w:t xml:space="preserve"> цього Закону, або за результатами звернень, або на підставі рішення органу оскарження </w:t>
      </w:r>
      <w:proofErr w:type="spellStart"/>
      <w:r>
        <w:rPr>
          <w:color w:val="000000"/>
          <w:lang w:eastAsia="uk-UA"/>
        </w:rPr>
        <w:t>внести</w:t>
      </w:r>
      <w:proofErr w:type="spellEnd"/>
      <w:r>
        <w:rPr>
          <w:color w:val="000000"/>
          <w:lang w:eastAsia="uk-UA"/>
        </w:rPr>
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семи днів.</w:t>
      </w:r>
    </w:p>
    <w:p w:rsidR="00760169" w:rsidRDefault="00760169" w:rsidP="00861DFB">
      <w:pPr>
        <w:pStyle w:val="rvps2"/>
        <w:spacing w:before="0" w:after="0"/>
        <w:ind w:right="-144" w:firstLine="567"/>
        <w:jc w:val="both"/>
        <w:textAlignment w:val="baseline"/>
        <w:rPr>
          <w:color w:val="000000"/>
          <w:lang w:eastAsia="uk-UA"/>
        </w:rPr>
      </w:pPr>
      <w:bookmarkStart w:id="1" w:name="n1440"/>
      <w:bookmarkEnd w:id="1"/>
      <w:r>
        <w:rPr>
          <w:color w:val="000000"/>
          <w:lang w:eastAsia="uk-UA"/>
        </w:rP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</w:t>
      </w:r>
    </w:p>
    <w:p w:rsidR="00CC7254" w:rsidRPr="00CC7254" w:rsidRDefault="00760169" w:rsidP="00CE31B1">
      <w:pPr>
        <w:pStyle w:val="rvps2"/>
        <w:spacing w:before="0" w:after="0"/>
        <w:ind w:left="-426" w:right="-144" w:firstLine="567"/>
        <w:jc w:val="both"/>
        <w:textAlignment w:val="baseline"/>
        <w:rPr>
          <w:b/>
          <w:color w:val="000000"/>
          <w:lang w:eastAsia="uk-UA"/>
        </w:rPr>
      </w:pPr>
      <w:proofErr w:type="spellStart"/>
      <w:r w:rsidRPr="00CE31B1">
        <w:rPr>
          <w:b/>
          <w:color w:val="000000"/>
          <w:lang w:eastAsia="uk-UA"/>
        </w:rPr>
        <w:t>Внести</w:t>
      </w:r>
      <w:proofErr w:type="spellEnd"/>
      <w:r w:rsidRPr="00CE31B1">
        <w:rPr>
          <w:b/>
          <w:color w:val="000000"/>
          <w:lang w:eastAsia="uk-UA"/>
        </w:rPr>
        <w:t xml:space="preserve"> зміни </w:t>
      </w:r>
      <w:r w:rsidR="00CC7254">
        <w:rPr>
          <w:b/>
          <w:color w:val="000000"/>
          <w:lang w:eastAsia="uk-UA"/>
        </w:rPr>
        <w:t xml:space="preserve">до </w:t>
      </w:r>
      <w:r w:rsidR="00CC7254" w:rsidRPr="00CE31B1">
        <w:rPr>
          <w:b/>
          <w:color w:val="000000"/>
          <w:lang w:eastAsia="uk-UA"/>
        </w:rPr>
        <w:t>тендерної документації</w:t>
      </w:r>
      <w:r w:rsidR="00CC7254">
        <w:rPr>
          <w:b/>
          <w:color w:val="000000"/>
          <w:lang w:eastAsia="uk-UA"/>
        </w:rPr>
        <w:t xml:space="preserve"> та викласти п.1 розділу 4</w:t>
      </w:r>
      <w:r w:rsidR="00CC7254" w:rsidRPr="00CC7254">
        <w:rPr>
          <w:b/>
          <w:color w:val="000000"/>
          <w:lang w:eastAsia="uk-UA"/>
        </w:rPr>
        <w:t xml:space="preserve"> </w:t>
      </w:r>
      <w:r w:rsidR="00CC7254" w:rsidRPr="00CE31B1">
        <w:rPr>
          <w:b/>
          <w:color w:val="000000"/>
          <w:lang w:eastAsia="uk-UA"/>
        </w:rPr>
        <w:t>у наступній редакції:</w:t>
      </w:r>
    </w:p>
    <w:p w:rsidR="00760169" w:rsidRDefault="00760169" w:rsidP="00CE31B1">
      <w:pPr>
        <w:pStyle w:val="rvps2"/>
        <w:spacing w:before="0" w:after="0"/>
        <w:ind w:left="-426" w:right="-144" w:firstLine="567"/>
        <w:jc w:val="both"/>
        <w:textAlignment w:val="baseline"/>
        <w:rPr>
          <w:b/>
          <w:color w:val="000000"/>
          <w:lang w:eastAsia="uk-UA"/>
        </w:rPr>
      </w:pPr>
    </w:p>
    <w:tbl>
      <w:tblPr>
        <w:tblpPr w:leftFromText="180" w:rightFromText="180" w:vertAnchor="text" w:tblpXSpec="center" w:tblpY="1"/>
        <w:tblW w:w="10485" w:type="dxa"/>
        <w:jc w:val="center"/>
        <w:tblLayout w:type="fixed"/>
        <w:tblLook w:val="0000" w:firstRow="0" w:lastRow="0" w:firstColumn="0" w:lastColumn="0" w:noHBand="0" w:noVBand="0"/>
      </w:tblPr>
      <w:tblGrid>
        <w:gridCol w:w="2689"/>
        <w:gridCol w:w="7796"/>
      </w:tblGrid>
      <w:tr w:rsidR="00A844C6" w:rsidRPr="00E41D81" w:rsidTr="00A844C6">
        <w:trPr>
          <w:trHeight w:val="52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C6" w:rsidRPr="00717599" w:rsidRDefault="00A844C6" w:rsidP="00A844C6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Кінцевий строк подання тендерної пропозиції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C6" w:rsidRPr="00717599" w:rsidRDefault="00A844C6" w:rsidP="00A844C6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Кінцевий строк подання тендерних пропозицій </w:t>
            </w:r>
            <w:r w:rsidRPr="003B7C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.08</w:t>
            </w:r>
            <w:r w:rsidRPr="0071759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.2022</w:t>
            </w:r>
          </w:p>
          <w:p w:rsidR="00A844C6" w:rsidRPr="00717599" w:rsidRDefault="00A844C6" w:rsidP="00A8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99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A844C6" w:rsidRPr="00717599" w:rsidRDefault="00A844C6" w:rsidP="00A8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99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A844C6" w:rsidRPr="00717599" w:rsidRDefault="00A844C6" w:rsidP="00A844C6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закупівель.</w:t>
            </w:r>
          </w:p>
        </w:tc>
      </w:tr>
    </w:tbl>
    <w:p w:rsidR="00CC7254" w:rsidRPr="00CE31B1" w:rsidRDefault="00CC7254" w:rsidP="00CE31B1">
      <w:pPr>
        <w:pStyle w:val="rvps2"/>
        <w:spacing w:before="0" w:after="0"/>
        <w:ind w:left="-426" w:right="-144" w:firstLine="567"/>
        <w:jc w:val="both"/>
        <w:textAlignment w:val="baseline"/>
        <w:rPr>
          <w:b/>
          <w:color w:val="000000"/>
          <w:lang w:eastAsia="uk-UA"/>
        </w:rPr>
      </w:pPr>
    </w:p>
    <w:sectPr w:rsidR="00CC7254" w:rsidRPr="00CE31B1" w:rsidSect="00760169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05309"/>
    <w:multiLevelType w:val="hybridMultilevel"/>
    <w:tmpl w:val="F8B4CEA2"/>
    <w:lvl w:ilvl="0" w:tplc="D8444FC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32041"/>
    <w:multiLevelType w:val="hybridMultilevel"/>
    <w:tmpl w:val="6422F9B0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F127C"/>
    <w:multiLevelType w:val="hybridMultilevel"/>
    <w:tmpl w:val="4B50D2F2"/>
    <w:lvl w:ilvl="0" w:tplc="D1CE5D8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69"/>
    <w:rsid w:val="00005947"/>
    <w:rsid w:val="0000795A"/>
    <w:rsid w:val="00025B0D"/>
    <w:rsid w:val="00031A6C"/>
    <w:rsid w:val="00103077"/>
    <w:rsid w:val="0015792B"/>
    <w:rsid w:val="001A47D3"/>
    <w:rsid w:val="00290D1F"/>
    <w:rsid w:val="00315DD8"/>
    <w:rsid w:val="0032326F"/>
    <w:rsid w:val="00340442"/>
    <w:rsid w:val="0036751C"/>
    <w:rsid w:val="00380267"/>
    <w:rsid w:val="004F3432"/>
    <w:rsid w:val="00582166"/>
    <w:rsid w:val="005B287B"/>
    <w:rsid w:val="00626502"/>
    <w:rsid w:val="0069498C"/>
    <w:rsid w:val="00760169"/>
    <w:rsid w:val="007D75DE"/>
    <w:rsid w:val="00861DFB"/>
    <w:rsid w:val="0091117A"/>
    <w:rsid w:val="0091683B"/>
    <w:rsid w:val="00A23EC8"/>
    <w:rsid w:val="00A7679E"/>
    <w:rsid w:val="00A844C6"/>
    <w:rsid w:val="00A90C90"/>
    <w:rsid w:val="00AD2B47"/>
    <w:rsid w:val="00B04023"/>
    <w:rsid w:val="00B35F2F"/>
    <w:rsid w:val="00B92A7A"/>
    <w:rsid w:val="00B97912"/>
    <w:rsid w:val="00C639A0"/>
    <w:rsid w:val="00CC3817"/>
    <w:rsid w:val="00CC7254"/>
    <w:rsid w:val="00CE31B1"/>
    <w:rsid w:val="00D71298"/>
    <w:rsid w:val="00DB2490"/>
    <w:rsid w:val="00E04A1C"/>
    <w:rsid w:val="00E469D3"/>
    <w:rsid w:val="00F266B9"/>
    <w:rsid w:val="00FD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C6AE"/>
  <w15:chartTrackingRefBased/>
  <w15:docId w15:val="{D4D53F87-33B6-4072-9C7C-AAACC92A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760169"/>
    <w:rPr>
      <w:color w:val="0563C1" w:themeColor="hyperlink"/>
      <w:u w:val="single"/>
    </w:rPr>
  </w:style>
  <w:style w:type="paragraph" w:customStyle="1" w:styleId="rvps2">
    <w:name w:val="rvps2"/>
    <w:basedOn w:val="a"/>
    <w:rsid w:val="0076016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qFormat/>
    <w:rsid w:val="00760169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styleId="a5">
    <w:name w:val="List Paragraph"/>
    <w:basedOn w:val="a"/>
    <w:uiPriority w:val="34"/>
    <w:qFormat/>
    <w:rsid w:val="007D75DE"/>
    <w:pPr>
      <w:ind w:left="720"/>
      <w:contextualSpacing/>
    </w:pPr>
  </w:style>
  <w:style w:type="character" w:customStyle="1" w:styleId="js-apiid">
    <w:name w:val="js-apiid"/>
    <w:basedOn w:val="a0"/>
    <w:rsid w:val="00CC7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/print" TargetMode="External"/><Relationship Id="rId5" Type="http://schemas.openxmlformats.org/officeDocument/2006/relationships/hyperlink" Target="https://prozorro.gov.ua/tender/UA-2022-07-01-00447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1443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2022-07-04T08:13:00Z</dcterms:created>
  <dcterms:modified xsi:type="dcterms:W3CDTF">2022-07-04T08:13:00Z</dcterms:modified>
</cp:coreProperties>
</file>