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DC91" w14:textId="77777777" w:rsidR="00C55B3E" w:rsidRPr="00DB4A20" w:rsidRDefault="00C55B3E" w:rsidP="00C55B3E">
      <w:pPr>
        <w:tabs>
          <w:tab w:val="left" w:pos="284"/>
        </w:tabs>
        <w:jc w:val="right"/>
        <w:rPr>
          <w:b/>
          <w:bCs/>
          <w:color w:val="00000A"/>
          <w:lang w:val="uk-UA" w:eastAsia="zh-CN" w:bidi="hi-IN"/>
        </w:rPr>
      </w:pPr>
      <w:r w:rsidRPr="00DB4A20">
        <w:rPr>
          <w:b/>
          <w:bCs/>
          <w:color w:val="00000A"/>
          <w:lang w:val="uk-UA" w:eastAsia="zh-CN" w:bidi="hi-IN"/>
        </w:rPr>
        <w:t xml:space="preserve">Додаток </w:t>
      </w:r>
      <w:r>
        <w:rPr>
          <w:b/>
          <w:bCs/>
          <w:color w:val="00000A"/>
          <w:lang w:val="uk-UA" w:eastAsia="zh-CN" w:bidi="hi-IN"/>
        </w:rPr>
        <w:t>1</w:t>
      </w:r>
      <w:r w:rsidRPr="00DB4A20">
        <w:rPr>
          <w:b/>
          <w:bCs/>
          <w:color w:val="00000A"/>
          <w:lang w:val="uk-UA" w:eastAsia="zh-CN" w:bidi="hi-IN"/>
        </w:rPr>
        <w:t xml:space="preserve"> </w:t>
      </w:r>
    </w:p>
    <w:p w14:paraId="57E6762C" w14:textId="77777777" w:rsidR="00C55B3E" w:rsidRDefault="00C55B3E" w:rsidP="00C55B3E">
      <w:pPr>
        <w:ind w:left="5660" w:firstLine="700"/>
        <w:jc w:val="both"/>
        <w:rPr>
          <w:b/>
          <w:bCs/>
          <w:color w:val="00000A"/>
          <w:lang w:val="uk-UA" w:eastAsia="zh-CN" w:bidi="hi-IN"/>
        </w:rPr>
      </w:pPr>
      <w:r>
        <w:rPr>
          <w:b/>
          <w:bCs/>
          <w:color w:val="00000A"/>
          <w:lang w:val="uk-UA" w:eastAsia="zh-CN" w:bidi="hi-IN"/>
        </w:rPr>
        <w:t xml:space="preserve">                        </w:t>
      </w:r>
      <w:r w:rsidRPr="00DB4A20">
        <w:rPr>
          <w:b/>
          <w:bCs/>
          <w:color w:val="00000A"/>
          <w:lang w:val="uk-UA" w:eastAsia="zh-CN" w:bidi="hi-IN"/>
        </w:rPr>
        <w:t>до Документації</w:t>
      </w:r>
    </w:p>
    <w:p w14:paraId="3F506B79" w14:textId="77777777" w:rsidR="00C55B3E" w:rsidRDefault="00C55B3E" w:rsidP="00C55B3E">
      <w:pPr>
        <w:ind w:left="5660" w:firstLine="700"/>
        <w:jc w:val="both"/>
        <w:rPr>
          <w:b/>
          <w:bCs/>
          <w:color w:val="00000A"/>
          <w:lang w:val="uk-UA" w:eastAsia="zh-CN" w:bidi="hi-IN"/>
        </w:rPr>
      </w:pPr>
    </w:p>
    <w:p w14:paraId="0B37D39B" w14:textId="77777777" w:rsidR="00494FC1" w:rsidRDefault="00494FC1" w:rsidP="00C55B3E">
      <w:pPr>
        <w:ind w:left="5660" w:firstLine="700"/>
        <w:jc w:val="both"/>
        <w:rPr>
          <w:lang w:val="uk-UA"/>
        </w:rPr>
      </w:pPr>
      <w:r>
        <w:rPr>
          <w:i/>
          <w:color w:val="000000"/>
          <w:lang w:val="uk-UA"/>
        </w:rPr>
        <w:t> </w:t>
      </w:r>
    </w:p>
    <w:p w14:paraId="77BDA232" w14:textId="77777777" w:rsidR="00494FC1" w:rsidRDefault="00494FC1" w:rsidP="00494FC1">
      <w:pPr>
        <w:numPr>
          <w:ilvl w:val="0"/>
          <w:numId w:val="12"/>
        </w:numPr>
        <w:shd w:val="clear" w:color="auto" w:fill="FFFFFF"/>
        <w:ind w:left="502"/>
        <w:jc w:val="both"/>
        <w:rPr>
          <w:b/>
          <w:color w:val="000000"/>
          <w:lang w:val="uk-UA"/>
        </w:rPr>
      </w:pPr>
      <w:r>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043D8B" w14:textId="77777777" w:rsidR="00494FC1" w:rsidRDefault="00494FC1" w:rsidP="00494FC1">
      <w:pPr>
        <w:ind w:left="885"/>
        <w:jc w:val="center"/>
        <w:rPr>
          <w:color w:val="4A86E8"/>
          <w:sz w:val="20"/>
          <w:szCs w:val="20"/>
          <w:lang w:val="uk-UA"/>
        </w:rPr>
      </w:pPr>
    </w:p>
    <w:tbl>
      <w:tblPr>
        <w:tblW w:w="9615" w:type="dxa"/>
        <w:jc w:val="center"/>
        <w:tblLayout w:type="fixed"/>
        <w:tblLook w:val="04A0" w:firstRow="1" w:lastRow="0" w:firstColumn="1" w:lastColumn="0" w:noHBand="0" w:noVBand="1"/>
      </w:tblPr>
      <w:tblGrid>
        <w:gridCol w:w="490"/>
        <w:gridCol w:w="2272"/>
        <w:gridCol w:w="6853"/>
      </w:tblGrid>
      <w:tr w:rsidR="00494FC1" w:rsidRPr="00645872" w14:paraId="3D8D678B" w14:textId="77777777" w:rsidTr="00033D25">
        <w:trPr>
          <w:trHeight w:val="8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CE31" w14:textId="77777777" w:rsidR="00494FC1" w:rsidRDefault="00494FC1">
            <w:pPr>
              <w:spacing w:before="240"/>
              <w:jc w:val="center"/>
              <w:rPr>
                <w:lang w:val="uk-UA"/>
              </w:rPr>
            </w:pPr>
            <w:r>
              <w:rPr>
                <w:b/>
                <w:color w:val="000000"/>
                <w:lang w:val="uk-UA"/>
              </w:rPr>
              <w:t xml:space="preserve">№ </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81FB2" w14:textId="77777777" w:rsidR="00494FC1" w:rsidRDefault="00494FC1">
            <w:pPr>
              <w:spacing w:before="240"/>
              <w:jc w:val="center"/>
              <w:rPr>
                <w:lang w:val="uk-UA"/>
              </w:rPr>
            </w:pPr>
            <w:r>
              <w:rPr>
                <w:b/>
                <w:color w:val="00000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4A6BD" w14:textId="77777777" w:rsidR="00494FC1" w:rsidRDefault="00494FC1">
            <w:pPr>
              <w:spacing w:before="240"/>
              <w:jc w:val="center"/>
              <w:rPr>
                <w:lang w:val="uk-UA"/>
              </w:rPr>
            </w:pPr>
            <w:r>
              <w:rPr>
                <w:b/>
                <w:color w:val="000000"/>
                <w:lang w:val="uk-UA"/>
              </w:rPr>
              <w:t>Документи та</w:t>
            </w:r>
            <w:r>
              <w:rPr>
                <w:b/>
                <w:lang w:val="uk-UA"/>
              </w:rPr>
              <w:t xml:space="preserve"> інформація</w:t>
            </w:r>
            <w:r>
              <w:rPr>
                <w:b/>
                <w:color w:val="000000"/>
                <w:lang w:val="uk-UA"/>
              </w:rPr>
              <w:t>, які підтверджують відповідність Учасника кваліфікаційним критеріям**</w:t>
            </w:r>
          </w:p>
        </w:tc>
      </w:tr>
      <w:tr w:rsidR="00494FC1" w14:paraId="383CD98A" w14:textId="77777777" w:rsidTr="00C55B3E">
        <w:trPr>
          <w:trHeight w:val="969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12E3" w14:textId="77777777" w:rsidR="00494FC1" w:rsidRDefault="00033D25">
            <w:pPr>
              <w:jc w:val="center"/>
              <w:rPr>
                <w:lang w:val="uk-UA"/>
              </w:rPr>
            </w:pPr>
            <w:r>
              <w:rPr>
                <w:b/>
                <w:color w:val="00000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3950A" w14:textId="77777777" w:rsidR="009C70E1" w:rsidRDefault="00494FC1">
            <w:pPr>
              <w:rPr>
                <w:lang w:val="uk-UA"/>
              </w:rPr>
            </w:pPr>
            <w:r>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6B95CCD" w14:textId="77777777" w:rsidR="009C70E1" w:rsidRPr="009C70E1" w:rsidRDefault="009C70E1" w:rsidP="009C70E1">
            <w:pPr>
              <w:rPr>
                <w:lang w:val="uk-UA"/>
              </w:rPr>
            </w:pPr>
          </w:p>
          <w:p w14:paraId="5029F8D7" w14:textId="77777777" w:rsidR="009C70E1" w:rsidRPr="009C70E1" w:rsidRDefault="009C70E1" w:rsidP="009C70E1">
            <w:pPr>
              <w:rPr>
                <w:lang w:val="uk-UA"/>
              </w:rPr>
            </w:pPr>
          </w:p>
          <w:p w14:paraId="753C3E2C" w14:textId="77777777" w:rsidR="009C70E1" w:rsidRPr="009C70E1" w:rsidRDefault="009C70E1" w:rsidP="009C70E1">
            <w:pPr>
              <w:rPr>
                <w:lang w:val="uk-UA"/>
              </w:rPr>
            </w:pPr>
          </w:p>
          <w:p w14:paraId="232A17AC" w14:textId="77777777" w:rsidR="009C70E1" w:rsidRPr="009C70E1" w:rsidRDefault="009C70E1" w:rsidP="009C70E1">
            <w:pPr>
              <w:rPr>
                <w:lang w:val="uk-UA"/>
              </w:rPr>
            </w:pPr>
          </w:p>
          <w:p w14:paraId="20DAD45D" w14:textId="77777777" w:rsidR="009C70E1" w:rsidRPr="009C70E1" w:rsidRDefault="009C70E1" w:rsidP="009C70E1">
            <w:pPr>
              <w:rPr>
                <w:lang w:val="uk-UA"/>
              </w:rPr>
            </w:pPr>
          </w:p>
          <w:p w14:paraId="0611B414" w14:textId="77777777" w:rsidR="009C70E1" w:rsidRPr="009C70E1" w:rsidRDefault="009C70E1" w:rsidP="009C70E1">
            <w:pPr>
              <w:rPr>
                <w:lang w:val="uk-UA"/>
              </w:rPr>
            </w:pPr>
          </w:p>
          <w:p w14:paraId="703610E5" w14:textId="77777777" w:rsidR="009C70E1" w:rsidRPr="009C70E1" w:rsidRDefault="009C70E1" w:rsidP="009C70E1">
            <w:pPr>
              <w:rPr>
                <w:lang w:val="uk-UA"/>
              </w:rPr>
            </w:pPr>
          </w:p>
          <w:p w14:paraId="653312C8" w14:textId="77777777" w:rsidR="009C70E1" w:rsidRPr="009C70E1" w:rsidRDefault="009C70E1" w:rsidP="009C70E1">
            <w:pPr>
              <w:rPr>
                <w:lang w:val="uk-UA"/>
              </w:rPr>
            </w:pPr>
          </w:p>
          <w:p w14:paraId="73646A94" w14:textId="77777777" w:rsidR="009C70E1" w:rsidRDefault="009C70E1" w:rsidP="009C70E1">
            <w:pPr>
              <w:rPr>
                <w:lang w:val="uk-UA"/>
              </w:rPr>
            </w:pPr>
          </w:p>
          <w:p w14:paraId="6E59AD7E" w14:textId="77777777" w:rsidR="00494FC1" w:rsidRPr="009C70E1" w:rsidRDefault="00494FC1" w:rsidP="009C70E1"/>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1B330" w14:textId="77777777" w:rsidR="00494FC1" w:rsidRDefault="00494FC1">
            <w:pPr>
              <w:jc w:val="both"/>
              <w:rPr>
                <w:color w:val="000000"/>
                <w:lang w:val="uk-UA"/>
              </w:rPr>
            </w:pPr>
            <w:r>
              <w:rPr>
                <w:color w:val="000000"/>
                <w:lang w:val="uk-UA"/>
              </w:rPr>
              <w:t>На підтвердження досвіду виконання аналогічного за предметом закупівлі договору Учасник має надати:</w:t>
            </w:r>
          </w:p>
          <w:p w14:paraId="1C23E805" w14:textId="77777777" w:rsidR="00494FC1" w:rsidRDefault="00494FC1">
            <w:pPr>
              <w:jc w:val="both"/>
              <w:rPr>
                <w:color w:val="000000"/>
                <w:lang w:val="uk-UA"/>
              </w:rPr>
            </w:pPr>
            <w:r>
              <w:rPr>
                <w:color w:val="000000"/>
                <w:lang w:val="uk-UA"/>
              </w:rPr>
              <w:t>довідку за нижчезазначеною формою, з інформацією про виконання  аналогічного (аналогічних) за предметом закупівлі договору (договорів) (не менше одного договору).</w:t>
            </w:r>
          </w:p>
          <w:p w14:paraId="2888C868" w14:textId="77777777" w:rsidR="00C55B3E" w:rsidRDefault="00C55B3E">
            <w:pPr>
              <w:jc w:val="both"/>
              <w:rPr>
                <w:color w:val="000000"/>
                <w:lang w:val="uk-UA"/>
              </w:rPr>
            </w:pPr>
          </w:p>
          <w:tbl>
            <w:tblPr>
              <w:tblStyle w:val="af"/>
              <w:tblW w:w="6660" w:type="dxa"/>
              <w:tblLayout w:type="fixed"/>
              <w:tblLook w:val="04A0" w:firstRow="1" w:lastRow="0" w:firstColumn="1" w:lastColumn="0" w:noHBand="0" w:noVBand="1"/>
            </w:tblPr>
            <w:tblGrid>
              <w:gridCol w:w="464"/>
              <w:gridCol w:w="1086"/>
              <w:gridCol w:w="1172"/>
              <w:gridCol w:w="1342"/>
              <w:gridCol w:w="1172"/>
              <w:gridCol w:w="1424"/>
            </w:tblGrid>
            <w:tr w:rsidR="00494FC1" w14:paraId="6CF8E7DD" w14:textId="77777777" w:rsidTr="00494FC1">
              <w:trPr>
                <w:trHeight w:val="2103"/>
              </w:trPr>
              <w:tc>
                <w:tcPr>
                  <w:tcW w:w="465" w:type="dxa"/>
                  <w:tcBorders>
                    <w:top w:val="single" w:sz="4" w:space="0" w:color="auto"/>
                    <w:left w:val="single" w:sz="4" w:space="0" w:color="auto"/>
                    <w:bottom w:val="single" w:sz="4" w:space="0" w:color="auto"/>
                    <w:right w:val="single" w:sz="4" w:space="0" w:color="auto"/>
                  </w:tcBorders>
                  <w:hideMark/>
                </w:tcPr>
                <w:p w14:paraId="227D12CA" w14:textId="77777777" w:rsidR="00494FC1" w:rsidRDefault="00494FC1">
                  <w:pPr>
                    <w:rPr>
                      <w:color w:val="000000"/>
                      <w:sz w:val="22"/>
                      <w:szCs w:val="22"/>
                      <w:lang w:val="uk-UA"/>
                    </w:rPr>
                  </w:pPr>
                  <w:r>
                    <w:rPr>
                      <w:color w:val="000000"/>
                      <w:lang w:val="uk-UA"/>
                    </w:rPr>
                    <w:t>№ з/п</w:t>
                  </w:r>
                </w:p>
              </w:tc>
              <w:tc>
                <w:tcPr>
                  <w:tcW w:w="1085" w:type="dxa"/>
                  <w:tcBorders>
                    <w:top w:val="single" w:sz="4" w:space="0" w:color="auto"/>
                    <w:left w:val="single" w:sz="4" w:space="0" w:color="auto"/>
                    <w:bottom w:val="single" w:sz="4" w:space="0" w:color="auto"/>
                    <w:right w:val="single" w:sz="4" w:space="0" w:color="auto"/>
                  </w:tcBorders>
                  <w:hideMark/>
                </w:tcPr>
                <w:p w14:paraId="334698C7" w14:textId="77777777" w:rsidR="00494FC1" w:rsidRDefault="00494FC1">
                  <w:pPr>
                    <w:rPr>
                      <w:color w:val="000000"/>
                      <w:sz w:val="22"/>
                      <w:szCs w:val="22"/>
                      <w:lang w:val="uk-UA"/>
                    </w:rPr>
                  </w:pPr>
                  <w:r>
                    <w:rPr>
                      <w:color w:val="000000"/>
                      <w:lang w:val="uk-UA"/>
                    </w:rPr>
                    <w:t xml:space="preserve">Найме-нування контр-агента </w:t>
                  </w:r>
                </w:p>
              </w:tc>
              <w:tc>
                <w:tcPr>
                  <w:tcW w:w="1171" w:type="dxa"/>
                  <w:tcBorders>
                    <w:top w:val="single" w:sz="4" w:space="0" w:color="auto"/>
                    <w:left w:val="single" w:sz="4" w:space="0" w:color="auto"/>
                    <w:bottom w:val="single" w:sz="4" w:space="0" w:color="auto"/>
                    <w:right w:val="single" w:sz="4" w:space="0" w:color="auto"/>
                  </w:tcBorders>
                  <w:hideMark/>
                </w:tcPr>
                <w:p w14:paraId="365FCDC4" w14:textId="77777777" w:rsidR="00494FC1" w:rsidRDefault="00494FC1">
                  <w:pPr>
                    <w:rPr>
                      <w:color w:val="000000"/>
                      <w:sz w:val="22"/>
                      <w:szCs w:val="22"/>
                      <w:lang w:val="uk-UA"/>
                    </w:rPr>
                  </w:pPr>
                  <w:r w:rsidRPr="00033D25">
                    <w:rPr>
                      <w:color w:val="000000"/>
                      <w:sz w:val="22"/>
                      <w:szCs w:val="22"/>
                      <w:lang w:val="uk-UA"/>
                    </w:rPr>
                    <w:t>Номер договору, дата, короткий опис предмета договор</w:t>
                  </w:r>
                  <w:r>
                    <w:rPr>
                      <w:color w:val="000000"/>
                      <w:lang w:val="uk-UA"/>
                    </w:rPr>
                    <w:t>у</w:t>
                  </w:r>
                </w:p>
              </w:tc>
              <w:tc>
                <w:tcPr>
                  <w:tcW w:w="1341" w:type="dxa"/>
                  <w:tcBorders>
                    <w:top w:val="single" w:sz="4" w:space="0" w:color="auto"/>
                    <w:left w:val="single" w:sz="4" w:space="0" w:color="auto"/>
                    <w:bottom w:val="single" w:sz="4" w:space="0" w:color="auto"/>
                    <w:right w:val="single" w:sz="4" w:space="0" w:color="auto"/>
                  </w:tcBorders>
                  <w:hideMark/>
                </w:tcPr>
                <w:p w14:paraId="1465B4A1" w14:textId="77777777" w:rsidR="00494FC1" w:rsidRPr="00033D25" w:rsidRDefault="00494FC1">
                  <w:pPr>
                    <w:rPr>
                      <w:color w:val="000000"/>
                      <w:sz w:val="22"/>
                      <w:szCs w:val="22"/>
                      <w:lang w:val="uk-UA"/>
                    </w:rPr>
                  </w:pPr>
                  <w:r w:rsidRPr="00033D25">
                    <w:rPr>
                      <w:color w:val="000000"/>
                      <w:sz w:val="22"/>
                      <w:szCs w:val="22"/>
                      <w:lang w:val="uk-UA"/>
                    </w:rPr>
                    <w:t>Дата укладання та строки (терміни) виконання за договором</w:t>
                  </w:r>
                </w:p>
              </w:tc>
              <w:tc>
                <w:tcPr>
                  <w:tcW w:w="1171" w:type="dxa"/>
                  <w:tcBorders>
                    <w:top w:val="single" w:sz="4" w:space="0" w:color="auto"/>
                    <w:left w:val="single" w:sz="4" w:space="0" w:color="auto"/>
                    <w:bottom w:val="single" w:sz="4" w:space="0" w:color="auto"/>
                    <w:right w:val="single" w:sz="4" w:space="0" w:color="auto"/>
                  </w:tcBorders>
                  <w:hideMark/>
                </w:tcPr>
                <w:p w14:paraId="1CCF4D2C" w14:textId="77777777" w:rsidR="00494FC1" w:rsidRPr="00033D25" w:rsidRDefault="00494FC1">
                  <w:pPr>
                    <w:rPr>
                      <w:color w:val="000000"/>
                      <w:sz w:val="22"/>
                      <w:szCs w:val="22"/>
                      <w:lang w:val="uk-UA"/>
                    </w:rPr>
                  </w:pPr>
                  <w:r w:rsidRPr="00033D25">
                    <w:rPr>
                      <w:color w:val="000000"/>
                      <w:sz w:val="22"/>
                      <w:szCs w:val="22"/>
                      <w:lang w:val="uk-UA"/>
                    </w:rPr>
                    <w:t>Сума (вартість) договору (грн.)</w:t>
                  </w:r>
                </w:p>
              </w:tc>
              <w:tc>
                <w:tcPr>
                  <w:tcW w:w="1423" w:type="dxa"/>
                  <w:tcBorders>
                    <w:top w:val="single" w:sz="4" w:space="0" w:color="auto"/>
                    <w:left w:val="single" w:sz="4" w:space="0" w:color="auto"/>
                    <w:bottom w:val="single" w:sz="4" w:space="0" w:color="auto"/>
                    <w:right w:val="single" w:sz="4" w:space="0" w:color="auto"/>
                  </w:tcBorders>
                  <w:hideMark/>
                </w:tcPr>
                <w:p w14:paraId="57D04BCD" w14:textId="77777777" w:rsidR="00494FC1" w:rsidRPr="00033D25" w:rsidRDefault="00494FC1" w:rsidP="00033D25">
                  <w:pPr>
                    <w:ind w:right="-67"/>
                    <w:rPr>
                      <w:color w:val="000000"/>
                      <w:sz w:val="22"/>
                      <w:szCs w:val="22"/>
                      <w:lang w:val="uk-UA"/>
                    </w:rPr>
                  </w:pPr>
                  <w:r w:rsidRPr="00033D25">
                    <w:rPr>
                      <w:color w:val="000000"/>
                      <w:sz w:val="22"/>
                      <w:szCs w:val="22"/>
                      <w:lang w:val="uk-UA"/>
                    </w:rPr>
                    <w:t xml:space="preserve">Контактні дані контрагента (телефон, факс, </w:t>
                  </w:r>
                  <w:r w:rsidRPr="00584853">
                    <w:rPr>
                      <w:color w:val="000000"/>
                      <w:sz w:val="20"/>
                      <w:szCs w:val="20"/>
                      <w:lang w:val="uk-UA"/>
                    </w:rPr>
                    <w:t>місце-знаходження)</w:t>
                  </w:r>
                </w:p>
              </w:tc>
            </w:tr>
            <w:tr w:rsidR="00494FC1" w14:paraId="1D86254E" w14:textId="77777777">
              <w:tc>
                <w:tcPr>
                  <w:tcW w:w="465" w:type="dxa"/>
                  <w:tcBorders>
                    <w:top w:val="single" w:sz="4" w:space="0" w:color="auto"/>
                    <w:left w:val="single" w:sz="4" w:space="0" w:color="auto"/>
                    <w:bottom w:val="single" w:sz="4" w:space="0" w:color="auto"/>
                    <w:right w:val="single" w:sz="4" w:space="0" w:color="auto"/>
                  </w:tcBorders>
                  <w:hideMark/>
                </w:tcPr>
                <w:p w14:paraId="23E3F4CF" w14:textId="77777777" w:rsidR="00494FC1" w:rsidRDefault="00494FC1">
                  <w:pPr>
                    <w:jc w:val="center"/>
                    <w:rPr>
                      <w:b/>
                      <w:bCs/>
                      <w:color w:val="000000"/>
                      <w:sz w:val="22"/>
                      <w:szCs w:val="22"/>
                      <w:lang w:val="uk-UA"/>
                    </w:rPr>
                  </w:pPr>
                  <w:r>
                    <w:rPr>
                      <w:b/>
                      <w:bCs/>
                      <w:color w:val="000000"/>
                      <w:lang w:val="uk-UA"/>
                    </w:rPr>
                    <w:t>1</w:t>
                  </w:r>
                </w:p>
              </w:tc>
              <w:tc>
                <w:tcPr>
                  <w:tcW w:w="1085" w:type="dxa"/>
                  <w:tcBorders>
                    <w:top w:val="single" w:sz="4" w:space="0" w:color="auto"/>
                    <w:left w:val="single" w:sz="4" w:space="0" w:color="auto"/>
                    <w:bottom w:val="single" w:sz="4" w:space="0" w:color="auto"/>
                    <w:right w:val="single" w:sz="4" w:space="0" w:color="auto"/>
                  </w:tcBorders>
                  <w:hideMark/>
                </w:tcPr>
                <w:p w14:paraId="7B3375D9" w14:textId="77777777" w:rsidR="00494FC1" w:rsidRDefault="00494FC1">
                  <w:pPr>
                    <w:jc w:val="center"/>
                    <w:rPr>
                      <w:b/>
                      <w:bCs/>
                      <w:color w:val="000000"/>
                      <w:sz w:val="22"/>
                      <w:szCs w:val="22"/>
                      <w:lang w:val="uk-UA"/>
                    </w:rPr>
                  </w:pPr>
                  <w:r>
                    <w:rPr>
                      <w:b/>
                      <w:bCs/>
                      <w:color w:val="000000"/>
                      <w:lang w:val="uk-UA"/>
                    </w:rPr>
                    <w:t>2</w:t>
                  </w:r>
                </w:p>
              </w:tc>
              <w:tc>
                <w:tcPr>
                  <w:tcW w:w="1171" w:type="dxa"/>
                  <w:tcBorders>
                    <w:top w:val="single" w:sz="4" w:space="0" w:color="auto"/>
                    <w:left w:val="single" w:sz="4" w:space="0" w:color="auto"/>
                    <w:bottom w:val="single" w:sz="4" w:space="0" w:color="auto"/>
                    <w:right w:val="single" w:sz="4" w:space="0" w:color="auto"/>
                  </w:tcBorders>
                  <w:hideMark/>
                </w:tcPr>
                <w:p w14:paraId="003CFF12" w14:textId="77777777" w:rsidR="00494FC1" w:rsidRDefault="00494FC1">
                  <w:pPr>
                    <w:jc w:val="center"/>
                    <w:rPr>
                      <w:b/>
                      <w:bCs/>
                      <w:color w:val="000000"/>
                      <w:sz w:val="22"/>
                      <w:szCs w:val="22"/>
                      <w:lang w:val="uk-UA"/>
                    </w:rPr>
                  </w:pPr>
                  <w:r>
                    <w:rPr>
                      <w:b/>
                      <w:bCs/>
                      <w:color w:val="000000"/>
                      <w:lang w:val="uk-UA"/>
                    </w:rPr>
                    <w:t>3</w:t>
                  </w:r>
                </w:p>
              </w:tc>
              <w:tc>
                <w:tcPr>
                  <w:tcW w:w="1341" w:type="dxa"/>
                  <w:tcBorders>
                    <w:top w:val="single" w:sz="4" w:space="0" w:color="auto"/>
                    <w:left w:val="single" w:sz="4" w:space="0" w:color="auto"/>
                    <w:bottom w:val="single" w:sz="4" w:space="0" w:color="auto"/>
                    <w:right w:val="single" w:sz="4" w:space="0" w:color="auto"/>
                  </w:tcBorders>
                  <w:hideMark/>
                </w:tcPr>
                <w:p w14:paraId="3F12051E" w14:textId="77777777" w:rsidR="00494FC1" w:rsidRDefault="00494FC1">
                  <w:pPr>
                    <w:jc w:val="center"/>
                    <w:rPr>
                      <w:b/>
                      <w:bCs/>
                      <w:color w:val="000000"/>
                      <w:sz w:val="22"/>
                      <w:szCs w:val="22"/>
                      <w:lang w:val="uk-UA"/>
                    </w:rPr>
                  </w:pPr>
                  <w:r>
                    <w:rPr>
                      <w:b/>
                      <w:bCs/>
                      <w:color w:val="000000"/>
                      <w:lang w:val="uk-UA"/>
                    </w:rPr>
                    <w:t>4</w:t>
                  </w:r>
                </w:p>
              </w:tc>
              <w:tc>
                <w:tcPr>
                  <w:tcW w:w="1171" w:type="dxa"/>
                  <w:tcBorders>
                    <w:top w:val="single" w:sz="4" w:space="0" w:color="auto"/>
                    <w:left w:val="single" w:sz="4" w:space="0" w:color="auto"/>
                    <w:bottom w:val="single" w:sz="4" w:space="0" w:color="auto"/>
                    <w:right w:val="single" w:sz="4" w:space="0" w:color="auto"/>
                  </w:tcBorders>
                  <w:hideMark/>
                </w:tcPr>
                <w:p w14:paraId="315B36DA" w14:textId="77777777" w:rsidR="00494FC1" w:rsidRDefault="00494FC1">
                  <w:pPr>
                    <w:jc w:val="center"/>
                    <w:rPr>
                      <w:b/>
                      <w:bCs/>
                      <w:color w:val="000000"/>
                      <w:sz w:val="22"/>
                      <w:szCs w:val="22"/>
                      <w:lang w:val="uk-UA"/>
                    </w:rPr>
                  </w:pPr>
                  <w:r>
                    <w:rPr>
                      <w:b/>
                      <w:bCs/>
                      <w:color w:val="000000"/>
                      <w:lang w:val="uk-UA"/>
                    </w:rPr>
                    <w:t>5</w:t>
                  </w:r>
                </w:p>
              </w:tc>
              <w:tc>
                <w:tcPr>
                  <w:tcW w:w="1423" w:type="dxa"/>
                  <w:tcBorders>
                    <w:top w:val="single" w:sz="4" w:space="0" w:color="auto"/>
                    <w:left w:val="single" w:sz="4" w:space="0" w:color="auto"/>
                    <w:bottom w:val="single" w:sz="4" w:space="0" w:color="auto"/>
                    <w:right w:val="single" w:sz="4" w:space="0" w:color="auto"/>
                  </w:tcBorders>
                  <w:hideMark/>
                </w:tcPr>
                <w:p w14:paraId="13542117" w14:textId="77777777" w:rsidR="00494FC1" w:rsidRDefault="00494FC1">
                  <w:pPr>
                    <w:jc w:val="center"/>
                    <w:rPr>
                      <w:b/>
                      <w:bCs/>
                      <w:color w:val="000000"/>
                      <w:sz w:val="22"/>
                      <w:szCs w:val="22"/>
                      <w:lang w:val="uk-UA"/>
                    </w:rPr>
                  </w:pPr>
                  <w:r>
                    <w:rPr>
                      <w:b/>
                      <w:bCs/>
                      <w:color w:val="000000"/>
                      <w:lang w:val="uk-UA"/>
                    </w:rPr>
                    <w:t>6</w:t>
                  </w:r>
                </w:p>
              </w:tc>
            </w:tr>
            <w:tr w:rsidR="00494FC1" w14:paraId="5F360E57" w14:textId="77777777">
              <w:tc>
                <w:tcPr>
                  <w:tcW w:w="465" w:type="dxa"/>
                  <w:tcBorders>
                    <w:top w:val="single" w:sz="4" w:space="0" w:color="auto"/>
                    <w:left w:val="single" w:sz="4" w:space="0" w:color="auto"/>
                    <w:bottom w:val="single" w:sz="4" w:space="0" w:color="auto"/>
                    <w:right w:val="single" w:sz="4" w:space="0" w:color="auto"/>
                  </w:tcBorders>
                </w:tcPr>
                <w:p w14:paraId="3E51F2C9" w14:textId="77777777" w:rsidR="00494FC1" w:rsidRDefault="00494FC1">
                  <w:pPr>
                    <w:rPr>
                      <w:color w:val="000000"/>
                      <w:sz w:val="22"/>
                      <w:szCs w:val="22"/>
                      <w:lang w:val="uk-UA"/>
                    </w:rPr>
                  </w:pPr>
                </w:p>
              </w:tc>
              <w:tc>
                <w:tcPr>
                  <w:tcW w:w="1085" w:type="dxa"/>
                  <w:tcBorders>
                    <w:top w:val="single" w:sz="4" w:space="0" w:color="auto"/>
                    <w:left w:val="single" w:sz="4" w:space="0" w:color="auto"/>
                    <w:bottom w:val="single" w:sz="4" w:space="0" w:color="auto"/>
                    <w:right w:val="single" w:sz="4" w:space="0" w:color="auto"/>
                  </w:tcBorders>
                </w:tcPr>
                <w:p w14:paraId="68DBCD80" w14:textId="77777777"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14:paraId="5367A873" w14:textId="77777777" w:rsidR="00494FC1" w:rsidRDefault="00494FC1">
                  <w:pPr>
                    <w:rPr>
                      <w:color w:val="000000"/>
                      <w:sz w:val="22"/>
                      <w:szCs w:val="22"/>
                      <w:lang w:val="uk-UA"/>
                    </w:rPr>
                  </w:pPr>
                </w:p>
              </w:tc>
              <w:tc>
                <w:tcPr>
                  <w:tcW w:w="1341" w:type="dxa"/>
                  <w:tcBorders>
                    <w:top w:val="single" w:sz="4" w:space="0" w:color="auto"/>
                    <w:left w:val="single" w:sz="4" w:space="0" w:color="auto"/>
                    <w:bottom w:val="single" w:sz="4" w:space="0" w:color="auto"/>
                    <w:right w:val="single" w:sz="4" w:space="0" w:color="auto"/>
                  </w:tcBorders>
                </w:tcPr>
                <w:p w14:paraId="4AB634C5" w14:textId="77777777" w:rsidR="00494FC1" w:rsidRDefault="00494FC1">
                  <w:pPr>
                    <w:rPr>
                      <w:color w:val="000000"/>
                      <w:sz w:val="22"/>
                      <w:szCs w:val="22"/>
                      <w:lang w:val="uk-UA"/>
                    </w:rPr>
                  </w:pPr>
                </w:p>
              </w:tc>
              <w:tc>
                <w:tcPr>
                  <w:tcW w:w="1171" w:type="dxa"/>
                  <w:tcBorders>
                    <w:top w:val="single" w:sz="4" w:space="0" w:color="auto"/>
                    <w:left w:val="single" w:sz="4" w:space="0" w:color="auto"/>
                    <w:bottom w:val="single" w:sz="4" w:space="0" w:color="auto"/>
                    <w:right w:val="single" w:sz="4" w:space="0" w:color="auto"/>
                  </w:tcBorders>
                </w:tcPr>
                <w:p w14:paraId="4B13401C" w14:textId="77777777" w:rsidR="00494FC1" w:rsidRDefault="00494FC1">
                  <w:pPr>
                    <w:rPr>
                      <w:color w:val="000000"/>
                      <w:sz w:val="22"/>
                      <w:szCs w:val="22"/>
                      <w:lang w:val="uk-UA"/>
                    </w:rPr>
                  </w:pPr>
                </w:p>
              </w:tc>
              <w:tc>
                <w:tcPr>
                  <w:tcW w:w="1423" w:type="dxa"/>
                  <w:tcBorders>
                    <w:top w:val="single" w:sz="4" w:space="0" w:color="auto"/>
                    <w:left w:val="single" w:sz="4" w:space="0" w:color="auto"/>
                    <w:bottom w:val="single" w:sz="4" w:space="0" w:color="auto"/>
                    <w:right w:val="single" w:sz="4" w:space="0" w:color="auto"/>
                  </w:tcBorders>
                </w:tcPr>
                <w:p w14:paraId="3C8F4425" w14:textId="77777777" w:rsidR="00494FC1" w:rsidRDefault="00494FC1">
                  <w:pPr>
                    <w:rPr>
                      <w:color w:val="000000"/>
                      <w:sz w:val="22"/>
                      <w:szCs w:val="22"/>
                      <w:lang w:val="uk-UA"/>
                    </w:rPr>
                  </w:pPr>
                </w:p>
              </w:tc>
            </w:tr>
          </w:tbl>
          <w:p w14:paraId="37D103B6" w14:textId="77777777" w:rsidR="00C55B3E" w:rsidRDefault="00C55B3E" w:rsidP="00287730">
            <w:pPr>
              <w:jc w:val="both"/>
              <w:rPr>
                <w:bCs/>
                <w:iCs/>
                <w:lang w:val="uk-UA" w:eastAsia="en-US"/>
              </w:rPr>
            </w:pPr>
          </w:p>
          <w:p w14:paraId="68882A5E" w14:textId="56047348" w:rsidR="00287730" w:rsidRPr="00B833F9" w:rsidRDefault="00494FC1" w:rsidP="00287730">
            <w:pPr>
              <w:jc w:val="both"/>
              <w:rPr>
                <w:b/>
                <w:color w:val="000000"/>
                <w:lang w:val="uk-UA"/>
              </w:rPr>
            </w:pPr>
            <w:r>
              <w:rPr>
                <w:bCs/>
                <w:iCs/>
                <w:lang w:val="uk-UA" w:eastAsia="en-US"/>
              </w:rPr>
              <w:t xml:space="preserve">Аналогічним  договором  відповідно до умов цієї закупівлі є договір щодо </w:t>
            </w:r>
            <w:r w:rsidR="00287730">
              <w:rPr>
                <w:bCs/>
                <w:iCs/>
                <w:lang w:val="uk-UA" w:eastAsia="en-US"/>
              </w:rPr>
              <w:t>постачання товару відповідно до предмету закупівлі</w:t>
            </w:r>
            <w:r w:rsidR="00287730" w:rsidRPr="00B833F9">
              <w:rPr>
                <w:rFonts w:eastAsia="Calibri"/>
                <w:b/>
                <w:lang w:val="uk-UA" w:eastAsia="en-US"/>
              </w:rPr>
              <w:t xml:space="preserve"> </w:t>
            </w:r>
            <w:r w:rsidR="00287730" w:rsidRPr="00287730">
              <w:rPr>
                <w:rFonts w:eastAsia="Calibri"/>
                <w:lang w:val="uk-UA" w:eastAsia="en-US"/>
              </w:rPr>
              <w:t>за кодом</w:t>
            </w:r>
            <w:r w:rsidR="00287730">
              <w:rPr>
                <w:rFonts w:eastAsia="Calibri"/>
                <w:b/>
                <w:lang w:val="uk-UA" w:eastAsia="en-US"/>
              </w:rPr>
              <w:t xml:space="preserve"> </w:t>
            </w:r>
            <w:r w:rsidR="00287730" w:rsidRPr="00BE135C">
              <w:rPr>
                <w:b/>
              </w:rPr>
              <w:t>ДК 021:2015</w:t>
            </w:r>
            <w:r w:rsidR="00287730" w:rsidRPr="00BE135C">
              <w:rPr>
                <w:b/>
                <w:lang w:val="uk-UA"/>
              </w:rPr>
              <w:t>:</w:t>
            </w:r>
            <w:r w:rsidR="00287730" w:rsidRPr="00BE135C">
              <w:rPr>
                <w:b/>
                <w:lang w:val="uk-UA" w:eastAsia="ar-SA"/>
              </w:rPr>
              <w:t xml:space="preserve"> </w:t>
            </w:r>
            <w:r w:rsidR="00287730" w:rsidRPr="00BE135C">
              <w:rPr>
                <w:b/>
                <w:lang w:val="uk-UA"/>
              </w:rPr>
              <w:t>30210000-4 Машини для обробки даних (апаратна частина</w:t>
            </w:r>
            <w:r w:rsidR="00287730" w:rsidRPr="00645872">
              <w:rPr>
                <w:b/>
                <w:lang w:val="uk-UA"/>
              </w:rPr>
              <w:t xml:space="preserve">) </w:t>
            </w:r>
            <w:r w:rsidR="00287730" w:rsidRPr="00645872">
              <w:rPr>
                <w:b/>
                <w:color w:val="000000"/>
                <w:lang w:val="uk-UA"/>
              </w:rPr>
              <w:t>Ноутбуки</w:t>
            </w:r>
            <w:r w:rsidR="00645872" w:rsidRPr="00645872">
              <w:rPr>
                <w:b/>
                <w:color w:val="000000"/>
                <w:lang w:val="uk-UA"/>
              </w:rPr>
              <w:t xml:space="preserve"> та</w:t>
            </w:r>
            <w:r w:rsidR="00645872">
              <w:rPr>
                <w:b/>
                <w:color w:val="000000"/>
                <w:lang w:val="uk-UA"/>
              </w:rPr>
              <w:t xml:space="preserve"> планшети</w:t>
            </w:r>
          </w:p>
          <w:p w14:paraId="4ACE3C67" w14:textId="77777777" w:rsidR="00494FC1" w:rsidRPr="009C70E1" w:rsidRDefault="00494FC1">
            <w:pPr>
              <w:jc w:val="both"/>
              <w:rPr>
                <w:color w:val="000000"/>
                <w:lang w:val="uk-UA" w:eastAsia="uk-UA"/>
              </w:rPr>
            </w:pPr>
            <w:r w:rsidRPr="00910542">
              <w:rPr>
                <w:bCs/>
                <w:iCs/>
                <w:color w:val="000000"/>
                <w:lang w:val="uk-UA"/>
              </w:rPr>
              <w:t>На підтвердження досвіду виконання аналогічного</w:t>
            </w:r>
            <w:r>
              <w:rPr>
                <w:bCs/>
                <w:iCs/>
                <w:color w:val="000000"/>
                <w:lang w:val="uk-UA"/>
              </w:rPr>
              <w:t xml:space="preserve"> (аналогічних) за </w:t>
            </w:r>
            <w:r>
              <w:rPr>
                <w:color w:val="000000"/>
                <w:lang w:val="uk-UA"/>
              </w:rPr>
              <w:t xml:space="preserve">предметом закупівлі договору (договорів) </w:t>
            </w:r>
            <w:r w:rsidRPr="009C70E1">
              <w:rPr>
                <w:color w:val="000000"/>
                <w:lang w:val="uk-UA"/>
              </w:rPr>
              <w:t>Учасник має надати:</w:t>
            </w:r>
          </w:p>
          <w:p w14:paraId="64F0169B" w14:textId="77777777" w:rsidR="00494FC1" w:rsidRPr="009C70E1" w:rsidRDefault="00494FC1">
            <w:pPr>
              <w:jc w:val="both"/>
              <w:rPr>
                <w:color w:val="000000"/>
                <w:lang w:val="uk-UA"/>
              </w:rPr>
            </w:pPr>
            <w:r w:rsidRPr="009C70E1">
              <w:rPr>
                <w:color w:val="000000"/>
                <w:lang w:val="uk-UA"/>
              </w:rPr>
              <w:t>- не менше 1 копії договору, зазначеного в довідці в повному обсязі (з усіма укладеними додатковими угодами, додатками до договору);</w:t>
            </w:r>
          </w:p>
          <w:p w14:paraId="69A01451" w14:textId="77777777" w:rsidR="00494FC1" w:rsidRPr="009C70E1" w:rsidRDefault="00494FC1">
            <w:pPr>
              <w:jc w:val="both"/>
              <w:rPr>
                <w:color w:val="000000"/>
                <w:lang w:val="uk-UA"/>
              </w:rPr>
            </w:pPr>
            <w:r w:rsidRPr="009C70E1">
              <w:rPr>
                <w:color w:val="000000"/>
                <w:lang w:val="uk-UA"/>
              </w:rPr>
              <w:t>- лист відгук (або рекомендаційний лист тощо) із зазначенням номеру, дати та суми договору (не менше одного) від контрагента згідно з аналогічним договором, який зазначено у довідці та надано у складі тендерної пропозиції про належне виконання цього договору.</w:t>
            </w:r>
          </w:p>
          <w:p w14:paraId="3D3869BA" w14:textId="77777777" w:rsidR="00494FC1" w:rsidRDefault="00494FC1">
            <w:pPr>
              <w:jc w:val="both"/>
              <w:rPr>
                <w:lang w:val="uk-UA"/>
              </w:rPr>
            </w:pPr>
            <w:r w:rsidRPr="00B65949">
              <w:rPr>
                <w:color w:val="000000"/>
                <w:lang w:val="uk-UA"/>
              </w:rPr>
              <w:t>Вимоги до оформлення документів (листів, довідок тощо): дотримання пункту 4.4 ДСТУ 4163-2020 “Уніфікована система організаційно-розпорядчої документації. Вимоги до оформлення документів”.</w:t>
            </w:r>
          </w:p>
        </w:tc>
      </w:tr>
    </w:tbl>
    <w:p w14:paraId="11725C3A" w14:textId="77777777" w:rsidR="00C55B3E" w:rsidRDefault="00C55B3E" w:rsidP="00494FC1">
      <w:pPr>
        <w:ind w:firstLine="720"/>
        <w:jc w:val="both"/>
        <w:rPr>
          <w:i/>
          <w:color w:val="000000"/>
          <w:lang w:val="uk-UA"/>
        </w:rPr>
      </w:pPr>
    </w:p>
    <w:p w14:paraId="6B48CF6B" w14:textId="77777777" w:rsidR="00C55B3E" w:rsidRDefault="00C55B3E" w:rsidP="00494FC1">
      <w:pPr>
        <w:ind w:firstLine="720"/>
        <w:jc w:val="both"/>
        <w:rPr>
          <w:i/>
          <w:color w:val="000000"/>
          <w:lang w:val="uk-UA"/>
        </w:rPr>
      </w:pPr>
    </w:p>
    <w:p w14:paraId="634A3E78" w14:textId="77777777" w:rsidR="00494FC1" w:rsidRDefault="00494FC1" w:rsidP="00494FC1">
      <w:pPr>
        <w:ind w:firstLine="720"/>
        <w:jc w:val="both"/>
        <w:rPr>
          <w:i/>
          <w:color w:val="000000"/>
          <w:lang w:val="uk-UA"/>
        </w:rPr>
      </w:pPr>
      <w:r>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4B7283" w14:textId="77777777" w:rsidR="0001507D" w:rsidRDefault="0001507D" w:rsidP="00494FC1">
      <w:pPr>
        <w:ind w:firstLine="720"/>
        <w:jc w:val="both"/>
        <w:rPr>
          <w:i/>
          <w:color w:val="000000"/>
          <w:lang w:val="uk-UA"/>
        </w:rPr>
      </w:pPr>
    </w:p>
    <w:p w14:paraId="1374DB2B" w14:textId="77777777" w:rsidR="00033D25" w:rsidRPr="00494FC1" w:rsidRDefault="00033D25" w:rsidP="00494FC1">
      <w:pPr>
        <w:ind w:firstLine="720"/>
        <w:jc w:val="both"/>
        <w:rPr>
          <w:sz w:val="22"/>
          <w:szCs w:val="22"/>
          <w:lang w:val="uk-UA"/>
        </w:rPr>
      </w:pPr>
    </w:p>
    <w:p w14:paraId="0508B05B" w14:textId="77777777" w:rsidR="00C55B3E" w:rsidRPr="00C55B3E" w:rsidRDefault="00494FC1" w:rsidP="00C55B3E">
      <w:pPr>
        <w:rPr>
          <w:b/>
          <w:lang w:val="uk-UA"/>
        </w:rPr>
      </w:pPr>
      <w:r>
        <w:rPr>
          <w:b/>
          <w:lang w:val="uk-UA"/>
        </w:rPr>
        <w:lastRenderedPageBreak/>
        <w:t xml:space="preserve">2. </w:t>
      </w:r>
      <w:r w:rsidR="00C55B3E" w:rsidRPr="00BD4253">
        <w:rPr>
          <w:b/>
        </w:rPr>
        <w:t xml:space="preserve">   </w:t>
      </w:r>
      <w:r w:rsidR="00C55B3E" w:rsidRPr="00C55B3E">
        <w:rPr>
          <w:b/>
          <w:lang w:val="uk-UA"/>
        </w:rPr>
        <w:t>Вимоги до учасників та переможця щодо підтвердження відсутності підстав для відмови в участі у відкритих торгах</w:t>
      </w:r>
    </w:p>
    <w:p w14:paraId="39623B39" w14:textId="77777777" w:rsidR="00C55B3E" w:rsidRPr="00C55B3E" w:rsidRDefault="00C55B3E" w:rsidP="00C55B3E">
      <w:pPr>
        <w:jc w:val="both"/>
        <w:rPr>
          <w:lang w:val="uk-UA"/>
        </w:rPr>
      </w:pPr>
      <w:r w:rsidRPr="00C55B3E">
        <w:rPr>
          <w:lang w:val="uk-UA"/>
        </w:rPr>
        <w:t xml:space="preserve">      </w:t>
      </w:r>
    </w:p>
    <w:tbl>
      <w:tblPr>
        <w:tblW w:w="10207" w:type="dxa"/>
        <w:tblInd w:w="-326" w:type="dxa"/>
        <w:tblLayout w:type="fixed"/>
        <w:tblLook w:val="0400" w:firstRow="0" w:lastRow="0" w:firstColumn="0" w:lastColumn="0" w:noHBand="0" w:noVBand="1"/>
      </w:tblPr>
      <w:tblGrid>
        <w:gridCol w:w="426"/>
        <w:gridCol w:w="3261"/>
        <w:gridCol w:w="3402"/>
        <w:gridCol w:w="3118"/>
      </w:tblGrid>
      <w:tr w:rsidR="00C55B3E" w:rsidRPr="00645872" w14:paraId="57AAE44D" w14:textId="77777777" w:rsidTr="00123576">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BAF9" w14:textId="77777777" w:rsidR="00C55B3E" w:rsidRPr="00C55B3E" w:rsidRDefault="00C55B3E" w:rsidP="00C55B3E">
            <w:pPr>
              <w:ind w:left="100" w:hanging="100"/>
              <w:jc w:val="center"/>
              <w:rPr>
                <w:bCs/>
                <w:color w:val="000000"/>
                <w:lang w:val="uk-UA" w:eastAsia="uk-UA"/>
              </w:rPr>
            </w:pPr>
            <w:r w:rsidRPr="00C55B3E">
              <w:rPr>
                <w:bCs/>
                <w:color w:val="000000"/>
                <w:lang w:val="uk-UA" w:eastAsia="uk-UA"/>
              </w:rPr>
              <w:t>№</w:t>
            </w:r>
          </w:p>
          <w:p w14:paraId="33BF9DF4" w14:textId="77777777" w:rsidR="00C55B3E" w:rsidRPr="00C55B3E" w:rsidRDefault="00C55B3E" w:rsidP="00C55B3E">
            <w:pPr>
              <w:ind w:hanging="100"/>
              <w:jc w:val="center"/>
              <w:rPr>
                <w:bCs/>
                <w:color w:val="000000"/>
                <w:lang w:val="uk-UA" w:eastAsia="uk-UA"/>
              </w:rPr>
            </w:pPr>
            <w:r w:rsidRPr="00C55B3E">
              <w:rPr>
                <w:bCs/>
                <w:color w:val="000000"/>
                <w:lang w:val="uk-UA" w:eastAsia="uk-UA"/>
              </w:rPr>
              <w:t>з/п</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B55A8" w14:textId="77777777" w:rsidR="00C55B3E" w:rsidRPr="00123576" w:rsidRDefault="00C55B3E" w:rsidP="00125CA9">
            <w:pPr>
              <w:rPr>
                <w:b/>
                <w:lang w:val="uk-UA"/>
              </w:rPr>
            </w:pPr>
            <w:r w:rsidRPr="00123576">
              <w:rPr>
                <w:b/>
                <w:sz w:val="22"/>
                <w:szCs w:val="22"/>
                <w:lang w:val="uk-UA"/>
              </w:rPr>
              <w:t>Підстави для відмови в участі у процедурі закупівлі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B1FAD5" w14:textId="77777777" w:rsidR="00C55B3E" w:rsidRPr="00123576" w:rsidRDefault="00C55B3E" w:rsidP="00125CA9">
            <w:pPr>
              <w:rPr>
                <w:b/>
                <w:lang w:val="uk-UA"/>
              </w:rPr>
            </w:pPr>
            <w:r w:rsidRPr="00123576">
              <w:rPr>
                <w:b/>
                <w:sz w:val="22"/>
                <w:szCs w:val="22"/>
                <w:lang w:val="uk-UA"/>
              </w:rPr>
              <w:t>Учасник процедури закупівлі</w:t>
            </w:r>
          </w:p>
        </w:tc>
        <w:tc>
          <w:tcPr>
            <w:tcW w:w="3118" w:type="dxa"/>
            <w:tcBorders>
              <w:top w:val="single" w:sz="8" w:space="0" w:color="000000"/>
              <w:left w:val="single" w:sz="8" w:space="0" w:color="000000"/>
              <w:bottom w:val="single" w:sz="8" w:space="0" w:color="000000"/>
              <w:right w:val="single" w:sz="8" w:space="0" w:color="000000"/>
            </w:tcBorders>
            <w:vAlign w:val="center"/>
          </w:tcPr>
          <w:p w14:paraId="2EF066F7" w14:textId="77777777" w:rsidR="00C55B3E" w:rsidRPr="00123576" w:rsidRDefault="00C55B3E" w:rsidP="00125CA9">
            <w:pPr>
              <w:rPr>
                <w:b/>
                <w:lang w:val="uk-UA"/>
              </w:rPr>
            </w:pPr>
            <w:r w:rsidRPr="00123576">
              <w:rPr>
                <w:b/>
                <w:sz w:val="22"/>
                <w:szCs w:val="22"/>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55B3E" w:rsidRPr="00C55B3E" w14:paraId="03B708D8" w14:textId="77777777" w:rsidTr="00123576">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3E41" w14:textId="77777777" w:rsidR="00C55B3E" w:rsidRPr="00C55B3E" w:rsidRDefault="00C55B3E" w:rsidP="00125CA9">
            <w:pPr>
              <w:jc w:val="both"/>
              <w:rPr>
                <w:lang w:val="uk-UA"/>
              </w:rPr>
            </w:pPr>
            <w:r w:rsidRPr="00C55B3E">
              <w:rPr>
                <w:lang w:val="uk-UA"/>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22D1D" w14:textId="77777777" w:rsidR="00C55B3E" w:rsidRPr="00123576" w:rsidRDefault="00C55B3E" w:rsidP="00123576">
            <w:pPr>
              <w:rPr>
                <w:lang w:val="uk-UA"/>
              </w:rPr>
            </w:pPr>
            <w:r w:rsidRPr="00123576">
              <w:rPr>
                <w:sz w:val="22"/>
                <w:szCs w:val="22"/>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(пп. 1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981C8" w14:textId="77777777" w:rsidR="00C55B3E" w:rsidRPr="00123576" w:rsidRDefault="00C55B3E" w:rsidP="00123576">
            <w:pPr>
              <w:rPr>
                <w:lang w:val="uk-UA"/>
              </w:rPr>
            </w:pPr>
            <w:r w:rsidRPr="00123576">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5FF4C419" w14:textId="77777777" w:rsidR="00C55B3E" w:rsidRPr="00123576" w:rsidRDefault="00C55B3E" w:rsidP="00123576">
            <w:pPr>
              <w:rPr>
                <w:lang w:val="uk-UA"/>
              </w:rPr>
            </w:pPr>
          </w:p>
        </w:tc>
        <w:tc>
          <w:tcPr>
            <w:tcW w:w="3118" w:type="dxa"/>
            <w:tcBorders>
              <w:top w:val="single" w:sz="8" w:space="0" w:color="000000"/>
              <w:left w:val="single" w:sz="8" w:space="0" w:color="000000"/>
              <w:bottom w:val="single" w:sz="8" w:space="0" w:color="000000"/>
              <w:right w:val="single" w:sz="8" w:space="0" w:color="000000"/>
            </w:tcBorders>
          </w:tcPr>
          <w:p w14:paraId="4C13E93E" w14:textId="77777777" w:rsidR="00C55B3E" w:rsidRPr="00123576" w:rsidRDefault="00C55B3E" w:rsidP="00123576">
            <w:pPr>
              <w:rPr>
                <w:lang w:val="uk-UA"/>
              </w:rPr>
            </w:pPr>
            <w:r w:rsidRPr="00123576">
              <w:rPr>
                <w:sz w:val="22"/>
                <w:szCs w:val="22"/>
                <w:lang w:val="uk-UA"/>
              </w:rPr>
              <w:t>Переможець не надає підтвердження своєї відповідності.</w:t>
            </w:r>
          </w:p>
          <w:p w14:paraId="32E7DA86" w14:textId="77777777" w:rsidR="00C55B3E" w:rsidRPr="00123576" w:rsidRDefault="00C55B3E" w:rsidP="00123576">
            <w:pPr>
              <w:rPr>
                <w:lang w:val="uk-UA"/>
              </w:rPr>
            </w:pPr>
          </w:p>
        </w:tc>
      </w:tr>
      <w:tr w:rsidR="00C55B3E" w:rsidRPr="00C55B3E" w14:paraId="469FF45F" w14:textId="77777777" w:rsidTr="00123576">
        <w:trPr>
          <w:trHeight w:val="198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B08DC" w14:textId="77777777" w:rsidR="00C55B3E" w:rsidRPr="00C55B3E" w:rsidRDefault="00C55B3E" w:rsidP="00125CA9">
            <w:pPr>
              <w:jc w:val="both"/>
              <w:rPr>
                <w:lang w:val="uk-UA"/>
              </w:rPr>
            </w:pPr>
            <w:r w:rsidRPr="00C55B3E">
              <w:rPr>
                <w:lang w:val="uk-UA"/>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F90DA" w14:textId="77777777" w:rsidR="00C55B3E" w:rsidRPr="00123576" w:rsidRDefault="00C55B3E" w:rsidP="00125CA9">
            <w:pPr>
              <w:rPr>
                <w:lang w:val="uk-UA"/>
              </w:rPr>
            </w:pPr>
            <w:r w:rsidRPr="00123576">
              <w:rPr>
                <w:sz w:val="22"/>
                <w:szCs w:val="22"/>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(пп. 2 п.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4C61F"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738185AD"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p w14:paraId="4AF225C6" w14:textId="77777777" w:rsidR="00C55B3E" w:rsidRPr="00123576" w:rsidRDefault="00C55B3E" w:rsidP="00C55B3E">
            <w:pPr>
              <w:rPr>
                <w:lang w:val="uk-UA"/>
              </w:rPr>
            </w:pPr>
          </w:p>
        </w:tc>
      </w:tr>
      <w:tr w:rsidR="00C55B3E" w:rsidRPr="00645872" w14:paraId="0125E52D" w14:textId="77777777" w:rsidTr="00123576">
        <w:trPr>
          <w:trHeight w:val="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EB961" w14:textId="77777777" w:rsidR="00C55B3E" w:rsidRPr="00C55B3E" w:rsidRDefault="00C55B3E" w:rsidP="00125CA9">
            <w:pPr>
              <w:jc w:val="both"/>
              <w:rPr>
                <w:lang w:val="uk-UA"/>
              </w:rPr>
            </w:pPr>
            <w:r w:rsidRPr="00C55B3E">
              <w:rPr>
                <w:lang w:val="uk-UA"/>
              </w:rPr>
              <w:t>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A820D" w14:textId="77777777" w:rsidR="00C55B3E" w:rsidRPr="00123576" w:rsidRDefault="00C55B3E" w:rsidP="00C55B3E">
            <w:pPr>
              <w:rPr>
                <w:lang w:val="uk-UA"/>
              </w:rPr>
            </w:pPr>
            <w:r w:rsidRPr="0012357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p w14:paraId="66EBEEF5" w14:textId="77777777" w:rsidR="00C55B3E" w:rsidRPr="00123576" w:rsidRDefault="00C55B3E" w:rsidP="00C55B3E">
            <w:pPr>
              <w:rPr>
                <w:lang w:val="uk-UA"/>
              </w:rPr>
            </w:pPr>
          </w:p>
        </w:tc>
        <w:tc>
          <w:tcPr>
            <w:tcW w:w="3402"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43B283A"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C82F490" w14:textId="77777777" w:rsidR="00C55B3E" w:rsidRPr="00123576" w:rsidRDefault="00C55B3E" w:rsidP="00C55B3E">
            <w:pPr>
              <w:rPr>
                <w:lang w:val="uk-UA"/>
              </w:rPr>
            </w:pPr>
          </w:p>
        </w:tc>
        <w:tc>
          <w:tcPr>
            <w:tcW w:w="3118" w:type="dxa"/>
            <w:tcBorders>
              <w:top w:val="single" w:sz="8" w:space="0" w:color="000000"/>
              <w:left w:val="single" w:sz="8" w:space="0" w:color="000000"/>
              <w:right w:val="single" w:sz="8" w:space="0" w:color="000000"/>
            </w:tcBorders>
          </w:tcPr>
          <w:p w14:paraId="76ED1AB1" w14:textId="77777777" w:rsidR="00123576" w:rsidRPr="00123576" w:rsidRDefault="00C55B3E" w:rsidP="00123576">
            <w:pPr>
              <w:rPr>
                <w:lang w:val="uk-UA"/>
              </w:rPr>
            </w:pPr>
            <w:r w:rsidRPr="00123576">
              <w:rPr>
                <w:sz w:val="22"/>
                <w:szCs w:val="22"/>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w:t>
            </w:r>
            <w:r w:rsidR="00125CA9" w:rsidRPr="00123576">
              <w:rPr>
                <w:sz w:val="22"/>
                <w:szCs w:val="22"/>
                <w:lang w:val="uk-UA"/>
              </w:rPr>
              <w:t>.</w:t>
            </w:r>
            <w:r w:rsidRPr="00123576">
              <w:rPr>
                <w:sz w:val="22"/>
                <w:szCs w:val="22"/>
                <w:lang w:val="uk-UA"/>
              </w:rPr>
              <w:t xml:space="preserve"> 47 Особливостей переможець процедури закупівлі має надати витяг або інф</w:t>
            </w:r>
            <w:r w:rsidR="00123576">
              <w:rPr>
                <w:sz w:val="22"/>
                <w:szCs w:val="22"/>
                <w:lang w:val="uk-UA"/>
              </w:rPr>
              <w:t>.</w:t>
            </w:r>
            <w:r w:rsidRPr="00123576">
              <w:rPr>
                <w:sz w:val="22"/>
                <w:szCs w:val="22"/>
                <w:lang w:val="uk-UA"/>
              </w:rPr>
              <w:t xml:space="preserve"> довідку з </w:t>
            </w:r>
            <w:r w:rsidR="00123576">
              <w:rPr>
                <w:sz w:val="22"/>
                <w:szCs w:val="22"/>
                <w:lang w:val="uk-UA"/>
              </w:rPr>
              <w:t xml:space="preserve">ЭДР </w:t>
            </w:r>
            <w:r w:rsidRPr="00123576">
              <w:rPr>
                <w:sz w:val="22"/>
                <w:szCs w:val="22"/>
                <w:lang w:val="uk-UA"/>
              </w:rPr>
              <w:t>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C55B3E" w:rsidRPr="00C55B3E" w14:paraId="191A3112"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9FFA" w14:textId="77777777" w:rsidR="00C55B3E" w:rsidRPr="00C55B3E" w:rsidRDefault="00C55B3E" w:rsidP="00125CA9">
            <w:pPr>
              <w:jc w:val="both"/>
              <w:rPr>
                <w:lang w:val="uk-UA"/>
              </w:rPr>
            </w:pPr>
            <w:r w:rsidRPr="00C55B3E">
              <w:rPr>
                <w:lang w:val="uk-UA"/>
              </w:rPr>
              <w:lastRenderedPageBreak/>
              <w:t>4</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70F3E" w14:textId="77777777" w:rsidR="00C55B3E" w:rsidRPr="00123576" w:rsidRDefault="00C55B3E" w:rsidP="00C55B3E">
            <w:pPr>
              <w:rPr>
                <w:highlight w:val="yellow"/>
                <w:lang w:val="uk-UA"/>
              </w:rPr>
            </w:pPr>
            <w:r w:rsidRPr="00123576">
              <w:rPr>
                <w:sz w:val="22"/>
                <w:szCs w:val="22"/>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07F32"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6DC962B" w14:textId="77777777" w:rsidR="00C55B3E" w:rsidRPr="00123576" w:rsidRDefault="00C55B3E" w:rsidP="00C55B3E">
            <w:pPr>
              <w:rPr>
                <w:highlight w:val="yellow"/>
                <w:lang w:val="uk-UA"/>
              </w:rPr>
            </w:pPr>
          </w:p>
        </w:tc>
        <w:tc>
          <w:tcPr>
            <w:tcW w:w="3118" w:type="dxa"/>
            <w:tcBorders>
              <w:top w:val="single" w:sz="8" w:space="0" w:color="000000"/>
              <w:left w:val="single" w:sz="8" w:space="0" w:color="000000"/>
              <w:bottom w:val="single" w:sz="8" w:space="0" w:color="000000"/>
              <w:right w:val="single" w:sz="8" w:space="0" w:color="000000"/>
            </w:tcBorders>
          </w:tcPr>
          <w:p w14:paraId="2779A832"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p w14:paraId="01363EF7" w14:textId="77777777" w:rsidR="00C55B3E" w:rsidRPr="00123576" w:rsidRDefault="00C55B3E" w:rsidP="00C55B3E">
            <w:pPr>
              <w:rPr>
                <w:lang w:val="uk-UA"/>
              </w:rPr>
            </w:pPr>
          </w:p>
        </w:tc>
      </w:tr>
      <w:tr w:rsidR="00C55B3E" w:rsidRPr="00645872" w14:paraId="58D36798"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940E1" w14:textId="77777777" w:rsidR="00C55B3E" w:rsidRPr="00C55B3E" w:rsidRDefault="00C55B3E" w:rsidP="00125CA9">
            <w:pPr>
              <w:jc w:val="both"/>
              <w:rPr>
                <w:lang w:val="uk-UA"/>
              </w:rPr>
            </w:pPr>
            <w:r w:rsidRPr="00C55B3E">
              <w:rPr>
                <w:lang w:val="uk-UA"/>
              </w:rPr>
              <w:t>5</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AC5B3" w14:textId="77777777" w:rsidR="00C55B3E" w:rsidRPr="00123576" w:rsidRDefault="00C55B3E" w:rsidP="00C55B3E">
            <w:pPr>
              <w:rPr>
                <w:lang w:val="uk-UA"/>
              </w:rPr>
            </w:pPr>
            <w:r w:rsidRPr="00123576">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p w14:paraId="2D9F50F0" w14:textId="77777777" w:rsidR="00C55B3E" w:rsidRPr="00123576" w:rsidRDefault="00C55B3E" w:rsidP="00C55B3E">
            <w:pPr>
              <w:rPr>
                <w:lang w:val="uk-U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0CE5E"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5829DB6A" w14:textId="77777777" w:rsidR="00C55B3E" w:rsidRPr="00123576" w:rsidRDefault="00C55B3E" w:rsidP="00C55B3E">
            <w:pPr>
              <w:rPr>
                <w:lang w:val="uk-UA"/>
              </w:rPr>
            </w:pPr>
            <w:r w:rsidRPr="00123576">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55B3E" w:rsidRPr="00645872" w14:paraId="46C0180F"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A1640" w14:textId="77777777" w:rsidR="00C55B3E" w:rsidRPr="00C55B3E" w:rsidRDefault="00C55B3E" w:rsidP="00125CA9">
            <w:pPr>
              <w:jc w:val="both"/>
              <w:rPr>
                <w:lang w:val="uk-UA"/>
              </w:rPr>
            </w:pPr>
            <w:r w:rsidRPr="00C55B3E">
              <w:rPr>
                <w:lang w:val="uk-UA"/>
              </w:rPr>
              <w:t>6</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45B88" w14:textId="77777777" w:rsidR="00C55B3E" w:rsidRPr="00123576" w:rsidRDefault="00C55B3E" w:rsidP="00C55B3E">
            <w:pPr>
              <w:rPr>
                <w:lang w:val="uk-UA"/>
              </w:rPr>
            </w:pPr>
            <w:r w:rsidRPr="00123576">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858C8"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AA2CB8B" w14:textId="77777777" w:rsidR="00C55B3E" w:rsidRPr="00123576" w:rsidRDefault="00C55B3E" w:rsidP="00C55B3E">
            <w:pPr>
              <w:rPr>
                <w:lang w:val="uk-UA"/>
              </w:rPr>
            </w:pPr>
          </w:p>
        </w:tc>
        <w:tc>
          <w:tcPr>
            <w:tcW w:w="3118" w:type="dxa"/>
            <w:tcBorders>
              <w:top w:val="single" w:sz="8" w:space="0" w:color="000000"/>
              <w:left w:val="single" w:sz="8" w:space="0" w:color="000000"/>
              <w:bottom w:val="single" w:sz="8" w:space="0" w:color="000000"/>
              <w:right w:val="single" w:sz="8" w:space="0" w:color="000000"/>
            </w:tcBorders>
          </w:tcPr>
          <w:p w14:paraId="32677A00" w14:textId="77777777" w:rsidR="00C55B3E" w:rsidRPr="00123576" w:rsidRDefault="00C55B3E" w:rsidP="00C55B3E">
            <w:pPr>
              <w:rPr>
                <w:lang w:val="uk-UA"/>
              </w:rPr>
            </w:pPr>
            <w:r w:rsidRPr="00123576">
              <w:rPr>
                <w:sz w:val="22"/>
                <w:szCs w:val="22"/>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w:t>
            </w:r>
            <w:r w:rsidR="00125CA9" w:rsidRPr="00123576">
              <w:rPr>
                <w:sz w:val="22"/>
                <w:szCs w:val="22"/>
                <w:lang w:val="uk-UA"/>
              </w:rPr>
              <w:t xml:space="preserve"> </w:t>
            </w:r>
            <w:r w:rsidRPr="00123576">
              <w:rPr>
                <w:sz w:val="22"/>
                <w:szCs w:val="22"/>
                <w:lang w:val="uk-UA"/>
              </w:rPr>
              <w:t>знятої чи непогашеної судимості не має та в розшуку не перебуває</w:t>
            </w:r>
          </w:p>
        </w:tc>
      </w:tr>
      <w:tr w:rsidR="00C55B3E" w:rsidRPr="00C55B3E" w14:paraId="37236FC0" w14:textId="77777777" w:rsidTr="00851B97">
        <w:trPr>
          <w:trHeight w:val="234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7CAEB" w14:textId="77777777" w:rsidR="00C55B3E" w:rsidRPr="00C55B3E" w:rsidRDefault="00C55B3E" w:rsidP="00125CA9">
            <w:pPr>
              <w:jc w:val="both"/>
              <w:rPr>
                <w:lang w:val="uk-UA"/>
              </w:rPr>
            </w:pPr>
            <w:r w:rsidRPr="00C55B3E">
              <w:rPr>
                <w:lang w:val="uk-UA"/>
              </w:rPr>
              <w:t>7</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0808B" w14:textId="77777777" w:rsidR="00C55B3E" w:rsidRPr="00123576" w:rsidRDefault="00C55B3E" w:rsidP="00125CA9">
            <w:pPr>
              <w:rPr>
                <w:lang w:val="uk-UA"/>
              </w:rPr>
            </w:pPr>
            <w:r w:rsidRPr="00123576">
              <w:rPr>
                <w:sz w:val="22"/>
                <w:szCs w:val="22"/>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05945" w14:textId="77777777" w:rsidR="00C55B3E" w:rsidRPr="00123576" w:rsidRDefault="00C55B3E" w:rsidP="00C55B3E">
            <w:pPr>
              <w:rPr>
                <w:lang w:val="uk-UA"/>
              </w:rPr>
            </w:pPr>
            <w:r w:rsidRPr="00123576">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18" w:type="dxa"/>
            <w:tcBorders>
              <w:top w:val="single" w:sz="8" w:space="0" w:color="000000"/>
              <w:left w:val="single" w:sz="8" w:space="0" w:color="000000"/>
              <w:bottom w:val="single" w:sz="8" w:space="0" w:color="000000"/>
              <w:right w:val="single" w:sz="8" w:space="0" w:color="000000"/>
            </w:tcBorders>
          </w:tcPr>
          <w:p w14:paraId="6D5D80CF"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tc>
      </w:tr>
      <w:tr w:rsidR="00C55B3E" w:rsidRPr="00C55B3E" w14:paraId="24084024"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2D79D" w14:textId="77777777" w:rsidR="00C55B3E" w:rsidRPr="00C55B3E" w:rsidRDefault="00C55B3E" w:rsidP="00125CA9">
            <w:pPr>
              <w:jc w:val="both"/>
              <w:rPr>
                <w:lang w:val="uk-UA"/>
              </w:rPr>
            </w:pPr>
            <w:r w:rsidRPr="00C55B3E">
              <w:rPr>
                <w:lang w:val="uk-UA"/>
              </w:rPr>
              <w:t>8</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8B15" w14:textId="77777777" w:rsidR="00C55B3E" w:rsidRPr="00123576" w:rsidRDefault="00C55B3E" w:rsidP="00C55B3E">
            <w:pPr>
              <w:rPr>
                <w:lang w:val="uk-UA"/>
              </w:rPr>
            </w:pPr>
            <w:r w:rsidRPr="00123576">
              <w:rPr>
                <w:sz w:val="22"/>
                <w:szCs w:val="22"/>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23576">
              <w:rPr>
                <w:sz w:val="22"/>
                <w:szCs w:val="22"/>
                <w:lang w:val="uk-UA"/>
              </w:rPr>
              <w:lastRenderedPageBreak/>
              <w:t>(підпункт 8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297CC" w14:textId="77777777" w:rsidR="00C55B3E" w:rsidRPr="00123576" w:rsidRDefault="00C55B3E" w:rsidP="00C55B3E">
            <w:pPr>
              <w:rPr>
                <w:lang w:val="uk-UA"/>
              </w:rPr>
            </w:pPr>
            <w:r w:rsidRPr="00123576">
              <w:rPr>
                <w:sz w:val="22"/>
                <w:szCs w:val="22"/>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23576">
              <w:rPr>
                <w:sz w:val="22"/>
                <w:szCs w:val="22"/>
                <w:lang w:val="uk-UA"/>
              </w:rPr>
              <w:lastRenderedPageBreak/>
              <w:t>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0266278F" w14:textId="77777777" w:rsidR="00C55B3E" w:rsidRPr="00123576" w:rsidRDefault="00C55B3E" w:rsidP="00C55B3E">
            <w:pPr>
              <w:rPr>
                <w:lang w:val="uk-UA"/>
              </w:rPr>
            </w:pPr>
            <w:r w:rsidRPr="00123576">
              <w:rPr>
                <w:sz w:val="22"/>
                <w:szCs w:val="22"/>
                <w:lang w:val="uk-UA"/>
              </w:rPr>
              <w:lastRenderedPageBreak/>
              <w:t>Переможець не надає підтвердження своєї відповідності.</w:t>
            </w:r>
          </w:p>
        </w:tc>
      </w:tr>
      <w:tr w:rsidR="00C55B3E" w:rsidRPr="00C55B3E" w14:paraId="03421383"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1587B" w14:textId="77777777" w:rsidR="00C55B3E" w:rsidRPr="00C55B3E" w:rsidRDefault="00C55B3E" w:rsidP="00125CA9">
            <w:pPr>
              <w:jc w:val="both"/>
              <w:rPr>
                <w:lang w:val="uk-UA"/>
              </w:rPr>
            </w:pPr>
            <w:r w:rsidRPr="00C55B3E">
              <w:rPr>
                <w:lang w:val="uk-UA"/>
              </w:rPr>
              <w:t>9</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C4864" w14:textId="77777777" w:rsidR="00C55B3E" w:rsidRPr="00123576" w:rsidRDefault="00C55B3E" w:rsidP="00125CA9">
            <w:pPr>
              <w:rPr>
                <w:lang w:val="uk-UA"/>
              </w:rPr>
            </w:pPr>
            <w:r w:rsidRPr="00123576">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w:t>
            </w:r>
            <w:r w:rsidR="00125CA9" w:rsidRPr="00123576">
              <w:rPr>
                <w:sz w:val="22"/>
                <w:szCs w:val="22"/>
                <w:lang w:val="uk-UA"/>
              </w:rPr>
              <w:t xml:space="preserve">. </w:t>
            </w:r>
            <w:r w:rsidRPr="00123576">
              <w:rPr>
                <w:sz w:val="22"/>
                <w:szCs w:val="22"/>
                <w:lang w:val="uk-UA"/>
              </w:rPr>
              <w:t xml:space="preserve">9 частини </w:t>
            </w:r>
            <w:r w:rsidR="00125CA9" w:rsidRPr="00123576">
              <w:rPr>
                <w:sz w:val="22"/>
                <w:szCs w:val="22"/>
                <w:lang w:val="uk-UA"/>
              </w:rPr>
              <w:t>2</w:t>
            </w:r>
            <w:r w:rsidRPr="00123576">
              <w:rPr>
                <w:sz w:val="22"/>
                <w:szCs w:val="22"/>
                <w:lang w:val="uk-UA"/>
              </w:rPr>
              <w:t xml:space="preserve"> </w:t>
            </w:r>
            <w:r w:rsidR="00125CA9" w:rsidRPr="00123576">
              <w:rPr>
                <w:sz w:val="22"/>
                <w:szCs w:val="22"/>
                <w:lang w:val="uk-UA"/>
              </w:rPr>
              <w:t>ст.</w:t>
            </w:r>
            <w:r w:rsidRPr="00123576">
              <w:rPr>
                <w:sz w:val="22"/>
                <w:szCs w:val="22"/>
                <w:lang w:val="uk-UA"/>
              </w:rPr>
              <w:t xml:space="preserve">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F8C7"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5D61929A"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tc>
      </w:tr>
      <w:tr w:rsidR="00C55B3E" w:rsidRPr="00C55B3E" w14:paraId="7EDABBB8"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33BD8" w14:textId="77777777" w:rsidR="00C55B3E" w:rsidRPr="00C55B3E" w:rsidRDefault="00C55B3E" w:rsidP="00125CA9">
            <w:pPr>
              <w:ind w:left="-100" w:right="-100"/>
              <w:jc w:val="both"/>
              <w:rPr>
                <w:lang w:val="uk-UA"/>
              </w:rPr>
            </w:pPr>
            <w:r w:rsidRPr="00C55B3E">
              <w:rPr>
                <w:lang w:val="uk-UA"/>
              </w:rPr>
              <w:t>10</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B8A3D" w14:textId="77777777" w:rsidR="00C55B3E" w:rsidRPr="00123576" w:rsidRDefault="00C55B3E" w:rsidP="00C55B3E">
            <w:pPr>
              <w:rPr>
                <w:lang w:val="uk-UA"/>
              </w:rPr>
            </w:pPr>
            <w:r w:rsidRPr="00123576">
              <w:rPr>
                <w:sz w:val="22"/>
                <w:szCs w:val="22"/>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1C8D"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216B379F" w14:textId="77777777" w:rsidR="00C55B3E" w:rsidRPr="00123576" w:rsidRDefault="00C55B3E" w:rsidP="00C55B3E">
            <w:pPr>
              <w:rPr>
                <w:i/>
                <w:u w:val="single"/>
                <w:lang w:val="uk-UA"/>
              </w:rPr>
            </w:pPr>
            <w:r w:rsidRPr="00123576">
              <w:rPr>
                <w:i/>
                <w:sz w:val="22"/>
                <w:szCs w:val="22"/>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2941A5E8" w14:textId="77777777" w:rsidR="00C55B3E" w:rsidRPr="00123576" w:rsidRDefault="00C55B3E" w:rsidP="00C55B3E">
            <w:pPr>
              <w:rPr>
                <w:lang w:val="uk-UA"/>
              </w:rPr>
            </w:pPr>
          </w:p>
        </w:tc>
        <w:tc>
          <w:tcPr>
            <w:tcW w:w="3118" w:type="dxa"/>
            <w:tcBorders>
              <w:top w:val="single" w:sz="8" w:space="0" w:color="000000"/>
              <w:left w:val="single" w:sz="8" w:space="0" w:color="000000"/>
              <w:bottom w:val="single" w:sz="8" w:space="0" w:color="000000"/>
              <w:right w:val="single" w:sz="8" w:space="0" w:color="000000"/>
            </w:tcBorders>
          </w:tcPr>
          <w:p w14:paraId="56867246"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tc>
      </w:tr>
      <w:tr w:rsidR="00C55B3E" w:rsidRPr="00C55B3E" w14:paraId="682636CE"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08F4F" w14:textId="77777777" w:rsidR="00C55B3E" w:rsidRPr="00C55B3E" w:rsidRDefault="00C55B3E" w:rsidP="00125CA9">
            <w:pPr>
              <w:ind w:hanging="100"/>
              <w:jc w:val="both"/>
              <w:rPr>
                <w:lang w:val="uk-UA"/>
              </w:rPr>
            </w:pPr>
            <w:r w:rsidRPr="00C55B3E">
              <w:rPr>
                <w:lang w:val="uk-UA"/>
              </w:rPr>
              <w:t>11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6A125" w14:textId="67E2E818" w:rsidR="00C55B3E" w:rsidRPr="00123576" w:rsidRDefault="00C55B3E" w:rsidP="00C55B3E">
            <w:pPr>
              <w:rPr>
                <w:lang w:val="uk-UA"/>
              </w:rPr>
            </w:pPr>
            <w:r w:rsidRPr="00123576">
              <w:rPr>
                <w:sz w:val="22"/>
                <w:szCs w:val="22"/>
                <w:lang w:val="uk-UA"/>
              </w:rPr>
              <w:t xml:space="preserve">учасник процедури закупівлі або кінцевий бенефіціарний власник, член або учасник (акціонер) юридичної особи —учасника процедури закупівлі є особою, до якої застосовано санкцію у вигляді заборони на здійснення </w:t>
            </w:r>
            <w:r w:rsidR="005C53CA">
              <w:rPr>
                <w:sz w:val="22"/>
                <w:szCs w:val="22"/>
                <w:lang w:val="uk-UA"/>
              </w:rPr>
              <w:t>у неї</w:t>
            </w:r>
            <w:r w:rsidRPr="00123576">
              <w:rPr>
                <w:sz w:val="22"/>
                <w:szCs w:val="22"/>
                <w:lang w:val="uk-UA"/>
              </w:rPr>
              <w:t xml:space="preserve"> публічних закупівель товарів, робіт і послуг згідно із Законом</w:t>
            </w:r>
            <w:r w:rsidR="00125CA9" w:rsidRPr="00123576">
              <w:rPr>
                <w:sz w:val="22"/>
                <w:szCs w:val="22"/>
                <w:lang w:val="uk-UA"/>
              </w:rPr>
              <w:t xml:space="preserve"> України “Про санкції” (пп.</w:t>
            </w:r>
            <w:r w:rsidRPr="00123576">
              <w:rPr>
                <w:sz w:val="22"/>
                <w:szCs w:val="22"/>
                <w:lang w:val="uk-UA"/>
              </w:rPr>
              <w:t xml:space="preserve"> 11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0BAF1"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0D5099BA" w14:textId="77777777" w:rsidR="00C55B3E" w:rsidRPr="00123576" w:rsidRDefault="00C55B3E" w:rsidP="00C55B3E">
            <w:pPr>
              <w:rPr>
                <w:lang w:val="uk-UA"/>
              </w:rPr>
            </w:pPr>
            <w:r w:rsidRPr="00123576">
              <w:rPr>
                <w:sz w:val="22"/>
                <w:szCs w:val="22"/>
                <w:lang w:val="uk-UA"/>
              </w:rPr>
              <w:t>Переможець не надає підтвердження своєї відповідності.</w:t>
            </w:r>
          </w:p>
        </w:tc>
      </w:tr>
      <w:tr w:rsidR="00C55B3E" w:rsidRPr="00645872" w14:paraId="48F154AF"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16C8E" w14:textId="77777777" w:rsidR="00C55B3E" w:rsidRPr="00C55B3E" w:rsidRDefault="00C55B3E" w:rsidP="00125CA9">
            <w:pPr>
              <w:ind w:left="-100"/>
              <w:jc w:val="both"/>
              <w:rPr>
                <w:lang w:val="uk-UA"/>
              </w:rPr>
            </w:pPr>
            <w:r w:rsidRPr="00C55B3E">
              <w:rPr>
                <w:lang w:val="uk-UA"/>
              </w:rPr>
              <w:t>12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E56C2" w14:textId="77777777" w:rsidR="00C55B3E" w:rsidRPr="00123576" w:rsidRDefault="00C55B3E" w:rsidP="00C55B3E">
            <w:pPr>
              <w:rPr>
                <w:lang w:val="uk-UA"/>
              </w:rPr>
            </w:pPr>
            <w:r w:rsidRPr="0012357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31BC7" w14:textId="77777777" w:rsidR="00C55B3E" w:rsidRPr="00123576" w:rsidRDefault="00C55B3E" w:rsidP="00C55B3E">
            <w:pPr>
              <w:rPr>
                <w:lang w:val="uk-UA"/>
              </w:rPr>
            </w:pPr>
            <w:r w:rsidRPr="00123576">
              <w:rPr>
                <w:sz w:val="22"/>
                <w:szCs w:val="22"/>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8" w:space="0" w:color="000000"/>
              <w:left w:val="single" w:sz="8" w:space="0" w:color="000000"/>
              <w:bottom w:val="single" w:sz="8" w:space="0" w:color="000000"/>
              <w:right w:val="single" w:sz="8" w:space="0" w:color="000000"/>
            </w:tcBorders>
          </w:tcPr>
          <w:p w14:paraId="42DD9030" w14:textId="77777777" w:rsidR="00C55B3E" w:rsidRPr="00123576" w:rsidRDefault="00C55B3E" w:rsidP="00C55B3E">
            <w:pPr>
              <w:rPr>
                <w:lang w:val="uk-UA"/>
              </w:rPr>
            </w:pPr>
            <w:r w:rsidRPr="00123576">
              <w:rPr>
                <w:sz w:val="22"/>
                <w:szCs w:val="22"/>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w:t>
            </w:r>
            <w:r w:rsidR="00125CA9" w:rsidRPr="00123576">
              <w:rPr>
                <w:sz w:val="22"/>
                <w:szCs w:val="22"/>
                <w:lang w:val="uk-UA"/>
              </w:rPr>
              <w:t xml:space="preserve"> </w:t>
            </w:r>
            <w:r w:rsidRPr="00123576">
              <w:rPr>
                <w:sz w:val="22"/>
                <w:szCs w:val="22"/>
                <w:lang w:val="uk-UA"/>
              </w:rPr>
              <w:t>знятої чи непогашеної судимості не має та в розшуку не перебуває.</w:t>
            </w:r>
          </w:p>
        </w:tc>
      </w:tr>
      <w:tr w:rsidR="00C55B3E" w:rsidRPr="00645872" w14:paraId="2F342AD8" w14:textId="77777777" w:rsidTr="00123576">
        <w:trPr>
          <w:trHeight w:val="44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A8FD8" w14:textId="77777777" w:rsidR="00C55B3E" w:rsidRPr="00C55B3E" w:rsidRDefault="00C55B3E" w:rsidP="00125CA9">
            <w:pPr>
              <w:ind w:hanging="100"/>
              <w:jc w:val="both"/>
              <w:rPr>
                <w:lang w:val="uk-UA"/>
              </w:rPr>
            </w:pPr>
            <w:r w:rsidRPr="00C55B3E">
              <w:rPr>
                <w:lang w:val="uk-UA"/>
              </w:rPr>
              <w:t>13</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D3C3D" w14:textId="77777777" w:rsidR="00C55B3E" w:rsidRPr="00123576" w:rsidRDefault="00C55B3E" w:rsidP="0001507D">
            <w:pPr>
              <w:rPr>
                <w:lang w:val="uk-UA"/>
              </w:rPr>
            </w:pPr>
            <w:r w:rsidRPr="00123576">
              <w:rPr>
                <w:sz w:val="22"/>
                <w:szCs w:val="22"/>
                <w:lang w:val="uk-UA"/>
              </w:rPr>
              <w:t xml:space="preserve">Замовник може прийняти рішення про відмову учаснику процедури закупівлі в участі у відкритих торгах та може </w:t>
            </w:r>
            <w:r w:rsidRPr="00123576">
              <w:rPr>
                <w:sz w:val="22"/>
                <w:szCs w:val="22"/>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w:t>
            </w:r>
            <w:r w:rsidR="0001507D">
              <w:rPr>
                <w:sz w:val="22"/>
                <w:szCs w:val="22"/>
                <w:lang w:val="uk-UA"/>
              </w:rPr>
              <w:t>.</w:t>
            </w:r>
            <w:r w:rsidRPr="00123576">
              <w:rPr>
                <w:sz w:val="22"/>
                <w:szCs w:val="22"/>
                <w:lang w:val="uk-UA"/>
              </w:rPr>
              <w:t xml:space="preserve">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EA38" w14:textId="77777777" w:rsidR="00C55B3E" w:rsidRPr="00123576" w:rsidRDefault="00C55B3E" w:rsidP="00C55B3E">
            <w:pPr>
              <w:rPr>
                <w:lang w:val="uk-UA"/>
              </w:rPr>
            </w:pPr>
            <w:r w:rsidRPr="00123576">
              <w:rPr>
                <w:sz w:val="22"/>
                <w:szCs w:val="22"/>
                <w:lang w:val="uk-UA"/>
              </w:rPr>
              <w:lastRenderedPageBreak/>
              <w:t>Учасник процедури закупівлі має надати:</w:t>
            </w:r>
          </w:p>
          <w:p w14:paraId="36323C10" w14:textId="77777777" w:rsidR="00C55B3E" w:rsidRPr="00123576" w:rsidRDefault="00C55B3E" w:rsidP="00C55B3E">
            <w:pPr>
              <w:rPr>
                <w:lang w:val="uk-UA"/>
              </w:rPr>
            </w:pPr>
            <w:r w:rsidRPr="00123576">
              <w:rPr>
                <w:sz w:val="22"/>
                <w:szCs w:val="22"/>
                <w:lang w:val="uk-UA"/>
              </w:rPr>
              <w:t xml:space="preserve">довідку в довільній формі про те, що між ним і замовником раніше </w:t>
            </w:r>
            <w:r w:rsidRPr="00123576">
              <w:rPr>
                <w:sz w:val="22"/>
                <w:szCs w:val="22"/>
                <w:lang w:val="uk-UA"/>
              </w:rPr>
              <w:lastRenderedPageBreak/>
              <w:t>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03703DC" w14:textId="77777777" w:rsidR="00C55B3E" w:rsidRPr="00123576" w:rsidRDefault="00C55B3E" w:rsidP="00C55B3E">
            <w:pPr>
              <w:rPr>
                <w:lang w:val="uk-UA"/>
              </w:rPr>
            </w:pPr>
            <w:r w:rsidRPr="00123576">
              <w:rPr>
                <w:sz w:val="22"/>
                <w:szCs w:val="22"/>
                <w:lang w:val="uk-UA"/>
              </w:rPr>
              <w:t>або </w:t>
            </w:r>
          </w:p>
          <w:p w14:paraId="199BE4CB" w14:textId="77777777" w:rsidR="00C55B3E" w:rsidRPr="00123576" w:rsidRDefault="00C55B3E" w:rsidP="00125CA9">
            <w:pPr>
              <w:rPr>
                <w:lang w:val="uk-UA"/>
              </w:rPr>
            </w:pPr>
            <w:r w:rsidRPr="00123576">
              <w:rPr>
                <w:sz w:val="22"/>
                <w:szCs w:val="22"/>
                <w:lang w:val="uk-UA"/>
              </w:rPr>
              <w:t>учасник процедури закупівлі, що перебуває в обставинах, зазначених в абзаці 14 пункту 47 Особлив</w:t>
            </w:r>
            <w:r w:rsidR="00125CA9" w:rsidRPr="00123576">
              <w:rPr>
                <w:sz w:val="22"/>
                <w:szCs w:val="22"/>
                <w:lang w:val="uk-UA"/>
              </w:rPr>
              <w:t>ос</w:t>
            </w:r>
            <w:r w:rsidRPr="00123576">
              <w:rPr>
                <w:sz w:val="22"/>
                <w:szCs w:val="22"/>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8" w:space="0" w:color="000000"/>
              <w:left w:val="single" w:sz="8" w:space="0" w:color="000000"/>
              <w:bottom w:val="single" w:sz="8" w:space="0" w:color="000000"/>
              <w:right w:val="single" w:sz="8" w:space="0" w:color="000000"/>
            </w:tcBorders>
          </w:tcPr>
          <w:p w14:paraId="0CA4F95F" w14:textId="77777777" w:rsidR="00C55B3E" w:rsidRPr="00123576" w:rsidRDefault="00C55B3E" w:rsidP="00C55B3E">
            <w:pPr>
              <w:rPr>
                <w:lang w:val="uk-UA"/>
              </w:rPr>
            </w:pPr>
            <w:r w:rsidRPr="00123576">
              <w:rPr>
                <w:sz w:val="22"/>
                <w:szCs w:val="22"/>
                <w:lang w:val="uk-UA"/>
              </w:rPr>
              <w:lastRenderedPageBreak/>
              <w:t xml:space="preserve">Переможець надає довідку в довільній формі про те, що між ним і замовником не було укладено договору про </w:t>
            </w:r>
            <w:r w:rsidRPr="00123576">
              <w:rPr>
                <w:sz w:val="22"/>
                <w:szCs w:val="22"/>
                <w:lang w:val="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FF58C7" w14:textId="77777777" w:rsidR="00C55B3E" w:rsidRPr="00123576" w:rsidRDefault="00C55B3E" w:rsidP="00C55B3E">
            <w:pPr>
              <w:rPr>
                <w:lang w:val="uk-UA"/>
              </w:rPr>
            </w:pPr>
          </w:p>
          <w:p w14:paraId="71FD84A9" w14:textId="77777777" w:rsidR="00C55B3E" w:rsidRPr="00123576" w:rsidRDefault="00C55B3E" w:rsidP="00C55B3E">
            <w:pPr>
              <w:rPr>
                <w:lang w:val="uk-UA"/>
              </w:rPr>
            </w:pPr>
            <w:r w:rsidRPr="00123576">
              <w:rPr>
                <w:sz w:val="22"/>
                <w:szCs w:val="22"/>
                <w:lang w:val="uk-UA"/>
              </w:rPr>
              <w:t>або</w:t>
            </w:r>
          </w:p>
          <w:p w14:paraId="25D73458" w14:textId="77777777" w:rsidR="00C55B3E" w:rsidRPr="00123576" w:rsidRDefault="00C55B3E" w:rsidP="00C55B3E">
            <w:pPr>
              <w:rPr>
                <w:lang w:val="uk-UA"/>
              </w:rPr>
            </w:pPr>
          </w:p>
          <w:p w14:paraId="4BFFCBA4" w14:textId="77777777" w:rsidR="00C55B3E" w:rsidRPr="00123576" w:rsidRDefault="00C55B3E" w:rsidP="00C55B3E">
            <w:pPr>
              <w:rPr>
                <w:lang w:val="uk-UA"/>
              </w:rPr>
            </w:pPr>
            <w:r w:rsidRPr="00123576">
              <w:rPr>
                <w:sz w:val="22"/>
                <w:szCs w:val="2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5C7941" w14:textId="77777777" w:rsidR="00C55B3E" w:rsidRPr="00C55B3E" w:rsidRDefault="00C55B3E" w:rsidP="00C55B3E">
      <w:pPr>
        <w:jc w:val="center"/>
        <w:rPr>
          <w:b/>
          <w:u w:val="single"/>
          <w:lang w:val="uk-UA"/>
        </w:rPr>
      </w:pPr>
    </w:p>
    <w:p w14:paraId="19A4BC2F" w14:textId="77777777" w:rsidR="00C55B3E" w:rsidRPr="00125CA9" w:rsidRDefault="00C55B3E" w:rsidP="00125CA9">
      <w:pPr>
        <w:pStyle w:val="10"/>
        <w:spacing w:after="160"/>
        <w:ind w:left="0"/>
        <w:jc w:val="both"/>
        <w:rPr>
          <w:rFonts w:ascii="Times New Roman" w:hAnsi="Times New Roman"/>
          <w:b w:val="0"/>
          <w:snapToGrid/>
          <w:sz w:val="22"/>
          <w:szCs w:val="22"/>
        </w:rPr>
      </w:pPr>
      <w:r w:rsidRPr="00C55B3E">
        <w:rPr>
          <w:rFonts w:ascii="Times New Roman" w:hAnsi="Times New Roman"/>
          <w:sz w:val="24"/>
          <w:szCs w:val="24"/>
        </w:rPr>
        <w:t xml:space="preserve">             </w:t>
      </w:r>
      <w:r w:rsidRPr="00C55B3E">
        <w:rPr>
          <w:rFonts w:ascii="Times New Roman" w:hAnsi="Times New Roman"/>
          <w:b w:val="0"/>
          <w:snapToGrid/>
          <w:color w:val="000000"/>
          <w:sz w:val="24"/>
          <w:szCs w:val="24"/>
        </w:rPr>
        <w:t xml:space="preserve">* </w:t>
      </w:r>
      <w:r w:rsidRPr="00125CA9">
        <w:rPr>
          <w:rFonts w:ascii="Times New Roman" w:hAnsi="Times New Roman"/>
          <w:b w:val="0"/>
          <w:snapToGrid/>
          <w:color w:val="000000"/>
          <w:sz w:val="22"/>
          <w:szCs w:val="22"/>
        </w:rPr>
        <w:t>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FD41D6E" w14:textId="77777777" w:rsidR="00C55B3E" w:rsidRPr="00C55B3E" w:rsidRDefault="00C55B3E" w:rsidP="00C55B3E">
      <w:pPr>
        <w:jc w:val="both"/>
        <w:rPr>
          <w:lang w:val="uk-UA"/>
        </w:rPr>
      </w:pPr>
      <w:r w:rsidRPr="00C55B3E">
        <w:rPr>
          <w:color w:val="00000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779F44D" w14:textId="77777777" w:rsidR="00C55B3E" w:rsidRPr="00C55B3E" w:rsidRDefault="00C55B3E" w:rsidP="00C55B3E">
      <w:pPr>
        <w:jc w:val="both"/>
        <w:rPr>
          <w:lang w:val="uk-UA"/>
        </w:rPr>
      </w:pPr>
      <w:r w:rsidRPr="00C55B3E">
        <w:rPr>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9E2B07" w14:textId="77777777" w:rsidR="00C55B3E" w:rsidRPr="00C55B3E" w:rsidRDefault="00C55B3E" w:rsidP="00C55B3E">
      <w:pPr>
        <w:jc w:val="both"/>
        <w:rPr>
          <w:lang w:val="uk-UA"/>
        </w:rPr>
      </w:pPr>
    </w:p>
    <w:p w14:paraId="6AE58B73" w14:textId="77777777" w:rsidR="00851B97" w:rsidRDefault="00C55B3E" w:rsidP="00095655">
      <w:pPr>
        <w:jc w:val="both"/>
        <w:rPr>
          <w:i/>
          <w:iCs/>
          <w:lang w:val="uk-UA"/>
        </w:rPr>
      </w:pPr>
      <w:r w:rsidRPr="00C55B3E">
        <w:rPr>
          <w:i/>
          <w:iCs/>
          <w:lang w:val="uk-UA"/>
        </w:rPr>
        <w:lastRenderedPageBreak/>
        <w:t xml:space="preserve"> </w:t>
      </w:r>
      <w:r w:rsidRPr="00C55B3E">
        <w:rPr>
          <w:i/>
          <w:iCs/>
          <w:lang w:val="uk-UA"/>
        </w:rPr>
        <w:tab/>
      </w:r>
    </w:p>
    <w:p w14:paraId="0323A7CD" w14:textId="77777777" w:rsidR="00C55B3E" w:rsidRPr="00095655" w:rsidRDefault="00C55B3E" w:rsidP="00095655">
      <w:pPr>
        <w:jc w:val="both"/>
        <w:rPr>
          <w:bCs/>
          <w:i/>
          <w:iCs/>
          <w:sz w:val="22"/>
          <w:szCs w:val="22"/>
          <w:lang w:val="uk-UA"/>
        </w:rPr>
      </w:pPr>
      <w:r w:rsidRPr="00095655">
        <w:rPr>
          <w:i/>
          <w:iCs/>
          <w:sz w:val="22"/>
          <w:szCs w:val="22"/>
          <w:lang w:val="uk-UA"/>
        </w:rPr>
        <w:t xml:space="preserve">Примітки: </w:t>
      </w:r>
      <w:r w:rsidRPr="00095655">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09E9220B" w14:textId="77777777" w:rsidR="00095655" w:rsidRPr="00095655" w:rsidRDefault="00095655" w:rsidP="00095655">
      <w:pPr>
        <w:jc w:val="both"/>
        <w:rPr>
          <w:bCs/>
          <w:i/>
          <w:iCs/>
          <w:sz w:val="22"/>
          <w:szCs w:val="22"/>
          <w:lang w:val="uk-UA"/>
        </w:rPr>
      </w:pPr>
    </w:p>
    <w:p w14:paraId="4FCBA6D0" w14:textId="77777777" w:rsidR="00095655" w:rsidRPr="00C55B3E" w:rsidRDefault="00095655" w:rsidP="0001507D">
      <w:pPr>
        <w:spacing w:before="20" w:after="20"/>
        <w:ind w:firstLine="567"/>
        <w:jc w:val="both"/>
        <w:rPr>
          <w:bCs/>
          <w:i/>
          <w:iCs/>
          <w:lang w:val="uk-UA"/>
        </w:rPr>
      </w:pPr>
      <w:r>
        <w:rPr>
          <w:b/>
          <w:color w:val="000000"/>
          <w:lang w:val="uk-UA"/>
        </w:rPr>
        <w:t>3.</w:t>
      </w:r>
      <w:r w:rsidRPr="00C55B3E">
        <w:rPr>
          <w:b/>
          <w:color w:val="000000"/>
          <w:lang w:val="uk-UA"/>
        </w:rPr>
        <w:t xml:space="preserve"> Інша інформація, встановлена відповідно до законодавства (для УЧАСНИКІВ </w:t>
      </w:r>
      <w:r w:rsidRPr="00C55B3E">
        <w:rPr>
          <w:b/>
          <w:lang w:val="uk-UA"/>
        </w:rPr>
        <w:t>—</w:t>
      </w:r>
      <w:r w:rsidRPr="00C55B3E">
        <w:rPr>
          <w:b/>
          <w:color w:val="000000"/>
          <w:lang w:val="uk-UA"/>
        </w:rPr>
        <w:t xml:space="preserve"> юридичних осіб, фізичних осіб та фізичних осіб</w:t>
      </w:r>
      <w:r w:rsidRPr="00C55B3E">
        <w:rPr>
          <w:b/>
          <w:lang w:val="uk-UA"/>
        </w:rPr>
        <w:t xml:space="preserve"> — </w:t>
      </w:r>
      <w:r w:rsidRPr="00C55B3E">
        <w:rPr>
          <w:b/>
          <w:color w:val="000000"/>
          <w:lang w:val="uk-UA"/>
        </w:rPr>
        <w:t>підприємців).</w:t>
      </w:r>
    </w:p>
    <w:tbl>
      <w:tblPr>
        <w:tblpPr w:leftFromText="180" w:rightFromText="180" w:vertAnchor="text" w:horzAnchor="margin" w:tblpY="733"/>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9215"/>
      </w:tblGrid>
      <w:tr w:rsidR="00125CA9" w:rsidRPr="00C55B3E" w14:paraId="5B8200A4" w14:textId="77777777" w:rsidTr="00125CA9">
        <w:trPr>
          <w:trHeight w:val="124"/>
        </w:trPr>
        <w:tc>
          <w:tcPr>
            <w:tcW w:w="9941"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hideMark/>
          </w:tcPr>
          <w:p w14:paraId="52CB477A" w14:textId="77777777" w:rsidR="00125CA9" w:rsidRPr="00C55B3E" w:rsidRDefault="00125CA9" w:rsidP="00125CA9">
            <w:pPr>
              <w:ind w:left="100"/>
              <w:jc w:val="center"/>
              <w:rPr>
                <w:lang w:val="uk-UA"/>
              </w:rPr>
            </w:pPr>
            <w:r w:rsidRPr="00C55B3E">
              <w:rPr>
                <w:b/>
                <w:color w:val="000000"/>
                <w:lang w:val="uk-UA"/>
              </w:rPr>
              <w:t>Інші документи від Учасника:</w:t>
            </w:r>
          </w:p>
        </w:tc>
      </w:tr>
      <w:tr w:rsidR="00125CA9" w:rsidRPr="00645872" w14:paraId="5F4B5A1E" w14:textId="77777777" w:rsidTr="00125CA9">
        <w:trPr>
          <w:trHeight w:val="821"/>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5F6DF2" w14:textId="77777777" w:rsidR="00125CA9" w:rsidRPr="00C55B3E" w:rsidRDefault="00125CA9" w:rsidP="00125CA9">
            <w:pPr>
              <w:ind w:left="100"/>
              <w:jc w:val="both"/>
              <w:rPr>
                <w:lang w:val="uk-UA"/>
              </w:rPr>
            </w:pPr>
            <w:r w:rsidRPr="00C55B3E">
              <w:rPr>
                <w:bCs/>
                <w:color w:val="000000"/>
                <w:lang w:val="uk-UA"/>
              </w:rPr>
              <w:t>1</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90992A3" w14:textId="77777777" w:rsidR="00125CA9" w:rsidRPr="00C55B3E" w:rsidRDefault="00125CA9" w:rsidP="00125CA9">
            <w:pPr>
              <w:jc w:val="both"/>
              <w:rPr>
                <w:lang w:val="uk-UA"/>
              </w:rPr>
            </w:pPr>
            <w:r w:rsidRPr="00C55B3E">
              <w:rPr>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C55B3E">
              <w:rPr>
                <w:i/>
                <w:lang w:val="uk-UA" w:eastAsia="en-US"/>
              </w:rPr>
              <w:t>(один з таких документів, за вибором учасника, повинен бути наданий у складі тендерної пропозиції)</w:t>
            </w:r>
            <w:r w:rsidRPr="00C55B3E">
              <w:rPr>
                <w:lang w:val="uk-UA" w:eastAsia="en-US"/>
              </w:rPr>
              <w:t xml:space="preserve">. </w:t>
            </w:r>
            <w:r w:rsidRPr="00C55B3E">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55B3E">
              <w:rPr>
                <w:lang w:val="uk-UA"/>
              </w:rPr>
              <w:t xml:space="preserve">— </w:t>
            </w:r>
            <w:r w:rsidRPr="00C55B3E">
              <w:rPr>
                <w:color w:val="000000"/>
                <w:lang w:val="uk-UA"/>
              </w:rPr>
              <w:t>підприємців та громадських формувань, а іншою особою, учасник надає довіреність або доручення на таку особу.</w:t>
            </w:r>
          </w:p>
        </w:tc>
      </w:tr>
      <w:tr w:rsidR="00125CA9" w:rsidRPr="00C55B3E" w14:paraId="0F94A969" w14:textId="77777777" w:rsidTr="00125CA9">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CD281B" w14:textId="77777777" w:rsidR="00125CA9" w:rsidRPr="00C55B3E" w:rsidRDefault="00125CA9" w:rsidP="00125CA9">
            <w:pPr>
              <w:spacing w:before="240"/>
              <w:ind w:left="100"/>
              <w:jc w:val="both"/>
              <w:rPr>
                <w:bCs/>
                <w:lang w:val="uk-UA"/>
              </w:rPr>
            </w:pPr>
            <w:r w:rsidRPr="00C55B3E">
              <w:rPr>
                <w:bCs/>
                <w:color w:val="000000"/>
                <w:lang w:val="uk-UA"/>
              </w:rPr>
              <w:t>2</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8893A3" w14:textId="77777777" w:rsidR="00125CA9" w:rsidRPr="00C55B3E" w:rsidRDefault="00125CA9" w:rsidP="00125CA9">
            <w:pPr>
              <w:ind w:hanging="20"/>
              <w:jc w:val="both"/>
              <w:rPr>
                <w:lang w:val="uk-UA"/>
              </w:rPr>
            </w:pPr>
            <w:r w:rsidRPr="00C55B3E">
              <w:rPr>
                <w:b/>
                <w:color w:val="000000"/>
                <w:lang w:val="uk-UA"/>
              </w:rPr>
              <w:t xml:space="preserve">Достовірна інформація у вигляді довідки довільної форми, </w:t>
            </w:r>
            <w:r w:rsidRPr="00C55B3E">
              <w:rPr>
                <w:lang w:val="uk-UA"/>
              </w:rPr>
              <w:t>у</w:t>
            </w:r>
            <w:r w:rsidRPr="00C55B3E">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55B3E">
              <w:rPr>
                <w:i/>
                <w:color w:val="000000"/>
                <w:lang w:val="uk-UA"/>
              </w:rPr>
              <w:t>Замість довідки довільної форми учасник може надати чинну ліцензію або документ дозвільного характеру.</w:t>
            </w:r>
          </w:p>
        </w:tc>
      </w:tr>
      <w:tr w:rsidR="00125CA9" w:rsidRPr="00C55B3E" w14:paraId="1D1E254E" w14:textId="77777777" w:rsidTr="00125CA9">
        <w:trPr>
          <w:trHeight w:val="445"/>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33E8C6" w14:textId="77777777" w:rsidR="00125CA9" w:rsidRPr="00C55B3E" w:rsidRDefault="00125CA9" w:rsidP="00125CA9">
            <w:pPr>
              <w:spacing w:before="240"/>
              <w:ind w:left="100"/>
              <w:jc w:val="both"/>
              <w:rPr>
                <w:lang w:val="uk-UA"/>
              </w:rPr>
            </w:pPr>
            <w:r w:rsidRPr="00C55B3E">
              <w:rPr>
                <w:lang w:val="uk-UA"/>
              </w:rPr>
              <w:t>3</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375E6A5" w14:textId="77777777" w:rsidR="00125CA9" w:rsidRPr="00C55B3E" w:rsidRDefault="00125CA9" w:rsidP="00125CA9">
            <w:pPr>
              <w:pStyle w:val="1"/>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C55B3E">
              <w:t>Для юридичних осіб - копія Статуту чи іншого установчого документу, з урахуванням останніх змін</w:t>
            </w:r>
          </w:p>
        </w:tc>
      </w:tr>
      <w:tr w:rsidR="00125CA9" w:rsidRPr="00645872" w14:paraId="4502DE09" w14:textId="77777777" w:rsidTr="00125CA9">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89E140" w14:textId="77777777" w:rsidR="00125CA9" w:rsidRPr="00C55B3E" w:rsidRDefault="00125CA9" w:rsidP="00125CA9">
            <w:pPr>
              <w:spacing w:before="240"/>
              <w:ind w:left="100"/>
              <w:jc w:val="both"/>
              <w:rPr>
                <w:lang w:val="uk-UA"/>
              </w:rPr>
            </w:pPr>
            <w:r w:rsidRPr="00C55B3E">
              <w:rPr>
                <w:lang w:val="uk-UA"/>
              </w:rPr>
              <w:t>4</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932BC4" w14:textId="77777777" w:rsidR="00125CA9" w:rsidRPr="00C55B3E" w:rsidRDefault="00125CA9" w:rsidP="00125CA9">
            <w:pPr>
              <w:tabs>
                <w:tab w:val="left" w:pos="9020"/>
              </w:tabs>
              <w:jc w:val="both"/>
              <w:rPr>
                <w:rFonts w:eastAsia="Calibri"/>
                <w:lang w:val="uk-UA"/>
              </w:rPr>
            </w:pPr>
            <w:r w:rsidRPr="00C55B3E">
              <w:rPr>
                <w:lang w:val="uk-UA"/>
              </w:rPr>
              <w:t xml:space="preserve">Для фізичних осіб-підприємців: </w:t>
            </w:r>
            <w:r w:rsidRPr="00C55B3E">
              <w:rPr>
                <w:b/>
                <w:bCs/>
                <w:lang w:val="uk-UA"/>
              </w:rPr>
              <w:t>к</w:t>
            </w:r>
            <w:r w:rsidRPr="00C55B3E">
              <w:rPr>
                <w:b/>
                <w:bCs/>
                <w:sz w:val="20"/>
                <w:szCs w:val="20"/>
                <w:lang w:val="uk-UA"/>
              </w:rPr>
              <w:t>опія довідки про присвоєння ідентифікаційного</w:t>
            </w:r>
            <w:r w:rsidRPr="00C55B3E">
              <w:rPr>
                <w:sz w:val="20"/>
                <w:szCs w:val="20"/>
                <w:lang w:val="uk-UA"/>
              </w:rPr>
              <w:t xml:space="preserve"> коду/</w:t>
            </w:r>
            <w:r w:rsidRPr="00C55B3E">
              <w:rPr>
                <w:b/>
                <w:bCs/>
                <w:sz w:val="20"/>
                <w:szCs w:val="20"/>
                <w:lang w:val="uk-UA"/>
              </w:rPr>
              <w:t>Картки про присвоєння</w:t>
            </w:r>
            <w:r w:rsidRPr="00C55B3E">
              <w:rPr>
                <w:sz w:val="20"/>
                <w:szCs w:val="20"/>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sidRPr="00C55B3E">
              <w:rPr>
                <w:b/>
                <w:bCs/>
                <w:sz w:val="20"/>
                <w:szCs w:val="20"/>
                <w:lang w:val="uk-UA"/>
              </w:rPr>
              <w:t>та копія паспорту</w:t>
            </w:r>
            <w:r w:rsidRPr="00C55B3E">
              <w:rPr>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125CA9" w:rsidRPr="00645872" w14:paraId="04EE1C0A" w14:textId="77777777" w:rsidTr="00125CA9">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0CE553" w14:textId="77777777" w:rsidR="00125CA9" w:rsidRPr="00C55B3E" w:rsidRDefault="00125CA9" w:rsidP="00125CA9">
            <w:pPr>
              <w:spacing w:before="240"/>
              <w:ind w:left="100"/>
              <w:jc w:val="both"/>
              <w:rPr>
                <w:lang w:val="uk-UA"/>
              </w:rPr>
            </w:pPr>
            <w:r w:rsidRPr="00C55B3E">
              <w:rPr>
                <w:lang w:val="uk-UA"/>
              </w:rPr>
              <w:t>5</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C663C3" w14:textId="77777777" w:rsidR="00125CA9" w:rsidRPr="00C55B3E" w:rsidRDefault="00125CA9" w:rsidP="0001507D">
            <w:pPr>
              <w:tabs>
                <w:tab w:val="left" w:pos="720"/>
              </w:tabs>
              <w:jc w:val="both"/>
              <w:rPr>
                <w:rFonts w:eastAsia="Calibri"/>
                <w:highlight w:val="yellow"/>
                <w:lang w:val="uk-UA"/>
              </w:rPr>
            </w:pPr>
            <w:r w:rsidRPr="00C55B3E">
              <w:rPr>
                <w:color w:val="00000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25CA9" w:rsidRPr="00645872" w14:paraId="0783E96F" w14:textId="77777777" w:rsidTr="00125CA9">
        <w:trPr>
          <w:trHeight w:val="580"/>
        </w:trPr>
        <w:tc>
          <w:tcPr>
            <w:tcW w:w="7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DB66A33" w14:textId="77777777" w:rsidR="00125CA9" w:rsidRPr="00C55B3E" w:rsidRDefault="00125CA9" w:rsidP="00125CA9">
            <w:pPr>
              <w:spacing w:before="240"/>
              <w:ind w:left="100"/>
              <w:rPr>
                <w:lang w:val="uk-UA"/>
              </w:rPr>
            </w:pPr>
            <w:r w:rsidRPr="00C55B3E">
              <w:rPr>
                <w:lang w:val="uk-UA"/>
              </w:rPr>
              <w:lastRenderedPageBreak/>
              <w:t>6</w:t>
            </w:r>
          </w:p>
        </w:tc>
        <w:tc>
          <w:tcPr>
            <w:tcW w:w="92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14F3B5" w14:textId="77777777" w:rsidR="00125CA9" w:rsidRPr="00C55B3E" w:rsidRDefault="00125CA9" w:rsidP="00125CA9">
            <w:pPr>
              <w:jc w:val="both"/>
              <w:rPr>
                <w:rFonts w:eastAsia="Calibri"/>
                <w:color w:val="000000"/>
                <w:lang w:val="uk-UA"/>
              </w:rPr>
            </w:pPr>
            <w:r w:rsidRPr="00C55B3E">
              <w:rPr>
                <w:color w:val="000000"/>
                <w:lang w:val="uk-UA"/>
              </w:rPr>
              <w:t xml:space="preserve">Довідка, яка містить інформацію про учасника закупівлі, а саме: </w:t>
            </w:r>
          </w:p>
          <w:p w14:paraId="30D61DAD"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14:paraId="213D5529"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xml:space="preserve"> - Юридична адреса; </w:t>
            </w:r>
          </w:p>
          <w:p w14:paraId="48F8BB2B"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Поштова або фактична адреса;</w:t>
            </w:r>
          </w:p>
          <w:p w14:paraId="09314015"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xml:space="preserve"> - Код ЄДРПОУ підприємства (або ІПН ФОП); </w:t>
            </w:r>
          </w:p>
          <w:p w14:paraId="417428D7"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Індивідуальний податковий номер</w:t>
            </w:r>
          </w:p>
          <w:p w14:paraId="204F9753"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xml:space="preserve"> - Банківські реквізити (поточний рахунок, назва банку, в якому відкритий рахунок та МФО);</w:t>
            </w:r>
          </w:p>
          <w:p w14:paraId="286D0F1D"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xml:space="preserve"> - Тел./факс; </w:t>
            </w:r>
          </w:p>
          <w:p w14:paraId="7AE99BB5" w14:textId="77777777" w:rsidR="00125CA9" w:rsidRPr="00C55B3E" w:rsidRDefault="00125CA9" w:rsidP="00125CA9">
            <w:pPr>
              <w:pStyle w:val="ad"/>
              <w:rPr>
                <w:rFonts w:ascii="Times New Roman" w:hAnsi="Times New Roman" w:cs="Times New Roman"/>
                <w:lang w:val="uk-UA"/>
              </w:rPr>
            </w:pPr>
            <w:r w:rsidRPr="00C55B3E">
              <w:rPr>
                <w:rFonts w:ascii="Times New Roman" w:hAnsi="Times New Roman" w:cs="Times New Roman"/>
                <w:lang w:val="uk-UA"/>
              </w:rPr>
              <w:t xml:space="preserve">- E-mail; </w:t>
            </w:r>
          </w:p>
          <w:p w14:paraId="6F07563A" w14:textId="77777777" w:rsidR="00125CA9" w:rsidRPr="00C55B3E" w:rsidRDefault="00125CA9" w:rsidP="00125CA9">
            <w:pPr>
              <w:pStyle w:val="ad"/>
              <w:rPr>
                <w:rFonts w:eastAsia="Times New Roman"/>
                <w:lang w:val="uk-UA"/>
              </w:rPr>
            </w:pPr>
            <w:r w:rsidRPr="00C55B3E">
              <w:rPr>
                <w:rFonts w:ascii="Times New Roman" w:hAnsi="Times New Roman" w:cs="Times New Roman"/>
                <w:lang w:val="uk-UA"/>
              </w:rPr>
              <w:t>- Посада керівника підприємством та П.І.Б. (для ФОП зазначається П.І.Б).</w:t>
            </w:r>
          </w:p>
        </w:tc>
      </w:tr>
    </w:tbl>
    <w:p w14:paraId="6A9EEC43" w14:textId="77777777" w:rsidR="00494FC1" w:rsidRPr="00C55B3E" w:rsidRDefault="00494FC1" w:rsidP="00494FC1">
      <w:pPr>
        <w:rPr>
          <w:rFonts w:ascii="Calibri" w:eastAsia="Calibri" w:hAnsi="Calibri" w:cs="Calibri"/>
          <w:sz w:val="22"/>
          <w:szCs w:val="22"/>
          <w:lang w:val="uk-UA"/>
        </w:rPr>
      </w:pPr>
    </w:p>
    <w:p w14:paraId="6DDAB53B" w14:textId="77777777" w:rsidR="00494FC1" w:rsidRPr="00C55B3E" w:rsidRDefault="00494FC1" w:rsidP="00F10F34">
      <w:pPr>
        <w:jc w:val="center"/>
        <w:rPr>
          <w:b/>
          <w:i/>
          <w:lang w:val="uk-UA"/>
        </w:rPr>
      </w:pPr>
    </w:p>
    <w:p w14:paraId="7A67920A" w14:textId="77777777" w:rsidR="00494FC1" w:rsidRPr="00C55B3E" w:rsidRDefault="00494FC1" w:rsidP="00F10F34">
      <w:pPr>
        <w:jc w:val="center"/>
        <w:rPr>
          <w:b/>
          <w:i/>
          <w:lang w:val="uk-UA"/>
        </w:rPr>
      </w:pPr>
    </w:p>
    <w:p w14:paraId="725A8257" w14:textId="77777777" w:rsidR="00494FC1" w:rsidRPr="00C55B3E" w:rsidRDefault="00494FC1" w:rsidP="00F10F34">
      <w:pPr>
        <w:jc w:val="center"/>
        <w:rPr>
          <w:b/>
          <w:i/>
          <w:lang w:val="uk-UA"/>
        </w:rPr>
      </w:pPr>
    </w:p>
    <w:p w14:paraId="1547356D" w14:textId="77777777" w:rsidR="00494FC1" w:rsidRPr="00C55B3E" w:rsidRDefault="00494FC1" w:rsidP="00F10F34">
      <w:pPr>
        <w:jc w:val="center"/>
        <w:rPr>
          <w:b/>
          <w:i/>
          <w:lang w:val="uk-UA"/>
        </w:rPr>
      </w:pPr>
    </w:p>
    <w:p w14:paraId="67D946C6" w14:textId="77777777" w:rsidR="00494FC1" w:rsidRPr="00F10F34" w:rsidRDefault="00494FC1" w:rsidP="00F10F34">
      <w:pPr>
        <w:jc w:val="center"/>
        <w:rPr>
          <w:b/>
          <w:i/>
          <w:lang w:val="uk-UA"/>
        </w:rPr>
      </w:pPr>
    </w:p>
    <w:sectPr w:rsidR="00494FC1" w:rsidRPr="00F10F34" w:rsidSect="0001507D">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4C69" w14:textId="77777777" w:rsidR="00C657FC" w:rsidRDefault="00C657FC" w:rsidP="004E5C1B">
      <w:r>
        <w:separator/>
      </w:r>
    </w:p>
  </w:endnote>
  <w:endnote w:type="continuationSeparator" w:id="0">
    <w:p w14:paraId="3F8FA9B8" w14:textId="77777777" w:rsidR="00C657FC" w:rsidRDefault="00C657FC" w:rsidP="004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787A" w14:textId="77777777" w:rsidR="00C657FC" w:rsidRDefault="00C657FC" w:rsidP="004E5C1B">
      <w:r>
        <w:separator/>
      </w:r>
    </w:p>
  </w:footnote>
  <w:footnote w:type="continuationSeparator" w:id="0">
    <w:p w14:paraId="394E6D8E" w14:textId="77777777" w:rsidR="00C657FC" w:rsidRDefault="00C657FC" w:rsidP="004E5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E8B90"/>
    <w:multiLevelType w:val="singleLevel"/>
    <w:tmpl w:val="921E8B90"/>
    <w:lvl w:ilvl="0">
      <w:start w:val="2"/>
      <w:numFmt w:val="decimal"/>
      <w:suff w:val="space"/>
      <w:lvlText w:val="%1."/>
      <w:lvlJc w:val="left"/>
      <w:pPr>
        <w:ind w:left="0" w:firstLine="0"/>
      </w:pPr>
    </w:lvl>
  </w:abstractNum>
  <w:abstractNum w:abstractNumId="1" w15:restartNumberingAfterBreak="0">
    <w:nsid w:val="9EAE9293"/>
    <w:multiLevelType w:val="singleLevel"/>
    <w:tmpl w:val="9EAE9293"/>
    <w:lvl w:ilvl="0">
      <w:start w:val="1"/>
      <w:numFmt w:val="decimal"/>
      <w:suff w:val="space"/>
      <w:lvlText w:val="%1)"/>
      <w:lvlJc w:val="left"/>
      <w:pPr>
        <w:ind w:left="0" w:firstLine="0"/>
      </w:pPr>
    </w:lvl>
  </w:abstractNum>
  <w:abstractNum w:abstractNumId="2" w15:restartNumberingAfterBreak="0">
    <w:nsid w:val="CCB79A8D"/>
    <w:multiLevelType w:val="singleLevel"/>
    <w:tmpl w:val="CCB79A8D"/>
    <w:lvl w:ilvl="0">
      <w:start w:val="1"/>
      <w:numFmt w:val="decimal"/>
      <w:suff w:val="space"/>
      <w:lvlText w:val="%1)"/>
      <w:lvlJc w:val="left"/>
      <w:pPr>
        <w:ind w:left="0" w:firstLine="0"/>
      </w:pPr>
    </w:lvl>
  </w:abstractNum>
  <w:abstractNum w:abstractNumId="3" w15:restartNumberingAfterBreak="0">
    <w:nsid w:val="D71057CD"/>
    <w:multiLevelType w:val="singleLevel"/>
    <w:tmpl w:val="D71057CD"/>
    <w:lvl w:ilvl="0">
      <w:start w:val="1"/>
      <w:numFmt w:val="decimal"/>
      <w:suff w:val="space"/>
      <w:lvlText w:val="%1."/>
      <w:lvlJc w:val="left"/>
      <w:pPr>
        <w:ind w:left="0" w:firstLine="0"/>
      </w:pPr>
    </w:lvl>
  </w:abstractNum>
  <w:abstractNum w:abstractNumId="4" w15:restartNumberingAfterBreak="0">
    <w:nsid w:val="F656D5A8"/>
    <w:multiLevelType w:val="singleLevel"/>
    <w:tmpl w:val="F656D5A8"/>
    <w:lvl w:ilvl="0">
      <w:start w:val="1"/>
      <w:numFmt w:val="decimal"/>
      <w:suff w:val="space"/>
      <w:lvlText w:val="%1)"/>
      <w:lvlJc w:val="left"/>
      <w:pPr>
        <w:ind w:left="0" w:firstLine="0"/>
      </w:pPr>
    </w:lvl>
  </w:abstractNum>
  <w:abstractNum w:abstractNumId="5" w15:restartNumberingAfterBreak="0">
    <w:nsid w:val="10F0A144"/>
    <w:multiLevelType w:val="singleLevel"/>
    <w:tmpl w:val="10F0A144"/>
    <w:lvl w:ilvl="0">
      <w:start w:val="1"/>
      <w:numFmt w:val="decimal"/>
      <w:suff w:val="space"/>
      <w:lvlText w:val="%1."/>
      <w:lvlJc w:val="left"/>
      <w:pPr>
        <w:ind w:left="0" w:firstLine="0"/>
      </w:pPr>
    </w:lvl>
  </w:abstractNum>
  <w:abstractNum w:abstractNumId="6" w15:restartNumberingAfterBreak="0">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4F0F9"/>
    <w:multiLevelType w:val="singleLevel"/>
    <w:tmpl w:val="2724F0F9"/>
    <w:lvl w:ilvl="0">
      <w:start w:val="1"/>
      <w:numFmt w:val="decimal"/>
      <w:suff w:val="space"/>
      <w:lvlText w:val="%1)"/>
      <w:lvlJc w:val="left"/>
      <w:pPr>
        <w:ind w:left="0" w:firstLine="0"/>
      </w:pPr>
    </w:lvl>
  </w:abstractNum>
  <w:abstractNum w:abstractNumId="8" w15:restartNumberingAfterBreak="0">
    <w:nsid w:val="4610F05B"/>
    <w:multiLevelType w:val="singleLevel"/>
    <w:tmpl w:val="4610F05B"/>
    <w:lvl w:ilvl="0">
      <w:start w:val="3"/>
      <w:numFmt w:val="decimal"/>
      <w:suff w:val="space"/>
      <w:lvlText w:val="%1)"/>
      <w:lvlJc w:val="left"/>
      <w:pPr>
        <w:ind w:left="0" w:firstLine="0"/>
      </w:pPr>
    </w:lvl>
  </w:abstractNum>
  <w:abstractNum w:abstractNumId="9" w15:restartNumberingAfterBreak="0">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AEA69F0"/>
    <w:multiLevelType w:val="singleLevel"/>
    <w:tmpl w:val="5AEA69F0"/>
    <w:lvl w:ilvl="0">
      <w:start w:val="1"/>
      <w:numFmt w:val="decimal"/>
      <w:suff w:val="space"/>
      <w:lvlText w:val="%1)"/>
      <w:lvlJc w:val="left"/>
      <w:pPr>
        <w:ind w:left="0" w:firstLine="0"/>
      </w:pPr>
    </w:lvl>
  </w:abstractNum>
  <w:abstractNum w:abstractNumId="11" w15:restartNumberingAfterBreak="0">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22159947">
    <w:abstractNumId w:val="5"/>
    <w:lvlOverride w:ilvl="0">
      <w:startOverride w:val="1"/>
    </w:lvlOverride>
  </w:num>
  <w:num w:numId="2" w16cid:durableId="618879213">
    <w:abstractNumId w:val="0"/>
    <w:lvlOverride w:ilvl="0">
      <w:startOverride w:val="2"/>
    </w:lvlOverride>
  </w:num>
  <w:num w:numId="3" w16cid:durableId="587082810">
    <w:abstractNumId w:val="6"/>
  </w:num>
  <w:num w:numId="4" w16cid:durableId="1421023428">
    <w:abstractNumId w:val="1"/>
    <w:lvlOverride w:ilvl="0">
      <w:startOverride w:val="1"/>
    </w:lvlOverride>
  </w:num>
  <w:num w:numId="5" w16cid:durableId="1417092871">
    <w:abstractNumId w:val="9"/>
  </w:num>
  <w:num w:numId="6" w16cid:durableId="1094668757">
    <w:abstractNumId w:val="3"/>
    <w:lvlOverride w:ilvl="0">
      <w:startOverride w:val="1"/>
    </w:lvlOverride>
  </w:num>
  <w:num w:numId="7" w16cid:durableId="1128619909">
    <w:abstractNumId w:val="8"/>
    <w:lvlOverride w:ilvl="0">
      <w:startOverride w:val="3"/>
    </w:lvlOverride>
  </w:num>
  <w:num w:numId="8" w16cid:durableId="215312876">
    <w:abstractNumId w:val="4"/>
    <w:lvlOverride w:ilvl="0">
      <w:startOverride w:val="1"/>
    </w:lvlOverride>
  </w:num>
  <w:num w:numId="9" w16cid:durableId="505678201">
    <w:abstractNumId w:val="2"/>
    <w:lvlOverride w:ilvl="0">
      <w:startOverride w:val="1"/>
    </w:lvlOverride>
  </w:num>
  <w:num w:numId="10" w16cid:durableId="1824007866">
    <w:abstractNumId w:val="10"/>
    <w:lvlOverride w:ilvl="0">
      <w:startOverride w:val="1"/>
    </w:lvlOverride>
  </w:num>
  <w:num w:numId="11" w16cid:durableId="1517160777">
    <w:abstractNumId w:val="7"/>
    <w:lvlOverride w:ilvl="0">
      <w:startOverride w:val="1"/>
    </w:lvlOverride>
  </w:num>
  <w:num w:numId="12" w16cid:durableId="790199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30A"/>
    <w:rsid w:val="0001507D"/>
    <w:rsid w:val="00033D25"/>
    <w:rsid w:val="00053C81"/>
    <w:rsid w:val="000842D3"/>
    <w:rsid w:val="00095655"/>
    <w:rsid w:val="000B4A66"/>
    <w:rsid w:val="00123576"/>
    <w:rsid w:val="00125CA9"/>
    <w:rsid w:val="001458A0"/>
    <w:rsid w:val="001A1962"/>
    <w:rsid w:val="001F0ACD"/>
    <w:rsid w:val="0024649E"/>
    <w:rsid w:val="002612FB"/>
    <w:rsid w:val="0026230A"/>
    <w:rsid w:val="00287730"/>
    <w:rsid w:val="0037121A"/>
    <w:rsid w:val="00372A86"/>
    <w:rsid w:val="00381695"/>
    <w:rsid w:val="003A4560"/>
    <w:rsid w:val="003E7AC8"/>
    <w:rsid w:val="00420AE7"/>
    <w:rsid w:val="0045055A"/>
    <w:rsid w:val="00494FC1"/>
    <w:rsid w:val="004C3C5D"/>
    <w:rsid w:val="004E5C1B"/>
    <w:rsid w:val="00564306"/>
    <w:rsid w:val="00567328"/>
    <w:rsid w:val="00584853"/>
    <w:rsid w:val="005A0334"/>
    <w:rsid w:val="005C53CA"/>
    <w:rsid w:val="005D24FB"/>
    <w:rsid w:val="005E6A89"/>
    <w:rsid w:val="005F5D79"/>
    <w:rsid w:val="00603EE8"/>
    <w:rsid w:val="0062248D"/>
    <w:rsid w:val="00645872"/>
    <w:rsid w:val="00672885"/>
    <w:rsid w:val="00673D3A"/>
    <w:rsid w:val="006900F3"/>
    <w:rsid w:val="00715E53"/>
    <w:rsid w:val="007544FB"/>
    <w:rsid w:val="007752AF"/>
    <w:rsid w:val="007A5670"/>
    <w:rsid w:val="00827D90"/>
    <w:rsid w:val="00851B97"/>
    <w:rsid w:val="008C4582"/>
    <w:rsid w:val="008E1122"/>
    <w:rsid w:val="00910542"/>
    <w:rsid w:val="00964A9C"/>
    <w:rsid w:val="009664A4"/>
    <w:rsid w:val="00967EEE"/>
    <w:rsid w:val="009B119A"/>
    <w:rsid w:val="009C70E1"/>
    <w:rsid w:val="00A4155F"/>
    <w:rsid w:val="00A4796F"/>
    <w:rsid w:val="00B100FA"/>
    <w:rsid w:val="00B65949"/>
    <w:rsid w:val="00BA0D30"/>
    <w:rsid w:val="00BE135C"/>
    <w:rsid w:val="00BF6ADC"/>
    <w:rsid w:val="00C14C86"/>
    <w:rsid w:val="00C23942"/>
    <w:rsid w:val="00C2406D"/>
    <w:rsid w:val="00C55B3E"/>
    <w:rsid w:val="00C657FC"/>
    <w:rsid w:val="00C76C22"/>
    <w:rsid w:val="00CB43E3"/>
    <w:rsid w:val="00CB6D83"/>
    <w:rsid w:val="00CD44AC"/>
    <w:rsid w:val="00CE1AA4"/>
    <w:rsid w:val="00D526B2"/>
    <w:rsid w:val="00D927C7"/>
    <w:rsid w:val="00DA396E"/>
    <w:rsid w:val="00E25CB4"/>
    <w:rsid w:val="00E86C40"/>
    <w:rsid w:val="00E96B91"/>
    <w:rsid w:val="00EC615D"/>
    <w:rsid w:val="00F10F34"/>
    <w:rsid w:val="00F9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672A"/>
  <w15:docId w15:val="{E3AAD203-1470-4567-B6AB-CEBEA5FF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sid w:val="004E5C1B"/>
    <w:rPr>
      <w:color w:val="0000FF"/>
      <w:u w:val="single"/>
    </w:rPr>
  </w:style>
  <w:style w:type="character" w:customStyle="1" w:styleId="a4">
    <w:name w:val="Звичайни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nhideWhenUsed/>
    <w:qFormat/>
    <w:rsid w:val="004E5C1B"/>
    <w:pPr>
      <w:spacing w:before="100" w:beforeAutospacing="1" w:after="100" w:afterAutospacing="1"/>
    </w:pPr>
    <w:rPr>
      <w:lang w:val="uk-UA" w:eastAsia="en-US"/>
    </w:rPr>
  </w:style>
  <w:style w:type="paragraph" w:styleId="a6">
    <w:name w:val="Body Text"/>
    <w:basedOn w:val="a"/>
    <w:link w:val="a7"/>
    <w:unhideWhenUsed/>
    <w:qFormat/>
    <w:rsid w:val="004E5C1B"/>
    <w:pPr>
      <w:snapToGrid w:val="0"/>
    </w:pPr>
    <w:rPr>
      <w:szCs w:val="20"/>
      <w:lang w:val="uk-UA"/>
    </w:rPr>
  </w:style>
  <w:style w:type="character" w:customStyle="1" w:styleId="a8">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
    <w:qFormat/>
    <w:locked/>
    <w:rsid w:val="004E5C1B"/>
    <w:rPr>
      <w:rFonts w:ascii="Times New Roman" w:eastAsia="Times New Roman" w:hAnsi="Times New Roman" w:cs="Times New Roman"/>
      <w:color w:val="000000"/>
      <w:sz w:val="24"/>
      <w:szCs w:val="24"/>
      <w:lang w:eastAsia="ru-RU"/>
    </w:rPr>
  </w:style>
  <w:style w:type="paragraph" w:customStyle="1" w:styleId="1">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a7">
    <w:name w:val="Основний текст Знак"/>
    <w:link w:val="a6"/>
    <w:qFormat/>
    <w:locked/>
    <w:rsid w:val="004E5C1B"/>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4E5C1B"/>
    <w:pPr>
      <w:tabs>
        <w:tab w:val="center" w:pos="4819"/>
        <w:tab w:val="right" w:pos="9639"/>
      </w:tabs>
    </w:pPr>
  </w:style>
  <w:style w:type="character" w:customStyle="1" w:styleId="aa">
    <w:name w:val="Верхній колонтитул Знак"/>
    <w:basedOn w:val="a0"/>
    <w:link w:val="a9"/>
    <w:uiPriority w:val="99"/>
    <w:rsid w:val="004E5C1B"/>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4E5C1B"/>
    <w:pPr>
      <w:tabs>
        <w:tab w:val="center" w:pos="4819"/>
        <w:tab w:val="right" w:pos="9639"/>
      </w:tabs>
    </w:pPr>
  </w:style>
  <w:style w:type="character" w:customStyle="1" w:styleId="ac">
    <w:name w:val="Нижній колонтитул Знак"/>
    <w:basedOn w:val="a0"/>
    <w:link w:val="ab"/>
    <w:uiPriority w:val="99"/>
    <w:rsid w:val="004E5C1B"/>
    <w:rPr>
      <w:rFonts w:ascii="Times New Roman" w:eastAsia="Times New Roman" w:hAnsi="Times New Roman" w:cs="Times New Roman"/>
      <w:sz w:val="24"/>
      <w:szCs w:val="24"/>
      <w:lang w:val="ru-RU" w:eastAsia="ru-RU"/>
    </w:rPr>
  </w:style>
  <w:style w:type="paragraph" w:styleId="ad">
    <w:name w:val="No Spacing"/>
    <w:link w:val="ae"/>
    <w:uiPriority w:val="1"/>
    <w:qFormat/>
    <w:rsid w:val="00494FC1"/>
    <w:pPr>
      <w:spacing w:after="0" w:line="240" w:lineRule="auto"/>
    </w:pPr>
    <w:rPr>
      <w:rFonts w:ascii="Calibri" w:eastAsia="Calibri" w:hAnsi="Calibri" w:cs="Calibri"/>
      <w:lang w:val="ru-RU" w:eastAsia="uk-UA"/>
    </w:rPr>
  </w:style>
  <w:style w:type="table" w:styleId="af">
    <w:name w:val="Table Grid"/>
    <w:basedOn w:val="a1"/>
    <w:uiPriority w:val="39"/>
    <w:qFormat/>
    <w:rsid w:val="00494F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94FC1"/>
    <w:rPr>
      <w:rFonts w:ascii="Tahoma" w:hAnsi="Tahoma" w:cs="Tahoma"/>
      <w:sz w:val="16"/>
      <w:szCs w:val="16"/>
    </w:rPr>
  </w:style>
  <w:style w:type="character" w:customStyle="1" w:styleId="af1">
    <w:name w:val="Текст у виносці Знак"/>
    <w:basedOn w:val="a0"/>
    <w:link w:val="af0"/>
    <w:uiPriority w:val="99"/>
    <w:semiHidden/>
    <w:rsid w:val="00494FC1"/>
    <w:rPr>
      <w:rFonts w:ascii="Tahoma" w:eastAsia="Times New Roman" w:hAnsi="Tahoma" w:cs="Tahoma"/>
      <w:sz w:val="16"/>
      <w:szCs w:val="16"/>
      <w:lang w:val="ru-RU" w:eastAsia="ru-RU"/>
    </w:rPr>
  </w:style>
  <w:style w:type="character" w:customStyle="1" w:styleId="ae">
    <w:name w:val="Без інтервалів Знак"/>
    <w:link w:val="ad"/>
    <w:uiPriority w:val="1"/>
    <w:rsid w:val="00CE1AA4"/>
    <w:rPr>
      <w:rFonts w:ascii="Calibri" w:eastAsia="Calibri" w:hAnsi="Calibri" w:cs="Calibri"/>
      <w:lang w:val="ru-RU" w:eastAsia="uk-UA"/>
    </w:rPr>
  </w:style>
  <w:style w:type="paragraph" w:customStyle="1" w:styleId="10">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C55B3E"/>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styleId="af2">
    <w:name w:val="Title"/>
    <w:basedOn w:val="a"/>
    <w:next w:val="a"/>
    <w:link w:val="af3"/>
    <w:uiPriority w:val="10"/>
    <w:qFormat/>
    <w:rsid w:val="00C55B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 Знак"/>
    <w:basedOn w:val="a0"/>
    <w:link w:val="af2"/>
    <w:uiPriority w:val="10"/>
    <w:rsid w:val="00C55B3E"/>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899">
      <w:bodyDiv w:val="1"/>
      <w:marLeft w:val="0"/>
      <w:marRight w:val="0"/>
      <w:marTop w:val="0"/>
      <w:marBottom w:val="0"/>
      <w:divBdr>
        <w:top w:val="none" w:sz="0" w:space="0" w:color="auto"/>
        <w:left w:val="none" w:sz="0" w:space="0" w:color="auto"/>
        <w:bottom w:val="none" w:sz="0" w:space="0" w:color="auto"/>
        <w:right w:val="none" w:sz="0" w:space="0" w:color="auto"/>
      </w:divBdr>
    </w:div>
    <w:div w:id="905185502">
      <w:bodyDiv w:val="1"/>
      <w:marLeft w:val="0"/>
      <w:marRight w:val="0"/>
      <w:marTop w:val="0"/>
      <w:marBottom w:val="0"/>
      <w:divBdr>
        <w:top w:val="none" w:sz="0" w:space="0" w:color="auto"/>
        <w:left w:val="none" w:sz="0" w:space="0" w:color="auto"/>
        <w:bottom w:val="none" w:sz="0" w:space="0" w:color="auto"/>
        <w:right w:val="none" w:sz="0" w:space="0" w:color="auto"/>
      </w:divBdr>
    </w:div>
    <w:div w:id="16669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12202</Words>
  <Characters>6956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Ірина Степанівна Яржемська</cp:lastModifiedBy>
  <cp:revision>10</cp:revision>
  <cp:lastPrinted>2023-03-03T09:20:00Z</cp:lastPrinted>
  <dcterms:created xsi:type="dcterms:W3CDTF">2023-03-03T06:39:00Z</dcterms:created>
  <dcterms:modified xsi:type="dcterms:W3CDTF">2023-09-26T08:25:00Z</dcterms:modified>
</cp:coreProperties>
</file>