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bookmarkStart w:id="0" w:name="_GoBack"/>
      <w:bookmarkEnd w:id="0"/>
      <w:r>
        <w:rPr>
          <w:rFonts w:ascii="Times New Roman" w:eastAsia="Times New Roman" w:hAnsi="Times New Roman" w:cs="Times New Roman"/>
          <w:b/>
          <w:bCs/>
          <w:i/>
          <w:iCs/>
          <w:color w:val="000000"/>
          <w:sz w:val="24"/>
          <w:szCs w:val="24"/>
          <w:lang w:val="uk-UA" w:eastAsia="ru-RU"/>
        </w:rPr>
        <w:t> </w:t>
      </w:r>
      <w:r w:rsidRPr="00BC1646">
        <w:rPr>
          <w:rFonts w:ascii="Times New Roman" w:eastAsia="Times New Roman" w:hAnsi="Times New Roman" w:cs="Times New Roman"/>
          <w:b/>
          <w:bCs/>
          <w:i/>
          <w:iCs/>
          <w:color w:val="000000"/>
          <w:sz w:val="24"/>
          <w:szCs w:val="24"/>
          <w:lang w:val="uk-UA" w:eastAsia="ru-RU"/>
        </w:rPr>
        <w:t>Додаток 1</w:t>
      </w:r>
    </w:p>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BC1646">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002464B2" w:rsidRPr="00BC1646">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BC1646">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752309" w:rsidRPr="00BC1646" w:rsidTr="00E529C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D59C7"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BD59C7" w:rsidRPr="00C55BCB" w:rsidRDefault="00C55BCB" w:rsidP="00E529C5">
            <w:pPr>
              <w:spacing w:after="0" w:line="240" w:lineRule="auto"/>
              <w:rPr>
                <w:rFonts w:ascii="Times New Roman" w:eastAsia="Times New Roman" w:hAnsi="Times New Roman" w:cs="Times New Roman"/>
                <w:b/>
                <w:bCs/>
                <w:color w:val="000000"/>
                <w:sz w:val="24"/>
                <w:szCs w:val="24"/>
                <w:lang w:val="uk-UA" w:eastAsia="ru-RU"/>
              </w:rPr>
            </w:pPr>
            <w:r w:rsidRPr="00C55BCB">
              <w:rPr>
                <w:rFonts w:ascii="Times New Roman" w:hAnsi="Times New Roman"/>
                <w:b/>
                <w:sz w:val="24"/>
                <w:szCs w:val="24"/>
                <w:lang w:val="uk-UA"/>
              </w:rPr>
              <w:t>1. 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C55BCB" w:rsidRDefault="00C55BCB" w:rsidP="00C55BCB">
            <w:pPr>
              <w:ind w:right="708"/>
              <w:contextualSpacing/>
              <w:jc w:val="both"/>
              <w:rPr>
                <w:rFonts w:ascii="Times New Roman" w:hAnsi="Times New Roman"/>
                <w:sz w:val="24"/>
                <w:szCs w:val="24"/>
                <w:lang w:val="uk-UA"/>
              </w:rPr>
            </w:pPr>
            <w:r w:rsidRPr="00057DDC">
              <w:rPr>
                <w:rFonts w:ascii="Times New Roman" w:hAnsi="Times New Roman"/>
                <w:sz w:val="24"/>
                <w:szCs w:val="24"/>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057DDC">
              <w:rPr>
                <w:rFonts w:ascii="Times New Roman" w:hAnsi="Times New Roman"/>
                <w:b/>
                <w:sz w:val="24"/>
                <w:szCs w:val="24"/>
                <w:lang w:val="uk-UA"/>
              </w:rPr>
              <w:t xml:space="preserve"> </w:t>
            </w:r>
          </w:p>
          <w:p w:rsidR="00C55BCB" w:rsidRPr="009E5DAA" w:rsidRDefault="00C55BCB" w:rsidP="00C55BCB">
            <w:pPr>
              <w:ind w:right="708"/>
              <w:contextualSpacing/>
              <w:jc w:val="both"/>
              <w:rPr>
                <w:rFonts w:ascii="Times New Roman" w:hAnsi="Times New Roman"/>
                <w:sz w:val="24"/>
                <w:szCs w:val="24"/>
              </w:rPr>
            </w:pPr>
            <w:r>
              <w:rPr>
                <w:rFonts w:ascii="Times New Roman" w:hAnsi="Times New Roman"/>
                <w:sz w:val="24"/>
                <w:szCs w:val="24"/>
                <w:lang w:val="uk-UA"/>
              </w:rPr>
              <w:t xml:space="preserve">   - </w:t>
            </w:r>
            <w:r>
              <w:rPr>
                <w:rFonts w:ascii="Times New Roman" w:hAnsi="Times New Roman"/>
                <w:sz w:val="24"/>
                <w:szCs w:val="24"/>
              </w:rPr>
              <w:t>т</w:t>
            </w:r>
            <w:r w:rsidRPr="009E5DAA">
              <w:rPr>
                <w:rFonts w:ascii="Times New Roman" w:hAnsi="Times New Roman"/>
                <w:sz w:val="24"/>
                <w:szCs w:val="24"/>
              </w:rPr>
              <w:t>ранспорт</w:t>
            </w:r>
            <w:r>
              <w:rPr>
                <w:rFonts w:ascii="Times New Roman" w:hAnsi="Times New Roman"/>
                <w:sz w:val="24"/>
                <w:szCs w:val="24"/>
              </w:rPr>
              <w:t>у</w:t>
            </w:r>
            <w:r w:rsidRPr="009E5DAA">
              <w:rPr>
                <w:rFonts w:ascii="Times New Roman" w:hAnsi="Times New Roman"/>
                <w:sz w:val="24"/>
                <w:szCs w:val="24"/>
              </w:rPr>
              <w:t xml:space="preserve"> для </w:t>
            </w:r>
            <w:proofErr w:type="spellStart"/>
            <w:r w:rsidRPr="009E5DAA">
              <w:rPr>
                <w:rFonts w:ascii="Times New Roman" w:hAnsi="Times New Roman"/>
                <w:sz w:val="24"/>
                <w:szCs w:val="24"/>
              </w:rPr>
              <w:t>перевезення</w:t>
            </w:r>
            <w:proofErr w:type="spellEnd"/>
            <w:r w:rsidRPr="009E5DAA">
              <w:rPr>
                <w:rFonts w:ascii="Times New Roman" w:hAnsi="Times New Roman"/>
                <w:sz w:val="24"/>
                <w:szCs w:val="24"/>
              </w:rPr>
              <w:t xml:space="preserve"> товару (</w:t>
            </w:r>
            <w:proofErr w:type="spellStart"/>
            <w:r w:rsidRPr="009E5DAA">
              <w:rPr>
                <w:rFonts w:ascii="Times New Roman" w:hAnsi="Times New Roman"/>
                <w:sz w:val="24"/>
                <w:szCs w:val="24"/>
              </w:rPr>
              <w:t>продуктів</w:t>
            </w:r>
            <w:proofErr w:type="spellEnd"/>
            <w:r w:rsidRPr="009E5DAA">
              <w:rPr>
                <w:rFonts w:ascii="Times New Roman" w:hAnsi="Times New Roman"/>
                <w:sz w:val="24"/>
                <w:szCs w:val="24"/>
              </w:rPr>
              <w:t xml:space="preserve"> харчування)</w:t>
            </w:r>
            <w:r>
              <w:rPr>
                <w:rFonts w:ascii="Times New Roman" w:hAnsi="Times New Roman"/>
                <w:sz w:val="24"/>
                <w:szCs w:val="24"/>
              </w:rPr>
              <w:t>,</w:t>
            </w:r>
            <w:r w:rsidRPr="009E5DAA">
              <w:rPr>
                <w:rFonts w:ascii="Times New Roman" w:hAnsi="Times New Roman"/>
                <w:sz w:val="24"/>
                <w:szCs w:val="24"/>
              </w:rPr>
              <w:t xml:space="preserve"> не повинен </w:t>
            </w:r>
            <w:proofErr w:type="spellStart"/>
            <w:r w:rsidRPr="009E5DAA">
              <w:rPr>
                <w:rFonts w:ascii="Times New Roman" w:hAnsi="Times New Roman"/>
                <w:sz w:val="24"/>
                <w:szCs w:val="24"/>
              </w:rPr>
              <w:t>використовуватися</w:t>
            </w:r>
            <w:proofErr w:type="spellEnd"/>
            <w:r w:rsidRPr="009E5DAA">
              <w:rPr>
                <w:rFonts w:ascii="Times New Roman" w:hAnsi="Times New Roman"/>
                <w:sz w:val="24"/>
                <w:szCs w:val="24"/>
              </w:rPr>
              <w:t xml:space="preserve"> для </w:t>
            </w:r>
            <w:proofErr w:type="spellStart"/>
            <w:r w:rsidRPr="009E5DAA">
              <w:rPr>
                <w:rFonts w:ascii="Times New Roman" w:hAnsi="Times New Roman"/>
                <w:sz w:val="24"/>
                <w:szCs w:val="24"/>
              </w:rPr>
              <w:t>перевезення</w:t>
            </w:r>
            <w:proofErr w:type="spellEnd"/>
            <w:r w:rsidRPr="009E5DAA">
              <w:rPr>
                <w:rFonts w:ascii="Times New Roman" w:hAnsi="Times New Roman"/>
                <w:sz w:val="24"/>
                <w:szCs w:val="24"/>
              </w:rPr>
              <w:t xml:space="preserve"> інших товарів і повинен бути чистим та відповідати </w:t>
            </w:r>
            <w:proofErr w:type="spellStart"/>
            <w:r w:rsidRPr="009E5DAA">
              <w:rPr>
                <w:rFonts w:ascii="Times New Roman" w:hAnsi="Times New Roman"/>
                <w:sz w:val="24"/>
                <w:szCs w:val="24"/>
              </w:rPr>
              <w:t>всім</w:t>
            </w:r>
            <w:proofErr w:type="spellEnd"/>
            <w:r w:rsidRPr="009E5DAA">
              <w:rPr>
                <w:rFonts w:ascii="Times New Roman" w:hAnsi="Times New Roman"/>
                <w:sz w:val="24"/>
                <w:szCs w:val="24"/>
              </w:rPr>
              <w:t xml:space="preserve"> </w:t>
            </w:r>
            <w:proofErr w:type="spellStart"/>
            <w:r w:rsidRPr="009E5DAA">
              <w:rPr>
                <w:rFonts w:ascii="Times New Roman" w:hAnsi="Times New Roman"/>
                <w:sz w:val="24"/>
                <w:szCs w:val="24"/>
              </w:rPr>
              <w:t>санітарним</w:t>
            </w:r>
            <w:proofErr w:type="spellEnd"/>
            <w:r w:rsidRPr="009E5DAA">
              <w:rPr>
                <w:rFonts w:ascii="Times New Roman" w:hAnsi="Times New Roman"/>
                <w:sz w:val="24"/>
                <w:szCs w:val="24"/>
              </w:rPr>
              <w:t xml:space="preserve"> та технічним нормам. </w:t>
            </w:r>
          </w:p>
          <w:p w:rsidR="00C55BCB" w:rsidRPr="009F1BAC" w:rsidRDefault="00C55BCB" w:rsidP="00C55BCB">
            <w:pPr>
              <w:ind w:right="708"/>
              <w:contextualSpacing/>
              <w:jc w:val="both"/>
              <w:rPr>
                <w:rFonts w:ascii="Times New Roman" w:hAnsi="Times New Roman"/>
                <w:color w:val="000000" w:themeColor="text1"/>
                <w:sz w:val="24"/>
                <w:szCs w:val="24"/>
                <w:lang w:val="uk-UA"/>
              </w:rPr>
            </w:pPr>
            <w:r w:rsidRPr="009F1BAC">
              <w:rPr>
                <w:rFonts w:ascii="Times New Roman" w:hAnsi="Times New Roman"/>
                <w:color w:val="000000" w:themeColor="text1"/>
                <w:sz w:val="24"/>
                <w:szCs w:val="24"/>
                <w:lang w:val="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BD59C7" w:rsidRPr="00BC1646" w:rsidRDefault="00C55BCB" w:rsidP="00C55BCB">
            <w:pPr>
              <w:spacing w:after="0" w:line="240" w:lineRule="auto"/>
              <w:jc w:val="both"/>
              <w:rPr>
                <w:rFonts w:ascii="Times New Roman" w:hAnsi="Times New Roman" w:cs="Times New Roman"/>
                <w:color w:val="000000"/>
                <w:sz w:val="24"/>
                <w:szCs w:val="24"/>
                <w:lang w:val="uk-UA"/>
              </w:rPr>
            </w:pPr>
            <w:r>
              <w:rPr>
                <w:rFonts w:ascii="Times New Roman" w:hAnsi="Times New Roman"/>
                <w:color w:val="000000" w:themeColor="text1"/>
                <w:sz w:val="24"/>
                <w:szCs w:val="24"/>
                <w:lang w:val="uk-UA"/>
              </w:rPr>
              <w:t xml:space="preserve">  </w:t>
            </w:r>
            <w:r w:rsidRPr="009F1BAC">
              <w:rPr>
                <w:rFonts w:ascii="Times New Roman" w:hAnsi="Times New Roman"/>
                <w:color w:val="000000" w:themeColor="text1"/>
                <w:sz w:val="24"/>
                <w:szCs w:val="24"/>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tc>
      </w:tr>
      <w:tr w:rsidR="00752309"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752309" w:rsidRPr="00BC1646" w:rsidRDefault="00C55BCB"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69" w:type="dxa"/>
            <w:tcBorders>
              <w:top w:val="single" w:sz="8" w:space="0" w:color="000000"/>
              <w:left w:val="single" w:sz="8" w:space="0" w:color="000000"/>
              <w:bottom w:val="single" w:sz="8" w:space="0" w:color="000000"/>
              <w:right w:val="single" w:sz="8" w:space="0" w:color="000000"/>
            </w:tcBorders>
          </w:tcPr>
          <w:p w:rsidR="00752309" w:rsidRPr="00BC1646" w:rsidRDefault="00752309"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C55BCB" w:rsidRPr="00057DDC" w:rsidRDefault="00C55BCB" w:rsidP="00C55BCB">
            <w:pPr>
              <w:pStyle w:val="20"/>
              <w:spacing w:after="0" w:line="240" w:lineRule="auto"/>
              <w:ind w:left="0" w:right="123"/>
              <w:jc w:val="both"/>
              <w:rPr>
                <w:rFonts w:ascii="Times New Roman" w:hAnsi="Times New Roman"/>
                <w:sz w:val="24"/>
                <w:szCs w:val="24"/>
                <w:lang w:val="uk-UA"/>
              </w:rPr>
            </w:pPr>
            <w:r>
              <w:rPr>
                <w:rFonts w:ascii="Times New Roman" w:hAnsi="Times New Roman"/>
                <w:sz w:val="24"/>
                <w:szCs w:val="24"/>
                <w:lang w:val="uk-UA"/>
              </w:rPr>
              <w:t>2</w:t>
            </w:r>
            <w:r w:rsidRPr="00057DDC">
              <w:rPr>
                <w:rFonts w:ascii="Times New Roman" w:hAnsi="Times New Roman"/>
                <w:sz w:val="24"/>
                <w:szCs w:val="24"/>
                <w:lang w:val="uk-UA"/>
              </w:rPr>
              <w:t>.1. Довідка у довільній формі, з заз</w:t>
            </w:r>
            <w:r>
              <w:rPr>
                <w:rFonts w:ascii="Times New Roman" w:hAnsi="Times New Roman"/>
                <w:sz w:val="24"/>
                <w:szCs w:val="24"/>
                <w:lang w:val="uk-UA"/>
              </w:rPr>
              <w:t>наченням аналогічних договорів*</w:t>
            </w:r>
            <w:r w:rsidRPr="00057DDC">
              <w:rPr>
                <w:rFonts w:ascii="Times New Roman" w:hAnsi="Times New Roman"/>
                <w:sz w:val="24"/>
                <w:szCs w:val="24"/>
                <w:lang w:val="uk-UA"/>
              </w:rPr>
              <w:t xml:space="preserve">, переліку контрагентів із якими укладено договори на поставку товару з адресами та контактними телефонами, </w:t>
            </w:r>
            <w:r w:rsidRPr="00057DDC">
              <w:rPr>
                <w:rFonts w:ascii="Times New Roman" w:hAnsi="Times New Roman"/>
                <w:bCs/>
                <w:sz w:val="24"/>
                <w:szCs w:val="24"/>
                <w:lang w:val="uk-UA" w:eastAsia="zh-CN"/>
              </w:rPr>
              <w:t>ПІБ керівників контрагентів, номер, дати укладання та</w:t>
            </w:r>
            <w:r w:rsidRPr="00057DDC">
              <w:rPr>
                <w:rFonts w:ascii="Times New Roman" w:hAnsi="Times New Roman"/>
                <w:sz w:val="24"/>
                <w:szCs w:val="24"/>
                <w:lang w:val="uk-UA"/>
              </w:rPr>
              <w:t xml:space="preserve"> суми договорів та стану виконання, в тому числі своєчасності виконання цих дог</w:t>
            </w:r>
            <w:r w:rsidR="00401FCE">
              <w:rPr>
                <w:rFonts w:ascii="Times New Roman" w:hAnsi="Times New Roman"/>
                <w:sz w:val="24"/>
                <w:szCs w:val="24"/>
                <w:lang w:val="uk-UA"/>
              </w:rPr>
              <w:t>оворів, які укладені в 2022</w:t>
            </w:r>
            <w:r>
              <w:rPr>
                <w:rFonts w:ascii="Times New Roman" w:hAnsi="Times New Roman"/>
                <w:sz w:val="24"/>
                <w:szCs w:val="24"/>
                <w:lang w:val="uk-UA"/>
              </w:rPr>
              <w:t>-2023</w:t>
            </w:r>
            <w:r w:rsidRPr="00057DDC">
              <w:rPr>
                <w:rFonts w:ascii="Times New Roman" w:hAnsi="Times New Roman"/>
                <w:sz w:val="24"/>
                <w:szCs w:val="24"/>
                <w:lang w:val="uk-UA"/>
              </w:rPr>
              <w:t xml:space="preserve"> роках, разом із копіями аналогічних догово</w:t>
            </w:r>
            <w:r>
              <w:rPr>
                <w:rFonts w:ascii="Times New Roman" w:hAnsi="Times New Roman"/>
                <w:sz w:val="24"/>
                <w:szCs w:val="24"/>
                <w:lang w:val="uk-UA"/>
              </w:rPr>
              <w:t xml:space="preserve">рів (не менше 1-го </w:t>
            </w:r>
            <w:r w:rsidRPr="00057DDC">
              <w:rPr>
                <w:rFonts w:ascii="Times New Roman" w:hAnsi="Times New Roman"/>
                <w:sz w:val="24"/>
                <w:szCs w:val="24"/>
                <w:lang w:val="uk-UA"/>
              </w:rPr>
              <w:t>), що вказані в довідці, та не м</w:t>
            </w:r>
            <w:r w:rsidR="00401FCE">
              <w:rPr>
                <w:rFonts w:ascii="Times New Roman" w:hAnsi="Times New Roman"/>
                <w:sz w:val="24"/>
                <w:szCs w:val="24"/>
                <w:lang w:val="uk-UA"/>
              </w:rPr>
              <w:t>енше одного відгуку за  2022</w:t>
            </w:r>
            <w:r w:rsidRPr="00057DDC">
              <w:rPr>
                <w:rFonts w:ascii="Times New Roman" w:hAnsi="Times New Roman"/>
                <w:sz w:val="24"/>
                <w:szCs w:val="24"/>
                <w:lang w:val="uk-UA"/>
              </w:rPr>
              <w:t>-202</w:t>
            </w:r>
            <w:r>
              <w:rPr>
                <w:rFonts w:ascii="Times New Roman" w:hAnsi="Times New Roman"/>
                <w:sz w:val="24"/>
                <w:szCs w:val="24"/>
                <w:lang w:val="uk-UA"/>
              </w:rPr>
              <w:t>3рр.</w:t>
            </w:r>
            <w:r w:rsidRPr="00057DDC">
              <w:rPr>
                <w:rFonts w:ascii="Times New Roman" w:hAnsi="Times New Roman"/>
                <w:sz w:val="24"/>
                <w:szCs w:val="24"/>
                <w:lang w:val="uk-UA"/>
              </w:rPr>
              <w:t xml:space="preserve">, завірених учасником, від замовника. </w:t>
            </w:r>
          </w:p>
          <w:p w:rsidR="00C55BCB" w:rsidRDefault="00C55BCB" w:rsidP="00C55BCB">
            <w:pPr>
              <w:ind w:right="123"/>
              <w:contextualSpacing/>
              <w:jc w:val="both"/>
              <w:rPr>
                <w:rFonts w:ascii="Times New Roman" w:hAnsi="Times New Roman"/>
                <w:sz w:val="24"/>
                <w:szCs w:val="24"/>
                <w:lang w:val="uk-UA" w:eastAsia="uk-UA"/>
              </w:rPr>
            </w:pPr>
            <w:r>
              <w:rPr>
                <w:rFonts w:ascii="Times New Roman" w:hAnsi="Times New Roman"/>
                <w:sz w:val="24"/>
                <w:szCs w:val="24"/>
                <w:lang w:val="uk-UA"/>
              </w:rPr>
              <w:lastRenderedPageBreak/>
              <w:t>2</w:t>
            </w:r>
            <w:r w:rsidRPr="00CA45AC">
              <w:rPr>
                <w:rFonts w:ascii="Times New Roman" w:hAnsi="Times New Roman"/>
                <w:sz w:val="24"/>
                <w:szCs w:val="24"/>
                <w:lang w:val="uk-UA"/>
              </w:rPr>
              <w:t>.2. До</w:t>
            </w:r>
            <w:r w:rsidR="00401FCE">
              <w:rPr>
                <w:rFonts w:ascii="Times New Roman" w:hAnsi="Times New Roman"/>
                <w:sz w:val="24"/>
                <w:szCs w:val="24"/>
                <w:lang w:val="uk-UA"/>
              </w:rPr>
              <w:t>свід виконання договорів за 2022</w:t>
            </w:r>
            <w:r w:rsidRPr="00CA45AC">
              <w:rPr>
                <w:rFonts w:ascii="Times New Roman" w:hAnsi="Times New Roman"/>
                <w:sz w:val="24"/>
                <w:szCs w:val="24"/>
                <w:lang w:val="uk-UA"/>
              </w:rPr>
              <w:t>-</w:t>
            </w:r>
            <w:r>
              <w:rPr>
                <w:rFonts w:ascii="Times New Roman" w:hAnsi="Times New Roman"/>
                <w:sz w:val="24"/>
                <w:szCs w:val="24"/>
                <w:lang w:val="uk-UA"/>
              </w:rPr>
              <w:t xml:space="preserve">2023 </w:t>
            </w:r>
            <w:r w:rsidRPr="00CA45AC">
              <w:rPr>
                <w:rFonts w:ascii="Times New Roman" w:hAnsi="Times New Roman"/>
                <w:sz w:val="24"/>
                <w:szCs w:val="24"/>
                <w:lang w:val="uk-UA"/>
              </w:rPr>
              <w:t>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CA45AC">
              <w:rPr>
                <w:rFonts w:ascii="Times New Roman" w:hAnsi="Times New Roman"/>
                <w:sz w:val="24"/>
                <w:szCs w:val="24"/>
                <w:lang w:val="uk-UA" w:eastAsia="uk-UA"/>
              </w:rPr>
              <w:t xml:space="preserve">. </w:t>
            </w:r>
          </w:p>
          <w:p w:rsidR="00752309" w:rsidRPr="00BC1646" w:rsidRDefault="00C55BCB" w:rsidP="00C55BCB">
            <w:pPr>
              <w:spacing w:after="0" w:line="240" w:lineRule="auto"/>
              <w:jc w:val="both"/>
              <w:rPr>
                <w:rFonts w:ascii="Times New Roman" w:eastAsia="Times New Roman" w:hAnsi="Times New Roman" w:cs="Times New Roman"/>
                <w:color w:val="000000"/>
                <w:lang w:val="uk-UA" w:eastAsia="ru-RU"/>
              </w:rPr>
            </w:pPr>
            <w:r>
              <w:rPr>
                <w:rFonts w:ascii="Times New Roman" w:hAnsi="Times New Roman"/>
                <w:sz w:val="24"/>
                <w:szCs w:val="24"/>
                <w:lang w:val="uk-UA" w:eastAsia="uk-UA"/>
              </w:rPr>
              <w:t xml:space="preserve">     </w:t>
            </w:r>
            <w:r w:rsidRPr="00CA45AC">
              <w:rPr>
                <w:rFonts w:ascii="Times New Roman" w:hAnsi="Times New Roman"/>
                <w:i/>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закупівлі та який відноситься до того з самого класу ДК 021:2015 «Єдиний закупівельний словник», що є предметом закупівлі цих торгів.</w:t>
            </w:r>
          </w:p>
        </w:tc>
      </w:tr>
    </w:tbl>
    <w:p w:rsidR="00752309" w:rsidRPr="00BC1646" w:rsidRDefault="00752309" w:rsidP="00752309">
      <w:pPr>
        <w:spacing w:before="240" w:after="0" w:line="240" w:lineRule="auto"/>
        <w:jc w:val="both"/>
        <w:rPr>
          <w:rFonts w:ascii="Times New Roman" w:eastAsia="Times New Roman" w:hAnsi="Times New Roman" w:cs="Times New Roman"/>
          <w:i/>
          <w:iCs/>
          <w:color w:val="000000"/>
          <w:sz w:val="24"/>
          <w:szCs w:val="24"/>
          <w:lang w:val="uk-UA" w:eastAsia="ru-RU"/>
        </w:rPr>
      </w:pPr>
      <w:r w:rsidRPr="00BC1646">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29C5" w:rsidRPr="00BC1646" w:rsidRDefault="00E529C5" w:rsidP="00E529C5">
      <w:pPr>
        <w:spacing w:before="240" w:after="0" w:line="240" w:lineRule="auto"/>
        <w:jc w:val="both"/>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2"/>
        <w:gridCol w:w="2981"/>
        <w:gridCol w:w="2841"/>
        <w:gridCol w:w="2946"/>
      </w:tblGrid>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proofErr w:type="spellStart"/>
            <w:r w:rsidRPr="00BC1646">
              <w:rPr>
                <w:rFonts w:ascii="Times New Roman" w:eastAsia="Times New Roman" w:hAnsi="Times New Roman" w:cs="Times New Roman"/>
                <w:color w:val="000000"/>
                <w:sz w:val="24"/>
                <w:szCs w:val="24"/>
                <w:shd w:val="clear" w:color="auto" w:fill="FFFFFF"/>
                <w:lang w:eastAsia="uk-UA"/>
              </w:rPr>
              <w:lastRenderedPageBreak/>
              <w:t>наймання</w:t>
            </w:r>
            <w:proofErr w:type="spellEnd"/>
            <w:r w:rsidRPr="00BC1646">
              <w:rPr>
                <w:rFonts w:ascii="Times New Roman" w:eastAsia="Times New Roman" w:hAnsi="Times New Roman" w:cs="Times New Roman"/>
                <w:color w:val="000000"/>
                <w:sz w:val="24"/>
                <w:szCs w:val="24"/>
                <w:shd w:val="clear" w:color="auto" w:fill="FFFFFF"/>
                <w:lang w:eastAsia="uk-UA"/>
              </w:rPr>
              <w:t xml:space="preserve"> на роботу, цінна річ, послуга тощо) з метою вплинути на прийняття рішення щодо визначення переможця процедури закупівлі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BC1646">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pStyle w:val="a4"/>
              <w:spacing w:before="0" w:beforeAutospacing="0" w:after="0" w:afterAutospacing="0"/>
              <w:jc w:val="both"/>
            </w:pPr>
            <w:r w:rsidRPr="00BC1646">
              <w:rPr>
                <w:color w:val="000000"/>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8AC" w:rsidRPr="00D618AC" w:rsidRDefault="00D618AC" w:rsidP="00D618AC">
            <w:pPr>
              <w:spacing w:line="0" w:lineRule="atLeast"/>
              <w:jc w:val="both"/>
              <w:rPr>
                <w:rFonts w:ascii="Times New Roman" w:eastAsia="Times New Roman" w:hAnsi="Times New Roman" w:cs="Times New Roman"/>
                <w:bCs/>
                <w:color w:val="000000"/>
                <w:sz w:val="24"/>
                <w:szCs w:val="24"/>
                <w:lang w:eastAsia="uk-UA"/>
              </w:rPr>
            </w:pPr>
            <w:r w:rsidRPr="00D618AC">
              <w:rPr>
                <w:rFonts w:ascii="Times New Roman" w:eastAsia="Times New Roman" w:hAnsi="Times New Roman" w:cs="Times New Roman"/>
                <w:bCs/>
                <w:color w:val="000000"/>
                <w:sz w:val="24"/>
                <w:szCs w:val="24"/>
                <w:lang w:eastAsia="uk-UA"/>
              </w:rPr>
              <w:t xml:space="preserve">Перевіряється безпосередньо замовником самостійно, крім випадків, коли доступ до такої інформації є обмеженим*. </w:t>
            </w:r>
          </w:p>
          <w:p w:rsidR="00D618AC" w:rsidRPr="00D618AC" w:rsidRDefault="00D618AC" w:rsidP="00D618AC">
            <w:pPr>
              <w:spacing w:line="0" w:lineRule="atLeast"/>
              <w:jc w:val="both"/>
              <w:rPr>
                <w:rFonts w:ascii="Times New Roman" w:eastAsia="Times New Roman" w:hAnsi="Times New Roman" w:cs="Times New Roman"/>
                <w:bCs/>
                <w:color w:val="000000"/>
                <w:sz w:val="24"/>
                <w:szCs w:val="24"/>
                <w:lang w:eastAsia="uk-UA"/>
              </w:rPr>
            </w:pPr>
            <w:r w:rsidRPr="00D618AC">
              <w:rPr>
                <w:rFonts w:ascii="Times New Roman" w:eastAsia="Times New Roman" w:hAnsi="Times New Roman" w:cs="Times New Roman"/>
                <w:bCs/>
                <w:color w:val="000000"/>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D618AC">
              <w:rPr>
                <w:rFonts w:ascii="Times New Roman" w:eastAsia="Times New Roman" w:hAnsi="Times New Roman" w:cs="Times New Roman"/>
                <w:bCs/>
                <w:color w:val="000000"/>
                <w:sz w:val="24"/>
                <w:szCs w:val="24"/>
                <w:lang w:eastAsia="uk-UA"/>
              </w:rPr>
              <w:lastRenderedPageBreak/>
              <w:t>електронні реєстри можуть як зупиняти,</w:t>
            </w:r>
          </w:p>
          <w:p w:rsidR="00E529C5" w:rsidRPr="00BC1646" w:rsidRDefault="00D618AC" w:rsidP="00D618AC">
            <w:pPr>
              <w:spacing w:line="0" w:lineRule="atLeast"/>
              <w:jc w:val="both"/>
              <w:rPr>
                <w:rFonts w:ascii="Times New Roman" w:eastAsia="Times New Roman" w:hAnsi="Times New Roman" w:cs="Times New Roman"/>
                <w:color w:val="000000"/>
                <w:sz w:val="24"/>
                <w:szCs w:val="24"/>
                <w:lang w:val="uk-UA" w:eastAsia="uk-UA"/>
              </w:rPr>
            </w:pPr>
            <w:r w:rsidRPr="00D618AC">
              <w:rPr>
                <w:rFonts w:ascii="Times New Roman" w:eastAsia="Times New Roman" w:hAnsi="Times New Roman" w:cs="Times New Roman"/>
                <w:bCs/>
                <w:color w:val="000000"/>
                <w:sz w:val="24"/>
                <w:szCs w:val="24"/>
                <w:lang w:eastAsia="uk-UA"/>
              </w:rPr>
              <w:t xml:space="preserve">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D618AC">
              <w:rPr>
                <w:rFonts w:ascii="Times New Roman" w:eastAsia="Times New Roman" w:hAnsi="Times New Roman" w:cs="Times New Roman"/>
                <w:bCs/>
                <w:color w:val="000000"/>
                <w:sz w:val="24"/>
                <w:szCs w:val="24"/>
                <w:lang w:eastAsia="uk-UA"/>
              </w:rPr>
              <w:t>закупівлі,на</w:t>
            </w:r>
            <w:proofErr w:type="spellEnd"/>
            <w:r w:rsidRPr="00D618AC">
              <w:rPr>
                <w:rFonts w:ascii="Times New Roman" w:eastAsia="Times New Roman" w:hAnsi="Times New Roman" w:cs="Times New Roman"/>
                <w:bCs/>
                <w:color w:val="000000"/>
                <w:sz w:val="24"/>
                <w:szCs w:val="24"/>
                <w:lang w:eastAsia="uk-UA"/>
              </w:rPr>
              <w:t xml:space="preserve"> виконання абзацу 15 пункту 47 Особливостей надається переможцем торгів.</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w:t>
            </w:r>
            <w:proofErr w:type="spellStart"/>
            <w:r w:rsidRPr="00BC1646">
              <w:rPr>
                <w:rFonts w:ascii="Times New Roman" w:eastAsia="Times New Roman" w:hAnsi="Times New Roman" w:cs="Times New Roman"/>
                <w:color w:val="000000"/>
                <w:sz w:val="24"/>
                <w:szCs w:val="24"/>
                <w:shd w:val="clear" w:color="auto" w:fill="FFFFFF"/>
                <w:lang w:eastAsia="uk-UA"/>
              </w:rPr>
              <w:t>останніх</w:t>
            </w:r>
            <w:proofErr w:type="spellEnd"/>
            <w:r w:rsidRPr="00BC1646">
              <w:rPr>
                <w:rFonts w:ascii="Times New Roman" w:eastAsia="Times New Roman" w:hAnsi="Times New Roman" w:cs="Times New Roman"/>
                <w:color w:val="000000"/>
                <w:sz w:val="24"/>
                <w:szCs w:val="24"/>
                <w:shd w:val="clear" w:color="auto" w:fill="FFFFFF"/>
                <w:lang w:eastAsia="uk-UA"/>
              </w:rPr>
              <w:t xml:space="preserve"> трьох років </w:t>
            </w:r>
            <w:proofErr w:type="spellStart"/>
            <w:r w:rsidRPr="00BC1646">
              <w:rPr>
                <w:rFonts w:ascii="Times New Roman" w:eastAsia="Times New Roman" w:hAnsi="Times New Roman" w:cs="Times New Roman"/>
                <w:color w:val="000000"/>
                <w:sz w:val="24"/>
                <w:szCs w:val="24"/>
                <w:shd w:val="clear" w:color="auto" w:fill="FFFFFF"/>
                <w:lang w:eastAsia="uk-UA"/>
              </w:rPr>
              <w:t>притягувався</w:t>
            </w:r>
            <w:proofErr w:type="spellEnd"/>
            <w:r w:rsidRPr="00BC1646">
              <w:rPr>
                <w:rFonts w:ascii="Times New Roman" w:eastAsia="Times New Roman" w:hAnsi="Times New Roman" w:cs="Times New Roman"/>
                <w:color w:val="000000"/>
                <w:sz w:val="24"/>
                <w:szCs w:val="24"/>
                <w:shd w:val="clear" w:color="auto" w:fill="FFFFFF"/>
                <w:lang w:eastAsia="uk-UA"/>
              </w:rPr>
              <w:t xml:space="preserve"> до відповідальності за порушення, </w:t>
            </w:r>
            <w:proofErr w:type="spellStart"/>
            <w:r w:rsidRPr="00BC1646">
              <w:rPr>
                <w:rFonts w:ascii="Times New Roman" w:eastAsia="Times New Roman" w:hAnsi="Times New Roman" w:cs="Times New Roman"/>
                <w:color w:val="000000"/>
                <w:sz w:val="24"/>
                <w:szCs w:val="24"/>
                <w:shd w:val="clear" w:color="auto" w:fill="FFFFFF"/>
                <w:lang w:eastAsia="uk-UA"/>
              </w:rPr>
              <w:t>передбачене</w:t>
            </w:r>
            <w:proofErr w:type="spellEnd"/>
            <w:r w:rsidRPr="00BC1646">
              <w:rPr>
                <w:rFonts w:ascii="Times New Roman" w:eastAsia="Times New Roman" w:hAnsi="Times New Roman" w:cs="Times New Roman"/>
                <w:color w:val="000000"/>
                <w:sz w:val="24"/>
                <w:szCs w:val="24"/>
                <w:shd w:val="clear" w:color="auto" w:fill="FFFFFF"/>
                <w:lang w:eastAsia="uk-UA"/>
              </w:rPr>
              <w:t xml:space="preserve"> пунктом 4 частини другої статті 6, пунктом 1 статті 50 Закону України «Про захист економічної конкуренції», у вигляді вчинення антиконкурентних </w:t>
            </w:r>
            <w:proofErr w:type="spellStart"/>
            <w:r w:rsidRPr="00BC1646">
              <w:rPr>
                <w:rFonts w:ascii="Times New Roman" w:eastAsia="Times New Roman" w:hAnsi="Times New Roman" w:cs="Times New Roman"/>
                <w:color w:val="000000"/>
                <w:sz w:val="24"/>
                <w:szCs w:val="24"/>
                <w:shd w:val="clear" w:color="auto" w:fill="FFFFFF"/>
                <w:lang w:eastAsia="uk-UA"/>
              </w:rPr>
              <w:lastRenderedPageBreak/>
              <w:t>узгоджених</w:t>
            </w:r>
            <w:proofErr w:type="spellEnd"/>
            <w:r w:rsidRPr="00BC1646">
              <w:rPr>
                <w:rFonts w:ascii="Times New Roman" w:eastAsia="Times New Roman" w:hAnsi="Times New Roman" w:cs="Times New Roman"/>
                <w:color w:val="000000"/>
                <w:sz w:val="24"/>
                <w:szCs w:val="24"/>
                <w:shd w:val="clear" w:color="auto" w:fill="FFFFFF"/>
                <w:lang w:eastAsia="uk-UA"/>
              </w:rPr>
              <w:t xml:space="preserve"> дій, що стосуються </w:t>
            </w:r>
            <w:proofErr w:type="spellStart"/>
            <w:r w:rsidRPr="00BC1646">
              <w:rPr>
                <w:rFonts w:ascii="Times New Roman" w:eastAsia="Times New Roman" w:hAnsi="Times New Roman" w:cs="Times New Roman"/>
                <w:color w:val="000000"/>
                <w:sz w:val="24"/>
                <w:szCs w:val="24"/>
                <w:shd w:val="clear" w:color="auto" w:fill="FFFFFF"/>
                <w:lang w:eastAsia="uk-UA"/>
              </w:rPr>
              <w:t>спотворення</w:t>
            </w:r>
            <w:proofErr w:type="spellEnd"/>
            <w:r w:rsidRPr="00BC1646">
              <w:rPr>
                <w:rFonts w:ascii="Times New Roman" w:eastAsia="Times New Roman" w:hAnsi="Times New Roman" w:cs="Times New Roman"/>
                <w:color w:val="000000"/>
                <w:sz w:val="24"/>
                <w:szCs w:val="24"/>
                <w:shd w:val="clear" w:color="auto" w:fill="FFFFFF"/>
                <w:lang w:eastAsia="uk-UA"/>
              </w:rPr>
              <w:t xml:space="preserve"> результатів </w:t>
            </w:r>
            <w:proofErr w:type="spellStart"/>
            <w:r w:rsidRPr="00BC1646">
              <w:rPr>
                <w:rFonts w:ascii="Times New Roman" w:eastAsia="Times New Roman" w:hAnsi="Times New Roman" w:cs="Times New Roman"/>
                <w:color w:val="000000"/>
                <w:sz w:val="24"/>
                <w:szCs w:val="24"/>
                <w:shd w:val="clear" w:color="auto" w:fill="FFFFFF"/>
                <w:lang w:eastAsia="uk-UA"/>
              </w:rPr>
              <w:t>тендерів</w:t>
            </w:r>
            <w:proofErr w:type="spellEnd"/>
            <w:r w:rsidRPr="00BC1646">
              <w:rPr>
                <w:rFonts w:ascii="Times New Roman" w:eastAsia="Times New Roman" w:hAnsi="Times New Roman" w:cs="Times New Roman"/>
                <w:color w:val="000000"/>
                <w:sz w:val="24"/>
                <w:szCs w:val="24"/>
                <w:shd w:val="clear" w:color="auto" w:fill="FFFFFF"/>
                <w:lang w:eastAsia="uk-UA"/>
              </w:rPr>
              <w:t xml:space="preserve">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7294" w:rsidRDefault="00E529C5" w:rsidP="00401FCE">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 xml:space="preserve">Переможець процедури закупівлі має надати </w:t>
            </w:r>
            <w:proofErr w:type="spellStart"/>
            <w:r w:rsidRPr="00BC1646">
              <w:rPr>
                <w:rFonts w:ascii="Times New Roman" w:eastAsia="Times New Roman" w:hAnsi="Times New Roman" w:cs="Times New Roman"/>
                <w:color w:val="000000"/>
                <w:sz w:val="24"/>
                <w:szCs w:val="24"/>
                <w:lang w:eastAsia="uk-UA"/>
              </w:rPr>
              <w:t>повний</w:t>
            </w:r>
            <w:proofErr w:type="spellEnd"/>
            <w:r w:rsidRPr="00BC1646">
              <w:rPr>
                <w:rFonts w:ascii="Times New Roman" w:eastAsia="Times New Roman" w:hAnsi="Times New Roman" w:cs="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proofErr w:type="spellStart"/>
            <w:r w:rsidRPr="00BC1646">
              <w:rPr>
                <w:rFonts w:ascii="Times New Roman" w:eastAsia="Times New Roman" w:hAnsi="Times New Roman" w:cs="Times New Roman"/>
                <w:color w:val="000000"/>
                <w:sz w:val="24"/>
                <w:szCs w:val="24"/>
                <w:lang w:eastAsia="uk-UA"/>
              </w:rPr>
              <w:t>притягується</w:t>
            </w:r>
            <w:proofErr w:type="spellEnd"/>
            <w:r w:rsidRPr="00BC1646">
              <w:rPr>
                <w:rFonts w:ascii="Times New Roman" w:eastAsia="Times New Roman" w:hAnsi="Times New Roman" w:cs="Times New Roman"/>
                <w:color w:val="000000"/>
                <w:sz w:val="24"/>
                <w:szCs w:val="24"/>
                <w:lang w:eastAsia="uk-UA"/>
              </w:rPr>
              <w:t xml:space="preserve">, </w:t>
            </w:r>
            <w:proofErr w:type="spellStart"/>
            <w:r w:rsidRPr="00BC1646">
              <w:rPr>
                <w:rFonts w:ascii="Times New Roman" w:eastAsia="Times New Roman" w:hAnsi="Times New Roman" w:cs="Times New Roman"/>
                <w:color w:val="000000"/>
                <w:sz w:val="24"/>
                <w:szCs w:val="24"/>
                <w:lang w:eastAsia="uk-UA"/>
              </w:rPr>
              <w:t>незнятої</w:t>
            </w:r>
            <w:proofErr w:type="spellEnd"/>
            <w:r w:rsidRPr="00BC1646">
              <w:rPr>
                <w:rFonts w:ascii="Times New Roman" w:eastAsia="Times New Roman" w:hAnsi="Times New Roman" w:cs="Times New Roman"/>
                <w:color w:val="000000"/>
                <w:sz w:val="24"/>
                <w:szCs w:val="24"/>
                <w:lang w:eastAsia="uk-UA"/>
              </w:rPr>
              <w:t xml:space="preserve"> чи </w:t>
            </w:r>
            <w:proofErr w:type="spellStart"/>
            <w:r w:rsidRPr="00BC1646">
              <w:rPr>
                <w:rFonts w:ascii="Times New Roman" w:eastAsia="Times New Roman" w:hAnsi="Times New Roman" w:cs="Times New Roman"/>
                <w:color w:val="000000"/>
                <w:sz w:val="24"/>
                <w:szCs w:val="24"/>
                <w:lang w:eastAsia="uk-UA"/>
              </w:rPr>
              <w:t>непогашеної</w:t>
            </w:r>
            <w:proofErr w:type="spellEnd"/>
            <w:r w:rsidRPr="00BC1646">
              <w:rPr>
                <w:rFonts w:ascii="Times New Roman" w:eastAsia="Times New Roman" w:hAnsi="Times New Roman" w:cs="Times New Roman"/>
                <w:color w:val="000000"/>
                <w:sz w:val="24"/>
                <w:szCs w:val="24"/>
                <w:lang w:eastAsia="uk-UA"/>
              </w:rPr>
              <w:t xml:space="preserve"> судимості не має та в </w:t>
            </w:r>
            <w:proofErr w:type="spellStart"/>
            <w:r w:rsidRPr="00BC1646">
              <w:rPr>
                <w:rFonts w:ascii="Times New Roman" w:eastAsia="Times New Roman" w:hAnsi="Times New Roman" w:cs="Times New Roman"/>
                <w:color w:val="000000"/>
                <w:sz w:val="24"/>
                <w:szCs w:val="24"/>
                <w:lang w:eastAsia="uk-UA"/>
              </w:rPr>
              <w:t>розшуку</w:t>
            </w:r>
            <w:proofErr w:type="spellEnd"/>
            <w:r w:rsidRPr="00BC1646">
              <w:rPr>
                <w:rFonts w:ascii="Times New Roman" w:eastAsia="Times New Roman" w:hAnsi="Times New Roman" w:cs="Times New Roman"/>
                <w:color w:val="000000"/>
                <w:sz w:val="24"/>
                <w:szCs w:val="24"/>
                <w:lang w:eastAsia="uk-UA"/>
              </w:rPr>
              <w:t xml:space="preserve"> не перебуває</w:t>
            </w:r>
            <w:r w:rsidRPr="00BC1646">
              <w:rPr>
                <w:rFonts w:ascii="Times New Roman" w:eastAsia="Times New Roman" w:hAnsi="Times New Roman" w:cs="Times New Roman"/>
                <w:color w:val="000000"/>
                <w:sz w:val="24"/>
                <w:szCs w:val="24"/>
                <w:lang w:val="uk-UA" w:eastAsia="uk-UA"/>
              </w:rPr>
              <w:t>.</w:t>
            </w:r>
            <w:r w:rsidR="00401FCE">
              <w:rPr>
                <w:rFonts w:ascii="Times New Roman" w:eastAsia="Times New Roman" w:hAnsi="Times New Roman" w:cs="Times New Roman"/>
                <w:color w:val="000000"/>
                <w:sz w:val="24"/>
                <w:szCs w:val="24"/>
                <w:lang w:val="uk-UA" w:eastAsia="uk-UA"/>
              </w:rPr>
              <w:t xml:space="preserve"> </w:t>
            </w:r>
          </w:p>
          <w:p w:rsidR="00401FCE" w:rsidRPr="00BC1646" w:rsidRDefault="00401FCE" w:rsidP="00401FCE">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sz w:val="24"/>
                <w:szCs w:val="24"/>
                <w:lang w:eastAsia="uk-UA"/>
              </w:rPr>
              <w:t>Документ повин</w:t>
            </w:r>
            <w:r>
              <w:rPr>
                <w:rFonts w:ascii="Times New Roman" w:eastAsia="Times New Roman" w:hAnsi="Times New Roman" w:cs="Times New Roman"/>
                <w:sz w:val="24"/>
                <w:szCs w:val="24"/>
                <w:lang w:eastAsia="uk-UA"/>
              </w:rPr>
              <w:t>ен бути не більше трьохмісячної</w:t>
            </w:r>
            <w:r w:rsidRPr="00BC1646">
              <w:rPr>
                <w:rFonts w:ascii="Times New Roman" w:eastAsia="Times New Roman" w:hAnsi="Times New Roman" w:cs="Times New Roman"/>
                <w:sz w:val="24"/>
                <w:szCs w:val="24"/>
                <w:lang w:eastAsia="uk-UA"/>
              </w:rPr>
              <w:t xml:space="preserve"> давнини від дати видачі документа.</w:t>
            </w:r>
          </w:p>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p>
          <w:p w:rsidR="00E529C5" w:rsidRPr="00737117" w:rsidRDefault="00E529C5" w:rsidP="00E529C5">
            <w:pPr>
              <w:spacing w:line="0" w:lineRule="atLeast"/>
              <w:jc w:val="both"/>
              <w:rPr>
                <w:rFonts w:ascii="Times New Roman" w:eastAsia="Times New Roman" w:hAnsi="Times New Roman" w:cs="Times New Roman"/>
                <w:sz w:val="24"/>
                <w:szCs w:val="24"/>
                <w:lang w:val="uk-UA" w:eastAsia="uk-UA"/>
              </w:rPr>
            </w:pP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BC1646">
              <w:rPr>
                <w:rFonts w:ascii="Times New Roman" w:eastAsia="Times New Roman" w:hAnsi="Times New Roman" w:cs="Times New Roman"/>
                <w:color w:val="000000"/>
                <w:sz w:val="24"/>
                <w:szCs w:val="24"/>
                <w:shd w:val="clear" w:color="auto" w:fill="FFFFFF"/>
                <w:lang w:eastAsia="uk-UA"/>
              </w:rPr>
              <w:lastRenderedPageBreak/>
              <w:t xml:space="preserve">порядку </w:t>
            </w:r>
            <w:r w:rsidRPr="00BC1646">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Default="00E529C5" w:rsidP="00E529C5">
            <w:pPr>
              <w:spacing w:line="0" w:lineRule="atLeast"/>
              <w:jc w:val="both"/>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процедури закупівлі має надати </w:t>
            </w:r>
            <w:proofErr w:type="spellStart"/>
            <w:r w:rsidRPr="00BC1646">
              <w:rPr>
                <w:rFonts w:ascii="Times New Roman" w:eastAsia="Times New Roman" w:hAnsi="Times New Roman" w:cs="Times New Roman"/>
                <w:color w:val="000000"/>
                <w:sz w:val="24"/>
                <w:szCs w:val="24"/>
                <w:lang w:eastAsia="uk-UA"/>
              </w:rPr>
              <w:t>повний</w:t>
            </w:r>
            <w:proofErr w:type="spellEnd"/>
            <w:r w:rsidRPr="00BC1646">
              <w:rPr>
                <w:rFonts w:ascii="Times New Roman" w:eastAsia="Times New Roman" w:hAnsi="Times New Roman" w:cs="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proofErr w:type="spellStart"/>
            <w:r w:rsidRPr="00BC1646">
              <w:rPr>
                <w:rFonts w:ascii="Times New Roman" w:eastAsia="Times New Roman" w:hAnsi="Times New Roman" w:cs="Times New Roman"/>
                <w:color w:val="000000"/>
                <w:sz w:val="24"/>
                <w:szCs w:val="24"/>
                <w:lang w:eastAsia="uk-UA"/>
              </w:rPr>
              <w:lastRenderedPageBreak/>
              <w:t>притягується</w:t>
            </w:r>
            <w:proofErr w:type="spellEnd"/>
            <w:r w:rsidRPr="00BC1646">
              <w:rPr>
                <w:rFonts w:ascii="Times New Roman" w:eastAsia="Times New Roman" w:hAnsi="Times New Roman" w:cs="Times New Roman"/>
                <w:color w:val="000000"/>
                <w:sz w:val="24"/>
                <w:szCs w:val="24"/>
                <w:lang w:eastAsia="uk-UA"/>
              </w:rPr>
              <w:t xml:space="preserve">, </w:t>
            </w:r>
            <w:proofErr w:type="spellStart"/>
            <w:r w:rsidRPr="00BC1646">
              <w:rPr>
                <w:rFonts w:ascii="Times New Roman" w:eastAsia="Times New Roman" w:hAnsi="Times New Roman" w:cs="Times New Roman"/>
                <w:color w:val="000000"/>
                <w:sz w:val="24"/>
                <w:szCs w:val="24"/>
                <w:lang w:eastAsia="uk-UA"/>
              </w:rPr>
              <w:t>незнятої</w:t>
            </w:r>
            <w:proofErr w:type="spellEnd"/>
            <w:r w:rsidRPr="00BC1646">
              <w:rPr>
                <w:rFonts w:ascii="Times New Roman" w:eastAsia="Times New Roman" w:hAnsi="Times New Roman" w:cs="Times New Roman"/>
                <w:color w:val="000000"/>
                <w:sz w:val="24"/>
                <w:szCs w:val="24"/>
                <w:lang w:eastAsia="uk-UA"/>
              </w:rPr>
              <w:t xml:space="preserve"> чи </w:t>
            </w:r>
            <w:proofErr w:type="spellStart"/>
            <w:r w:rsidRPr="00BC1646">
              <w:rPr>
                <w:rFonts w:ascii="Times New Roman" w:eastAsia="Times New Roman" w:hAnsi="Times New Roman" w:cs="Times New Roman"/>
                <w:color w:val="000000"/>
                <w:sz w:val="24"/>
                <w:szCs w:val="24"/>
                <w:lang w:eastAsia="uk-UA"/>
              </w:rPr>
              <w:t>непогашеної</w:t>
            </w:r>
            <w:proofErr w:type="spellEnd"/>
            <w:r w:rsidRPr="00BC1646">
              <w:rPr>
                <w:rFonts w:ascii="Times New Roman" w:eastAsia="Times New Roman" w:hAnsi="Times New Roman" w:cs="Times New Roman"/>
                <w:color w:val="000000"/>
                <w:sz w:val="24"/>
                <w:szCs w:val="24"/>
                <w:lang w:eastAsia="uk-UA"/>
              </w:rPr>
              <w:t xml:space="preserve"> судимості не має та в </w:t>
            </w:r>
            <w:proofErr w:type="spellStart"/>
            <w:r w:rsidRPr="00BC1646">
              <w:rPr>
                <w:rFonts w:ascii="Times New Roman" w:eastAsia="Times New Roman" w:hAnsi="Times New Roman" w:cs="Times New Roman"/>
                <w:color w:val="000000"/>
                <w:sz w:val="24"/>
                <w:szCs w:val="24"/>
                <w:lang w:eastAsia="uk-UA"/>
              </w:rPr>
              <w:t>розшуку</w:t>
            </w:r>
            <w:proofErr w:type="spellEnd"/>
            <w:r w:rsidRPr="00BC1646">
              <w:rPr>
                <w:rFonts w:ascii="Times New Roman" w:eastAsia="Times New Roman" w:hAnsi="Times New Roman" w:cs="Times New Roman"/>
                <w:color w:val="000000"/>
                <w:sz w:val="24"/>
                <w:szCs w:val="24"/>
                <w:lang w:eastAsia="uk-UA"/>
              </w:rPr>
              <w:t xml:space="preserve"> не перебуває.</w:t>
            </w:r>
          </w:p>
          <w:p w:rsidR="00401FCE" w:rsidRPr="00BC1646" w:rsidRDefault="00401FCE" w:rsidP="00401FCE">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sz w:val="24"/>
                <w:szCs w:val="24"/>
                <w:lang w:eastAsia="uk-UA"/>
              </w:rPr>
              <w:t>Документ повин</w:t>
            </w:r>
            <w:r>
              <w:rPr>
                <w:rFonts w:ascii="Times New Roman" w:eastAsia="Times New Roman" w:hAnsi="Times New Roman" w:cs="Times New Roman"/>
                <w:sz w:val="24"/>
                <w:szCs w:val="24"/>
                <w:lang w:eastAsia="uk-UA"/>
              </w:rPr>
              <w:t>ен бути не більше трьохмісячної</w:t>
            </w:r>
            <w:r w:rsidRPr="00BC1646">
              <w:rPr>
                <w:rFonts w:ascii="Times New Roman" w:eastAsia="Times New Roman" w:hAnsi="Times New Roman" w:cs="Times New Roman"/>
                <w:sz w:val="24"/>
                <w:szCs w:val="24"/>
                <w:lang w:eastAsia="uk-UA"/>
              </w:rPr>
              <w:t xml:space="preserve"> давнини від дати видачі документа.</w:t>
            </w:r>
          </w:p>
          <w:p w:rsidR="00401FCE" w:rsidRPr="00BC1646" w:rsidRDefault="00401FCE" w:rsidP="00E529C5">
            <w:pPr>
              <w:spacing w:line="0" w:lineRule="atLeast"/>
              <w:jc w:val="both"/>
              <w:rPr>
                <w:rFonts w:ascii="Times New Roman" w:eastAsia="Times New Roman" w:hAnsi="Times New Roman" w:cs="Times New Roman"/>
                <w:color w:val="000000"/>
                <w:sz w:val="24"/>
                <w:szCs w:val="24"/>
                <w:lang w:val="uk-UA" w:eastAsia="uk-UA"/>
              </w:rPr>
            </w:pP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w:t>
            </w:r>
            <w:proofErr w:type="spellStart"/>
            <w:r w:rsidRPr="00BC1646">
              <w:rPr>
                <w:rFonts w:ascii="Times New Roman" w:eastAsia="Times New Roman" w:hAnsi="Times New Roman" w:cs="Times New Roman"/>
                <w:color w:val="000000"/>
                <w:sz w:val="24"/>
                <w:szCs w:val="24"/>
                <w:shd w:val="clear" w:color="auto" w:fill="FFFFFF"/>
                <w:lang w:eastAsia="uk-UA"/>
              </w:rPr>
              <w:t>визнаний</w:t>
            </w:r>
            <w:proofErr w:type="spellEnd"/>
            <w:r w:rsidRPr="00BC1646">
              <w:rPr>
                <w:rFonts w:ascii="Times New Roman" w:eastAsia="Times New Roman" w:hAnsi="Times New Roman" w:cs="Times New Roman"/>
                <w:color w:val="000000"/>
                <w:sz w:val="24"/>
                <w:szCs w:val="24"/>
                <w:shd w:val="clear" w:color="auto" w:fill="FFFFFF"/>
                <w:lang w:eastAsia="uk-UA"/>
              </w:rPr>
              <w:t xml:space="preserve"> в установленому законом порядку </w:t>
            </w:r>
            <w:proofErr w:type="spellStart"/>
            <w:r w:rsidRPr="00BC1646">
              <w:rPr>
                <w:rFonts w:ascii="Times New Roman" w:eastAsia="Times New Roman" w:hAnsi="Times New Roman" w:cs="Times New Roman"/>
                <w:color w:val="000000"/>
                <w:sz w:val="24"/>
                <w:szCs w:val="24"/>
                <w:shd w:val="clear" w:color="auto" w:fill="FFFFFF"/>
                <w:lang w:eastAsia="uk-UA"/>
              </w:rPr>
              <w:t>банкрутом</w:t>
            </w:r>
            <w:proofErr w:type="spellEnd"/>
            <w:r w:rsidRPr="00BC1646">
              <w:rPr>
                <w:rFonts w:ascii="Times New Roman" w:eastAsia="Times New Roman" w:hAnsi="Times New Roman" w:cs="Times New Roman"/>
                <w:color w:val="000000"/>
                <w:sz w:val="24"/>
                <w:szCs w:val="24"/>
                <w:shd w:val="clear" w:color="auto" w:fill="FFFFFF"/>
                <w:lang w:eastAsia="uk-UA"/>
              </w:rPr>
              <w:t xml:space="preserve"> та стосовно нього </w:t>
            </w:r>
            <w:proofErr w:type="spellStart"/>
            <w:r w:rsidRPr="00BC1646">
              <w:rPr>
                <w:rFonts w:ascii="Times New Roman" w:eastAsia="Times New Roman" w:hAnsi="Times New Roman" w:cs="Times New Roman"/>
                <w:color w:val="000000"/>
                <w:sz w:val="24"/>
                <w:szCs w:val="24"/>
                <w:shd w:val="clear" w:color="auto" w:fill="FFFFFF"/>
                <w:lang w:eastAsia="uk-UA"/>
              </w:rPr>
              <w:t>відкрита</w:t>
            </w:r>
            <w:proofErr w:type="spellEnd"/>
            <w:r w:rsidRPr="00BC1646">
              <w:rPr>
                <w:rFonts w:ascii="Times New Roman" w:eastAsia="Times New Roman" w:hAnsi="Times New Roman" w:cs="Times New Roman"/>
                <w:color w:val="000000"/>
                <w:sz w:val="24"/>
                <w:szCs w:val="24"/>
                <w:shd w:val="clear" w:color="auto" w:fill="FFFFFF"/>
                <w:lang w:eastAsia="uk-UA"/>
              </w:rPr>
              <w:t xml:space="preserve"> </w:t>
            </w:r>
            <w:proofErr w:type="spellStart"/>
            <w:r w:rsidRPr="00BC1646">
              <w:rPr>
                <w:rFonts w:ascii="Times New Roman" w:eastAsia="Times New Roman" w:hAnsi="Times New Roman" w:cs="Times New Roman"/>
                <w:color w:val="000000"/>
                <w:sz w:val="24"/>
                <w:szCs w:val="24"/>
                <w:shd w:val="clear" w:color="auto" w:fill="FFFFFF"/>
                <w:lang w:eastAsia="uk-UA"/>
              </w:rPr>
              <w:t>ліквідаційна</w:t>
            </w:r>
            <w:proofErr w:type="spellEnd"/>
            <w:r w:rsidRPr="00BC1646">
              <w:rPr>
                <w:rFonts w:ascii="Times New Roman" w:eastAsia="Times New Roman" w:hAnsi="Times New Roman" w:cs="Times New Roman"/>
                <w:color w:val="000000"/>
                <w:sz w:val="24"/>
                <w:szCs w:val="24"/>
                <w:shd w:val="clear" w:color="auto" w:fill="FFFFFF"/>
                <w:lang w:eastAsia="uk-UA"/>
              </w:rPr>
              <w:t xml:space="preserve"> процедура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BC1646">
              <w:rPr>
                <w:rFonts w:ascii="Times New Roman" w:eastAsia="Times New Roman" w:hAnsi="Times New Roman" w:cs="Times New Roman"/>
                <w:color w:val="000000"/>
                <w:sz w:val="24"/>
                <w:szCs w:val="24"/>
                <w:shd w:val="clear" w:color="auto" w:fill="FFFFFF"/>
                <w:lang w:eastAsia="uk-UA"/>
              </w:rPr>
              <w:lastRenderedPageBreak/>
              <w:t xml:space="preserve">громадських формувань” (крім </w:t>
            </w:r>
            <w:proofErr w:type="spellStart"/>
            <w:r w:rsidRPr="00BC1646">
              <w:rPr>
                <w:rFonts w:ascii="Times New Roman" w:eastAsia="Times New Roman" w:hAnsi="Times New Roman" w:cs="Times New Roman"/>
                <w:color w:val="000000"/>
                <w:sz w:val="24"/>
                <w:szCs w:val="24"/>
                <w:shd w:val="clear" w:color="auto" w:fill="FFFFFF"/>
                <w:lang w:eastAsia="uk-UA"/>
              </w:rPr>
              <w:t>нерезидентів</w:t>
            </w:r>
            <w:proofErr w:type="spellEnd"/>
            <w:r w:rsidRPr="00BC1646">
              <w:rPr>
                <w:rFonts w:ascii="Times New Roman" w:eastAsia="Times New Roman" w:hAnsi="Times New Roman" w:cs="Times New Roman"/>
                <w:color w:val="000000"/>
                <w:sz w:val="24"/>
                <w:szCs w:val="24"/>
                <w:shd w:val="clear" w:color="auto" w:fill="FFFFFF"/>
                <w:lang w:eastAsia="uk-UA"/>
              </w:rPr>
              <w:t xml:space="preserve">)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w:t>
            </w:r>
            <w:proofErr w:type="spellStart"/>
            <w:r w:rsidRPr="00BC1646">
              <w:rPr>
                <w:rFonts w:ascii="Times New Roman" w:eastAsia="Times New Roman" w:hAnsi="Times New Roman" w:cs="Times New Roman"/>
                <w:color w:val="000000"/>
                <w:sz w:val="24"/>
                <w:szCs w:val="24"/>
                <w:shd w:val="clear" w:color="auto" w:fill="FFFFFF"/>
                <w:lang w:eastAsia="uk-UA"/>
              </w:rPr>
              <w:t>нерезидентів</w:t>
            </w:r>
            <w:proofErr w:type="spellEnd"/>
            <w:r w:rsidRPr="00BC1646">
              <w:rPr>
                <w:rFonts w:ascii="Times New Roman" w:eastAsia="Times New Roman" w:hAnsi="Times New Roman" w:cs="Times New Roman"/>
                <w:color w:val="000000"/>
                <w:sz w:val="24"/>
                <w:szCs w:val="24"/>
                <w:shd w:val="clear" w:color="auto" w:fill="FFFFFF"/>
                <w:lang w:eastAsia="uk-UA"/>
              </w:rPr>
              <w:t xml:space="preserve">), не має </w:t>
            </w:r>
            <w:proofErr w:type="spellStart"/>
            <w:r w:rsidRPr="00BC1646">
              <w:rPr>
                <w:rFonts w:ascii="Times New Roman" w:eastAsia="Times New Roman" w:hAnsi="Times New Roman" w:cs="Times New Roman"/>
                <w:color w:val="000000"/>
                <w:sz w:val="24"/>
                <w:szCs w:val="24"/>
                <w:shd w:val="clear" w:color="auto" w:fill="FFFFFF"/>
                <w:lang w:eastAsia="uk-UA"/>
              </w:rPr>
              <w:t>антикорупційної</w:t>
            </w:r>
            <w:proofErr w:type="spellEnd"/>
            <w:r w:rsidRPr="00BC1646">
              <w:rPr>
                <w:rFonts w:ascii="Times New Roman" w:eastAsia="Times New Roman" w:hAnsi="Times New Roman" w:cs="Times New Roman"/>
                <w:color w:val="000000"/>
                <w:sz w:val="24"/>
                <w:szCs w:val="24"/>
                <w:shd w:val="clear" w:color="auto" w:fill="FFFFFF"/>
                <w:lang w:eastAsia="uk-UA"/>
              </w:rPr>
              <w:t xml:space="preserve"> програми чи </w:t>
            </w:r>
            <w:proofErr w:type="spellStart"/>
            <w:r w:rsidRPr="00BC1646">
              <w:rPr>
                <w:rFonts w:ascii="Times New Roman" w:eastAsia="Times New Roman" w:hAnsi="Times New Roman" w:cs="Times New Roman"/>
                <w:color w:val="000000"/>
                <w:sz w:val="24"/>
                <w:szCs w:val="24"/>
                <w:shd w:val="clear" w:color="auto" w:fill="FFFFFF"/>
                <w:lang w:eastAsia="uk-UA"/>
              </w:rPr>
              <w:t>уповноваженого</w:t>
            </w:r>
            <w:proofErr w:type="spellEnd"/>
            <w:r w:rsidRPr="00BC1646">
              <w:rPr>
                <w:rFonts w:ascii="Times New Roman" w:eastAsia="Times New Roman" w:hAnsi="Times New Roman" w:cs="Times New Roman"/>
                <w:color w:val="000000"/>
                <w:sz w:val="24"/>
                <w:szCs w:val="24"/>
                <w:shd w:val="clear" w:color="auto" w:fill="FFFFFF"/>
                <w:lang w:eastAsia="uk-UA"/>
              </w:rPr>
              <w:t xml:space="preserve"> з реалізації </w:t>
            </w:r>
            <w:proofErr w:type="spellStart"/>
            <w:r w:rsidRPr="00BC1646">
              <w:rPr>
                <w:rFonts w:ascii="Times New Roman" w:eastAsia="Times New Roman" w:hAnsi="Times New Roman" w:cs="Times New Roman"/>
                <w:color w:val="000000"/>
                <w:sz w:val="24"/>
                <w:szCs w:val="24"/>
                <w:shd w:val="clear" w:color="auto" w:fill="FFFFFF"/>
                <w:lang w:eastAsia="uk-UA"/>
              </w:rPr>
              <w:t>антикорупційної</w:t>
            </w:r>
            <w:proofErr w:type="spellEnd"/>
            <w:r w:rsidRPr="00BC1646">
              <w:rPr>
                <w:rFonts w:ascii="Times New Roman" w:eastAsia="Times New Roman" w:hAnsi="Times New Roman" w:cs="Times New Roman"/>
                <w:color w:val="000000"/>
                <w:sz w:val="24"/>
                <w:szCs w:val="24"/>
                <w:shd w:val="clear" w:color="auto" w:fill="FFFFFF"/>
                <w:lang w:eastAsia="uk-UA"/>
              </w:rPr>
              <w:t xml:space="preserve"> програми, якщо вартість закупівлі товару (товарів), послуги (послуг) або робіт дорівнює чи перевищує 20 млн. гривень (у тому числі за лотом)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i/>
                <w:iCs/>
                <w:color w:val="000000"/>
                <w:sz w:val="24"/>
                <w:szCs w:val="24"/>
                <w:lang w:val="uk-UA"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i/>
                <w:iCs/>
                <w:color w:val="000000"/>
                <w:sz w:val="24"/>
                <w:szCs w:val="24"/>
                <w:lang w:eastAsia="uk-UA"/>
              </w:rPr>
              <w:t> </w:t>
            </w:r>
          </w:p>
          <w:p w:rsidR="00E529C5" w:rsidRPr="00BC1646" w:rsidRDefault="00E529C5" w:rsidP="00E529C5">
            <w:pPr>
              <w:spacing w:line="240" w:lineRule="auto"/>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proofErr w:type="spellStart"/>
            <w:r w:rsidRPr="00BC1646">
              <w:rPr>
                <w:rFonts w:ascii="Times New Roman" w:eastAsia="Times New Roman" w:hAnsi="Times New Roman" w:cs="Times New Roman"/>
                <w:color w:val="000000"/>
                <w:sz w:val="24"/>
                <w:szCs w:val="24"/>
                <w:shd w:val="clear" w:color="auto" w:fill="FFFFFF"/>
                <w:lang w:eastAsia="uk-UA"/>
              </w:rPr>
              <w:t>санкцію</w:t>
            </w:r>
            <w:proofErr w:type="spellEnd"/>
            <w:r w:rsidRPr="00BC1646">
              <w:rPr>
                <w:rFonts w:ascii="Times New Roman" w:eastAsia="Times New Roman" w:hAnsi="Times New Roman" w:cs="Times New Roman"/>
                <w:color w:val="000000"/>
                <w:sz w:val="24"/>
                <w:szCs w:val="24"/>
                <w:shd w:val="clear" w:color="auto" w:fill="FFFFFF"/>
                <w:lang w:eastAsia="uk-UA"/>
              </w:rPr>
              <w:t xml:space="preserve"> у вигляді заборони на здійснення </w:t>
            </w:r>
            <w:r w:rsidRPr="00BC1646">
              <w:rPr>
                <w:rFonts w:ascii="Times New Roman" w:eastAsia="Times New Roman" w:hAnsi="Times New Roman" w:cs="Times New Roman"/>
                <w:color w:val="000000"/>
                <w:sz w:val="24"/>
                <w:szCs w:val="24"/>
                <w:shd w:val="clear" w:color="auto" w:fill="FFFFFF"/>
                <w:lang w:val="uk-UA" w:eastAsia="uk-UA"/>
              </w:rPr>
              <w:t>у неї</w:t>
            </w:r>
            <w:r w:rsidRPr="00BC1646">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BC1646">
              <w:rPr>
                <w:rFonts w:ascii="Times New Roman" w:eastAsia="Times New Roman" w:hAnsi="Times New Roman" w:cs="Times New Roman"/>
                <w:sz w:val="28"/>
                <w:szCs w:val="28"/>
                <w:lang w:val="uk-UA" w:eastAsia="ru-RU"/>
              </w:rPr>
              <w:t xml:space="preserve"> </w:t>
            </w:r>
            <w:r w:rsidRPr="00BC1646">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BC1646">
              <w:rPr>
                <w:rFonts w:ascii="Times New Roman" w:eastAsia="Times New Roman" w:hAnsi="Times New Roman" w:cs="Times New Roman"/>
                <w:color w:val="000000"/>
                <w:sz w:val="24"/>
                <w:szCs w:val="24"/>
                <w:shd w:val="clear" w:color="auto" w:fill="FFFFFF"/>
                <w:lang w:eastAsia="uk-UA"/>
              </w:rPr>
              <w:t xml:space="preserve">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w:t>
            </w:r>
            <w:r w:rsidRPr="00BC1646">
              <w:rPr>
                <w:rFonts w:ascii="Times New Roman" w:eastAsia="Times New Roman" w:hAnsi="Times New Roman" w:cs="Times New Roman"/>
                <w:color w:val="000000"/>
                <w:sz w:val="24"/>
                <w:szCs w:val="24"/>
                <w:shd w:val="clear" w:color="auto" w:fill="FFFFFF"/>
                <w:lang w:eastAsia="uk-UA"/>
              </w:rPr>
              <w:lastRenderedPageBreak/>
              <w:t xml:space="preserve">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C1646">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BC1646">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lastRenderedPageBreak/>
              <w:t xml:space="preserve">Переможець процедури закупівлі надає </w:t>
            </w:r>
            <w:proofErr w:type="spellStart"/>
            <w:r w:rsidRPr="00BC1646">
              <w:rPr>
                <w:rFonts w:ascii="Times New Roman" w:eastAsia="Times New Roman" w:hAnsi="Times New Roman" w:cs="Times New Roman"/>
                <w:color w:val="000000"/>
                <w:sz w:val="24"/>
                <w:szCs w:val="24"/>
                <w:lang w:eastAsia="uk-UA"/>
              </w:rPr>
              <w:t>повний</w:t>
            </w:r>
            <w:proofErr w:type="spellEnd"/>
            <w:r w:rsidRPr="00BC1646">
              <w:rPr>
                <w:rFonts w:ascii="Times New Roman" w:eastAsia="Times New Roman" w:hAnsi="Times New Roman" w:cs="Times New Roman"/>
                <w:color w:val="000000"/>
                <w:sz w:val="24"/>
                <w:szCs w:val="24"/>
                <w:lang w:eastAsia="uk-UA"/>
              </w:rPr>
              <w:t xml:space="preserve"> витяг з інформаційно-аналітичної системи «Облік відомостей про </w:t>
            </w:r>
            <w:r w:rsidRPr="00BC1646">
              <w:rPr>
                <w:rFonts w:ascii="Times New Roman" w:eastAsia="Times New Roman" w:hAnsi="Times New Roman" w:cs="Times New Roman"/>
                <w:color w:val="000000"/>
                <w:sz w:val="24"/>
                <w:szCs w:val="24"/>
                <w:lang w:eastAsia="uk-UA"/>
              </w:rPr>
              <w:lastRenderedPageBreak/>
              <w:t xml:space="preserve">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proofErr w:type="spellStart"/>
            <w:r w:rsidRPr="00BC1646">
              <w:rPr>
                <w:rFonts w:ascii="Times New Roman" w:eastAsia="Times New Roman" w:hAnsi="Times New Roman" w:cs="Times New Roman"/>
                <w:color w:val="000000"/>
                <w:sz w:val="24"/>
                <w:szCs w:val="24"/>
                <w:lang w:eastAsia="uk-UA"/>
              </w:rPr>
              <w:t>притягується</w:t>
            </w:r>
            <w:proofErr w:type="spellEnd"/>
            <w:r w:rsidRPr="00BC1646">
              <w:rPr>
                <w:rFonts w:ascii="Times New Roman" w:eastAsia="Times New Roman" w:hAnsi="Times New Roman" w:cs="Times New Roman"/>
                <w:color w:val="000000"/>
                <w:sz w:val="24"/>
                <w:szCs w:val="24"/>
                <w:lang w:eastAsia="uk-UA"/>
              </w:rPr>
              <w:t xml:space="preserve">, </w:t>
            </w:r>
            <w:proofErr w:type="spellStart"/>
            <w:r w:rsidRPr="00BC1646">
              <w:rPr>
                <w:rFonts w:ascii="Times New Roman" w:eastAsia="Times New Roman" w:hAnsi="Times New Roman" w:cs="Times New Roman"/>
                <w:color w:val="000000"/>
                <w:sz w:val="24"/>
                <w:szCs w:val="24"/>
                <w:lang w:eastAsia="uk-UA"/>
              </w:rPr>
              <w:t>незнятої</w:t>
            </w:r>
            <w:proofErr w:type="spellEnd"/>
            <w:r w:rsidRPr="00BC1646">
              <w:rPr>
                <w:rFonts w:ascii="Times New Roman" w:eastAsia="Times New Roman" w:hAnsi="Times New Roman" w:cs="Times New Roman"/>
                <w:color w:val="000000"/>
                <w:sz w:val="24"/>
                <w:szCs w:val="24"/>
                <w:lang w:eastAsia="uk-UA"/>
              </w:rPr>
              <w:t xml:space="preserve"> чи </w:t>
            </w:r>
            <w:proofErr w:type="spellStart"/>
            <w:r w:rsidRPr="00BC1646">
              <w:rPr>
                <w:rFonts w:ascii="Times New Roman" w:eastAsia="Times New Roman" w:hAnsi="Times New Roman" w:cs="Times New Roman"/>
                <w:color w:val="000000"/>
                <w:sz w:val="24"/>
                <w:szCs w:val="24"/>
                <w:lang w:eastAsia="uk-UA"/>
              </w:rPr>
              <w:t>непогашеної</w:t>
            </w:r>
            <w:proofErr w:type="spellEnd"/>
            <w:r w:rsidRPr="00BC1646">
              <w:rPr>
                <w:rFonts w:ascii="Times New Roman" w:eastAsia="Times New Roman" w:hAnsi="Times New Roman" w:cs="Times New Roman"/>
                <w:color w:val="000000"/>
                <w:sz w:val="24"/>
                <w:szCs w:val="24"/>
                <w:lang w:eastAsia="uk-UA"/>
              </w:rPr>
              <w:t xml:space="preserve"> судимості не має та в </w:t>
            </w:r>
            <w:proofErr w:type="spellStart"/>
            <w:r w:rsidRPr="00BC1646">
              <w:rPr>
                <w:rFonts w:ascii="Times New Roman" w:eastAsia="Times New Roman" w:hAnsi="Times New Roman" w:cs="Times New Roman"/>
                <w:color w:val="000000"/>
                <w:sz w:val="24"/>
                <w:szCs w:val="24"/>
                <w:lang w:eastAsia="uk-UA"/>
              </w:rPr>
              <w:t>розшуку</w:t>
            </w:r>
            <w:proofErr w:type="spellEnd"/>
            <w:r w:rsidRPr="00BC1646">
              <w:rPr>
                <w:rFonts w:ascii="Times New Roman" w:eastAsia="Times New Roman" w:hAnsi="Times New Roman" w:cs="Times New Roman"/>
                <w:color w:val="000000"/>
                <w:sz w:val="24"/>
                <w:szCs w:val="24"/>
                <w:lang w:eastAsia="uk-UA"/>
              </w:rPr>
              <w:t xml:space="preserve"> не перебуває.</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BC1646">
              <w:rPr>
                <w:rFonts w:ascii="Times New Roman" w:eastAsia="Times New Roman" w:hAnsi="Times New Roman" w:cs="Times New Roman"/>
                <w:color w:val="000000"/>
                <w:sz w:val="24"/>
                <w:szCs w:val="24"/>
                <w:lang w:eastAsia="uk-UA"/>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C1646">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E529C5" w:rsidRPr="00BC1646" w:rsidRDefault="00E529C5" w:rsidP="00E529C5">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29C5" w:rsidRPr="00BC1646" w:rsidRDefault="00E529C5" w:rsidP="00E529C5">
            <w:pPr>
              <w:spacing w:line="240" w:lineRule="auto"/>
              <w:ind w:left="50"/>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 </w:t>
            </w:r>
          </w:p>
          <w:p w:rsidR="00E529C5" w:rsidRPr="00BC1646" w:rsidRDefault="00E529C5" w:rsidP="00E529C5">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BC1646">
              <w:rPr>
                <w:rFonts w:ascii="Times New Roman" w:eastAsia="Times New Roman" w:hAnsi="Times New Roman" w:cs="Times New Roman"/>
                <w:color w:val="000000"/>
                <w:sz w:val="24"/>
                <w:szCs w:val="24"/>
                <w:lang w:eastAsia="uk-UA"/>
              </w:rPr>
              <w:t>Особливсотей</w:t>
            </w:r>
            <w:proofErr w:type="spellEnd"/>
            <w:r w:rsidRPr="00BC1646">
              <w:rPr>
                <w:rFonts w:ascii="Times New Roman" w:eastAsia="Times New Roman" w:hAnsi="Times New Roman" w:cs="Times New Roman"/>
                <w:color w:val="000000"/>
                <w:sz w:val="24"/>
                <w:szCs w:val="24"/>
                <w:lang w:eastAsia="uk-UA"/>
              </w:rPr>
              <w:t xml:space="preserve">, може </w:t>
            </w:r>
            <w:r w:rsidRPr="00BC1646">
              <w:rPr>
                <w:rFonts w:ascii="Times New Roman" w:eastAsia="Times New Roman" w:hAnsi="Times New Roman" w:cs="Times New Roman"/>
                <w:color w:val="000000"/>
                <w:sz w:val="24"/>
                <w:szCs w:val="24"/>
                <w:lang w:eastAsia="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BC1646">
              <w:rPr>
                <w:rFonts w:ascii="Times New Roman" w:eastAsia="Times New Roman" w:hAnsi="Times New Roman" w:cs="Times New Roman"/>
                <w:color w:val="000000"/>
                <w:sz w:val="24"/>
                <w:szCs w:val="24"/>
                <w:lang w:eastAsia="uk-UA"/>
              </w:rPr>
              <w:t>яким  переможець</w:t>
            </w:r>
            <w:proofErr w:type="gramEnd"/>
            <w:r w:rsidRPr="00BC1646">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w:t>
            </w:r>
            <w:r w:rsidRPr="00BC1646">
              <w:rPr>
                <w:rFonts w:ascii="Times New Roman" w:eastAsia="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29C5" w:rsidRPr="00BC1646" w:rsidRDefault="00E529C5" w:rsidP="00E529C5">
      <w:pPr>
        <w:spacing w:line="240" w:lineRule="auto"/>
        <w:ind w:firstLine="708"/>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C1646">
        <w:rPr>
          <w:rFonts w:ascii="Times New Roman" w:eastAsia="Times New Roman" w:hAnsi="Times New Roman" w:cs="Times New Roman"/>
          <w:b/>
          <w:color w:val="000000"/>
          <w:sz w:val="24"/>
          <w:szCs w:val="24"/>
          <w:lang w:val="uk-UA" w:eastAsia="uk-UA"/>
        </w:rPr>
        <w:t>на керівника юридичної особи</w:t>
      </w:r>
      <w:r w:rsidRPr="00BC1646">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BC1646">
        <w:rPr>
          <w:rFonts w:ascii="Times New Roman" w:eastAsia="Times New Roman" w:hAnsi="Times New Roman" w:cs="Times New Roman"/>
          <w:color w:val="000000"/>
          <w:sz w:val="24"/>
          <w:szCs w:val="24"/>
          <w:lang w:eastAsia="uk-UA"/>
        </w:rPr>
        <w:t> </w:t>
      </w:r>
    </w:p>
    <w:sectPr w:rsidR="00E529C5" w:rsidRPr="00BC1646" w:rsidSect="009F7C9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09"/>
    <w:rsid w:val="000F528C"/>
    <w:rsid w:val="0019016F"/>
    <w:rsid w:val="002464B2"/>
    <w:rsid w:val="00270CDF"/>
    <w:rsid w:val="003361D3"/>
    <w:rsid w:val="00386D4D"/>
    <w:rsid w:val="00401FCE"/>
    <w:rsid w:val="00471D2E"/>
    <w:rsid w:val="00494184"/>
    <w:rsid w:val="004C1C1F"/>
    <w:rsid w:val="004E11CF"/>
    <w:rsid w:val="00607294"/>
    <w:rsid w:val="006B5B49"/>
    <w:rsid w:val="007130CB"/>
    <w:rsid w:val="007261BF"/>
    <w:rsid w:val="00737117"/>
    <w:rsid w:val="00752309"/>
    <w:rsid w:val="008F642F"/>
    <w:rsid w:val="009307BC"/>
    <w:rsid w:val="009F7C99"/>
    <w:rsid w:val="00A662F4"/>
    <w:rsid w:val="00B87669"/>
    <w:rsid w:val="00BB3999"/>
    <w:rsid w:val="00BC1646"/>
    <w:rsid w:val="00BD59C7"/>
    <w:rsid w:val="00C55BCB"/>
    <w:rsid w:val="00D618AC"/>
    <w:rsid w:val="00E2789F"/>
    <w:rsid w:val="00E529C5"/>
    <w:rsid w:val="00F12455"/>
    <w:rsid w:val="00F40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1D87A-86E7-4B2F-8E6C-EBB3AD7A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 w:type="character" w:customStyle="1" w:styleId="xfm40733485">
    <w:name w:val="xfm_40733485"/>
    <w:basedOn w:val="a0"/>
    <w:rsid w:val="00E529C5"/>
  </w:style>
  <w:style w:type="paragraph" w:customStyle="1" w:styleId="210">
    <w:name w:val="Основной текст с отступом 21"/>
    <w:basedOn w:val="a"/>
    <w:qFormat/>
    <w:rsid w:val="00BD59C7"/>
    <w:pPr>
      <w:spacing w:after="120" w:line="480" w:lineRule="auto"/>
      <w:ind w:left="283"/>
    </w:pPr>
    <w:rPr>
      <w:rFonts w:ascii="Calibri" w:eastAsia="Times New Roman" w:hAnsi="Calibri" w:cs="Times New Roman"/>
      <w:lang w:eastAsia="zh-CN"/>
    </w:rPr>
  </w:style>
  <w:style w:type="paragraph" w:styleId="a5">
    <w:name w:val="No Spacing"/>
    <w:aliases w:val="nado12,Bullet"/>
    <w:link w:val="a6"/>
    <w:uiPriority w:val="1"/>
    <w:qFormat/>
    <w:rsid w:val="00F12455"/>
    <w:pPr>
      <w:suppressAutoHyphens/>
      <w:spacing w:after="0" w:line="240" w:lineRule="auto"/>
    </w:pPr>
    <w:rPr>
      <w:rFonts w:ascii="Calibri" w:eastAsia="Times New Roman" w:hAnsi="Calibri" w:cs="Times New Roman"/>
      <w:lang w:eastAsia="zh-CN"/>
    </w:rPr>
  </w:style>
  <w:style w:type="character" w:customStyle="1" w:styleId="a6">
    <w:name w:val="Без интервала Знак"/>
    <w:aliases w:val="nado12 Знак,Bullet Знак"/>
    <w:link w:val="a5"/>
    <w:uiPriority w:val="1"/>
    <w:rsid w:val="00F12455"/>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61957">
      <w:bodyDiv w:val="1"/>
      <w:marLeft w:val="0"/>
      <w:marRight w:val="0"/>
      <w:marTop w:val="0"/>
      <w:marBottom w:val="0"/>
      <w:divBdr>
        <w:top w:val="none" w:sz="0" w:space="0" w:color="auto"/>
        <w:left w:val="none" w:sz="0" w:space="0" w:color="auto"/>
        <w:bottom w:val="none" w:sz="0" w:space="0" w:color="auto"/>
        <w:right w:val="none" w:sz="0" w:space="0" w:color="auto"/>
      </w:divBdr>
      <w:divsChild>
        <w:div w:id="1820415235">
          <w:marLeft w:val="-1389"/>
          <w:marRight w:val="0"/>
          <w:marTop w:val="0"/>
          <w:marBottom w:val="0"/>
          <w:divBdr>
            <w:top w:val="none" w:sz="0" w:space="0" w:color="auto"/>
            <w:left w:val="none" w:sz="0" w:space="0" w:color="auto"/>
            <w:bottom w:val="none" w:sz="0" w:space="0" w:color="auto"/>
            <w:right w:val="none" w:sz="0" w:space="0" w:color="auto"/>
          </w:divBdr>
        </w:div>
      </w:divsChild>
    </w:div>
    <w:div w:id="1896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F0F4-6A06-4B0B-9C79-E349C93E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9708</Words>
  <Characters>5534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Yulya</cp:lastModifiedBy>
  <cp:revision>2</cp:revision>
  <dcterms:created xsi:type="dcterms:W3CDTF">2024-01-29T07:21:00Z</dcterms:created>
  <dcterms:modified xsi:type="dcterms:W3CDTF">2024-01-29T07:21:00Z</dcterms:modified>
</cp:coreProperties>
</file>